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24D" w:rsidRDefault="00A6024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6024D" w:rsidRDefault="00A602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6024D" w:rsidRDefault="00A6024D">
      <w:pPr>
        <w:pStyle w:val="ConsPlusTitle"/>
        <w:jc w:val="center"/>
      </w:pPr>
    </w:p>
    <w:p w:rsidR="00A6024D" w:rsidRDefault="00A6024D">
      <w:pPr>
        <w:pStyle w:val="ConsPlusTitle"/>
        <w:jc w:val="center"/>
      </w:pPr>
      <w:r>
        <w:t>ПОСТАНОВЛЕНИЕ</w:t>
      </w:r>
    </w:p>
    <w:p w:rsidR="00A6024D" w:rsidRDefault="00A6024D">
      <w:pPr>
        <w:pStyle w:val="ConsPlusTitle"/>
        <w:jc w:val="center"/>
      </w:pPr>
      <w:r>
        <w:t>от 30 августа 2012 г. N 872</w:t>
      </w:r>
    </w:p>
    <w:p w:rsidR="00A6024D" w:rsidRDefault="00A6024D">
      <w:pPr>
        <w:pStyle w:val="ConsPlusTitle"/>
        <w:jc w:val="center"/>
      </w:pPr>
    </w:p>
    <w:p w:rsidR="00A6024D" w:rsidRDefault="00A6024D">
      <w:pPr>
        <w:pStyle w:val="ConsPlusTitle"/>
        <w:jc w:val="center"/>
      </w:pPr>
      <w:r>
        <w:t>ОБ УТВЕРЖДЕНИИ ПРАВИЛ ПРЕДОСТАВЛЕНИЯ СУБСИДИИ</w:t>
      </w:r>
    </w:p>
    <w:p w:rsidR="00A6024D" w:rsidRDefault="00A6024D">
      <w:pPr>
        <w:pStyle w:val="ConsPlusTitle"/>
        <w:jc w:val="center"/>
      </w:pPr>
      <w:r>
        <w:t>ИЗ ФЕДЕРАЛЬНОГО БЮДЖЕТА БЮДЖЕТУ РЕСПУБЛИКИ ТАТАРСТАН</w:t>
      </w:r>
    </w:p>
    <w:p w:rsidR="00A6024D" w:rsidRDefault="00A6024D">
      <w:pPr>
        <w:pStyle w:val="ConsPlusTitle"/>
        <w:jc w:val="center"/>
      </w:pPr>
      <w:r>
        <w:t>НА СОФИНАНСИРОВАНИЕ МЕРОПРИЯТИЙ ПО КАПИТАЛЬНОМУ РЕМОНТУ</w:t>
      </w:r>
    </w:p>
    <w:p w:rsidR="00A6024D" w:rsidRDefault="00A6024D">
      <w:pPr>
        <w:pStyle w:val="ConsPlusTitle"/>
        <w:jc w:val="center"/>
      </w:pPr>
      <w:r>
        <w:t>(В ЧАСТИ РЕМОНТА КРЫШ И ФАСАДОВ) МНОГОКВАРТИРНЫХ ДОМОВ</w:t>
      </w:r>
    </w:p>
    <w:p w:rsidR="00A6024D" w:rsidRDefault="00A6024D">
      <w:pPr>
        <w:pStyle w:val="ConsPlusTitle"/>
        <w:jc w:val="center"/>
      </w:pPr>
      <w:r>
        <w:t>ДЛЯ ПОДГОТОВКИ И ПРОВЕДЕНИЯ XXVII ВСЕМИРНОЙ ЛЕТНЕЙ</w:t>
      </w:r>
    </w:p>
    <w:p w:rsidR="00A6024D" w:rsidRDefault="00A6024D">
      <w:pPr>
        <w:pStyle w:val="ConsPlusTitle"/>
        <w:jc w:val="center"/>
      </w:pPr>
      <w:r>
        <w:t>УНИВЕРСИАДЫ 2013 ГОДА В Г. КАЗАНИ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6 статьи 7</w:t>
        </w:r>
      </w:hyperlink>
      <w:r>
        <w:t xml:space="preserve"> Федерального закона "О федеральном бюджете на 2012 год и на плановый период 2013 и 2014 годов" Правительство Российской Федерации постановляет:</w:t>
      </w:r>
    </w:p>
    <w:p w:rsidR="00A6024D" w:rsidRDefault="00A6024D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бюджету Республики Татарстан на софинансирование мероприятий по капитальному ремонту (в части ремонта крыш и фасадов) многоквартирных домов для подготовки и проведения XXVII Всемирной летней универсиады 2013 года в г. Казани.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jc w:val="right"/>
      </w:pPr>
      <w:r>
        <w:t>Председатель Правительства</w:t>
      </w:r>
    </w:p>
    <w:p w:rsidR="00A6024D" w:rsidRDefault="00A6024D">
      <w:pPr>
        <w:pStyle w:val="ConsPlusNormal"/>
        <w:jc w:val="right"/>
      </w:pPr>
      <w:r>
        <w:t>Российской Федерации</w:t>
      </w:r>
    </w:p>
    <w:p w:rsidR="00A6024D" w:rsidRDefault="00A6024D">
      <w:pPr>
        <w:pStyle w:val="ConsPlusNormal"/>
        <w:jc w:val="right"/>
      </w:pPr>
      <w:r>
        <w:t>Д.МЕДВЕДЕВ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jc w:val="right"/>
        <w:outlineLvl w:val="0"/>
      </w:pPr>
      <w:r>
        <w:t>Утверждены</w:t>
      </w:r>
    </w:p>
    <w:p w:rsidR="00A6024D" w:rsidRDefault="00A6024D">
      <w:pPr>
        <w:pStyle w:val="ConsPlusNormal"/>
        <w:jc w:val="right"/>
      </w:pPr>
      <w:r>
        <w:t>Постановлением Правительства</w:t>
      </w:r>
    </w:p>
    <w:p w:rsidR="00A6024D" w:rsidRDefault="00A6024D">
      <w:pPr>
        <w:pStyle w:val="ConsPlusNormal"/>
        <w:jc w:val="right"/>
      </w:pPr>
      <w:r>
        <w:t>Российской Федерации</w:t>
      </w:r>
    </w:p>
    <w:p w:rsidR="00A6024D" w:rsidRDefault="00A6024D">
      <w:pPr>
        <w:pStyle w:val="ConsPlusNormal"/>
        <w:jc w:val="right"/>
      </w:pPr>
      <w:r>
        <w:t>от 30 августа 2012 г. N 872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Title"/>
        <w:jc w:val="center"/>
      </w:pPr>
      <w:bookmarkStart w:id="1" w:name="P29"/>
      <w:bookmarkEnd w:id="1"/>
      <w:r>
        <w:t>ПРАВИЛА</w:t>
      </w:r>
    </w:p>
    <w:p w:rsidR="00A6024D" w:rsidRDefault="00A6024D">
      <w:pPr>
        <w:pStyle w:val="ConsPlusTitle"/>
        <w:jc w:val="center"/>
      </w:pPr>
      <w:r>
        <w:t>ПРЕДОСТАВЛЕНИЯ СУБСИДИИ ИЗ ФЕДЕРАЛЬНОГО БЮДЖЕТА БЮДЖЕТУ</w:t>
      </w:r>
    </w:p>
    <w:p w:rsidR="00A6024D" w:rsidRDefault="00A6024D">
      <w:pPr>
        <w:pStyle w:val="ConsPlusTitle"/>
        <w:jc w:val="center"/>
      </w:pPr>
      <w:r>
        <w:t>РЕСПУБЛИКИ ТАТАРСТАН НА СОФИНАНСИРОВАНИЕ МЕРОПРИЯТИЙ</w:t>
      </w:r>
    </w:p>
    <w:p w:rsidR="00A6024D" w:rsidRDefault="00A6024D">
      <w:pPr>
        <w:pStyle w:val="ConsPlusTitle"/>
        <w:jc w:val="center"/>
      </w:pPr>
      <w:r>
        <w:t>ПО КАПИТАЛЬНОМУ РЕМОНТУ (В ЧАСТИ РЕМОНТА КРЫШ И ФАСАДОВ)</w:t>
      </w:r>
    </w:p>
    <w:p w:rsidR="00A6024D" w:rsidRDefault="00A6024D">
      <w:pPr>
        <w:pStyle w:val="ConsPlusTitle"/>
        <w:jc w:val="center"/>
      </w:pPr>
      <w:r>
        <w:t>МНОГОКВАРТИРНЫХ ДОМОВ ДЛЯ ПОДГОТОВКИ И ПРОВЕДЕНИЯ XXVII</w:t>
      </w:r>
    </w:p>
    <w:p w:rsidR="00A6024D" w:rsidRDefault="00A6024D">
      <w:pPr>
        <w:pStyle w:val="ConsPlusTitle"/>
        <w:jc w:val="center"/>
      </w:pPr>
      <w:r>
        <w:t>ВСЕМИРНОЙ ЛЕТНЕЙ УНИВЕРСИАДЫ 2013 ГОДА В Г. КАЗАНИ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  <w:bookmarkStart w:id="2" w:name="P36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субсидии из федерального бюджета бюджету Республики Татарстан на софинансирование расходного обязательства Республики Татарстан (муниципального образования г. Казани) для реализации мероприятий по капитальному ремонту (в части ремонта крыш и фасадов) многоквартирных домов для подготовки и проведения XXVII Всемирной летней универсиады 2013 года в г. Казани (далее - субсидия).</w:t>
      </w:r>
      <w:proofErr w:type="gramEnd"/>
    </w:p>
    <w:p w:rsidR="00A6024D" w:rsidRDefault="00A6024D">
      <w:pPr>
        <w:pStyle w:val="ConsPlusNormal"/>
        <w:ind w:firstLine="540"/>
        <w:jc w:val="both"/>
      </w:pPr>
      <w:r>
        <w:t>2. Субсидию допускается направлять на софинансирование работ по ремонту крыш и фасадов многоквартирных домов, проводимому при осуществлении капитального ремонта таких домов в рамках подготовки и проведения XXVII Всемирной летней универсиады 2013 года в г. Казани.</w:t>
      </w:r>
    </w:p>
    <w:p w:rsidR="00A6024D" w:rsidRDefault="00A6024D">
      <w:pPr>
        <w:pStyle w:val="ConsPlusNormal"/>
        <w:ind w:firstLine="540"/>
        <w:jc w:val="both"/>
      </w:pPr>
      <w:r>
        <w:t xml:space="preserve">3. Субсидия предоставляется бюджету Республики Татарстан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</w:t>
      </w:r>
      <w:r>
        <w:lastRenderedPageBreak/>
        <w:t xml:space="preserve">утвержденных Министерству регионального развития Российской Федерации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6024D" w:rsidRDefault="00A6024D">
      <w:pPr>
        <w:pStyle w:val="ConsPlusNormal"/>
        <w:ind w:firstLine="540"/>
        <w:jc w:val="both"/>
      </w:pPr>
      <w:r>
        <w:t>4. Условиями предоставления субсидии являются:</w:t>
      </w:r>
    </w:p>
    <w:p w:rsidR="00A6024D" w:rsidRDefault="00A6024D">
      <w:pPr>
        <w:pStyle w:val="ConsPlusNormal"/>
        <w:ind w:firstLine="540"/>
        <w:jc w:val="both"/>
      </w:pPr>
      <w:proofErr w:type="gramStart"/>
      <w:r>
        <w:t>а) наличие региональной (муниципальной) программы, предусматривающей мероприятия по ремонту крыш и фасадов, проводимому в рамках капитального ремонта многоквартирных домов;</w:t>
      </w:r>
      <w:proofErr w:type="gramEnd"/>
    </w:p>
    <w:p w:rsidR="00A6024D" w:rsidRDefault="00A6024D">
      <w:pPr>
        <w:pStyle w:val="ConsPlusNormal"/>
        <w:ind w:firstLine="540"/>
        <w:jc w:val="both"/>
      </w:pPr>
      <w:r>
        <w:t xml:space="preserve">б) наличие в консолидированном бюджете Республики Татарстан бюджетных ассигнований на исполнение расходного обязательства Республики Татарстан (муниципального образования г. Казани) по финансовому обеспечению мероприятий региональной (муниципальной) программы с учетом установленного </w:t>
      </w:r>
      <w:hyperlink w:anchor="P59" w:history="1">
        <w:r>
          <w:rPr>
            <w:color w:val="0000FF"/>
          </w:rPr>
          <w:t>пунктом 7</w:t>
        </w:r>
      </w:hyperlink>
      <w:r>
        <w:t xml:space="preserve"> настоящих Правил уровня софинансирования;</w:t>
      </w:r>
    </w:p>
    <w:p w:rsidR="00A6024D" w:rsidRDefault="00A6024D">
      <w:pPr>
        <w:pStyle w:val="ConsPlusNormal"/>
        <w:ind w:firstLine="540"/>
        <w:jc w:val="both"/>
      </w:pPr>
      <w:r>
        <w:t>в) определение высшим исполнительным органом государственной власти Республики Татарстан органа исполнительной власти Республики Татарстан, уполномоченного на осуществление взаимодействия с Министерством регионального развития Российской Федерации (далее - уполномоченный орган);</w:t>
      </w:r>
    </w:p>
    <w:p w:rsidR="00A6024D" w:rsidRDefault="00A6024D">
      <w:pPr>
        <w:pStyle w:val="ConsPlusNormal"/>
        <w:ind w:firstLine="540"/>
        <w:jc w:val="both"/>
      </w:pPr>
      <w:r>
        <w:t>г) обязательство Республики Татарстан по обеспечению соответствия значений показателей результативности, установленных региональной (муниципальной) программой (мероприятиями региональной (муниципальной) программы), значениям, устанавливаемым соглашением о предоставлении субсидии, предусмотренным пунктом 5 настоящих Правил.</w:t>
      </w:r>
    </w:p>
    <w:p w:rsidR="00A6024D" w:rsidRDefault="00A6024D">
      <w:pPr>
        <w:pStyle w:val="ConsPlusNormal"/>
        <w:ind w:firstLine="540"/>
        <w:jc w:val="both"/>
      </w:pPr>
      <w:r>
        <w:t>5. Субсидия предоставляется на основании соглашения о предоставлении субсидии, заключаемого между Министерством регионального развития Российской Федерации и высшим исполнительным органом государственной власти Республики Татарстан (далее - соглашение) по форме, утвержденной Министерством регионального развития Российской Федерации.</w:t>
      </w:r>
    </w:p>
    <w:p w:rsidR="00A6024D" w:rsidRDefault="00A6024D">
      <w:pPr>
        <w:pStyle w:val="ConsPlusNormal"/>
        <w:ind w:firstLine="540"/>
        <w:jc w:val="both"/>
      </w:pPr>
      <w:r>
        <w:t>6. Соглашение должно предусматривать следующие положения:</w:t>
      </w:r>
    </w:p>
    <w:p w:rsidR="00A6024D" w:rsidRDefault="00A6024D">
      <w:pPr>
        <w:pStyle w:val="ConsPlusNormal"/>
        <w:ind w:firstLine="540"/>
        <w:jc w:val="both"/>
      </w:pPr>
      <w:r>
        <w:t>а) сведения о нормативном правовом акте Республики Татарстан (муниципального образования г. Казани), устанавливающем расходное обязательство Республики Татарстан (муниципального образования г. Казани), на софинансирование которого предоставляется субсидия;</w:t>
      </w:r>
    </w:p>
    <w:p w:rsidR="00A6024D" w:rsidRDefault="00A6024D">
      <w:pPr>
        <w:pStyle w:val="ConsPlusNormal"/>
        <w:ind w:firstLine="540"/>
        <w:jc w:val="both"/>
      </w:pPr>
      <w:r>
        <w:t>б) целевое назначение субсидии;</w:t>
      </w:r>
    </w:p>
    <w:p w:rsidR="00A6024D" w:rsidRDefault="00A6024D">
      <w:pPr>
        <w:pStyle w:val="ConsPlusNormal"/>
        <w:ind w:firstLine="540"/>
        <w:jc w:val="both"/>
      </w:pPr>
      <w:r>
        <w:t>в) размер субсидии;</w:t>
      </w:r>
    </w:p>
    <w:p w:rsidR="00A6024D" w:rsidRDefault="00A6024D">
      <w:pPr>
        <w:pStyle w:val="ConsPlusNormal"/>
        <w:ind w:firstLine="540"/>
        <w:jc w:val="both"/>
      </w:pPr>
      <w:r>
        <w:t>г) условия предоставления и расходования субсидии;</w:t>
      </w:r>
    </w:p>
    <w:p w:rsidR="00A6024D" w:rsidRDefault="00A6024D">
      <w:pPr>
        <w:pStyle w:val="ConsPlusNormal"/>
        <w:ind w:firstLine="540"/>
        <w:jc w:val="both"/>
      </w:pPr>
      <w:r>
        <w:t>д) сведения об объеме бюджетных ассигнований, предусмотренных в консолидированном бюджете Республики Татарстан, на финансовое обеспечение расходного обязательства Республики Татарстан (муниципального образования г. Казани) с учетом установленного уровня софинансирования;</w:t>
      </w:r>
    </w:p>
    <w:p w:rsidR="00A6024D" w:rsidRDefault="00A6024D">
      <w:pPr>
        <w:pStyle w:val="ConsPlusNormal"/>
        <w:ind w:firstLine="540"/>
        <w:jc w:val="both"/>
      </w:pPr>
      <w:r>
        <w:t>е) значения показателей результативности предоставления субсидии;</w:t>
      </w:r>
    </w:p>
    <w:p w:rsidR="00A6024D" w:rsidRDefault="00A6024D">
      <w:pPr>
        <w:pStyle w:val="ConsPlusNormal"/>
        <w:ind w:firstLine="540"/>
        <w:jc w:val="both"/>
      </w:pPr>
      <w:r>
        <w:t xml:space="preserve">ж) обязательство Республики Татарстан по обеспечению </w:t>
      </w:r>
      <w:proofErr w:type="gramStart"/>
      <w:r>
        <w:t>достижения показателей результативности предоставления субсидии</w:t>
      </w:r>
      <w:proofErr w:type="gramEnd"/>
      <w:r>
        <w:t>;</w:t>
      </w:r>
    </w:p>
    <w:p w:rsidR="00A6024D" w:rsidRDefault="00A6024D">
      <w:pPr>
        <w:pStyle w:val="ConsPlusNormal"/>
        <w:ind w:firstLine="540"/>
        <w:jc w:val="both"/>
      </w:pPr>
      <w:r>
        <w:t>з) требование о согласовании с Министерством регионального развития Российской Федерации проектов изменений региональной (муниципальной) программы, которые влекут изменения объемов финансового обеспечения и (или) значений показателей результативности в части мероприятий указанной программы, на которые предоставляются субсидии;</w:t>
      </w:r>
    </w:p>
    <w:p w:rsidR="00A6024D" w:rsidRDefault="00A6024D">
      <w:pPr>
        <w:pStyle w:val="ConsPlusNormal"/>
        <w:ind w:firstLine="540"/>
        <w:jc w:val="both"/>
      </w:pPr>
      <w:r>
        <w:t>и) сроки и порядок представления отчетности об осуществлении расходов бюджета Республики Татарстан, источником софинансирования которого является субсидия, а также отчетности о достижении установленных соглашением значений показателей результативности предоставления субсидии по формам, установленным Министерством регионального развития Российской Федерации;</w:t>
      </w:r>
    </w:p>
    <w:p w:rsidR="00A6024D" w:rsidRDefault="00A6024D">
      <w:pPr>
        <w:pStyle w:val="ConsPlusNormal"/>
        <w:ind w:firstLine="540"/>
        <w:jc w:val="both"/>
      </w:pPr>
      <w:r>
        <w:t xml:space="preserve">к) порядок осуществления </w:t>
      </w:r>
      <w:proofErr w:type="gramStart"/>
      <w:r>
        <w:t>контроля за</w:t>
      </w:r>
      <w:proofErr w:type="gramEnd"/>
      <w:r>
        <w:t xml:space="preserve"> соблюдением Республикой Татарстан условий, установленных при предоставлении субсидии;</w:t>
      </w:r>
    </w:p>
    <w:p w:rsidR="00A6024D" w:rsidRDefault="00A6024D">
      <w:pPr>
        <w:pStyle w:val="ConsPlusNormal"/>
        <w:ind w:firstLine="540"/>
        <w:jc w:val="both"/>
      </w:pPr>
      <w:r>
        <w:t>л) последствия недостижения Республикой Татарстан установленных значений показателей результативности предоставления субсидии;</w:t>
      </w:r>
    </w:p>
    <w:p w:rsidR="00A6024D" w:rsidRDefault="00A6024D">
      <w:pPr>
        <w:pStyle w:val="ConsPlusNormal"/>
        <w:ind w:firstLine="540"/>
        <w:jc w:val="both"/>
      </w:pPr>
      <w:r>
        <w:t>м) ответственность сторон за нарушение условий соглашения;</w:t>
      </w:r>
    </w:p>
    <w:p w:rsidR="00A6024D" w:rsidRDefault="00A6024D">
      <w:pPr>
        <w:pStyle w:val="ConsPlusNormal"/>
        <w:ind w:firstLine="540"/>
        <w:jc w:val="both"/>
      </w:pPr>
      <w:r>
        <w:t>н) иные условия, касающиеся предоставления субсидии.</w:t>
      </w:r>
    </w:p>
    <w:p w:rsidR="00A6024D" w:rsidRDefault="00A6024D">
      <w:pPr>
        <w:pStyle w:val="ConsPlusNormal"/>
        <w:ind w:firstLine="540"/>
        <w:jc w:val="both"/>
      </w:pPr>
      <w:bookmarkStart w:id="3" w:name="P59"/>
      <w:bookmarkEnd w:id="3"/>
      <w:r>
        <w:t>7. Требуемый уровень софинансирования расходного обязательства Республики Татарстан за счет субсидии определяется по формуле: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jc w:val="center"/>
      </w:pPr>
      <w:r>
        <w:t>У = 0,8 / РБО,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  <w:r>
        <w:t>где:</w:t>
      </w:r>
    </w:p>
    <w:p w:rsidR="00A6024D" w:rsidRDefault="00A6024D">
      <w:pPr>
        <w:pStyle w:val="ConsPlusNormal"/>
        <w:ind w:firstLine="540"/>
        <w:jc w:val="both"/>
      </w:pPr>
      <w:r>
        <w:t>У - уровень софинансирования расходного обязательства Республики Татарстан;</w:t>
      </w:r>
    </w:p>
    <w:p w:rsidR="00A6024D" w:rsidRDefault="00A6024D">
      <w:pPr>
        <w:pStyle w:val="ConsPlusNormal"/>
        <w:ind w:firstLine="540"/>
        <w:jc w:val="both"/>
      </w:pPr>
      <w:r>
        <w:t>0,8 - средний уровень софинансирования расходного обязательства субъекта Российской Федерации;</w:t>
      </w:r>
    </w:p>
    <w:p w:rsidR="00A6024D" w:rsidRDefault="00A6024D">
      <w:pPr>
        <w:pStyle w:val="ConsPlusNormal"/>
        <w:ind w:firstLine="540"/>
        <w:jc w:val="both"/>
      </w:pPr>
      <w:r>
        <w:t xml:space="preserve">РБО - уровень расчетной бюджетной обеспеченности Республики Татарстан на очередной финансовый год, рассчитанный в соответствии с </w:t>
      </w:r>
      <w:hyperlink r:id="rId6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670.</w:t>
      </w:r>
    </w:p>
    <w:p w:rsidR="00A6024D" w:rsidRDefault="00A6024D">
      <w:pPr>
        <w:pStyle w:val="ConsPlusNormal"/>
        <w:ind w:firstLine="540"/>
        <w:jc w:val="both"/>
      </w:pPr>
      <w:r>
        <w:t xml:space="preserve">8. В случае если объем бюджетных ассигнований, предусмотренных в консолидированном бюджете Республики Татарстан на финансовое обеспечение расходного обязательства, указанного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Правил, не соответствует установленному уровню софинансирования из федерального бюджета, размер субсидии подлежит сокращению пропорционально до соответствующего уровня софинансирования.</w:t>
      </w:r>
    </w:p>
    <w:p w:rsidR="00A6024D" w:rsidRDefault="00A6024D">
      <w:pPr>
        <w:pStyle w:val="ConsPlusNormal"/>
        <w:ind w:firstLine="540"/>
        <w:jc w:val="both"/>
      </w:pPr>
      <w:r>
        <w:t xml:space="preserve">9. Оценка </w:t>
      </w:r>
      <w:proofErr w:type="gramStart"/>
      <w:r>
        <w:t>эффективности осуществления расходов консолидированного бюджета Республики</w:t>
      </w:r>
      <w:proofErr w:type="gramEnd"/>
      <w:r>
        <w:t xml:space="preserve"> Татарстан, источником финансового обеспечения которых является субсидия, производится Министерством регионального развития Российской Федерации исходя из фактического достижения установленных соглашением значений следующих показателей результативности предоставления субсидии:</w:t>
      </w:r>
    </w:p>
    <w:p w:rsidR="00A6024D" w:rsidRDefault="00A6024D">
      <w:pPr>
        <w:pStyle w:val="ConsPlusNormal"/>
        <w:ind w:firstLine="540"/>
        <w:jc w:val="both"/>
      </w:pPr>
      <w:r>
        <w:t>а) количество домов, отремонтированных с использованием субсидии;</w:t>
      </w:r>
    </w:p>
    <w:p w:rsidR="00A6024D" w:rsidRDefault="00A6024D">
      <w:pPr>
        <w:pStyle w:val="ConsPlusNormal"/>
        <w:ind w:firstLine="540"/>
        <w:jc w:val="both"/>
      </w:pPr>
      <w:r>
        <w:t>б) доля домов, отремонтированных с использованием субсидии, в общем количестве предусмотренных региональной (муниципальной) программой домов, подлежащих капитальному ремонту;</w:t>
      </w:r>
    </w:p>
    <w:p w:rsidR="00A6024D" w:rsidRDefault="00A6024D">
      <w:pPr>
        <w:pStyle w:val="ConsPlusNormal"/>
        <w:ind w:firstLine="540"/>
        <w:jc w:val="both"/>
      </w:pPr>
      <w:r>
        <w:t>в) площадь поверхности крыш и фасадов многоквартирных домов, отремонтированных за счет субсидии (кв. метров);</w:t>
      </w:r>
    </w:p>
    <w:p w:rsidR="00A6024D" w:rsidRDefault="00A6024D">
      <w:pPr>
        <w:pStyle w:val="ConsPlusNormal"/>
        <w:ind w:firstLine="540"/>
        <w:jc w:val="both"/>
      </w:pPr>
      <w:r>
        <w:t>г) доля площади поверхности крыш и фасадов многоквартирных домов, отремонтированных с использованием субсидии, в общей площади поверхности крыш и фасадов многоквартирных домов, предусмотренной для ремонта.</w:t>
      </w:r>
    </w:p>
    <w:p w:rsidR="00A6024D" w:rsidRDefault="00A6024D">
      <w:pPr>
        <w:pStyle w:val="ConsPlusNormal"/>
        <w:ind w:firstLine="540"/>
        <w:jc w:val="both"/>
      </w:pPr>
      <w:r>
        <w:t>10. Увеличение размера бюджетных ассигнований Республики Татарстан (муниципального образования г. Казани), направленных на реализацию мероприятий, указанных в соглашении, не влечет обязанностей увеличения размера предоставляемой субсидии.</w:t>
      </w:r>
    </w:p>
    <w:p w:rsidR="00A6024D" w:rsidRDefault="00A6024D">
      <w:pPr>
        <w:pStyle w:val="ConsPlusNormal"/>
        <w:ind w:firstLine="540"/>
        <w:jc w:val="both"/>
      </w:pPr>
      <w:r>
        <w:t>11. В целях определения размера и сроков перечисления субсидии в бюджет Республики Татарстан высший исполнительный орган государственной власти Республики Татарстан представляет в Министерство регионального развития Российской Федерации заявку о перечислении субсидии по форме, установленной указанным Министерством.</w:t>
      </w:r>
    </w:p>
    <w:p w:rsidR="00A6024D" w:rsidRDefault="00A6024D">
      <w:pPr>
        <w:pStyle w:val="ConsPlusNormal"/>
        <w:ind w:firstLine="540"/>
        <w:jc w:val="both"/>
      </w:pPr>
      <w:r>
        <w:t>12. В заявке о перечислении субсидии указываются следующие сведения:</w:t>
      </w:r>
    </w:p>
    <w:p w:rsidR="00A6024D" w:rsidRDefault="00A6024D">
      <w:pPr>
        <w:pStyle w:val="ConsPlusNormal"/>
        <w:ind w:firstLine="540"/>
        <w:jc w:val="both"/>
      </w:pPr>
      <w:r>
        <w:t>а) необходимый размер средств (в пределах предусмотренной субсидии);</w:t>
      </w:r>
    </w:p>
    <w:p w:rsidR="00A6024D" w:rsidRDefault="00A6024D">
      <w:pPr>
        <w:pStyle w:val="ConsPlusNormal"/>
        <w:ind w:firstLine="540"/>
        <w:jc w:val="both"/>
      </w:pPr>
      <w:r>
        <w:t>б) предполагаемый срок возникновения денежного обязательства Республики Татарстан (муниципального образования г. Казани) по финансированию мероприятий.</w:t>
      </w:r>
    </w:p>
    <w:p w:rsidR="00A6024D" w:rsidRDefault="00A6024D">
      <w:pPr>
        <w:pStyle w:val="ConsPlusNormal"/>
        <w:ind w:firstLine="540"/>
        <w:jc w:val="both"/>
      </w:pPr>
      <w:r>
        <w:t>13. Перечисление субсидии осуществляется в установленном законодательством Российской Федерации порядке на счет территориального органа Федерального казначейства, открытый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Татарстан.</w:t>
      </w:r>
    </w:p>
    <w:p w:rsidR="00A6024D" w:rsidRDefault="00A6024D">
      <w:pPr>
        <w:pStyle w:val="ConsPlusNormal"/>
        <w:ind w:firstLine="540"/>
        <w:jc w:val="both"/>
      </w:pPr>
      <w:r>
        <w:t xml:space="preserve">14. 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субсидии учитывается Министерством регионального развития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6024D" w:rsidRDefault="00A6024D">
      <w:pPr>
        <w:pStyle w:val="ConsPlusNormal"/>
        <w:ind w:firstLine="540"/>
        <w:jc w:val="both"/>
      </w:pPr>
      <w:r>
        <w:t xml:space="preserve">15. Не использованный на 1 января 2013 г. остаток субсидии подлежит возврату в федеральный бюджет уполномоченным органом Республики Татарстан, за которым в соответствии с законодательными и иными нормативными правовыми актами закреплены источники доходов бюджета Республики Татарстан по возврату остатка субсидии, в соответствии с </w:t>
      </w:r>
      <w:r>
        <w:lastRenderedPageBreak/>
        <w:t>требованиями, установленными бюджетным законодательством Российской Федерации.</w:t>
      </w:r>
    </w:p>
    <w:p w:rsidR="00A6024D" w:rsidRDefault="00A6024D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A6024D" w:rsidRDefault="00A6024D">
      <w:pPr>
        <w:pStyle w:val="ConsPlusNormal"/>
        <w:ind w:firstLine="540"/>
        <w:jc w:val="both"/>
      </w:pPr>
      <w:r>
        <w:t>16. В соответствии с решением Министерства регионального развития Российской Федерации о наличии потребности в не использованной по состоянию на 1 января 2013 г. субсидии расходы бюджета Республики Татарстан могут быть увеличены в установленном порядке на сумму, не превышающую остатка субсидии.</w:t>
      </w:r>
    </w:p>
    <w:p w:rsidR="00A6024D" w:rsidRDefault="00A6024D">
      <w:pPr>
        <w:pStyle w:val="ConsPlusNormal"/>
        <w:ind w:firstLine="540"/>
        <w:jc w:val="both"/>
      </w:pPr>
      <w:r>
        <w:t>17. В случае невыполнения в течение текущего финансового года Республикой Татарстан обязательств, вытекающих из соглашения, в том числе непредставления в срок установленной отчетности, перечисление субсидии приостанавливается в порядке, установленном Министерством финансов Российской Федерации.</w:t>
      </w:r>
    </w:p>
    <w:p w:rsidR="00A6024D" w:rsidRDefault="00A6024D">
      <w:pPr>
        <w:pStyle w:val="ConsPlusNormal"/>
        <w:ind w:firstLine="540"/>
        <w:jc w:val="both"/>
      </w:pPr>
      <w:r>
        <w:t>При этом Министерство регионального развития Российской Федерации информирует высший исполнительный орган государственной власти Республики Татарстан о приостановлении перечисления субсидии с указанием причин и срока устранения нарушений.</w:t>
      </w:r>
    </w:p>
    <w:p w:rsidR="00A6024D" w:rsidRDefault="00A6024D">
      <w:pPr>
        <w:pStyle w:val="ConsPlusNormal"/>
        <w:ind w:firstLine="540"/>
        <w:jc w:val="both"/>
      </w:pPr>
      <w:r>
        <w:t>18. В случае если в 2012 году Республикой Татарстан не будут достигнуты значения показателей результативности предоставления субсидии, установленные соглашением, объем субсидии, предусмотренный бюджету Республики Татарстан на 2013 год, подлежит сокращению из расчета 1 процент объема субсидии за каждый процент недостижения соответствующего значения показателя результативности предоставления субсидии.</w:t>
      </w:r>
    </w:p>
    <w:p w:rsidR="00A6024D" w:rsidRDefault="00A6024D">
      <w:pPr>
        <w:pStyle w:val="ConsPlusNormal"/>
        <w:ind w:firstLine="540"/>
        <w:jc w:val="both"/>
      </w:pPr>
      <w:r>
        <w:t>Предельный объем сокращения равен 15 процентам объема субсидии, предоставленной бюджету Республики Татарстан в отчетном финансовом году.</w:t>
      </w:r>
    </w:p>
    <w:p w:rsidR="00A6024D" w:rsidRDefault="00A6024D">
      <w:pPr>
        <w:pStyle w:val="ConsPlusNormal"/>
        <w:ind w:firstLine="540"/>
        <w:jc w:val="both"/>
      </w:pPr>
      <w:r>
        <w:t>Предложения о сокращении объемов предоставляемой бюджету Республики Татарстан субсидии вносятся в Министерство финансов Российской Федерации.</w:t>
      </w:r>
    </w:p>
    <w:p w:rsidR="00A6024D" w:rsidRDefault="00A6024D">
      <w:pPr>
        <w:pStyle w:val="ConsPlusNormal"/>
        <w:ind w:firstLine="540"/>
        <w:jc w:val="both"/>
      </w:pPr>
      <w:r>
        <w:t>19.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A6024D" w:rsidRDefault="00A6024D">
      <w:pPr>
        <w:pStyle w:val="ConsPlusNormal"/>
        <w:ind w:firstLine="540"/>
        <w:jc w:val="both"/>
      </w:pPr>
      <w:r>
        <w:t xml:space="preserve">20. </w:t>
      </w:r>
      <w:proofErr w:type="gramStart"/>
      <w:r>
        <w:t>Контроль за</w:t>
      </w:r>
      <w:proofErr w:type="gramEnd"/>
      <w:r>
        <w:t xml:space="preserve"> соблюдением Республикой Татарстан условий предоставления субсидии осуществляется Министерством регионального развития Российской Федерации и Федеральной службой финансово-бюджетного надзора.</w:t>
      </w: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ind w:firstLine="540"/>
        <w:jc w:val="both"/>
      </w:pPr>
    </w:p>
    <w:p w:rsidR="00A6024D" w:rsidRDefault="00A6024D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AB3BF9" w:rsidRDefault="00AB3BF9"/>
    <w:sectPr w:rsidR="00AB3BF9" w:rsidSect="0022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24D"/>
    <w:rsid w:val="00A6024D"/>
    <w:rsid w:val="00AB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0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02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0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02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2A2719C77FCCD7CEB4A9392FD8B47071DE094E0EDC6D2B9E2057CADAA9BEED0E70496DA65D8E45IBA3J" TargetMode="External"/><Relationship Id="rId5" Type="http://schemas.openxmlformats.org/officeDocument/2006/relationships/hyperlink" Target="consultantplus://offline/ref=E02A2719C77FCCD7CEB4A9392FD8B47071D804430CD36D2B9E2057CADAA9BEED0E70496DA65D8C40IBA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1807</Words>
  <Characters>10301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2016-11-24T09:00:00Z</dcterms:created>
  <dcterms:modified xsi:type="dcterms:W3CDTF">2016-11-24T09:00:00Z</dcterms:modified>
</cp:coreProperties>
</file>