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663" w:rsidRDefault="0042266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22663" w:rsidRDefault="00422663">
      <w:pPr>
        <w:pStyle w:val="ConsPlusNormal"/>
        <w:outlineLvl w:val="0"/>
      </w:pPr>
    </w:p>
    <w:p w:rsidR="00422663" w:rsidRDefault="00422663">
      <w:pPr>
        <w:pStyle w:val="ConsPlusTitle"/>
        <w:jc w:val="center"/>
      </w:pPr>
      <w:r>
        <w:t>ПРАВИТЕЛЬСТВО РОССИЙСКОЙ ФЕДЕРАЦИИ</w:t>
      </w:r>
    </w:p>
    <w:p w:rsidR="00422663" w:rsidRDefault="00422663">
      <w:pPr>
        <w:pStyle w:val="ConsPlusTitle"/>
        <w:jc w:val="center"/>
      </w:pPr>
    </w:p>
    <w:p w:rsidR="00422663" w:rsidRDefault="00422663">
      <w:pPr>
        <w:pStyle w:val="ConsPlusTitle"/>
        <w:jc w:val="center"/>
      </w:pPr>
      <w:r>
        <w:t>РАСПОРЯЖЕНИЕ</w:t>
      </w:r>
    </w:p>
    <w:p w:rsidR="00422663" w:rsidRDefault="00422663">
      <w:pPr>
        <w:pStyle w:val="ConsPlusTitle"/>
        <w:jc w:val="center"/>
      </w:pPr>
      <w:r>
        <w:t>от 15 мая 2020 г. N 1278-р</w:t>
      </w:r>
    </w:p>
    <w:p w:rsidR="00422663" w:rsidRDefault="00422663">
      <w:pPr>
        <w:pStyle w:val="ConsPlusNormal"/>
        <w:jc w:val="center"/>
      </w:pPr>
    </w:p>
    <w:p w:rsidR="00422663" w:rsidRDefault="00422663">
      <w:pPr>
        <w:pStyle w:val="ConsPlusNormal"/>
        <w:ind w:firstLine="540"/>
        <w:jc w:val="both"/>
      </w:pPr>
      <w:bookmarkStart w:id="0" w:name="P6"/>
      <w:bookmarkEnd w:id="0"/>
      <w:r>
        <w:t>1. Выделить Минобороны России из резервного фонда Правительства Российской Федерации в 2020 году бюджетные ассигнования в размере 1121836 тыс. рублей на строительство в рамках государственного оборонного заказа многофункционального медицинского центра на 200 коек в г. Воронеже (далее - объект) в целях оказания медицинской помощи пациентам с инфекционной патологией.</w:t>
      </w:r>
    </w:p>
    <w:p w:rsidR="00422663" w:rsidRDefault="00422663">
      <w:pPr>
        <w:pStyle w:val="ConsPlusNormal"/>
        <w:spacing w:before="220"/>
        <w:ind w:firstLine="540"/>
        <w:jc w:val="both"/>
      </w:pPr>
      <w:r>
        <w:t xml:space="preserve">2. Минобороны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422663" w:rsidRDefault="00422663">
      <w:pPr>
        <w:pStyle w:val="ConsPlusNormal"/>
        <w:spacing w:before="220"/>
        <w:ind w:firstLine="540"/>
        <w:jc w:val="both"/>
      </w:pPr>
      <w:r>
        <w:t>3. Принять предложение Минобороны России, согласованное с правительством Воронежской области, о безвозмездной передаче в установленном порядке объекта после ввода его в эксплуатацию в собственность Воронежской области.</w:t>
      </w:r>
    </w:p>
    <w:p w:rsidR="00422663" w:rsidRDefault="00422663">
      <w:pPr>
        <w:pStyle w:val="ConsPlusNormal"/>
        <w:ind w:firstLine="540"/>
        <w:jc w:val="both"/>
      </w:pPr>
    </w:p>
    <w:p w:rsidR="00422663" w:rsidRDefault="00422663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22663" w:rsidRDefault="00422663">
      <w:pPr>
        <w:pStyle w:val="ConsPlusNormal"/>
        <w:jc w:val="right"/>
      </w:pPr>
      <w:r>
        <w:t>Председателя Правительства</w:t>
      </w:r>
    </w:p>
    <w:p w:rsidR="00422663" w:rsidRDefault="00422663">
      <w:pPr>
        <w:pStyle w:val="ConsPlusNormal"/>
        <w:jc w:val="right"/>
      </w:pPr>
      <w:r>
        <w:t>Российской Федерации</w:t>
      </w:r>
    </w:p>
    <w:p w:rsidR="00C97B17" w:rsidRDefault="00422663" w:rsidP="00422663">
      <w:pPr>
        <w:pStyle w:val="ConsPlusNormal"/>
        <w:jc w:val="right"/>
      </w:pPr>
      <w:r>
        <w:t>А.БЕЛОУСОВ</w:t>
      </w:r>
      <w:bookmarkStart w:id="1" w:name="_GoBack"/>
      <w:bookmarkEnd w:id="1"/>
    </w:p>
    <w:sectPr w:rsidR="00C97B17" w:rsidSect="0000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663"/>
    <w:rsid w:val="00422663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26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26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26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26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26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26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2020-05-27T15:13:00Z</dcterms:created>
  <dcterms:modified xsi:type="dcterms:W3CDTF">2020-05-27T15:13:00Z</dcterms:modified>
</cp:coreProperties>
</file>