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D33" w:rsidRDefault="008D4D33">
      <w:pPr>
        <w:pStyle w:val="ConsPlusNormal"/>
        <w:jc w:val="both"/>
        <w:outlineLvl w:val="0"/>
      </w:pPr>
      <w:bookmarkStart w:id="0" w:name="_GoBack"/>
      <w:bookmarkEnd w:id="0"/>
    </w:p>
    <w:p w:rsidR="008D4D33" w:rsidRDefault="008D4D33">
      <w:pPr>
        <w:pStyle w:val="ConsPlusTitle"/>
        <w:jc w:val="center"/>
        <w:outlineLvl w:val="0"/>
      </w:pPr>
      <w:r>
        <w:t>ПРАВИТЕЛЬСТВО РОССИЙСКОЙ ФЕДЕРАЦИИ</w:t>
      </w:r>
    </w:p>
    <w:p w:rsidR="008D4D33" w:rsidRDefault="008D4D33">
      <w:pPr>
        <w:pStyle w:val="ConsPlusTitle"/>
        <w:jc w:val="center"/>
      </w:pPr>
    </w:p>
    <w:p w:rsidR="008D4D33" w:rsidRDefault="008D4D33">
      <w:pPr>
        <w:pStyle w:val="ConsPlusTitle"/>
        <w:jc w:val="center"/>
      </w:pPr>
      <w:r>
        <w:t>ПОСТАНОВЛЕНИЕ</w:t>
      </w:r>
    </w:p>
    <w:p w:rsidR="008D4D33" w:rsidRDefault="008D4D33">
      <w:pPr>
        <w:pStyle w:val="ConsPlusTitle"/>
        <w:jc w:val="center"/>
      </w:pPr>
      <w:r>
        <w:t>от 18 октября 2005 г. N 625</w:t>
      </w:r>
    </w:p>
    <w:p w:rsidR="008D4D33" w:rsidRDefault="008D4D33">
      <w:pPr>
        <w:pStyle w:val="ConsPlusTitle"/>
        <w:jc w:val="center"/>
      </w:pPr>
    </w:p>
    <w:p w:rsidR="008D4D33" w:rsidRDefault="008D4D33">
      <w:pPr>
        <w:pStyle w:val="ConsPlusTitle"/>
        <w:jc w:val="center"/>
      </w:pPr>
      <w:r>
        <w:t>ОБ УТВЕРЖДЕНИИ ПРАВИЛ</w:t>
      </w:r>
    </w:p>
    <w:p w:rsidR="008D4D33" w:rsidRDefault="008D4D33">
      <w:pPr>
        <w:pStyle w:val="ConsPlusTitle"/>
        <w:jc w:val="center"/>
      </w:pPr>
      <w:r>
        <w:t>РАСХОДОВАНИЯ МЕСТНЫМИ БЮДЖЕТАМИ СУБВЕНЦИЙ</w:t>
      </w:r>
    </w:p>
    <w:p w:rsidR="008D4D33" w:rsidRDefault="008D4D33">
      <w:pPr>
        <w:pStyle w:val="ConsPlusTitle"/>
        <w:jc w:val="center"/>
      </w:pPr>
      <w:r>
        <w:t>ИЗ БЮДЖЕТА СУБЪЕКТА РОССИЙСКОЙ ФЕДЕРАЦИИ, ФИНАНСОВОЕ</w:t>
      </w:r>
    </w:p>
    <w:p w:rsidR="008D4D33" w:rsidRDefault="008D4D33">
      <w:pPr>
        <w:pStyle w:val="ConsPlusTitle"/>
        <w:jc w:val="center"/>
      </w:pPr>
      <w:r>
        <w:t>ОБЕСПЕЧЕНИЕ КОТОРЫХ ОСУЩЕСТВЛЯЕТСЯ ЗА СЧЕТ</w:t>
      </w:r>
    </w:p>
    <w:p w:rsidR="008D4D33" w:rsidRDefault="008D4D33">
      <w:pPr>
        <w:pStyle w:val="ConsPlusTitle"/>
        <w:jc w:val="center"/>
      </w:pPr>
      <w:r>
        <w:t>СУБВЕНЦИЙ ИЗ ФЕДЕРАЛЬНОГО БЮДЖЕТА</w:t>
      </w:r>
    </w:p>
    <w:p w:rsidR="008D4D33" w:rsidRDefault="008D4D33">
      <w:pPr>
        <w:pStyle w:val="ConsPlusNormal"/>
        <w:jc w:val="center"/>
      </w:pPr>
      <w:r>
        <w:t>Список изменяющих документов</w:t>
      </w:r>
    </w:p>
    <w:p w:rsidR="008D4D33" w:rsidRDefault="008D4D33">
      <w:pPr>
        <w:pStyle w:val="ConsPlusNormal"/>
        <w:jc w:val="center"/>
      </w:pPr>
      <w:r>
        <w:t xml:space="preserve">(в ред. Постановлений Правительства РФ от 14.11.2007 </w:t>
      </w:r>
      <w:hyperlink r:id="rId5" w:history="1">
        <w:r>
          <w:rPr>
            <w:color w:val="0000FF"/>
          </w:rPr>
          <w:t>N 778</w:t>
        </w:r>
      </w:hyperlink>
      <w:r>
        <w:t>,</w:t>
      </w:r>
    </w:p>
    <w:p w:rsidR="008D4D33" w:rsidRDefault="008D4D33">
      <w:pPr>
        <w:pStyle w:val="ConsPlusNormal"/>
        <w:jc w:val="center"/>
      </w:pPr>
      <w:r>
        <w:t xml:space="preserve">от 25.05.2016 </w:t>
      </w:r>
      <w:hyperlink r:id="rId6" w:history="1">
        <w:r>
          <w:rPr>
            <w:color w:val="0000FF"/>
          </w:rPr>
          <w:t>N 464</w:t>
        </w:r>
      </w:hyperlink>
      <w:r>
        <w:t>)</w:t>
      </w:r>
    </w:p>
    <w:p w:rsidR="008D4D33" w:rsidRDefault="008D4D33">
      <w:pPr>
        <w:pStyle w:val="ConsPlusNormal"/>
        <w:jc w:val="center"/>
      </w:pPr>
    </w:p>
    <w:p w:rsidR="008D4D33" w:rsidRDefault="008D4D33">
      <w:pPr>
        <w:pStyle w:val="ConsPlusNormal"/>
        <w:ind w:firstLine="540"/>
        <w:jc w:val="both"/>
      </w:pPr>
      <w:r>
        <w:t xml:space="preserve">В соответствии со </w:t>
      </w:r>
      <w:hyperlink r:id="rId7" w:history="1">
        <w:r>
          <w:rPr>
            <w:color w:val="0000FF"/>
          </w:rPr>
          <w:t>статьей 140</w:t>
        </w:r>
      </w:hyperlink>
      <w:r>
        <w:t xml:space="preserve"> Бюджетного кодекса Российской Федерации Правительство Российской Федерации постановляет:</w:t>
      </w:r>
    </w:p>
    <w:p w:rsidR="008D4D33" w:rsidRDefault="008D4D33">
      <w:pPr>
        <w:pStyle w:val="ConsPlusNormal"/>
        <w:ind w:firstLine="540"/>
        <w:jc w:val="both"/>
      </w:pPr>
      <w:r>
        <w:t xml:space="preserve">1. Утвердить прилагаемые </w:t>
      </w:r>
      <w:hyperlink w:anchor="P33" w:history="1">
        <w:r>
          <w:rPr>
            <w:color w:val="0000FF"/>
          </w:rPr>
          <w:t>Правила</w:t>
        </w:r>
      </w:hyperlink>
      <w:r>
        <w:t xml:space="preserve"> расходования местными бюджетами субвенций из бюджета субъекта Российской Федерации, финансовое обеспечение которых осуществляется за счет субвенций из федерального бюджета.</w:t>
      </w:r>
    </w:p>
    <w:p w:rsidR="008D4D33" w:rsidRDefault="008D4D33">
      <w:pPr>
        <w:pStyle w:val="ConsPlusNormal"/>
        <w:jc w:val="both"/>
      </w:pPr>
      <w:r>
        <w:t xml:space="preserve">(в ред. </w:t>
      </w:r>
      <w:hyperlink r:id="rId8" w:history="1">
        <w:r>
          <w:rPr>
            <w:color w:val="0000FF"/>
          </w:rPr>
          <w:t>Постановления</w:t>
        </w:r>
      </w:hyperlink>
      <w:r>
        <w:t xml:space="preserve"> Правительства РФ от 14.11.2007 N 778)</w:t>
      </w:r>
    </w:p>
    <w:p w:rsidR="008D4D33" w:rsidRDefault="008D4D33">
      <w:pPr>
        <w:pStyle w:val="ConsPlusNormal"/>
        <w:ind w:firstLine="540"/>
        <w:jc w:val="both"/>
      </w:pPr>
      <w:r>
        <w:t>2. Настоящее Постановление вступает в силу с 1 января 2006 г.</w:t>
      </w:r>
    </w:p>
    <w:p w:rsidR="008D4D33" w:rsidRDefault="008D4D33">
      <w:pPr>
        <w:pStyle w:val="ConsPlusNormal"/>
        <w:ind w:firstLine="540"/>
        <w:jc w:val="both"/>
      </w:pPr>
    </w:p>
    <w:p w:rsidR="008D4D33" w:rsidRDefault="008D4D33">
      <w:pPr>
        <w:pStyle w:val="ConsPlusNormal"/>
        <w:jc w:val="right"/>
      </w:pPr>
      <w:r>
        <w:t>Председатель Правительства</w:t>
      </w:r>
    </w:p>
    <w:p w:rsidR="008D4D33" w:rsidRDefault="008D4D33">
      <w:pPr>
        <w:pStyle w:val="ConsPlusNormal"/>
        <w:jc w:val="right"/>
      </w:pPr>
      <w:r>
        <w:t>Российской Федерации</w:t>
      </w:r>
    </w:p>
    <w:p w:rsidR="008D4D33" w:rsidRDefault="008D4D33">
      <w:pPr>
        <w:pStyle w:val="ConsPlusNormal"/>
        <w:jc w:val="right"/>
      </w:pPr>
      <w:r>
        <w:t>М.ФРАДКОВ</w:t>
      </w:r>
    </w:p>
    <w:p w:rsidR="008D4D33" w:rsidRDefault="008D4D33">
      <w:pPr>
        <w:pStyle w:val="ConsPlusNormal"/>
        <w:jc w:val="right"/>
      </w:pPr>
    </w:p>
    <w:p w:rsidR="008D4D33" w:rsidRDefault="008D4D33">
      <w:pPr>
        <w:pStyle w:val="ConsPlusNormal"/>
        <w:jc w:val="right"/>
      </w:pPr>
    </w:p>
    <w:p w:rsidR="008D4D33" w:rsidRDefault="008D4D33">
      <w:pPr>
        <w:pStyle w:val="ConsPlusNormal"/>
        <w:jc w:val="right"/>
      </w:pPr>
    </w:p>
    <w:p w:rsidR="008D4D33" w:rsidRDefault="008D4D33">
      <w:pPr>
        <w:pStyle w:val="ConsPlusNormal"/>
        <w:jc w:val="right"/>
      </w:pPr>
    </w:p>
    <w:p w:rsidR="008D4D33" w:rsidRDefault="008D4D33">
      <w:pPr>
        <w:pStyle w:val="ConsPlusNormal"/>
        <w:jc w:val="right"/>
      </w:pPr>
    </w:p>
    <w:p w:rsidR="008D4D33" w:rsidRDefault="008D4D33">
      <w:pPr>
        <w:pStyle w:val="ConsPlusNormal"/>
        <w:jc w:val="right"/>
        <w:outlineLvl w:val="0"/>
      </w:pPr>
      <w:r>
        <w:t>Утверждены</w:t>
      </w:r>
    </w:p>
    <w:p w:rsidR="008D4D33" w:rsidRDefault="008D4D33">
      <w:pPr>
        <w:pStyle w:val="ConsPlusNormal"/>
        <w:jc w:val="right"/>
      </w:pPr>
      <w:r>
        <w:t>Постановлением Правительства</w:t>
      </w:r>
    </w:p>
    <w:p w:rsidR="008D4D33" w:rsidRDefault="008D4D33">
      <w:pPr>
        <w:pStyle w:val="ConsPlusNormal"/>
        <w:jc w:val="right"/>
      </w:pPr>
      <w:r>
        <w:t>Российской Федерации</w:t>
      </w:r>
    </w:p>
    <w:p w:rsidR="008D4D33" w:rsidRDefault="008D4D33">
      <w:pPr>
        <w:pStyle w:val="ConsPlusNormal"/>
        <w:jc w:val="right"/>
      </w:pPr>
      <w:r>
        <w:t>от 18 октября 2005 г. N 625</w:t>
      </w:r>
    </w:p>
    <w:p w:rsidR="008D4D33" w:rsidRDefault="008D4D33">
      <w:pPr>
        <w:pStyle w:val="ConsPlusNormal"/>
        <w:jc w:val="right"/>
      </w:pPr>
    </w:p>
    <w:p w:rsidR="008D4D33" w:rsidRDefault="008D4D33">
      <w:pPr>
        <w:pStyle w:val="ConsPlusTitle"/>
        <w:jc w:val="center"/>
      </w:pPr>
      <w:bookmarkStart w:id="1" w:name="P33"/>
      <w:bookmarkEnd w:id="1"/>
      <w:r>
        <w:t>ПРАВИЛА</w:t>
      </w:r>
    </w:p>
    <w:p w:rsidR="008D4D33" w:rsidRDefault="008D4D33">
      <w:pPr>
        <w:pStyle w:val="ConsPlusTitle"/>
        <w:jc w:val="center"/>
      </w:pPr>
      <w:r>
        <w:t>РАСХОДОВАНИЯ МЕСТНЫМИ БЮДЖЕТАМИ СУБВЕНЦИЙ</w:t>
      </w:r>
    </w:p>
    <w:p w:rsidR="008D4D33" w:rsidRDefault="008D4D33">
      <w:pPr>
        <w:pStyle w:val="ConsPlusTitle"/>
        <w:jc w:val="center"/>
      </w:pPr>
      <w:r>
        <w:t>ИЗ БЮДЖЕТА СУБЪЕКТА РОССИЙСКОЙ ФЕДЕРАЦИИ, ФИНАНСОВОЕ</w:t>
      </w:r>
    </w:p>
    <w:p w:rsidR="008D4D33" w:rsidRDefault="008D4D33">
      <w:pPr>
        <w:pStyle w:val="ConsPlusTitle"/>
        <w:jc w:val="center"/>
      </w:pPr>
      <w:r>
        <w:t>ОБЕСПЕЧЕНИЕ КОТОРЫХ ОСУЩЕСТВЛЯЕТСЯ ЗА СЧЕТ</w:t>
      </w:r>
    </w:p>
    <w:p w:rsidR="008D4D33" w:rsidRDefault="008D4D33">
      <w:pPr>
        <w:pStyle w:val="ConsPlusTitle"/>
        <w:jc w:val="center"/>
      </w:pPr>
      <w:r>
        <w:t>СУБВЕНЦИЙ ИЗ ФЕДЕРАЛЬНОГО БЮДЖЕТА</w:t>
      </w:r>
    </w:p>
    <w:p w:rsidR="008D4D33" w:rsidRDefault="008D4D33">
      <w:pPr>
        <w:pStyle w:val="ConsPlusNormal"/>
        <w:jc w:val="center"/>
      </w:pPr>
      <w:r>
        <w:t>Список изменяющих документов</w:t>
      </w:r>
    </w:p>
    <w:p w:rsidR="008D4D33" w:rsidRDefault="008D4D33">
      <w:pPr>
        <w:pStyle w:val="ConsPlusNormal"/>
        <w:jc w:val="center"/>
      </w:pPr>
      <w:r>
        <w:t xml:space="preserve">(в ред. Постановлений Правительства РФ от 14.11.2007 </w:t>
      </w:r>
      <w:hyperlink r:id="rId9" w:history="1">
        <w:r>
          <w:rPr>
            <w:color w:val="0000FF"/>
          </w:rPr>
          <w:t>N 778</w:t>
        </w:r>
      </w:hyperlink>
      <w:r>
        <w:t>,</w:t>
      </w:r>
    </w:p>
    <w:p w:rsidR="008D4D33" w:rsidRDefault="008D4D33">
      <w:pPr>
        <w:pStyle w:val="ConsPlusNormal"/>
        <w:jc w:val="center"/>
      </w:pPr>
      <w:r>
        <w:t xml:space="preserve">от 25.05.2016 </w:t>
      </w:r>
      <w:hyperlink r:id="rId10" w:history="1">
        <w:r>
          <w:rPr>
            <w:color w:val="0000FF"/>
          </w:rPr>
          <w:t>N 464</w:t>
        </w:r>
      </w:hyperlink>
      <w:r>
        <w:t>)</w:t>
      </w:r>
    </w:p>
    <w:p w:rsidR="008D4D33" w:rsidRDefault="008D4D33">
      <w:pPr>
        <w:pStyle w:val="ConsPlusNormal"/>
        <w:ind w:firstLine="540"/>
        <w:jc w:val="both"/>
      </w:pPr>
    </w:p>
    <w:p w:rsidR="008D4D33" w:rsidRDefault="008D4D33">
      <w:pPr>
        <w:pStyle w:val="ConsPlusNormal"/>
        <w:ind w:firstLine="540"/>
        <w:jc w:val="both"/>
      </w:pPr>
      <w:r>
        <w:t>1. Настоящие Правила определяют порядок расходования местными бюджетами субвенций из бюджета субъекта Российской Федерации, финансовое обеспечение которых осуществляется за счет субвенций из федерального бюджета (далее - субвенции).</w:t>
      </w:r>
    </w:p>
    <w:p w:rsidR="008D4D33" w:rsidRDefault="008D4D33">
      <w:pPr>
        <w:pStyle w:val="ConsPlusNormal"/>
        <w:jc w:val="both"/>
      </w:pPr>
      <w:r>
        <w:t xml:space="preserve">(в ред. </w:t>
      </w:r>
      <w:hyperlink r:id="rId11" w:history="1">
        <w:r>
          <w:rPr>
            <w:color w:val="0000FF"/>
          </w:rPr>
          <w:t>Постановления</w:t>
        </w:r>
      </w:hyperlink>
      <w:r>
        <w:t xml:space="preserve"> Правительства РФ от 14.11.2007 N 778)</w:t>
      </w:r>
    </w:p>
    <w:p w:rsidR="008D4D33" w:rsidRDefault="008D4D33">
      <w:pPr>
        <w:pStyle w:val="ConsPlusNormal"/>
        <w:ind w:firstLine="540"/>
        <w:jc w:val="both"/>
      </w:pPr>
      <w:r>
        <w:t>2. Субвенции из бюджета субъекта Российской Федерации предоставляются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8D4D33" w:rsidRDefault="008D4D33">
      <w:pPr>
        <w:pStyle w:val="ConsPlusNormal"/>
        <w:jc w:val="both"/>
      </w:pPr>
      <w:r>
        <w:lastRenderedPageBreak/>
        <w:t xml:space="preserve">(п. 2 в ред. </w:t>
      </w:r>
      <w:hyperlink r:id="rId12" w:history="1">
        <w:r>
          <w:rPr>
            <w:color w:val="0000FF"/>
          </w:rPr>
          <w:t>Постановления</w:t>
        </w:r>
      </w:hyperlink>
      <w:r>
        <w:t xml:space="preserve"> Правительства РФ от 14.11.2007 N 778)</w:t>
      </w:r>
    </w:p>
    <w:p w:rsidR="008D4D33" w:rsidRDefault="008D4D33">
      <w:pPr>
        <w:pStyle w:val="ConsPlusNormal"/>
        <w:ind w:firstLine="540"/>
        <w:jc w:val="both"/>
      </w:pPr>
      <w:r>
        <w:t>3. Для финансового обеспечения исполнения органами местного самоуправления отдельных государственных полномочий федеральных органов исполнительной власти субвенции предоставляются за счет средств федерального бюджета на соответствующий год.</w:t>
      </w:r>
    </w:p>
    <w:p w:rsidR="008D4D33" w:rsidRDefault="008D4D33">
      <w:pPr>
        <w:pStyle w:val="ConsPlusNormal"/>
        <w:jc w:val="both"/>
      </w:pPr>
      <w:r>
        <w:t xml:space="preserve">(в ред. </w:t>
      </w:r>
      <w:hyperlink r:id="rId13" w:history="1">
        <w:r>
          <w:rPr>
            <w:color w:val="0000FF"/>
          </w:rPr>
          <w:t>Постановления</w:t>
        </w:r>
      </w:hyperlink>
      <w:r>
        <w:t xml:space="preserve"> Правительства РФ от 14.11.2007 N 778)</w:t>
      </w:r>
    </w:p>
    <w:p w:rsidR="008D4D33" w:rsidRDefault="008D4D33">
      <w:pPr>
        <w:pStyle w:val="ConsPlusNormal"/>
        <w:ind w:firstLine="540"/>
        <w:jc w:val="both"/>
      </w:pPr>
      <w:r>
        <w:t xml:space="preserve">Распределение субвенций между местными бюджетами осуществляется в соответствии с едиными для соответствующего вида субвенций методиками, утверждаемыми законом субъекта Российской Федерации, с учетом требований Бюджетного </w:t>
      </w:r>
      <w:hyperlink r:id="rId14" w:history="1">
        <w:r>
          <w:rPr>
            <w:color w:val="0000FF"/>
          </w:rPr>
          <w:t>кодекса</w:t>
        </w:r>
      </w:hyperlink>
      <w:r>
        <w:t xml:space="preserve"> Российской Федерации и нормативных правовых актов федеральных органов государственной власти, устанавливающих порядок финансового обеспечения переданных ими отдельных полномочий.</w:t>
      </w:r>
    </w:p>
    <w:p w:rsidR="008D4D33" w:rsidRDefault="008D4D33">
      <w:pPr>
        <w:pStyle w:val="ConsPlusNormal"/>
        <w:ind w:firstLine="540"/>
        <w:jc w:val="both"/>
      </w:pPr>
      <w:r>
        <w:t>4. В случае наделения законом субъекта Российской Федерации органов местного самоуправления отдельными государственными полномочиями субъектов Российской Федерации, финансовое обеспечение которых осуществляется за счет субвенций из федерального бюджета, финансовое обеспечение расходных обязательств муниципальных образований осуществляется за счет субвенций, предоставляемых из бюджета субъекта Российской Федерации местным бюджетам в порядке, установленном законом субъекта Российской Федерации.</w:t>
      </w:r>
    </w:p>
    <w:p w:rsidR="008D4D33" w:rsidRDefault="008D4D33">
      <w:pPr>
        <w:pStyle w:val="ConsPlusNormal"/>
        <w:jc w:val="both"/>
      </w:pPr>
      <w:r>
        <w:t xml:space="preserve">(в ред. </w:t>
      </w:r>
      <w:hyperlink r:id="rId15" w:history="1">
        <w:r>
          <w:rPr>
            <w:color w:val="0000FF"/>
          </w:rPr>
          <w:t>Постановления</w:t>
        </w:r>
      </w:hyperlink>
      <w:r>
        <w:t xml:space="preserve"> Правительства РФ от 14.11.2007 N 778)</w:t>
      </w:r>
    </w:p>
    <w:p w:rsidR="008D4D33" w:rsidRDefault="008D4D33">
      <w:pPr>
        <w:pStyle w:val="ConsPlusNormal"/>
        <w:ind w:firstLine="540"/>
        <w:jc w:val="both"/>
      </w:pPr>
      <w:r>
        <w:t>5. Субвенции перечисляются в установленном порядке в местные бюджеты на счета территориальных органов Федерального казначейства, открытые для кассового обслуживания исполнения местных бюджетов.</w:t>
      </w:r>
    </w:p>
    <w:p w:rsidR="008D4D33" w:rsidRDefault="008D4D33">
      <w:pPr>
        <w:pStyle w:val="ConsPlusNormal"/>
        <w:ind w:firstLine="540"/>
        <w:jc w:val="both"/>
      </w:pPr>
      <w:r>
        <w:t>6. Учет операций, связанных с использованием субвенций, осуществляется на лицевых счетах получателей средств местных бюджетов, открытых в территориальных органах Федерального казначейства.</w:t>
      </w:r>
    </w:p>
    <w:p w:rsidR="008D4D33" w:rsidRDefault="008D4D33">
      <w:pPr>
        <w:pStyle w:val="ConsPlusNormal"/>
        <w:ind w:firstLine="540"/>
        <w:jc w:val="both"/>
      </w:pPr>
      <w:r>
        <w:t>7. Органы местного самоуправления представляют в орган исполнительной власти субъекта Российской Федерации отчеты о выполнении отдельных государственных полномочий и расходовании субвенций в порядке, установленном нормативными правовыми актами органа исполнительной власти субъекта Российской Федерации. При этом срок представления указанных отчетов устанавливается с учетом необходимости соблюдения сроков представления органом исполнительной власти субъекта Российской Федерации в федеральные органы государственной власти отчетов об использовании субвенций, выделенных из федерального бюджета.</w:t>
      </w:r>
    </w:p>
    <w:p w:rsidR="008D4D33" w:rsidRDefault="008D4D33">
      <w:pPr>
        <w:pStyle w:val="ConsPlusNormal"/>
        <w:jc w:val="both"/>
      </w:pPr>
      <w:r>
        <w:t xml:space="preserve">(в ред. </w:t>
      </w:r>
      <w:hyperlink r:id="rId16" w:history="1">
        <w:r>
          <w:rPr>
            <w:color w:val="0000FF"/>
          </w:rPr>
          <w:t>Постановления</w:t>
        </w:r>
      </w:hyperlink>
      <w:r>
        <w:t xml:space="preserve"> Правительства РФ от 14.11.2007 N 778)</w:t>
      </w:r>
    </w:p>
    <w:p w:rsidR="008D4D33" w:rsidRDefault="008D4D33">
      <w:pPr>
        <w:pStyle w:val="ConsPlusNormal"/>
        <w:ind w:firstLine="540"/>
        <w:jc w:val="both"/>
      </w:pPr>
      <w:r>
        <w:t>8. Органы местного самоуправления несут ответственность за нецелевое использование субвенций и недостоверность представляемых отчетных сведений.</w:t>
      </w:r>
    </w:p>
    <w:p w:rsidR="008D4D33" w:rsidRDefault="008D4D33">
      <w:pPr>
        <w:pStyle w:val="ConsPlusNormal"/>
        <w:ind w:firstLine="540"/>
        <w:jc w:val="both"/>
      </w:pPr>
      <w:r>
        <w:t>9. В случае нецелевого использования субвенций соответствующие средства взыскиваются в бюджет субъекта Российской Федерации для последующей передачи в федеральный бюджет в порядке, установленном законодательством Российской Федерации.</w:t>
      </w:r>
    </w:p>
    <w:p w:rsidR="008D4D33" w:rsidRDefault="008D4D33">
      <w:pPr>
        <w:pStyle w:val="ConsPlusNormal"/>
        <w:ind w:firstLine="540"/>
        <w:jc w:val="both"/>
      </w:pPr>
      <w:r>
        <w:t>10. Контроль за осуществлением органами местного самоуправления отдельных государственных полномочий, а также за правильностью использования субвенций возлагается на федеральный орган исполнительной власти, осуществляющий функции по контролю и надзору в финансово-бюджетной сфере, и контрольные органы субъектов Российской Федерации в соответствии с установленными полномочиями.</w:t>
      </w:r>
    </w:p>
    <w:p w:rsidR="008D4D33" w:rsidRDefault="008D4D33">
      <w:pPr>
        <w:pStyle w:val="ConsPlusNormal"/>
        <w:jc w:val="both"/>
      </w:pPr>
      <w:r>
        <w:t xml:space="preserve">(в ред. </w:t>
      </w:r>
      <w:hyperlink r:id="rId17" w:history="1">
        <w:r>
          <w:rPr>
            <w:color w:val="0000FF"/>
          </w:rPr>
          <w:t>Постановления</w:t>
        </w:r>
      </w:hyperlink>
      <w:r>
        <w:t xml:space="preserve"> Правительства РФ от 25.05.2016 N 464)</w:t>
      </w:r>
    </w:p>
    <w:p w:rsidR="008D4D33" w:rsidRDefault="008D4D33">
      <w:pPr>
        <w:pStyle w:val="ConsPlusNormal"/>
        <w:ind w:firstLine="540"/>
        <w:jc w:val="both"/>
      </w:pPr>
    </w:p>
    <w:p w:rsidR="008D4D33" w:rsidRDefault="008D4D33">
      <w:pPr>
        <w:pStyle w:val="ConsPlusNormal"/>
        <w:ind w:firstLine="540"/>
        <w:jc w:val="both"/>
      </w:pPr>
    </w:p>
    <w:p w:rsidR="008D4D33" w:rsidRDefault="008D4D33">
      <w:pPr>
        <w:pStyle w:val="ConsPlusNormal"/>
        <w:pBdr>
          <w:top w:val="single" w:sz="6" w:space="0" w:color="auto"/>
        </w:pBdr>
        <w:spacing w:before="100" w:after="100"/>
        <w:jc w:val="both"/>
        <w:rPr>
          <w:sz w:val="2"/>
          <w:szCs w:val="2"/>
        </w:rPr>
      </w:pPr>
    </w:p>
    <w:p w:rsidR="00164526" w:rsidRDefault="00164526"/>
    <w:sectPr w:rsidR="00164526" w:rsidSect="00033E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D33"/>
    <w:rsid w:val="00164526"/>
    <w:rsid w:val="008D4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4D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D4D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D4D3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4D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D4D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D4D3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6FFC2E741C5913770081E6323385F7A27816D7888F346ADBA5AA9720AFB0A91C8580CB54A69BF2w2z8M" TargetMode="External"/><Relationship Id="rId13" Type="http://schemas.openxmlformats.org/officeDocument/2006/relationships/hyperlink" Target="consultantplus://offline/ref=1F6FFC2E741C5913770081E6323385F7A27816D7888F346ADBA5AA9720AFB0A91C8580CB54A69BF2w2z5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F6FFC2E741C5913770081E6323385F7A17010DC8C89346ADBA5AA9720AFB0A91C8580C855A3w9zFM" TargetMode="External"/><Relationship Id="rId12" Type="http://schemas.openxmlformats.org/officeDocument/2006/relationships/hyperlink" Target="consultantplus://offline/ref=1F6FFC2E741C5913770081E6323385F7A27816D7888F346ADBA5AA9720AFB0A91C8580CB54A69BF2w2zBM" TargetMode="External"/><Relationship Id="rId17" Type="http://schemas.openxmlformats.org/officeDocument/2006/relationships/hyperlink" Target="consultantplus://offline/ref=1F6FFC2E741C5913770081E6323385F7A17016D4898C346ADBA5AA9720AFB0A91C8580CB54A69AF1w2zCM" TargetMode="External"/><Relationship Id="rId2" Type="http://schemas.microsoft.com/office/2007/relationships/stylesWithEffects" Target="stylesWithEffects.xml"/><Relationship Id="rId16" Type="http://schemas.openxmlformats.org/officeDocument/2006/relationships/hyperlink" Target="consultantplus://offline/ref=1F6FFC2E741C5913770081E6323385F7A27816D7888F346ADBA5AA9720AFB0A91C8580CB54A69BF1w2zCM" TargetMode="External"/><Relationship Id="rId1" Type="http://schemas.openxmlformats.org/officeDocument/2006/relationships/styles" Target="styles.xml"/><Relationship Id="rId6" Type="http://schemas.openxmlformats.org/officeDocument/2006/relationships/hyperlink" Target="consultantplus://offline/ref=1F6FFC2E741C5913770081E6323385F7A17016D4898C346ADBA5AA9720AFB0A91C8580CB54A69AF1w2zCM" TargetMode="External"/><Relationship Id="rId11" Type="http://schemas.openxmlformats.org/officeDocument/2006/relationships/hyperlink" Target="consultantplus://offline/ref=1F6FFC2E741C5913770081E6323385F7A27816D7888F346ADBA5AA9720AFB0A91C8580CB54A69BF2w2zAM" TargetMode="External"/><Relationship Id="rId5" Type="http://schemas.openxmlformats.org/officeDocument/2006/relationships/hyperlink" Target="consultantplus://offline/ref=1F6FFC2E741C5913770081E6323385F7A27816D7888F346ADBA5AA9720AFB0A91C8580CB54A69BF2w2zFM" TargetMode="External"/><Relationship Id="rId15" Type="http://schemas.openxmlformats.org/officeDocument/2006/relationships/hyperlink" Target="consultantplus://offline/ref=1F6FFC2E741C5913770081E6323385F7A27816D7888F346ADBA5AA9720AFB0A91C8580CB54A69BF1w2zCM" TargetMode="External"/><Relationship Id="rId10" Type="http://schemas.openxmlformats.org/officeDocument/2006/relationships/hyperlink" Target="consultantplus://offline/ref=1F6FFC2E741C5913770081E6323385F7A17016D4898C346ADBA5AA9720AFB0A91C8580CB54A69AF1w2zC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F6FFC2E741C5913770081E6323385F7A27816D7888F346ADBA5AA9720AFB0A91C8580CB54A69BF2w2z9M" TargetMode="External"/><Relationship Id="rId14" Type="http://schemas.openxmlformats.org/officeDocument/2006/relationships/hyperlink" Target="consultantplus://offline/ref=1F6FFC2E741C5913770081E6323385F7A17010DC8C89346ADBA5AA9720AFB0A91C8580CF52wAz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1021</Words>
  <Characters>5823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6831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2016-11-21T12:51:00Z</dcterms:created>
  <dcterms:modified xsi:type="dcterms:W3CDTF">2016-11-21T12:52:00Z</dcterms:modified>
</cp:coreProperties>
</file>