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857" w:rsidRDefault="00201857">
      <w:pPr>
        <w:pStyle w:val="ConsPlusTitlePage"/>
      </w:pPr>
      <w:r>
        <w:t xml:space="preserve">Документ предоставлен </w:t>
      </w:r>
      <w:hyperlink r:id="rId5" w:history="1">
        <w:proofErr w:type="spellStart"/>
        <w:r>
          <w:rPr>
            <w:color w:val="0000FF"/>
          </w:rPr>
          <w:t>КонсультантПлюс</w:t>
        </w:r>
        <w:proofErr w:type="spellEnd"/>
      </w:hyperlink>
      <w:r>
        <w:br/>
      </w:r>
    </w:p>
    <w:p w:rsidR="00201857" w:rsidRDefault="00201857">
      <w:pPr>
        <w:pStyle w:val="ConsPlusNormal"/>
        <w:jc w:val="both"/>
        <w:outlineLvl w:val="0"/>
      </w:pPr>
    </w:p>
    <w:p w:rsidR="00201857" w:rsidRDefault="00201857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201857" w:rsidRDefault="00201857">
      <w:pPr>
        <w:pStyle w:val="ConsPlusTitle"/>
        <w:jc w:val="both"/>
      </w:pPr>
    </w:p>
    <w:p w:rsidR="00201857" w:rsidRDefault="00201857">
      <w:pPr>
        <w:pStyle w:val="ConsPlusTitle"/>
        <w:jc w:val="center"/>
      </w:pPr>
      <w:r>
        <w:t>ПОСТАНОВЛЕНИЕ</w:t>
      </w:r>
    </w:p>
    <w:p w:rsidR="00201857" w:rsidRDefault="00201857">
      <w:pPr>
        <w:pStyle w:val="ConsPlusTitle"/>
        <w:jc w:val="center"/>
      </w:pPr>
      <w:r>
        <w:t>от 13 мая 2020 г. N 669</w:t>
      </w:r>
    </w:p>
    <w:p w:rsidR="00201857" w:rsidRDefault="00201857">
      <w:pPr>
        <w:pStyle w:val="ConsPlusTitle"/>
        <w:jc w:val="both"/>
      </w:pPr>
    </w:p>
    <w:p w:rsidR="00201857" w:rsidRDefault="00201857">
      <w:pPr>
        <w:pStyle w:val="ConsPlusTitle"/>
        <w:jc w:val="center"/>
      </w:pPr>
      <w:r>
        <w:t>ОБ УТВЕРЖДЕНИИ ПРАВИЛ</w:t>
      </w:r>
    </w:p>
    <w:p w:rsidR="00201857" w:rsidRDefault="00201857">
      <w:pPr>
        <w:pStyle w:val="ConsPlusTitle"/>
        <w:jc w:val="center"/>
      </w:pPr>
      <w:r>
        <w:t>ПРЕДОСТАВЛЕНИЯ СУБСИДИЙ ИЗ ФЕДЕРАЛЬНОГО БЮДЖЕТА</w:t>
      </w:r>
    </w:p>
    <w:p w:rsidR="00201857" w:rsidRDefault="00201857">
      <w:pPr>
        <w:pStyle w:val="ConsPlusTitle"/>
        <w:jc w:val="center"/>
      </w:pPr>
      <w:r>
        <w:t>ПРОИЗВОДИТЕЛЯМ ТЕХНИКИ, ИСПОЛЬЗУЮЩЕЙ ПРИРОДНЫЙ ГАЗ</w:t>
      </w:r>
    </w:p>
    <w:p w:rsidR="00201857" w:rsidRDefault="00201857">
      <w:pPr>
        <w:pStyle w:val="ConsPlusTitle"/>
        <w:jc w:val="center"/>
      </w:pPr>
      <w:r>
        <w:t>В КАЧЕСТВЕ МОТОРНОГО ТОПЛИВА</w:t>
      </w:r>
    </w:p>
    <w:p w:rsidR="00201857" w:rsidRDefault="00201857">
      <w:pPr>
        <w:pStyle w:val="ConsPlusNormal"/>
        <w:jc w:val="both"/>
      </w:pPr>
    </w:p>
    <w:p w:rsidR="00201857" w:rsidRDefault="00201857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201857" w:rsidRDefault="00201857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28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производителям техники, использующей природный газ в качестве моторного топлива.</w:t>
      </w:r>
    </w:p>
    <w:p w:rsidR="00201857" w:rsidRDefault="00201857">
      <w:pPr>
        <w:pStyle w:val="ConsPlusNormal"/>
        <w:jc w:val="both"/>
      </w:pPr>
    </w:p>
    <w:p w:rsidR="00201857" w:rsidRDefault="00201857">
      <w:pPr>
        <w:pStyle w:val="ConsPlusNormal"/>
        <w:jc w:val="right"/>
      </w:pPr>
      <w:proofErr w:type="gramStart"/>
      <w:r>
        <w:t>Исполняющий</w:t>
      </w:r>
      <w:proofErr w:type="gramEnd"/>
      <w:r>
        <w:t xml:space="preserve"> обязанности</w:t>
      </w:r>
    </w:p>
    <w:p w:rsidR="00201857" w:rsidRDefault="00201857">
      <w:pPr>
        <w:pStyle w:val="ConsPlusNormal"/>
        <w:jc w:val="right"/>
      </w:pPr>
      <w:r>
        <w:t>Председателя Правительства</w:t>
      </w:r>
    </w:p>
    <w:p w:rsidR="00201857" w:rsidRDefault="00201857">
      <w:pPr>
        <w:pStyle w:val="ConsPlusNormal"/>
        <w:jc w:val="right"/>
      </w:pPr>
      <w:r>
        <w:t>Российской Федерации</w:t>
      </w:r>
    </w:p>
    <w:p w:rsidR="00201857" w:rsidRDefault="00201857">
      <w:pPr>
        <w:pStyle w:val="ConsPlusNormal"/>
        <w:jc w:val="right"/>
      </w:pPr>
      <w:r>
        <w:t>А.БЕЛОУСОВ</w:t>
      </w:r>
    </w:p>
    <w:p w:rsidR="00201857" w:rsidRDefault="00201857">
      <w:pPr>
        <w:pStyle w:val="ConsPlusNormal"/>
        <w:jc w:val="both"/>
      </w:pPr>
    </w:p>
    <w:p w:rsidR="00201857" w:rsidRDefault="00201857">
      <w:pPr>
        <w:pStyle w:val="ConsPlusNormal"/>
        <w:jc w:val="both"/>
      </w:pPr>
    </w:p>
    <w:p w:rsidR="00201857" w:rsidRDefault="00201857">
      <w:pPr>
        <w:pStyle w:val="ConsPlusNormal"/>
        <w:jc w:val="both"/>
      </w:pPr>
    </w:p>
    <w:p w:rsidR="00201857" w:rsidRDefault="00201857">
      <w:pPr>
        <w:pStyle w:val="ConsPlusNormal"/>
        <w:jc w:val="both"/>
      </w:pPr>
    </w:p>
    <w:p w:rsidR="00201857" w:rsidRDefault="00201857">
      <w:pPr>
        <w:pStyle w:val="ConsPlusNormal"/>
        <w:jc w:val="both"/>
      </w:pPr>
    </w:p>
    <w:p w:rsidR="00201857" w:rsidRDefault="00201857">
      <w:pPr>
        <w:pStyle w:val="ConsPlusNormal"/>
        <w:jc w:val="right"/>
        <w:outlineLvl w:val="0"/>
      </w:pPr>
      <w:r>
        <w:t>Утверждены</w:t>
      </w:r>
    </w:p>
    <w:p w:rsidR="00201857" w:rsidRDefault="00201857">
      <w:pPr>
        <w:pStyle w:val="ConsPlusNormal"/>
        <w:jc w:val="right"/>
      </w:pPr>
      <w:r>
        <w:t>постановлением Правительства</w:t>
      </w:r>
    </w:p>
    <w:p w:rsidR="00201857" w:rsidRDefault="00201857">
      <w:pPr>
        <w:pStyle w:val="ConsPlusNormal"/>
        <w:jc w:val="right"/>
      </w:pPr>
      <w:r>
        <w:t>Российской Федерации</w:t>
      </w:r>
    </w:p>
    <w:p w:rsidR="00201857" w:rsidRDefault="00201857">
      <w:pPr>
        <w:pStyle w:val="ConsPlusNormal"/>
        <w:jc w:val="right"/>
      </w:pPr>
      <w:r>
        <w:t>от 13 мая 2020 г. N 669</w:t>
      </w:r>
    </w:p>
    <w:p w:rsidR="00201857" w:rsidRDefault="00201857">
      <w:pPr>
        <w:pStyle w:val="ConsPlusNormal"/>
        <w:jc w:val="both"/>
      </w:pPr>
    </w:p>
    <w:p w:rsidR="00201857" w:rsidRDefault="00201857">
      <w:pPr>
        <w:pStyle w:val="ConsPlusTitle"/>
        <w:jc w:val="center"/>
      </w:pPr>
      <w:bookmarkStart w:id="0" w:name="P28"/>
      <w:bookmarkEnd w:id="0"/>
      <w:r>
        <w:t>ПРАВИЛА</w:t>
      </w:r>
    </w:p>
    <w:p w:rsidR="00201857" w:rsidRDefault="00201857">
      <w:pPr>
        <w:pStyle w:val="ConsPlusTitle"/>
        <w:jc w:val="center"/>
      </w:pPr>
      <w:r>
        <w:t>ПРЕДОСТАВЛЕНИЯ СУБСИДИЙ ИЗ ФЕДЕРАЛЬНОГО БЮДЖЕТА</w:t>
      </w:r>
    </w:p>
    <w:p w:rsidR="00201857" w:rsidRDefault="00201857">
      <w:pPr>
        <w:pStyle w:val="ConsPlusTitle"/>
        <w:jc w:val="center"/>
      </w:pPr>
      <w:r>
        <w:t>ПРОИЗВОДИТЕЛЯМ ТЕХНИКИ, ИСПОЛЬЗУЮЩЕЙ ПРИРОДНЫЙ ГАЗ</w:t>
      </w:r>
    </w:p>
    <w:p w:rsidR="00201857" w:rsidRDefault="00201857">
      <w:pPr>
        <w:pStyle w:val="ConsPlusTitle"/>
        <w:jc w:val="center"/>
      </w:pPr>
      <w:r>
        <w:t>В КАЧЕСТВЕ МОТОРНОГО ТОПЛИВА</w:t>
      </w:r>
    </w:p>
    <w:p w:rsidR="00201857" w:rsidRDefault="00201857">
      <w:pPr>
        <w:pStyle w:val="ConsPlusNormal"/>
        <w:jc w:val="both"/>
      </w:pPr>
    </w:p>
    <w:p w:rsidR="00201857" w:rsidRDefault="00201857">
      <w:pPr>
        <w:pStyle w:val="ConsPlusNormal"/>
        <w:ind w:firstLine="540"/>
        <w:jc w:val="both"/>
      </w:pPr>
      <w:bookmarkStart w:id="1" w:name="P33"/>
      <w:bookmarkEnd w:id="1"/>
      <w:r>
        <w:t>1. Настоящие Правила устанавливают цели, условия и порядок предоставления субсидий из федерального бюджета производителям техники, использующей природный газ (компримированный и сжиженный) в качестве моторного топлива (далее соответственно - субсидии, производитель, техника).</w:t>
      </w:r>
    </w:p>
    <w:p w:rsidR="00201857" w:rsidRDefault="00201857">
      <w:pPr>
        <w:pStyle w:val="ConsPlusNormal"/>
        <w:spacing w:before="220"/>
        <w:ind w:firstLine="540"/>
        <w:jc w:val="both"/>
      </w:pPr>
      <w:r>
        <w:t xml:space="preserve">Субсидии предоставляются в 2020 году в соответствии с подпрограммой "Развитие транспортного и специального машиностроения" государственной </w:t>
      </w:r>
      <w:hyperlink r:id="rId6" w:history="1">
        <w:r>
          <w:rPr>
            <w:color w:val="0000FF"/>
          </w:rPr>
          <w:t>программы</w:t>
        </w:r>
      </w:hyperlink>
      <w:r>
        <w:t xml:space="preserve"> Российской Федерации "Развитие промышленности и повышение ее конкурентоспособности" в целях решения задачи по удовлетворению российскими производителями потребности граждан и юридических лиц в конкурентоспособной технике, соответствующей современному уровню международных требований по безопасности, </w:t>
      </w:r>
      <w:proofErr w:type="spellStart"/>
      <w:r>
        <w:t>экологичности</w:t>
      </w:r>
      <w:proofErr w:type="spellEnd"/>
      <w:r>
        <w:t xml:space="preserve"> и экономичности.</w:t>
      </w:r>
    </w:p>
    <w:p w:rsidR="00201857" w:rsidRDefault="00201857">
      <w:pPr>
        <w:pStyle w:val="ConsPlusNormal"/>
        <w:spacing w:before="220"/>
        <w:ind w:firstLine="540"/>
        <w:jc w:val="both"/>
      </w:pPr>
      <w:r>
        <w:t xml:space="preserve">2. Субсидии предоставляются Министерством промышленности и торговли Российской Федерации в пределах бюджетных ассигнований и лимитов бюджетных обязательств, доведенных в установленном порядке до Министерства промышленности и торговли Российской Федерации как получателя средств федерального бюджета на цели, предусмотренные </w:t>
      </w:r>
      <w:hyperlink w:anchor="P33" w:history="1">
        <w:r>
          <w:rPr>
            <w:color w:val="0000FF"/>
          </w:rPr>
          <w:t>пунктом 1</w:t>
        </w:r>
      </w:hyperlink>
      <w:r>
        <w:t xml:space="preserve"> настоящих Правил.</w:t>
      </w:r>
    </w:p>
    <w:p w:rsidR="00201857" w:rsidRDefault="00201857">
      <w:pPr>
        <w:pStyle w:val="ConsPlusNormal"/>
        <w:spacing w:before="220"/>
        <w:ind w:firstLine="540"/>
        <w:jc w:val="both"/>
      </w:pPr>
      <w:bookmarkStart w:id="2" w:name="P36"/>
      <w:bookmarkEnd w:id="2"/>
      <w:r>
        <w:lastRenderedPageBreak/>
        <w:t xml:space="preserve">3. Субсидии предоставляются производителям в размере предоставленной покупателю скидки от цены техники, но не </w:t>
      </w:r>
      <w:proofErr w:type="gramStart"/>
      <w:r>
        <w:t>более предельного</w:t>
      </w:r>
      <w:proofErr w:type="gramEnd"/>
      <w:r>
        <w:t xml:space="preserve"> размера субсидии, установленного согласно </w:t>
      </w:r>
      <w:hyperlink w:anchor="P98" w:history="1">
        <w:r>
          <w:rPr>
            <w:color w:val="0000FF"/>
          </w:rPr>
          <w:t>приложению N 1</w:t>
        </w:r>
      </w:hyperlink>
      <w:r>
        <w:t>, и при условии соответствия реализованной техники следующим требованиям:</w:t>
      </w:r>
    </w:p>
    <w:p w:rsidR="00201857" w:rsidRDefault="00201857">
      <w:pPr>
        <w:pStyle w:val="ConsPlusNormal"/>
        <w:spacing w:before="220"/>
        <w:ind w:firstLine="540"/>
        <w:jc w:val="both"/>
      </w:pPr>
      <w:r>
        <w:t>а) техника изготовлена не ранее года, предшествующего году получения субсидии;</w:t>
      </w:r>
    </w:p>
    <w:p w:rsidR="00201857" w:rsidRDefault="00201857">
      <w:pPr>
        <w:pStyle w:val="ConsPlusNormal"/>
        <w:spacing w:before="220"/>
        <w:ind w:firstLine="540"/>
        <w:jc w:val="both"/>
      </w:pPr>
      <w:r>
        <w:t>б) техника соответствует экологическому классу Евро-5 и выше;</w:t>
      </w:r>
    </w:p>
    <w:p w:rsidR="00201857" w:rsidRDefault="00201857">
      <w:pPr>
        <w:pStyle w:val="ConsPlusNormal"/>
        <w:spacing w:before="220"/>
        <w:ind w:firstLine="540"/>
        <w:jc w:val="both"/>
      </w:pPr>
      <w:r>
        <w:t>в) техника находится на регистрационном учете в соответствии с законодательством Российской Федерации;</w:t>
      </w:r>
    </w:p>
    <w:p w:rsidR="00201857" w:rsidRDefault="00201857">
      <w:pPr>
        <w:pStyle w:val="ConsPlusNormal"/>
        <w:spacing w:before="220"/>
        <w:ind w:firstLine="540"/>
        <w:jc w:val="both"/>
      </w:pPr>
      <w:r>
        <w:t>г) техника оборудована средствами для перевозки лиц с ограниченными возможностями (в отношении автобусов категории M</w:t>
      </w:r>
      <w:r>
        <w:rPr>
          <w:vertAlign w:val="subscript"/>
        </w:rPr>
        <w:t>3</w:t>
      </w:r>
      <w:r>
        <w:t xml:space="preserve"> класса I длиной свыше 12 метров);</w:t>
      </w:r>
    </w:p>
    <w:p w:rsidR="00201857" w:rsidRDefault="00201857">
      <w:pPr>
        <w:pStyle w:val="ConsPlusNormal"/>
        <w:spacing w:before="220"/>
        <w:ind w:firstLine="540"/>
        <w:jc w:val="both"/>
      </w:pPr>
      <w:r>
        <w:t xml:space="preserve">д) в отношении техники либо транспортного средства, на базе которого техника изготовлена, выдано заключение о подтверждении производства промышленной продукции на территории Российской Федерации в соответствии с </w:t>
      </w:r>
      <w:hyperlink r:id="rId7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17 июля 2015 г. N 719 "О подтверждении производства промышленной продукции на территории Российской Федерации". При этом совокупное количество баллов, указанное в этом заключении, за выполнение на территории Российской Федерации операций (условий) составляет не менее 1300 баллов в отношении легковых автомобилей и не менее 1500 баллов для всех остальных типов техники;</w:t>
      </w:r>
    </w:p>
    <w:p w:rsidR="00201857" w:rsidRDefault="00201857">
      <w:pPr>
        <w:pStyle w:val="ConsPlusNormal"/>
        <w:spacing w:before="220"/>
        <w:ind w:firstLine="540"/>
        <w:jc w:val="both"/>
      </w:pPr>
      <w:proofErr w:type="gramStart"/>
      <w:r>
        <w:t xml:space="preserve">е) в отношении техники, реализованной позднее 1 июля 2020 г., оформлен паспорт транспортного средства в соответствии с </w:t>
      </w:r>
      <w:hyperlink r:id="rId8" w:history="1">
        <w:r>
          <w:rPr>
            <w:color w:val="0000FF"/>
          </w:rPr>
          <w:t>решением</w:t>
        </w:r>
      </w:hyperlink>
      <w:r>
        <w:t xml:space="preserve"> Коллегии Евразийской экономической комиссии от 22 сентября 2015 г. N 122 "Об утверждении порядка функционирования систем электронных паспортов транспортных средств (электронных паспортов шасси транспортных средств) и электронных паспортов самоходных машин и других видов техники";</w:t>
      </w:r>
      <w:proofErr w:type="gramEnd"/>
    </w:p>
    <w:p w:rsidR="00201857" w:rsidRDefault="00201857">
      <w:pPr>
        <w:pStyle w:val="ConsPlusNormal"/>
        <w:spacing w:before="220"/>
        <w:ind w:firstLine="540"/>
        <w:jc w:val="both"/>
      </w:pPr>
      <w:proofErr w:type="gramStart"/>
      <w:r>
        <w:t xml:space="preserve">ж) государственная поддержка производства и реализации одной и той же единицы техники осуществляется один раз в течение срока службы такой техники, за исключением государственной поддержки, оказываемой в рамках постановлений Правительства Российской Федерации от 15 января 2014 г. </w:t>
      </w:r>
      <w:hyperlink r:id="rId9" w:history="1">
        <w:r>
          <w:rPr>
            <w:color w:val="0000FF"/>
          </w:rPr>
          <w:t>N 30</w:t>
        </w:r>
      </w:hyperlink>
      <w:r>
        <w:t xml:space="preserve"> "Об утверждении Правил предоставления субсидий из федерального бюджета российским производителям колесных транспортных средств на компенсацию части затрат на использование энергоресурсов энергоемкими</w:t>
      </w:r>
      <w:proofErr w:type="gramEnd"/>
      <w:r>
        <w:t xml:space="preserve"> </w:t>
      </w:r>
      <w:proofErr w:type="gramStart"/>
      <w:r>
        <w:t xml:space="preserve">предприятиями автомобильной промышленности", от 15 января 2014 г. </w:t>
      </w:r>
      <w:hyperlink r:id="rId10" w:history="1">
        <w:r>
          <w:rPr>
            <w:color w:val="0000FF"/>
          </w:rPr>
          <w:t>N 31</w:t>
        </w:r>
      </w:hyperlink>
      <w:r>
        <w:t xml:space="preserve"> "Об утверждении Правил предоставления субсидий из федерального бюджета российским производителям колесных транспортных средств на компенсацию части затрат, связанных с выпуском и поддержкой гарантийных обязательств в отношении колесных транспортных средств, соответствующих нормам Евро-4 и Евро-5" и от 15 января 2014 г. </w:t>
      </w:r>
      <w:hyperlink r:id="rId11" w:history="1">
        <w:r>
          <w:rPr>
            <w:color w:val="0000FF"/>
          </w:rPr>
          <w:t>N 32</w:t>
        </w:r>
      </w:hyperlink>
      <w:r>
        <w:t xml:space="preserve"> "Об утверждении Правил предоставления субсидий из федерального бюджета</w:t>
      </w:r>
      <w:proofErr w:type="gramEnd"/>
      <w:r>
        <w:t xml:space="preserve"> российским производителям колесных транспортных средств на компенсацию части затрат на содержание рабочих мест".</w:t>
      </w:r>
    </w:p>
    <w:p w:rsidR="00201857" w:rsidRDefault="00201857">
      <w:pPr>
        <w:pStyle w:val="ConsPlusNormal"/>
        <w:spacing w:before="220"/>
        <w:ind w:firstLine="540"/>
        <w:jc w:val="both"/>
      </w:pPr>
      <w:r>
        <w:t>4. Субсидия предоставляется на основании соглашения о предоставлении субсидии, заключенного между Министерством промышленности и торговли Российской Федерации и производителем в государственной интегрированной информационной системе управления общественными финансами "Электронный бюджет" в соответствии с типовой формой, утвержденной Министерством финансов Российской Федерации (далее - соглашение о предоставлении субсидии).</w:t>
      </w:r>
    </w:p>
    <w:p w:rsidR="00201857" w:rsidRDefault="00201857">
      <w:pPr>
        <w:pStyle w:val="ConsPlusNormal"/>
        <w:spacing w:before="220"/>
        <w:ind w:firstLine="540"/>
        <w:jc w:val="both"/>
      </w:pPr>
      <w:r>
        <w:t xml:space="preserve">В соглашении о предоставлении </w:t>
      </w:r>
      <w:proofErr w:type="gramStart"/>
      <w:r>
        <w:t>субсидии</w:t>
      </w:r>
      <w:proofErr w:type="gramEnd"/>
      <w:r>
        <w:t xml:space="preserve"> в том числе предусматриваются предельные лимиты бюджетных ассигнований на предоставление субсидий по видам техники, обязательство производителя о направлении субсидии, полученной за предоставление скидки в 2019 году на производство техники в 2020 году, формы представления производителем дополнительной отчетности по запросу Министерства промышленности и торговли Российской Федерации, </w:t>
      </w:r>
      <w:r>
        <w:lastRenderedPageBreak/>
        <w:t>согласие производителя на проведение Министерством промышленности и торговли Российской Федерации и уполномоченными органами государственного финансового контроля проверок соблюдения производителем порядка, условий и целей предоставления субсидии, которые установлены настоящими Правилами, а также значение показателя, необходимого для достижения результата предоставления субсидии.</w:t>
      </w:r>
    </w:p>
    <w:p w:rsidR="00201857" w:rsidRDefault="00201857">
      <w:pPr>
        <w:pStyle w:val="ConsPlusNormal"/>
        <w:spacing w:before="220"/>
        <w:ind w:firstLine="540"/>
        <w:jc w:val="both"/>
      </w:pPr>
      <w:r>
        <w:t>Соглашение о предоставлении субсидии заключается сроком на один год по результатам квалификационного отбора, проводимого в соответствии с настоящими Правилами.</w:t>
      </w:r>
    </w:p>
    <w:p w:rsidR="00201857" w:rsidRDefault="00201857">
      <w:pPr>
        <w:pStyle w:val="ConsPlusNormal"/>
        <w:spacing w:before="220"/>
        <w:ind w:firstLine="540"/>
        <w:jc w:val="both"/>
      </w:pPr>
      <w:r>
        <w:t>Дополнительные соглашения к соглашению о предоставлении субсидии, предусматривающие внесение в него изменений или его расторжение, также заключаются в форме электронного документа с использованием государственной интегрированной информационной системы управления общественными финансами "Электронный бюджет" по типовым формам, утвержденным Министерством финансов Российской Федерации.</w:t>
      </w:r>
    </w:p>
    <w:p w:rsidR="00201857" w:rsidRDefault="00201857">
      <w:pPr>
        <w:pStyle w:val="ConsPlusNormal"/>
        <w:spacing w:before="220"/>
        <w:ind w:firstLine="540"/>
        <w:jc w:val="both"/>
      </w:pPr>
      <w:bookmarkStart w:id="3" w:name="P48"/>
      <w:bookmarkEnd w:id="3"/>
      <w:r>
        <w:t>5. Производитель по состоянию на дату не ранее чем за 30 дней до дня подачи заявления об участии в квалификационном отборе должен соответствовать следующим требованиям:</w:t>
      </w:r>
    </w:p>
    <w:p w:rsidR="00201857" w:rsidRDefault="00201857">
      <w:pPr>
        <w:pStyle w:val="ConsPlusNormal"/>
        <w:spacing w:before="220"/>
        <w:ind w:firstLine="540"/>
        <w:jc w:val="both"/>
      </w:pPr>
      <w:bookmarkStart w:id="4" w:name="P49"/>
      <w:bookmarkEnd w:id="4"/>
      <w:r>
        <w:t>а) у производителя отсутствует неисполненная обязанность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сборах;</w:t>
      </w:r>
    </w:p>
    <w:p w:rsidR="00201857" w:rsidRDefault="00201857">
      <w:pPr>
        <w:pStyle w:val="ConsPlusNormal"/>
        <w:spacing w:before="220"/>
        <w:ind w:firstLine="540"/>
        <w:jc w:val="both"/>
      </w:pPr>
      <w:bookmarkStart w:id="5" w:name="P50"/>
      <w:bookmarkEnd w:id="5"/>
      <w:r>
        <w:t xml:space="preserve">б) у производителя отсутствуют просроченная задолженность по возврату в федеральный бюджет субсидий, бюджетных инвестиций, </w:t>
      </w:r>
      <w:proofErr w:type="gramStart"/>
      <w:r>
        <w:t>предоставленных</w:t>
      </w:r>
      <w:proofErr w:type="gramEnd"/>
      <w:r>
        <w:t xml:space="preserve"> в том числе в соответствии с иными правовыми актами, и иная просроченная задолженность перед федеральным бюджетом;</w:t>
      </w:r>
    </w:p>
    <w:p w:rsidR="00201857" w:rsidRDefault="00201857">
      <w:pPr>
        <w:pStyle w:val="ConsPlusNormal"/>
        <w:spacing w:before="220"/>
        <w:ind w:firstLine="540"/>
        <w:jc w:val="both"/>
      </w:pPr>
      <w:r>
        <w:t>в) производитель не находится в процессе реорганизации, ликвидации, в отношении него не введена процедура банкротства, его деятельность не приостановлена в порядке, предусмотренном законодательством Российской Федерации;</w:t>
      </w:r>
    </w:p>
    <w:p w:rsidR="00201857" w:rsidRDefault="00201857">
      <w:pPr>
        <w:pStyle w:val="ConsPlusNormal"/>
        <w:spacing w:before="220"/>
        <w:ind w:firstLine="540"/>
        <w:jc w:val="both"/>
      </w:pPr>
      <w:proofErr w:type="gramStart"/>
      <w:r>
        <w:t>г) производитель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</w:t>
      </w:r>
      <w:proofErr w:type="gramEnd"/>
      <w:r>
        <w:t xml:space="preserve"> </w:t>
      </w:r>
      <w:proofErr w:type="gramStart"/>
      <w:r>
        <w:t>отношении</w:t>
      </w:r>
      <w:proofErr w:type="gramEnd"/>
      <w:r>
        <w:t xml:space="preserve"> таких юридических лиц, в совокупности превышает 50 процентов;</w:t>
      </w:r>
    </w:p>
    <w:p w:rsidR="00201857" w:rsidRDefault="00201857">
      <w:pPr>
        <w:pStyle w:val="ConsPlusNormal"/>
        <w:spacing w:before="220"/>
        <w:ind w:firstLine="540"/>
        <w:jc w:val="both"/>
      </w:pPr>
      <w:bookmarkStart w:id="6" w:name="P53"/>
      <w:bookmarkEnd w:id="6"/>
      <w:r>
        <w:t xml:space="preserve">д) производитель не получает средства из федерального бюджета на основании иных нормативных правовых актов на цели, указанные в </w:t>
      </w:r>
      <w:hyperlink w:anchor="P33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201857" w:rsidRDefault="00201857">
      <w:pPr>
        <w:pStyle w:val="ConsPlusNormal"/>
        <w:spacing w:before="220"/>
        <w:ind w:firstLine="540"/>
        <w:jc w:val="both"/>
      </w:pPr>
      <w:r>
        <w:t>6. Соглашения о предоставлении субсидий заключаются с производителями, прошедшими квалификационный отбор в соответствии с настоящими Правилами.</w:t>
      </w:r>
    </w:p>
    <w:p w:rsidR="00201857" w:rsidRDefault="00201857">
      <w:pPr>
        <w:pStyle w:val="ConsPlusNormal"/>
        <w:spacing w:before="220"/>
        <w:ind w:firstLine="540"/>
        <w:jc w:val="both"/>
      </w:pPr>
      <w:bookmarkStart w:id="7" w:name="P55"/>
      <w:bookmarkEnd w:id="7"/>
      <w:r>
        <w:t xml:space="preserve">7. Для прохождения квалификационного отбора производитель представляет в Министерство промышленности и торговли Российской Федерации заявление </w:t>
      </w:r>
      <w:proofErr w:type="gramStart"/>
      <w:r>
        <w:t>об участии в квалификационном отборе в произвольной форме с приложением к нему следующих документов</w:t>
      </w:r>
      <w:proofErr w:type="gramEnd"/>
      <w:r>
        <w:t>:</w:t>
      </w:r>
    </w:p>
    <w:p w:rsidR="00201857" w:rsidRDefault="00201857">
      <w:pPr>
        <w:pStyle w:val="ConsPlusNormal"/>
        <w:spacing w:before="220"/>
        <w:ind w:firstLine="540"/>
        <w:jc w:val="both"/>
      </w:pPr>
      <w:r>
        <w:t xml:space="preserve">а) документ, подтверждающий соответствие производителя требованию, предусмотренному </w:t>
      </w:r>
      <w:hyperlink w:anchor="P49" w:history="1">
        <w:r>
          <w:rPr>
            <w:color w:val="0000FF"/>
          </w:rPr>
          <w:t>подпунктом "а" пункта 5</w:t>
        </w:r>
      </w:hyperlink>
      <w:r>
        <w:t xml:space="preserve"> настоящих Правил, выданный налоговым органом (в случае непредставления такого документа Министерство промышленности и торговли Российской Федерации запрашивает его самостоятельно);</w:t>
      </w:r>
    </w:p>
    <w:p w:rsidR="00201857" w:rsidRDefault="00201857">
      <w:pPr>
        <w:pStyle w:val="ConsPlusNormal"/>
        <w:spacing w:before="220"/>
        <w:ind w:firstLine="540"/>
        <w:jc w:val="both"/>
      </w:pPr>
      <w:r>
        <w:t xml:space="preserve">б) документы, подтверждающие соответствие производителя требованиям, </w:t>
      </w:r>
      <w:r>
        <w:lastRenderedPageBreak/>
        <w:t xml:space="preserve">предусмотренным </w:t>
      </w:r>
      <w:hyperlink w:anchor="P50" w:history="1">
        <w:r>
          <w:rPr>
            <w:color w:val="0000FF"/>
          </w:rPr>
          <w:t>подпунктами "б"</w:t>
        </w:r>
      </w:hyperlink>
      <w:r>
        <w:t xml:space="preserve"> - </w:t>
      </w:r>
      <w:hyperlink w:anchor="P53" w:history="1">
        <w:r>
          <w:rPr>
            <w:color w:val="0000FF"/>
          </w:rPr>
          <w:t>"д" пункта 5</w:t>
        </w:r>
      </w:hyperlink>
      <w:r>
        <w:t xml:space="preserve"> настоящих Правил, подписанные руководителем производителя;</w:t>
      </w:r>
    </w:p>
    <w:p w:rsidR="00201857" w:rsidRDefault="00201857">
      <w:pPr>
        <w:pStyle w:val="ConsPlusNormal"/>
        <w:spacing w:before="220"/>
        <w:ind w:firstLine="540"/>
        <w:jc w:val="both"/>
      </w:pPr>
      <w:r>
        <w:t>в) копия плана реализации техники на текущий финансовый год, заверенная руководителем производителя;</w:t>
      </w:r>
    </w:p>
    <w:p w:rsidR="00201857" w:rsidRDefault="00201857">
      <w:pPr>
        <w:pStyle w:val="ConsPlusNormal"/>
        <w:spacing w:before="220"/>
        <w:ind w:firstLine="540"/>
        <w:jc w:val="both"/>
      </w:pPr>
      <w:r>
        <w:t>г) заверенная руководителем производителя выписка из Единого государственного реестра юридических лиц (в случае непредставления такого документа Министерство промышленности и торговли Российской Федерации запрашивает его самостоятельно);</w:t>
      </w:r>
    </w:p>
    <w:p w:rsidR="00201857" w:rsidRDefault="00201857">
      <w:pPr>
        <w:pStyle w:val="ConsPlusNormal"/>
        <w:spacing w:before="220"/>
        <w:ind w:firstLine="540"/>
        <w:jc w:val="both"/>
      </w:pPr>
      <w:r>
        <w:t>д) справка о средней стоимости техники в году, предшествующем году, в котором планируется получение субсидии, заверенная руководителем производителя.</w:t>
      </w:r>
    </w:p>
    <w:p w:rsidR="00201857" w:rsidRDefault="00201857">
      <w:pPr>
        <w:pStyle w:val="ConsPlusNormal"/>
        <w:spacing w:before="220"/>
        <w:ind w:firstLine="540"/>
        <w:jc w:val="both"/>
      </w:pPr>
      <w:r>
        <w:t>8. Министерство промышленности и торговли Российской Федерации:</w:t>
      </w:r>
    </w:p>
    <w:p w:rsidR="00201857" w:rsidRDefault="00201857">
      <w:pPr>
        <w:pStyle w:val="ConsPlusNormal"/>
        <w:spacing w:before="220"/>
        <w:ind w:firstLine="540"/>
        <w:jc w:val="both"/>
      </w:pPr>
      <w:r>
        <w:t xml:space="preserve">а) регистрирует в порядке поступления заявления о заключении соглашения о предоставлении субсидии и документы, указанные в </w:t>
      </w:r>
      <w:hyperlink w:anchor="P55" w:history="1">
        <w:r>
          <w:rPr>
            <w:color w:val="0000FF"/>
          </w:rPr>
          <w:t>пункте 7</w:t>
        </w:r>
      </w:hyperlink>
      <w:r>
        <w:t xml:space="preserve"> настоящих Правил;</w:t>
      </w:r>
    </w:p>
    <w:p w:rsidR="00201857" w:rsidRDefault="00201857">
      <w:pPr>
        <w:pStyle w:val="ConsPlusNormal"/>
        <w:spacing w:before="220"/>
        <w:ind w:firstLine="540"/>
        <w:jc w:val="both"/>
      </w:pPr>
      <w:r>
        <w:t xml:space="preserve">б) в течение 20 рабочих дней со дня поступления заявления о заключении соглашения о предоставлении субсидии и документов, указанных в </w:t>
      </w:r>
      <w:hyperlink w:anchor="P55" w:history="1">
        <w:r>
          <w:rPr>
            <w:color w:val="0000FF"/>
          </w:rPr>
          <w:t>пункте 7</w:t>
        </w:r>
      </w:hyperlink>
      <w:r>
        <w:t xml:space="preserve"> настоящих Правил, проверяет полноту и достоверность содержащихся в них сведений и принимает решение о прохождении производителем квалификационного отбора и заключении соглашения о предоставлении субсидии либо об отказе в заключени</w:t>
      </w:r>
      <w:proofErr w:type="gramStart"/>
      <w:r>
        <w:t>и</w:t>
      </w:r>
      <w:proofErr w:type="gramEnd"/>
      <w:r>
        <w:t xml:space="preserve"> соглашения о предоставлении субсидии.</w:t>
      </w:r>
    </w:p>
    <w:p w:rsidR="00201857" w:rsidRDefault="00201857">
      <w:pPr>
        <w:pStyle w:val="ConsPlusNormal"/>
        <w:spacing w:before="220"/>
        <w:ind w:firstLine="540"/>
        <w:jc w:val="both"/>
      </w:pPr>
      <w:r>
        <w:t>9. В случае прохождения производителем квалификационного отбора Министерство промышленности и торговли Российской Федерации в течение 10 рабочих дней со дня принятия решения о прохождении квалификационного отбора уведомляет производителя о прохождении квалификационного отбора и заключает соглашение о предоставлении субсидии.</w:t>
      </w:r>
    </w:p>
    <w:p w:rsidR="00201857" w:rsidRDefault="00201857">
      <w:pPr>
        <w:pStyle w:val="ConsPlusNormal"/>
        <w:spacing w:before="220"/>
        <w:ind w:firstLine="540"/>
        <w:jc w:val="both"/>
      </w:pPr>
      <w:r>
        <w:t>В случае принятия решения об отказе в заключени</w:t>
      </w:r>
      <w:proofErr w:type="gramStart"/>
      <w:r>
        <w:t>и</w:t>
      </w:r>
      <w:proofErr w:type="gramEnd"/>
      <w:r>
        <w:t xml:space="preserve"> соглашения о предоставлении субсидии, основанием для которого является несоответствие производителя требованиям </w:t>
      </w:r>
      <w:hyperlink w:anchor="P48" w:history="1">
        <w:r>
          <w:rPr>
            <w:color w:val="0000FF"/>
          </w:rPr>
          <w:t>пункта 5</w:t>
        </w:r>
      </w:hyperlink>
      <w:r>
        <w:t xml:space="preserve"> настоящих Правил и (или) представленных производителем документов положениям </w:t>
      </w:r>
      <w:hyperlink w:anchor="P55" w:history="1">
        <w:r>
          <w:rPr>
            <w:color w:val="0000FF"/>
          </w:rPr>
          <w:t>пункта 7</w:t>
        </w:r>
      </w:hyperlink>
      <w:r>
        <w:t xml:space="preserve"> настоящих Правил либо наличие в них недостоверной информации или непредставление (представление не в полном объеме) указанных документов, Министерство промышленности и торговли Российской Федерации в течение 5 рабочих дней со дня принятия такого решения направляет производителю соответствующее уведомление (в письменной форме) с указанием причин его принятия и возвращает представленные документы.</w:t>
      </w:r>
    </w:p>
    <w:p w:rsidR="00201857" w:rsidRDefault="00201857">
      <w:pPr>
        <w:pStyle w:val="ConsPlusNormal"/>
        <w:spacing w:before="220"/>
        <w:ind w:firstLine="540"/>
        <w:jc w:val="both"/>
      </w:pPr>
      <w:bookmarkStart w:id="8" w:name="P66"/>
      <w:bookmarkEnd w:id="8"/>
      <w:r>
        <w:t>10. Для получения субсидии производитель, с которым заключено соглашение о предоставлении субсидии, представляет в Министерство промышленности и торговли Российской Федерации не позднее 10-го числа каждого месяца заявление о предоставлении субсидии в произвольной форме с приложением к нему следующих документов:</w:t>
      </w:r>
    </w:p>
    <w:p w:rsidR="00201857" w:rsidRDefault="00201857">
      <w:pPr>
        <w:pStyle w:val="ConsPlusNormal"/>
        <w:spacing w:before="220"/>
        <w:ind w:firstLine="540"/>
        <w:jc w:val="both"/>
      </w:pPr>
      <w:r>
        <w:t xml:space="preserve">а) расчет размера субсидии по форме согласно </w:t>
      </w:r>
      <w:hyperlink w:anchor="P164" w:history="1">
        <w:r>
          <w:rPr>
            <w:color w:val="0000FF"/>
          </w:rPr>
          <w:t>приложению N 2</w:t>
        </w:r>
      </w:hyperlink>
      <w:r>
        <w:t>, представленный за отчетный период, соответствующий периоду постановки техники на регистрационный учет в соответствии с законодательством Российской Федерации;</w:t>
      </w:r>
    </w:p>
    <w:p w:rsidR="00201857" w:rsidRDefault="00201857">
      <w:pPr>
        <w:pStyle w:val="ConsPlusNormal"/>
        <w:spacing w:before="220"/>
        <w:ind w:firstLine="540"/>
        <w:jc w:val="both"/>
      </w:pPr>
      <w:proofErr w:type="gramStart"/>
      <w:r>
        <w:t>б) справка налогового органа, подтверждающая отсутствие у производителя по состоянию на дату не ранее чем за 30 дней до дня подачи заявления о предоставлении субсидии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(в случае непредставления такого документа Министерство промышленности и торговли Российской Федерации запрашивает</w:t>
      </w:r>
      <w:proofErr w:type="gramEnd"/>
      <w:r>
        <w:t xml:space="preserve"> его самостоятельно);</w:t>
      </w:r>
    </w:p>
    <w:p w:rsidR="00201857" w:rsidRDefault="00201857">
      <w:pPr>
        <w:pStyle w:val="ConsPlusNormal"/>
        <w:spacing w:before="220"/>
        <w:ind w:firstLine="540"/>
        <w:jc w:val="both"/>
      </w:pPr>
      <w:bookmarkStart w:id="9" w:name="P69"/>
      <w:bookmarkEnd w:id="9"/>
      <w:r>
        <w:t xml:space="preserve">в) копия плана реализации техники на текущий финансовый год, заверенная руководителем производителя (представляется один раз в год при первичном представлении документов для </w:t>
      </w:r>
      <w:r>
        <w:lastRenderedPageBreak/>
        <w:t>получения субсидии в текущем финансовом году).</w:t>
      </w:r>
    </w:p>
    <w:p w:rsidR="00201857" w:rsidRDefault="00201857">
      <w:pPr>
        <w:pStyle w:val="ConsPlusNormal"/>
        <w:spacing w:before="220"/>
        <w:ind w:firstLine="540"/>
        <w:jc w:val="both"/>
      </w:pPr>
      <w:r>
        <w:t>11. Министерство промышленности и торговли Российской Федерации:</w:t>
      </w:r>
    </w:p>
    <w:p w:rsidR="00201857" w:rsidRDefault="00201857">
      <w:pPr>
        <w:pStyle w:val="ConsPlusNormal"/>
        <w:spacing w:before="220"/>
        <w:ind w:firstLine="540"/>
        <w:jc w:val="both"/>
      </w:pPr>
      <w:r>
        <w:t xml:space="preserve">а) регистрирует в порядке очередности поступления документы, указанные в </w:t>
      </w:r>
      <w:hyperlink w:anchor="P66" w:history="1">
        <w:r>
          <w:rPr>
            <w:color w:val="0000FF"/>
          </w:rPr>
          <w:t>пункте 10</w:t>
        </w:r>
      </w:hyperlink>
      <w:r>
        <w:t xml:space="preserve"> настоящих Правил;</w:t>
      </w:r>
    </w:p>
    <w:p w:rsidR="00201857" w:rsidRDefault="00201857">
      <w:pPr>
        <w:pStyle w:val="ConsPlusNormal"/>
        <w:spacing w:before="220"/>
        <w:ind w:firstLine="540"/>
        <w:jc w:val="both"/>
      </w:pPr>
      <w:r>
        <w:t xml:space="preserve">б) рассматривает в течение 20 рабочих дней со дня поступления заявления о предоставлении субсидии и документов, указанных в </w:t>
      </w:r>
      <w:hyperlink w:anchor="P66" w:history="1">
        <w:r>
          <w:rPr>
            <w:color w:val="0000FF"/>
          </w:rPr>
          <w:t>пункте 10</w:t>
        </w:r>
      </w:hyperlink>
      <w:r>
        <w:t xml:space="preserve"> настоящих Правил, такие заявление и документы в порядке очередности их поступления, проверяет полноту содержащихся в них сведений и принимает решение о предоставлении субсидии либо об отказе в предоставлении субсидии.</w:t>
      </w:r>
    </w:p>
    <w:p w:rsidR="00201857" w:rsidRDefault="00201857">
      <w:pPr>
        <w:pStyle w:val="ConsPlusNormal"/>
        <w:spacing w:before="220"/>
        <w:ind w:firstLine="540"/>
        <w:jc w:val="both"/>
      </w:pPr>
      <w:r>
        <w:t>12. В случае принятия решения о предоставлении субсидии Министерство промышленности и торговли Российской Федерации обеспечивает в установленном порядке перечисление субсидии на расчетные или корреспондентские счета, открытые получателем субсидии в учреждениях Центрального банка Российской Федерации или кредитных организациях.</w:t>
      </w:r>
    </w:p>
    <w:p w:rsidR="00201857" w:rsidRDefault="00201857">
      <w:pPr>
        <w:pStyle w:val="ConsPlusNormal"/>
        <w:spacing w:before="220"/>
        <w:ind w:firstLine="540"/>
        <w:jc w:val="both"/>
      </w:pPr>
      <w:r>
        <w:t>13. Министерство промышленности и торговли Российской Федерации отказывает в предоставлении субсидии в следующих случаях:</w:t>
      </w:r>
    </w:p>
    <w:p w:rsidR="00201857" w:rsidRDefault="00201857">
      <w:pPr>
        <w:pStyle w:val="ConsPlusNormal"/>
        <w:spacing w:before="220"/>
        <w:ind w:firstLine="540"/>
        <w:jc w:val="both"/>
      </w:pPr>
      <w:r>
        <w:t xml:space="preserve">а) несоответствие информации в документах, указанных в </w:t>
      </w:r>
      <w:hyperlink w:anchor="P66" w:history="1">
        <w:r>
          <w:rPr>
            <w:color w:val="0000FF"/>
          </w:rPr>
          <w:t>пункте 10</w:t>
        </w:r>
      </w:hyperlink>
      <w:r>
        <w:t xml:space="preserve"> настоящих Правил, требованиям, предусмотренным </w:t>
      </w:r>
      <w:hyperlink w:anchor="P36" w:history="1">
        <w:r>
          <w:rPr>
            <w:color w:val="0000FF"/>
          </w:rPr>
          <w:t>пунктом 3</w:t>
        </w:r>
      </w:hyperlink>
      <w:r>
        <w:t xml:space="preserve"> настоящих Правил, наличие недостоверной информации;</w:t>
      </w:r>
    </w:p>
    <w:p w:rsidR="00201857" w:rsidRDefault="00201857">
      <w:pPr>
        <w:pStyle w:val="ConsPlusNormal"/>
        <w:spacing w:before="220"/>
        <w:ind w:firstLine="540"/>
        <w:jc w:val="both"/>
      </w:pPr>
      <w:r>
        <w:t xml:space="preserve">б) непредставление (представление не в полном объеме) документов, указанных в </w:t>
      </w:r>
      <w:hyperlink w:anchor="P66" w:history="1">
        <w:r>
          <w:rPr>
            <w:color w:val="0000FF"/>
          </w:rPr>
          <w:t>пункте 10</w:t>
        </w:r>
      </w:hyperlink>
      <w:r>
        <w:t xml:space="preserve"> настоящих Правил;</w:t>
      </w:r>
    </w:p>
    <w:p w:rsidR="00201857" w:rsidRDefault="00201857">
      <w:pPr>
        <w:pStyle w:val="ConsPlusNormal"/>
        <w:spacing w:before="220"/>
        <w:ind w:firstLine="540"/>
        <w:jc w:val="both"/>
      </w:pPr>
      <w:r>
        <w:t xml:space="preserve">в) наличие у производителя просроченной задолженности по денежным обязательствам перед Российской Федерацией, предусмотренным </w:t>
      </w:r>
      <w:hyperlink r:id="rId12" w:history="1">
        <w:r>
          <w:rPr>
            <w:color w:val="0000FF"/>
          </w:rPr>
          <w:t>статьей 93.4</w:t>
        </w:r>
      </w:hyperlink>
      <w:r>
        <w:t xml:space="preserve"> Бюджетного кодекса Российской Федерации.</w:t>
      </w:r>
    </w:p>
    <w:p w:rsidR="00201857" w:rsidRDefault="00201857">
      <w:pPr>
        <w:pStyle w:val="ConsPlusNormal"/>
        <w:spacing w:before="220"/>
        <w:ind w:firstLine="540"/>
        <w:jc w:val="both"/>
      </w:pPr>
      <w:r>
        <w:t>14. В случае принятия решения об отказе в предоставлении субсидии Министерство промышленности и торговли Российской Федерации в течение 15 рабочих дней со дня принятия такого решения направляет производителю представленные документы с мотивированным отказом в письменной форме.</w:t>
      </w:r>
    </w:p>
    <w:p w:rsidR="00201857" w:rsidRDefault="00201857">
      <w:pPr>
        <w:pStyle w:val="ConsPlusNormal"/>
        <w:spacing w:before="220"/>
        <w:ind w:firstLine="540"/>
        <w:jc w:val="both"/>
      </w:pPr>
      <w:bookmarkStart w:id="10" w:name="P79"/>
      <w:bookmarkEnd w:id="10"/>
      <w:r>
        <w:t xml:space="preserve">15. Результатом предоставления субсидии в текущем финансовом году является исполнение производителем плана реализации техники, утвержденного руководителем производителя на текущий финансовый год и представленного в соответствии с </w:t>
      </w:r>
      <w:hyperlink w:anchor="P69" w:history="1">
        <w:r>
          <w:rPr>
            <w:color w:val="0000FF"/>
          </w:rPr>
          <w:t>подпунктом "в" пункта 10</w:t>
        </w:r>
      </w:hyperlink>
      <w:r>
        <w:t xml:space="preserve"> настоящих Правил.</w:t>
      </w:r>
    </w:p>
    <w:p w:rsidR="00201857" w:rsidRDefault="00201857">
      <w:pPr>
        <w:pStyle w:val="ConsPlusNormal"/>
        <w:spacing w:before="220"/>
        <w:ind w:firstLine="540"/>
        <w:jc w:val="both"/>
      </w:pPr>
      <w:proofErr w:type="gramStart"/>
      <w:r>
        <w:t xml:space="preserve">Показателем, необходимым для достижения результата предоставления субсидии, является отношение значения фактического объема техники, реализованной в отчетном финансовом году, к плановому значению объема техники, предусмотренному планом реализации техники, представленным в соответствии с </w:t>
      </w:r>
      <w:hyperlink w:anchor="P69" w:history="1">
        <w:r>
          <w:rPr>
            <w:color w:val="0000FF"/>
          </w:rPr>
          <w:t>подпунктом "в" пункта 10</w:t>
        </w:r>
      </w:hyperlink>
      <w:r>
        <w:t xml:space="preserve"> настоящих Правил, равное или превышающее 1 и установленное в соглашении о предоставлении субсидии.</w:t>
      </w:r>
      <w:proofErr w:type="gramEnd"/>
    </w:p>
    <w:p w:rsidR="00201857" w:rsidRDefault="00201857">
      <w:pPr>
        <w:pStyle w:val="ConsPlusNormal"/>
        <w:spacing w:before="220"/>
        <w:ind w:firstLine="540"/>
        <w:jc w:val="both"/>
      </w:pPr>
      <w:r>
        <w:t xml:space="preserve">16. В случае </w:t>
      </w:r>
      <w:proofErr w:type="spellStart"/>
      <w:r>
        <w:t>недостижения</w:t>
      </w:r>
      <w:proofErr w:type="spellEnd"/>
      <w:r>
        <w:t xml:space="preserve"> результата предоставления субсидии, а также показателя, необходимого для достижения результата предоставления субсидии, значение которого установлено в соответствии с </w:t>
      </w:r>
      <w:hyperlink w:anchor="P79" w:history="1">
        <w:r>
          <w:rPr>
            <w:color w:val="0000FF"/>
          </w:rPr>
          <w:t>пунктом 15</w:t>
        </w:r>
      </w:hyperlink>
      <w:r>
        <w:t xml:space="preserve"> настоящих Правил, производитель возвращает полученные средства в размере, пропорциональном отклонению значения фактического объема реализованной техники от значения планового объема реализации, в доход федерального бюджета.</w:t>
      </w:r>
    </w:p>
    <w:p w:rsidR="00201857" w:rsidRDefault="00201857">
      <w:pPr>
        <w:pStyle w:val="ConsPlusNormal"/>
        <w:spacing w:before="220"/>
        <w:ind w:firstLine="540"/>
        <w:jc w:val="both"/>
      </w:pPr>
      <w:r>
        <w:t xml:space="preserve">17. Отчет о достижении результата предоставления субсидии и показателя, необходимого </w:t>
      </w:r>
      <w:r>
        <w:lastRenderedPageBreak/>
        <w:t xml:space="preserve">для достижения результата предоставления субсидии, по форме согласно </w:t>
      </w:r>
      <w:hyperlink w:anchor="P257" w:history="1">
        <w:r>
          <w:rPr>
            <w:color w:val="0000FF"/>
          </w:rPr>
          <w:t>приложению N 3</w:t>
        </w:r>
      </w:hyperlink>
      <w:r>
        <w:t>, заверенный руководителем производителя, производитель представляет в Министерство промышленности и торговли Российской Федерации не позднее 15 февраля года, следующего за годом предоставления субсидии.</w:t>
      </w:r>
    </w:p>
    <w:p w:rsidR="00201857" w:rsidRDefault="00201857">
      <w:pPr>
        <w:pStyle w:val="ConsPlusNormal"/>
        <w:spacing w:before="220"/>
        <w:ind w:firstLine="540"/>
        <w:jc w:val="both"/>
      </w:pPr>
      <w:r>
        <w:t>18. Министерство промышленности и торговли Российской Федерации и уполномоченные органы государственного финансового контроля проводят обязательные проверки соблюдения производителем целей, условий и порядка предоставления субсидии, которые предусмотрены настоящими Правилами.</w:t>
      </w:r>
    </w:p>
    <w:p w:rsidR="00201857" w:rsidRDefault="00201857">
      <w:pPr>
        <w:pStyle w:val="ConsPlusNormal"/>
        <w:spacing w:before="220"/>
        <w:ind w:firstLine="540"/>
        <w:jc w:val="both"/>
      </w:pPr>
      <w:r>
        <w:t xml:space="preserve">19. В случае установления по итогам проверок, проведенных Министерством промышленности и торговли Российской Федерации и уполномоченными органами государственного финансового контроля, факта нарушения условий, установленных при предоставлении субсидии, а также в случае </w:t>
      </w:r>
      <w:proofErr w:type="spellStart"/>
      <w:r>
        <w:t>недостижения</w:t>
      </w:r>
      <w:proofErr w:type="spellEnd"/>
      <w:r>
        <w:t xml:space="preserve"> результата предоставления субсидии и показателя, необходимого для достижения результата предоставления субсидии, соответствующие средства подлежат возврату в доход федерального бюджета:</w:t>
      </w:r>
    </w:p>
    <w:p w:rsidR="00201857" w:rsidRDefault="00201857">
      <w:pPr>
        <w:pStyle w:val="ConsPlusNormal"/>
        <w:spacing w:before="220"/>
        <w:ind w:firstLine="540"/>
        <w:jc w:val="both"/>
      </w:pPr>
      <w:r>
        <w:t>а) на основании требования Министерства промышленности и торговли Российской Федерации - не позднее 15-го рабочего дня со дня получения производителем указанного требования;</w:t>
      </w:r>
    </w:p>
    <w:p w:rsidR="00201857" w:rsidRDefault="00201857">
      <w:pPr>
        <w:pStyle w:val="ConsPlusNormal"/>
        <w:spacing w:before="220"/>
        <w:ind w:firstLine="540"/>
        <w:jc w:val="both"/>
      </w:pPr>
      <w:r>
        <w:t>б) на основании представления и (или) предписания уполномоченного органа государственного финансового контроля - в сроки, установленные в соответствии с бюджетным законодательством Российской Федерации.</w:t>
      </w:r>
    </w:p>
    <w:p w:rsidR="00201857" w:rsidRDefault="00201857">
      <w:pPr>
        <w:pStyle w:val="ConsPlusNormal"/>
        <w:jc w:val="both"/>
      </w:pPr>
    </w:p>
    <w:p w:rsidR="00201857" w:rsidRDefault="00201857">
      <w:pPr>
        <w:pStyle w:val="ConsPlusNormal"/>
        <w:jc w:val="both"/>
      </w:pPr>
    </w:p>
    <w:p w:rsidR="00201857" w:rsidRDefault="00201857">
      <w:pPr>
        <w:pStyle w:val="ConsPlusNormal"/>
        <w:jc w:val="both"/>
      </w:pPr>
    </w:p>
    <w:p w:rsidR="00201857" w:rsidRDefault="00201857">
      <w:pPr>
        <w:pStyle w:val="ConsPlusNormal"/>
        <w:jc w:val="both"/>
      </w:pPr>
    </w:p>
    <w:p w:rsidR="00201857" w:rsidRDefault="00201857">
      <w:pPr>
        <w:pStyle w:val="ConsPlusNormal"/>
        <w:jc w:val="both"/>
      </w:pPr>
    </w:p>
    <w:p w:rsidR="00201857" w:rsidRDefault="00201857">
      <w:pPr>
        <w:pStyle w:val="ConsPlusNormal"/>
        <w:jc w:val="right"/>
        <w:outlineLvl w:val="1"/>
      </w:pPr>
      <w:r>
        <w:t>Приложение N 1</w:t>
      </w:r>
    </w:p>
    <w:p w:rsidR="00201857" w:rsidRDefault="00201857">
      <w:pPr>
        <w:pStyle w:val="ConsPlusNormal"/>
        <w:jc w:val="right"/>
      </w:pPr>
      <w:r>
        <w:t>к Правилам предоставления субсидий</w:t>
      </w:r>
    </w:p>
    <w:p w:rsidR="00201857" w:rsidRDefault="00201857">
      <w:pPr>
        <w:pStyle w:val="ConsPlusNormal"/>
        <w:jc w:val="right"/>
      </w:pPr>
      <w:r>
        <w:t>из федерального бюджета производителям</w:t>
      </w:r>
    </w:p>
    <w:p w:rsidR="00201857" w:rsidRDefault="00201857">
      <w:pPr>
        <w:pStyle w:val="ConsPlusNormal"/>
        <w:jc w:val="right"/>
      </w:pPr>
      <w:r>
        <w:t>техники, использующей природный газ</w:t>
      </w:r>
    </w:p>
    <w:p w:rsidR="00201857" w:rsidRDefault="00201857">
      <w:pPr>
        <w:pStyle w:val="ConsPlusNormal"/>
        <w:jc w:val="right"/>
      </w:pPr>
      <w:r>
        <w:t>в качестве моторного топлива</w:t>
      </w:r>
    </w:p>
    <w:p w:rsidR="00201857" w:rsidRDefault="00201857">
      <w:pPr>
        <w:pStyle w:val="ConsPlusNormal"/>
        <w:jc w:val="both"/>
      </w:pPr>
    </w:p>
    <w:p w:rsidR="00201857" w:rsidRDefault="00201857">
      <w:pPr>
        <w:pStyle w:val="ConsPlusTitle"/>
        <w:jc w:val="center"/>
      </w:pPr>
      <w:bookmarkStart w:id="11" w:name="P98"/>
      <w:bookmarkEnd w:id="11"/>
      <w:r>
        <w:t>ПРЕДЕЛЬНЫЙ РАЗМЕР</w:t>
      </w:r>
    </w:p>
    <w:p w:rsidR="00201857" w:rsidRDefault="00201857">
      <w:pPr>
        <w:pStyle w:val="ConsPlusTitle"/>
        <w:jc w:val="center"/>
      </w:pPr>
      <w:r>
        <w:t>СУБСИДИИ НА ЕДИНИЦУ ТЕХНИКИ, ИСПОЛЬЗУЮЩЕЙ ПРИРОДНЫЙ ГАЗ</w:t>
      </w:r>
    </w:p>
    <w:p w:rsidR="00201857" w:rsidRDefault="00201857">
      <w:pPr>
        <w:pStyle w:val="ConsPlusTitle"/>
        <w:jc w:val="center"/>
      </w:pPr>
      <w:r>
        <w:t>(</w:t>
      </w:r>
      <w:proofErr w:type="gramStart"/>
      <w:r>
        <w:t>КОМПРИМИРОВАННЫЙ</w:t>
      </w:r>
      <w:proofErr w:type="gramEnd"/>
      <w:r>
        <w:t xml:space="preserve"> И СЖИЖЕННЫЙ) В КАЧЕСТВЕ МОТОРНОГО ТОПЛИВА</w:t>
      </w:r>
    </w:p>
    <w:p w:rsidR="00201857" w:rsidRDefault="00201857">
      <w:pPr>
        <w:pStyle w:val="ConsPlusNormal"/>
        <w:jc w:val="both"/>
      </w:pPr>
    </w:p>
    <w:p w:rsidR="00201857" w:rsidRDefault="00201857">
      <w:pPr>
        <w:pStyle w:val="ConsPlusNormal"/>
        <w:jc w:val="right"/>
      </w:pPr>
      <w:r>
        <w:t>(рублей)</w:t>
      </w:r>
    </w:p>
    <w:p w:rsidR="00201857" w:rsidRDefault="00201857">
      <w:pPr>
        <w:spacing w:after="1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4195"/>
        <w:gridCol w:w="2323"/>
        <w:gridCol w:w="1984"/>
      </w:tblGrid>
      <w:tr w:rsidR="00201857">
        <w:tc>
          <w:tcPr>
            <w:tcW w:w="4762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01857" w:rsidRDefault="00201857">
            <w:pPr>
              <w:pStyle w:val="ConsPlusNormal"/>
              <w:jc w:val="center"/>
            </w:pPr>
            <w:r>
              <w:t>Категории транспортных средств</w:t>
            </w:r>
          </w:p>
        </w:tc>
        <w:tc>
          <w:tcPr>
            <w:tcW w:w="4307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01857" w:rsidRDefault="00201857">
            <w:pPr>
              <w:pStyle w:val="ConsPlusNormal"/>
              <w:jc w:val="center"/>
            </w:pPr>
            <w:r>
              <w:t>Предельный размер субсидии</w:t>
            </w:r>
          </w:p>
        </w:tc>
      </w:tr>
      <w:tr w:rsidR="00201857">
        <w:tc>
          <w:tcPr>
            <w:tcW w:w="4762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201857" w:rsidRDefault="00201857"/>
        </w:tc>
        <w:tc>
          <w:tcPr>
            <w:tcW w:w="2323" w:type="dxa"/>
            <w:tcBorders>
              <w:top w:val="single" w:sz="4" w:space="0" w:color="auto"/>
              <w:bottom w:val="single" w:sz="4" w:space="0" w:color="auto"/>
            </w:tcBorders>
          </w:tcPr>
          <w:p w:rsidR="00201857" w:rsidRDefault="00201857">
            <w:pPr>
              <w:pStyle w:val="ConsPlusNormal"/>
              <w:jc w:val="center"/>
            </w:pPr>
            <w:r>
              <w:t xml:space="preserve">для техники, использующей компримированный газ в качестве моторного топлива </w:t>
            </w:r>
            <w:hyperlink w:anchor="P148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201857" w:rsidRDefault="00201857">
            <w:pPr>
              <w:pStyle w:val="ConsPlusNormal"/>
              <w:jc w:val="center"/>
            </w:pPr>
            <w:r>
              <w:t>для техники, использующей сжиженный газ в качестве моторного топлива</w:t>
            </w:r>
          </w:p>
        </w:tc>
      </w:tr>
      <w:tr w:rsidR="002018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9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  <w:jc w:val="center"/>
              <w:outlineLvl w:val="2"/>
            </w:pPr>
            <w:r>
              <w:t xml:space="preserve">I. Автобусы </w:t>
            </w:r>
            <w:hyperlink w:anchor="P149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2018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1857" w:rsidRDefault="00201857">
            <w:pPr>
              <w:pStyle w:val="ConsPlusNormal"/>
            </w:pPr>
            <w:r>
              <w:t>Автобусы категории M</w:t>
            </w:r>
            <w:r>
              <w:rPr>
                <w:vertAlign w:val="subscript"/>
              </w:rPr>
              <w:t>2</w:t>
            </w:r>
            <w:r>
              <w:t xml:space="preserve">, технически допустимая максимальная </w:t>
            </w:r>
            <w:proofErr w:type="gramStart"/>
            <w:r>
              <w:t>масса</w:t>
            </w:r>
            <w:proofErr w:type="gramEnd"/>
            <w:r>
              <w:t xml:space="preserve"> которых не превышает 5 тонн и которые имеют </w:t>
            </w:r>
            <w:r>
              <w:lastRenderedPageBreak/>
              <w:t>более 8 мест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  <w:jc w:val="center"/>
            </w:pPr>
            <w:r>
              <w:lastRenderedPageBreak/>
              <w:t>105000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  <w:jc w:val="center"/>
            </w:pPr>
            <w:r>
              <w:t>300000</w:t>
            </w:r>
          </w:p>
        </w:tc>
      </w:tr>
      <w:tr w:rsidR="002018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  <w:jc w:val="center"/>
            </w:pPr>
            <w:r>
              <w:lastRenderedPageBreak/>
              <w:t>2.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1857" w:rsidRDefault="00201857">
            <w:pPr>
              <w:pStyle w:val="ConsPlusNormal"/>
            </w:pPr>
            <w:r>
              <w:t>Автобусы категории M</w:t>
            </w:r>
            <w:r>
              <w:rPr>
                <w:vertAlign w:val="subscript"/>
              </w:rPr>
              <w:t>3</w:t>
            </w:r>
            <w:r>
              <w:t xml:space="preserve">, технически допустимая максимальная </w:t>
            </w:r>
            <w:proofErr w:type="gramStart"/>
            <w:r>
              <w:t>масса</w:t>
            </w:r>
            <w:proofErr w:type="gramEnd"/>
            <w:r>
              <w:t xml:space="preserve"> которых превышает 5 тонн и которые имеют более 8 мест для сидения, длиной до 10 метров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  <w:jc w:val="center"/>
            </w:pPr>
            <w:r>
              <w:t>525000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  <w:jc w:val="center"/>
            </w:pPr>
            <w:r>
              <w:t>1500000</w:t>
            </w:r>
          </w:p>
        </w:tc>
      </w:tr>
      <w:tr w:rsidR="002018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</w:pPr>
            <w:r>
              <w:t>Автобусы категории M</w:t>
            </w:r>
            <w:r>
              <w:rPr>
                <w:vertAlign w:val="subscript"/>
              </w:rPr>
              <w:t>3</w:t>
            </w:r>
            <w:r>
              <w:t xml:space="preserve">, технически допустимая максимальная </w:t>
            </w:r>
            <w:proofErr w:type="gramStart"/>
            <w:r>
              <w:t>масса</w:t>
            </w:r>
            <w:proofErr w:type="gramEnd"/>
            <w:r>
              <w:t xml:space="preserve"> которых превышает 5 тонн и которые имеют более 8 мест для сидения, длиной свыше 10, но не более 16 метров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  <w:jc w:val="center"/>
            </w:pPr>
            <w:r>
              <w:t>980000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  <w:jc w:val="center"/>
            </w:pPr>
            <w:r>
              <w:t>2800000</w:t>
            </w:r>
          </w:p>
        </w:tc>
      </w:tr>
      <w:tr w:rsidR="002018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</w:pPr>
            <w:r>
              <w:t>Автобусы категории M</w:t>
            </w:r>
            <w:r>
              <w:rPr>
                <w:vertAlign w:val="subscript"/>
              </w:rPr>
              <w:t>3</w:t>
            </w:r>
            <w:r>
              <w:t xml:space="preserve">, технически допустимая максимальная </w:t>
            </w:r>
            <w:proofErr w:type="gramStart"/>
            <w:r>
              <w:t>масса</w:t>
            </w:r>
            <w:proofErr w:type="gramEnd"/>
            <w:r>
              <w:t xml:space="preserve"> которых превышает 5 тонн и которые имеют более 8 мест для сидения, длиной свыше 16 метров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  <w:jc w:val="center"/>
            </w:pPr>
            <w:r>
              <w:t>1190000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  <w:jc w:val="center"/>
            </w:pPr>
            <w:r>
              <w:t>3400000</w:t>
            </w:r>
          </w:p>
        </w:tc>
      </w:tr>
      <w:tr w:rsidR="002018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  <w:jc w:val="center"/>
              <w:outlineLvl w:val="2"/>
            </w:pPr>
            <w:r>
              <w:t>II. Транспортные средства категорий N</w:t>
            </w:r>
            <w:r>
              <w:rPr>
                <w:vertAlign w:val="subscript"/>
              </w:rPr>
              <w:t>1</w:t>
            </w:r>
            <w:r>
              <w:t>, N</w:t>
            </w:r>
            <w:r>
              <w:rPr>
                <w:vertAlign w:val="subscript"/>
              </w:rPr>
              <w:t>2</w:t>
            </w:r>
            <w:r>
              <w:t>, N</w:t>
            </w:r>
            <w:r>
              <w:rPr>
                <w:vertAlign w:val="subscript"/>
              </w:rPr>
              <w:t>3</w:t>
            </w:r>
            <w:r>
              <w:t>, в том числе повышенной проходимости категории G, а также специализированные транспортные средства указанных категорий</w:t>
            </w:r>
          </w:p>
        </w:tc>
      </w:tr>
      <w:tr w:rsidR="002018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1857" w:rsidRDefault="00201857">
            <w:pPr>
              <w:pStyle w:val="ConsPlusNormal"/>
            </w:pPr>
            <w:r>
              <w:t>Транспортные средства полной массой не более 3,5 тонны</w:t>
            </w:r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  <w:jc w:val="center"/>
            </w:pPr>
            <w:r>
              <w:t>115000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  <w:jc w:val="center"/>
            </w:pPr>
            <w:r>
              <w:t>300000</w:t>
            </w:r>
          </w:p>
        </w:tc>
      </w:tr>
      <w:tr w:rsidR="002018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01857" w:rsidRDefault="00201857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1857" w:rsidRDefault="00201857">
            <w:pPr>
              <w:pStyle w:val="ConsPlusNormal"/>
            </w:pPr>
            <w:r>
              <w:t xml:space="preserve">Транспортные средства полной массой свыше 3,5 тонны, но не более 8 тонн </w:t>
            </w:r>
            <w:hyperlink w:anchor="P150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  <w:jc w:val="center"/>
            </w:pPr>
            <w:r>
              <w:t>225000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  <w:jc w:val="center"/>
            </w:pPr>
            <w:r>
              <w:t>900000</w:t>
            </w:r>
          </w:p>
        </w:tc>
      </w:tr>
      <w:tr w:rsidR="002018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1857" w:rsidRDefault="00201857">
            <w:pPr>
              <w:pStyle w:val="ConsPlusNormal"/>
            </w:pPr>
            <w:r>
              <w:t xml:space="preserve">Транспортные средства полной массой свыше 8 тонн, но не более 11 тонн </w:t>
            </w:r>
            <w:hyperlink w:anchor="P149" w:history="1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  <w:jc w:val="center"/>
            </w:pPr>
            <w:r>
              <w:t>450000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01857" w:rsidRDefault="00201857">
            <w:pPr>
              <w:pStyle w:val="ConsPlusNormal"/>
              <w:jc w:val="center"/>
            </w:pPr>
            <w:r>
              <w:t>1800000</w:t>
            </w:r>
          </w:p>
        </w:tc>
      </w:tr>
      <w:tr w:rsidR="002018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01857" w:rsidRDefault="00201857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01857" w:rsidRDefault="00201857">
            <w:pPr>
              <w:pStyle w:val="ConsPlusNormal"/>
            </w:pPr>
            <w:r>
              <w:t xml:space="preserve">Транспортные средства полной массой свыше 11 тонн </w:t>
            </w:r>
            <w:hyperlink w:anchor="P150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2323" w:type="dxa"/>
            <w:tcBorders>
              <w:top w:val="nil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  <w:jc w:val="center"/>
            </w:pPr>
            <w:r>
              <w:t>750000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  <w:jc w:val="center"/>
            </w:pPr>
            <w:r>
              <w:t>2500000</w:t>
            </w:r>
          </w:p>
        </w:tc>
      </w:tr>
      <w:tr w:rsidR="002018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9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  <w:jc w:val="center"/>
              <w:outlineLvl w:val="2"/>
            </w:pPr>
            <w:r>
              <w:t>III. Легковые автомобили</w:t>
            </w:r>
          </w:p>
        </w:tc>
      </w:tr>
      <w:tr w:rsidR="0020185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1857" w:rsidRDefault="00201857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19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01857" w:rsidRDefault="00201857">
            <w:pPr>
              <w:pStyle w:val="ConsPlusNormal"/>
            </w:pPr>
            <w:r>
              <w:t>Транспортные средства категории M</w:t>
            </w:r>
            <w:r>
              <w:rPr>
                <w:vertAlign w:val="subscript"/>
              </w:rPr>
              <w:t>1</w:t>
            </w:r>
            <w:r>
              <w:t>, в том числе повышенной проходимости категории G, а также специальные и специализированные транспортные средства указанной категории</w:t>
            </w:r>
          </w:p>
        </w:tc>
        <w:tc>
          <w:tcPr>
            <w:tcW w:w="23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1857" w:rsidRDefault="00201857">
            <w:pPr>
              <w:pStyle w:val="ConsPlusNormal"/>
              <w:jc w:val="center"/>
            </w:pPr>
            <w:r>
              <w:t>115000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1857" w:rsidRDefault="00201857">
            <w:pPr>
              <w:pStyle w:val="ConsPlusNormal"/>
              <w:jc w:val="center"/>
            </w:pPr>
            <w:r>
              <w:t>260000</w:t>
            </w:r>
          </w:p>
        </w:tc>
      </w:tr>
    </w:tbl>
    <w:p w:rsidR="00201857" w:rsidRDefault="00201857">
      <w:pPr>
        <w:pStyle w:val="ConsPlusNormal"/>
        <w:jc w:val="both"/>
      </w:pPr>
    </w:p>
    <w:p w:rsidR="00201857" w:rsidRDefault="00201857">
      <w:pPr>
        <w:pStyle w:val="ConsPlusNormal"/>
        <w:ind w:firstLine="540"/>
        <w:jc w:val="both"/>
      </w:pPr>
      <w:r>
        <w:t>--------------------------------</w:t>
      </w:r>
    </w:p>
    <w:p w:rsidR="00201857" w:rsidRDefault="00201857">
      <w:pPr>
        <w:pStyle w:val="ConsPlusNormal"/>
        <w:spacing w:before="220"/>
        <w:ind w:firstLine="540"/>
        <w:jc w:val="both"/>
      </w:pPr>
      <w:bookmarkStart w:id="12" w:name="P148"/>
      <w:bookmarkEnd w:id="12"/>
      <w:r>
        <w:t>&lt;1</w:t>
      </w:r>
      <w:proofErr w:type="gramStart"/>
      <w:r>
        <w:t>&gt; В</w:t>
      </w:r>
      <w:proofErr w:type="gramEnd"/>
      <w:r>
        <w:t xml:space="preserve"> случае реализации техники в субъектах Российской Федерации, входящих в Дальневосточный федеральный округ, субсидия предоставляется в размере 200 процентов указанного предельного размера субсидии.</w:t>
      </w:r>
    </w:p>
    <w:p w:rsidR="00201857" w:rsidRDefault="00201857">
      <w:pPr>
        <w:pStyle w:val="ConsPlusNormal"/>
        <w:spacing w:before="220"/>
        <w:ind w:firstLine="540"/>
        <w:jc w:val="both"/>
      </w:pPr>
      <w:bookmarkStart w:id="13" w:name="P149"/>
      <w:bookmarkEnd w:id="13"/>
      <w:r>
        <w:t>&lt;2</w:t>
      </w:r>
      <w:proofErr w:type="gramStart"/>
      <w:r>
        <w:t>&gt; Н</w:t>
      </w:r>
      <w:proofErr w:type="gramEnd"/>
      <w:r>
        <w:t xml:space="preserve">а этот тип техники допускается установка только </w:t>
      </w:r>
      <w:proofErr w:type="spellStart"/>
      <w:r>
        <w:t>монотопливных</w:t>
      </w:r>
      <w:proofErr w:type="spellEnd"/>
      <w:r>
        <w:t xml:space="preserve"> двигателей.</w:t>
      </w:r>
    </w:p>
    <w:p w:rsidR="00201857" w:rsidRDefault="00201857">
      <w:pPr>
        <w:pStyle w:val="ConsPlusNormal"/>
        <w:spacing w:before="220"/>
        <w:ind w:firstLine="540"/>
        <w:jc w:val="both"/>
      </w:pPr>
      <w:bookmarkStart w:id="14" w:name="P150"/>
      <w:bookmarkEnd w:id="14"/>
      <w:r>
        <w:t>&lt;3</w:t>
      </w:r>
      <w:proofErr w:type="gramStart"/>
      <w:r>
        <w:t>&gt; В</w:t>
      </w:r>
      <w:proofErr w:type="gramEnd"/>
      <w:r>
        <w:t xml:space="preserve"> случае установки </w:t>
      </w:r>
      <w:proofErr w:type="spellStart"/>
      <w:r>
        <w:t>битопливных</w:t>
      </w:r>
      <w:proofErr w:type="spellEnd"/>
      <w:r>
        <w:t xml:space="preserve"> двигателей субсидия предоставляется в размере 50 процентов указанного предельного размера субсидии.</w:t>
      </w:r>
    </w:p>
    <w:p w:rsidR="00201857" w:rsidRDefault="00201857">
      <w:pPr>
        <w:pStyle w:val="ConsPlusNormal"/>
        <w:jc w:val="both"/>
      </w:pPr>
    </w:p>
    <w:p w:rsidR="00201857" w:rsidRDefault="00201857">
      <w:pPr>
        <w:pStyle w:val="ConsPlusNormal"/>
        <w:jc w:val="both"/>
      </w:pPr>
    </w:p>
    <w:p w:rsidR="00201857" w:rsidRDefault="00201857">
      <w:pPr>
        <w:pStyle w:val="ConsPlusNormal"/>
        <w:jc w:val="both"/>
      </w:pPr>
    </w:p>
    <w:p w:rsidR="00201857" w:rsidRDefault="00201857">
      <w:pPr>
        <w:pStyle w:val="ConsPlusNormal"/>
        <w:jc w:val="both"/>
      </w:pPr>
    </w:p>
    <w:p w:rsidR="00201857" w:rsidRDefault="00201857">
      <w:pPr>
        <w:pStyle w:val="ConsPlusNormal"/>
        <w:jc w:val="both"/>
      </w:pPr>
    </w:p>
    <w:p w:rsidR="00201857" w:rsidRDefault="00201857">
      <w:pPr>
        <w:pStyle w:val="ConsPlusNormal"/>
        <w:jc w:val="right"/>
        <w:outlineLvl w:val="1"/>
      </w:pPr>
      <w:r>
        <w:t>Приложение N 2</w:t>
      </w:r>
    </w:p>
    <w:p w:rsidR="00201857" w:rsidRDefault="00201857">
      <w:pPr>
        <w:pStyle w:val="ConsPlusNormal"/>
        <w:jc w:val="right"/>
      </w:pPr>
      <w:r>
        <w:t>к Правилам предоставления субсидий</w:t>
      </w:r>
    </w:p>
    <w:p w:rsidR="00201857" w:rsidRDefault="00201857">
      <w:pPr>
        <w:pStyle w:val="ConsPlusNormal"/>
        <w:jc w:val="right"/>
      </w:pPr>
      <w:r>
        <w:t>из федерального бюджета производителям</w:t>
      </w:r>
    </w:p>
    <w:p w:rsidR="00201857" w:rsidRDefault="00201857">
      <w:pPr>
        <w:pStyle w:val="ConsPlusNormal"/>
        <w:jc w:val="right"/>
      </w:pPr>
      <w:r>
        <w:t>техники, использующей природный газ</w:t>
      </w:r>
    </w:p>
    <w:p w:rsidR="00201857" w:rsidRDefault="00201857">
      <w:pPr>
        <w:pStyle w:val="ConsPlusNormal"/>
        <w:jc w:val="right"/>
      </w:pPr>
      <w:r>
        <w:t>в качестве моторного топлива</w:t>
      </w:r>
    </w:p>
    <w:p w:rsidR="00201857" w:rsidRDefault="00201857">
      <w:pPr>
        <w:pStyle w:val="ConsPlusNormal"/>
        <w:jc w:val="both"/>
      </w:pPr>
    </w:p>
    <w:p w:rsidR="00201857" w:rsidRDefault="00201857">
      <w:pPr>
        <w:pStyle w:val="ConsPlusNormal"/>
        <w:jc w:val="right"/>
      </w:pPr>
      <w:r>
        <w:t>(форма)</w:t>
      </w:r>
    </w:p>
    <w:p w:rsidR="00201857" w:rsidRDefault="00201857">
      <w:pPr>
        <w:pStyle w:val="ConsPlusNormal"/>
        <w:jc w:val="both"/>
      </w:pPr>
    </w:p>
    <w:p w:rsidR="00201857" w:rsidRDefault="00201857">
      <w:pPr>
        <w:pStyle w:val="ConsPlusNormal"/>
        <w:jc w:val="center"/>
      </w:pPr>
      <w:bookmarkStart w:id="15" w:name="P164"/>
      <w:bookmarkEnd w:id="15"/>
      <w:r>
        <w:t>РАСЧЕТ</w:t>
      </w:r>
    </w:p>
    <w:p w:rsidR="00201857" w:rsidRDefault="00201857">
      <w:pPr>
        <w:pStyle w:val="ConsPlusNormal"/>
        <w:jc w:val="center"/>
      </w:pPr>
      <w:r>
        <w:t>размера субсидии из федерального бюджета производителям</w:t>
      </w:r>
    </w:p>
    <w:p w:rsidR="00201857" w:rsidRDefault="00201857">
      <w:pPr>
        <w:pStyle w:val="ConsPlusNormal"/>
        <w:jc w:val="center"/>
      </w:pPr>
      <w:proofErr w:type="gramStart"/>
      <w:r>
        <w:t>техники, использующей природный газ (компримированный</w:t>
      </w:r>
      <w:proofErr w:type="gramEnd"/>
    </w:p>
    <w:p w:rsidR="00201857" w:rsidRDefault="00201857">
      <w:pPr>
        <w:pStyle w:val="ConsPlusNormal"/>
        <w:jc w:val="center"/>
      </w:pPr>
      <w:r>
        <w:t xml:space="preserve">и </w:t>
      </w:r>
      <w:proofErr w:type="gramStart"/>
      <w:r>
        <w:t>сжиженный</w:t>
      </w:r>
      <w:proofErr w:type="gramEnd"/>
      <w:r>
        <w:t>) в качестве моторного топлива</w:t>
      </w:r>
    </w:p>
    <w:p w:rsidR="00201857" w:rsidRDefault="00201857">
      <w:pPr>
        <w:pStyle w:val="ConsPlusNormal"/>
        <w:jc w:val="both"/>
      </w:pPr>
    </w:p>
    <w:p w:rsidR="00201857" w:rsidRDefault="00201857">
      <w:pPr>
        <w:pStyle w:val="ConsPlusNormal"/>
        <w:jc w:val="center"/>
      </w:pPr>
      <w:r>
        <w:t>Отчетный период ___________________</w:t>
      </w:r>
    </w:p>
    <w:p w:rsidR="00201857" w:rsidRDefault="00201857">
      <w:pPr>
        <w:pStyle w:val="ConsPlusNormal"/>
        <w:jc w:val="both"/>
      </w:pPr>
    </w:p>
    <w:p w:rsidR="00201857" w:rsidRDefault="00201857">
      <w:pPr>
        <w:sectPr w:rsidR="00201857" w:rsidSect="0082728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45"/>
        <w:gridCol w:w="720"/>
        <w:gridCol w:w="1416"/>
        <w:gridCol w:w="1404"/>
        <w:gridCol w:w="850"/>
        <w:gridCol w:w="851"/>
        <w:gridCol w:w="960"/>
        <w:gridCol w:w="1378"/>
        <w:gridCol w:w="836"/>
        <w:gridCol w:w="847"/>
        <w:gridCol w:w="1035"/>
        <w:gridCol w:w="1410"/>
      </w:tblGrid>
      <w:tr w:rsidR="00201857">
        <w:tc>
          <w:tcPr>
            <w:tcW w:w="1245" w:type="dxa"/>
          </w:tcPr>
          <w:p w:rsidR="00201857" w:rsidRDefault="00201857">
            <w:pPr>
              <w:pStyle w:val="ConsPlusNormal"/>
              <w:jc w:val="center"/>
            </w:pPr>
            <w:r>
              <w:lastRenderedPageBreak/>
              <w:t>Наименование техники</w:t>
            </w:r>
          </w:p>
        </w:tc>
        <w:tc>
          <w:tcPr>
            <w:tcW w:w="720" w:type="dxa"/>
          </w:tcPr>
          <w:p w:rsidR="00201857" w:rsidRDefault="00201857">
            <w:pPr>
              <w:pStyle w:val="ConsPlusNormal"/>
              <w:jc w:val="center"/>
            </w:pPr>
            <w:r>
              <w:t>Год изготовления</w:t>
            </w:r>
          </w:p>
        </w:tc>
        <w:tc>
          <w:tcPr>
            <w:tcW w:w="1416" w:type="dxa"/>
          </w:tcPr>
          <w:p w:rsidR="00201857" w:rsidRDefault="00201857">
            <w:pPr>
              <w:pStyle w:val="ConsPlusNormal"/>
              <w:jc w:val="center"/>
            </w:pPr>
            <w:r>
              <w:t xml:space="preserve">Идентификационный номер </w:t>
            </w:r>
            <w:proofErr w:type="gramStart"/>
            <w:r>
              <w:t>транспортного</w:t>
            </w:r>
            <w:proofErr w:type="gramEnd"/>
            <w:r>
              <w:t xml:space="preserve"> средствам (VIN)</w:t>
            </w:r>
          </w:p>
        </w:tc>
        <w:tc>
          <w:tcPr>
            <w:tcW w:w="1404" w:type="dxa"/>
          </w:tcPr>
          <w:p w:rsidR="00201857" w:rsidRDefault="00201857">
            <w:pPr>
              <w:pStyle w:val="ConsPlusNormal"/>
              <w:jc w:val="center"/>
            </w:pPr>
            <w:r>
              <w:t>Номер паспорта транспортного средства (электронного паспорта транспортного средства)</w:t>
            </w:r>
          </w:p>
        </w:tc>
        <w:tc>
          <w:tcPr>
            <w:tcW w:w="850" w:type="dxa"/>
          </w:tcPr>
          <w:p w:rsidR="00201857" w:rsidRDefault="00201857">
            <w:pPr>
              <w:pStyle w:val="ConsPlusNormal"/>
              <w:jc w:val="center"/>
            </w:pPr>
            <w:r>
              <w:t>Количество баллов</w:t>
            </w:r>
          </w:p>
        </w:tc>
        <w:tc>
          <w:tcPr>
            <w:tcW w:w="851" w:type="dxa"/>
          </w:tcPr>
          <w:p w:rsidR="00201857" w:rsidRDefault="00201857">
            <w:pPr>
              <w:pStyle w:val="ConsPlusNormal"/>
              <w:jc w:val="center"/>
            </w:pPr>
            <w:r>
              <w:t>Экологический класс</w:t>
            </w:r>
          </w:p>
        </w:tc>
        <w:tc>
          <w:tcPr>
            <w:tcW w:w="960" w:type="dxa"/>
          </w:tcPr>
          <w:p w:rsidR="00201857" w:rsidRDefault="00201857">
            <w:pPr>
              <w:pStyle w:val="ConsPlusNormal"/>
              <w:jc w:val="center"/>
            </w:pPr>
            <w:r>
              <w:t>Реквизиты договора поставки (дата и N)</w:t>
            </w:r>
          </w:p>
        </w:tc>
        <w:tc>
          <w:tcPr>
            <w:tcW w:w="1378" w:type="dxa"/>
          </w:tcPr>
          <w:p w:rsidR="00201857" w:rsidRDefault="00201857">
            <w:pPr>
              <w:pStyle w:val="ConsPlusNormal"/>
              <w:jc w:val="center"/>
            </w:pPr>
            <w:r>
              <w:t>Дата и регион государственной регистрации транспортного средства</w:t>
            </w:r>
          </w:p>
        </w:tc>
        <w:tc>
          <w:tcPr>
            <w:tcW w:w="836" w:type="dxa"/>
          </w:tcPr>
          <w:p w:rsidR="00201857" w:rsidRDefault="00201857">
            <w:pPr>
              <w:pStyle w:val="ConsPlusNormal"/>
              <w:jc w:val="center"/>
            </w:pPr>
            <w:r>
              <w:t>Цена без скидки (рублей)</w:t>
            </w:r>
          </w:p>
        </w:tc>
        <w:tc>
          <w:tcPr>
            <w:tcW w:w="847" w:type="dxa"/>
          </w:tcPr>
          <w:p w:rsidR="00201857" w:rsidRDefault="00201857">
            <w:pPr>
              <w:pStyle w:val="ConsPlusNormal"/>
              <w:jc w:val="center"/>
            </w:pPr>
            <w:r>
              <w:t>Размер скидки (рублей)</w:t>
            </w:r>
          </w:p>
        </w:tc>
        <w:tc>
          <w:tcPr>
            <w:tcW w:w="1035" w:type="dxa"/>
          </w:tcPr>
          <w:p w:rsidR="00201857" w:rsidRDefault="00201857">
            <w:pPr>
              <w:pStyle w:val="ConsPlusNormal"/>
              <w:jc w:val="center"/>
            </w:pPr>
            <w:r>
              <w:t>Предельный размер субсидии (рублей)</w:t>
            </w:r>
          </w:p>
        </w:tc>
        <w:tc>
          <w:tcPr>
            <w:tcW w:w="1410" w:type="dxa"/>
          </w:tcPr>
          <w:p w:rsidR="00201857" w:rsidRDefault="00201857">
            <w:pPr>
              <w:pStyle w:val="ConsPlusNormal"/>
              <w:jc w:val="center"/>
            </w:pPr>
            <w:r>
              <w:t>Размер субсидии (</w:t>
            </w:r>
            <w:proofErr w:type="gramStart"/>
            <w:r>
              <w:t>минимальная</w:t>
            </w:r>
            <w:proofErr w:type="gramEnd"/>
            <w:r>
              <w:t xml:space="preserve"> из величин, указанных в </w:t>
            </w:r>
            <w:hyperlink w:anchor="P192" w:history="1">
              <w:r>
                <w:rPr>
                  <w:color w:val="0000FF"/>
                </w:rPr>
                <w:t>графе 10</w:t>
              </w:r>
            </w:hyperlink>
            <w:r>
              <w:t xml:space="preserve"> или </w:t>
            </w:r>
            <w:hyperlink w:anchor="P193" w:history="1">
              <w:r>
                <w:rPr>
                  <w:color w:val="0000FF"/>
                </w:rPr>
                <w:t>11</w:t>
              </w:r>
            </w:hyperlink>
            <w:r>
              <w:t>) (рублей)</w:t>
            </w:r>
          </w:p>
        </w:tc>
      </w:tr>
      <w:tr w:rsidR="00201857">
        <w:tc>
          <w:tcPr>
            <w:tcW w:w="1245" w:type="dxa"/>
          </w:tcPr>
          <w:p w:rsidR="00201857" w:rsidRDefault="0020185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720" w:type="dxa"/>
          </w:tcPr>
          <w:p w:rsidR="00201857" w:rsidRDefault="0020185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16" w:type="dxa"/>
          </w:tcPr>
          <w:p w:rsidR="00201857" w:rsidRDefault="0020185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04" w:type="dxa"/>
          </w:tcPr>
          <w:p w:rsidR="00201857" w:rsidRDefault="0020185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0" w:type="dxa"/>
          </w:tcPr>
          <w:p w:rsidR="00201857" w:rsidRDefault="0020185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851" w:type="dxa"/>
          </w:tcPr>
          <w:p w:rsidR="00201857" w:rsidRDefault="0020185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960" w:type="dxa"/>
          </w:tcPr>
          <w:p w:rsidR="00201857" w:rsidRDefault="00201857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78" w:type="dxa"/>
          </w:tcPr>
          <w:p w:rsidR="00201857" w:rsidRDefault="00201857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836" w:type="dxa"/>
          </w:tcPr>
          <w:p w:rsidR="00201857" w:rsidRDefault="00201857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847" w:type="dxa"/>
          </w:tcPr>
          <w:p w:rsidR="00201857" w:rsidRDefault="00201857">
            <w:pPr>
              <w:pStyle w:val="ConsPlusNormal"/>
              <w:jc w:val="center"/>
            </w:pPr>
            <w:bookmarkStart w:id="16" w:name="P192"/>
            <w:bookmarkEnd w:id="16"/>
            <w:r>
              <w:t>10</w:t>
            </w:r>
          </w:p>
        </w:tc>
        <w:tc>
          <w:tcPr>
            <w:tcW w:w="1035" w:type="dxa"/>
          </w:tcPr>
          <w:p w:rsidR="00201857" w:rsidRDefault="00201857">
            <w:pPr>
              <w:pStyle w:val="ConsPlusNormal"/>
              <w:jc w:val="center"/>
            </w:pPr>
            <w:bookmarkStart w:id="17" w:name="P193"/>
            <w:bookmarkEnd w:id="17"/>
            <w:r>
              <w:t>11</w:t>
            </w:r>
          </w:p>
        </w:tc>
        <w:tc>
          <w:tcPr>
            <w:tcW w:w="1410" w:type="dxa"/>
          </w:tcPr>
          <w:p w:rsidR="00201857" w:rsidRDefault="00201857">
            <w:pPr>
              <w:pStyle w:val="ConsPlusNormal"/>
              <w:jc w:val="center"/>
            </w:pPr>
            <w:r>
              <w:t>12</w:t>
            </w:r>
          </w:p>
        </w:tc>
      </w:tr>
      <w:tr w:rsidR="00201857">
        <w:tc>
          <w:tcPr>
            <w:tcW w:w="1245" w:type="dxa"/>
          </w:tcPr>
          <w:p w:rsidR="00201857" w:rsidRDefault="00201857">
            <w:pPr>
              <w:pStyle w:val="ConsPlusNormal"/>
            </w:pPr>
          </w:p>
        </w:tc>
        <w:tc>
          <w:tcPr>
            <w:tcW w:w="720" w:type="dxa"/>
          </w:tcPr>
          <w:p w:rsidR="00201857" w:rsidRDefault="00201857">
            <w:pPr>
              <w:pStyle w:val="ConsPlusNormal"/>
            </w:pPr>
          </w:p>
        </w:tc>
        <w:tc>
          <w:tcPr>
            <w:tcW w:w="1416" w:type="dxa"/>
          </w:tcPr>
          <w:p w:rsidR="00201857" w:rsidRDefault="00201857">
            <w:pPr>
              <w:pStyle w:val="ConsPlusNormal"/>
            </w:pPr>
          </w:p>
        </w:tc>
        <w:tc>
          <w:tcPr>
            <w:tcW w:w="1404" w:type="dxa"/>
          </w:tcPr>
          <w:p w:rsidR="00201857" w:rsidRDefault="00201857">
            <w:pPr>
              <w:pStyle w:val="ConsPlusNormal"/>
            </w:pPr>
          </w:p>
        </w:tc>
        <w:tc>
          <w:tcPr>
            <w:tcW w:w="850" w:type="dxa"/>
          </w:tcPr>
          <w:p w:rsidR="00201857" w:rsidRDefault="00201857">
            <w:pPr>
              <w:pStyle w:val="ConsPlusNormal"/>
            </w:pPr>
          </w:p>
        </w:tc>
        <w:tc>
          <w:tcPr>
            <w:tcW w:w="851" w:type="dxa"/>
          </w:tcPr>
          <w:p w:rsidR="00201857" w:rsidRDefault="00201857">
            <w:pPr>
              <w:pStyle w:val="ConsPlusNormal"/>
            </w:pPr>
          </w:p>
        </w:tc>
        <w:tc>
          <w:tcPr>
            <w:tcW w:w="960" w:type="dxa"/>
          </w:tcPr>
          <w:p w:rsidR="00201857" w:rsidRDefault="00201857">
            <w:pPr>
              <w:pStyle w:val="ConsPlusNormal"/>
            </w:pPr>
          </w:p>
        </w:tc>
        <w:tc>
          <w:tcPr>
            <w:tcW w:w="1378" w:type="dxa"/>
          </w:tcPr>
          <w:p w:rsidR="00201857" w:rsidRDefault="00201857">
            <w:pPr>
              <w:pStyle w:val="ConsPlusNormal"/>
            </w:pPr>
          </w:p>
        </w:tc>
        <w:tc>
          <w:tcPr>
            <w:tcW w:w="836" w:type="dxa"/>
          </w:tcPr>
          <w:p w:rsidR="00201857" w:rsidRDefault="00201857">
            <w:pPr>
              <w:pStyle w:val="ConsPlusNormal"/>
            </w:pPr>
          </w:p>
        </w:tc>
        <w:tc>
          <w:tcPr>
            <w:tcW w:w="847" w:type="dxa"/>
          </w:tcPr>
          <w:p w:rsidR="00201857" w:rsidRDefault="00201857">
            <w:pPr>
              <w:pStyle w:val="ConsPlusNormal"/>
            </w:pPr>
          </w:p>
        </w:tc>
        <w:tc>
          <w:tcPr>
            <w:tcW w:w="1035" w:type="dxa"/>
          </w:tcPr>
          <w:p w:rsidR="00201857" w:rsidRDefault="00201857">
            <w:pPr>
              <w:pStyle w:val="ConsPlusNormal"/>
            </w:pPr>
          </w:p>
        </w:tc>
        <w:tc>
          <w:tcPr>
            <w:tcW w:w="1410" w:type="dxa"/>
          </w:tcPr>
          <w:p w:rsidR="00201857" w:rsidRDefault="00201857">
            <w:pPr>
              <w:pStyle w:val="ConsPlusNormal"/>
            </w:pPr>
          </w:p>
        </w:tc>
      </w:tr>
      <w:tr w:rsidR="00201857">
        <w:tc>
          <w:tcPr>
            <w:tcW w:w="1245" w:type="dxa"/>
          </w:tcPr>
          <w:p w:rsidR="00201857" w:rsidRDefault="00201857">
            <w:pPr>
              <w:pStyle w:val="ConsPlusNormal"/>
            </w:pPr>
          </w:p>
        </w:tc>
        <w:tc>
          <w:tcPr>
            <w:tcW w:w="720" w:type="dxa"/>
          </w:tcPr>
          <w:p w:rsidR="00201857" w:rsidRDefault="00201857">
            <w:pPr>
              <w:pStyle w:val="ConsPlusNormal"/>
            </w:pPr>
          </w:p>
        </w:tc>
        <w:tc>
          <w:tcPr>
            <w:tcW w:w="1416" w:type="dxa"/>
          </w:tcPr>
          <w:p w:rsidR="00201857" w:rsidRDefault="00201857">
            <w:pPr>
              <w:pStyle w:val="ConsPlusNormal"/>
            </w:pPr>
          </w:p>
        </w:tc>
        <w:tc>
          <w:tcPr>
            <w:tcW w:w="1404" w:type="dxa"/>
          </w:tcPr>
          <w:p w:rsidR="00201857" w:rsidRDefault="00201857">
            <w:pPr>
              <w:pStyle w:val="ConsPlusNormal"/>
            </w:pPr>
          </w:p>
        </w:tc>
        <w:tc>
          <w:tcPr>
            <w:tcW w:w="850" w:type="dxa"/>
          </w:tcPr>
          <w:p w:rsidR="00201857" w:rsidRDefault="00201857">
            <w:pPr>
              <w:pStyle w:val="ConsPlusNormal"/>
            </w:pPr>
          </w:p>
        </w:tc>
        <w:tc>
          <w:tcPr>
            <w:tcW w:w="851" w:type="dxa"/>
          </w:tcPr>
          <w:p w:rsidR="00201857" w:rsidRDefault="00201857">
            <w:pPr>
              <w:pStyle w:val="ConsPlusNormal"/>
            </w:pPr>
          </w:p>
        </w:tc>
        <w:tc>
          <w:tcPr>
            <w:tcW w:w="960" w:type="dxa"/>
          </w:tcPr>
          <w:p w:rsidR="00201857" w:rsidRDefault="00201857">
            <w:pPr>
              <w:pStyle w:val="ConsPlusNormal"/>
            </w:pPr>
          </w:p>
        </w:tc>
        <w:tc>
          <w:tcPr>
            <w:tcW w:w="1378" w:type="dxa"/>
          </w:tcPr>
          <w:p w:rsidR="00201857" w:rsidRDefault="00201857">
            <w:pPr>
              <w:pStyle w:val="ConsPlusNormal"/>
            </w:pPr>
          </w:p>
        </w:tc>
        <w:tc>
          <w:tcPr>
            <w:tcW w:w="836" w:type="dxa"/>
          </w:tcPr>
          <w:p w:rsidR="00201857" w:rsidRDefault="00201857">
            <w:pPr>
              <w:pStyle w:val="ConsPlusNormal"/>
            </w:pPr>
          </w:p>
        </w:tc>
        <w:tc>
          <w:tcPr>
            <w:tcW w:w="847" w:type="dxa"/>
          </w:tcPr>
          <w:p w:rsidR="00201857" w:rsidRDefault="00201857">
            <w:pPr>
              <w:pStyle w:val="ConsPlusNormal"/>
            </w:pPr>
          </w:p>
        </w:tc>
        <w:tc>
          <w:tcPr>
            <w:tcW w:w="1035" w:type="dxa"/>
          </w:tcPr>
          <w:p w:rsidR="00201857" w:rsidRDefault="00201857">
            <w:pPr>
              <w:pStyle w:val="ConsPlusNormal"/>
            </w:pPr>
          </w:p>
        </w:tc>
        <w:tc>
          <w:tcPr>
            <w:tcW w:w="1410" w:type="dxa"/>
          </w:tcPr>
          <w:p w:rsidR="00201857" w:rsidRDefault="00201857">
            <w:pPr>
              <w:pStyle w:val="ConsPlusNormal"/>
            </w:pPr>
          </w:p>
        </w:tc>
      </w:tr>
      <w:tr w:rsidR="00201857">
        <w:tc>
          <w:tcPr>
            <w:tcW w:w="11542" w:type="dxa"/>
            <w:gridSpan w:val="11"/>
          </w:tcPr>
          <w:p w:rsidR="00201857" w:rsidRDefault="00201857">
            <w:pPr>
              <w:pStyle w:val="ConsPlusNormal"/>
            </w:pPr>
            <w:r>
              <w:t>Итого</w:t>
            </w:r>
          </w:p>
        </w:tc>
        <w:tc>
          <w:tcPr>
            <w:tcW w:w="1410" w:type="dxa"/>
          </w:tcPr>
          <w:p w:rsidR="00201857" w:rsidRDefault="00201857">
            <w:pPr>
              <w:pStyle w:val="ConsPlusNormal"/>
            </w:pPr>
          </w:p>
        </w:tc>
      </w:tr>
    </w:tbl>
    <w:p w:rsidR="00201857" w:rsidRDefault="00201857">
      <w:pPr>
        <w:sectPr w:rsidR="00201857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201857" w:rsidRDefault="00201857">
      <w:pPr>
        <w:pStyle w:val="ConsPlusNormal"/>
        <w:jc w:val="both"/>
      </w:pPr>
    </w:p>
    <w:p w:rsidR="00201857" w:rsidRDefault="00201857">
      <w:pPr>
        <w:pStyle w:val="ConsPlusNormal"/>
        <w:jc w:val="both"/>
      </w:pPr>
      <w:r>
        <w:t>Итоговый размер субсидии ___ рублей</w:t>
      </w:r>
    </w:p>
    <w:p w:rsidR="00201857" w:rsidRDefault="0020185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25"/>
        <w:gridCol w:w="340"/>
        <w:gridCol w:w="1757"/>
        <w:gridCol w:w="737"/>
        <w:gridCol w:w="2211"/>
      </w:tblGrid>
      <w:tr w:rsidR="00201857"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1857" w:rsidRDefault="00201857">
            <w:pPr>
              <w:pStyle w:val="ConsPlusNormal"/>
            </w:pPr>
            <w:r>
              <w:t>Руководитель организации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1857" w:rsidRDefault="0020185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</w:pP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1857" w:rsidRDefault="00201857">
            <w:pPr>
              <w:pStyle w:val="ConsPlusNormal"/>
            </w:pPr>
          </w:p>
        </w:tc>
      </w:tr>
      <w:tr w:rsidR="00201857"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  <w:jc w:val="center"/>
            </w:pPr>
            <w:r>
              <w:t>(</w:t>
            </w:r>
            <w:proofErr w:type="spellStart"/>
            <w:r>
              <w:t>ф.и.о.</w:t>
            </w:r>
            <w:proofErr w:type="spellEnd"/>
            <w:r>
              <w:t>)</w:t>
            </w:r>
          </w:p>
        </w:tc>
      </w:tr>
      <w:tr w:rsidR="00201857"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1857" w:rsidRDefault="00201857">
            <w:pPr>
              <w:pStyle w:val="ConsPlusNormal"/>
            </w:pPr>
            <w:r>
              <w:t>Главный бухгалтер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1857" w:rsidRDefault="0020185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</w:pPr>
          </w:p>
        </w:tc>
        <w:tc>
          <w:tcPr>
            <w:tcW w:w="2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1857" w:rsidRDefault="00201857">
            <w:pPr>
              <w:pStyle w:val="ConsPlusNormal"/>
            </w:pPr>
          </w:p>
        </w:tc>
      </w:tr>
      <w:tr w:rsidR="00201857">
        <w:tc>
          <w:tcPr>
            <w:tcW w:w="4025" w:type="dxa"/>
            <w:tcBorders>
              <w:top w:val="nil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</w:pPr>
          </w:p>
        </w:tc>
        <w:tc>
          <w:tcPr>
            <w:tcW w:w="221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  <w:jc w:val="center"/>
            </w:pPr>
            <w:r>
              <w:t>(</w:t>
            </w:r>
            <w:proofErr w:type="spellStart"/>
            <w:r>
              <w:t>ф.и.о.</w:t>
            </w:r>
            <w:proofErr w:type="spellEnd"/>
            <w:r>
              <w:t>)</w:t>
            </w:r>
          </w:p>
        </w:tc>
      </w:tr>
    </w:tbl>
    <w:p w:rsidR="00201857" w:rsidRDefault="00201857">
      <w:pPr>
        <w:pStyle w:val="ConsPlusNormal"/>
        <w:jc w:val="both"/>
      </w:pPr>
    </w:p>
    <w:p w:rsidR="00201857" w:rsidRDefault="00201857">
      <w:pPr>
        <w:pStyle w:val="ConsPlusNormal"/>
        <w:jc w:val="both"/>
      </w:pPr>
    </w:p>
    <w:p w:rsidR="00201857" w:rsidRDefault="00201857">
      <w:pPr>
        <w:pStyle w:val="ConsPlusNormal"/>
        <w:jc w:val="both"/>
      </w:pPr>
    </w:p>
    <w:p w:rsidR="00201857" w:rsidRDefault="00201857">
      <w:pPr>
        <w:pStyle w:val="ConsPlusNormal"/>
        <w:jc w:val="both"/>
      </w:pPr>
    </w:p>
    <w:p w:rsidR="00201857" w:rsidRDefault="00201857">
      <w:pPr>
        <w:pStyle w:val="ConsPlusNormal"/>
        <w:jc w:val="both"/>
      </w:pPr>
    </w:p>
    <w:p w:rsidR="00201857" w:rsidRDefault="00201857">
      <w:pPr>
        <w:pStyle w:val="ConsPlusNormal"/>
        <w:jc w:val="right"/>
        <w:outlineLvl w:val="1"/>
      </w:pPr>
      <w:r>
        <w:t>Приложение N 3</w:t>
      </w:r>
    </w:p>
    <w:p w:rsidR="00201857" w:rsidRDefault="00201857">
      <w:pPr>
        <w:pStyle w:val="ConsPlusNormal"/>
        <w:jc w:val="right"/>
      </w:pPr>
      <w:r>
        <w:t>к Правилам предоставления субсидий</w:t>
      </w:r>
    </w:p>
    <w:p w:rsidR="00201857" w:rsidRDefault="00201857">
      <w:pPr>
        <w:pStyle w:val="ConsPlusNormal"/>
        <w:jc w:val="right"/>
      </w:pPr>
      <w:r>
        <w:t>из федерального бюджета производителям</w:t>
      </w:r>
    </w:p>
    <w:p w:rsidR="00201857" w:rsidRDefault="00201857">
      <w:pPr>
        <w:pStyle w:val="ConsPlusNormal"/>
        <w:jc w:val="right"/>
      </w:pPr>
      <w:r>
        <w:t>техники, использующей природный газ</w:t>
      </w:r>
    </w:p>
    <w:p w:rsidR="00201857" w:rsidRDefault="00201857">
      <w:pPr>
        <w:pStyle w:val="ConsPlusNormal"/>
        <w:jc w:val="right"/>
      </w:pPr>
      <w:r>
        <w:t>в качестве моторного топлива</w:t>
      </w:r>
    </w:p>
    <w:p w:rsidR="00201857" w:rsidRDefault="00201857">
      <w:pPr>
        <w:pStyle w:val="ConsPlusNormal"/>
        <w:jc w:val="both"/>
      </w:pPr>
    </w:p>
    <w:p w:rsidR="00201857" w:rsidRDefault="00201857">
      <w:pPr>
        <w:pStyle w:val="ConsPlusNormal"/>
        <w:jc w:val="right"/>
      </w:pPr>
      <w:r>
        <w:t>(форма)</w:t>
      </w:r>
    </w:p>
    <w:p w:rsidR="00201857" w:rsidRDefault="00201857">
      <w:pPr>
        <w:pStyle w:val="ConsPlusNormal"/>
        <w:jc w:val="both"/>
      </w:pPr>
    </w:p>
    <w:p w:rsidR="00201857" w:rsidRDefault="00201857">
      <w:pPr>
        <w:pStyle w:val="ConsPlusNormal"/>
        <w:jc w:val="center"/>
      </w:pPr>
      <w:bookmarkStart w:id="18" w:name="P257"/>
      <w:bookmarkEnd w:id="18"/>
      <w:r>
        <w:t>ОТЧЕТ</w:t>
      </w:r>
    </w:p>
    <w:p w:rsidR="00201857" w:rsidRDefault="00201857">
      <w:pPr>
        <w:pStyle w:val="ConsPlusNormal"/>
        <w:jc w:val="center"/>
      </w:pPr>
      <w:r>
        <w:t>о достижении результата предоставления субсидии</w:t>
      </w:r>
    </w:p>
    <w:p w:rsidR="00201857" w:rsidRDefault="00201857">
      <w:pPr>
        <w:pStyle w:val="ConsPlusNormal"/>
        <w:jc w:val="center"/>
      </w:pPr>
      <w:r>
        <w:t>и показателя, необходимого для достижения результата</w:t>
      </w:r>
    </w:p>
    <w:p w:rsidR="00201857" w:rsidRDefault="00201857">
      <w:pPr>
        <w:pStyle w:val="ConsPlusNormal"/>
        <w:jc w:val="center"/>
      </w:pPr>
      <w:r>
        <w:t>предоставления субсидии</w:t>
      </w:r>
    </w:p>
    <w:p w:rsidR="00201857" w:rsidRDefault="00201857">
      <w:pPr>
        <w:pStyle w:val="ConsPlusNormal"/>
        <w:jc w:val="center"/>
      </w:pPr>
      <w:r>
        <w:t>_______________________________________</w:t>
      </w:r>
    </w:p>
    <w:p w:rsidR="00201857" w:rsidRDefault="00201857">
      <w:pPr>
        <w:pStyle w:val="ConsPlusNormal"/>
        <w:jc w:val="center"/>
      </w:pPr>
      <w:r>
        <w:t>(полное наименование организации)</w:t>
      </w:r>
    </w:p>
    <w:p w:rsidR="00201857" w:rsidRDefault="00201857">
      <w:pPr>
        <w:pStyle w:val="ConsPlusNormal"/>
        <w:jc w:val="center"/>
      </w:pPr>
      <w:r>
        <w:t>с "__" _________ 20__ г. по "__" __________ 20__ г.</w:t>
      </w:r>
    </w:p>
    <w:p w:rsidR="00201857" w:rsidRDefault="0020185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340"/>
        <w:gridCol w:w="738"/>
        <w:gridCol w:w="340"/>
        <w:gridCol w:w="340"/>
        <w:gridCol w:w="1136"/>
        <w:gridCol w:w="737"/>
        <w:gridCol w:w="340"/>
        <w:gridCol w:w="657"/>
        <w:gridCol w:w="340"/>
        <w:gridCol w:w="3255"/>
      </w:tblGrid>
      <w:tr w:rsidR="0020185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  <w:jc w:val="both"/>
            </w:pPr>
            <w:r>
              <w:t>ИНН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</w:pPr>
          </w:p>
        </w:tc>
        <w:tc>
          <w:tcPr>
            <w:tcW w:w="255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1857" w:rsidRDefault="00201857">
            <w:pPr>
              <w:pStyle w:val="ConsPlusNormal"/>
            </w:pP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  <w:jc w:val="both"/>
            </w:pPr>
            <w:r>
              <w:t>КПП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</w:pP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1857" w:rsidRDefault="00201857">
            <w:pPr>
              <w:pStyle w:val="ConsPlusNormal"/>
            </w:pPr>
          </w:p>
        </w:tc>
      </w:tr>
      <w:tr w:rsidR="00201857">
        <w:tc>
          <w:tcPr>
            <w:tcW w:w="192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  <w:jc w:val="both"/>
            </w:pPr>
            <w:r>
              <w:t>Расчетный счет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</w:pPr>
          </w:p>
        </w:tc>
        <w:tc>
          <w:tcPr>
            <w:tcW w:w="680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1857" w:rsidRDefault="00201857">
            <w:pPr>
              <w:pStyle w:val="ConsPlusNormal"/>
            </w:pPr>
          </w:p>
        </w:tc>
      </w:tr>
      <w:tr w:rsidR="00201857"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  <w:jc w:val="both"/>
            </w:pPr>
            <w:r>
              <w:t>Наименование банка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</w:pPr>
          </w:p>
        </w:tc>
        <w:tc>
          <w:tcPr>
            <w:tcW w:w="6465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01857" w:rsidRDefault="00201857">
            <w:pPr>
              <w:pStyle w:val="ConsPlusNormal"/>
            </w:pPr>
          </w:p>
        </w:tc>
      </w:tr>
      <w:tr w:rsidR="00201857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  <w:jc w:val="both"/>
            </w:pPr>
            <w:r>
              <w:t>БИК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</w:pP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1857" w:rsidRDefault="00201857">
            <w:pPr>
              <w:pStyle w:val="ConsPlusNormal"/>
            </w:pPr>
          </w:p>
        </w:tc>
        <w:tc>
          <w:tcPr>
            <w:tcW w:w="2870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  <w:jc w:val="both"/>
            </w:pPr>
            <w:r>
              <w:t>корреспондентский счет</w:t>
            </w:r>
          </w:p>
        </w:tc>
        <w:tc>
          <w:tcPr>
            <w:tcW w:w="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</w:pPr>
          </w:p>
        </w:tc>
        <w:tc>
          <w:tcPr>
            <w:tcW w:w="32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01857" w:rsidRDefault="00201857">
            <w:pPr>
              <w:pStyle w:val="ConsPlusNormal"/>
            </w:pPr>
          </w:p>
        </w:tc>
      </w:tr>
      <w:tr w:rsidR="00201857">
        <w:tc>
          <w:tcPr>
            <w:tcW w:w="5478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  <w:jc w:val="both"/>
            </w:pPr>
            <w:r>
              <w:t xml:space="preserve">Код вида деятельности организации по </w:t>
            </w:r>
            <w:hyperlink r:id="rId13" w:history="1">
              <w:r>
                <w:rPr>
                  <w:color w:val="0000FF"/>
                </w:rPr>
                <w:t>ОКВЭД</w:t>
              </w:r>
              <w:proofErr w:type="gramStart"/>
              <w:r>
                <w:rPr>
                  <w:color w:val="0000FF"/>
                </w:rPr>
                <w:t>2</w:t>
              </w:r>
              <w:proofErr w:type="gramEnd"/>
            </w:hyperlink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</w:pPr>
          </w:p>
        </w:tc>
        <w:tc>
          <w:tcPr>
            <w:tcW w:w="32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201857" w:rsidRDefault="00201857">
            <w:pPr>
              <w:pStyle w:val="ConsPlusNormal"/>
            </w:pPr>
          </w:p>
        </w:tc>
      </w:tr>
    </w:tbl>
    <w:p w:rsidR="00201857" w:rsidRDefault="0020185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40"/>
        <w:gridCol w:w="2400"/>
        <w:gridCol w:w="2025"/>
        <w:gridCol w:w="3795"/>
      </w:tblGrid>
      <w:tr w:rsidR="00201857">
        <w:tc>
          <w:tcPr>
            <w:tcW w:w="840" w:type="dxa"/>
            <w:vMerge w:val="restart"/>
            <w:vAlign w:val="center"/>
          </w:tcPr>
          <w:p w:rsidR="00201857" w:rsidRDefault="00201857">
            <w:pPr>
              <w:pStyle w:val="ConsPlusNormal"/>
              <w:jc w:val="center"/>
            </w:pPr>
            <w:r>
              <w:t>Тип техники</w:t>
            </w:r>
          </w:p>
        </w:tc>
        <w:tc>
          <w:tcPr>
            <w:tcW w:w="2400" w:type="dxa"/>
          </w:tcPr>
          <w:p w:rsidR="00201857" w:rsidRDefault="00201857">
            <w:pPr>
              <w:pStyle w:val="ConsPlusNormal"/>
              <w:jc w:val="center"/>
            </w:pPr>
            <w:r>
              <w:t>Объем техники, заявленный в плане реализации на год, единиц</w:t>
            </w:r>
          </w:p>
        </w:tc>
        <w:tc>
          <w:tcPr>
            <w:tcW w:w="2025" w:type="dxa"/>
          </w:tcPr>
          <w:p w:rsidR="00201857" w:rsidRDefault="00201857">
            <w:pPr>
              <w:pStyle w:val="ConsPlusNormal"/>
              <w:jc w:val="center"/>
            </w:pPr>
            <w:r>
              <w:t>Фактический объем техники, реализованной в году, единиц</w:t>
            </w:r>
          </w:p>
        </w:tc>
        <w:tc>
          <w:tcPr>
            <w:tcW w:w="3795" w:type="dxa"/>
          </w:tcPr>
          <w:p w:rsidR="00201857" w:rsidRDefault="00201857">
            <w:pPr>
              <w:pStyle w:val="ConsPlusNormal"/>
              <w:jc w:val="center"/>
            </w:pPr>
            <w:r>
              <w:t>Показатель, необходимый для достижения результата предоставления субсидии, единиц</w:t>
            </w:r>
          </w:p>
        </w:tc>
      </w:tr>
      <w:tr w:rsidR="00201857">
        <w:tc>
          <w:tcPr>
            <w:tcW w:w="840" w:type="dxa"/>
            <w:vMerge/>
          </w:tcPr>
          <w:p w:rsidR="00201857" w:rsidRDefault="00201857"/>
        </w:tc>
        <w:tc>
          <w:tcPr>
            <w:tcW w:w="2400" w:type="dxa"/>
          </w:tcPr>
          <w:p w:rsidR="00201857" w:rsidRDefault="00201857">
            <w:pPr>
              <w:pStyle w:val="ConsPlusNormal"/>
              <w:jc w:val="center"/>
            </w:pPr>
            <w:bookmarkStart w:id="19" w:name="P291"/>
            <w:bookmarkEnd w:id="19"/>
            <w:r>
              <w:t>1</w:t>
            </w:r>
          </w:p>
        </w:tc>
        <w:tc>
          <w:tcPr>
            <w:tcW w:w="2025" w:type="dxa"/>
          </w:tcPr>
          <w:p w:rsidR="00201857" w:rsidRDefault="00201857">
            <w:pPr>
              <w:pStyle w:val="ConsPlusNormal"/>
              <w:jc w:val="center"/>
            </w:pPr>
            <w:bookmarkStart w:id="20" w:name="P292"/>
            <w:bookmarkEnd w:id="20"/>
            <w:r>
              <w:t>2</w:t>
            </w:r>
          </w:p>
        </w:tc>
        <w:tc>
          <w:tcPr>
            <w:tcW w:w="3795" w:type="dxa"/>
          </w:tcPr>
          <w:p w:rsidR="00201857" w:rsidRDefault="00201857">
            <w:pPr>
              <w:pStyle w:val="ConsPlusNormal"/>
              <w:jc w:val="center"/>
            </w:pPr>
            <w:r>
              <w:t xml:space="preserve">3 = </w:t>
            </w:r>
            <w:hyperlink w:anchor="P292" w:history="1">
              <w:r>
                <w:rPr>
                  <w:color w:val="0000FF"/>
                </w:rPr>
                <w:t>2</w:t>
              </w:r>
            </w:hyperlink>
            <w:r>
              <w:t xml:space="preserve"> / </w:t>
            </w:r>
            <w:hyperlink w:anchor="P291" w:history="1">
              <w:r>
                <w:rPr>
                  <w:color w:val="0000FF"/>
                </w:rPr>
                <w:t>1</w:t>
              </w:r>
            </w:hyperlink>
          </w:p>
        </w:tc>
      </w:tr>
    </w:tbl>
    <w:p w:rsidR="00201857" w:rsidRDefault="00201857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340"/>
        <w:gridCol w:w="1928"/>
        <w:gridCol w:w="340"/>
        <w:gridCol w:w="1917"/>
      </w:tblGrid>
      <w:tr w:rsidR="00201857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01857" w:rsidRDefault="00201857">
            <w:pPr>
              <w:pStyle w:val="ConsPlusNormal"/>
            </w:pPr>
            <w:r>
              <w:t>Руководитель организации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1857" w:rsidRDefault="0020185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</w:pPr>
          </w:p>
        </w:tc>
        <w:tc>
          <w:tcPr>
            <w:tcW w:w="19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01857" w:rsidRDefault="00201857">
            <w:pPr>
              <w:pStyle w:val="ConsPlusNormal"/>
            </w:pPr>
          </w:p>
        </w:tc>
      </w:tr>
      <w:tr w:rsidR="00201857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</w:pP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01857" w:rsidRDefault="00201857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</w:pPr>
          </w:p>
        </w:tc>
        <w:tc>
          <w:tcPr>
            <w:tcW w:w="19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01857" w:rsidRDefault="00201857">
            <w:pPr>
              <w:pStyle w:val="ConsPlusNormal"/>
              <w:jc w:val="center"/>
            </w:pPr>
            <w:r>
              <w:t>(</w:t>
            </w:r>
            <w:proofErr w:type="spellStart"/>
            <w:r>
              <w:t>ф.и.о.</w:t>
            </w:r>
            <w:proofErr w:type="spellEnd"/>
            <w:r>
              <w:t>)</w:t>
            </w:r>
          </w:p>
        </w:tc>
      </w:tr>
      <w:tr w:rsidR="00201857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</w:pPr>
            <w:r>
              <w:t>"__" 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</w:pPr>
          </w:p>
        </w:tc>
      </w:tr>
      <w:tr w:rsidR="00201857">
        <w:tc>
          <w:tcPr>
            <w:tcW w:w="4535" w:type="dxa"/>
            <w:tcBorders>
              <w:top w:val="nil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</w:pPr>
            <w:r>
              <w:lastRenderedPageBreak/>
              <w:t>М.П. (при наличии)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</w:pP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</w:tcPr>
          <w:p w:rsidR="00201857" w:rsidRDefault="00201857">
            <w:pPr>
              <w:pStyle w:val="ConsPlusNormal"/>
            </w:pPr>
          </w:p>
        </w:tc>
      </w:tr>
    </w:tbl>
    <w:p w:rsidR="00C97B17" w:rsidRDefault="00C97B17" w:rsidP="00201857">
      <w:bookmarkStart w:id="21" w:name="_GoBack"/>
      <w:bookmarkEnd w:id="21"/>
    </w:p>
    <w:sectPr w:rsidR="00C97B17" w:rsidSect="00017806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857"/>
    <w:rsid w:val="00201857"/>
    <w:rsid w:val="00C97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018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018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0185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018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018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0185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103FF91CEF3A923B367818EC5744257A9B3B73830B08726ADEEC4C7BBC8B4CFB400C025A04F41AA720C6D02A9y1Q8N" TargetMode="External"/><Relationship Id="rId13" Type="http://schemas.openxmlformats.org/officeDocument/2006/relationships/hyperlink" Target="consultantplus://offline/ref=1103FF91CEF3A923B367818EC5744257A9B5B23538BF8726ADEEC4C7BBC8B4CFB400C025A04F41AA720C6D02A9y1Q8N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103FF91CEF3A923B367818EC5744257A9B5B3353CBD8726ADEEC4C7BBC8B4CFB400C025A04F41AA720C6D02A9y1Q8N" TargetMode="External"/><Relationship Id="rId12" Type="http://schemas.openxmlformats.org/officeDocument/2006/relationships/hyperlink" Target="consultantplus://offline/ref=1103FF91CEF3A923B367818EC5744257A9B5B33D3AB98726ADEEC4C7BBC8B4CFA6009829A74D5EA123432B57A61A9DF58347ACCB077By1Q3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103FF91CEF3A923B367818EC5744257A9B5B23D3ABA8726ADEEC4C7BBC8B4CFA6009829A2415AAE7E193B53EF4D97E9845CB2CC197B13AAy6Q4N" TargetMode="External"/><Relationship Id="rId11" Type="http://schemas.openxmlformats.org/officeDocument/2006/relationships/hyperlink" Target="consultantplus://offline/ref=1103FF91CEF3A923B367818EC5744257A9B5B33831B18726ADEEC4C7BBC8B4CFB400C025A04F41AA720C6D02A9y1Q8N" TargetMode="External"/><Relationship Id="rId5" Type="http://schemas.openxmlformats.org/officeDocument/2006/relationships/hyperlink" Target="http://www.consultant.ru" TargetMode="Externa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1103FF91CEF3A923B367818EC5744257A9B5B33831BF8726ADEEC4C7BBC8B4CFB400C025A04F41AA720C6D02A9y1Q8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103FF91CEF3A923B367818EC5744257A9B5B33831BE8726ADEEC4C7BBC8B4CFB400C025A04F41AA720C6D02A9y1Q8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3404</Words>
  <Characters>19405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Панов Николай Юрьевич</dc:creator>
  <cp:lastModifiedBy>Панов Николай Юрьевич</cp:lastModifiedBy>
  <cp:revision>1</cp:revision>
  <dcterms:created xsi:type="dcterms:W3CDTF">2020-05-27T13:16:00Z</dcterms:created>
  <dcterms:modified xsi:type="dcterms:W3CDTF">2020-05-27T13:17:00Z</dcterms:modified>
</cp:coreProperties>
</file>