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9A" w:rsidRDefault="00F84C9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84C9A" w:rsidRDefault="00F84C9A">
      <w:pPr>
        <w:pStyle w:val="ConsPlusNormal"/>
        <w:jc w:val="both"/>
        <w:outlineLvl w:val="0"/>
      </w:pPr>
    </w:p>
    <w:p w:rsidR="00F84C9A" w:rsidRDefault="00F84C9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84C9A" w:rsidRDefault="00F84C9A">
      <w:pPr>
        <w:pStyle w:val="ConsPlusTitle"/>
        <w:jc w:val="center"/>
      </w:pPr>
    </w:p>
    <w:p w:rsidR="00F84C9A" w:rsidRDefault="00F84C9A">
      <w:pPr>
        <w:pStyle w:val="ConsPlusTitle"/>
        <w:jc w:val="center"/>
      </w:pPr>
      <w:r>
        <w:t>ПОСТАНОВЛЕНИЕ</w:t>
      </w:r>
    </w:p>
    <w:p w:rsidR="00F84C9A" w:rsidRDefault="00F84C9A">
      <w:pPr>
        <w:pStyle w:val="ConsPlusTitle"/>
        <w:jc w:val="center"/>
      </w:pPr>
      <w:r>
        <w:t>от 26 мая 2020 г. N 747</w:t>
      </w:r>
    </w:p>
    <w:p w:rsidR="00F84C9A" w:rsidRDefault="00F84C9A">
      <w:pPr>
        <w:pStyle w:val="ConsPlusTitle"/>
        <w:jc w:val="center"/>
      </w:pPr>
    </w:p>
    <w:p w:rsidR="00F84C9A" w:rsidRDefault="00F84C9A">
      <w:pPr>
        <w:pStyle w:val="ConsPlusTitle"/>
        <w:jc w:val="center"/>
      </w:pPr>
      <w:r>
        <w:t>О ВНЕСЕНИИ ИЗМЕНЕНИЙ</w:t>
      </w:r>
    </w:p>
    <w:p w:rsidR="00F84C9A" w:rsidRDefault="00F84C9A">
      <w:pPr>
        <w:pStyle w:val="ConsPlusTitle"/>
        <w:jc w:val="center"/>
      </w:pPr>
      <w:r>
        <w:t>В ГОСУДАРСТВЕННУЮ ПРОГРАММУ РОССИЙСКОЙ ФЕДЕРАЦИИ</w:t>
      </w:r>
    </w:p>
    <w:p w:rsidR="00F84C9A" w:rsidRDefault="00F84C9A">
      <w:pPr>
        <w:pStyle w:val="ConsPlusTitle"/>
        <w:jc w:val="center"/>
      </w:pPr>
      <w:r>
        <w:t>"РАЗВИТИЕ ФИЗИЧЕСКОЙ КУЛЬТУРЫ И СПОРТА"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84C9A" w:rsidRDefault="00F84C9A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государственную </w:t>
      </w:r>
      <w:hyperlink r:id="rId6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физической культуры и спорта", утвержденную постановлением Правительства Российской Федерации от 15 апреля 2014 г. N 302 "Об утверждении государственной программы Российской Федерации "Развитие физической культуры и спорта" (Собрание законодательства Российской Федерации, 2014, N 18, ст. 2151; N 34, ст. 4678;</w:t>
      </w:r>
      <w:proofErr w:type="gramEnd"/>
      <w:r>
        <w:t xml:space="preserve"> </w:t>
      </w:r>
      <w:proofErr w:type="gramStart"/>
      <w:r>
        <w:t>2015, N 22, ст. 3223; N 31, ст. 4688; N 38, ст. 5304; 2016, N 12, ст. 1660; N 24, ст. 3525; N 28, ст. 4744; 2017, N 15, ст. 2198; N 22, ст. 3168; N 49, ст. 7454; N 50, ст. 7630; N 52, ст. 8133; 2018, N 15, ст. 2122;</w:t>
      </w:r>
      <w:proofErr w:type="gramEnd"/>
      <w:r>
        <w:t xml:space="preserve"> </w:t>
      </w:r>
      <w:proofErr w:type="gramStart"/>
      <w:r>
        <w:t>N 25, ст. 3691; N 49, ст. 7600; 2019, N 5, ст. 386; N 14, ст. 1554; N 49, ст. 7134; 2020, N 13, ст. 1927).</w:t>
      </w:r>
      <w:proofErr w:type="gramEnd"/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right"/>
      </w:pPr>
      <w:r>
        <w:t>Председатель Правительства</w:t>
      </w:r>
    </w:p>
    <w:p w:rsidR="00F84C9A" w:rsidRDefault="00F84C9A">
      <w:pPr>
        <w:pStyle w:val="ConsPlusNormal"/>
        <w:jc w:val="right"/>
      </w:pPr>
      <w:r>
        <w:t>Российской Федерации</w:t>
      </w:r>
    </w:p>
    <w:p w:rsidR="00F84C9A" w:rsidRDefault="00F84C9A">
      <w:pPr>
        <w:pStyle w:val="ConsPlusNormal"/>
        <w:jc w:val="right"/>
      </w:pPr>
      <w:r>
        <w:t>М.МИШУСТИН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right"/>
        <w:outlineLvl w:val="0"/>
      </w:pPr>
      <w:r>
        <w:t>Утверждены</w:t>
      </w:r>
    </w:p>
    <w:p w:rsidR="00F84C9A" w:rsidRDefault="00F84C9A">
      <w:pPr>
        <w:pStyle w:val="ConsPlusNormal"/>
        <w:jc w:val="right"/>
      </w:pPr>
      <w:r>
        <w:t>постановлением Правительства</w:t>
      </w:r>
    </w:p>
    <w:p w:rsidR="00F84C9A" w:rsidRDefault="00F84C9A">
      <w:pPr>
        <w:pStyle w:val="ConsPlusNormal"/>
        <w:jc w:val="right"/>
      </w:pPr>
      <w:r>
        <w:t>Российской Федерации</w:t>
      </w:r>
    </w:p>
    <w:p w:rsidR="00F84C9A" w:rsidRDefault="00F84C9A">
      <w:pPr>
        <w:pStyle w:val="ConsPlusNormal"/>
        <w:jc w:val="right"/>
      </w:pPr>
      <w:r>
        <w:t>от 26 мая 2020 г. N 747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Title"/>
        <w:jc w:val="center"/>
      </w:pPr>
      <w:bookmarkStart w:id="0" w:name="P26"/>
      <w:bookmarkEnd w:id="0"/>
      <w:r>
        <w:t>ИЗМЕНЕНИЯ,</w:t>
      </w:r>
    </w:p>
    <w:p w:rsidR="00F84C9A" w:rsidRDefault="00F84C9A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ГОСУДАРСТВЕННУЮ ПРОГРАММУ</w:t>
      </w:r>
    </w:p>
    <w:p w:rsidR="00F84C9A" w:rsidRDefault="00F84C9A">
      <w:pPr>
        <w:pStyle w:val="ConsPlusTitle"/>
        <w:jc w:val="center"/>
      </w:pPr>
      <w:r>
        <w:t>РОССИЙСКОЙ ФЕДЕРАЦИИ "РАЗВИТИЕ ФИЗИЧЕСКОЙ</w:t>
      </w:r>
    </w:p>
    <w:p w:rsidR="00F84C9A" w:rsidRDefault="00F84C9A">
      <w:pPr>
        <w:pStyle w:val="ConsPlusTitle"/>
        <w:jc w:val="center"/>
      </w:pPr>
      <w:r>
        <w:t>КУЛЬТУРЫ И СПОРТА"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разделе 2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абзац тридцать третий</w:t>
        </w:r>
      </w:hyperlink>
      <w:r>
        <w:t xml:space="preserve"> после слов "целевые программы</w:t>
      </w:r>
      <w:proofErr w:type="gramStart"/>
      <w:r>
        <w:t>,"</w:t>
      </w:r>
      <w:proofErr w:type="gramEnd"/>
      <w:r>
        <w:t xml:space="preserve"> дополнить словами "а также приобретения (выкупа) в государственную собственность субъекта Российской Федерации (муниципальную собственность) объектов недвижимого имущества,";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абзац пятьдесят шестой</w:t>
        </w:r>
      </w:hyperlink>
      <w:r>
        <w:t xml:space="preserve"> после слов "(муниципальной собственности)" дополнить словами ", а также приобретения (выкупа) в государственную собственность субъекта Российской Федерации (муниципальную собственность) объектов недвижимого имущества".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2. В </w:t>
      </w:r>
      <w:hyperlink r:id="rId10" w:history="1">
        <w:r>
          <w:rPr>
            <w:color w:val="0000FF"/>
          </w:rPr>
          <w:t>приложении N 7(1)</w:t>
        </w:r>
      </w:hyperlink>
      <w:r>
        <w:t xml:space="preserve"> к указанной Программе: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наименование</w:t>
        </w:r>
      </w:hyperlink>
      <w:r>
        <w:t xml:space="preserve"> после слов "целевые программы</w:t>
      </w:r>
      <w:proofErr w:type="gramStart"/>
      <w:r>
        <w:t>,"</w:t>
      </w:r>
      <w:proofErr w:type="gramEnd"/>
      <w:r>
        <w:t xml:space="preserve"> дополнить словами "а также приобретения (выкупа) в государственную собственность субъекта Российской Федерации </w:t>
      </w:r>
      <w:r>
        <w:lastRenderedPageBreak/>
        <w:t>(муниципальную собственность) объектов недвижимого имущества,";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б) в </w:t>
      </w:r>
      <w:hyperlink r:id="rId12" w:history="1">
        <w:r>
          <w:rPr>
            <w:color w:val="0000FF"/>
          </w:rPr>
          <w:t>пункте 1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после слов "целевые программы</w:t>
      </w:r>
      <w:proofErr w:type="gramStart"/>
      <w:r>
        <w:t>,"</w:t>
      </w:r>
      <w:proofErr w:type="gramEnd"/>
      <w:r>
        <w:t xml:space="preserve"> дополнить словами "а также приобретения (выкупа) в государственную собственность субъекта Российской Федерации (муниципальную собственность) объектов недвижимого имущества (далее - приобретение объектов),";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цифры "10" заменить цифрами "9(1)";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в) в </w:t>
      </w:r>
      <w:hyperlink r:id="rId13" w:history="1">
        <w:r>
          <w:rPr>
            <w:color w:val="0000FF"/>
          </w:rPr>
          <w:t>пункте 7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абзаце первом</w:t>
        </w:r>
      </w:hyperlink>
      <w:r>
        <w:t xml:space="preserve"> слова "бюджетных ассигнований, предусмотренных в федеральном законе о федеральном бюджете на очередной финансовый год и плановый период (сводной бюджетной росписи федерального бюджета), и" исключить;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абзац второй</w:t>
        </w:r>
      </w:hyperlink>
      <w:r>
        <w:t xml:space="preserve"> после слов "объектов спорта</w:t>
      </w:r>
      <w:proofErr w:type="gramStart"/>
      <w:r>
        <w:t>,"</w:t>
      </w:r>
      <w:proofErr w:type="gramEnd"/>
      <w:r>
        <w:t xml:space="preserve"> дополнить словами "а также приобретение объектов,";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г) в </w:t>
      </w:r>
      <w:hyperlink r:id="rId16" w:history="1">
        <w:r>
          <w:rPr>
            <w:color w:val="0000FF"/>
          </w:rPr>
          <w:t>пункте 8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абзац первый</w:t>
        </w:r>
      </w:hyperlink>
      <w:r>
        <w:t xml:space="preserve"> после слов "объектов спорта" дополнить словами ", а также на приобретение объектов";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абзац восьмой</w:t>
        </w:r>
      </w:hyperlink>
      <w:r>
        <w:t xml:space="preserve"> дополнить словами "и (или) стоимость приобретаемого объекта (объектов)";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абзац десятый</w:t>
        </w:r>
      </w:hyperlink>
      <w:r>
        <w:t xml:space="preserve"> изложить в </w:t>
      </w:r>
      <w:proofErr w:type="gramStart"/>
      <w:r>
        <w:t>с</w:t>
      </w:r>
      <w:proofErr w:type="gramEnd"/>
      <w:r>
        <w:t xml:space="preserve"> следующей редакции: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"Адресное (</w:t>
      </w:r>
      <w:proofErr w:type="spellStart"/>
      <w:r>
        <w:t>пообъектное</w:t>
      </w:r>
      <w:proofErr w:type="spellEnd"/>
      <w:r>
        <w:t xml:space="preserve">) распределение субсидий по объектам капитального строительства и объектам недвижимого имущества устанавливается в соответствии с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формирования, предоставления и распределения субсидий, а также принимаемыми в случаях, предусмотренных </w:t>
      </w:r>
      <w:hyperlink r:id="rId21" w:history="1">
        <w:r>
          <w:rPr>
            <w:color w:val="0000FF"/>
          </w:rPr>
          <w:t>пунктами 6</w:t>
        </w:r>
      </w:hyperlink>
      <w:r>
        <w:t xml:space="preserve"> и </w:t>
      </w:r>
      <w:hyperlink r:id="rId22" w:history="1">
        <w:r>
          <w:rPr>
            <w:color w:val="0000FF"/>
          </w:rPr>
          <w:t>7</w:t>
        </w:r>
      </w:hyperlink>
      <w:r>
        <w:t xml:space="preserve"> Правил формирования, предоставления и распределения субсидий актами Правительства Российской Федерации или актами Министерства спорта Российской Федерации</w:t>
      </w:r>
      <w:proofErr w:type="gramStart"/>
      <w:r>
        <w:t>.";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д)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пунктом 9(1) следующего содержания: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"9(1). Результатами использования субсидии являются: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а) количество построенных (приобретенных) объектов спорта;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б) при предоставлении субсидии на строительство и реконструкцию объектов спорта - уровень технической готовности спортивного объекта</w:t>
      </w:r>
      <w:proofErr w:type="gramStart"/>
      <w:r>
        <w:t>.";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е) </w:t>
      </w:r>
      <w:hyperlink r:id="rId24" w:history="1">
        <w:r>
          <w:rPr>
            <w:color w:val="0000FF"/>
          </w:rPr>
          <w:t>пункт 10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"10. Оценка эффективности использования субсидии в отчетном финансовом году осуществляется Министерством спорта Российской Федерации путем сравнения плановых и фактически достигнутых субъектом Российской </w:t>
      </w:r>
      <w:proofErr w:type="gramStart"/>
      <w:r>
        <w:t>Федерации</w:t>
      </w:r>
      <w:proofErr w:type="gramEnd"/>
      <w:r>
        <w:t xml:space="preserve"> в отчетном периоде установленных соглашением значений результатов использования субсидии, указанных в пункте 9(1) настоящих Правил.".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3. В </w:t>
      </w:r>
      <w:hyperlink r:id="rId25" w:history="1">
        <w:r>
          <w:rPr>
            <w:color w:val="0000FF"/>
          </w:rPr>
          <w:t>приложении N 33</w:t>
        </w:r>
      </w:hyperlink>
      <w:r>
        <w:t xml:space="preserve"> к указанной Программе:</w:t>
      </w:r>
    </w:p>
    <w:p w:rsidR="00F84C9A" w:rsidRDefault="00F84C9A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26" w:history="1">
        <w:r>
          <w:rPr>
            <w:color w:val="0000FF"/>
          </w:rPr>
          <w:t>наименование</w:t>
        </w:r>
      </w:hyperlink>
      <w:r>
        <w:t xml:space="preserve"> после слов "(муниципальной собственности)" дополнить словами ", а также приобретения (выкупа) в государственную собственность субъекта Российской Федерации (муниципальную собственность) объектов недвижимого имущества";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27" w:history="1">
        <w:r>
          <w:rPr>
            <w:color w:val="0000FF"/>
          </w:rPr>
          <w:t>пункт 1</w:t>
        </w:r>
      </w:hyperlink>
      <w:r>
        <w:t xml:space="preserve"> после слов "(муниципальной собственности)" дополнить словами ", а также приобретения (выкупа) в государственную собственность субъекта Российской Федерации (муниципальную собственность) объектов недвижимого имущества (далее - приобретение объектов)";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в) в </w:t>
      </w:r>
      <w:hyperlink r:id="rId28" w:history="1">
        <w:r>
          <w:rPr>
            <w:color w:val="0000FF"/>
          </w:rPr>
          <w:t>пункте 6</w:t>
        </w:r>
      </w:hyperlink>
      <w:r>
        <w:t xml:space="preserve"> слова "показателей результативности (результатов)" заменить словом "результатов";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г) в </w:t>
      </w:r>
      <w:hyperlink r:id="rId29" w:history="1">
        <w:r>
          <w:rPr>
            <w:color w:val="0000FF"/>
          </w:rPr>
          <w:t>пункте 7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в </w:t>
      </w:r>
      <w:hyperlink r:id="rId30" w:history="1">
        <w:r>
          <w:rPr>
            <w:color w:val="0000FF"/>
          </w:rPr>
          <w:t>абзаце первом</w:t>
        </w:r>
      </w:hyperlink>
      <w:r>
        <w:t xml:space="preserve"> слова "бюджетных ассигнований, предусмотренных в федеральном законе о федеральном бюджете на очередной финансовый год и плановый период (сводной бюджетной росписи федерального бюджета), и" исключить;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1" w:history="1">
        <w:r>
          <w:rPr>
            <w:color w:val="0000FF"/>
          </w:rPr>
          <w:t>абзац второй</w:t>
        </w:r>
      </w:hyperlink>
      <w:r>
        <w:t xml:space="preserve"> после слов "объектов спорта</w:t>
      </w:r>
      <w:proofErr w:type="gramStart"/>
      <w:r>
        <w:t>,"</w:t>
      </w:r>
      <w:proofErr w:type="gramEnd"/>
      <w:r>
        <w:t xml:space="preserve"> дополнить словами "а также приобретение объектов,";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д) в </w:t>
      </w:r>
      <w:hyperlink r:id="rId32" w:history="1">
        <w:r>
          <w:rPr>
            <w:color w:val="0000FF"/>
          </w:rPr>
          <w:t>пункте 8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34" w:history="1">
        <w:r>
          <w:rPr>
            <w:color w:val="0000FF"/>
          </w:rPr>
          <w:t>четвертый</w:t>
        </w:r>
      </w:hyperlink>
      <w:r>
        <w:t xml:space="preserve"> после слов "объектов спорта" дополнить словами ", а также приобретение объектов";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5" w:history="1">
        <w:r>
          <w:rPr>
            <w:color w:val="0000FF"/>
          </w:rPr>
          <w:t>абзац пятый</w:t>
        </w:r>
      </w:hyperlink>
      <w:r>
        <w:t xml:space="preserve"> после слов "строительство и реконструкцию" дополнить словами ", а также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6" w:history="1">
        <w:r>
          <w:rPr>
            <w:color w:val="0000FF"/>
          </w:rPr>
          <w:t>абзац шестой</w:t>
        </w:r>
      </w:hyperlink>
      <w:r>
        <w:t xml:space="preserve"> после слова "строительство" дополнить словами "и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7" w:history="1">
        <w:r>
          <w:rPr>
            <w:color w:val="0000FF"/>
          </w:rPr>
          <w:t>абзац седьмой</w:t>
        </w:r>
      </w:hyperlink>
      <w:r>
        <w:t xml:space="preserve"> после слов "строительство и реконструкцию" дополнить словами ", а также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е) в </w:t>
      </w:r>
      <w:hyperlink r:id="rId38" w:history="1">
        <w:r>
          <w:rPr>
            <w:color w:val="0000FF"/>
          </w:rPr>
          <w:t>пункте 9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39" w:history="1">
        <w:r>
          <w:rPr>
            <w:color w:val="0000FF"/>
          </w:rPr>
          <w:t>абзац первый</w:t>
        </w:r>
      </w:hyperlink>
      <w:r>
        <w:t xml:space="preserve"> после слов "объектов спорта" дополнить словами ", а также приобретение объектов";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в </w:t>
      </w:r>
      <w:hyperlink r:id="rId40" w:history="1">
        <w:r>
          <w:rPr>
            <w:color w:val="0000FF"/>
          </w:rPr>
          <w:t>абзаце шестом</w:t>
        </w:r>
      </w:hyperlink>
      <w:r>
        <w:t xml:space="preserve"> слова "и Байкальского региона" исключить;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41" w:history="1">
        <w:r>
          <w:rPr>
            <w:color w:val="0000FF"/>
          </w:rPr>
          <w:t>абзац восьмой</w:t>
        </w:r>
      </w:hyperlink>
      <w:r>
        <w:t xml:space="preserve"> дополнить словами "или стоимость приобретаемого объекта (объектов)";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42" w:history="1">
        <w:r>
          <w:rPr>
            <w:color w:val="0000FF"/>
          </w:rPr>
          <w:t>абзац десятый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"Адресное (</w:t>
      </w:r>
      <w:proofErr w:type="spellStart"/>
      <w:r>
        <w:t>пообъектное</w:t>
      </w:r>
      <w:proofErr w:type="spellEnd"/>
      <w:r>
        <w:t xml:space="preserve">) распределение субсидий по объектам капитального строительства и объектам недвижимого имущества устанавливается в соответствии с </w:t>
      </w:r>
      <w:hyperlink r:id="rId43" w:history="1">
        <w:r>
          <w:rPr>
            <w:color w:val="0000FF"/>
          </w:rPr>
          <w:t>Правилами</w:t>
        </w:r>
      </w:hyperlink>
      <w:r>
        <w:t xml:space="preserve"> формирования субсидий, а также принимаемыми в случаях, предусмотренных </w:t>
      </w:r>
      <w:hyperlink r:id="rId44" w:history="1">
        <w:r>
          <w:rPr>
            <w:color w:val="0000FF"/>
          </w:rPr>
          <w:t>пунктами 6</w:t>
        </w:r>
      </w:hyperlink>
      <w:r>
        <w:t xml:space="preserve"> и </w:t>
      </w:r>
      <w:hyperlink r:id="rId45" w:history="1">
        <w:r>
          <w:rPr>
            <w:color w:val="0000FF"/>
          </w:rPr>
          <w:t>7</w:t>
        </w:r>
      </w:hyperlink>
      <w:r>
        <w:t xml:space="preserve"> Правил формирования субсидий актами Правительства Российской Федерации или актами Министерства спорта Российской Федерации</w:t>
      </w:r>
      <w:proofErr w:type="gramStart"/>
      <w:r>
        <w:t>.";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ж) в </w:t>
      </w:r>
      <w:hyperlink r:id="rId46" w:history="1">
        <w:r>
          <w:rPr>
            <w:color w:val="0000FF"/>
          </w:rPr>
          <w:t>пункте 10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48" w:history="1">
        <w:r>
          <w:rPr>
            <w:color w:val="0000FF"/>
          </w:rPr>
          <w:t>десятый</w:t>
        </w:r>
      </w:hyperlink>
      <w:r>
        <w:t xml:space="preserve"> после слов "строительство и реконструкцию" дополнить словами ", а также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49" w:history="1">
        <w:r>
          <w:rPr>
            <w:color w:val="0000FF"/>
          </w:rPr>
          <w:t>абзац одиннадцатый</w:t>
        </w:r>
      </w:hyperlink>
      <w:r>
        <w:t xml:space="preserve"> после слов "на создание и модернизацию" дополнить словами ", а также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50" w:history="1">
        <w:r>
          <w:rPr>
            <w:color w:val="0000FF"/>
          </w:rPr>
          <w:t>абзац двенадцатый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spacing w:before="220"/>
        <w:ind w:firstLine="540"/>
        <w:jc w:val="both"/>
      </w:pPr>
      <w:proofErr w:type="gramStart"/>
      <w:r>
        <w:lastRenderedPageBreak/>
        <w:t>"Суммарный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на строительство и реконструкцию, а также приобретение иных физкультурно-оздоровительных комплексов и центров на период до 2024 года включительно, не может превышать 250 млн. рублей для субъектов Российской Федерации, не относящихся к приоритетными территориям, и 375 млн. рублей для субъектов Российской Федерации, относящихся к приоритетным территориям.</w:t>
      </w:r>
      <w:proofErr w:type="gramEnd"/>
      <w:r>
        <w:t xml:space="preserve"> В 2024 году указанное ограничение не распространяется на субъекты Российской Федерации, для которых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на очередной финансовый год и плановый период утвержден Правительством Российской Федерации равным или выше 99 процентов</w:t>
      </w:r>
      <w:proofErr w:type="gramStart"/>
      <w:r>
        <w:t>.";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з) в </w:t>
      </w:r>
      <w:hyperlink r:id="rId51" w:history="1">
        <w:r>
          <w:rPr>
            <w:color w:val="0000FF"/>
          </w:rPr>
          <w:t>пункте 11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52" w:history="1">
        <w:r>
          <w:rPr>
            <w:color w:val="0000FF"/>
          </w:rPr>
          <w:t>абзац первый</w:t>
        </w:r>
      </w:hyperlink>
      <w:r>
        <w:t xml:space="preserve"> после слова "строительство" дополнить словами "и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53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center"/>
      </w:pPr>
      <w:r w:rsidRPr="00655B56">
        <w:rPr>
          <w:position w:val="-12"/>
        </w:rPr>
        <w:pict>
          <v:shape id="_x0000_i1025" style="width:230.4pt;height:23.8pt" coordsize="" o:spt="100" adj="0,,0" path="" filled="f" stroked="f">
            <v:stroke joinstyle="miter"/>
            <v:imagedata r:id="rId54" o:title="base_1_353577_32768"/>
            <v:formulas/>
            <v:path o:connecttype="segments"/>
          </v:shape>
        </w:pic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ind w:firstLine="540"/>
        <w:jc w:val="both"/>
      </w:pPr>
      <w:r>
        <w:t xml:space="preserve">после </w:t>
      </w:r>
      <w:hyperlink r:id="rId55" w:history="1">
        <w:r>
          <w:rPr>
            <w:color w:val="0000FF"/>
          </w:rPr>
          <w:t>абзаца четвертого</w:t>
        </w:r>
      </w:hyperlink>
      <w:r>
        <w:t xml:space="preserve"> дополнить абзацем следующего содержания: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S</w:t>
      </w:r>
      <w:r>
        <w:rPr>
          <w:vertAlign w:val="subscript"/>
        </w:rPr>
        <w:t>база</w:t>
      </w:r>
      <w:proofErr w:type="spellEnd"/>
      <w:r>
        <w:rPr>
          <w:vertAlign w:val="subscript"/>
        </w:rPr>
        <w:t>-ф</w:t>
      </w:r>
      <w:r>
        <w:t xml:space="preserve"> - базовая стоимость крытого футбольного манежа, равная 500 млн. рублей</w:t>
      </w:r>
      <w:proofErr w:type="gramStart"/>
      <w:r>
        <w:t>;"</w:t>
      </w:r>
      <w:proofErr w:type="gramEnd"/>
      <w:r>
        <w:t>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и) в </w:t>
      </w:r>
      <w:hyperlink r:id="rId56" w:history="1">
        <w:r>
          <w:rPr>
            <w:color w:val="0000FF"/>
          </w:rPr>
          <w:t>пункте 12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57" w:history="1">
        <w:r>
          <w:rPr>
            <w:color w:val="0000FF"/>
          </w:rPr>
          <w:t>абзац первый</w:t>
        </w:r>
      </w:hyperlink>
      <w:r>
        <w:t xml:space="preserve"> после слов "строительство и реконструкцию" дополнить словами ", а также на приобретение";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58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center"/>
      </w:pPr>
      <w:r w:rsidRPr="00655B56">
        <w:rPr>
          <w:position w:val="-11"/>
        </w:rPr>
        <w:pict>
          <v:shape id="_x0000_i1026" style="width:228.5pt;height:22.55pt" coordsize="" o:spt="100" adj="0,,0" path="" filled="f" stroked="f">
            <v:stroke joinstyle="miter"/>
            <v:imagedata r:id="rId59" o:title="base_1_353577_32769"/>
            <v:formulas/>
            <v:path o:connecttype="segments"/>
          </v:shape>
        </w:pic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ind w:firstLine="540"/>
        <w:jc w:val="both"/>
      </w:pPr>
      <w:r>
        <w:t xml:space="preserve">после </w:t>
      </w:r>
      <w:hyperlink r:id="rId60" w:history="1">
        <w:r>
          <w:rPr>
            <w:color w:val="0000FF"/>
          </w:rPr>
          <w:t>абзаца четвертого</w:t>
        </w:r>
      </w:hyperlink>
      <w:r>
        <w:t xml:space="preserve"> дополнить абзацем следующего содержания: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S</w:t>
      </w:r>
      <w:r>
        <w:rPr>
          <w:vertAlign w:val="subscript"/>
        </w:rPr>
        <w:t>база</w:t>
      </w:r>
      <w:proofErr w:type="spellEnd"/>
      <w:r>
        <w:rPr>
          <w:vertAlign w:val="subscript"/>
        </w:rPr>
        <w:t>-х</w:t>
      </w:r>
      <w:r>
        <w:t xml:space="preserve"> - базовая стоимость крытого катка с искусственным льдом, равная 250 млн. рублей</w:t>
      </w:r>
      <w:proofErr w:type="gramStart"/>
      <w:r>
        <w:t>;"</w:t>
      </w:r>
      <w:proofErr w:type="gramEnd"/>
      <w:r>
        <w:t>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к) в </w:t>
      </w:r>
      <w:hyperlink r:id="rId61" w:history="1">
        <w:r>
          <w:rPr>
            <w:color w:val="0000FF"/>
          </w:rPr>
          <w:t>пункте 13</w:t>
        </w:r>
      </w:hyperlink>
      <w:r>
        <w:t>:</w:t>
      </w:r>
    </w:p>
    <w:p w:rsidR="00F84C9A" w:rsidRDefault="00F84C9A">
      <w:pPr>
        <w:pStyle w:val="ConsPlusNormal"/>
        <w:spacing w:before="220"/>
        <w:ind w:firstLine="540"/>
        <w:jc w:val="both"/>
      </w:pPr>
      <w:hyperlink r:id="rId62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jc w:val="center"/>
      </w:pPr>
      <w:r w:rsidRPr="00655B56">
        <w:rPr>
          <w:position w:val="-12"/>
        </w:rPr>
        <w:pict>
          <v:shape id="_x0000_i1027" style="width:235.4pt;height:23.8pt" coordsize="" o:spt="100" adj="0,,0" path="" filled="f" stroked="f">
            <v:stroke joinstyle="miter"/>
            <v:imagedata r:id="rId63" o:title="base_1_353577_32770"/>
            <v:formulas/>
            <v:path o:connecttype="segments"/>
          </v:shape>
        </w:pict>
      </w:r>
    </w:p>
    <w:p w:rsidR="00F84C9A" w:rsidRDefault="00F84C9A">
      <w:pPr>
        <w:pStyle w:val="ConsPlusNormal"/>
        <w:jc w:val="both"/>
      </w:pPr>
    </w:p>
    <w:p w:rsidR="00F84C9A" w:rsidRDefault="00F84C9A">
      <w:pPr>
        <w:pStyle w:val="ConsPlusNormal"/>
        <w:ind w:firstLine="540"/>
        <w:jc w:val="both"/>
      </w:pPr>
      <w:r>
        <w:t xml:space="preserve">после </w:t>
      </w:r>
      <w:hyperlink r:id="rId64" w:history="1">
        <w:r>
          <w:rPr>
            <w:color w:val="0000FF"/>
          </w:rPr>
          <w:t>абзаца четвертого</w:t>
        </w:r>
      </w:hyperlink>
      <w:r>
        <w:t xml:space="preserve"> дополнить абзацем следующего содержания: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S</w:t>
      </w:r>
      <w:r>
        <w:rPr>
          <w:vertAlign w:val="subscript"/>
        </w:rPr>
        <w:t>база-рх</w:t>
      </w:r>
      <w:proofErr w:type="spellEnd"/>
      <w:r>
        <w:t xml:space="preserve"> - базовая стоимость регионального центра по хоккею, равная 800 млн. рублей</w:t>
      </w:r>
      <w:proofErr w:type="gramStart"/>
      <w:r>
        <w:t>;"</w:t>
      </w:r>
      <w:proofErr w:type="gramEnd"/>
      <w:r>
        <w:t>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 xml:space="preserve">л) </w:t>
      </w:r>
      <w:hyperlink r:id="rId65" w:history="1">
        <w:r>
          <w:rPr>
            <w:color w:val="0000FF"/>
          </w:rPr>
          <w:t>дополнить</w:t>
        </w:r>
      </w:hyperlink>
      <w:r>
        <w:t xml:space="preserve"> пунктом 16(1) следующего содержания: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"16(1). Результатами использования субсидии являются: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а) количество построенных (приобретенных) объектов спорта;</w:t>
      </w:r>
    </w:p>
    <w:p w:rsidR="00F84C9A" w:rsidRDefault="00F84C9A">
      <w:pPr>
        <w:pStyle w:val="ConsPlusNormal"/>
        <w:spacing w:before="220"/>
        <w:ind w:firstLine="540"/>
        <w:jc w:val="both"/>
      </w:pPr>
      <w:r>
        <w:t>б) при предоставлении субсидии на строительство и реконструкцию объектов спорта - уровень технической готовности спортивного объекта</w:t>
      </w:r>
      <w:proofErr w:type="gramStart"/>
      <w:r>
        <w:t>.";</w:t>
      </w:r>
      <w:proofErr w:type="gramEnd"/>
    </w:p>
    <w:p w:rsidR="00F84C9A" w:rsidRDefault="00F84C9A">
      <w:pPr>
        <w:pStyle w:val="ConsPlusNormal"/>
        <w:spacing w:before="220"/>
        <w:ind w:firstLine="540"/>
        <w:jc w:val="both"/>
      </w:pPr>
      <w:r>
        <w:lastRenderedPageBreak/>
        <w:t xml:space="preserve">м) </w:t>
      </w:r>
      <w:hyperlink r:id="rId66" w:history="1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5D691F" w:rsidRDefault="00F84C9A" w:rsidP="00F84C9A">
      <w:pPr>
        <w:pStyle w:val="ConsPlusNormal"/>
        <w:spacing w:before="220"/>
        <w:ind w:firstLine="540"/>
        <w:jc w:val="both"/>
      </w:pPr>
      <w:r>
        <w:t xml:space="preserve">"17. Оценка эффективности использования субсидии в отчетном финансовом году осуществляется Министерством спорта Российской Федерации путем сравнения плановых и фактически достигнутых субъектом Российской </w:t>
      </w:r>
      <w:proofErr w:type="gramStart"/>
      <w:r>
        <w:t>Федерации</w:t>
      </w:r>
      <w:proofErr w:type="gramEnd"/>
      <w:r>
        <w:t xml:space="preserve"> в отчетном периоде установленных соглашением значений результатов использования субсидии, указанных в пункте 16(1) настоящих Правил.".</w:t>
      </w:r>
      <w:bookmarkStart w:id="1" w:name="_GoBack"/>
      <w:bookmarkEnd w:id="1"/>
    </w:p>
    <w:sectPr w:rsidR="005D691F" w:rsidSect="00DB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C9A"/>
    <w:rsid w:val="005D691F"/>
    <w:rsid w:val="00F8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4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4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4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4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D4181784E26A98BEEB87C161A71C2BCCD939F15D98EBB133DE9EB7A5FDFD12A3D6E6EA986180F435EC4FA67AC69ADFBC0B983605A27ECaEKDW" TargetMode="External"/><Relationship Id="rId21" Type="http://schemas.openxmlformats.org/officeDocument/2006/relationships/hyperlink" Target="consultantplus://offline/ref=7D4181784E26A98BEEB87C161A71C2BCCD92961ED888BB133DE9EB7A5FDFD12A3D6E6EAE87190B41519BFF72BD31A0FCD9A785784625EEEFaBK2W" TargetMode="External"/><Relationship Id="rId34" Type="http://schemas.openxmlformats.org/officeDocument/2006/relationships/hyperlink" Target="consultantplus://offline/ref=7D4181784E26A98BEEB87C161A71C2BCCD939F15D98EBB133DE9EB7A5FDFD12A3D6E6EAD8E1E0D465EC4FA67AC69ADFBC0B983605A27ECaEKDW" TargetMode="External"/><Relationship Id="rId42" Type="http://schemas.openxmlformats.org/officeDocument/2006/relationships/hyperlink" Target="consultantplus://offline/ref=7D4181784E26A98BEEB87C161A71C2BCCD939F15D98EBB133DE9EB7A5FDFD12A3D6E6EAD8E1E02425EC4FA67AC69ADFBC0B983605A27ECaEKDW" TargetMode="External"/><Relationship Id="rId47" Type="http://schemas.openxmlformats.org/officeDocument/2006/relationships/hyperlink" Target="consultantplus://offline/ref=7D4181784E26A98BEEB87C161A71C2BCCD939F15D98EBB133DE9EB7A5FDFD12A3D6E6EAD8E1E02415EC4FA67AC69ADFBC0B983605A27ECaEKDW" TargetMode="External"/><Relationship Id="rId50" Type="http://schemas.openxmlformats.org/officeDocument/2006/relationships/hyperlink" Target="consultantplus://offline/ref=7D4181784E26A98BEEB87C161A71C2BCCD939F15D98EBB133DE9EB7A5FDFD12A3D6E6EAD8E1E03405EC4FA67AC69ADFBC0B983605A27ECaEKDW" TargetMode="External"/><Relationship Id="rId55" Type="http://schemas.openxmlformats.org/officeDocument/2006/relationships/hyperlink" Target="consultantplus://offline/ref=7D4181784E26A98BEEB87C161A71C2BCCD939F15D98EBB133DE9EB7A5FDFD12A3D6E6EAD8E110A465EC4FA67AC69ADFBC0B983605A27ECaEKDW" TargetMode="External"/><Relationship Id="rId63" Type="http://schemas.openxmlformats.org/officeDocument/2006/relationships/image" Target="media/image3.wmf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7D4181784E26A98BEEB87C161A71C2BCCD939F15D98EBB133DE9EB7A5FDFD12A3D6E6EAE871908455C9BFF72BD31A0FCD9A785784625EEEFaBK2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D4181784E26A98BEEB87C161A71C2BCCD939F15D98EBB133DE9EB7A5FDFD12A3D6E6EA986180B445EC4FA67AC69ADFBC0B983605A27ECaEKDW" TargetMode="External"/><Relationship Id="rId29" Type="http://schemas.openxmlformats.org/officeDocument/2006/relationships/hyperlink" Target="consultantplus://offline/ref=7D4181784E26A98BEEB87C161A71C2BCCD939F15D98EBB133DE9EB7A5FDFD12A3D6E6EA986180F4F5EC4FA67AC69ADFBC0B983605A27ECaEKDW" TargetMode="External"/><Relationship Id="rId11" Type="http://schemas.openxmlformats.org/officeDocument/2006/relationships/hyperlink" Target="consultantplus://offline/ref=7D4181784E26A98BEEB87C161A71C2BCCD939F15D98EBB133DE9EB7A5FDFD12A3D6E6EA9861903415EC4FA67AC69ADFBC0B983605A27ECaEKDW" TargetMode="External"/><Relationship Id="rId24" Type="http://schemas.openxmlformats.org/officeDocument/2006/relationships/hyperlink" Target="consultantplus://offline/ref=7D4181784E26A98BEEB87C161A71C2BCCD939F15D98EBB133DE9EB7A5FDFD12A3D6E6EA9861808435EC4FA67AC69ADFBC0B983605A27ECaEKDW" TargetMode="External"/><Relationship Id="rId32" Type="http://schemas.openxmlformats.org/officeDocument/2006/relationships/hyperlink" Target="consultantplus://offline/ref=7D4181784E26A98BEEB87C161A71C2BCCD939F15D98EBB133DE9EB7A5FDFD12A3D6E6EA986180F4E5EC4FA67AC69ADFBC0B983605A27ECaEKDW" TargetMode="External"/><Relationship Id="rId37" Type="http://schemas.openxmlformats.org/officeDocument/2006/relationships/hyperlink" Target="consultantplus://offline/ref=7D4181784E26A98BEEB87C161A71C2BCCD939F15D98EBB133DE9EB7A5FDFD12A3D6E6EAD8E1E0D435EC4FA67AC69ADFBC0B983605A27ECaEKDW" TargetMode="External"/><Relationship Id="rId40" Type="http://schemas.openxmlformats.org/officeDocument/2006/relationships/hyperlink" Target="consultantplus://offline/ref=7D4181784E26A98BEEB87C161A71C2BCCD939F15D98EBB133DE9EB7A5FDFD12A3D6E6EAD8E1E02465EC4FA67AC69ADFBC0B983605A27ECaEKDW" TargetMode="External"/><Relationship Id="rId45" Type="http://schemas.openxmlformats.org/officeDocument/2006/relationships/hyperlink" Target="consultantplus://offline/ref=7D4181784E26A98BEEB87C161A71C2BCCD92961ED888BB133DE9EB7A5FDFD12A3D6E6EAE87190847559BFF72BD31A0FCD9A785784625EEEFaBK2W" TargetMode="External"/><Relationship Id="rId53" Type="http://schemas.openxmlformats.org/officeDocument/2006/relationships/hyperlink" Target="consultantplus://offline/ref=7D4181784E26A98BEEB87C161A71C2BCCD939F15D98EBB133DE9EB7A5FDFD12A3D6E6EAD8E1E034E5EC4FA67AC69ADFBC0B983605A27ECaEKDW" TargetMode="External"/><Relationship Id="rId58" Type="http://schemas.openxmlformats.org/officeDocument/2006/relationships/hyperlink" Target="consultantplus://offline/ref=7D4181784E26A98BEEB87C161A71C2BCCD939F15D98EBB133DE9EB7A5FDFD12A3D6E6EAD8E110A435EC4FA67AC69ADFBC0B983605A27ECaEKDW" TargetMode="External"/><Relationship Id="rId66" Type="http://schemas.openxmlformats.org/officeDocument/2006/relationships/hyperlink" Target="consultantplus://offline/ref=7D4181784E26A98BEEB87C161A71C2BCCD939F15D98EBB133DE9EB7A5FDFD12A3D6E6EA986180D455EC4FA67AC69ADFBC0B983605A27ECaEKDW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7D4181784E26A98BEEB87C161A71C2BCCD939F15D98EBB133DE9EB7A5FDFD12A3D6E6EAD8E110A4F5EC4FA67AC69ADFBC0B983605A27ECaEKDW" TargetMode="External"/><Relationship Id="rId19" Type="http://schemas.openxmlformats.org/officeDocument/2006/relationships/hyperlink" Target="consultantplus://offline/ref=7D4181784E26A98BEEB87C161A71C2BCCD939F15D98EBB133DE9EB7A5FDFD12A3D6E6EA9861808455EC4FA67AC69ADFBC0B983605A27ECaEKDW" TargetMode="External"/><Relationship Id="rId14" Type="http://schemas.openxmlformats.org/officeDocument/2006/relationships/hyperlink" Target="consultantplus://offline/ref=7D4181784E26A98BEEB87C161A71C2BCCD939F15D98EBB133DE9EB7A5FDFD12A3D6E6EA986180B475EC4FA67AC69ADFBC0B983605A27ECaEKDW" TargetMode="External"/><Relationship Id="rId22" Type="http://schemas.openxmlformats.org/officeDocument/2006/relationships/hyperlink" Target="consultantplus://offline/ref=7D4181784E26A98BEEB87C161A71C2BCCD92961ED888BB133DE9EB7A5FDFD12A3D6E6EAE87190847559BFF72BD31A0FCD9A785784625EEEFaBK2W" TargetMode="External"/><Relationship Id="rId27" Type="http://schemas.openxmlformats.org/officeDocument/2006/relationships/hyperlink" Target="consultantplus://offline/ref=7D4181784E26A98BEEB87C161A71C2BCCD939F15D98EBB133DE9EB7A5FDFD12A3D6E6EA986180F425EC4FA67AC69ADFBC0B983605A27ECaEKDW" TargetMode="External"/><Relationship Id="rId30" Type="http://schemas.openxmlformats.org/officeDocument/2006/relationships/hyperlink" Target="consultantplus://offline/ref=7D4181784E26A98BEEB87C161A71C2BCCD939F15D98EBB133DE9EB7A5FDFD12A3D6E6EA986180F4F5EC4FA67AC69ADFBC0B983605A27ECaEKDW" TargetMode="External"/><Relationship Id="rId35" Type="http://schemas.openxmlformats.org/officeDocument/2006/relationships/hyperlink" Target="consultantplus://offline/ref=7D4181784E26A98BEEB87C161A71C2BCCD939F15D98EBB133DE9EB7A5FDFD12A3D6E6EAD8E1E0D455EC4FA67AC69ADFBC0B983605A27ECaEKDW" TargetMode="External"/><Relationship Id="rId43" Type="http://schemas.openxmlformats.org/officeDocument/2006/relationships/hyperlink" Target="consultantplus://offline/ref=7D4181784E26A98BEEB87C161A71C2BCCD92961ED888BB133DE9EB7A5FDFD12A3D6E6EAE87190A46579BFF72BD31A0FCD9A785784625EEEFaBK2W" TargetMode="External"/><Relationship Id="rId48" Type="http://schemas.openxmlformats.org/officeDocument/2006/relationships/hyperlink" Target="consultantplus://offline/ref=7D4181784E26A98BEEB87C161A71C2BCCD939F15D98EBB133DE9EB7A5FDFD12A3D6E6EAD8E1E03425EC4FA67AC69ADFBC0B983605A27ECaEKDW" TargetMode="External"/><Relationship Id="rId56" Type="http://schemas.openxmlformats.org/officeDocument/2006/relationships/hyperlink" Target="consultantplus://offline/ref=7D4181784E26A98BEEB87C161A71C2BCCD939F15D98EBB133DE9EB7A5FDFD12A3D6E6EAD8E110A445EC4FA67AC69ADFBC0B983605A27ECaEKDW" TargetMode="External"/><Relationship Id="rId64" Type="http://schemas.openxmlformats.org/officeDocument/2006/relationships/hyperlink" Target="consultantplus://offline/ref=7D4181784E26A98BEEB87C161A71C2BCCD939F15D98EBB133DE9EB7A5FDFD12A3D6E6EAD8E110B465EC4FA67AC69ADFBC0B983605A27ECaEKDW" TargetMode="External"/><Relationship Id="rId8" Type="http://schemas.openxmlformats.org/officeDocument/2006/relationships/hyperlink" Target="consultantplus://offline/ref=7D4181784E26A98BEEB87C161A71C2BCCD939F15D98EBB133DE9EB7A5FDFD12A3D6E6EA9861903465EC4FA67AC69ADFBC0B983605A27ECaEKDW" TargetMode="External"/><Relationship Id="rId51" Type="http://schemas.openxmlformats.org/officeDocument/2006/relationships/hyperlink" Target="consultantplus://offline/ref=7D4181784E26A98BEEB87C161A71C2BCCD939F15D98EBB133DE9EB7A5FDFD12A3D6E6EAD8E1E034F5EC4FA67AC69ADFBC0B983605A27ECaEKDW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D4181784E26A98BEEB87C161A71C2BCCD939F15D98EBB133DE9EB7A5FDFD12A3D6E6EA9861903405EC4FA67AC69ADFBC0B983605A27ECaEKDW" TargetMode="External"/><Relationship Id="rId17" Type="http://schemas.openxmlformats.org/officeDocument/2006/relationships/hyperlink" Target="consultantplus://offline/ref=7D4181784E26A98BEEB87C161A71C2BCCD939F15D98EBB133DE9EB7A5FDFD12A3D6E6EA986180B445EC4FA67AC69ADFBC0B983605A27ECaEKDW" TargetMode="External"/><Relationship Id="rId25" Type="http://schemas.openxmlformats.org/officeDocument/2006/relationships/hyperlink" Target="consultantplus://offline/ref=7D4181784E26A98BEEB87C161A71C2BCCD939F15D98EBB133DE9EB7A5FDFD12A3D6E6EA986180F435EC4FA67AC69ADFBC0B983605A27ECaEKDW" TargetMode="External"/><Relationship Id="rId33" Type="http://schemas.openxmlformats.org/officeDocument/2006/relationships/hyperlink" Target="consultantplus://offline/ref=7D4181784E26A98BEEB87C161A71C2BCCD939F15D98EBB133DE9EB7A5FDFD12A3D6E6EA986180F4E5EC4FA67AC69ADFBC0B983605A27ECaEKDW" TargetMode="External"/><Relationship Id="rId38" Type="http://schemas.openxmlformats.org/officeDocument/2006/relationships/hyperlink" Target="consultantplus://offline/ref=7D4181784E26A98BEEB87C161A71C2BCCD939F15D98EBB133DE9EB7A5FDFD12A3D6E6EAD8E1E0D415EC4FA67AC69ADFBC0B983605A27ECaEKDW" TargetMode="External"/><Relationship Id="rId46" Type="http://schemas.openxmlformats.org/officeDocument/2006/relationships/hyperlink" Target="consultantplus://offline/ref=7D4181784E26A98BEEB87C161A71C2BCCD939F15D98EBB133DE9EB7A5FDFD12A3D6E6EAD8E1E02415EC4FA67AC69ADFBC0B983605A27ECaEKDW" TargetMode="External"/><Relationship Id="rId59" Type="http://schemas.openxmlformats.org/officeDocument/2006/relationships/image" Target="media/image2.wmf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7D4181784E26A98BEEB87C161A71C2BCCD92961ED888BB133DE9EB7A5FDFD12A3D6E6EAE87190A46579BFF72BD31A0FCD9A785784625EEEFaBK2W" TargetMode="External"/><Relationship Id="rId41" Type="http://schemas.openxmlformats.org/officeDocument/2006/relationships/hyperlink" Target="consultantplus://offline/ref=7D4181784E26A98BEEB87C161A71C2BCCD939F15D98EBB133DE9EB7A5FDFD12A3D6E6EAD8E1E02445EC4FA67AC69ADFBC0B983605A27ECaEKDW" TargetMode="External"/><Relationship Id="rId54" Type="http://schemas.openxmlformats.org/officeDocument/2006/relationships/image" Target="media/image1.wmf"/><Relationship Id="rId62" Type="http://schemas.openxmlformats.org/officeDocument/2006/relationships/hyperlink" Target="consultantplus://offline/ref=7D4181784E26A98BEEB87C161A71C2BCCD939F15D98EBB133DE9EB7A5FDFD12A3D6E6EAD8E110A4E5EC4FA67AC69ADFBC0B983605A27ECaEKDW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D4181784E26A98BEEB87C161A71C2BCCD939F15D98EBB133DE9EB7A5FDFD12A3D6E6EAE87190A46569BFF72BD31A0FCD9A785784625EEEFaBK2W" TargetMode="External"/><Relationship Id="rId15" Type="http://schemas.openxmlformats.org/officeDocument/2006/relationships/hyperlink" Target="consultantplus://offline/ref=7D4181784E26A98BEEB87C161A71C2BCCD939F15D98EBB133DE9EB7A5FDFD12A3D6E6EA986180B465EC4FA67AC69ADFBC0B983605A27ECaEKDW" TargetMode="External"/><Relationship Id="rId23" Type="http://schemas.openxmlformats.org/officeDocument/2006/relationships/hyperlink" Target="consultantplus://offline/ref=7D4181784E26A98BEEB87C161A71C2BCCD939F15D98EBB133DE9EB7A5FDFD12A3D6E6EA9861903415EC4FA67AC69ADFBC0B983605A27ECaEKDW" TargetMode="External"/><Relationship Id="rId28" Type="http://schemas.openxmlformats.org/officeDocument/2006/relationships/hyperlink" Target="consultantplus://offline/ref=7D4181784E26A98BEEB87C161A71C2BCCD939F15D98EBB133DE9EB7A5FDFD12A3D6E6EAD8E1E0C435EC4FA67AC69ADFBC0B983605A27ECaEKDW" TargetMode="External"/><Relationship Id="rId36" Type="http://schemas.openxmlformats.org/officeDocument/2006/relationships/hyperlink" Target="consultantplus://offline/ref=7D4181784E26A98BEEB87C161A71C2BCCD939F15D98EBB133DE9EB7A5FDFD12A3D6E6EAD8E1E0D445EC4FA67AC69ADFBC0B983605A27ECaEKDW" TargetMode="External"/><Relationship Id="rId49" Type="http://schemas.openxmlformats.org/officeDocument/2006/relationships/hyperlink" Target="consultantplus://offline/ref=7D4181784E26A98BEEB87C161A71C2BCCD939F15D98EBB133DE9EB7A5FDFD12A3D6E6EAD8E1E03415EC4FA67AC69ADFBC0B983605A27ECaEKDW" TargetMode="External"/><Relationship Id="rId57" Type="http://schemas.openxmlformats.org/officeDocument/2006/relationships/hyperlink" Target="consultantplus://offline/ref=7D4181784E26A98BEEB87C161A71C2BCCD939F15D98EBB133DE9EB7A5FDFD12A3D6E6EAD8E110A445EC4FA67AC69ADFBC0B983605A27ECaEKDW" TargetMode="External"/><Relationship Id="rId10" Type="http://schemas.openxmlformats.org/officeDocument/2006/relationships/hyperlink" Target="consultantplus://offline/ref=7D4181784E26A98BEEB87C161A71C2BCCD939F15D98EBB133DE9EB7A5FDFD12A3D6E6EA9861903415EC4FA67AC69ADFBC0B983605A27ECaEKDW" TargetMode="External"/><Relationship Id="rId31" Type="http://schemas.openxmlformats.org/officeDocument/2006/relationships/hyperlink" Target="consultantplus://offline/ref=7D4181784E26A98BEEB87C161A71C2BCCD939F15D98EBB133DE9EB7A5FDFD12A3D6E6EAD8E1E0C415EC4FA67AC69ADFBC0B983605A27ECaEKDW" TargetMode="External"/><Relationship Id="rId44" Type="http://schemas.openxmlformats.org/officeDocument/2006/relationships/hyperlink" Target="consultantplus://offline/ref=7D4181784E26A98BEEB87C161A71C2BCCD92961ED888BB133DE9EB7A5FDFD12A3D6E6EAE87190B41519BFF72BD31A0FCD9A785784625EEEFaBK2W" TargetMode="External"/><Relationship Id="rId52" Type="http://schemas.openxmlformats.org/officeDocument/2006/relationships/hyperlink" Target="consultantplus://offline/ref=7D4181784E26A98BEEB87C161A71C2BCCD939F15D98EBB133DE9EB7A5FDFD12A3D6E6EAD8E1E034F5EC4FA67AC69ADFBC0B983605A27ECaEKDW" TargetMode="External"/><Relationship Id="rId60" Type="http://schemas.openxmlformats.org/officeDocument/2006/relationships/hyperlink" Target="consultantplus://offline/ref=7D4181784E26A98BEEB87C161A71C2BCCD939F15D98EBB133DE9EB7A5FDFD12A3D6E6EAD8E110A415EC4FA67AC69ADFBC0B983605A27ECaEKDW" TargetMode="External"/><Relationship Id="rId65" Type="http://schemas.openxmlformats.org/officeDocument/2006/relationships/hyperlink" Target="consultantplus://offline/ref=7D4181784E26A98BEEB87C161A71C2BCCD939F15D98EBB133DE9EB7A5FDFD12A3D6E6EA986180F435EC4FA67AC69ADFBC0B983605A27ECaEKD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4181784E26A98BEEB87C161A71C2BCCD939F15D98EBB133DE9EB7A5FDFD12A3D6E6EA9861903445EC4FA67AC69ADFBC0B983605A27ECaEKDW" TargetMode="External"/><Relationship Id="rId13" Type="http://schemas.openxmlformats.org/officeDocument/2006/relationships/hyperlink" Target="consultantplus://offline/ref=7D4181784E26A98BEEB87C161A71C2BCCD939F15D98EBB133DE9EB7A5FDFD12A3D6E6EA986180B475EC4FA67AC69ADFBC0B983605A27ECaEKDW" TargetMode="External"/><Relationship Id="rId18" Type="http://schemas.openxmlformats.org/officeDocument/2006/relationships/hyperlink" Target="consultantplus://offline/ref=7D4181784E26A98BEEB87C161A71C2BCCD939F15D98EBB133DE9EB7A5FDFD12A3D6E6EA9861808475EC4FA67AC69ADFBC0B983605A27ECaEKDW" TargetMode="External"/><Relationship Id="rId39" Type="http://schemas.openxmlformats.org/officeDocument/2006/relationships/hyperlink" Target="consultantplus://offline/ref=7D4181784E26A98BEEB87C161A71C2BCCD939F15D98EBB133DE9EB7A5FDFD12A3D6E6EAD8E1E0D415EC4FA67AC69ADFBC0B983605A27ECaEK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2020-06-06T22:10:00Z</dcterms:created>
  <dcterms:modified xsi:type="dcterms:W3CDTF">2020-06-06T22:10:00Z</dcterms:modified>
</cp:coreProperties>
</file>