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CD5" w:rsidRDefault="000A3CD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A3CD5" w:rsidRDefault="000A3CD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A3CD5" w:rsidRDefault="000A3CD5">
      <w:pPr>
        <w:pStyle w:val="ConsPlusTitle"/>
        <w:jc w:val="center"/>
      </w:pPr>
    </w:p>
    <w:p w:rsidR="000A3CD5" w:rsidRDefault="000A3CD5">
      <w:pPr>
        <w:pStyle w:val="ConsPlusTitle"/>
        <w:jc w:val="center"/>
      </w:pPr>
      <w:r>
        <w:t>ПОСТАНОВЛЕНИЕ</w:t>
      </w:r>
    </w:p>
    <w:p w:rsidR="000A3CD5" w:rsidRDefault="000A3CD5">
      <w:pPr>
        <w:pStyle w:val="ConsPlusTitle"/>
        <w:jc w:val="center"/>
      </w:pPr>
      <w:r>
        <w:t>от 15 октября 2005 г. N 614</w:t>
      </w:r>
    </w:p>
    <w:p w:rsidR="000A3CD5" w:rsidRDefault="000A3CD5">
      <w:pPr>
        <w:pStyle w:val="ConsPlusTitle"/>
        <w:jc w:val="center"/>
      </w:pPr>
    </w:p>
    <w:p w:rsidR="000A3CD5" w:rsidRDefault="000A3CD5">
      <w:pPr>
        <w:pStyle w:val="ConsPlusTitle"/>
        <w:jc w:val="center"/>
      </w:pPr>
      <w:r>
        <w:t>ОБ УТВЕРЖДЕНИИ ПРАВИЛ</w:t>
      </w:r>
    </w:p>
    <w:p w:rsidR="000A3CD5" w:rsidRDefault="000A3CD5">
      <w:pPr>
        <w:pStyle w:val="ConsPlusTitle"/>
        <w:jc w:val="center"/>
      </w:pPr>
      <w:r>
        <w:t>ПРЕДОСТАВЛЕНИЯ СУБВЕНЦИЙ ИЗ ФЕДЕРАЛЬНОГО БЮДЖЕТА</w:t>
      </w:r>
    </w:p>
    <w:p w:rsidR="000A3CD5" w:rsidRDefault="000A3CD5">
      <w:pPr>
        <w:pStyle w:val="ConsPlusTitle"/>
        <w:jc w:val="center"/>
      </w:pPr>
      <w:r>
        <w:t>БЮДЖЕТАМ СУБЪЕКТОВ РОССИЙСКОЙ ФЕДЕРАЦИИ НА РЕАЛИЗАЦИЮ</w:t>
      </w:r>
    </w:p>
    <w:p w:rsidR="000A3CD5" w:rsidRDefault="000A3CD5">
      <w:pPr>
        <w:pStyle w:val="ConsPlusTitle"/>
        <w:jc w:val="center"/>
      </w:pPr>
      <w:r>
        <w:t>ПЕРЕДАВАЕМЫХ ПОЛНОМОЧИЙ РОССИЙСКОЙ ФЕДЕРАЦИИ ПО</w:t>
      </w:r>
    </w:p>
    <w:p w:rsidR="000A3CD5" w:rsidRDefault="000A3CD5">
      <w:pPr>
        <w:pStyle w:val="ConsPlusTitle"/>
        <w:jc w:val="center"/>
      </w:pPr>
      <w:r>
        <w:t>ОБЕСПЕЧЕНИЮ ЖИЛЬЕМ ВЕТЕРАНОВ, ИНВАЛИДОВ И СЕМЕЙ,</w:t>
      </w:r>
    </w:p>
    <w:p w:rsidR="000A3CD5" w:rsidRDefault="000A3CD5">
      <w:pPr>
        <w:pStyle w:val="ConsPlusTitle"/>
        <w:jc w:val="center"/>
      </w:pPr>
      <w:r>
        <w:t>ИМЕЮЩИХ ДЕТЕЙ-ИНВАЛИДОВ</w:t>
      </w:r>
    </w:p>
    <w:p w:rsidR="000A3CD5" w:rsidRDefault="000A3CD5">
      <w:pPr>
        <w:pStyle w:val="ConsPlusNormal"/>
        <w:jc w:val="center"/>
      </w:pPr>
      <w:r>
        <w:t>Список изменяющих документов</w:t>
      </w:r>
    </w:p>
    <w:p w:rsidR="000A3CD5" w:rsidRDefault="000A3CD5">
      <w:pPr>
        <w:pStyle w:val="ConsPlusNormal"/>
        <w:jc w:val="center"/>
      </w:pPr>
      <w:r>
        <w:t xml:space="preserve">(в ред. Постановлений Правительства РФ от 20.03.2008 </w:t>
      </w:r>
      <w:hyperlink r:id="rId5" w:history="1">
        <w:r>
          <w:rPr>
            <w:color w:val="0000FF"/>
          </w:rPr>
          <w:t>N 187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07.11.2008 </w:t>
      </w:r>
      <w:hyperlink r:id="rId6" w:history="1">
        <w:r>
          <w:rPr>
            <w:color w:val="0000FF"/>
          </w:rPr>
          <w:t>N 821</w:t>
        </w:r>
      </w:hyperlink>
      <w:r>
        <w:t xml:space="preserve">, от 27.01.2009 </w:t>
      </w:r>
      <w:hyperlink r:id="rId7" w:history="1">
        <w:r>
          <w:rPr>
            <w:color w:val="0000FF"/>
          </w:rPr>
          <w:t>N 36</w:t>
        </w:r>
      </w:hyperlink>
      <w:r>
        <w:t xml:space="preserve">, от 16.07.2009 </w:t>
      </w:r>
      <w:hyperlink r:id="rId8" w:history="1">
        <w:r>
          <w:rPr>
            <w:color w:val="0000FF"/>
          </w:rPr>
          <w:t>N 586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22.12.2009 </w:t>
      </w:r>
      <w:hyperlink r:id="rId9" w:history="1">
        <w:r>
          <w:rPr>
            <w:color w:val="0000FF"/>
          </w:rPr>
          <w:t>N 1068</w:t>
        </w:r>
      </w:hyperlink>
      <w:r>
        <w:t xml:space="preserve">, от 04.09.2012 </w:t>
      </w:r>
      <w:hyperlink r:id="rId10" w:history="1">
        <w:r>
          <w:rPr>
            <w:color w:val="0000FF"/>
          </w:rPr>
          <w:t>N 882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25.03.2013 </w:t>
      </w:r>
      <w:hyperlink r:id="rId11" w:history="1">
        <w:r>
          <w:rPr>
            <w:color w:val="0000FF"/>
          </w:rPr>
          <w:t>N 257</w:t>
        </w:r>
      </w:hyperlink>
      <w:r>
        <w:t xml:space="preserve">, от 12.08.2013 </w:t>
      </w:r>
      <w:hyperlink r:id="rId12" w:history="1">
        <w:r>
          <w:rPr>
            <w:color w:val="0000FF"/>
          </w:rPr>
          <w:t>N 689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26.03.2014 </w:t>
      </w:r>
      <w:hyperlink r:id="rId13" w:history="1">
        <w:r>
          <w:rPr>
            <w:color w:val="0000FF"/>
          </w:rPr>
          <w:t>N 230</w:t>
        </w:r>
      </w:hyperlink>
      <w:r>
        <w:t xml:space="preserve">, от 27.08.2015 </w:t>
      </w:r>
      <w:hyperlink r:id="rId14" w:history="1">
        <w:r>
          <w:rPr>
            <w:color w:val="0000FF"/>
          </w:rPr>
          <w:t>N 891</w:t>
        </w:r>
      </w:hyperlink>
      <w:r>
        <w:t>)</w:t>
      </w:r>
    </w:p>
    <w:p w:rsidR="000A3CD5" w:rsidRDefault="000A3CD5">
      <w:pPr>
        <w:pStyle w:val="ConsPlusNormal"/>
        <w:jc w:val="center"/>
      </w:pPr>
    </w:p>
    <w:p w:rsidR="000A3CD5" w:rsidRDefault="000A3CD5">
      <w:pPr>
        <w:pStyle w:val="ConsPlusNormal"/>
        <w:ind w:firstLine="540"/>
        <w:jc w:val="both"/>
      </w:pPr>
      <w:r>
        <w:t xml:space="preserve">В соответствии со </w:t>
      </w:r>
      <w:hyperlink r:id="rId15" w:history="1">
        <w:r>
          <w:rPr>
            <w:color w:val="0000FF"/>
          </w:rPr>
          <w:t>статьей 23.2</w:t>
        </w:r>
      </w:hyperlink>
      <w:r>
        <w:t xml:space="preserve"> Федерального закона "О ветеранах" и </w:t>
      </w:r>
      <w:hyperlink r:id="rId16" w:history="1">
        <w:r>
          <w:rPr>
            <w:color w:val="0000FF"/>
          </w:rPr>
          <w:t>статьей 28.2</w:t>
        </w:r>
      </w:hyperlink>
      <w:r>
        <w:t xml:space="preserve"> Федерального закона "О социальной защите инвалидов в Российской Федерации" Правительство Российской Федерации постановляет:</w:t>
      </w:r>
    </w:p>
    <w:p w:rsidR="000A3CD5" w:rsidRDefault="000A3CD5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ветеранов, инвалидов и семей, имеющих детей-инвалидов.</w:t>
      </w:r>
    </w:p>
    <w:p w:rsidR="000A3CD5" w:rsidRDefault="000A3CD5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20.03.2008 N 187)</w:t>
      </w: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jc w:val="right"/>
      </w:pPr>
      <w:r>
        <w:t>Председатель Правительства</w:t>
      </w:r>
    </w:p>
    <w:p w:rsidR="000A3CD5" w:rsidRDefault="000A3CD5">
      <w:pPr>
        <w:pStyle w:val="ConsPlusNormal"/>
        <w:jc w:val="right"/>
      </w:pPr>
      <w:r>
        <w:t>Российской Федерации</w:t>
      </w:r>
    </w:p>
    <w:p w:rsidR="000A3CD5" w:rsidRDefault="000A3CD5">
      <w:pPr>
        <w:pStyle w:val="ConsPlusNormal"/>
        <w:jc w:val="right"/>
      </w:pPr>
      <w:r>
        <w:t>М.ФРАДКОВ</w:t>
      </w: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jc w:val="right"/>
        <w:outlineLvl w:val="0"/>
      </w:pPr>
      <w:r>
        <w:t>Утверждены</w:t>
      </w:r>
    </w:p>
    <w:p w:rsidR="000A3CD5" w:rsidRDefault="000A3CD5">
      <w:pPr>
        <w:pStyle w:val="ConsPlusNormal"/>
        <w:jc w:val="right"/>
      </w:pPr>
      <w:r>
        <w:t>Постановлением Правительства</w:t>
      </w:r>
    </w:p>
    <w:p w:rsidR="000A3CD5" w:rsidRDefault="000A3CD5">
      <w:pPr>
        <w:pStyle w:val="ConsPlusNormal"/>
        <w:jc w:val="right"/>
      </w:pPr>
      <w:r>
        <w:t>Российской Федерации</w:t>
      </w:r>
    </w:p>
    <w:p w:rsidR="000A3CD5" w:rsidRDefault="000A3CD5">
      <w:pPr>
        <w:pStyle w:val="ConsPlusNormal"/>
        <w:jc w:val="right"/>
      </w:pPr>
      <w:r>
        <w:t>от 15 октября 2005 г. N 614</w:t>
      </w: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Title"/>
        <w:jc w:val="center"/>
      </w:pPr>
      <w:bookmarkStart w:id="1" w:name="P36"/>
      <w:bookmarkEnd w:id="1"/>
      <w:r>
        <w:t>ПРАВИЛА</w:t>
      </w:r>
    </w:p>
    <w:p w:rsidR="000A3CD5" w:rsidRDefault="000A3CD5">
      <w:pPr>
        <w:pStyle w:val="ConsPlusTitle"/>
        <w:jc w:val="center"/>
      </w:pPr>
      <w:r>
        <w:t>ПРЕДОСТАВЛЕНИЯ СУБВЕНЦИЙ ИЗ</w:t>
      </w:r>
    </w:p>
    <w:p w:rsidR="000A3CD5" w:rsidRDefault="000A3CD5">
      <w:pPr>
        <w:pStyle w:val="ConsPlusTitle"/>
        <w:jc w:val="center"/>
      </w:pPr>
      <w:r>
        <w:t>ФЕДЕРАЛЬНОГО БЮДЖЕТА БЮДЖЕТАМ СУБЪЕКТОВ</w:t>
      </w:r>
    </w:p>
    <w:p w:rsidR="000A3CD5" w:rsidRDefault="000A3CD5">
      <w:pPr>
        <w:pStyle w:val="ConsPlusTitle"/>
        <w:jc w:val="center"/>
      </w:pPr>
      <w:r>
        <w:t>РОССИЙСКОЙ ФЕДЕРАЦИИ НА РЕАЛИЗАЦИЮ ПЕРЕДАВАЕМЫХ ПОЛНОМОЧИЙ</w:t>
      </w:r>
    </w:p>
    <w:p w:rsidR="000A3CD5" w:rsidRDefault="000A3CD5">
      <w:pPr>
        <w:pStyle w:val="ConsPlusTitle"/>
        <w:jc w:val="center"/>
      </w:pPr>
      <w:r>
        <w:t>РОССИЙСКОЙ ФЕДЕРАЦИИ ПО ОБЕСПЕЧЕНИЮ ЖИЛЬЕМ ВЕТЕРАНОВ,</w:t>
      </w:r>
    </w:p>
    <w:p w:rsidR="000A3CD5" w:rsidRDefault="000A3CD5">
      <w:pPr>
        <w:pStyle w:val="ConsPlusTitle"/>
        <w:jc w:val="center"/>
      </w:pPr>
      <w:r>
        <w:t>ИНВАЛИДОВ И СЕМЕЙ, ИМЕЮЩИХ ДЕТЕЙ-ИНВАЛИДОВ</w:t>
      </w:r>
    </w:p>
    <w:p w:rsidR="000A3CD5" w:rsidRDefault="000A3CD5">
      <w:pPr>
        <w:pStyle w:val="ConsPlusNormal"/>
        <w:jc w:val="center"/>
      </w:pPr>
      <w:r>
        <w:t>Список изменяющих документов</w:t>
      </w:r>
    </w:p>
    <w:p w:rsidR="000A3CD5" w:rsidRDefault="000A3CD5">
      <w:pPr>
        <w:pStyle w:val="ConsPlusNormal"/>
        <w:jc w:val="center"/>
      </w:pPr>
      <w:r>
        <w:t xml:space="preserve">(в ред. Постановлений Правительства РФ от 20.03.2008 </w:t>
      </w:r>
      <w:hyperlink r:id="rId18" w:history="1">
        <w:r>
          <w:rPr>
            <w:color w:val="0000FF"/>
          </w:rPr>
          <w:t>N 187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07.11.2008 </w:t>
      </w:r>
      <w:hyperlink r:id="rId19" w:history="1">
        <w:r>
          <w:rPr>
            <w:color w:val="0000FF"/>
          </w:rPr>
          <w:t>N 821</w:t>
        </w:r>
      </w:hyperlink>
      <w:r>
        <w:t xml:space="preserve">, от 27.01.2009 </w:t>
      </w:r>
      <w:hyperlink r:id="rId20" w:history="1">
        <w:r>
          <w:rPr>
            <w:color w:val="0000FF"/>
          </w:rPr>
          <w:t>N 36</w:t>
        </w:r>
      </w:hyperlink>
      <w:r>
        <w:t xml:space="preserve">, от 16.07.2009 </w:t>
      </w:r>
      <w:hyperlink r:id="rId21" w:history="1">
        <w:r>
          <w:rPr>
            <w:color w:val="0000FF"/>
          </w:rPr>
          <w:t>N 586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22.12.2009 </w:t>
      </w:r>
      <w:hyperlink r:id="rId22" w:history="1">
        <w:r>
          <w:rPr>
            <w:color w:val="0000FF"/>
          </w:rPr>
          <w:t>N 1068</w:t>
        </w:r>
      </w:hyperlink>
      <w:r>
        <w:t xml:space="preserve">, от 04.09.2012 </w:t>
      </w:r>
      <w:hyperlink r:id="rId23" w:history="1">
        <w:r>
          <w:rPr>
            <w:color w:val="0000FF"/>
          </w:rPr>
          <w:t>N 882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25.03.2013 </w:t>
      </w:r>
      <w:hyperlink r:id="rId24" w:history="1">
        <w:r>
          <w:rPr>
            <w:color w:val="0000FF"/>
          </w:rPr>
          <w:t>N 257</w:t>
        </w:r>
      </w:hyperlink>
      <w:r>
        <w:t xml:space="preserve">, от 12.08.2013 </w:t>
      </w:r>
      <w:hyperlink r:id="rId25" w:history="1">
        <w:r>
          <w:rPr>
            <w:color w:val="0000FF"/>
          </w:rPr>
          <w:t>N 689</w:t>
        </w:r>
      </w:hyperlink>
      <w:r>
        <w:t>,</w:t>
      </w:r>
    </w:p>
    <w:p w:rsidR="000A3CD5" w:rsidRDefault="000A3CD5">
      <w:pPr>
        <w:pStyle w:val="ConsPlusNormal"/>
        <w:jc w:val="center"/>
      </w:pPr>
      <w:r>
        <w:t xml:space="preserve">от 26.03.2014 </w:t>
      </w:r>
      <w:hyperlink r:id="rId26" w:history="1">
        <w:r>
          <w:rPr>
            <w:color w:val="0000FF"/>
          </w:rPr>
          <w:t>N 230</w:t>
        </w:r>
      </w:hyperlink>
      <w:r>
        <w:t xml:space="preserve">, от 27.08.2015 </w:t>
      </w:r>
      <w:hyperlink r:id="rId27" w:history="1">
        <w:r>
          <w:rPr>
            <w:color w:val="0000FF"/>
          </w:rPr>
          <w:t>N 891</w:t>
        </w:r>
      </w:hyperlink>
      <w:r>
        <w:t>)</w:t>
      </w:r>
    </w:p>
    <w:p w:rsidR="000A3CD5" w:rsidRDefault="000A3CD5">
      <w:pPr>
        <w:pStyle w:val="ConsPlusNormal"/>
        <w:jc w:val="center"/>
      </w:pPr>
    </w:p>
    <w:p w:rsidR="000A3CD5" w:rsidRDefault="000A3CD5">
      <w:pPr>
        <w:pStyle w:val="ConsPlusNormal"/>
        <w:ind w:firstLine="540"/>
        <w:jc w:val="both"/>
      </w:pPr>
      <w:bookmarkStart w:id="2" w:name="P49"/>
      <w:bookmarkEnd w:id="2"/>
      <w:r>
        <w:lastRenderedPageBreak/>
        <w:t xml:space="preserve">1. Настоящие Правила определяют порядок предоставления субвенций из федерального бюджета бюджетам субъектов Российской Федерации в целях реализации мер социальной поддержки по обеспечению жильем в соответствии с Федеральными законами </w:t>
      </w:r>
      <w:hyperlink r:id="rId28" w:history="1">
        <w:r>
          <w:rPr>
            <w:color w:val="0000FF"/>
          </w:rPr>
          <w:t>"О ветеранах"</w:t>
        </w:r>
      </w:hyperlink>
      <w:r>
        <w:t xml:space="preserve"> и </w:t>
      </w:r>
      <w:hyperlink r:id="rId29" w:history="1">
        <w:r>
          <w:rPr>
            <w:color w:val="0000FF"/>
          </w:rPr>
          <w:t>"О социальной защите инвалидов</w:t>
        </w:r>
      </w:hyperlink>
      <w:r>
        <w:t xml:space="preserve"> в Российской Федерации" граждан, нуждающихся в улучшении жилищных условий, вставших на учет до 1 января 2005 г., а также вставших на учет ветеранов и инвалидов Великой Отечественной войны, членов семей погибших (умерших) инвалидов и участников Великой Отечественной войны (далее соответственно - субвенции, граждане).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20.03.2008 </w:t>
      </w:r>
      <w:hyperlink r:id="rId30" w:history="1">
        <w:r>
          <w:rPr>
            <w:color w:val="0000FF"/>
          </w:rPr>
          <w:t>N 187</w:t>
        </w:r>
      </w:hyperlink>
      <w:r>
        <w:t xml:space="preserve">, от 16.07.2009 </w:t>
      </w:r>
      <w:hyperlink r:id="rId31" w:history="1">
        <w:r>
          <w:rPr>
            <w:color w:val="0000FF"/>
          </w:rPr>
          <w:t>N 586</w:t>
        </w:r>
      </w:hyperlink>
      <w:r>
        <w:t xml:space="preserve">, от 22.12.2009 </w:t>
      </w:r>
      <w:hyperlink r:id="rId32" w:history="1">
        <w:r>
          <w:rPr>
            <w:color w:val="0000FF"/>
          </w:rPr>
          <w:t>N 1068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r>
        <w:t xml:space="preserve">2. Утратил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РФ от 27.08.2015 N 891.</w:t>
      </w:r>
    </w:p>
    <w:p w:rsidR="000A3CD5" w:rsidRDefault="000A3CD5">
      <w:pPr>
        <w:pStyle w:val="ConsPlusNormal"/>
        <w:ind w:firstLine="540"/>
        <w:jc w:val="both"/>
      </w:pPr>
      <w:r>
        <w:t xml:space="preserve">3. Субвенции предоставляются в соответствии со сводной бюджетной росписью федерального бюджета в пределах лимитов бюджетных обязательств, предусмотренных в установленном порядке Министерству строительства и жилищно-коммунального хозяйства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согласно заявке, представляемой органом государственной власти субъекта Российской Федерации по </w:t>
      </w:r>
      <w:hyperlink r:id="rId34" w:history="1">
        <w:r>
          <w:rPr>
            <w:color w:val="0000FF"/>
          </w:rPr>
          <w:t>форме</w:t>
        </w:r>
      </w:hyperlink>
      <w:r>
        <w:t xml:space="preserve"> и в </w:t>
      </w:r>
      <w:hyperlink r:id="rId35" w:history="1">
        <w:r>
          <w:rPr>
            <w:color w:val="0000FF"/>
          </w:rPr>
          <w:t>срок</w:t>
        </w:r>
      </w:hyperlink>
      <w:r>
        <w:t xml:space="preserve">, которые установлены Министерством строительства и жилищно-коммунального хозяйства Российской Федерации  (за исключением сроков подачи заявки в отношении граждан, указанных в </w:t>
      </w:r>
      <w:hyperlink w:anchor="P54" w:history="1">
        <w:r>
          <w:rPr>
            <w:color w:val="0000FF"/>
          </w:rPr>
          <w:t>абзаце втором</w:t>
        </w:r>
      </w:hyperlink>
      <w:r>
        <w:t xml:space="preserve"> настоящего пункта).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07.11.2008 </w:t>
      </w:r>
      <w:hyperlink r:id="rId36" w:history="1">
        <w:r>
          <w:rPr>
            <w:color w:val="0000FF"/>
          </w:rPr>
          <w:t>N 821</w:t>
        </w:r>
      </w:hyperlink>
      <w:r>
        <w:t xml:space="preserve">, от 27.01.2009 </w:t>
      </w:r>
      <w:hyperlink r:id="rId37" w:history="1">
        <w:r>
          <w:rPr>
            <w:color w:val="0000FF"/>
          </w:rPr>
          <w:t>N 36</w:t>
        </w:r>
      </w:hyperlink>
      <w:r>
        <w:t xml:space="preserve">, от 12.08.2013 </w:t>
      </w:r>
      <w:hyperlink r:id="rId38" w:history="1">
        <w:r>
          <w:rPr>
            <w:color w:val="0000FF"/>
          </w:rPr>
          <w:t>N 689</w:t>
        </w:r>
      </w:hyperlink>
      <w:r>
        <w:t xml:space="preserve">, от 26.03.2014 </w:t>
      </w:r>
      <w:hyperlink r:id="rId39" w:history="1">
        <w:r>
          <w:rPr>
            <w:color w:val="0000FF"/>
          </w:rPr>
          <w:t>N 230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bookmarkStart w:id="3" w:name="P54"/>
      <w:bookmarkEnd w:id="3"/>
      <w:r>
        <w:t xml:space="preserve">Предоставление субвенций на обеспечение жильем вставших на учет ветеранов и инвалидов Великой Отечественной войны, членов семей погибших (умерших) инвалидов и участников Великой Отечественной войны в соответствии с </w:t>
      </w:r>
      <w:hyperlink r:id="rId4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2008 г. N 714 "Об обеспечении жильем ветеранов Великой Отечественной войны 1941 - 1945 годов" осуществляется Министерством строительства и жилищно-коммунального хозяйства Российской Федерации на основании заявок, представляемых органами государственной власти субъектов Российской Федерации в Министерство строительства и жилищно-коммунального хозяйства Российской Федерации соответственно до 20 января и до 20 июля текущего года.</w:t>
      </w:r>
    </w:p>
    <w:p w:rsidR="000A3CD5" w:rsidRDefault="000A3CD5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12.08.2013 N 689,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0A3CD5" w:rsidRDefault="000A3CD5">
      <w:pPr>
        <w:pStyle w:val="ConsPlusNormal"/>
        <w:ind w:firstLine="540"/>
        <w:jc w:val="both"/>
      </w:pPr>
      <w:bookmarkStart w:id="4" w:name="P56"/>
      <w:bookmarkEnd w:id="4"/>
      <w:r>
        <w:t xml:space="preserve">4. Перечисление субвенций в бюджеты субъектов Российской Федерации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43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0A3CD5" w:rsidRDefault="000A3CD5">
      <w:pPr>
        <w:pStyle w:val="ConsPlusNormal"/>
        <w:ind w:firstLine="540"/>
        <w:jc w:val="both"/>
      </w:pPr>
      <w:bookmarkStart w:id="5" w:name="P57"/>
      <w:bookmarkEnd w:id="5"/>
      <w:r>
        <w:t xml:space="preserve">В случае если в рамках реализации переданных полномочий в соответствии с нормативными правовыми актами субъектов Российской Федерации, устанавливающими форму предоставления гражданам мер социальной поддержки по обеспечению жильем, граждане обеспечиваются после 1 января 2015 г. жилыми помещениями из жилищного фонда, принадлежащего на праве собственности субъекту Российской Федерации, без осуществления в текущем финансовом году расходов бюджета субъекта Российской Федерации, субвенции перечисляются на компенсацию бюджету субъекта Российской Федерации стоимости предоставленного жилого помещения на основании справки, составленной по </w:t>
      </w:r>
      <w:hyperlink r:id="rId44" w:history="1">
        <w:r>
          <w:rPr>
            <w:color w:val="0000FF"/>
          </w:rPr>
          <w:t>форме</w:t>
        </w:r>
      </w:hyperlink>
      <w:r>
        <w:t>, утвержденной Министерством строительства и жилищно-коммунального хозяйства Российской Федерации по согласованию с Министерством финансов Российской Федерации.</w:t>
      </w:r>
    </w:p>
    <w:p w:rsidR="000A3CD5" w:rsidRDefault="000A3CD5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27.08.2015 N 891)</w:t>
      </w:r>
    </w:p>
    <w:p w:rsidR="000A3CD5" w:rsidRDefault="000A3CD5">
      <w:pPr>
        <w:pStyle w:val="ConsPlusNormal"/>
        <w:jc w:val="both"/>
      </w:pPr>
      <w:r>
        <w:t xml:space="preserve">(п. 4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0A3CD5" w:rsidRDefault="000A3CD5">
      <w:pPr>
        <w:pStyle w:val="ConsPlusNormal"/>
        <w:ind w:firstLine="540"/>
        <w:jc w:val="both"/>
      </w:pPr>
      <w:r>
        <w:t xml:space="preserve">4(1). Справка, указанная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настоящих Правил, должна содержать следующие сведения:</w:t>
      </w:r>
    </w:p>
    <w:p w:rsidR="000A3CD5" w:rsidRDefault="000A3CD5">
      <w:pPr>
        <w:pStyle w:val="ConsPlusNormal"/>
        <w:ind w:firstLine="540"/>
        <w:jc w:val="both"/>
      </w:pPr>
      <w:r>
        <w:t>а) фамилия, имя, отчество гражданина;</w:t>
      </w:r>
    </w:p>
    <w:p w:rsidR="000A3CD5" w:rsidRDefault="000A3CD5">
      <w:pPr>
        <w:pStyle w:val="ConsPlusNormal"/>
        <w:ind w:firstLine="540"/>
        <w:jc w:val="both"/>
      </w:pPr>
      <w:r>
        <w:t>б) дата рождения гражданина;</w:t>
      </w:r>
    </w:p>
    <w:p w:rsidR="000A3CD5" w:rsidRDefault="000A3CD5">
      <w:pPr>
        <w:pStyle w:val="ConsPlusNormal"/>
        <w:ind w:firstLine="540"/>
        <w:jc w:val="both"/>
      </w:pPr>
      <w:r>
        <w:t>в) пол гражданина;</w:t>
      </w:r>
    </w:p>
    <w:p w:rsidR="000A3CD5" w:rsidRDefault="000A3CD5">
      <w:pPr>
        <w:pStyle w:val="ConsPlusNormal"/>
        <w:ind w:firstLine="540"/>
        <w:jc w:val="both"/>
      </w:pPr>
      <w:r>
        <w:t>г) адрес места жительства гражданина;</w:t>
      </w:r>
    </w:p>
    <w:p w:rsidR="000A3CD5" w:rsidRDefault="000A3CD5">
      <w:pPr>
        <w:pStyle w:val="ConsPlusNormal"/>
        <w:ind w:firstLine="540"/>
        <w:jc w:val="both"/>
      </w:pPr>
      <w:r>
        <w:lastRenderedPageBreak/>
        <w:t>д) серия, номер и дата выдачи паспорта гражданина или удостоверения личности, на основании которых в федеральный регистр лиц, имеющих право на получение государственной социальной помощи, включены соответствующие сведения, наименование органа, выдавшего эти документы;</w:t>
      </w:r>
    </w:p>
    <w:p w:rsidR="000A3CD5" w:rsidRDefault="000A3CD5">
      <w:pPr>
        <w:pStyle w:val="ConsPlusNormal"/>
        <w:ind w:firstLine="540"/>
        <w:jc w:val="both"/>
      </w:pPr>
      <w:r>
        <w:t xml:space="preserve">е) категория, к которой относится гражданин в соответствии с федеральными законами </w:t>
      </w:r>
      <w:hyperlink r:id="rId47" w:history="1">
        <w:r>
          <w:rPr>
            <w:color w:val="0000FF"/>
          </w:rPr>
          <w:t>"О ветеранах"</w:t>
        </w:r>
      </w:hyperlink>
      <w:r>
        <w:t xml:space="preserve"> и "</w:t>
      </w:r>
      <w:hyperlink r:id="rId48" w:history="1">
        <w:r>
          <w:rPr>
            <w:color w:val="0000FF"/>
          </w:rPr>
          <w:t>О социальной защите</w:t>
        </w:r>
      </w:hyperlink>
      <w:r>
        <w:t xml:space="preserve"> инвалидов в Российской Федерации";</w:t>
      </w:r>
    </w:p>
    <w:p w:rsidR="000A3CD5" w:rsidRDefault="000A3CD5">
      <w:pPr>
        <w:pStyle w:val="ConsPlusNormal"/>
        <w:ind w:firstLine="540"/>
        <w:jc w:val="both"/>
      </w:pPr>
      <w:r>
        <w:t>ж) реквизиты документа, подтверждающего отнесение гражданина к соответствующей категории;</w:t>
      </w:r>
    </w:p>
    <w:p w:rsidR="000A3CD5" w:rsidRDefault="000A3CD5">
      <w:pPr>
        <w:pStyle w:val="ConsPlusNormal"/>
        <w:ind w:firstLine="540"/>
        <w:jc w:val="both"/>
      </w:pPr>
      <w:r>
        <w:t>з) реквизиты договора социального найма жилого помещения, предоставленного гражданину - получателю мер социальной поддержки по обеспечению жильем, либо документа, подтверждающего передачу жилого помещения в собственность гражданину - получателю мер социальной поддержки по обеспечению жильем (в зависимости от установленного законодательством субъекта Российской Федерации порядка предоставления жилых помещений);</w:t>
      </w:r>
    </w:p>
    <w:p w:rsidR="000A3CD5" w:rsidRDefault="000A3CD5">
      <w:pPr>
        <w:pStyle w:val="ConsPlusNormal"/>
        <w:ind w:firstLine="540"/>
        <w:jc w:val="both"/>
      </w:pPr>
      <w:r>
        <w:t>и) адрес предоставленного жилого помещения;</w:t>
      </w:r>
    </w:p>
    <w:p w:rsidR="000A3CD5" w:rsidRDefault="000A3CD5">
      <w:pPr>
        <w:pStyle w:val="ConsPlusNormal"/>
        <w:ind w:firstLine="540"/>
        <w:jc w:val="both"/>
      </w:pPr>
      <w:r>
        <w:t>к) общая площадь предоставленного жилого помещения;</w:t>
      </w:r>
    </w:p>
    <w:p w:rsidR="000A3CD5" w:rsidRDefault="000A3CD5">
      <w:pPr>
        <w:pStyle w:val="ConsPlusNormal"/>
        <w:ind w:firstLine="540"/>
        <w:jc w:val="both"/>
      </w:pPr>
      <w:r>
        <w:t xml:space="preserve">л) размер средств федерального бюджета, подлежащих перечислению в бюджет субъекта Российской Федерации в случае, предусмотренном </w:t>
      </w:r>
      <w:hyperlink w:anchor="P57" w:history="1">
        <w:r>
          <w:rPr>
            <w:color w:val="0000FF"/>
          </w:rPr>
          <w:t>абзацем вторым пункта 4</w:t>
        </w:r>
      </w:hyperlink>
      <w:r>
        <w:t xml:space="preserve"> настоящих Правил, рассчитанный исходя из:</w:t>
      </w:r>
    </w:p>
    <w:p w:rsidR="000A3CD5" w:rsidRDefault="000A3CD5">
      <w:pPr>
        <w:pStyle w:val="ConsPlusNormal"/>
        <w:ind w:firstLine="540"/>
        <w:jc w:val="both"/>
      </w:pPr>
      <w:r>
        <w:t xml:space="preserve">нормативов общей площади жилого помещения для предоставления мер социальной поддержки по обеспечению жильем соответствующих категорий граждан, установленных федеральными законами </w:t>
      </w:r>
      <w:hyperlink r:id="rId49" w:history="1">
        <w:r>
          <w:rPr>
            <w:color w:val="0000FF"/>
          </w:rPr>
          <w:t>"О ветеранах"</w:t>
        </w:r>
      </w:hyperlink>
      <w:r>
        <w:t xml:space="preserve"> и "</w:t>
      </w:r>
      <w:hyperlink r:id="rId50" w:history="1">
        <w:r>
          <w:rPr>
            <w:color w:val="0000FF"/>
          </w:rPr>
          <w:t>О социальной защите</w:t>
        </w:r>
      </w:hyperlink>
      <w:r>
        <w:t xml:space="preserve"> инвалидов в Российской Федерации";</w:t>
      </w:r>
    </w:p>
    <w:p w:rsidR="000A3CD5" w:rsidRDefault="000A3CD5">
      <w:pPr>
        <w:pStyle w:val="ConsPlusNormal"/>
        <w:ind w:firstLine="540"/>
        <w:jc w:val="both"/>
      </w:pPr>
      <w:r>
        <w:t>средней рыночной стоимости 1 кв. метра общей площади жилья по субъекту Российской Федерации на дату выдачи документа о предоставлении жилого помещения, устанавливаемой федеральным органом исполнительной власти, уполномоченным Правительством Российской Федерации;</w:t>
      </w:r>
    </w:p>
    <w:p w:rsidR="000A3CD5" w:rsidRDefault="000A3CD5">
      <w:pPr>
        <w:pStyle w:val="ConsPlusNormal"/>
        <w:ind w:firstLine="540"/>
        <w:jc w:val="both"/>
      </w:pPr>
      <w:r>
        <w:t>количества граждан соответствующих категорий, обеспеченных жилыми помещениями из жилищного фонда, принадлежащего на праве собственности субъекту Российской Федерации;</w:t>
      </w:r>
    </w:p>
    <w:p w:rsidR="000A3CD5" w:rsidRDefault="000A3CD5">
      <w:pPr>
        <w:pStyle w:val="ConsPlusNormal"/>
        <w:ind w:firstLine="540"/>
        <w:jc w:val="both"/>
      </w:pPr>
      <w:r>
        <w:t>м) иные сведения, определяемые Министерством строительства и жилищно-коммунального хозяйства Российской Федерации.</w:t>
      </w:r>
    </w:p>
    <w:p w:rsidR="000A3CD5" w:rsidRDefault="000A3CD5">
      <w:pPr>
        <w:pStyle w:val="ConsPlusNormal"/>
        <w:jc w:val="both"/>
      </w:pPr>
      <w:r>
        <w:t xml:space="preserve">(п. 4(1)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27.08.2015 N 891)</w:t>
      </w:r>
    </w:p>
    <w:p w:rsidR="000A3CD5" w:rsidRDefault="000A3CD5">
      <w:pPr>
        <w:pStyle w:val="ConsPlusNormal"/>
        <w:ind w:firstLine="540"/>
        <w:jc w:val="both"/>
      </w:pPr>
      <w:r>
        <w:t>4(2). Компенсация бюджету субъекта Российской Федерации стоимости предоставленного гражданину - получателю мер социальной поддержки жилого помещения по договору социального найма осуществляется один раз.</w:t>
      </w:r>
    </w:p>
    <w:p w:rsidR="000A3CD5" w:rsidRDefault="000A3CD5">
      <w:pPr>
        <w:pStyle w:val="ConsPlusNormal"/>
        <w:jc w:val="both"/>
      </w:pPr>
      <w:r>
        <w:t xml:space="preserve">(п. 4(2)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27.08.2015 N 891)</w:t>
      </w:r>
    </w:p>
    <w:p w:rsidR="000A3CD5" w:rsidRDefault="000A3CD5">
      <w:pPr>
        <w:pStyle w:val="ConsPlusNormal"/>
        <w:ind w:firstLine="540"/>
        <w:jc w:val="both"/>
      </w:pPr>
      <w:r>
        <w:t>5. Форма и порядок предоставления гражданам мер социальной поддержки по обеспечению жильем устанавливаются органами государственной власти субъектов Российской Федерации.</w:t>
      </w:r>
    </w:p>
    <w:p w:rsidR="000A3CD5" w:rsidRDefault="000A3CD5">
      <w:pPr>
        <w:pStyle w:val="ConsPlusNormal"/>
        <w:ind w:firstLine="540"/>
        <w:jc w:val="both"/>
      </w:pPr>
      <w:bookmarkStart w:id="6" w:name="P80"/>
      <w:bookmarkEnd w:id="6"/>
      <w:r>
        <w:t>6. Органы государственной власти субъектов Российской Федерации представляют ежеквартально, не позднее 15-го числа месяца, следующего за отчетным периодом:</w:t>
      </w:r>
    </w:p>
    <w:p w:rsidR="000A3CD5" w:rsidRDefault="000A3CD5">
      <w:pPr>
        <w:pStyle w:val="ConsPlusNormal"/>
        <w:ind w:firstLine="540"/>
        <w:jc w:val="both"/>
      </w:pPr>
      <w:r>
        <w:t>а) в Министерство финансов Российской Федерации и Министерство строительства и жилищно-коммунального хозяйства Российской Федерации - отчет о реализации субъектами Российской Федерации мер социальной поддержки по обеспечению жильем отдельных категорий граждан, источником финансового обеспечения которых являются субвенции, с указанием количества лиц, имеющих право на указанные меры социальной поддержки, количества лиц, которым такие меры социальной поддержки предоставлены, и категорий получателей мер социальной поддержки;</w:t>
      </w:r>
    </w:p>
    <w:p w:rsidR="000A3CD5" w:rsidRDefault="000A3CD5">
      <w:pPr>
        <w:pStyle w:val="ConsPlusNormal"/>
        <w:jc w:val="both"/>
      </w:pPr>
      <w:r>
        <w:t xml:space="preserve">(пп. "а"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27.08.2015 N 891)</w:t>
      </w:r>
    </w:p>
    <w:p w:rsidR="000A3CD5" w:rsidRDefault="000A3CD5">
      <w:pPr>
        <w:pStyle w:val="ConsPlusNormal"/>
        <w:ind w:firstLine="540"/>
        <w:jc w:val="both"/>
      </w:pPr>
      <w:bookmarkStart w:id="7" w:name="P83"/>
      <w:bookmarkEnd w:id="7"/>
      <w:r>
        <w:t>б) в Министерство труда и социальной защиты Российской Федерации - информацию, содержащую следующие сведения:</w:t>
      </w:r>
    </w:p>
    <w:p w:rsidR="000A3CD5" w:rsidRDefault="000A3CD5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0A3CD5" w:rsidRDefault="000A3CD5">
      <w:pPr>
        <w:pStyle w:val="ConsPlusNormal"/>
        <w:ind w:firstLine="540"/>
        <w:jc w:val="both"/>
      </w:pPr>
      <w:r>
        <w:t>страховой номер индивидуального лицевого счета гражданина в системе обязательного пенсионного страхования;</w:t>
      </w:r>
    </w:p>
    <w:p w:rsidR="000A3CD5" w:rsidRDefault="000A3CD5">
      <w:pPr>
        <w:pStyle w:val="ConsPlusNormal"/>
        <w:ind w:firstLine="540"/>
        <w:jc w:val="both"/>
      </w:pPr>
      <w:r>
        <w:t>фамилия, имя, отчество гражданина, а также фамилия, которая была у него при рождении;</w:t>
      </w:r>
    </w:p>
    <w:p w:rsidR="000A3CD5" w:rsidRDefault="000A3CD5">
      <w:pPr>
        <w:pStyle w:val="ConsPlusNormal"/>
        <w:ind w:firstLine="540"/>
        <w:jc w:val="both"/>
      </w:pPr>
      <w:r>
        <w:lastRenderedPageBreak/>
        <w:t>дата рождения гражданина;</w:t>
      </w:r>
    </w:p>
    <w:p w:rsidR="000A3CD5" w:rsidRDefault="000A3CD5">
      <w:pPr>
        <w:pStyle w:val="ConsPlusNormal"/>
        <w:ind w:firstLine="540"/>
        <w:jc w:val="both"/>
      </w:pPr>
      <w:r>
        <w:t>пол гражданина;</w:t>
      </w:r>
    </w:p>
    <w:p w:rsidR="000A3CD5" w:rsidRDefault="000A3CD5">
      <w:pPr>
        <w:pStyle w:val="ConsPlusNormal"/>
        <w:ind w:firstLine="540"/>
        <w:jc w:val="both"/>
      </w:pPr>
      <w:r>
        <w:t>адрес места жительства гражданина;</w:t>
      </w:r>
    </w:p>
    <w:p w:rsidR="000A3CD5" w:rsidRDefault="000A3CD5">
      <w:pPr>
        <w:pStyle w:val="ConsPlusNormal"/>
        <w:ind w:firstLine="540"/>
        <w:jc w:val="both"/>
      </w:pPr>
      <w:r>
        <w:t>серия, номер и дата выдачи паспорта гражданина или удостоверения личности, на основании которых в федеральный регистр лиц, имеющих право на получение государственной социальной помощи, включены соответствующие сведения, наименование выдавшего эти документы органа;</w:t>
      </w:r>
    </w:p>
    <w:p w:rsidR="000A3CD5" w:rsidRDefault="000A3CD5">
      <w:pPr>
        <w:pStyle w:val="ConsPlusNormal"/>
        <w:ind w:firstLine="540"/>
        <w:jc w:val="both"/>
      </w:pPr>
      <w:r>
        <w:t xml:space="preserve">категория, к которой относится гражданин в соответствии с Федеральными законами </w:t>
      </w:r>
      <w:hyperlink r:id="rId55" w:history="1">
        <w:r>
          <w:rPr>
            <w:color w:val="0000FF"/>
          </w:rPr>
          <w:t>"О ветеранах"</w:t>
        </w:r>
      </w:hyperlink>
      <w:r>
        <w:t xml:space="preserve"> и </w:t>
      </w:r>
      <w:hyperlink r:id="rId56" w:history="1">
        <w:r>
          <w:rPr>
            <w:color w:val="0000FF"/>
          </w:rPr>
          <w:t>"О социальной защите инвалидов</w:t>
        </w:r>
      </w:hyperlink>
      <w:r>
        <w:t xml:space="preserve"> в Российской Федерации";</w:t>
      </w:r>
    </w:p>
    <w:p w:rsidR="000A3CD5" w:rsidRDefault="000A3CD5">
      <w:pPr>
        <w:pStyle w:val="ConsPlusNormal"/>
        <w:ind w:firstLine="540"/>
        <w:jc w:val="both"/>
      </w:pPr>
      <w:r>
        <w:t>реквизиты документа, подтверждающего отнесение гражданина к соответствующей категории;</w:t>
      </w:r>
    </w:p>
    <w:p w:rsidR="000A3CD5" w:rsidRDefault="000A3CD5">
      <w:pPr>
        <w:pStyle w:val="ConsPlusNormal"/>
        <w:ind w:firstLine="540"/>
        <w:jc w:val="both"/>
      </w:pPr>
      <w:r>
        <w:t>адрес предоставленного жилого помещения;</w:t>
      </w:r>
    </w:p>
    <w:p w:rsidR="000A3CD5" w:rsidRDefault="000A3CD5">
      <w:pPr>
        <w:pStyle w:val="ConsPlusNormal"/>
        <w:ind w:firstLine="540"/>
        <w:jc w:val="both"/>
      </w:pPr>
      <w:r>
        <w:t>общая площадь предоставленного жилого помещения;</w:t>
      </w:r>
    </w:p>
    <w:p w:rsidR="000A3CD5" w:rsidRDefault="000A3CD5">
      <w:pPr>
        <w:pStyle w:val="ConsPlusNormal"/>
        <w:ind w:firstLine="540"/>
        <w:jc w:val="both"/>
      </w:pPr>
      <w:r>
        <w:t>стоимость предоставленного жилого помещения с указанием размера средств федерального бюджета;</w:t>
      </w:r>
    </w:p>
    <w:p w:rsidR="000A3CD5" w:rsidRDefault="000A3CD5">
      <w:pPr>
        <w:pStyle w:val="ConsPlusNormal"/>
        <w:ind w:firstLine="540"/>
        <w:jc w:val="both"/>
      </w:pPr>
      <w:r>
        <w:t>иные сведения, определяемые Министерством труда и социальной защиты Российской Федерации.</w:t>
      </w:r>
    </w:p>
    <w:p w:rsidR="000A3CD5" w:rsidRDefault="000A3CD5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0A3CD5" w:rsidRDefault="000A3CD5">
      <w:pPr>
        <w:pStyle w:val="ConsPlusNormal"/>
        <w:ind w:firstLine="540"/>
        <w:jc w:val="both"/>
      </w:pPr>
      <w:r>
        <w:t xml:space="preserve">7. Порядок составления и представления сведений, указанных в </w:t>
      </w:r>
      <w:hyperlink w:anchor="P80" w:history="1">
        <w:r>
          <w:rPr>
            <w:color w:val="0000FF"/>
          </w:rPr>
          <w:t>пункте 6</w:t>
        </w:r>
      </w:hyperlink>
      <w:r>
        <w:t xml:space="preserve"> настоящих Правил, определяется соответственно Министерством финансов Российской Федерации, Министерством труда и социальной защиты Российской Федерации и Министерством строительства и жилищно-коммунального хозяйства Российской Федерации.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07.11.2008 </w:t>
      </w:r>
      <w:hyperlink r:id="rId58" w:history="1">
        <w:r>
          <w:rPr>
            <w:color w:val="0000FF"/>
          </w:rPr>
          <w:t>N 821</w:t>
        </w:r>
      </w:hyperlink>
      <w:r>
        <w:t xml:space="preserve">, от 25.03.2013 </w:t>
      </w:r>
      <w:hyperlink r:id="rId59" w:history="1">
        <w:r>
          <w:rPr>
            <w:color w:val="0000FF"/>
          </w:rPr>
          <w:t>N 257</w:t>
        </w:r>
      </w:hyperlink>
      <w:r>
        <w:t xml:space="preserve">, от 12.08.2013 </w:t>
      </w:r>
      <w:hyperlink r:id="rId60" w:history="1">
        <w:r>
          <w:rPr>
            <w:color w:val="0000FF"/>
          </w:rPr>
          <w:t>N 689</w:t>
        </w:r>
      </w:hyperlink>
      <w:r>
        <w:t xml:space="preserve">, от 26.03.2014 </w:t>
      </w:r>
      <w:hyperlink r:id="rId61" w:history="1">
        <w:r>
          <w:rPr>
            <w:color w:val="0000FF"/>
          </w:rPr>
          <w:t>N 230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r>
        <w:t xml:space="preserve">8. Министерство труда и социальной защиты Российской Федерации ежеквартально, не позднее 25-го числа месяца, следующего за отчетным периодом, направляет в Министерство строительства и жилищно-коммунального хозяйства Российской Федерации предусмотренную </w:t>
      </w:r>
      <w:hyperlink w:anchor="P83" w:history="1">
        <w:r>
          <w:rPr>
            <w:color w:val="0000FF"/>
          </w:rPr>
          <w:t>подпунктом "б"</w:t>
        </w:r>
      </w:hyperlink>
      <w:r>
        <w:t xml:space="preserve"> пункта 6 настоящих Правил информацию с разбивкой по субъектам Российской Федерации.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07.11.2008 </w:t>
      </w:r>
      <w:hyperlink r:id="rId62" w:history="1">
        <w:r>
          <w:rPr>
            <w:color w:val="0000FF"/>
          </w:rPr>
          <w:t>N 821</w:t>
        </w:r>
      </w:hyperlink>
      <w:r>
        <w:t xml:space="preserve">, от 25.03.2013 </w:t>
      </w:r>
      <w:hyperlink r:id="rId63" w:history="1">
        <w:r>
          <w:rPr>
            <w:color w:val="0000FF"/>
          </w:rPr>
          <w:t>N 257</w:t>
        </w:r>
      </w:hyperlink>
      <w:r>
        <w:t xml:space="preserve">, от 12.08.2013 </w:t>
      </w:r>
      <w:hyperlink r:id="rId64" w:history="1">
        <w:r>
          <w:rPr>
            <w:color w:val="0000FF"/>
          </w:rPr>
          <w:t>N 689</w:t>
        </w:r>
      </w:hyperlink>
      <w:r>
        <w:t xml:space="preserve">, от 26.03.2014 </w:t>
      </w:r>
      <w:hyperlink r:id="rId65" w:history="1">
        <w:r>
          <w:rPr>
            <w:color w:val="0000FF"/>
          </w:rPr>
          <w:t>N 230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r>
        <w:t>9. Ответственность за несоблюдение настоящих Правил и недостоверность представляемых в Министерство финансов Российской Федерации, Министерство труда и социальной защиты Российской Федерации и Министерство строительства и жилищно-коммунального хозяйства Российской Федерации сведений возлагается на органы государственной власти субъектов Российской Федерации.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07.11.2008 </w:t>
      </w:r>
      <w:hyperlink r:id="rId66" w:history="1">
        <w:r>
          <w:rPr>
            <w:color w:val="0000FF"/>
          </w:rPr>
          <w:t>N 821</w:t>
        </w:r>
      </w:hyperlink>
      <w:r>
        <w:t xml:space="preserve">, от 25.03.2013 </w:t>
      </w:r>
      <w:hyperlink r:id="rId67" w:history="1">
        <w:r>
          <w:rPr>
            <w:color w:val="0000FF"/>
          </w:rPr>
          <w:t>N 257</w:t>
        </w:r>
      </w:hyperlink>
      <w:r>
        <w:t xml:space="preserve">, от 12.08.2013 </w:t>
      </w:r>
      <w:hyperlink r:id="rId68" w:history="1">
        <w:r>
          <w:rPr>
            <w:color w:val="0000FF"/>
          </w:rPr>
          <w:t>N 689</w:t>
        </w:r>
      </w:hyperlink>
      <w:r>
        <w:t xml:space="preserve">, от 26.03.2014 </w:t>
      </w:r>
      <w:hyperlink r:id="rId69" w:history="1">
        <w:r>
          <w:rPr>
            <w:color w:val="0000FF"/>
          </w:rPr>
          <w:t>N 230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r>
        <w:t xml:space="preserve">10. В случае осуществления расходов бюджета субъекта Российской Федерации, источником финансового обеспечения которых являются субвенции, не по целевому назначению, в том числе в случае предоставления в рамках исполнения передаваемых полномочий Российской Федерации по обеспечению жильем ветеранов, инвалидов и семей, имеющих детей-инвалидов, жилых помещений из жилищного фонда, принадлежащего на праве собственности субъекту Российской Федерации, гражданам, не являющимся получателями мер социальной поддержки по обеспечению жильем, соответствующие средства взыскиваются в федеральный бюджет в порядке, установленном </w:t>
      </w:r>
      <w:hyperlink r:id="rId7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A3CD5" w:rsidRDefault="000A3CD5">
      <w:pPr>
        <w:pStyle w:val="ConsPlusNormal"/>
        <w:jc w:val="both"/>
      </w:pPr>
      <w:r>
        <w:t xml:space="preserve">(в ред. Постановлений Правительства РФ от 20.03.2008 </w:t>
      </w:r>
      <w:hyperlink r:id="rId71" w:history="1">
        <w:r>
          <w:rPr>
            <w:color w:val="0000FF"/>
          </w:rPr>
          <w:t>N 187</w:t>
        </w:r>
      </w:hyperlink>
      <w:r>
        <w:t xml:space="preserve">, от 27.08.2015 </w:t>
      </w:r>
      <w:hyperlink r:id="rId72" w:history="1">
        <w:r>
          <w:rPr>
            <w:color w:val="0000FF"/>
          </w:rPr>
          <w:t>N 891</w:t>
        </w:r>
      </w:hyperlink>
      <w:r>
        <w:t>)</w:t>
      </w:r>
    </w:p>
    <w:p w:rsidR="000A3CD5" w:rsidRDefault="000A3CD5">
      <w:pPr>
        <w:pStyle w:val="ConsPlusNormal"/>
        <w:ind w:firstLine="540"/>
        <w:jc w:val="both"/>
      </w:pPr>
      <w:r>
        <w:t>11. Контроль за реализацией субъектами Российской Федерации переданных полномочий Российской Федерации по обеспечению жильем ветеранов, инвалидов и семей, имеющих детей-инвалидов, в том числе за осуществлением расходов бюджета субъекта Российской Федерации, источником финансового обеспечения которых являются субвенции, возлагается на Министерство строительства и жилищно-коммунального хозяйства Российской Федерации и Федеральную службу финансово-бюджетного надзора в соответствии с установленными полномочиями.</w:t>
      </w:r>
    </w:p>
    <w:p w:rsidR="000A3CD5" w:rsidRDefault="000A3CD5">
      <w:pPr>
        <w:pStyle w:val="ConsPlusNormal"/>
        <w:jc w:val="both"/>
      </w:pPr>
      <w:r>
        <w:t xml:space="preserve">(п. 11 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27.08.2015 N 891)</w:t>
      </w:r>
    </w:p>
    <w:p w:rsidR="000A3CD5" w:rsidRDefault="000A3CD5">
      <w:pPr>
        <w:pStyle w:val="ConsPlusNormal"/>
        <w:ind w:firstLine="540"/>
        <w:jc w:val="both"/>
      </w:pPr>
      <w:r>
        <w:lastRenderedPageBreak/>
        <w:t xml:space="preserve">12. Органы государственной власти субъектов Российской Федерации вправе наделять органы местного самоуправления полномочиями по предоставлению мер социальной поддержки, указанных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законами субъектов Российской Федерации.</w:t>
      </w:r>
    </w:p>
    <w:p w:rsidR="000A3CD5" w:rsidRDefault="000A3CD5">
      <w:pPr>
        <w:pStyle w:val="ConsPlusNormal"/>
        <w:jc w:val="both"/>
      </w:pPr>
      <w:r>
        <w:t xml:space="preserve">(п. 12 введен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20.03.2008 N 187)</w:t>
      </w: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ind w:firstLine="540"/>
        <w:jc w:val="both"/>
      </w:pPr>
    </w:p>
    <w:p w:rsidR="000A3CD5" w:rsidRDefault="000A3C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7488" w:rsidRDefault="00897488"/>
    <w:sectPr w:rsidR="00897488" w:rsidSect="007C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D5"/>
    <w:rsid w:val="000A3CD5"/>
    <w:rsid w:val="0089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3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3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3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3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C197A66A918F1931C6C5A7883270ED33ABF0D58DD5FEEB4875B71DD28F808F7317263B05E858384t7y1M" TargetMode="External"/><Relationship Id="rId18" Type="http://schemas.openxmlformats.org/officeDocument/2006/relationships/hyperlink" Target="consultantplus://offline/ref=9C197A66A918F1931C6C5A7883270ED33CBC0F5FD855B3BE8F027DDF2FF757E0363B6FB15E8582t8y4M" TargetMode="External"/><Relationship Id="rId26" Type="http://schemas.openxmlformats.org/officeDocument/2006/relationships/hyperlink" Target="consultantplus://offline/ref=9C197A66A918F1931C6C5A7883270ED33ABF0D58DD5FEEB4875B71DD28F808F7317263B05E858384t7y1M" TargetMode="External"/><Relationship Id="rId39" Type="http://schemas.openxmlformats.org/officeDocument/2006/relationships/hyperlink" Target="consultantplus://offline/ref=9C197A66A918F1931C6C5A7883270ED33ABF0D58DD5FEEB4875B71DD28F808F7317263B05E858384t7y1M" TargetMode="External"/><Relationship Id="rId21" Type="http://schemas.openxmlformats.org/officeDocument/2006/relationships/hyperlink" Target="consultantplus://offline/ref=9C197A66A918F1931C6C5A7883270ED333B00058DC55B3BE8F027DDF2FF757E0363B6FB15E8582t8y6M" TargetMode="External"/><Relationship Id="rId34" Type="http://schemas.openxmlformats.org/officeDocument/2006/relationships/hyperlink" Target="consultantplus://offline/ref=9C197A66A918F1931C6C5A7883270ED33ABF0A5BDA5AEEB4875B71DD28F808F7317263B05E858384t7y1M" TargetMode="External"/><Relationship Id="rId42" Type="http://schemas.openxmlformats.org/officeDocument/2006/relationships/hyperlink" Target="consultantplus://offline/ref=9C197A66A918F1931C6C5A7883270ED33ABF0D58DD5FEEB4875B71DD28F808F7317263B05E858384t7y1M" TargetMode="External"/><Relationship Id="rId47" Type="http://schemas.openxmlformats.org/officeDocument/2006/relationships/hyperlink" Target="consultantplus://offline/ref=9C197A66A918F1931C6C5A7883270ED339B90951D958EEB4875B71DD28tFy8M" TargetMode="External"/><Relationship Id="rId50" Type="http://schemas.openxmlformats.org/officeDocument/2006/relationships/hyperlink" Target="consultantplus://offline/ref=9C197A66A918F1931C6C5A7883270ED33AB1085FD259EEB4875B71DD28tFy8M" TargetMode="External"/><Relationship Id="rId55" Type="http://schemas.openxmlformats.org/officeDocument/2006/relationships/hyperlink" Target="consultantplus://offline/ref=9C197A66A918F1931C6C5A7883270ED339B90951D958EEB4875B71DD28tFy8M" TargetMode="External"/><Relationship Id="rId63" Type="http://schemas.openxmlformats.org/officeDocument/2006/relationships/hyperlink" Target="consultantplus://offline/ref=9C197A66A918F1931C6C5A7883270ED33AB10150D35AEEB4875B71DD28F808F7317263B05E858287t7y2M" TargetMode="External"/><Relationship Id="rId68" Type="http://schemas.openxmlformats.org/officeDocument/2006/relationships/hyperlink" Target="consultantplus://offline/ref=9C197A66A918F1931C6C5A7883270ED33ABC095EDD5DEEB4875B71DD28F808F7317263B05E858384t7y1M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9C197A66A918F1931C6C5A7883270ED33AB10958DA5AEEB4875B71DD28F808F7317263B05E858287t7y2M" TargetMode="External"/><Relationship Id="rId71" Type="http://schemas.openxmlformats.org/officeDocument/2006/relationships/hyperlink" Target="consultantplus://offline/ref=9C197A66A918F1931C6C5A7883270ED33CBC0F5FD855B3BE8F027DDF2FF757E0363B6FB15E8581t8y3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C197A66A918F1931C6C5A7883270ED33AB1085FD259EEB4875B71DD28F808F7317263B05E858086t7y0M" TargetMode="External"/><Relationship Id="rId29" Type="http://schemas.openxmlformats.org/officeDocument/2006/relationships/hyperlink" Target="consultantplus://offline/ref=9C197A66A918F1931C6C5A7883270ED33AB1085FD259EEB4875B71DD28F808F7317263B05E858086t7y0M" TargetMode="External"/><Relationship Id="rId11" Type="http://schemas.openxmlformats.org/officeDocument/2006/relationships/hyperlink" Target="consultantplus://offline/ref=9C197A66A918F1931C6C5A7883270ED33AB10150D35AEEB4875B71DD28F808F7317263B05E858287t7y2M" TargetMode="External"/><Relationship Id="rId24" Type="http://schemas.openxmlformats.org/officeDocument/2006/relationships/hyperlink" Target="consultantplus://offline/ref=9C197A66A918F1931C6C5A7883270ED33AB10150D35AEEB4875B71DD28F808F7317263B05E858287t7y2M" TargetMode="External"/><Relationship Id="rId32" Type="http://schemas.openxmlformats.org/officeDocument/2006/relationships/hyperlink" Target="consultantplus://offline/ref=9C197A66A918F1931C6C5A7883270ED332BC0A5ED355B3BE8F027DDF2FF757E0363B6FB15E8583t8yCM" TargetMode="External"/><Relationship Id="rId37" Type="http://schemas.openxmlformats.org/officeDocument/2006/relationships/hyperlink" Target="consultantplus://offline/ref=9C197A66A918F1931C6C5A7883270ED33AB10958DA5AEEB4875B71DD28F808F7317263B05E858287t7yDM" TargetMode="External"/><Relationship Id="rId40" Type="http://schemas.openxmlformats.org/officeDocument/2006/relationships/hyperlink" Target="consultantplus://offline/ref=9C197A66A918F1931C6C5A7883270ED332BC005ED855B3BE8F027DDFt2yFM" TargetMode="External"/><Relationship Id="rId45" Type="http://schemas.openxmlformats.org/officeDocument/2006/relationships/hyperlink" Target="consultantplus://offline/ref=9C197A66A918F1931C6C5A7883270ED33AB10C5AD85FEEB4875B71DD28F808F7317263B05E858384t7y5M" TargetMode="External"/><Relationship Id="rId53" Type="http://schemas.openxmlformats.org/officeDocument/2006/relationships/hyperlink" Target="consultantplus://offline/ref=9C197A66A918F1931C6C5A7883270ED33AB10C5AD85FEEB4875B71DD28F808F7317263B05E858386t7y5M" TargetMode="External"/><Relationship Id="rId58" Type="http://schemas.openxmlformats.org/officeDocument/2006/relationships/hyperlink" Target="consultantplus://offline/ref=9C197A66A918F1931C6C5A7883270ED33AB10F5BDF5FEEB4875B71DD28F808F7317263B05E85838Dt7y1M" TargetMode="External"/><Relationship Id="rId66" Type="http://schemas.openxmlformats.org/officeDocument/2006/relationships/hyperlink" Target="consultantplus://offline/ref=9C197A66A918F1931C6C5A7883270ED33AB10F5BDF5FEEB4875B71DD28F808F7317263B05E85838Dt7y1M" TargetMode="External"/><Relationship Id="rId74" Type="http://schemas.openxmlformats.org/officeDocument/2006/relationships/hyperlink" Target="consultantplus://offline/ref=9C197A66A918F1931C6C5A7883270ED33CBC0F5FD855B3BE8F027DDF2FF757E0363B6FB15E8581t8yDM" TargetMode="External"/><Relationship Id="rId5" Type="http://schemas.openxmlformats.org/officeDocument/2006/relationships/hyperlink" Target="consultantplus://offline/ref=9C197A66A918F1931C6C5A7883270ED33CBC0F5FD855B3BE8F027DDF2FF757E0363B6FB15E8583t8y0M" TargetMode="External"/><Relationship Id="rId15" Type="http://schemas.openxmlformats.org/officeDocument/2006/relationships/hyperlink" Target="consultantplus://offline/ref=9C197A66A918F1931C6C5A7883270ED339B90951D958EEB4875B71DD28F808F7317263B056t8y1M" TargetMode="External"/><Relationship Id="rId23" Type="http://schemas.openxmlformats.org/officeDocument/2006/relationships/hyperlink" Target="consultantplus://offline/ref=9C197A66A918F1931C6C5A7883270ED339B90A5FD85AEEB4875B71DD28F808F7317263B05E858287t7y3M" TargetMode="External"/><Relationship Id="rId28" Type="http://schemas.openxmlformats.org/officeDocument/2006/relationships/hyperlink" Target="consultantplus://offline/ref=9C197A66A918F1931C6C5A7883270ED339B90951D958EEB4875B71DD28F808F7317263B056t8y1M" TargetMode="External"/><Relationship Id="rId36" Type="http://schemas.openxmlformats.org/officeDocument/2006/relationships/hyperlink" Target="consultantplus://offline/ref=9C197A66A918F1931C6C5A7883270ED33AB10F5BDF5FEEB4875B71DD28F808F7317263B05E85838Dt7y1M" TargetMode="External"/><Relationship Id="rId49" Type="http://schemas.openxmlformats.org/officeDocument/2006/relationships/hyperlink" Target="consultantplus://offline/ref=9C197A66A918F1931C6C5A7883270ED339B90951D958EEB4875B71DD28tFy8M" TargetMode="External"/><Relationship Id="rId57" Type="http://schemas.openxmlformats.org/officeDocument/2006/relationships/hyperlink" Target="consultantplus://offline/ref=9C197A66A918F1931C6C5A7883270ED33AB10150D35AEEB4875B71DD28F808F7317263B05E858287t7y2M" TargetMode="External"/><Relationship Id="rId61" Type="http://schemas.openxmlformats.org/officeDocument/2006/relationships/hyperlink" Target="consultantplus://offline/ref=9C197A66A918F1931C6C5A7883270ED33ABF0D58DD5FEEB4875B71DD28F808F7317263B05E858384t7y1M" TargetMode="External"/><Relationship Id="rId10" Type="http://schemas.openxmlformats.org/officeDocument/2006/relationships/hyperlink" Target="consultantplus://offline/ref=9C197A66A918F1931C6C5A7883270ED339B90A5FD85AEEB4875B71DD28F808F7317263B05E858287t7y3M" TargetMode="External"/><Relationship Id="rId19" Type="http://schemas.openxmlformats.org/officeDocument/2006/relationships/hyperlink" Target="consultantplus://offline/ref=9C197A66A918F1931C6C5A7883270ED33AB10F5BDF5FEEB4875B71DD28F808F7317263B05E85838Dt7y1M" TargetMode="External"/><Relationship Id="rId31" Type="http://schemas.openxmlformats.org/officeDocument/2006/relationships/hyperlink" Target="consultantplus://offline/ref=9C197A66A918F1931C6C5A7883270ED333B00058DC55B3BE8F027DDF2FF757E0363B6FB15E8582t8y1M" TargetMode="External"/><Relationship Id="rId44" Type="http://schemas.openxmlformats.org/officeDocument/2006/relationships/hyperlink" Target="consultantplus://offline/ref=9C197A66A918F1931C6C5A7883270ED33AB0085CDD59EEB4875B71DD28F808F7317263B05E858384t7y4M" TargetMode="External"/><Relationship Id="rId52" Type="http://schemas.openxmlformats.org/officeDocument/2006/relationships/hyperlink" Target="consultantplus://offline/ref=9C197A66A918F1931C6C5A7883270ED33AB10C5AD85FEEB4875B71DD28F808F7317263B05E858387t7yCM" TargetMode="External"/><Relationship Id="rId60" Type="http://schemas.openxmlformats.org/officeDocument/2006/relationships/hyperlink" Target="consultantplus://offline/ref=9C197A66A918F1931C6C5A7883270ED33ABC095EDD5DEEB4875B71DD28F808F7317263B05E858384t7y1M" TargetMode="External"/><Relationship Id="rId65" Type="http://schemas.openxmlformats.org/officeDocument/2006/relationships/hyperlink" Target="consultantplus://offline/ref=9C197A66A918F1931C6C5A7883270ED33ABF0D58DD5FEEB4875B71DD28F808F7317263B05E858384t7y1M" TargetMode="External"/><Relationship Id="rId73" Type="http://schemas.openxmlformats.org/officeDocument/2006/relationships/hyperlink" Target="consultantplus://offline/ref=9C197A66A918F1931C6C5A7883270ED33AB10C5AD85FEEB4875B71DD28F808F7317263B05E858386t7y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197A66A918F1931C6C5A7883270ED332BC0A5ED355B3BE8F027DDF2FF757E0363B6FB15E8583t8yCM" TargetMode="External"/><Relationship Id="rId14" Type="http://schemas.openxmlformats.org/officeDocument/2006/relationships/hyperlink" Target="consultantplus://offline/ref=9C197A66A918F1931C6C5A7883270ED33AB10C5AD85FEEB4875B71DD28F808F7317263B05E858385t7y0M" TargetMode="External"/><Relationship Id="rId22" Type="http://schemas.openxmlformats.org/officeDocument/2006/relationships/hyperlink" Target="consultantplus://offline/ref=9C197A66A918F1931C6C5A7883270ED332BC0A5ED355B3BE8F027DDF2FF757E0363B6FB15E8583t8yCM" TargetMode="External"/><Relationship Id="rId27" Type="http://schemas.openxmlformats.org/officeDocument/2006/relationships/hyperlink" Target="consultantplus://offline/ref=9C197A66A918F1931C6C5A7883270ED33AB10C5AD85FEEB4875B71DD28F808F7317263B05E858385t7y0M" TargetMode="External"/><Relationship Id="rId30" Type="http://schemas.openxmlformats.org/officeDocument/2006/relationships/hyperlink" Target="consultantplus://offline/ref=9C197A66A918F1931C6C5A7883270ED33CBC0F5FD855B3BE8F027DDF2FF757E0363B6FB15E8582t8y7M" TargetMode="External"/><Relationship Id="rId35" Type="http://schemas.openxmlformats.org/officeDocument/2006/relationships/hyperlink" Target="consultantplus://offline/ref=9C197A66A918F1931C6C5A7883270ED33ABF0A5BDA5AEEB4875B71DD28F808F7317263B05E858385t7yDM" TargetMode="External"/><Relationship Id="rId43" Type="http://schemas.openxmlformats.org/officeDocument/2006/relationships/hyperlink" Target="consultantplus://offline/ref=9C197A66A918F1931C6C5A7883270ED33AB00A58DE56EEB4875B71DD28F808F7317263B05E858384t7yDM" TargetMode="External"/><Relationship Id="rId48" Type="http://schemas.openxmlformats.org/officeDocument/2006/relationships/hyperlink" Target="consultantplus://offline/ref=9C197A66A918F1931C6C5A7883270ED33AB1085FD259EEB4875B71DD28tFy8M" TargetMode="External"/><Relationship Id="rId56" Type="http://schemas.openxmlformats.org/officeDocument/2006/relationships/hyperlink" Target="consultantplus://offline/ref=9C197A66A918F1931C6C5A7883270ED33AB1085FD259EEB4875B71DD28tFy8M" TargetMode="External"/><Relationship Id="rId64" Type="http://schemas.openxmlformats.org/officeDocument/2006/relationships/hyperlink" Target="consultantplus://offline/ref=9C197A66A918F1931C6C5A7883270ED33ABC095EDD5DEEB4875B71DD28F808F7317263B05E858384t7y1M" TargetMode="External"/><Relationship Id="rId69" Type="http://schemas.openxmlformats.org/officeDocument/2006/relationships/hyperlink" Target="consultantplus://offline/ref=9C197A66A918F1931C6C5A7883270ED33ABF0D58DD5FEEB4875B71DD28F808F7317263B05E858384t7y1M" TargetMode="External"/><Relationship Id="rId8" Type="http://schemas.openxmlformats.org/officeDocument/2006/relationships/hyperlink" Target="consultantplus://offline/ref=9C197A66A918F1931C6C5A7883270ED333B00058DC55B3BE8F027DDF2FF757E0363B6FB15E8582t8y6M" TargetMode="External"/><Relationship Id="rId51" Type="http://schemas.openxmlformats.org/officeDocument/2006/relationships/hyperlink" Target="consultantplus://offline/ref=9C197A66A918F1931C6C5A7883270ED33AB10C5AD85FEEB4875B71DD28F808F7317263B05E858384t7y7M" TargetMode="External"/><Relationship Id="rId72" Type="http://schemas.openxmlformats.org/officeDocument/2006/relationships/hyperlink" Target="consultantplus://offline/ref=9C197A66A918F1931C6C5A7883270ED33AB10C5AD85FEEB4875B71DD28F808F7317263B05E858386t7y7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C197A66A918F1931C6C5A7883270ED33ABC095EDD5DEEB4875B71DD28F808F7317263B05E858385t7y0M" TargetMode="External"/><Relationship Id="rId17" Type="http://schemas.openxmlformats.org/officeDocument/2006/relationships/hyperlink" Target="consultantplus://offline/ref=9C197A66A918F1931C6C5A7883270ED33CBC0F5FD855B3BE8F027DDF2FF757E0363B6FB15E8582t8y5M" TargetMode="External"/><Relationship Id="rId25" Type="http://schemas.openxmlformats.org/officeDocument/2006/relationships/hyperlink" Target="consultantplus://offline/ref=9C197A66A918F1931C6C5A7883270ED33ABC095EDD5DEEB4875B71DD28F808F7317263B05E858385t7yDM" TargetMode="External"/><Relationship Id="rId33" Type="http://schemas.openxmlformats.org/officeDocument/2006/relationships/hyperlink" Target="consultantplus://offline/ref=9C197A66A918F1931C6C5A7883270ED33AB10C5AD85FEEB4875B71DD28F808F7317263B05E858385t7yCM" TargetMode="External"/><Relationship Id="rId38" Type="http://schemas.openxmlformats.org/officeDocument/2006/relationships/hyperlink" Target="consultantplus://offline/ref=9C197A66A918F1931C6C5A7883270ED33ABC095EDD5DEEB4875B71DD28F808F7317263B05E858385t7yCM" TargetMode="External"/><Relationship Id="rId46" Type="http://schemas.openxmlformats.org/officeDocument/2006/relationships/hyperlink" Target="consultantplus://offline/ref=9C197A66A918F1931C6C5A7883270ED33AB10958DA5AEEB4875B71DD28F808F7317263B05E858287t7yCM" TargetMode="External"/><Relationship Id="rId59" Type="http://schemas.openxmlformats.org/officeDocument/2006/relationships/hyperlink" Target="consultantplus://offline/ref=9C197A66A918F1931C6C5A7883270ED33AB10150D35AEEB4875B71DD28F808F7317263B05E858287t7y2M" TargetMode="External"/><Relationship Id="rId67" Type="http://schemas.openxmlformats.org/officeDocument/2006/relationships/hyperlink" Target="consultantplus://offline/ref=9C197A66A918F1931C6C5A7883270ED33AB10150D35AEEB4875B71DD28F808F7317263B05E858287t7y2M" TargetMode="External"/><Relationship Id="rId20" Type="http://schemas.openxmlformats.org/officeDocument/2006/relationships/hyperlink" Target="consultantplus://offline/ref=9C197A66A918F1931C6C5A7883270ED33AB10958DA5AEEB4875B71DD28F808F7317263B05E858287t7y2M" TargetMode="External"/><Relationship Id="rId41" Type="http://schemas.openxmlformats.org/officeDocument/2006/relationships/hyperlink" Target="consultantplus://offline/ref=9C197A66A918F1931C6C5A7883270ED33ABC095EDD5DEEB4875B71DD28F808F7317263B05E858384t7y7M" TargetMode="External"/><Relationship Id="rId54" Type="http://schemas.openxmlformats.org/officeDocument/2006/relationships/hyperlink" Target="consultantplus://offline/ref=9C197A66A918F1931C6C5A7883270ED33AB10150D35AEEB4875B71DD28F808F7317263B05E858287t7y2M" TargetMode="External"/><Relationship Id="rId62" Type="http://schemas.openxmlformats.org/officeDocument/2006/relationships/hyperlink" Target="consultantplus://offline/ref=9C197A66A918F1931C6C5A7883270ED33AB10F5BDF5FEEB4875B71DD28F808F7317263B05E85838Dt7y1M" TargetMode="External"/><Relationship Id="rId70" Type="http://schemas.openxmlformats.org/officeDocument/2006/relationships/hyperlink" Target="consultantplus://offline/ref=9C197A66A918F1931C6C5A7883270ED339B90950DC58EEB4875B71DD28F808F7317263B25983t8y6M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97A66A918F1931C6C5A7883270ED33AB10F5BDF5FEEB4875B71DD28F808F7317263B05E85838Dt7y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3344</Words>
  <Characters>19066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2016-11-21T12:50:00Z</dcterms:created>
  <dcterms:modified xsi:type="dcterms:W3CDTF">2016-11-21T12:51:00Z</dcterms:modified>
</cp:coreProperties>
</file>