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0C3" w:rsidRDefault="00FA50C3">
      <w:pPr>
        <w:pStyle w:val="ConsPlusNormal"/>
        <w:outlineLvl w:val="0"/>
      </w:pPr>
      <w:r>
        <w:t>Зарегистрировано в Минюсте России 6 октября 2011 г. N 21986</w:t>
      </w:r>
    </w:p>
    <w:p w:rsidR="00FA50C3" w:rsidRDefault="00FA50C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A50C3" w:rsidRDefault="00FA50C3">
      <w:pPr>
        <w:pStyle w:val="ConsPlusNormal"/>
      </w:pPr>
    </w:p>
    <w:p w:rsidR="00FA50C3" w:rsidRDefault="00FA50C3">
      <w:pPr>
        <w:pStyle w:val="ConsPlusTitle"/>
        <w:jc w:val="center"/>
      </w:pPr>
      <w:r>
        <w:t>МИНИСТЕРСТВО ФИНАНСОВ РОССИЙСКОЙ ФЕДЕРАЦИИ</w:t>
      </w:r>
    </w:p>
    <w:p w:rsidR="00FA50C3" w:rsidRDefault="00FA50C3">
      <w:pPr>
        <w:pStyle w:val="ConsPlusTitle"/>
        <w:jc w:val="center"/>
      </w:pPr>
    </w:p>
    <w:p w:rsidR="00FA50C3" w:rsidRDefault="00FA50C3">
      <w:pPr>
        <w:pStyle w:val="ConsPlusTitle"/>
        <w:jc w:val="center"/>
      </w:pPr>
      <w:r>
        <w:t>ПРИКАЗ</w:t>
      </w:r>
    </w:p>
    <w:p w:rsidR="00FA50C3" w:rsidRDefault="00FA50C3">
      <w:pPr>
        <w:pStyle w:val="ConsPlusTitle"/>
        <w:jc w:val="center"/>
      </w:pPr>
      <w:r>
        <w:t>от 16 августа 2011 г. N 99н</w:t>
      </w:r>
    </w:p>
    <w:p w:rsidR="00FA50C3" w:rsidRDefault="00FA50C3">
      <w:pPr>
        <w:pStyle w:val="ConsPlusTitle"/>
        <w:jc w:val="center"/>
      </w:pPr>
    </w:p>
    <w:p w:rsidR="00FA50C3" w:rsidRDefault="00FA50C3">
      <w:pPr>
        <w:pStyle w:val="ConsPlusTitle"/>
        <w:jc w:val="center"/>
      </w:pPr>
      <w:r>
        <w:t>ОБ УТВЕРЖДЕНИИ ФЕДЕРАЛЬНЫХ СТАНДАРТОВ</w:t>
      </w:r>
    </w:p>
    <w:p w:rsidR="00FA50C3" w:rsidRDefault="00FA50C3">
      <w:pPr>
        <w:pStyle w:val="ConsPlusTitle"/>
        <w:jc w:val="center"/>
      </w:pPr>
      <w:r>
        <w:t>АУДИТОРСКОЙ ДЕЯТЕЛЬНОСТИ И ВНЕСЕНИИ ИЗМЕНЕНИЯ</w:t>
      </w:r>
    </w:p>
    <w:p w:rsidR="00FA50C3" w:rsidRDefault="00FA50C3">
      <w:pPr>
        <w:pStyle w:val="ConsPlusTitle"/>
        <w:jc w:val="center"/>
      </w:pPr>
      <w:r>
        <w:t>В ФЕДЕРАЛЬНЫЙ СТАНДАРТ АУДИТОРСКОЙ ДЕЯТЕЛЬНОСТИ</w:t>
      </w:r>
    </w:p>
    <w:p w:rsidR="00FA50C3" w:rsidRDefault="00FA50C3">
      <w:pPr>
        <w:pStyle w:val="ConsPlusTitle"/>
        <w:jc w:val="center"/>
      </w:pPr>
      <w:r>
        <w:t>(ФСАД 5/2010) "ОБЯЗАННОСТИ АУДИТ</w:t>
      </w:r>
      <w:bookmarkStart w:id="0" w:name="_GoBack"/>
      <w:bookmarkEnd w:id="0"/>
      <w:r>
        <w:t>ОРА ПО РАССМОТРЕНИЮ</w:t>
      </w:r>
    </w:p>
    <w:p w:rsidR="00FA50C3" w:rsidRDefault="00FA50C3">
      <w:pPr>
        <w:pStyle w:val="ConsPlusTitle"/>
        <w:jc w:val="center"/>
      </w:pPr>
      <w:r>
        <w:t xml:space="preserve">НЕДОБРОСОВЕСТНЫХ ДЕЙСТВИЙ В ХОДЕ АУДИТА", </w:t>
      </w:r>
      <w:proofErr w:type="gramStart"/>
      <w:r>
        <w:t>УТВЕРЖДЕННЫЙ</w:t>
      </w:r>
      <w:proofErr w:type="gramEnd"/>
    </w:p>
    <w:p w:rsidR="00FA50C3" w:rsidRDefault="00FA50C3">
      <w:pPr>
        <w:pStyle w:val="ConsPlusTitle"/>
        <w:jc w:val="center"/>
      </w:pPr>
      <w:r>
        <w:t>ПРИКАЗОМ МИНИСТЕРСТВА ФИНАНСОВ РОССИЙСКОЙ ФЕДЕРАЦИИ</w:t>
      </w:r>
    </w:p>
    <w:p w:rsidR="00FA50C3" w:rsidRDefault="00FA50C3">
      <w:pPr>
        <w:pStyle w:val="ConsPlusTitle"/>
        <w:jc w:val="center"/>
      </w:pPr>
      <w:r>
        <w:t>ОТ 17 АВГУСТА 2010 Г. N 90Н</w:t>
      </w:r>
    </w:p>
    <w:p w:rsidR="00FA50C3" w:rsidRDefault="00FA50C3">
      <w:pPr>
        <w:pStyle w:val="ConsPlusNormal"/>
        <w:ind w:firstLine="540"/>
        <w:jc w:val="both"/>
      </w:pPr>
    </w:p>
    <w:p w:rsidR="00FA50C3" w:rsidRDefault="00FA50C3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7" w:history="1">
        <w:r>
          <w:rPr>
            <w:color w:val="0000FF"/>
          </w:rPr>
          <w:t>законом</w:t>
        </w:r>
      </w:hyperlink>
      <w:r>
        <w:t xml:space="preserve"> от 30 декабря 2008 г. N 307-ФЗ "Об аудиторской деятельности" (Собрание законодательства Российской Федерации, 2009, N 1, ст. 15; 2010, N 27, ст. 3420; 2011, N 1, ст. 12; N 27, ст. 3880; </w:t>
      </w:r>
      <w:proofErr w:type="gramStart"/>
      <w:r>
        <w:t xml:space="preserve">N 29, ст. 4291) и </w:t>
      </w:r>
      <w:hyperlink r:id="rId8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30 июня 2004 г. N 329 "О Министерстве финансов Российской Федерации" (Собрание законодательства Российской Федерации, 2004, N 31, ст. 3258; N 49, ст. 4908; 2005, N 23, ст. 2270; N 52, ст. 5755; 2006, N 32, ст. 3569; N 47, ст. 4900;</w:t>
      </w:r>
      <w:proofErr w:type="gramEnd"/>
      <w:r>
        <w:t xml:space="preserve"> </w:t>
      </w:r>
      <w:proofErr w:type="gramStart"/>
      <w:r>
        <w:t>2007, N 23, ст. 2801; N 45, ст. 5491; 2008, N 5, ст. 411; N 46, ст. 5337; 2009, N 3, ст. 378; N 6, ст. 738; N 8, ст. 973; N 11, ст. 1312; N 26, ст. 3212; N 31, ст. 3954; 2010, N 5, ст. 531; N 9, ст. 967;</w:t>
      </w:r>
      <w:proofErr w:type="gramEnd"/>
      <w:r>
        <w:t xml:space="preserve"> </w:t>
      </w:r>
      <w:proofErr w:type="gramStart"/>
      <w:r>
        <w:t>N 11, ст. 1224; N 26, ст. 3350; N 38, ст. 4844; 2011, N 1, ст. 238; N 3, ст. 544; N 4, ст. 609; N 10, ст. 1415; N 12, ст. 1639; N 14, ст. 1935) приказываю:</w:t>
      </w:r>
      <w:proofErr w:type="gramEnd"/>
    </w:p>
    <w:p w:rsidR="00FA50C3" w:rsidRDefault="00FA50C3">
      <w:pPr>
        <w:pStyle w:val="ConsPlusNormal"/>
        <w:ind w:firstLine="540"/>
        <w:jc w:val="both"/>
      </w:pPr>
      <w:r>
        <w:t>1. Утвердить следующие федеральные стандарты аудиторской деятельности, разработанные в соответствии с международными стандартами аудита:</w:t>
      </w:r>
    </w:p>
    <w:p w:rsidR="00FA50C3" w:rsidRDefault="00FA50C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A50C3" w:rsidRDefault="00FA50C3">
      <w:pPr>
        <w:pStyle w:val="ConsPlusNormal"/>
        <w:ind w:firstLine="540"/>
        <w:jc w:val="both"/>
      </w:pPr>
      <w:r>
        <w:t xml:space="preserve">Абзац второй пункта 1 вступает в силу </w:t>
      </w:r>
      <w:proofErr w:type="gramStart"/>
      <w:r>
        <w:t>с даты вступления</w:t>
      </w:r>
      <w:proofErr w:type="gramEnd"/>
      <w:r>
        <w:t xml:space="preserve"> в силу </w:t>
      </w:r>
      <w:hyperlink r:id="rId9" w:history="1">
        <w:r>
          <w:rPr>
            <w:color w:val="0000FF"/>
          </w:rPr>
          <w:t>Постановления</w:t>
        </w:r>
      </w:hyperlink>
      <w:r>
        <w:t xml:space="preserve"> Правительства РФ о признании утратившим силу правила </w:t>
      </w:r>
      <w:hyperlink r:id="rId10" w:history="1">
        <w:r>
          <w:rPr>
            <w:color w:val="0000FF"/>
          </w:rPr>
          <w:t>(стандарта)</w:t>
        </w:r>
      </w:hyperlink>
      <w:r>
        <w:t xml:space="preserve"> N 5 "Аудиторские доказательства", утвержденного Постановлением Правительства РФ от 23 сентября 2002 г. N 696.</w:t>
      </w:r>
    </w:p>
    <w:p w:rsidR="00FA50C3" w:rsidRDefault="00FA50C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A50C3" w:rsidRDefault="00FA50C3">
      <w:pPr>
        <w:pStyle w:val="ConsPlusNormal"/>
        <w:ind w:firstLine="540"/>
        <w:jc w:val="both"/>
      </w:pPr>
      <w:bookmarkStart w:id="1" w:name="P22"/>
      <w:bookmarkEnd w:id="1"/>
      <w:r>
        <w:t xml:space="preserve">федеральный стандарт аудиторской деятельности (ФСАД 7/2011) "Аудиторские доказательства" согласно </w:t>
      </w:r>
      <w:hyperlink w:anchor="P43" w:history="1">
        <w:r>
          <w:rPr>
            <w:color w:val="0000FF"/>
          </w:rPr>
          <w:t>приложению N 1</w:t>
        </w:r>
      </w:hyperlink>
      <w:r>
        <w:t xml:space="preserve"> к настоящему приказу;</w:t>
      </w:r>
    </w:p>
    <w:p w:rsidR="00FA50C3" w:rsidRDefault="00FA50C3">
      <w:pPr>
        <w:pStyle w:val="ConsPlusNormal"/>
        <w:ind w:firstLine="540"/>
        <w:jc w:val="both"/>
      </w:pPr>
      <w:r>
        <w:t xml:space="preserve">федеральный стандарт аудиторской деятельности (ФСАД 8/2011) "Особенности аудита отчетности, составленной по специальным правилам" согласно </w:t>
      </w:r>
      <w:hyperlink w:anchor="P220" w:history="1">
        <w:r>
          <w:rPr>
            <w:color w:val="0000FF"/>
          </w:rPr>
          <w:t>приложению N 2</w:t>
        </w:r>
      </w:hyperlink>
      <w:r>
        <w:t xml:space="preserve"> к настоящему приказу;</w:t>
      </w:r>
    </w:p>
    <w:p w:rsidR="00FA50C3" w:rsidRDefault="00FA50C3">
      <w:pPr>
        <w:pStyle w:val="ConsPlusNormal"/>
        <w:ind w:firstLine="540"/>
        <w:jc w:val="both"/>
      </w:pPr>
      <w:r>
        <w:t xml:space="preserve">федеральный стандарт аудиторской деятельности (ФСАД 9/2011) "Особенности аудита отдельной части отчетности" согласно </w:t>
      </w:r>
      <w:hyperlink w:anchor="P310" w:history="1">
        <w:r>
          <w:rPr>
            <w:color w:val="0000FF"/>
          </w:rPr>
          <w:t>приложению N 3</w:t>
        </w:r>
      </w:hyperlink>
      <w:r>
        <w:t xml:space="preserve"> к настоящему приказу.</w:t>
      </w:r>
    </w:p>
    <w:p w:rsidR="00FA50C3" w:rsidRDefault="00FA50C3">
      <w:pPr>
        <w:pStyle w:val="ConsPlusNormal"/>
        <w:ind w:firstLine="540"/>
        <w:jc w:val="both"/>
      </w:pPr>
      <w:r>
        <w:t xml:space="preserve">2. В </w:t>
      </w:r>
      <w:hyperlink r:id="rId11" w:history="1">
        <w:r>
          <w:rPr>
            <w:color w:val="0000FF"/>
          </w:rPr>
          <w:t>пункте 45</w:t>
        </w:r>
      </w:hyperlink>
      <w:r>
        <w:t xml:space="preserve"> федерального стандарта аудиторской деятельности (ФСАД 5/2010) "Обязанности аудитора по рассмотрению недобросовестных действий в ходе аудита", утвержденного приказом Министерства финансов Российской Федерации от 17 августа 2010 г. N 90н "Об утверждении федеральных стандартов аудиторской деятельности" (зарегистрирован Министерством юстиции Российской Федерации 11 ноября 2010 г., регистрационный N 18934; </w:t>
      </w:r>
      <w:proofErr w:type="gramStart"/>
      <w:r>
        <w:t>Российская газета, 24 ноября 2010 г., N 265), слова "В независимости" заменить словами "Вне зависимости".</w:t>
      </w:r>
      <w:proofErr w:type="gramEnd"/>
    </w:p>
    <w:p w:rsidR="00FA50C3" w:rsidRDefault="00FA50C3">
      <w:pPr>
        <w:pStyle w:val="ConsPlusNormal"/>
        <w:ind w:firstLine="540"/>
        <w:jc w:val="both"/>
      </w:pPr>
      <w:r>
        <w:t xml:space="preserve">3. Установить, что настоящий приказ вступает в силу по истечении десяти дней после дня его официального опубликования, за исключением </w:t>
      </w:r>
      <w:hyperlink w:anchor="P22" w:history="1">
        <w:r>
          <w:rPr>
            <w:color w:val="0000FF"/>
          </w:rPr>
          <w:t>абзаца второго пункта 1</w:t>
        </w:r>
      </w:hyperlink>
      <w:r>
        <w:t xml:space="preserve"> настоящего приказа.</w:t>
      </w:r>
    </w:p>
    <w:p w:rsidR="00FA50C3" w:rsidRDefault="00FA50C3">
      <w:pPr>
        <w:pStyle w:val="ConsPlusNormal"/>
        <w:ind w:firstLine="540"/>
        <w:jc w:val="both"/>
      </w:pPr>
      <w:hyperlink w:anchor="P22" w:history="1">
        <w:proofErr w:type="gramStart"/>
        <w:r>
          <w:rPr>
            <w:color w:val="0000FF"/>
          </w:rPr>
          <w:t>Абзац второй пункта 1</w:t>
        </w:r>
      </w:hyperlink>
      <w:r>
        <w:t xml:space="preserve"> настоящего приказа вступает в силу с даты вступления в силу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 признании утратившим силу </w:t>
      </w:r>
      <w:hyperlink r:id="rId13" w:history="1">
        <w:r>
          <w:rPr>
            <w:color w:val="0000FF"/>
          </w:rPr>
          <w:t>правила (стандарта) N 5</w:t>
        </w:r>
      </w:hyperlink>
      <w:r>
        <w:t xml:space="preserve"> "Аудиторские доказательства", утвержденного постановлением Правительства Российской Федерации от 23 сентября 2002 г. N 696 "Об утверждении федеральных правил (стандартов) аудиторской деятельности" (Собрание законодательства Российской Федерации, 2002, N 39, ст. 3797;</w:t>
      </w:r>
      <w:proofErr w:type="gramEnd"/>
      <w:r>
        <w:t xml:space="preserve"> </w:t>
      </w:r>
      <w:proofErr w:type="gramStart"/>
      <w:r>
        <w:t>2003, N 28, ст. 2930; 2004, N 42, ст. 4132; 2005, N 17, ст. 1562; 2006, N 36, ст. 3831; 2008, N 31, ст. 3734; N 49, ст. 5830; 2010, N 32, ст. 4327; 2011, N 5, ст. 750).</w:t>
      </w:r>
      <w:proofErr w:type="gramEnd"/>
    </w:p>
    <w:p w:rsidR="00FA50C3" w:rsidRDefault="00FA50C3">
      <w:pPr>
        <w:pStyle w:val="ConsPlusNormal"/>
        <w:ind w:firstLine="540"/>
        <w:jc w:val="both"/>
      </w:pPr>
    </w:p>
    <w:p w:rsidR="00FA50C3" w:rsidRDefault="00FA50C3">
      <w:pPr>
        <w:pStyle w:val="ConsPlusNormal"/>
        <w:jc w:val="right"/>
      </w:pPr>
      <w:proofErr w:type="spellStart"/>
      <w:r>
        <w:t>И.о</w:t>
      </w:r>
      <w:proofErr w:type="spellEnd"/>
      <w:r>
        <w:t>. Министра финансов</w:t>
      </w:r>
    </w:p>
    <w:p w:rsidR="00FA50C3" w:rsidRDefault="00FA50C3">
      <w:pPr>
        <w:pStyle w:val="ConsPlusNormal"/>
        <w:jc w:val="right"/>
      </w:pPr>
      <w:r>
        <w:t>Российской Федерации</w:t>
      </w:r>
    </w:p>
    <w:p w:rsidR="00FA50C3" w:rsidRDefault="00FA50C3">
      <w:pPr>
        <w:pStyle w:val="ConsPlusNormal"/>
        <w:jc w:val="right"/>
      </w:pPr>
      <w:r>
        <w:t>С.Д.ШАТАЛОВ</w:t>
      </w:r>
    </w:p>
    <w:p w:rsidR="00FA50C3" w:rsidRDefault="00FA50C3">
      <w:pPr>
        <w:pStyle w:val="ConsPlusNormal"/>
        <w:jc w:val="right"/>
      </w:pPr>
    </w:p>
    <w:p w:rsidR="00FA50C3" w:rsidRDefault="00FA50C3">
      <w:pPr>
        <w:pStyle w:val="ConsPlusNormal"/>
        <w:jc w:val="right"/>
        <w:outlineLvl w:val="0"/>
      </w:pPr>
      <w:r>
        <w:t>Приложение N 1</w:t>
      </w:r>
    </w:p>
    <w:p w:rsidR="00FA50C3" w:rsidRDefault="00FA50C3">
      <w:pPr>
        <w:pStyle w:val="ConsPlusNormal"/>
        <w:jc w:val="right"/>
      </w:pPr>
      <w:r>
        <w:t>к приказу</w:t>
      </w:r>
    </w:p>
    <w:p w:rsidR="00FA50C3" w:rsidRDefault="00FA50C3">
      <w:pPr>
        <w:pStyle w:val="ConsPlusNormal"/>
        <w:jc w:val="right"/>
      </w:pPr>
    </w:p>
    <w:p w:rsidR="00FA50C3" w:rsidRDefault="00FA50C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A50C3" w:rsidRDefault="00FA50C3">
      <w:pPr>
        <w:pStyle w:val="ConsPlusNormal"/>
        <w:ind w:firstLine="540"/>
        <w:jc w:val="both"/>
      </w:pPr>
      <w:r>
        <w:t xml:space="preserve">Абзац второй пункта 1 вступает в силу </w:t>
      </w:r>
      <w:proofErr w:type="gramStart"/>
      <w:r>
        <w:t>с даты вступления</w:t>
      </w:r>
      <w:proofErr w:type="gramEnd"/>
      <w:r>
        <w:t xml:space="preserve"> в силу </w:t>
      </w:r>
      <w:hyperlink r:id="rId14" w:history="1">
        <w:r>
          <w:rPr>
            <w:color w:val="0000FF"/>
          </w:rPr>
          <w:t>Постановления</w:t>
        </w:r>
      </w:hyperlink>
      <w:r>
        <w:t xml:space="preserve"> Правительства РФ о признании утратившим силу правила </w:t>
      </w:r>
      <w:hyperlink r:id="rId15" w:history="1">
        <w:r>
          <w:rPr>
            <w:color w:val="0000FF"/>
          </w:rPr>
          <w:t>(стандарта)</w:t>
        </w:r>
      </w:hyperlink>
      <w:r>
        <w:t xml:space="preserve"> N 5 "Аудиторские доказательства", утвержденного Постановлением Правительства РФ от 23 сентября 2002 г. N 696.</w:t>
      </w:r>
    </w:p>
    <w:p w:rsidR="00FA50C3" w:rsidRDefault="00FA50C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A50C3" w:rsidRDefault="00FA50C3">
      <w:pPr>
        <w:pStyle w:val="ConsPlusTitle"/>
        <w:jc w:val="center"/>
      </w:pPr>
      <w:bookmarkStart w:id="2" w:name="P43"/>
      <w:bookmarkEnd w:id="2"/>
    </w:p>
    <w:p w:rsidR="00FA50C3" w:rsidRDefault="00FA50C3">
      <w:pPr>
        <w:pStyle w:val="ConsPlusTitle"/>
        <w:jc w:val="center"/>
      </w:pPr>
      <w:r>
        <w:t>ФЕДЕРАЛЬНЫЙ СТАНДАРТ АУДИТОРСКОЙ ДЕЯТЕЛЬНОСТИ</w:t>
      </w:r>
    </w:p>
    <w:p w:rsidR="00FA50C3" w:rsidRDefault="00FA50C3">
      <w:pPr>
        <w:pStyle w:val="ConsPlusTitle"/>
        <w:jc w:val="center"/>
      </w:pPr>
      <w:r>
        <w:t>(ФСАД 7/2011)</w:t>
      </w:r>
    </w:p>
    <w:p w:rsidR="00FA50C3" w:rsidRDefault="00FA50C3">
      <w:pPr>
        <w:pStyle w:val="ConsPlusTitle"/>
        <w:jc w:val="center"/>
      </w:pPr>
    </w:p>
    <w:p w:rsidR="00FA50C3" w:rsidRDefault="00FA50C3">
      <w:pPr>
        <w:pStyle w:val="ConsPlusTitle"/>
        <w:jc w:val="center"/>
      </w:pPr>
      <w:r>
        <w:t>"АУДИТОРСКИЕ ДОКАЗАТЕЛЬСТВА"</w:t>
      </w:r>
    </w:p>
    <w:p w:rsidR="00FA50C3" w:rsidRDefault="00FA50C3">
      <w:pPr>
        <w:pStyle w:val="ConsPlusNormal"/>
        <w:jc w:val="center"/>
      </w:pPr>
    </w:p>
    <w:p w:rsidR="00FA50C3" w:rsidRDefault="00FA50C3">
      <w:pPr>
        <w:pStyle w:val="ConsPlusNormal"/>
        <w:jc w:val="center"/>
      </w:pPr>
    </w:p>
    <w:p w:rsidR="00FA50C3" w:rsidRDefault="00FA50C3">
      <w:pPr>
        <w:pStyle w:val="ConsPlusNormal"/>
        <w:ind w:firstLine="540"/>
        <w:jc w:val="both"/>
      </w:pPr>
    </w:p>
    <w:p w:rsidR="00FA50C3" w:rsidRDefault="00FA50C3">
      <w:pPr>
        <w:pStyle w:val="ConsPlusNormal"/>
        <w:jc w:val="right"/>
        <w:outlineLvl w:val="0"/>
      </w:pPr>
      <w:r>
        <w:t>Приложение N 2</w:t>
      </w:r>
    </w:p>
    <w:p w:rsidR="00FA50C3" w:rsidRDefault="00FA50C3">
      <w:pPr>
        <w:pStyle w:val="ConsPlusNormal"/>
        <w:jc w:val="right"/>
      </w:pPr>
      <w:r>
        <w:t>к приказу</w:t>
      </w:r>
    </w:p>
    <w:p w:rsidR="00FA50C3" w:rsidRDefault="00FA50C3">
      <w:pPr>
        <w:pStyle w:val="ConsPlusNormal"/>
        <w:ind w:firstLine="540"/>
        <w:jc w:val="both"/>
      </w:pPr>
    </w:p>
    <w:p w:rsidR="00FA50C3" w:rsidRDefault="00FA50C3">
      <w:pPr>
        <w:pStyle w:val="ConsPlusTitle"/>
        <w:jc w:val="center"/>
      </w:pPr>
      <w:bookmarkStart w:id="3" w:name="P220"/>
      <w:bookmarkEnd w:id="3"/>
      <w:r>
        <w:t>ФЕДЕРАЛЬНЫЙ СТАНДАРТ АУДИТОРСКОЙ ДЕЯТЕЛЬНОСТИ</w:t>
      </w:r>
    </w:p>
    <w:p w:rsidR="00FA50C3" w:rsidRDefault="00FA50C3">
      <w:pPr>
        <w:pStyle w:val="ConsPlusTitle"/>
        <w:jc w:val="center"/>
      </w:pPr>
      <w:r>
        <w:t>(ФСАД 8/2011)</w:t>
      </w:r>
    </w:p>
    <w:p w:rsidR="00FA50C3" w:rsidRDefault="00FA50C3">
      <w:pPr>
        <w:pStyle w:val="ConsPlusTitle"/>
        <w:jc w:val="center"/>
      </w:pPr>
    </w:p>
    <w:p w:rsidR="00FA50C3" w:rsidRDefault="00FA50C3">
      <w:pPr>
        <w:pStyle w:val="ConsPlusTitle"/>
        <w:jc w:val="center"/>
      </w:pPr>
      <w:r>
        <w:t>"ОСОБЕННОСТИ</w:t>
      </w:r>
    </w:p>
    <w:p w:rsidR="00FA50C3" w:rsidRDefault="00FA50C3">
      <w:pPr>
        <w:pStyle w:val="ConsPlusTitle"/>
        <w:jc w:val="center"/>
      </w:pPr>
      <w:r>
        <w:t>АУДИТА ОТЧЕТНОСТИ, СОСТАВЛЕННОЙ ПО СПЕЦИАЛЬНЫМ ПРАВИЛАМ"</w:t>
      </w:r>
    </w:p>
    <w:p w:rsidR="00FA50C3" w:rsidRDefault="00FA50C3">
      <w:pPr>
        <w:pStyle w:val="ConsPlusNormal"/>
        <w:ind w:firstLine="540"/>
        <w:jc w:val="both"/>
      </w:pPr>
    </w:p>
    <w:p w:rsidR="00FA50C3" w:rsidRDefault="00FA50C3">
      <w:pPr>
        <w:pStyle w:val="ConsPlusNormal"/>
        <w:ind w:firstLine="540"/>
        <w:jc w:val="both"/>
      </w:pPr>
    </w:p>
    <w:p w:rsidR="00FA50C3" w:rsidRDefault="00FA50C3">
      <w:pPr>
        <w:pStyle w:val="ConsPlusNormal"/>
        <w:ind w:firstLine="540"/>
        <w:jc w:val="both"/>
      </w:pPr>
    </w:p>
    <w:p w:rsidR="00FA50C3" w:rsidRDefault="00FA50C3">
      <w:pPr>
        <w:pStyle w:val="ConsPlusNormal"/>
        <w:jc w:val="right"/>
        <w:outlineLvl w:val="0"/>
      </w:pPr>
      <w:r>
        <w:t>Приложение N 3</w:t>
      </w:r>
    </w:p>
    <w:p w:rsidR="00FA50C3" w:rsidRDefault="00FA50C3">
      <w:pPr>
        <w:pStyle w:val="ConsPlusNormal"/>
        <w:jc w:val="right"/>
      </w:pPr>
      <w:r>
        <w:t>к приказу</w:t>
      </w:r>
    </w:p>
    <w:p w:rsidR="00FA50C3" w:rsidRDefault="00FA50C3">
      <w:pPr>
        <w:pStyle w:val="ConsPlusNormal"/>
        <w:ind w:firstLine="540"/>
        <w:jc w:val="both"/>
      </w:pPr>
    </w:p>
    <w:p w:rsidR="00FA50C3" w:rsidRDefault="00FA50C3">
      <w:pPr>
        <w:pStyle w:val="ConsPlusTitle"/>
        <w:jc w:val="center"/>
      </w:pPr>
      <w:bookmarkStart w:id="4" w:name="P310"/>
      <w:bookmarkEnd w:id="4"/>
      <w:r>
        <w:t>ФЕДЕРАЛЬНЫЙ СТАНДАРТ АУДИТОРСКОЙ ДЕЯТЕЛЬНОСТИ</w:t>
      </w:r>
    </w:p>
    <w:p w:rsidR="00FA50C3" w:rsidRDefault="00FA50C3">
      <w:pPr>
        <w:pStyle w:val="ConsPlusTitle"/>
        <w:jc w:val="center"/>
      </w:pPr>
      <w:r>
        <w:t>(ФСАД 9/2011)</w:t>
      </w:r>
    </w:p>
    <w:p w:rsidR="00FA50C3" w:rsidRDefault="00FA50C3">
      <w:pPr>
        <w:pStyle w:val="ConsPlusTitle"/>
        <w:jc w:val="center"/>
      </w:pPr>
    </w:p>
    <w:p w:rsidR="00FA50C3" w:rsidRDefault="00FA50C3">
      <w:pPr>
        <w:pStyle w:val="ConsPlusTitle"/>
        <w:jc w:val="center"/>
      </w:pPr>
      <w:r>
        <w:t>"ОСОБЕННОСТИ АУДИТА ОТДЕЛЬНОЙ ЧАСТИ ОТЧЕТНОСТИ"</w:t>
      </w:r>
    </w:p>
    <w:p w:rsidR="00FA50C3" w:rsidRDefault="00FA50C3">
      <w:pPr>
        <w:pStyle w:val="ConsPlusNormal"/>
        <w:ind w:firstLine="540"/>
        <w:jc w:val="both"/>
      </w:pPr>
    </w:p>
    <w:sectPr w:rsidR="00FA50C3" w:rsidSect="00FA50C3">
      <w:headerReference w:type="default" r:id="rId16"/>
      <w:pgSz w:w="11906" w:h="16838" w:code="9"/>
      <w:pgMar w:top="719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5CD1" w:rsidRDefault="00205CD1" w:rsidP="00FA50C3">
      <w:pPr>
        <w:spacing w:after="0" w:line="240" w:lineRule="auto"/>
      </w:pPr>
      <w:r>
        <w:separator/>
      </w:r>
    </w:p>
  </w:endnote>
  <w:endnote w:type="continuationSeparator" w:id="0">
    <w:p w:rsidR="00205CD1" w:rsidRDefault="00205CD1" w:rsidP="00FA5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5CD1" w:rsidRDefault="00205CD1" w:rsidP="00FA50C3">
      <w:pPr>
        <w:spacing w:after="0" w:line="240" w:lineRule="auto"/>
      </w:pPr>
      <w:r>
        <w:separator/>
      </w:r>
    </w:p>
  </w:footnote>
  <w:footnote w:type="continuationSeparator" w:id="0">
    <w:p w:rsidR="00205CD1" w:rsidRDefault="00205CD1" w:rsidP="00FA50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93324829"/>
      <w:docPartObj>
        <w:docPartGallery w:val="Page Numbers (Top of Page)"/>
        <w:docPartUnique/>
      </w:docPartObj>
    </w:sdtPr>
    <w:sdtContent>
      <w:p w:rsidR="00FA50C3" w:rsidRDefault="00FA50C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FA50C3" w:rsidRDefault="00FA50C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0C3"/>
    <w:rsid w:val="00205CD1"/>
    <w:rsid w:val="00FA50C3"/>
    <w:rsid w:val="00FE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50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A50C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A50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A50C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A50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A50C3"/>
  </w:style>
  <w:style w:type="paragraph" w:styleId="a5">
    <w:name w:val="footer"/>
    <w:basedOn w:val="a"/>
    <w:link w:val="a6"/>
    <w:uiPriority w:val="99"/>
    <w:unhideWhenUsed/>
    <w:rsid w:val="00FA50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A50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50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A50C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A50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A50C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A50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A50C3"/>
  </w:style>
  <w:style w:type="paragraph" w:styleId="a5">
    <w:name w:val="footer"/>
    <w:basedOn w:val="a"/>
    <w:link w:val="a6"/>
    <w:uiPriority w:val="99"/>
    <w:unhideWhenUsed/>
    <w:rsid w:val="00FA50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A50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E58C917D9D0F7B3F1A8D810E6986B397968E1CD4CE98BAA330F5486ED664A83AD2724063E3DCE05F7Z5J" TargetMode="External"/><Relationship Id="rId13" Type="http://schemas.openxmlformats.org/officeDocument/2006/relationships/hyperlink" Target="consultantplus://offline/ref=DE58C917D9D0F7B3F1A8D810E6986B397A6AE2CC4DEE8BAA330F5486ED664A83AD2724063E3DCE06F7Z4J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E58C917D9D0F7B3F1A8D810E6986B397968E6C949EA8BAA330F5486ED664A83AD2724063E3DCF06F7Z7J" TargetMode="External"/><Relationship Id="rId12" Type="http://schemas.openxmlformats.org/officeDocument/2006/relationships/hyperlink" Target="consultantplus://offline/ref=DE58C917D9D0F7B3F1A8D810E6986B397A6AE2CD4AE98BAA330F5486ED664A83AD2724063E3DCF00F7Z0J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E58C917D9D0F7B3F1A8D810E6986B397A68E0C74FEA8BAA330F5486ED664A83AD2724063E3DCE03F7Z7J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DE58C917D9D0F7B3F1A8D810E6986B397A6AE2CC4DEE8BAA330F5486ED664A83AD2724063E3DCE06F7Z4J" TargetMode="External"/><Relationship Id="rId10" Type="http://schemas.openxmlformats.org/officeDocument/2006/relationships/hyperlink" Target="consultantplus://offline/ref=DE58C917D9D0F7B3F1A8D810E6986B397A6AE2CC4DEE8BAA330F5486ED664A83AD2724063E3DCE06F7Z4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E58C917D9D0F7B3F1A8D810E6986B397A6AE2CD4AE98BAA330F5486ED664A83AD2724063E3DCF00F7Z0J" TargetMode="External"/><Relationship Id="rId14" Type="http://schemas.openxmlformats.org/officeDocument/2006/relationships/hyperlink" Target="consultantplus://offline/ref=DE58C917D9D0F7B3F1A8D810E6986B397A6AE2CD4AE98BAA330F5486ED664A83AD2724063E3DCF00F7Z0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828</Words>
  <Characters>4724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Елисеева Наталья Сергеевна</dc:creator>
  <cp:lastModifiedBy>Елисеева Наталья Сергеевна</cp:lastModifiedBy>
  <cp:revision>1</cp:revision>
  <dcterms:created xsi:type="dcterms:W3CDTF">2016-12-22T09:25:00Z</dcterms:created>
  <dcterms:modified xsi:type="dcterms:W3CDTF">2016-12-22T09:35:00Z</dcterms:modified>
</cp:coreProperties>
</file>