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AAB" w:rsidRDefault="007B4AAB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7B4AAB" w:rsidRDefault="007B4AAB">
      <w:pPr>
        <w:pStyle w:val="ConsPlusTitle"/>
        <w:jc w:val="center"/>
      </w:pPr>
    </w:p>
    <w:p w:rsidR="007B4AAB" w:rsidRDefault="007B4AAB">
      <w:pPr>
        <w:pStyle w:val="ConsPlusTitle"/>
        <w:jc w:val="center"/>
      </w:pPr>
      <w:r>
        <w:t>ПОСТАНОВЛЕНИЕ</w:t>
      </w:r>
    </w:p>
    <w:p w:rsidR="007B4AAB" w:rsidRDefault="007B4AAB">
      <w:pPr>
        <w:pStyle w:val="ConsPlusTitle"/>
        <w:jc w:val="center"/>
      </w:pPr>
      <w:r>
        <w:t>от 24 сентября 2014 г. N 976</w:t>
      </w:r>
    </w:p>
    <w:p w:rsidR="007B4AAB" w:rsidRDefault="007B4AAB">
      <w:pPr>
        <w:pStyle w:val="ConsPlusTitle"/>
        <w:jc w:val="center"/>
      </w:pPr>
    </w:p>
    <w:p w:rsidR="007B4AAB" w:rsidRDefault="007B4AAB">
      <w:pPr>
        <w:pStyle w:val="ConsPlusTitle"/>
        <w:jc w:val="center"/>
      </w:pPr>
      <w:r>
        <w:t>ОБ УТВЕРЖДЕНИИ ПРАВИЛ ПРЕДОСТАВЛЕНИЯ СУБСИДИЙ</w:t>
      </w:r>
    </w:p>
    <w:p w:rsidR="007B4AAB" w:rsidRDefault="007B4AAB">
      <w:pPr>
        <w:pStyle w:val="ConsPlusTitle"/>
        <w:jc w:val="center"/>
      </w:pPr>
      <w:r>
        <w:t>ИЗ ФЕДЕРАЛЬНОГО БЮДЖЕТА АВТОНОМНОЙ НЕКОММЕРЧЕСКОЙ</w:t>
      </w:r>
    </w:p>
    <w:p w:rsidR="007B4AAB" w:rsidRDefault="007B4AAB">
      <w:pPr>
        <w:pStyle w:val="ConsPlusTitle"/>
        <w:jc w:val="center"/>
      </w:pPr>
      <w:r>
        <w:t>ОРГАНИЗАЦИИ "ЕДИНАЯ ТРАНСПОРТНАЯ ДИРЕКЦИЯ" В РАМКАХ</w:t>
      </w:r>
    </w:p>
    <w:p w:rsidR="007B4AAB" w:rsidRDefault="007B4AAB">
      <w:pPr>
        <w:pStyle w:val="ConsPlusTitle"/>
        <w:jc w:val="center"/>
      </w:pPr>
      <w:r>
        <w:t>ПОДПРОГРАММЫ "ОБЕСПЕЧЕНИЕ РЕАЛИЗАЦИИ ПРОГРАММЫ"</w:t>
      </w:r>
    </w:p>
    <w:p w:rsidR="007B4AAB" w:rsidRDefault="007B4AAB">
      <w:pPr>
        <w:pStyle w:val="ConsPlusTitle"/>
        <w:jc w:val="center"/>
      </w:pPr>
      <w:r>
        <w:t>ГОСУДАРСТВЕННОЙ ПРОГРАММЫ РОССИЙСКОЙ ФЕДЕРАЦИИ</w:t>
      </w:r>
    </w:p>
    <w:p w:rsidR="007B4AAB" w:rsidRDefault="007B4AAB">
      <w:pPr>
        <w:pStyle w:val="ConsPlusTitle"/>
        <w:jc w:val="center"/>
      </w:pPr>
      <w:r>
        <w:t>"РАЗВИТИЕ ТРАНСПОРТНОЙ СИСТЕМЫ"</w:t>
      </w:r>
    </w:p>
    <w:p w:rsidR="007B4AAB" w:rsidRDefault="007B4AAB">
      <w:pPr>
        <w:pStyle w:val="ConsPlusNormal"/>
        <w:jc w:val="center"/>
      </w:pPr>
      <w:r>
        <w:t>Список изменяющих документов</w:t>
      </w:r>
    </w:p>
    <w:p w:rsidR="007B4AAB" w:rsidRDefault="007B4AAB">
      <w:pPr>
        <w:pStyle w:val="ConsPlusNormal"/>
        <w:jc w:val="center"/>
      </w:pPr>
      <w:r>
        <w:t xml:space="preserve">(в ред. Постановлений Правительства РФ от 24.12.2014 </w:t>
      </w:r>
      <w:hyperlink r:id="rId5" w:history="1">
        <w:r>
          <w:rPr>
            <w:color w:val="0000FF"/>
          </w:rPr>
          <w:t>N 1466</w:t>
        </w:r>
      </w:hyperlink>
      <w:r>
        <w:t>,</w:t>
      </w:r>
    </w:p>
    <w:p w:rsidR="007B4AAB" w:rsidRDefault="007B4AAB">
      <w:pPr>
        <w:pStyle w:val="ConsPlusNormal"/>
        <w:jc w:val="center"/>
      </w:pPr>
      <w:r>
        <w:t xml:space="preserve">от 01.08.2015 </w:t>
      </w:r>
      <w:hyperlink r:id="rId6" w:history="1">
        <w:r>
          <w:rPr>
            <w:color w:val="0000FF"/>
          </w:rPr>
          <w:t>N 781</w:t>
        </w:r>
      </w:hyperlink>
      <w:r>
        <w:t>,</w:t>
      </w:r>
    </w:p>
    <w:p w:rsidR="007B4AAB" w:rsidRDefault="007B4AAB">
      <w:pPr>
        <w:pStyle w:val="ConsPlusNormal"/>
        <w:jc w:val="center"/>
      </w:pPr>
      <w:r>
        <w:t xml:space="preserve">с изм., внесенными </w:t>
      </w:r>
      <w:hyperlink r:id="rId7" w:history="1">
        <w:r>
          <w:rPr>
            <w:color w:val="0000FF"/>
          </w:rPr>
          <w:t>Постановлением</w:t>
        </w:r>
      </w:hyperlink>
      <w:r>
        <w:t xml:space="preserve"> Правительства РФ</w:t>
      </w:r>
    </w:p>
    <w:p w:rsidR="007B4AAB" w:rsidRDefault="007B4AAB">
      <w:pPr>
        <w:pStyle w:val="ConsPlusNormal"/>
        <w:jc w:val="center"/>
      </w:pPr>
      <w:r>
        <w:t>от 23.10.2015 N 1135-65)</w:t>
      </w:r>
    </w:p>
    <w:p w:rsidR="007B4AAB" w:rsidRDefault="007B4AAB">
      <w:pPr>
        <w:pStyle w:val="ConsPlusNormal"/>
        <w:jc w:val="center"/>
      </w:pPr>
    </w:p>
    <w:p w:rsidR="007B4AAB" w:rsidRDefault="007B4AAB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7B4AAB" w:rsidRDefault="007B4AAB">
      <w:pPr>
        <w:pStyle w:val="ConsPlusNormal"/>
        <w:ind w:firstLine="540"/>
        <w:jc w:val="both"/>
      </w:pPr>
      <w:r>
        <w:t xml:space="preserve">Утвердить прилагаемые </w:t>
      </w:r>
      <w:hyperlink w:anchor="P37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автономной некоммерческой организации "Единая транспортная дирекция" в рамках </w:t>
      </w:r>
      <w:hyperlink r:id="rId8" w:history="1">
        <w:r>
          <w:rPr>
            <w:color w:val="0000FF"/>
          </w:rPr>
          <w:t>подпрограммы</w:t>
        </w:r>
      </w:hyperlink>
      <w:r>
        <w:t xml:space="preserve"> "Обеспечение реализации Программы" государственной программы Российской Федерации "Развитие транспортной системы".</w:t>
      </w:r>
    </w:p>
    <w:p w:rsidR="007B4AAB" w:rsidRDefault="007B4AAB">
      <w:pPr>
        <w:pStyle w:val="ConsPlusNormal"/>
        <w:jc w:val="right"/>
      </w:pPr>
    </w:p>
    <w:p w:rsidR="007B4AAB" w:rsidRDefault="007B4AAB">
      <w:pPr>
        <w:pStyle w:val="ConsPlusNormal"/>
        <w:jc w:val="right"/>
      </w:pPr>
      <w:r>
        <w:t>Председатель Правительства</w:t>
      </w:r>
    </w:p>
    <w:p w:rsidR="007B4AAB" w:rsidRDefault="007B4AAB">
      <w:pPr>
        <w:pStyle w:val="ConsPlusNormal"/>
        <w:jc w:val="right"/>
      </w:pPr>
      <w:r>
        <w:t>Российской Федерации</w:t>
      </w:r>
    </w:p>
    <w:p w:rsidR="007B4AAB" w:rsidRDefault="007B4AAB">
      <w:pPr>
        <w:pStyle w:val="ConsPlusNormal"/>
        <w:jc w:val="right"/>
      </w:pPr>
      <w:r>
        <w:t>Д.МЕДВЕДЕВ</w:t>
      </w:r>
    </w:p>
    <w:p w:rsidR="007B4AAB" w:rsidRDefault="007B4AAB">
      <w:pPr>
        <w:pStyle w:val="ConsPlusNormal"/>
        <w:jc w:val="right"/>
      </w:pPr>
    </w:p>
    <w:p w:rsidR="007B4AAB" w:rsidRDefault="007B4AAB">
      <w:pPr>
        <w:pStyle w:val="ConsPlusNormal"/>
        <w:jc w:val="right"/>
      </w:pPr>
    </w:p>
    <w:p w:rsidR="007B4AAB" w:rsidRDefault="007B4AAB">
      <w:pPr>
        <w:pStyle w:val="ConsPlusNormal"/>
        <w:jc w:val="right"/>
      </w:pPr>
    </w:p>
    <w:p w:rsidR="007B4AAB" w:rsidRDefault="007B4AAB">
      <w:pPr>
        <w:pStyle w:val="ConsPlusNormal"/>
        <w:jc w:val="right"/>
      </w:pPr>
    </w:p>
    <w:p w:rsidR="007B4AAB" w:rsidRDefault="007B4AAB">
      <w:pPr>
        <w:pStyle w:val="ConsPlusNormal"/>
        <w:jc w:val="right"/>
      </w:pPr>
    </w:p>
    <w:p w:rsidR="007B4AAB" w:rsidRDefault="007B4AAB">
      <w:pPr>
        <w:pStyle w:val="ConsPlusNormal"/>
        <w:jc w:val="right"/>
        <w:outlineLvl w:val="0"/>
      </w:pPr>
      <w:r>
        <w:t>Утверждены</w:t>
      </w:r>
    </w:p>
    <w:p w:rsidR="007B4AAB" w:rsidRDefault="007B4AAB">
      <w:pPr>
        <w:pStyle w:val="ConsPlusNormal"/>
        <w:jc w:val="right"/>
      </w:pPr>
      <w:r>
        <w:t>Постановлением Правительства</w:t>
      </w:r>
    </w:p>
    <w:p w:rsidR="007B4AAB" w:rsidRDefault="007B4AAB">
      <w:pPr>
        <w:pStyle w:val="ConsPlusNormal"/>
        <w:jc w:val="right"/>
      </w:pPr>
      <w:r>
        <w:t>Российской Федерации</w:t>
      </w:r>
    </w:p>
    <w:p w:rsidR="007B4AAB" w:rsidRDefault="007B4AAB">
      <w:pPr>
        <w:pStyle w:val="ConsPlusNormal"/>
        <w:jc w:val="right"/>
      </w:pPr>
      <w:r>
        <w:t>от 24 сентября 2014 г. N 976</w:t>
      </w:r>
    </w:p>
    <w:p w:rsidR="007B4AAB" w:rsidRDefault="007B4AAB">
      <w:pPr>
        <w:pStyle w:val="ConsPlusNormal"/>
        <w:jc w:val="center"/>
      </w:pPr>
    </w:p>
    <w:p w:rsidR="007B4AAB" w:rsidRDefault="007B4AA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B4AAB" w:rsidRDefault="007B4AAB">
      <w:pPr>
        <w:pStyle w:val="ConsPlusNormal"/>
        <w:ind w:firstLine="540"/>
        <w:jc w:val="both"/>
      </w:pPr>
      <w:hyperlink r:id="rId9" w:history="1">
        <w:r>
          <w:rPr>
            <w:color w:val="0000FF"/>
          </w:rPr>
          <w:t>Постановлением</w:t>
        </w:r>
      </w:hyperlink>
      <w:r>
        <w:t xml:space="preserve"> Правительства РФ от 23.10.2015 N 1135-65 в Правила предоставления субсидий из федерального бюджета автономной некоммерческой организации "Единая транспортная дирекция" в рамках подпрограммы "Обеспечение реализации Программы" государственной программы Российской Федерации "Развитие транспортной системы" были внесены изменения.</w:t>
      </w:r>
    </w:p>
    <w:p w:rsidR="007B4AAB" w:rsidRDefault="007B4AA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B4AAB" w:rsidRDefault="007B4AAB">
      <w:pPr>
        <w:pStyle w:val="ConsPlusTitle"/>
        <w:jc w:val="center"/>
      </w:pPr>
      <w:bookmarkStart w:id="1" w:name="P37"/>
      <w:bookmarkEnd w:id="1"/>
      <w:r>
        <w:t>ПРАВИЛА</w:t>
      </w:r>
    </w:p>
    <w:p w:rsidR="007B4AAB" w:rsidRDefault="007B4AAB">
      <w:pPr>
        <w:pStyle w:val="ConsPlusTitle"/>
        <w:jc w:val="center"/>
      </w:pPr>
      <w:r>
        <w:t>ПРЕДОСТАВЛЕНИЯ СУБСИДИЙ ИЗ ФЕДЕРАЛЬНОГО БЮДЖЕТА</w:t>
      </w:r>
    </w:p>
    <w:p w:rsidR="007B4AAB" w:rsidRDefault="007B4AAB">
      <w:pPr>
        <w:pStyle w:val="ConsPlusTitle"/>
        <w:jc w:val="center"/>
      </w:pPr>
      <w:r>
        <w:t>АВТОНОМНОЙ НЕКОММЕРЧЕСКОЙ ОРГАНИЗАЦИИ "ЕДИНАЯ ТРАНСПОРТНАЯ</w:t>
      </w:r>
    </w:p>
    <w:p w:rsidR="007B4AAB" w:rsidRDefault="007B4AAB">
      <w:pPr>
        <w:pStyle w:val="ConsPlusTitle"/>
        <w:jc w:val="center"/>
      </w:pPr>
      <w:r>
        <w:t>ДИРЕКЦИЯ" В РАМКАХ ПОДПРОГРАММЫ "ОБЕСПЕЧЕНИЕ РЕАЛИЗАЦИИ</w:t>
      </w:r>
    </w:p>
    <w:p w:rsidR="007B4AAB" w:rsidRDefault="007B4AAB">
      <w:pPr>
        <w:pStyle w:val="ConsPlusTitle"/>
        <w:jc w:val="center"/>
      </w:pPr>
      <w:r>
        <w:t>ПРОГРАММЫ" ГОСУДАРСТВЕННОЙ ПРОГРАММЫ РОССИЙСКОЙ ФЕДЕРАЦИИ</w:t>
      </w:r>
    </w:p>
    <w:p w:rsidR="007B4AAB" w:rsidRDefault="007B4AAB">
      <w:pPr>
        <w:pStyle w:val="ConsPlusTitle"/>
        <w:jc w:val="center"/>
      </w:pPr>
      <w:r>
        <w:t>"РАЗВИТИЕ ТРАНСПОРТНОЙ СИСТЕМЫ"</w:t>
      </w:r>
    </w:p>
    <w:p w:rsidR="007B4AAB" w:rsidRDefault="007B4AAB">
      <w:pPr>
        <w:pStyle w:val="ConsPlusNormal"/>
        <w:jc w:val="center"/>
      </w:pPr>
      <w:r>
        <w:t>Список изменяющих документов</w:t>
      </w:r>
    </w:p>
    <w:p w:rsidR="007B4AAB" w:rsidRDefault="007B4AAB">
      <w:pPr>
        <w:pStyle w:val="ConsPlusNormal"/>
        <w:jc w:val="center"/>
      </w:pPr>
      <w:r>
        <w:t xml:space="preserve">(в ред. Постановлений Правительства РФ от 24.12.2014 </w:t>
      </w:r>
      <w:hyperlink r:id="rId10" w:history="1">
        <w:r>
          <w:rPr>
            <w:color w:val="0000FF"/>
          </w:rPr>
          <w:t>N 1466</w:t>
        </w:r>
      </w:hyperlink>
      <w:r>
        <w:t>,</w:t>
      </w:r>
    </w:p>
    <w:p w:rsidR="007B4AAB" w:rsidRDefault="007B4AAB">
      <w:pPr>
        <w:pStyle w:val="ConsPlusNormal"/>
        <w:jc w:val="center"/>
      </w:pPr>
      <w:r>
        <w:t xml:space="preserve">от 01.08.2015 </w:t>
      </w:r>
      <w:hyperlink r:id="rId11" w:history="1">
        <w:r>
          <w:rPr>
            <w:color w:val="0000FF"/>
          </w:rPr>
          <w:t>N 781</w:t>
        </w:r>
      </w:hyperlink>
      <w:r>
        <w:t>,</w:t>
      </w:r>
    </w:p>
    <w:p w:rsidR="007B4AAB" w:rsidRDefault="007B4AAB">
      <w:pPr>
        <w:pStyle w:val="ConsPlusNormal"/>
        <w:jc w:val="center"/>
      </w:pPr>
      <w:r>
        <w:t xml:space="preserve">с изм., внесенными </w:t>
      </w:r>
      <w:hyperlink r:id="rId12" w:history="1">
        <w:r>
          <w:rPr>
            <w:color w:val="0000FF"/>
          </w:rPr>
          <w:t>Постановлением</w:t>
        </w:r>
      </w:hyperlink>
      <w:r>
        <w:t xml:space="preserve"> Правительства РФ</w:t>
      </w:r>
    </w:p>
    <w:p w:rsidR="007B4AAB" w:rsidRDefault="007B4AAB">
      <w:pPr>
        <w:pStyle w:val="ConsPlusNormal"/>
        <w:jc w:val="center"/>
      </w:pPr>
      <w:r>
        <w:t>от 23.10.2015 N 1135-65)</w:t>
      </w:r>
    </w:p>
    <w:p w:rsidR="007B4AAB" w:rsidRDefault="007B4AAB">
      <w:pPr>
        <w:pStyle w:val="ConsPlusNormal"/>
        <w:jc w:val="center"/>
      </w:pPr>
    </w:p>
    <w:p w:rsidR="007B4AAB" w:rsidRDefault="007B4AAB">
      <w:pPr>
        <w:pStyle w:val="ConsPlusNormal"/>
        <w:ind w:firstLine="540"/>
        <w:jc w:val="both"/>
      </w:pPr>
      <w:r>
        <w:t>1. Настоящие Правила устанавливают порядок предоставления субсидий из федерального бюджета автономной некоммерческой организации "Единая транспортная дирекция" (далее соответственно - субсидии, организация).</w:t>
      </w:r>
    </w:p>
    <w:p w:rsidR="007B4AAB" w:rsidRDefault="007B4AAB">
      <w:pPr>
        <w:pStyle w:val="ConsPlusNormal"/>
        <w:ind w:firstLine="540"/>
        <w:jc w:val="both"/>
      </w:pPr>
      <w:bookmarkStart w:id="2" w:name="P50"/>
      <w:bookmarkEnd w:id="2"/>
      <w:r>
        <w:t>2. Субсидия предоставляется для финансового обеспечения деятельности организации по реализации следующих мероприятий, включенных в утвержденные наблюдательным советом организации план деятельности и финансовый план:</w:t>
      </w:r>
    </w:p>
    <w:p w:rsidR="007B4AAB" w:rsidRDefault="007B4AAB">
      <w:pPr>
        <w:pStyle w:val="ConsPlusNormal"/>
        <w:ind w:firstLine="540"/>
        <w:jc w:val="both"/>
      </w:pPr>
      <w:r>
        <w:t>а) выполнение обязательств, возникших из договоров (соглашений), заключенных организацией в рамках подготовки и проведения XXII Олимпийских зимних игр и XI Паралимпийских зимних игр 2014 года в г. Сочи;</w:t>
      </w:r>
    </w:p>
    <w:p w:rsidR="007B4AAB" w:rsidRDefault="007B4AAB">
      <w:pPr>
        <w:pStyle w:val="ConsPlusNormal"/>
        <w:ind w:firstLine="540"/>
        <w:jc w:val="both"/>
      </w:pPr>
      <w:r>
        <w:t xml:space="preserve">б) содержание объектов, построенных в рамках реализации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29 декабря 2007 г. N 991 "О Программе строительства олимпийских объектов и развития города Сочи как горноклиматического курорта", правообладателем которых является организация;</w:t>
      </w:r>
    </w:p>
    <w:p w:rsidR="007B4AAB" w:rsidRDefault="007B4AAB">
      <w:pPr>
        <w:pStyle w:val="ConsPlusNormal"/>
        <w:ind w:firstLine="540"/>
        <w:jc w:val="both"/>
      </w:pPr>
      <w:r>
        <w:t>в) организация поставок материально-технических ресурсов и перевозок пассажиров, а также обеспечение контроля и проектирование, строительство и реконструкция объектов транспортной инфраструктуры автомобильного, воздушного, железнодорожного, морского и речного транспорта в регионах Азово-Черноморского бассейна;</w:t>
      </w:r>
    </w:p>
    <w:p w:rsidR="007B4AAB" w:rsidRDefault="007B4AAB">
      <w:pPr>
        <w:pStyle w:val="ConsPlusNormal"/>
        <w:ind w:firstLine="540"/>
        <w:jc w:val="both"/>
      </w:pPr>
      <w:r>
        <w:t>г) обустройство инфраструктуры морской железнодорожно-автомобильной паромной переправы в морских портах Кавказ и Керчь и на прилегающих к ним территориях;</w:t>
      </w:r>
    </w:p>
    <w:p w:rsidR="007B4AAB" w:rsidRDefault="007B4AAB">
      <w:pPr>
        <w:pStyle w:val="ConsPlusNormal"/>
        <w:jc w:val="both"/>
      </w:pPr>
      <w:r>
        <w:t xml:space="preserve">(пп. "г" введен </w:t>
      </w:r>
      <w:hyperlink r:id="rId14" w:history="1">
        <w:r>
          <w:rPr>
            <w:color w:val="0000FF"/>
          </w:rPr>
          <w:t>Постановлением</w:t>
        </w:r>
      </w:hyperlink>
      <w:r>
        <w:t xml:space="preserve"> Правительства РФ от 24.12.2014 N 1466)</w:t>
      </w:r>
    </w:p>
    <w:p w:rsidR="007B4AAB" w:rsidRDefault="007B4AAB">
      <w:pPr>
        <w:pStyle w:val="ConsPlusNormal"/>
        <w:ind w:firstLine="540"/>
        <w:jc w:val="both"/>
      </w:pPr>
      <w:r>
        <w:t>д) внесение взноса в уставный капитал общества с ограниченной ответственностью "Морская дирекция" в размере средств, необходимых для завершения проектно-изыскательских и строительных работ по объекту "Перехватывающая парковка в порту Крым (автостоянка с размещением вспомогательных сооружений, организацией зоны посадки/высадки пассажиров на автобусы) для размещения 1500 легковых автомобилей".</w:t>
      </w:r>
    </w:p>
    <w:p w:rsidR="007B4AAB" w:rsidRDefault="007B4AAB">
      <w:pPr>
        <w:pStyle w:val="ConsPlusNormal"/>
        <w:jc w:val="both"/>
      </w:pPr>
      <w:r>
        <w:t xml:space="preserve">(пп. "д" введен </w:t>
      </w:r>
      <w:hyperlink r:id="rId15" w:history="1">
        <w:r>
          <w:rPr>
            <w:color w:val="0000FF"/>
          </w:rPr>
          <w:t>Постановлением</w:t>
        </w:r>
      </w:hyperlink>
      <w:r>
        <w:t xml:space="preserve"> Правительства РФ от 01.08.2015 N 781)</w:t>
      </w:r>
    </w:p>
    <w:p w:rsidR="007B4AAB" w:rsidRDefault="007B4AAB">
      <w:pPr>
        <w:pStyle w:val="ConsPlusNormal"/>
        <w:ind w:firstLine="540"/>
        <w:jc w:val="both"/>
      </w:pPr>
      <w:r>
        <w:t xml:space="preserve">3. Субсидия предоставляется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транспорта Российской Федерации на цели, указанные в </w:t>
      </w:r>
      <w:hyperlink w:anchor="P50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7B4AAB" w:rsidRDefault="007B4AAB">
      <w:pPr>
        <w:pStyle w:val="ConsPlusNormal"/>
        <w:ind w:firstLine="540"/>
        <w:jc w:val="both"/>
      </w:pPr>
      <w:r>
        <w:t>4. Для получения субсидии организация заключает с Министерством транспорта Российской Федерации договор о предоставлении субсидии, который должен содержать в том числе следующие положения:</w:t>
      </w:r>
    </w:p>
    <w:p w:rsidR="007B4AAB" w:rsidRDefault="007B4AAB">
      <w:pPr>
        <w:pStyle w:val="ConsPlusNormal"/>
        <w:ind w:firstLine="540"/>
        <w:jc w:val="both"/>
      </w:pPr>
      <w:r>
        <w:t>а) целевое назначение и размер субсидии;</w:t>
      </w:r>
    </w:p>
    <w:p w:rsidR="007B4AAB" w:rsidRDefault="007B4AAB">
      <w:pPr>
        <w:pStyle w:val="ConsPlusNormal"/>
        <w:ind w:firstLine="540"/>
        <w:jc w:val="both"/>
      </w:pPr>
      <w:r>
        <w:t>б) срок перечисления субсидии;</w:t>
      </w:r>
    </w:p>
    <w:p w:rsidR="007B4AAB" w:rsidRDefault="007B4AAB">
      <w:pPr>
        <w:pStyle w:val="ConsPlusNormal"/>
        <w:ind w:firstLine="540"/>
        <w:jc w:val="both"/>
      </w:pPr>
      <w:r>
        <w:t>в) обязанность Министерства транспорта Российской Федерации и уполномоченных органов государственного финансового контроля проводить проверки соблюдения организацией условий и порядка, установленных настоящими Правилами и указанным договором, а также согласие организации на проведение таких проверок;</w:t>
      </w:r>
    </w:p>
    <w:p w:rsidR="007B4AAB" w:rsidRDefault="007B4AAB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01.08.2015 N 781)</w:t>
      </w:r>
    </w:p>
    <w:p w:rsidR="007B4AAB" w:rsidRDefault="007B4AAB">
      <w:pPr>
        <w:pStyle w:val="ConsPlusNormal"/>
        <w:ind w:firstLine="540"/>
        <w:jc w:val="both"/>
      </w:pPr>
      <w:r>
        <w:t>г) порядок возврата сумм, использованных организацией, в случае установления по итогам проверок, проведенных Министерством транспорта Российской Федерации, а также уполномоченными органами государственного финансового контроля, факта нарушения условий и порядка, установленных настоящими Правилами и указанным договором;</w:t>
      </w:r>
    </w:p>
    <w:p w:rsidR="007B4AAB" w:rsidRDefault="007B4AAB">
      <w:pPr>
        <w:pStyle w:val="ConsPlusNormal"/>
        <w:ind w:firstLine="540"/>
        <w:jc w:val="both"/>
      </w:pPr>
      <w:r>
        <w:t>д) порядок и сроки представления отчетности об осуществлении расходов, источником финансового обеспечения которых является субсидия, по форме, утверждаемой Министерством транспорта Российской Федерации;</w:t>
      </w:r>
    </w:p>
    <w:p w:rsidR="007B4AAB" w:rsidRDefault="007B4AAB">
      <w:pPr>
        <w:pStyle w:val="ConsPlusNormal"/>
        <w:ind w:firstLine="540"/>
        <w:jc w:val="both"/>
      </w:pPr>
      <w:r>
        <w:t>е) порядок использования остатка субсидии, не использованного в течение текущего финансового года;</w:t>
      </w:r>
    </w:p>
    <w:p w:rsidR="007B4AAB" w:rsidRDefault="007B4AAB">
      <w:pPr>
        <w:pStyle w:val="ConsPlusNormal"/>
        <w:ind w:firstLine="540"/>
        <w:jc w:val="both"/>
      </w:pPr>
      <w:r>
        <w:t>ж) ответственность сторон за нарушение условий указанного договора;</w:t>
      </w:r>
    </w:p>
    <w:p w:rsidR="007B4AAB" w:rsidRDefault="007B4AAB">
      <w:pPr>
        <w:pStyle w:val="ConsPlusNormal"/>
        <w:ind w:firstLine="540"/>
        <w:jc w:val="both"/>
      </w:pPr>
      <w:r>
        <w:t xml:space="preserve">з) условия предоставления субсидий (перечень затрат, на финансовое обеспечение которых предоставляются субсидии, а также перечень документов, предоставляемых получателем для </w:t>
      </w:r>
      <w:r>
        <w:lastRenderedPageBreak/>
        <w:t>получения субсидии).</w:t>
      </w:r>
    </w:p>
    <w:p w:rsidR="007B4AAB" w:rsidRDefault="007B4AAB">
      <w:pPr>
        <w:pStyle w:val="ConsPlusNormal"/>
        <w:jc w:val="both"/>
      </w:pPr>
      <w:r>
        <w:t xml:space="preserve">(пп. "з" введен </w:t>
      </w:r>
      <w:hyperlink r:id="rId17" w:history="1">
        <w:r>
          <w:rPr>
            <w:color w:val="0000FF"/>
          </w:rPr>
          <w:t>Постановлением</w:t>
        </w:r>
      </w:hyperlink>
      <w:r>
        <w:t xml:space="preserve"> Правительства РФ от 24.12.2014 N 1466)</w:t>
      </w:r>
    </w:p>
    <w:p w:rsidR="007B4AAB" w:rsidRDefault="007B4AAB">
      <w:pPr>
        <w:pStyle w:val="ConsPlusNormal"/>
        <w:ind w:firstLine="540"/>
        <w:jc w:val="both"/>
      </w:pPr>
      <w:r>
        <w:t>5. Перечисление субсидии осуществляется в установленном порядке на расчетный счет организации, открытый в кредитной организации.</w:t>
      </w:r>
    </w:p>
    <w:p w:rsidR="007B4AAB" w:rsidRDefault="007B4AAB">
      <w:pPr>
        <w:pStyle w:val="ConsPlusNormal"/>
        <w:ind w:firstLine="540"/>
        <w:jc w:val="both"/>
      </w:pPr>
      <w:bookmarkStart w:id="3" w:name="P71"/>
      <w:bookmarkEnd w:id="3"/>
      <w:r>
        <w:t>6. Организация представляет в Министерство транспорта Российской Федерации не позднее 15 мая года, следующего за отчетным, заключение ревизионной комиссии организации о результатах проверки ее финансово-хозяйственной деятельности и утвержденный наблюдательным советом организации отчет о выполнении финансового плана ее деятельности по форме и в порядке, которые устанавливаются Министерством транспорта Российской Федерации.</w:t>
      </w:r>
    </w:p>
    <w:p w:rsidR="007B4AAB" w:rsidRDefault="007B4AAB">
      <w:pPr>
        <w:pStyle w:val="ConsPlusNormal"/>
        <w:ind w:firstLine="540"/>
        <w:jc w:val="both"/>
      </w:pPr>
      <w:r>
        <w:t xml:space="preserve">7. Оценка результативности использования субсидии осуществляется Министерством транспорта Российской Федерации на основании указанного в </w:t>
      </w:r>
      <w:hyperlink w:anchor="P71" w:history="1">
        <w:r>
          <w:rPr>
            <w:color w:val="0000FF"/>
          </w:rPr>
          <w:t>пункте 6</w:t>
        </w:r>
      </w:hyperlink>
      <w:r>
        <w:t xml:space="preserve"> настоящих Правил отчета о выполнении финансового плана деятельности организации исходя из сопоставления фактически достигнутых значений ключевых показателей деятельности организации, предусмотренных планом деятельности, указанным в </w:t>
      </w:r>
      <w:hyperlink w:anchor="P50" w:history="1">
        <w:r>
          <w:rPr>
            <w:color w:val="0000FF"/>
          </w:rPr>
          <w:t>пункте 2</w:t>
        </w:r>
      </w:hyperlink>
      <w:r>
        <w:t xml:space="preserve"> настоящих Правил, с их целевыми значениями.</w:t>
      </w:r>
    </w:p>
    <w:p w:rsidR="007B4AAB" w:rsidRDefault="007B4AAB">
      <w:pPr>
        <w:pStyle w:val="ConsPlusNormal"/>
        <w:ind w:firstLine="540"/>
        <w:jc w:val="both"/>
      </w:pPr>
      <w:r>
        <w:t>8. Министерство транспорта Российской Федерации учитывает размеры и сроки перечисления субсидии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7B4AAB" w:rsidRDefault="007B4AAB">
      <w:pPr>
        <w:pStyle w:val="ConsPlusNormal"/>
        <w:ind w:firstLine="540"/>
        <w:jc w:val="both"/>
      </w:pPr>
      <w:r>
        <w:t>9. Контроль за соблюдением порядка, в том числе целей и условий, предоставления субсидий осуществляют Министерство транспорта Российской Федерации и Федеральная служба финансово-бюджетного надзора.</w:t>
      </w:r>
    </w:p>
    <w:p w:rsidR="007B4AAB" w:rsidRDefault="007B4AAB">
      <w:pPr>
        <w:pStyle w:val="ConsPlusNormal"/>
        <w:jc w:val="both"/>
      </w:pPr>
      <w:r>
        <w:t xml:space="preserve">(п. 9 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01.08.2015 N 781)</w:t>
      </w:r>
    </w:p>
    <w:p w:rsidR="007B4AAB" w:rsidRDefault="007B4AAB">
      <w:pPr>
        <w:pStyle w:val="ConsPlusNormal"/>
        <w:ind w:firstLine="540"/>
        <w:jc w:val="both"/>
      </w:pPr>
    </w:p>
    <w:p w:rsidR="007B4AAB" w:rsidRDefault="007B4AAB">
      <w:pPr>
        <w:pStyle w:val="ConsPlusNormal"/>
        <w:ind w:firstLine="540"/>
        <w:jc w:val="both"/>
      </w:pPr>
    </w:p>
    <w:p w:rsidR="007B4AAB" w:rsidRDefault="007B4AA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40440" w:rsidRDefault="00640440"/>
    <w:sectPr w:rsidR="00640440" w:rsidSect="003943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AAB"/>
    <w:rsid w:val="00640440"/>
    <w:rsid w:val="007B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4A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B4A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B4AA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4A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B4A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B4AA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7F152BE5B7FB0173D4F0C0C569D16AC4833FD76F4EEDE5C46AFC67EA76AC53CBE326D4B75025269bEeEH" TargetMode="External"/><Relationship Id="rId13" Type="http://schemas.openxmlformats.org/officeDocument/2006/relationships/hyperlink" Target="consultantplus://offline/ref=A7F152BE5B7FB0173D4F0C0C569D16AC4833FC75F6ECDE5C46AFC67EA7b6eAH" TargetMode="External"/><Relationship Id="rId18" Type="http://schemas.openxmlformats.org/officeDocument/2006/relationships/hyperlink" Target="consultantplus://offline/ref=A7F152BE5B7FB0173D4F0515519D16AC4F36FE73F2ECDE5C46AFC67EA76AC53CBE326D4B7502506AbEeF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7F152BE5B7FB0173D4F0515519D16AC4F31FF76F1EADE5C46AFC67EA76AC53CBE326D4B7502506AbEe0H" TargetMode="External"/><Relationship Id="rId12" Type="http://schemas.openxmlformats.org/officeDocument/2006/relationships/hyperlink" Target="consultantplus://offline/ref=A7F152BE5B7FB0173D4F0515519D16AC4F31FF76F1EADE5C46AFC67EA76AC53CBE326D4B7502506AbEe0H" TargetMode="External"/><Relationship Id="rId17" Type="http://schemas.openxmlformats.org/officeDocument/2006/relationships/hyperlink" Target="consultantplus://offline/ref=A7F152BE5B7FB0173D4F0515519D16AC4F35F770F3E6DE5C46AFC67EA76AC53CBE326D4B7502506AbEeE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7F152BE5B7FB0173D4F0515519D16AC4F36FE73F2ECDE5C46AFC67EA76AC53CBE326D4B7502506AbEeEH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7F152BE5B7FB0173D4F0515519D16AC4F36FE73F2ECDE5C46AFC67EA76AC53CBE326D4B7502506AbEe3H" TargetMode="External"/><Relationship Id="rId11" Type="http://schemas.openxmlformats.org/officeDocument/2006/relationships/hyperlink" Target="consultantplus://offline/ref=A7F152BE5B7FB0173D4F0515519D16AC4F36FE73F2ECDE5C46AFC67EA76AC53CBE326D4B7502506AbEe3H" TargetMode="External"/><Relationship Id="rId5" Type="http://schemas.openxmlformats.org/officeDocument/2006/relationships/hyperlink" Target="consultantplus://offline/ref=A7F152BE5B7FB0173D4F0515519D16AC4F35F770F3E6DE5C46AFC67EA76AC53CBE326D4B7502506AbEe3H" TargetMode="External"/><Relationship Id="rId15" Type="http://schemas.openxmlformats.org/officeDocument/2006/relationships/hyperlink" Target="consultantplus://offline/ref=A7F152BE5B7FB0173D4F0515519D16AC4F36FE73F2ECDE5C46AFC67EA76AC53CBE326D4B7502506AbEe0H" TargetMode="External"/><Relationship Id="rId10" Type="http://schemas.openxmlformats.org/officeDocument/2006/relationships/hyperlink" Target="consultantplus://offline/ref=A7F152BE5B7FB0173D4F0515519D16AC4F35F770F3E6DE5C46AFC67EA76AC53CBE326D4B7502506AbEe3H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7F152BE5B7FB0173D4F0515519D16AC4F31FF76F1EADE5C46AFC67EA76AC53CBE326D4B7502506AbEe0H" TargetMode="External"/><Relationship Id="rId14" Type="http://schemas.openxmlformats.org/officeDocument/2006/relationships/hyperlink" Target="consultantplus://offline/ref=A7F152BE5B7FB0173D4F0515519D16AC4F35F770F3E6DE5C46AFC67EA76AC53CBE326D4B7502506AbEe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1355</Words>
  <Characters>7724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9061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2016-11-25T07:30:00Z</dcterms:created>
  <dcterms:modified xsi:type="dcterms:W3CDTF">2016-11-25T07:31:00Z</dcterms:modified>
</cp:coreProperties>
</file>