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649" w:rsidRDefault="0059464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94649" w:rsidRDefault="00594649">
      <w:pPr>
        <w:pStyle w:val="ConsPlusNormal"/>
        <w:jc w:val="both"/>
        <w:outlineLvl w:val="0"/>
      </w:pPr>
    </w:p>
    <w:p w:rsidR="00594649" w:rsidRDefault="0059464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94649" w:rsidRDefault="00594649">
      <w:pPr>
        <w:pStyle w:val="ConsPlusTitle"/>
        <w:jc w:val="center"/>
      </w:pPr>
    </w:p>
    <w:p w:rsidR="00594649" w:rsidRDefault="00594649">
      <w:pPr>
        <w:pStyle w:val="ConsPlusTitle"/>
        <w:jc w:val="center"/>
      </w:pPr>
      <w:r>
        <w:t>ПОСТАНОВЛЕНИЕ</w:t>
      </w:r>
    </w:p>
    <w:p w:rsidR="00594649" w:rsidRDefault="00594649">
      <w:pPr>
        <w:pStyle w:val="ConsPlusTitle"/>
        <w:jc w:val="center"/>
      </w:pPr>
      <w:r>
        <w:t>от 8 декабря 2021 г. N 2227</w:t>
      </w:r>
    </w:p>
    <w:p w:rsidR="00594649" w:rsidRDefault="00594649">
      <w:pPr>
        <w:pStyle w:val="ConsPlusTitle"/>
        <w:jc w:val="center"/>
      </w:pPr>
    </w:p>
    <w:p w:rsidR="00594649" w:rsidRDefault="00594649">
      <w:pPr>
        <w:pStyle w:val="ConsPlusTitle"/>
        <w:jc w:val="center"/>
      </w:pPr>
      <w:r>
        <w:t>ОБ УТВЕРЖДЕНИИ ПРАВИЛ</w:t>
      </w:r>
    </w:p>
    <w:p w:rsidR="00594649" w:rsidRDefault="00594649">
      <w:pPr>
        <w:pStyle w:val="ConsPlusTitle"/>
        <w:jc w:val="center"/>
      </w:pPr>
      <w:r>
        <w:t>ПРЕДОСТАВЛЕНИЯ СУБСИДИЙ ИЗ ФЕДЕРАЛЬНОГО БЮДЖЕТА БЮДЖЕТУ</w:t>
      </w:r>
    </w:p>
    <w:p w:rsidR="00594649" w:rsidRDefault="00594649">
      <w:pPr>
        <w:pStyle w:val="ConsPlusTitle"/>
        <w:jc w:val="center"/>
      </w:pPr>
      <w:r>
        <w:t>ФЕДЕРАЛЬНОЙ ТЕРРИТОРИИ "СИРИУС" В ЦЕЛЯХ СОФИНАНСИРОВАНИЯ</w:t>
      </w:r>
    </w:p>
    <w:p w:rsidR="00594649" w:rsidRDefault="00594649">
      <w:pPr>
        <w:pStyle w:val="ConsPlusTitle"/>
        <w:jc w:val="center"/>
      </w:pPr>
      <w:r>
        <w:t>РАСХОДНЫХ ОБЯЗАТЕЛЬСТВ ФЕДЕРАЛЬНОЙ ТЕРРИТОРИИ</w:t>
      </w:r>
    </w:p>
    <w:p w:rsidR="00594649" w:rsidRDefault="00594649">
      <w:pPr>
        <w:pStyle w:val="ConsPlusTitle"/>
        <w:jc w:val="center"/>
      </w:pPr>
      <w:r>
        <w:t>"СИРИУС", ВОЗНИКАЮЩИХ ПРИ РЕАЛИЗАЦИИ МЕРОПРИЯТИЙ</w:t>
      </w:r>
    </w:p>
    <w:p w:rsidR="00594649" w:rsidRDefault="00594649">
      <w:pPr>
        <w:pStyle w:val="ConsPlusTitle"/>
        <w:jc w:val="center"/>
      </w:pPr>
      <w:r>
        <w:t>ПО СОЦИАЛЬНО-ЭКОНОМИЧЕСКОМУ РАЗВИТИЮ УКАЗАННОЙ</w:t>
      </w:r>
    </w:p>
    <w:p w:rsidR="00594649" w:rsidRDefault="00594649">
      <w:pPr>
        <w:pStyle w:val="ConsPlusTitle"/>
        <w:jc w:val="center"/>
      </w:pPr>
      <w:r>
        <w:t>ФЕДЕРАЛЬНОЙ ТЕРРИТОРИИ</w:t>
      </w: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бюджету федеральной территории "Сириус" в целях софинансирования расходных обязательств федеральной территории "Сириус", возникающих при реализации мероприятий по социально-экономическому развитию указанной федеральной территории.</w:t>
      </w: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jc w:val="right"/>
      </w:pPr>
      <w:r>
        <w:t>Председатель Правительства</w:t>
      </w:r>
    </w:p>
    <w:p w:rsidR="00594649" w:rsidRDefault="00594649">
      <w:pPr>
        <w:pStyle w:val="ConsPlusNormal"/>
        <w:jc w:val="right"/>
      </w:pPr>
      <w:r>
        <w:t>Российской Федерации</w:t>
      </w:r>
    </w:p>
    <w:p w:rsidR="00594649" w:rsidRDefault="00594649">
      <w:pPr>
        <w:pStyle w:val="ConsPlusNormal"/>
        <w:jc w:val="right"/>
      </w:pPr>
      <w:r>
        <w:t>М.МИШУСТИН</w:t>
      </w: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jc w:val="right"/>
        <w:outlineLvl w:val="0"/>
      </w:pPr>
      <w:r>
        <w:t>Утверждены</w:t>
      </w:r>
    </w:p>
    <w:p w:rsidR="00594649" w:rsidRDefault="00594649">
      <w:pPr>
        <w:pStyle w:val="ConsPlusNormal"/>
        <w:jc w:val="right"/>
      </w:pPr>
      <w:r>
        <w:t>постановлением Правительства</w:t>
      </w:r>
    </w:p>
    <w:p w:rsidR="00594649" w:rsidRDefault="00594649">
      <w:pPr>
        <w:pStyle w:val="ConsPlusNormal"/>
        <w:jc w:val="right"/>
      </w:pPr>
      <w:r>
        <w:t>Российской Федерации</w:t>
      </w:r>
    </w:p>
    <w:p w:rsidR="00594649" w:rsidRDefault="00594649">
      <w:pPr>
        <w:pStyle w:val="ConsPlusNormal"/>
        <w:jc w:val="right"/>
      </w:pPr>
      <w:r>
        <w:t>от 8 декабря 2021 г. N 2227</w:t>
      </w: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Title"/>
        <w:jc w:val="center"/>
      </w:pPr>
      <w:bookmarkStart w:id="0" w:name="P30"/>
      <w:bookmarkEnd w:id="0"/>
      <w:r>
        <w:t>ПРАВИЛА</w:t>
      </w:r>
    </w:p>
    <w:p w:rsidR="00594649" w:rsidRDefault="00594649">
      <w:pPr>
        <w:pStyle w:val="ConsPlusTitle"/>
        <w:jc w:val="center"/>
      </w:pPr>
      <w:r>
        <w:t>ПРЕДОСТАВЛЕНИЯ СУБСИДИЙ ИЗ ФЕДЕРАЛЬНОГО БЮДЖЕТА БЮДЖЕТУ</w:t>
      </w:r>
    </w:p>
    <w:p w:rsidR="00594649" w:rsidRDefault="00594649">
      <w:pPr>
        <w:pStyle w:val="ConsPlusTitle"/>
        <w:jc w:val="center"/>
      </w:pPr>
      <w:r>
        <w:t>ФЕДЕРАЛЬНОЙ ТЕРРИТОРИИ "СИРИУС" В ЦЕЛЯХ СОФИНАНСИРОВАНИЯ</w:t>
      </w:r>
    </w:p>
    <w:p w:rsidR="00594649" w:rsidRDefault="00594649">
      <w:pPr>
        <w:pStyle w:val="ConsPlusTitle"/>
        <w:jc w:val="center"/>
      </w:pPr>
      <w:r>
        <w:t>РАСХОДНЫХ ОБЯЗАТЕЛЬСТВ ФЕДЕРАЛЬНОЙ ТЕРРИТОРИИ</w:t>
      </w:r>
    </w:p>
    <w:p w:rsidR="00594649" w:rsidRDefault="00594649">
      <w:pPr>
        <w:pStyle w:val="ConsPlusTitle"/>
        <w:jc w:val="center"/>
      </w:pPr>
      <w:r>
        <w:t>"СИРИУС", ВОЗНИКАЮЩИХ ПРИ РЕАЛИЗАЦИИ МЕРОПРИЯТИЙ</w:t>
      </w:r>
    </w:p>
    <w:p w:rsidR="00594649" w:rsidRDefault="00594649">
      <w:pPr>
        <w:pStyle w:val="ConsPlusTitle"/>
        <w:jc w:val="center"/>
      </w:pPr>
      <w:r>
        <w:t>ПО СОЦИАЛЬНО-ЭКОНОМИЧЕСКОМУ РАЗВИТИЮ УКАЗАННОЙ</w:t>
      </w:r>
    </w:p>
    <w:p w:rsidR="00594649" w:rsidRDefault="00594649">
      <w:pPr>
        <w:pStyle w:val="ConsPlusTitle"/>
        <w:jc w:val="center"/>
      </w:pPr>
      <w:r>
        <w:t>ФЕДЕРАЛЬНОЙ ТЕРРИТОРИИ</w:t>
      </w:r>
    </w:p>
    <w:p w:rsidR="00594649" w:rsidRDefault="00594649">
      <w:pPr>
        <w:pStyle w:val="ConsPlusNormal"/>
        <w:ind w:firstLine="540"/>
        <w:jc w:val="both"/>
      </w:pPr>
    </w:p>
    <w:p w:rsidR="00594649" w:rsidRDefault="00594649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субсидий из федерального бюджета бюджету федеральной территории "Сириус" (далее - федеральная территория) в целях софинансирования расходных обязательств федеральной территории, возникающих при реализации мероприятий по социально-экономическому развитию федеральной территории (далее - субсидии).</w:t>
      </w:r>
    </w:p>
    <w:p w:rsidR="00594649" w:rsidRDefault="00594649">
      <w:pPr>
        <w:pStyle w:val="ConsPlusNormal"/>
        <w:spacing w:before="220"/>
        <w:ind w:firstLine="540"/>
        <w:jc w:val="both"/>
      </w:pPr>
      <w:bookmarkStart w:id="1" w:name="P39"/>
      <w:bookmarkEnd w:id="1"/>
      <w:r>
        <w:t xml:space="preserve">2. Субсидии предоставляются в целях софинансирования расходных обязательств федеральной территории, возникающих при реализации мероприятий по социально-экономическому развитию федеральной территории, предусмотренных индивидуальной программой развития федеральной территории "Сириус", утверждаемой Правительством </w:t>
      </w:r>
      <w:r>
        <w:lastRenderedPageBreak/>
        <w:t xml:space="preserve">Российской Федерации в соответствии с </w:t>
      </w:r>
      <w:hyperlink r:id="rId5" w:history="1">
        <w:r>
          <w:rPr>
            <w:color w:val="0000FF"/>
          </w:rPr>
          <w:t>частью 14 статьи 43</w:t>
        </w:r>
      </w:hyperlink>
      <w:r>
        <w:t xml:space="preserve"> Федерального закона "О федеральной территории "Сириус" (далее - индивидуальная программа), в рамках государственной программы Российской Федерации "Экономическое развитие и инновационная экономика".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лимитов бюджетных обязательств,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цели, указанные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4. Субсидии предоставляются на основании соглашения, заключаемого Министерством экономического развития Российской Федерации с администрацией федеральной территории в соответствии с </w:t>
      </w:r>
      <w:hyperlink r:id="rId6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Федерации, с использованием государственной интегрированной информационной системы управления общественными финансами "Электронный бюджет" (далее - соглашение).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В случае внесения в индивидуальную программу изменений, касающихся мероприятий, при реализации которых возникают расходные обязательства федеральной территории, в целях софинансирования которых предоставляются субсидии, Министерством экономического развития Российской Федерации обеспечивается заключение дополнительного соглашения к соглашению.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5. Условиями предоставления субсидий являются: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а) наличие в бюджете федеральной территории бюджетных ассигнований на исполнение расходного обязательства федеральной территории, софинансирование которого осуществляется из федерального бюджета, в объеме, необходимом для его исполнения;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б) наличие нормативного правового акта федеральной территории, утверждающего перечень мероприятий, при реализации которых возникают расходные обязательства федеральной территории, в целях софинансирования которых предоставляются субсидии;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в) заключение соглашения в соответствии с </w:t>
      </w:r>
      <w:hyperlink r:id="rId7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 субсидий).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6. Распределение субсидий из федерального бюджета бюджету федеральной территории осуществляется в соответствии с мероприятиями индивидуальной программы.</w:t>
      </w:r>
    </w:p>
    <w:p w:rsidR="00594649" w:rsidRDefault="00594649">
      <w:pPr>
        <w:pStyle w:val="ConsPlusNormal"/>
        <w:spacing w:before="220"/>
        <w:ind w:firstLine="540"/>
        <w:jc w:val="both"/>
      </w:pPr>
      <w:bookmarkStart w:id="2" w:name="P48"/>
      <w:bookmarkEnd w:id="2"/>
      <w:r>
        <w:t>7. Результатами использования субсидий являются: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а) количество предусмотренных индивидуальной программой мероприятий, реализованных в текущем году;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б) количество новых рабочих мест, созданных на федеральной территории (нарастающим итогом);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в) объем инвестиций в основной капитал (без учета бюджетных инвестиций) на федеральной территории (нарастающим итогом);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г) объем продаж инновационной продукции (услуг), произведенной на федеральной территории (нарастающим итогом).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8. Предельный уровень софинансирования расходных обязательств федеральной территории из федерального бюджета определяется в соответствии с </w:t>
      </w:r>
      <w:hyperlink r:id="rId8" w:history="1">
        <w:r>
          <w:rPr>
            <w:color w:val="0000FF"/>
          </w:rPr>
          <w:t>пунктом 13</w:t>
        </w:r>
      </w:hyperlink>
      <w:r>
        <w:t xml:space="preserve"> Правил формирования </w:t>
      </w:r>
      <w:r>
        <w:lastRenderedPageBreak/>
        <w:t>субсидий.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9. Основания и порядок применения мер ответственности к федеральной территории в случае невыполнения ею условий соглашения и обязательств по достижению результатов использования субсидий, предусмотренных </w:t>
      </w:r>
      <w:hyperlink w:anchor="P48" w:history="1">
        <w:r>
          <w:rPr>
            <w:color w:val="0000FF"/>
          </w:rPr>
          <w:t>пунктом 7</w:t>
        </w:r>
      </w:hyperlink>
      <w:r>
        <w:t xml:space="preserve"> настоящих Правил, устанавливаются в соответствии с </w:t>
      </w:r>
      <w:hyperlink r:id="rId9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0" w:history="1">
        <w:r>
          <w:rPr>
            <w:color w:val="0000FF"/>
          </w:rPr>
          <w:t>19(1)</w:t>
        </w:r>
      </w:hyperlink>
      <w:r>
        <w:t xml:space="preserve"> Правил формирования субсидий.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10. Основание для освобождения федеральной территории от применения мер ответственности устанавливается в соответствии с </w:t>
      </w:r>
      <w:hyperlink r:id="rId11" w:history="1">
        <w:r>
          <w:rPr>
            <w:color w:val="0000FF"/>
          </w:rPr>
          <w:t>пунктом 20</w:t>
        </w:r>
      </w:hyperlink>
      <w:r>
        <w:t xml:space="preserve"> Правил формирования субсидий.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 xml:space="preserve">11. Оценка эффективности использования субсидий осуществляется Министерством экономического развития Российской Федерации на основании </w:t>
      </w:r>
      <w:proofErr w:type="gramStart"/>
      <w:r>
        <w:t>сравнения</w:t>
      </w:r>
      <w:proofErr w:type="gramEnd"/>
      <w:r>
        <w:t xml:space="preserve"> установленных соглашением плановых значений результатов использования субсидий и фактически достигнутых значений.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12. Федеральная территория представляет в соответствии с соглашением следующие отчеты: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а) отчет об осуществлении расходов, в целях софинансирования которых предоставляются субсидии, - ежеквартально, не позднее 10-го числа месяца, следующего за отчетным кварталом;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б) отчет о достижении значений результатов использования субсидий - по форме и в сроки, установленные соглашением.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13. Перечисление субсидий осуществляется в установленном порядке на единый счет бюджета, открытый финансовому органу федеральной территории в территориальном органе Федерального казначейства.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14. Ответственность за достоверность сведений, представляемых в Министерство экономического развития Российской Федерации, и соблюдение условий предоставления субсидий, установленных настоящими Правилами и соглашением, возлагается на администрацию федеральной территории, с которой заключено соглашение.</w:t>
      </w:r>
    </w:p>
    <w:p w:rsidR="00594649" w:rsidRDefault="00594649">
      <w:pPr>
        <w:pStyle w:val="ConsPlusNormal"/>
        <w:spacing w:before="220"/>
        <w:ind w:firstLine="540"/>
        <w:jc w:val="both"/>
      </w:pPr>
      <w:r>
        <w:t>15. Контроль за соблюдением федеральной территорией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контроля.</w:t>
      </w:r>
    </w:p>
    <w:p w:rsidR="00594649" w:rsidRDefault="00594649">
      <w:pPr>
        <w:pStyle w:val="ConsPlusNormal"/>
        <w:jc w:val="both"/>
      </w:pPr>
    </w:p>
    <w:p w:rsidR="00594649" w:rsidRDefault="00594649">
      <w:pPr>
        <w:pStyle w:val="ConsPlusNormal"/>
        <w:jc w:val="both"/>
      </w:pPr>
    </w:p>
    <w:p w:rsidR="00594649" w:rsidRDefault="005946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2C74" w:rsidRDefault="00172C74">
      <w:bookmarkStart w:id="3" w:name="_GoBack"/>
      <w:bookmarkEnd w:id="3"/>
    </w:p>
    <w:sectPr w:rsidR="00172C74" w:rsidSect="000E4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649"/>
    <w:rsid w:val="00172C74"/>
    <w:rsid w:val="0059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297BB-A5C4-46E1-9573-20E2B836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6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46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46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9148FAD35570C2270EC080543B74E08CF772779FC3E071042952218294317A53E134711FD30CA837536C388C9A7CC75B40CDDFEATDC8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9148FAD35570C2270EC080543B74E08CF772779FC3E071042952218294317A53E134721AD407F8621C6D64C9CE6FC65940CFDCF6D85B62T8C3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9148FAD35570C2270EC080543B74E08BFE72729CCBE071042952218294317A53E134721AD407FC6E1C6D64C9CE6FC65940CFDCF6D85B62T8C3N" TargetMode="External"/><Relationship Id="rId11" Type="http://schemas.openxmlformats.org/officeDocument/2006/relationships/hyperlink" Target="consultantplus://offline/ref=249148FAD35570C2270EC080543B74E08CF772779FC3E071042952218294317A53E1347212DD0CA837536C388C9A7CC75B40CDDFEATDC8N" TargetMode="External"/><Relationship Id="rId5" Type="http://schemas.openxmlformats.org/officeDocument/2006/relationships/hyperlink" Target="consultantplus://offline/ref=249148FAD35570C2270EC080543B74E08BFF7D779AC4E071042952218294317A53E134721AD402FE611C6D64C9CE6FC65940CFDCF6D85B62T8C3N" TargetMode="External"/><Relationship Id="rId10" Type="http://schemas.openxmlformats.org/officeDocument/2006/relationships/hyperlink" Target="consultantplus://offline/ref=249148FAD35570C2270EC080543B74E08CF772779FC3E071042952218294317A53E1347112D50CA837536C388C9A7CC75B40CDDFEATDC8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9148FAD35570C2270EC080543B74E08CF772779FC3E071042952218294317A53E134711CDD0CA837536C388C9A7CC75B40CDDFEATDC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2022-03-11T13:02:00Z</dcterms:created>
  <dcterms:modified xsi:type="dcterms:W3CDTF">2022-03-11T13:02:00Z</dcterms:modified>
</cp:coreProperties>
</file>