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C4" w:rsidRDefault="00AF6FC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F6FC4" w:rsidRDefault="00AF6FC4">
      <w:pPr>
        <w:pStyle w:val="ConsPlusNormal"/>
        <w:jc w:val="both"/>
        <w:outlineLvl w:val="0"/>
      </w:pPr>
    </w:p>
    <w:p w:rsidR="00AF6FC4" w:rsidRDefault="00AF6FC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F6FC4" w:rsidRDefault="00AF6FC4">
      <w:pPr>
        <w:pStyle w:val="ConsPlusTitle"/>
        <w:jc w:val="center"/>
      </w:pPr>
    </w:p>
    <w:p w:rsidR="00AF6FC4" w:rsidRDefault="00AF6FC4">
      <w:pPr>
        <w:pStyle w:val="ConsPlusTitle"/>
        <w:jc w:val="center"/>
      </w:pPr>
      <w:r>
        <w:t>РАСПОРЯЖЕНИЕ</w:t>
      </w:r>
    </w:p>
    <w:p w:rsidR="00AF6FC4" w:rsidRDefault="00AF6FC4">
      <w:pPr>
        <w:pStyle w:val="ConsPlusTitle"/>
        <w:jc w:val="center"/>
      </w:pPr>
      <w:r>
        <w:t>от 11 июля 2020 г. N 1814-р</w:t>
      </w: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бюджетам субъектов Российской Федерации на реализацию мероприятий по ликвидации несанкционированных свалок в границах городов и наиболее опасных объектов накопленного экологического вреда</w:t>
      </w:r>
      <w:proofErr w:type="gramEnd"/>
      <w:r>
        <w:t xml:space="preserve"> окружающей среде на 2020 год и на плановый период 2021 и 2022 годов,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131)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right"/>
      </w:pPr>
      <w:r>
        <w:t>Председатель Правительства</w:t>
      </w:r>
    </w:p>
    <w:p w:rsidR="00AF6FC4" w:rsidRDefault="00AF6FC4">
      <w:pPr>
        <w:pStyle w:val="ConsPlusNormal"/>
        <w:jc w:val="right"/>
      </w:pPr>
      <w:r>
        <w:t>Российской Федерации</w:t>
      </w:r>
    </w:p>
    <w:p w:rsidR="00AF6FC4" w:rsidRDefault="00AF6FC4">
      <w:pPr>
        <w:pStyle w:val="ConsPlusNormal"/>
        <w:jc w:val="right"/>
      </w:pPr>
      <w:r>
        <w:t>М.МИШУСТИН</w:t>
      </w: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right"/>
        <w:outlineLvl w:val="0"/>
      </w:pPr>
      <w:r>
        <w:t>Утверждены</w:t>
      </w:r>
    </w:p>
    <w:p w:rsidR="00AF6FC4" w:rsidRDefault="00AF6FC4">
      <w:pPr>
        <w:pStyle w:val="ConsPlusNormal"/>
        <w:jc w:val="right"/>
      </w:pPr>
      <w:r>
        <w:t>распоряжением Правительства</w:t>
      </w:r>
    </w:p>
    <w:p w:rsidR="00AF6FC4" w:rsidRDefault="00AF6FC4">
      <w:pPr>
        <w:pStyle w:val="ConsPlusNormal"/>
        <w:jc w:val="right"/>
      </w:pPr>
      <w:r>
        <w:t>Российской Федерации</w:t>
      </w:r>
    </w:p>
    <w:p w:rsidR="00AF6FC4" w:rsidRDefault="00AF6FC4">
      <w:pPr>
        <w:pStyle w:val="ConsPlusNormal"/>
        <w:jc w:val="right"/>
      </w:pPr>
      <w:r>
        <w:t>от 11 июля 2020 г. N 1814-р</w:t>
      </w: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Title"/>
        <w:jc w:val="center"/>
      </w:pPr>
      <w:bookmarkStart w:id="0" w:name="P21"/>
      <w:bookmarkEnd w:id="0"/>
      <w:r>
        <w:t>ИЗМЕНЕНИЯ,</w:t>
      </w:r>
    </w:p>
    <w:p w:rsidR="00AF6FC4" w:rsidRDefault="00AF6FC4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 БЮДЖЕТАМ</w:t>
      </w:r>
    </w:p>
    <w:p w:rsidR="00AF6FC4" w:rsidRDefault="00AF6FC4">
      <w:pPr>
        <w:pStyle w:val="ConsPlusTitle"/>
        <w:jc w:val="center"/>
      </w:pPr>
      <w:r>
        <w:t>СУБЪЕКТОВ РОССИЙСКОЙ ФЕДЕРАЦИИ НА РЕАЛИЗАЦИЮ МЕРОПРИЯТИЙ</w:t>
      </w:r>
    </w:p>
    <w:p w:rsidR="00AF6FC4" w:rsidRDefault="00AF6FC4">
      <w:pPr>
        <w:pStyle w:val="ConsPlusTitle"/>
        <w:jc w:val="center"/>
      </w:pPr>
      <w:r>
        <w:t>ПО ЛИКВИДАЦИИ НЕСАНКЦИОНИРОВАННЫХ СВАЛОК В ГРАНИЦАХ ГОРОДОВ</w:t>
      </w:r>
    </w:p>
    <w:p w:rsidR="00AF6FC4" w:rsidRDefault="00AF6FC4">
      <w:pPr>
        <w:pStyle w:val="ConsPlusTitle"/>
        <w:jc w:val="center"/>
      </w:pPr>
      <w:r>
        <w:t>И НАИБОЛЕЕ ОПАСНЫХ ОБЪЕКТОВ НАКОПЛЕННОГО ЭКОЛОГИЧЕСКОГО</w:t>
      </w:r>
    </w:p>
    <w:p w:rsidR="00AF6FC4" w:rsidRDefault="00AF6FC4">
      <w:pPr>
        <w:pStyle w:val="ConsPlusTitle"/>
        <w:jc w:val="center"/>
      </w:pPr>
      <w:r>
        <w:t xml:space="preserve">ВРЕДА ОКРУЖАЮЩЕЙ СРЕДЕ НА 2020 ГОД И </w:t>
      </w:r>
      <w:proofErr w:type="gramStart"/>
      <w:r>
        <w:t>НА</w:t>
      </w:r>
      <w:proofErr w:type="gramEnd"/>
      <w:r>
        <w:t xml:space="preserve"> ПЛАНОВЫЙ</w:t>
      </w:r>
    </w:p>
    <w:p w:rsidR="00AF6FC4" w:rsidRDefault="00AF6FC4">
      <w:pPr>
        <w:pStyle w:val="ConsPlusTitle"/>
        <w:jc w:val="center"/>
      </w:pPr>
      <w:r>
        <w:t>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AF6FC4" w:rsidRDefault="00AF6FC4">
      <w:pPr>
        <w:pStyle w:val="ConsPlusNormal"/>
        <w:jc w:val="both"/>
      </w:pPr>
    </w:p>
    <w:p w:rsidR="00AF6FC4" w:rsidRDefault="00AF6FC4">
      <w:pPr>
        <w:pStyle w:val="ConsPlusNormal"/>
        <w:jc w:val="right"/>
      </w:pPr>
      <w:r>
        <w:t>(тыс. рублей)</w:t>
      </w:r>
    </w:p>
    <w:p w:rsidR="00AF6FC4" w:rsidRDefault="00AF6FC4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531"/>
        <w:gridCol w:w="1587"/>
        <w:gridCol w:w="1531"/>
      </w:tblGrid>
      <w:tr w:rsidR="00AF6FC4"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F6FC4" w:rsidRDefault="00AF6FC4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F6FC4" w:rsidRDefault="00AF6FC4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AF6FC4" w:rsidRDefault="00AF6FC4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F6FC4" w:rsidRDefault="00AF6FC4">
            <w:pPr>
              <w:pStyle w:val="ConsPlusNormal"/>
              <w:jc w:val="center"/>
            </w:pPr>
            <w:r>
              <w:t>2022 год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2697859,1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65000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34458,9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364527,1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831427,4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831427,4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Тверская область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262729,9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Липецкая область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35299,1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44878,7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8744,6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lastRenderedPageBreak/>
              <w:t>Тульская область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96256,1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329449,2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329449,2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338353,2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-</w:t>
            </w:r>
          </w:p>
        </w:tc>
      </w:tr>
      <w:tr w:rsidR="00AF6FC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6FC4" w:rsidRDefault="00AF6FC4">
            <w:pPr>
              <w:pStyle w:val="ConsPlusNormal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1153261,4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1240214,7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6FC4" w:rsidRDefault="00AF6FC4">
            <w:pPr>
              <w:pStyle w:val="ConsPlusNormal"/>
              <w:jc w:val="center"/>
            </w:pPr>
            <w:r>
              <w:t>3876384,3</w:t>
            </w:r>
          </w:p>
        </w:tc>
      </w:tr>
    </w:tbl>
    <w:p w:rsidR="00205109" w:rsidRDefault="00205109">
      <w:bookmarkStart w:id="1" w:name="_GoBack"/>
      <w:bookmarkEnd w:id="1"/>
    </w:p>
    <w:sectPr w:rsidR="00205109" w:rsidSect="00791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C4"/>
    <w:rsid w:val="00205109"/>
    <w:rsid w:val="00A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6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6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6F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6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6F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6F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794B7EAA92A36335DBC5DF74474FE1051DBE4D53CE4AE37FFACB6773298831113AA2885D690E28889EB1F1CAAFD447E9FEE4EB5D956C3A2B6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794B7EAA92A36335DBC5DF74474FE1051BB04E55C34AE37FFACB6773298831113AA28B55680C288C9EB1F1CAAFD447E9FEE4EB5D956C3A2B62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2020-07-20T10:58:00Z</dcterms:created>
  <dcterms:modified xsi:type="dcterms:W3CDTF">2020-07-20T10:59:00Z</dcterms:modified>
</cp:coreProperties>
</file>