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289B" w:rsidRDefault="003E289B">
      <w:pPr>
        <w:pStyle w:val="ConsPlusNormal"/>
        <w:jc w:val="both"/>
        <w:outlineLvl w:val="0"/>
      </w:pPr>
      <w:bookmarkStart w:id="0" w:name="_GoBack"/>
    </w:p>
    <w:p w:rsidR="003E289B" w:rsidRDefault="003E289B">
      <w:pPr>
        <w:pStyle w:val="ConsPlusTitle"/>
        <w:jc w:val="center"/>
        <w:outlineLvl w:val="0"/>
      </w:pPr>
      <w:r>
        <w:t>ПРАВИТЕЛЬСТВО РОССИЙСКОЙ ФЕДЕРАЦИИ</w:t>
      </w:r>
    </w:p>
    <w:bookmarkEnd w:id="0"/>
    <w:p w:rsidR="003E289B" w:rsidRDefault="003E289B">
      <w:pPr>
        <w:pStyle w:val="ConsPlusTitle"/>
        <w:jc w:val="center"/>
      </w:pPr>
    </w:p>
    <w:p w:rsidR="003E289B" w:rsidRDefault="003E289B">
      <w:pPr>
        <w:pStyle w:val="ConsPlusTitle"/>
        <w:jc w:val="center"/>
      </w:pPr>
      <w:r>
        <w:t>ПОСТАНОВЛЕНИЕ</w:t>
      </w:r>
    </w:p>
    <w:p w:rsidR="003E289B" w:rsidRDefault="003E289B">
      <w:pPr>
        <w:pStyle w:val="ConsPlusTitle"/>
        <w:jc w:val="center"/>
      </w:pPr>
      <w:r>
        <w:t>от 27 декабря 2012 г. N 1401</w:t>
      </w:r>
    </w:p>
    <w:p w:rsidR="003E289B" w:rsidRDefault="003E289B">
      <w:pPr>
        <w:pStyle w:val="ConsPlusTitle"/>
        <w:jc w:val="center"/>
      </w:pPr>
    </w:p>
    <w:p w:rsidR="003E289B" w:rsidRDefault="003E289B">
      <w:pPr>
        <w:pStyle w:val="ConsPlusTitle"/>
        <w:jc w:val="center"/>
      </w:pPr>
      <w:r>
        <w:t>ОБ УТВЕРЖДЕНИИ ПРАВИЛ</w:t>
      </w:r>
    </w:p>
    <w:p w:rsidR="003E289B" w:rsidRDefault="003E289B">
      <w:pPr>
        <w:pStyle w:val="ConsPlusTitle"/>
        <w:jc w:val="center"/>
      </w:pPr>
      <w:r>
        <w:t>ПРЕДОСТАВЛЕНИЯ СУБСИДИЙ ИЗ ФЕДЕРАЛЬНОГО БЮДЖЕТА</w:t>
      </w:r>
    </w:p>
    <w:p w:rsidR="003E289B" w:rsidRDefault="003E289B">
      <w:pPr>
        <w:pStyle w:val="ConsPlusTitle"/>
        <w:jc w:val="center"/>
      </w:pPr>
      <w:r>
        <w:t>ОРГАНИЗАЦИЯМ АВТОМОБИЛЕСТРОЕНИЯ НА ПЕРЕВОЗКУ АВТОМОБИЛЕЙ,</w:t>
      </w:r>
    </w:p>
    <w:p w:rsidR="003E289B" w:rsidRDefault="003E289B">
      <w:pPr>
        <w:pStyle w:val="ConsPlusTitle"/>
        <w:jc w:val="center"/>
      </w:pPr>
      <w:proofErr w:type="gramStart"/>
      <w:r>
        <w:t>ПРОИЗВЕДЕННЫХ</w:t>
      </w:r>
      <w:proofErr w:type="gramEnd"/>
      <w:r>
        <w:t xml:space="preserve"> НА ТЕРРИТОРИИ ДАЛЬНЕВОСТОЧНОГО ФЕДЕРАЛЬНОГО</w:t>
      </w:r>
    </w:p>
    <w:p w:rsidR="003E289B" w:rsidRDefault="003E289B">
      <w:pPr>
        <w:pStyle w:val="ConsPlusTitle"/>
        <w:jc w:val="center"/>
      </w:pPr>
      <w:r>
        <w:t>ОКРУГА, В ДРУГИЕ РЕГИОНЫ СТРАНЫ</w:t>
      </w:r>
    </w:p>
    <w:p w:rsidR="003E289B" w:rsidRDefault="003E289B">
      <w:pPr>
        <w:pStyle w:val="ConsPlusNormal"/>
        <w:jc w:val="center"/>
      </w:pPr>
      <w:r>
        <w:t>Список изменяющих документов</w:t>
      </w:r>
    </w:p>
    <w:p w:rsidR="003E289B" w:rsidRDefault="003E289B">
      <w:pPr>
        <w:pStyle w:val="ConsPlusNormal"/>
        <w:jc w:val="center"/>
      </w:pPr>
      <w:proofErr w:type="gramStart"/>
      <w:r>
        <w:t xml:space="preserve">(в ред. Постановлений Правительства РФ от 20.08.2015 </w:t>
      </w:r>
      <w:hyperlink r:id="rId5" w:history="1">
        <w:r>
          <w:rPr>
            <w:color w:val="0000FF"/>
          </w:rPr>
          <w:t>N 866</w:t>
        </w:r>
      </w:hyperlink>
      <w:r>
        <w:t>,</w:t>
      </w:r>
      <w:proofErr w:type="gramEnd"/>
    </w:p>
    <w:p w:rsidR="003E289B" w:rsidRDefault="003E289B">
      <w:pPr>
        <w:pStyle w:val="ConsPlusNormal"/>
        <w:jc w:val="center"/>
      </w:pPr>
      <w:r>
        <w:t xml:space="preserve">от 25.05.2016 </w:t>
      </w:r>
      <w:hyperlink r:id="rId6" w:history="1">
        <w:r>
          <w:rPr>
            <w:color w:val="0000FF"/>
          </w:rPr>
          <w:t>N 464</w:t>
        </w:r>
      </w:hyperlink>
      <w:r>
        <w:t>)</w:t>
      </w:r>
    </w:p>
    <w:p w:rsidR="003E289B" w:rsidRDefault="003E289B">
      <w:pPr>
        <w:pStyle w:val="ConsPlusNormal"/>
        <w:jc w:val="center"/>
      </w:pPr>
    </w:p>
    <w:p w:rsidR="003E289B" w:rsidRDefault="003E289B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3E289B" w:rsidRDefault="003E289B">
      <w:pPr>
        <w:pStyle w:val="ConsPlusNormal"/>
        <w:ind w:firstLine="540"/>
        <w:jc w:val="both"/>
      </w:pPr>
      <w:r>
        <w:t xml:space="preserve">1. Утвердить прилагаемые </w:t>
      </w:r>
      <w:hyperlink w:anchor="P32" w:history="1">
        <w:r>
          <w:rPr>
            <w:color w:val="0000FF"/>
          </w:rPr>
          <w:t>Правила</w:t>
        </w:r>
      </w:hyperlink>
      <w:r>
        <w:t xml:space="preserve"> предоставления </w:t>
      </w:r>
      <w:hyperlink r:id="rId7" w:history="1">
        <w:r>
          <w:rPr>
            <w:color w:val="0000FF"/>
          </w:rPr>
          <w:t>субсидий</w:t>
        </w:r>
      </w:hyperlink>
      <w:r>
        <w:t xml:space="preserve"> из федерального бюджета организациям автомобилестроения на перевозку автомобилей, произведенных на территории Дальневосточного федерального округа, в другие регионы страны.</w:t>
      </w:r>
    </w:p>
    <w:p w:rsidR="003E289B" w:rsidRDefault="003E289B">
      <w:pPr>
        <w:pStyle w:val="ConsPlusNormal"/>
        <w:ind w:firstLine="540"/>
        <w:jc w:val="both"/>
      </w:pPr>
      <w:r>
        <w:t>2. Настоящее постановление вступает в силу с 1 января 2013 г.</w:t>
      </w:r>
    </w:p>
    <w:p w:rsidR="003E289B" w:rsidRDefault="003E289B">
      <w:pPr>
        <w:pStyle w:val="ConsPlusNormal"/>
        <w:jc w:val="both"/>
      </w:pPr>
    </w:p>
    <w:p w:rsidR="003E289B" w:rsidRDefault="003E289B">
      <w:pPr>
        <w:pStyle w:val="ConsPlusNormal"/>
        <w:jc w:val="right"/>
      </w:pPr>
      <w:r>
        <w:t>Председатель Правительства</w:t>
      </w:r>
    </w:p>
    <w:p w:rsidR="003E289B" w:rsidRDefault="003E289B">
      <w:pPr>
        <w:pStyle w:val="ConsPlusNormal"/>
        <w:jc w:val="right"/>
      </w:pPr>
      <w:r>
        <w:t>Российской Федерации</w:t>
      </w:r>
    </w:p>
    <w:p w:rsidR="003E289B" w:rsidRDefault="003E289B">
      <w:pPr>
        <w:pStyle w:val="ConsPlusNormal"/>
        <w:jc w:val="right"/>
      </w:pPr>
      <w:r>
        <w:t>Д.МЕДВЕДЕВ</w:t>
      </w:r>
    </w:p>
    <w:p w:rsidR="003E289B" w:rsidRDefault="003E289B">
      <w:pPr>
        <w:pStyle w:val="ConsPlusNormal"/>
        <w:ind w:firstLine="540"/>
        <w:jc w:val="both"/>
      </w:pPr>
    </w:p>
    <w:p w:rsidR="003E289B" w:rsidRDefault="003E289B">
      <w:pPr>
        <w:pStyle w:val="ConsPlusNormal"/>
        <w:ind w:firstLine="540"/>
        <w:jc w:val="both"/>
      </w:pPr>
    </w:p>
    <w:p w:rsidR="003E289B" w:rsidRDefault="003E289B">
      <w:pPr>
        <w:pStyle w:val="ConsPlusNormal"/>
        <w:ind w:firstLine="540"/>
        <w:jc w:val="both"/>
      </w:pPr>
    </w:p>
    <w:p w:rsidR="003E289B" w:rsidRDefault="003E289B">
      <w:pPr>
        <w:pStyle w:val="ConsPlusNormal"/>
        <w:ind w:firstLine="540"/>
        <w:jc w:val="both"/>
      </w:pPr>
    </w:p>
    <w:p w:rsidR="003E289B" w:rsidRDefault="003E289B">
      <w:pPr>
        <w:pStyle w:val="ConsPlusNormal"/>
        <w:ind w:firstLine="540"/>
        <w:jc w:val="both"/>
      </w:pPr>
    </w:p>
    <w:p w:rsidR="003E289B" w:rsidRDefault="003E289B">
      <w:pPr>
        <w:pStyle w:val="ConsPlusNormal"/>
        <w:jc w:val="right"/>
        <w:outlineLvl w:val="0"/>
      </w:pPr>
      <w:r>
        <w:t>Утверждены</w:t>
      </w:r>
    </w:p>
    <w:p w:rsidR="003E289B" w:rsidRDefault="003E289B">
      <w:pPr>
        <w:pStyle w:val="ConsPlusNormal"/>
        <w:jc w:val="right"/>
      </w:pPr>
      <w:r>
        <w:t>постановлением Правительства</w:t>
      </w:r>
    </w:p>
    <w:p w:rsidR="003E289B" w:rsidRDefault="003E289B">
      <w:pPr>
        <w:pStyle w:val="ConsPlusNormal"/>
        <w:jc w:val="right"/>
      </w:pPr>
      <w:r>
        <w:t>Российской Федерации</w:t>
      </w:r>
    </w:p>
    <w:p w:rsidR="003E289B" w:rsidRDefault="003E289B">
      <w:pPr>
        <w:pStyle w:val="ConsPlusNormal"/>
        <w:jc w:val="right"/>
      </w:pPr>
      <w:r>
        <w:t>от 27 декабря 2012 г. N 1401</w:t>
      </w:r>
    </w:p>
    <w:p w:rsidR="003E289B" w:rsidRDefault="003E289B">
      <w:pPr>
        <w:pStyle w:val="ConsPlusNormal"/>
        <w:ind w:firstLine="540"/>
        <w:jc w:val="both"/>
      </w:pPr>
    </w:p>
    <w:p w:rsidR="003E289B" w:rsidRDefault="003E289B">
      <w:pPr>
        <w:pStyle w:val="ConsPlusTitle"/>
        <w:jc w:val="center"/>
      </w:pPr>
      <w:bookmarkStart w:id="1" w:name="P32"/>
      <w:bookmarkEnd w:id="1"/>
      <w:r>
        <w:t>ПРАВИЛА</w:t>
      </w:r>
    </w:p>
    <w:p w:rsidR="003E289B" w:rsidRDefault="003E289B">
      <w:pPr>
        <w:pStyle w:val="ConsPlusTitle"/>
        <w:jc w:val="center"/>
      </w:pPr>
      <w:r>
        <w:t>ПРЕДОСТАВЛЕНИЯ СУБСИДИЙ ИЗ ФЕДЕРАЛЬНОГО БЮДЖЕТА</w:t>
      </w:r>
    </w:p>
    <w:p w:rsidR="003E289B" w:rsidRDefault="003E289B">
      <w:pPr>
        <w:pStyle w:val="ConsPlusTitle"/>
        <w:jc w:val="center"/>
      </w:pPr>
      <w:r>
        <w:t>ОРГАНИЗАЦИЯМ АВТОМОБИЛЕСТРОЕНИЯ НА ПЕРЕВОЗКУ АВТОМОБИЛЕЙ,</w:t>
      </w:r>
    </w:p>
    <w:p w:rsidR="003E289B" w:rsidRDefault="003E289B">
      <w:pPr>
        <w:pStyle w:val="ConsPlusTitle"/>
        <w:jc w:val="center"/>
      </w:pPr>
      <w:proofErr w:type="gramStart"/>
      <w:r>
        <w:t>ПРОИЗВЕДЕННЫХ</w:t>
      </w:r>
      <w:proofErr w:type="gramEnd"/>
      <w:r>
        <w:t xml:space="preserve"> НА ТЕРРИТОРИИ ДАЛЬНЕВОСТОЧНОГО ФЕДЕРАЛЬНОГО</w:t>
      </w:r>
    </w:p>
    <w:p w:rsidR="003E289B" w:rsidRDefault="003E289B">
      <w:pPr>
        <w:pStyle w:val="ConsPlusTitle"/>
        <w:jc w:val="center"/>
      </w:pPr>
      <w:r>
        <w:t>ОКРУГА, В ДРУГИЕ РЕГИОНЫ СТРАНЫ</w:t>
      </w:r>
    </w:p>
    <w:p w:rsidR="003E289B" w:rsidRDefault="003E289B">
      <w:pPr>
        <w:pStyle w:val="ConsPlusNormal"/>
        <w:jc w:val="center"/>
      </w:pPr>
      <w:r>
        <w:t>Список изменяющих документов</w:t>
      </w:r>
    </w:p>
    <w:p w:rsidR="003E289B" w:rsidRDefault="003E289B">
      <w:pPr>
        <w:pStyle w:val="ConsPlusNormal"/>
        <w:jc w:val="center"/>
      </w:pPr>
      <w:proofErr w:type="gramStart"/>
      <w:r>
        <w:t xml:space="preserve">(в ред. Постановлений Правительства РФ от 20.08.2015 </w:t>
      </w:r>
      <w:hyperlink r:id="rId8" w:history="1">
        <w:r>
          <w:rPr>
            <w:color w:val="0000FF"/>
          </w:rPr>
          <w:t>N 866</w:t>
        </w:r>
      </w:hyperlink>
      <w:r>
        <w:t>,</w:t>
      </w:r>
      <w:proofErr w:type="gramEnd"/>
    </w:p>
    <w:p w:rsidR="003E289B" w:rsidRDefault="003E289B">
      <w:pPr>
        <w:pStyle w:val="ConsPlusNormal"/>
        <w:jc w:val="center"/>
      </w:pPr>
      <w:r>
        <w:t xml:space="preserve">от 25.05.2016 </w:t>
      </w:r>
      <w:hyperlink r:id="rId9" w:history="1">
        <w:r>
          <w:rPr>
            <w:color w:val="0000FF"/>
          </w:rPr>
          <w:t>N 464</w:t>
        </w:r>
      </w:hyperlink>
      <w:r>
        <w:t>)</w:t>
      </w:r>
    </w:p>
    <w:p w:rsidR="003E289B" w:rsidRDefault="003E289B">
      <w:pPr>
        <w:pStyle w:val="ConsPlusNormal"/>
        <w:jc w:val="center"/>
      </w:pPr>
    </w:p>
    <w:p w:rsidR="003E289B" w:rsidRDefault="003E289B">
      <w:pPr>
        <w:pStyle w:val="ConsPlusNormal"/>
        <w:ind w:firstLine="540"/>
        <w:jc w:val="both"/>
      </w:pPr>
      <w:bookmarkStart w:id="2" w:name="P41"/>
      <w:bookmarkEnd w:id="2"/>
      <w:r>
        <w:t>1. Настоящие Правила устанавливают порядок и условия предоставления субсидий из федерального бюджета организациям автомобилестроения на перевозку автомобилей, произведенных на территории Дальневосточного федерального округа, в другие регионы страны (далее - субсидии).</w:t>
      </w:r>
    </w:p>
    <w:p w:rsidR="003E289B" w:rsidRDefault="003E289B">
      <w:pPr>
        <w:pStyle w:val="ConsPlusNormal"/>
        <w:ind w:firstLine="540"/>
        <w:jc w:val="both"/>
      </w:pPr>
      <w:r>
        <w:t xml:space="preserve">2. Субсидии предоставляются в пределах бюджетных ассигнований, предусмотренных федеральным </w:t>
      </w:r>
      <w:hyperlink r:id="rId10" w:history="1">
        <w:r>
          <w:rPr>
            <w:color w:val="0000FF"/>
          </w:rPr>
          <w:t>законом</w:t>
        </w:r>
      </w:hyperlink>
      <w:r>
        <w:t xml:space="preserve"> о федеральном бюджете на соответствующий финансовый год и плановый период, и лимитов бюджетных обязательств, утвержденных в установленном порядке Министерству промышленности и торговли Российской Федерации на цели, указанные в </w:t>
      </w:r>
      <w:hyperlink w:anchor="P41" w:history="1">
        <w:r>
          <w:rPr>
            <w:color w:val="0000FF"/>
          </w:rPr>
          <w:t>пункте 1</w:t>
        </w:r>
      </w:hyperlink>
      <w:r>
        <w:t xml:space="preserve"> настоящих Правил.</w:t>
      </w:r>
    </w:p>
    <w:p w:rsidR="003E289B" w:rsidRDefault="003E289B">
      <w:pPr>
        <w:pStyle w:val="ConsPlusNormal"/>
        <w:ind w:firstLine="540"/>
        <w:jc w:val="both"/>
      </w:pPr>
      <w:r>
        <w:t xml:space="preserve">3. Субсидии предоставляются организациям автомобилестроения на компенсацию понесенных ими расходов на осуществленные с 1 ноября 2012 г. перевозки железнодорожным </w:t>
      </w:r>
      <w:r>
        <w:lastRenderedPageBreak/>
        <w:t>транспортом произведенных ими автомобилей от станций отправления, расположенных на территории Дальневосточного федерального округа, до станций назначения, расположенных в других федеральных округах (далее - перевозка), при выполнении следующих условий:</w:t>
      </w:r>
    </w:p>
    <w:p w:rsidR="003E289B" w:rsidRDefault="003E289B">
      <w:pPr>
        <w:pStyle w:val="ConsPlusNormal"/>
        <w:ind w:firstLine="540"/>
        <w:jc w:val="both"/>
      </w:pPr>
      <w:r>
        <w:t>а) автомобили произведены на территории Дальневосточного федерального округа;</w:t>
      </w:r>
    </w:p>
    <w:p w:rsidR="003E289B" w:rsidRDefault="003E289B">
      <w:pPr>
        <w:pStyle w:val="ConsPlusNormal"/>
        <w:ind w:firstLine="540"/>
        <w:jc w:val="both"/>
      </w:pPr>
      <w:r>
        <w:t>б) в паспортах транспортных средств и (или) в дубликатах паспортов транспортных средств не содержится записи о выдаче государственного регистрационного знака;</w:t>
      </w:r>
    </w:p>
    <w:p w:rsidR="003E289B" w:rsidRDefault="003E289B">
      <w:pPr>
        <w:pStyle w:val="ConsPlusNormal"/>
        <w:ind w:firstLine="540"/>
        <w:jc w:val="both"/>
      </w:pPr>
      <w:r>
        <w:t>в) автомобили имеют идентификационный код изготовителя транспортного средства (WMI), закрепленный за Российской Федерацией;</w:t>
      </w:r>
    </w:p>
    <w:p w:rsidR="003E289B" w:rsidRDefault="003E289B">
      <w:pPr>
        <w:pStyle w:val="ConsPlusNormal"/>
        <w:ind w:firstLine="540"/>
        <w:jc w:val="both"/>
      </w:pPr>
      <w:r>
        <w:t>г) перевозка осуществлена без переадресовки на первоначальной станции назначения либо в пути следования;</w:t>
      </w:r>
    </w:p>
    <w:p w:rsidR="003E289B" w:rsidRDefault="003E289B">
      <w:pPr>
        <w:pStyle w:val="ConsPlusNormal"/>
        <w:ind w:firstLine="540"/>
        <w:jc w:val="both"/>
      </w:pPr>
      <w:bookmarkStart w:id="3" w:name="P48"/>
      <w:bookmarkEnd w:id="3"/>
      <w:r>
        <w:t>д) отсутствует задолженность организации автомобилестроения по налогам, сборам и иным обязательным платежам в бюджеты бюджетной системы Российской Федерации.</w:t>
      </w:r>
    </w:p>
    <w:p w:rsidR="003E289B" w:rsidRDefault="003E289B">
      <w:pPr>
        <w:pStyle w:val="ConsPlusNormal"/>
        <w:ind w:firstLine="540"/>
        <w:jc w:val="both"/>
      </w:pPr>
      <w:r>
        <w:t xml:space="preserve">4. Субсидии предоставляются в размере общей суммы фактически понесенных расходов на перевозку, не превышающем размер провозной платы, рассчитанной по тарифам </w:t>
      </w:r>
      <w:hyperlink r:id="rId11" w:history="1">
        <w:r>
          <w:rPr>
            <w:color w:val="0000FF"/>
          </w:rPr>
          <w:t>прейскуранта N 10-01</w:t>
        </w:r>
      </w:hyperlink>
      <w:r>
        <w:t xml:space="preserve"> "Тарифы на перевозки грузов и услуги инфраструктуры, выполняемые российскими железными дорогами" во внутригосударственном сообщении в вагонах общего парка с учетом налога на добавленную стоимость.</w:t>
      </w:r>
    </w:p>
    <w:p w:rsidR="003E289B" w:rsidRDefault="003E289B">
      <w:pPr>
        <w:pStyle w:val="ConsPlusNormal"/>
        <w:ind w:firstLine="540"/>
        <w:jc w:val="both"/>
      </w:pPr>
      <w:bookmarkStart w:id="4" w:name="P50"/>
      <w:bookmarkEnd w:id="4"/>
      <w:r>
        <w:t>5. Для получения субсидии организация автомобилестроения не чаще одного раза в месяц и не позднее 10-го числа месяца представляет в Министерство промышленности и торговли Российской Федерации заявление о предоставлении субсидии в произвольной форме с приложением следующих документов:</w:t>
      </w:r>
    </w:p>
    <w:p w:rsidR="003E289B" w:rsidRDefault="003E289B">
      <w:pPr>
        <w:pStyle w:val="ConsPlusNormal"/>
        <w:jc w:val="both"/>
      </w:pPr>
      <w:r>
        <w:t xml:space="preserve">(в ред. </w:t>
      </w:r>
      <w:hyperlink r:id="rId12" w:history="1">
        <w:r>
          <w:rPr>
            <w:color w:val="0000FF"/>
          </w:rPr>
          <w:t>Постановления</w:t>
        </w:r>
      </w:hyperlink>
      <w:r>
        <w:t xml:space="preserve"> Правительства РФ от 20.08.2015 N 866)</w:t>
      </w:r>
    </w:p>
    <w:p w:rsidR="003E289B" w:rsidRDefault="003E289B">
      <w:pPr>
        <w:pStyle w:val="ConsPlusNormal"/>
        <w:ind w:firstLine="540"/>
        <w:jc w:val="both"/>
      </w:pPr>
      <w:r>
        <w:t xml:space="preserve">а) отчет о ранее не субсидируемых расходах организации автомобилестроения на перевозку по форме согласно </w:t>
      </w:r>
      <w:hyperlink w:anchor="P92" w:history="1">
        <w:r>
          <w:rPr>
            <w:color w:val="0000FF"/>
          </w:rPr>
          <w:t>приложению</w:t>
        </w:r>
      </w:hyperlink>
      <w:r>
        <w:t>;</w:t>
      </w:r>
    </w:p>
    <w:p w:rsidR="003E289B" w:rsidRDefault="003E289B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"а" в ред. </w:t>
      </w:r>
      <w:hyperlink r:id="rId13" w:history="1">
        <w:r>
          <w:rPr>
            <w:color w:val="0000FF"/>
          </w:rPr>
          <w:t>Постановления</w:t>
        </w:r>
      </w:hyperlink>
      <w:r>
        <w:t xml:space="preserve"> Правительства РФ от 20.08.2015 N 866)</w:t>
      </w:r>
    </w:p>
    <w:p w:rsidR="003E289B" w:rsidRDefault="003E289B">
      <w:pPr>
        <w:pStyle w:val="ConsPlusNormal"/>
        <w:ind w:firstLine="540"/>
        <w:jc w:val="both"/>
      </w:pPr>
      <w:r>
        <w:t>б) копии счетов организаций, осуществивших перевозку и (или) предоставление вагонов для перевозки, заверенные организацией автомобилестроения;</w:t>
      </w:r>
    </w:p>
    <w:p w:rsidR="003E289B" w:rsidRDefault="003E289B">
      <w:pPr>
        <w:pStyle w:val="ConsPlusNormal"/>
        <w:ind w:firstLine="540"/>
        <w:jc w:val="both"/>
      </w:pPr>
      <w:r>
        <w:t>в) копии платежных документов, подтверждающих оплату перевозки, заверенные организацией автомобилестроения;</w:t>
      </w:r>
    </w:p>
    <w:p w:rsidR="003E289B" w:rsidRDefault="003E289B">
      <w:pPr>
        <w:pStyle w:val="ConsPlusNormal"/>
        <w:ind w:firstLine="540"/>
        <w:jc w:val="both"/>
      </w:pPr>
      <w:r>
        <w:t>г) копии транспортных железнодорожных накладных с отметкой о прибытии груза (автомобилей) на станцию назначения, заверенные организацией автомобилестроения;</w:t>
      </w:r>
    </w:p>
    <w:p w:rsidR="003E289B" w:rsidRDefault="003E289B">
      <w:pPr>
        <w:pStyle w:val="ConsPlusNormal"/>
        <w:ind w:firstLine="540"/>
        <w:jc w:val="both"/>
      </w:pPr>
      <w:r>
        <w:t>д) копии одобрений типа транспортного средства, заверенные организацией автомобилестроения;</w:t>
      </w:r>
    </w:p>
    <w:p w:rsidR="003E289B" w:rsidRDefault="003E289B">
      <w:pPr>
        <w:pStyle w:val="ConsPlusNormal"/>
        <w:ind w:firstLine="540"/>
        <w:jc w:val="both"/>
      </w:pPr>
      <w:r>
        <w:t>е) копии паспортов транспортных средств и (или) дубликатов паспортов транспортных средств;</w:t>
      </w:r>
    </w:p>
    <w:p w:rsidR="003E289B" w:rsidRDefault="003E289B">
      <w:pPr>
        <w:pStyle w:val="ConsPlusNormal"/>
        <w:ind w:firstLine="540"/>
        <w:jc w:val="both"/>
      </w:pPr>
      <w:r>
        <w:t>ж) справка, подписанная руководителем и главным бухгалтером организации автомобилестроения, скрепленная печатью организации автомобилестроения, с указанием банковских реквизитов и расчетных счетов организации автомобилестроения, на которые перечисляется субсидия.</w:t>
      </w:r>
    </w:p>
    <w:p w:rsidR="003E289B" w:rsidRDefault="003E289B">
      <w:pPr>
        <w:pStyle w:val="ConsPlusNormal"/>
        <w:ind w:firstLine="540"/>
        <w:jc w:val="both"/>
      </w:pPr>
      <w:r>
        <w:t xml:space="preserve">6. Министерство промышленности и торговли Российской Федерации получает информацию, касающуюся выполнения условия, указанного в </w:t>
      </w:r>
      <w:hyperlink w:anchor="P48" w:history="1">
        <w:r>
          <w:rPr>
            <w:color w:val="0000FF"/>
          </w:rPr>
          <w:t>подпункте "д" пункта 3</w:t>
        </w:r>
      </w:hyperlink>
      <w:r>
        <w:t xml:space="preserve"> настоящих Правил, посредством межведомственного взаимодействия.</w:t>
      </w:r>
    </w:p>
    <w:p w:rsidR="003E289B" w:rsidRDefault="003E289B">
      <w:pPr>
        <w:pStyle w:val="ConsPlusNormal"/>
        <w:ind w:firstLine="540"/>
        <w:jc w:val="both"/>
      </w:pPr>
      <w:r>
        <w:t>7. Министерство промышленности и торговли Российской Федерации:</w:t>
      </w:r>
    </w:p>
    <w:p w:rsidR="003E289B" w:rsidRDefault="003E289B">
      <w:pPr>
        <w:pStyle w:val="ConsPlusNormal"/>
        <w:ind w:firstLine="540"/>
        <w:jc w:val="both"/>
      </w:pPr>
      <w:r>
        <w:t xml:space="preserve">а) регистрирует заявление и документы, представленные в соответствии с </w:t>
      </w:r>
      <w:hyperlink w:anchor="P50" w:history="1">
        <w:r>
          <w:rPr>
            <w:color w:val="0000FF"/>
          </w:rPr>
          <w:t>пунктом 5</w:t>
        </w:r>
      </w:hyperlink>
      <w:r>
        <w:t xml:space="preserve"> настоящих Правил (далее - документы), в порядке их поступления в журнале, который должен быть прошнурован, </w:t>
      </w:r>
      <w:proofErr w:type="gramStart"/>
      <w:r>
        <w:t>пронумерован и скреплен</w:t>
      </w:r>
      <w:proofErr w:type="gramEnd"/>
      <w:r>
        <w:t xml:space="preserve"> печатью Министерства;</w:t>
      </w:r>
    </w:p>
    <w:p w:rsidR="003E289B" w:rsidRDefault="003E289B">
      <w:pPr>
        <w:pStyle w:val="ConsPlusNormal"/>
        <w:ind w:firstLine="540"/>
        <w:jc w:val="both"/>
      </w:pPr>
      <w:r>
        <w:t>б) в течение 20 дней со дня поступления заявления и документов проверяет их полноту и достоверность содержащихся в них сведений, принимает решение о предоставлении субсидий либо о необходимости представления недостающих документов и (или) уточнения содержащихся в них сведений;</w:t>
      </w:r>
    </w:p>
    <w:p w:rsidR="003E289B" w:rsidRDefault="003E289B">
      <w:pPr>
        <w:pStyle w:val="ConsPlusNormal"/>
        <w:ind w:firstLine="540"/>
        <w:jc w:val="both"/>
      </w:pPr>
      <w:r>
        <w:t xml:space="preserve">в) в течение 10 дней со дня принятия соответствующего решения уведомляет о нем </w:t>
      </w:r>
      <w:proofErr w:type="gramStart"/>
      <w:r>
        <w:t>в</w:t>
      </w:r>
      <w:proofErr w:type="gramEnd"/>
      <w:r>
        <w:t xml:space="preserve"> письменной форме организацию автомобилестроения.</w:t>
      </w:r>
    </w:p>
    <w:p w:rsidR="003E289B" w:rsidRDefault="003E289B">
      <w:pPr>
        <w:pStyle w:val="ConsPlusNormal"/>
        <w:ind w:firstLine="540"/>
        <w:jc w:val="both"/>
      </w:pPr>
      <w:bookmarkStart w:id="5" w:name="P65"/>
      <w:bookmarkEnd w:id="5"/>
      <w:r>
        <w:t xml:space="preserve">8. В уведомлении о необходимости представления недостающих документов и (или) уточнения содержащихся в документах сведений Министерством промышленности и торговли </w:t>
      </w:r>
      <w:r>
        <w:lastRenderedPageBreak/>
        <w:t>Российской Федерации указываются причины принятия соответствующего решения, перечень недостающих документов и сведений, которые необходимо уточнить.</w:t>
      </w:r>
    </w:p>
    <w:p w:rsidR="003E289B" w:rsidRDefault="003E289B">
      <w:pPr>
        <w:pStyle w:val="ConsPlusNormal"/>
        <w:ind w:firstLine="540"/>
        <w:jc w:val="both"/>
      </w:pPr>
      <w:bookmarkStart w:id="6" w:name="P66"/>
      <w:bookmarkEnd w:id="6"/>
      <w:r>
        <w:t xml:space="preserve">9. Организация автомобилестроения представляет недостающие документы и уточненные сведения в течение 15 дней со дня направления Министерством промышленности и торговли Российской Федерации уведомления, указанного в </w:t>
      </w:r>
      <w:hyperlink w:anchor="P65" w:history="1">
        <w:r>
          <w:rPr>
            <w:color w:val="0000FF"/>
          </w:rPr>
          <w:t>пункте 8</w:t>
        </w:r>
      </w:hyperlink>
      <w:r>
        <w:t xml:space="preserve"> настоящих Правил.</w:t>
      </w:r>
    </w:p>
    <w:p w:rsidR="003E289B" w:rsidRDefault="003E289B">
      <w:pPr>
        <w:pStyle w:val="ConsPlusNormal"/>
        <w:ind w:firstLine="540"/>
        <w:jc w:val="both"/>
      </w:pPr>
      <w:r>
        <w:t>10. Министерство промышленности и торговли Российской Федерации:</w:t>
      </w:r>
    </w:p>
    <w:p w:rsidR="003E289B" w:rsidRDefault="003E289B">
      <w:pPr>
        <w:pStyle w:val="ConsPlusNormal"/>
        <w:ind w:firstLine="540"/>
        <w:jc w:val="both"/>
      </w:pPr>
      <w:r>
        <w:t>а) в течение 10 дней со дня поступления недостающих документов и уточненных сведений проверяет их полноту и достоверность, принимает решение о предоставлении либо об отказе в предоставлении субсидии;</w:t>
      </w:r>
    </w:p>
    <w:p w:rsidR="003E289B" w:rsidRDefault="003E289B">
      <w:pPr>
        <w:pStyle w:val="ConsPlusNormal"/>
        <w:ind w:firstLine="540"/>
        <w:jc w:val="both"/>
      </w:pPr>
      <w:r>
        <w:t>б) в течение 10 дней со дня принятия соответствующего решения уведомляет о нем в письменной форме организацию автомобилестроения.</w:t>
      </w:r>
    </w:p>
    <w:p w:rsidR="003E289B" w:rsidRDefault="003E289B">
      <w:pPr>
        <w:pStyle w:val="ConsPlusNormal"/>
        <w:ind w:firstLine="540"/>
        <w:jc w:val="both"/>
      </w:pPr>
      <w:r>
        <w:t>11. Основаниями для отказа организации автомобилестроения в предоставлении субсидии являются:</w:t>
      </w:r>
    </w:p>
    <w:p w:rsidR="003E289B" w:rsidRDefault="003E289B">
      <w:pPr>
        <w:pStyle w:val="ConsPlusNormal"/>
        <w:ind w:firstLine="540"/>
        <w:jc w:val="both"/>
      </w:pPr>
      <w:r>
        <w:t xml:space="preserve">а) непредставление в срок, указанный в </w:t>
      </w:r>
      <w:hyperlink w:anchor="P66" w:history="1">
        <w:r>
          <w:rPr>
            <w:color w:val="0000FF"/>
          </w:rPr>
          <w:t>пункте 9</w:t>
        </w:r>
      </w:hyperlink>
      <w:r>
        <w:t xml:space="preserve"> настоящих Правил, недостающих документов и уточненных сведений;</w:t>
      </w:r>
    </w:p>
    <w:p w:rsidR="003E289B" w:rsidRDefault="003E289B">
      <w:pPr>
        <w:pStyle w:val="ConsPlusNormal"/>
        <w:ind w:firstLine="540"/>
        <w:jc w:val="both"/>
      </w:pPr>
      <w:r>
        <w:t>б) несоответствие организации автомобилестроения либо представленных документов требованиям и условиям, установленным настоящими Правилами, а также наличие в документах недостоверных сведений.</w:t>
      </w:r>
    </w:p>
    <w:p w:rsidR="003E289B" w:rsidRDefault="003E289B">
      <w:pPr>
        <w:pStyle w:val="ConsPlusNormal"/>
        <w:ind w:firstLine="540"/>
        <w:jc w:val="both"/>
      </w:pPr>
      <w:r>
        <w:t>12. Перечисление субсидий осуществляется Министерством промышленности и торговли Российской Федерации в установленном порядке на расчетные счета организаций автомобилестроения, открытые в кредитных организациях.</w:t>
      </w:r>
    </w:p>
    <w:p w:rsidR="003E289B" w:rsidRDefault="003E289B">
      <w:pPr>
        <w:pStyle w:val="ConsPlusNormal"/>
        <w:ind w:firstLine="540"/>
        <w:jc w:val="both"/>
      </w:pPr>
      <w:r>
        <w:t xml:space="preserve">13. </w:t>
      </w:r>
      <w:proofErr w:type="gramStart"/>
      <w:r>
        <w:t>Контроль за</w:t>
      </w:r>
      <w:proofErr w:type="gramEnd"/>
      <w:r>
        <w:t xml:space="preserve"> соблюдением условий предоставления субсидий осуществляется Министерством промышленности и торговли Российской Федерации и федеральным органом исполнительной власти, осуществляющим функции по контролю и надзору в финансово-бюджетной сфере.</w:t>
      </w:r>
    </w:p>
    <w:p w:rsidR="003E289B" w:rsidRDefault="003E289B">
      <w:pPr>
        <w:pStyle w:val="ConsPlusNormal"/>
        <w:jc w:val="both"/>
      </w:pPr>
      <w:r>
        <w:t xml:space="preserve">(в ред. </w:t>
      </w:r>
      <w:hyperlink r:id="rId14" w:history="1">
        <w:r>
          <w:rPr>
            <w:color w:val="0000FF"/>
          </w:rPr>
          <w:t>Постановления</w:t>
        </w:r>
      </w:hyperlink>
      <w:r>
        <w:t xml:space="preserve"> Правительства РФ от 25.05.2016 N 464)</w:t>
      </w:r>
    </w:p>
    <w:p w:rsidR="003E289B" w:rsidRDefault="003E289B">
      <w:pPr>
        <w:pStyle w:val="ConsPlusNormal"/>
        <w:ind w:firstLine="540"/>
        <w:jc w:val="both"/>
      </w:pPr>
      <w:r>
        <w:t xml:space="preserve">14. В случае </w:t>
      </w:r>
      <w:proofErr w:type="gramStart"/>
      <w:r>
        <w:t>установления факта нарушения условий предоставления субсидии</w:t>
      </w:r>
      <w:proofErr w:type="gramEnd"/>
      <w:r>
        <w:t xml:space="preserve"> средства, полученные организацией автомобилестроения, подлежат возврату в порядке, установленном бюджетным законодательством Российской Федерации.</w:t>
      </w:r>
    </w:p>
    <w:p w:rsidR="003E289B" w:rsidRDefault="003E289B">
      <w:pPr>
        <w:pStyle w:val="ConsPlusNormal"/>
        <w:ind w:firstLine="540"/>
        <w:jc w:val="both"/>
      </w:pPr>
    </w:p>
    <w:p w:rsidR="003E289B" w:rsidRDefault="003E289B">
      <w:pPr>
        <w:pStyle w:val="ConsPlusNormal"/>
        <w:ind w:firstLine="540"/>
        <w:jc w:val="both"/>
      </w:pPr>
    </w:p>
    <w:p w:rsidR="003E289B" w:rsidRDefault="003E289B">
      <w:pPr>
        <w:pStyle w:val="ConsPlusNormal"/>
        <w:ind w:firstLine="540"/>
        <w:jc w:val="both"/>
      </w:pPr>
    </w:p>
    <w:p w:rsidR="003E289B" w:rsidRDefault="003E289B">
      <w:pPr>
        <w:pStyle w:val="ConsPlusNormal"/>
        <w:ind w:firstLine="540"/>
        <w:jc w:val="both"/>
      </w:pPr>
    </w:p>
    <w:p w:rsidR="003E289B" w:rsidRDefault="003E289B">
      <w:pPr>
        <w:pStyle w:val="ConsPlusNormal"/>
        <w:ind w:firstLine="540"/>
        <w:jc w:val="both"/>
      </w:pPr>
    </w:p>
    <w:p w:rsidR="003E289B" w:rsidRDefault="003E289B">
      <w:pPr>
        <w:pStyle w:val="ConsPlusNormal"/>
        <w:jc w:val="right"/>
        <w:outlineLvl w:val="1"/>
      </w:pPr>
      <w:r>
        <w:t>Приложение</w:t>
      </w:r>
    </w:p>
    <w:p w:rsidR="003E289B" w:rsidRDefault="003E289B">
      <w:pPr>
        <w:pStyle w:val="ConsPlusNormal"/>
        <w:jc w:val="right"/>
      </w:pPr>
      <w:r>
        <w:t>к Правилам предоставления субсидий</w:t>
      </w:r>
    </w:p>
    <w:p w:rsidR="003E289B" w:rsidRDefault="003E289B">
      <w:pPr>
        <w:pStyle w:val="ConsPlusNormal"/>
        <w:jc w:val="right"/>
      </w:pPr>
      <w:r>
        <w:t>из федерального бюджета организациям</w:t>
      </w:r>
    </w:p>
    <w:p w:rsidR="003E289B" w:rsidRDefault="003E289B">
      <w:pPr>
        <w:pStyle w:val="ConsPlusNormal"/>
        <w:jc w:val="right"/>
      </w:pPr>
      <w:r>
        <w:t>автомобилестроения на перевозку</w:t>
      </w:r>
    </w:p>
    <w:p w:rsidR="003E289B" w:rsidRDefault="003E289B">
      <w:pPr>
        <w:pStyle w:val="ConsPlusNormal"/>
        <w:jc w:val="right"/>
      </w:pPr>
      <w:r>
        <w:t>автомобилей, произведенных на территории</w:t>
      </w:r>
    </w:p>
    <w:p w:rsidR="003E289B" w:rsidRDefault="003E289B">
      <w:pPr>
        <w:pStyle w:val="ConsPlusNormal"/>
        <w:jc w:val="right"/>
      </w:pPr>
      <w:r>
        <w:t>Дальневосточного федерального округа,</w:t>
      </w:r>
    </w:p>
    <w:p w:rsidR="003E289B" w:rsidRDefault="003E289B">
      <w:pPr>
        <w:pStyle w:val="ConsPlusNormal"/>
        <w:jc w:val="right"/>
      </w:pPr>
      <w:r>
        <w:t>в другие регионы страны</w:t>
      </w:r>
    </w:p>
    <w:p w:rsidR="003E289B" w:rsidRDefault="003E289B">
      <w:pPr>
        <w:pStyle w:val="ConsPlusNormal"/>
        <w:jc w:val="center"/>
      </w:pPr>
      <w:r>
        <w:t>Список изменяющих документов</w:t>
      </w:r>
    </w:p>
    <w:p w:rsidR="003E289B" w:rsidRDefault="003E289B">
      <w:pPr>
        <w:pStyle w:val="ConsPlusNormal"/>
        <w:jc w:val="center"/>
      </w:pPr>
      <w:r>
        <w:t xml:space="preserve">(в ред. </w:t>
      </w:r>
      <w:hyperlink r:id="rId15" w:history="1">
        <w:r>
          <w:rPr>
            <w:color w:val="0000FF"/>
          </w:rPr>
          <w:t>Постановления</w:t>
        </w:r>
      </w:hyperlink>
      <w:r>
        <w:t xml:space="preserve"> Правительства РФ от 20.08.2015 N 866)</w:t>
      </w:r>
    </w:p>
    <w:p w:rsidR="003E289B" w:rsidRDefault="003E289B">
      <w:pPr>
        <w:pStyle w:val="ConsPlusNormal"/>
        <w:jc w:val="both"/>
      </w:pPr>
    </w:p>
    <w:p w:rsidR="003E289B" w:rsidRDefault="003E289B">
      <w:pPr>
        <w:pStyle w:val="ConsPlusNonformat"/>
        <w:jc w:val="both"/>
      </w:pPr>
      <w:bookmarkStart w:id="7" w:name="P92"/>
      <w:bookmarkEnd w:id="7"/>
      <w:r>
        <w:rPr>
          <w:sz w:val="14"/>
        </w:rPr>
        <w:t xml:space="preserve">                                   ОТЧЕТ</w:t>
      </w:r>
    </w:p>
    <w:p w:rsidR="003E289B" w:rsidRDefault="003E289B">
      <w:pPr>
        <w:pStyle w:val="ConsPlusNonformat"/>
        <w:jc w:val="both"/>
      </w:pPr>
      <w:r>
        <w:rPr>
          <w:sz w:val="14"/>
        </w:rPr>
        <w:t xml:space="preserve"> о ранее не субсидируемых расходах __________________________________</w:t>
      </w:r>
    </w:p>
    <w:p w:rsidR="003E289B" w:rsidRDefault="003E289B">
      <w:pPr>
        <w:pStyle w:val="ConsPlusNonformat"/>
        <w:jc w:val="both"/>
      </w:pPr>
      <w:r>
        <w:rPr>
          <w:sz w:val="14"/>
        </w:rPr>
        <w:t xml:space="preserve">                                        </w:t>
      </w:r>
      <w:proofErr w:type="gramStart"/>
      <w:r>
        <w:rPr>
          <w:sz w:val="14"/>
        </w:rPr>
        <w:t>(наименование организации</w:t>
      </w:r>
      <w:proofErr w:type="gramEnd"/>
    </w:p>
    <w:p w:rsidR="003E289B" w:rsidRDefault="003E289B">
      <w:pPr>
        <w:pStyle w:val="ConsPlusNonformat"/>
        <w:jc w:val="both"/>
      </w:pPr>
      <w:r>
        <w:rPr>
          <w:sz w:val="14"/>
        </w:rPr>
        <w:t xml:space="preserve">                                           автомобилестроения)</w:t>
      </w:r>
    </w:p>
    <w:p w:rsidR="003E289B" w:rsidRDefault="003E289B">
      <w:pPr>
        <w:pStyle w:val="ConsPlusNonformat"/>
        <w:jc w:val="both"/>
      </w:pPr>
      <w:r>
        <w:rPr>
          <w:sz w:val="14"/>
        </w:rPr>
        <w:t xml:space="preserve">      на перевозку железнодорожным транспортом автомобилей от станций</w:t>
      </w:r>
    </w:p>
    <w:p w:rsidR="003E289B" w:rsidRDefault="003E289B">
      <w:pPr>
        <w:pStyle w:val="ConsPlusNonformat"/>
        <w:jc w:val="both"/>
      </w:pPr>
      <w:r>
        <w:rPr>
          <w:sz w:val="14"/>
        </w:rPr>
        <w:t xml:space="preserve">         отправления, </w:t>
      </w:r>
      <w:proofErr w:type="gramStart"/>
      <w:r>
        <w:rPr>
          <w:sz w:val="14"/>
        </w:rPr>
        <w:t>расположенных</w:t>
      </w:r>
      <w:proofErr w:type="gramEnd"/>
      <w:r>
        <w:rPr>
          <w:sz w:val="14"/>
        </w:rPr>
        <w:t xml:space="preserve"> на территории Дальневосточного</w:t>
      </w:r>
    </w:p>
    <w:p w:rsidR="003E289B" w:rsidRDefault="003E289B">
      <w:pPr>
        <w:pStyle w:val="ConsPlusNonformat"/>
        <w:jc w:val="both"/>
      </w:pPr>
      <w:r>
        <w:rPr>
          <w:sz w:val="14"/>
        </w:rPr>
        <w:t xml:space="preserve">         федерального округа, до станций назначения, расположенных</w:t>
      </w:r>
    </w:p>
    <w:p w:rsidR="003E289B" w:rsidRDefault="003E289B">
      <w:pPr>
        <w:pStyle w:val="ConsPlusNonformat"/>
        <w:jc w:val="both"/>
      </w:pPr>
      <w:r>
        <w:rPr>
          <w:sz w:val="14"/>
        </w:rPr>
        <w:t xml:space="preserve">                       в других федеральных округах</w:t>
      </w:r>
    </w:p>
    <w:p w:rsidR="003E289B" w:rsidRDefault="003E289B">
      <w:pPr>
        <w:pStyle w:val="ConsPlusNormal"/>
        <w:jc w:val="center"/>
      </w:pPr>
    </w:p>
    <w:p w:rsidR="003E289B" w:rsidRDefault="003E289B">
      <w:pPr>
        <w:pStyle w:val="ConsPlusCell"/>
        <w:jc w:val="both"/>
      </w:pPr>
      <w:r>
        <w:rPr>
          <w:sz w:val="14"/>
        </w:rPr>
        <w:t>──────────────┬────────────┬──────────┬────────────┬────────────┬────────────┬───────────┬────────────</w:t>
      </w:r>
    </w:p>
    <w:p w:rsidR="003E289B" w:rsidRDefault="003E289B">
      <w:pPr>
        <w:pStyle w:val="ConsPlusCell"/>
        <w:jc w:val="both"/>
      </w:pPr>
      <w:r>
        <w:rPr>
          <w:sz w:val="14"/>
        </w:rPr>
        <w:t xml:space="preserve">     Номер    │  Станция   │ </w:t>
      </w:r>
      <w:proofErr w:type="gramStart"/>
      <w:r>
        <w:rPr>
          <w:sz w:val="14"/>
        </w:rPr>
        <w:t>Станция</w:t>
      </w:r>
      <w:proofErr w:type="gramEnd"/>
      <w:r>
        <w:rPr>
          <w:sz w:val="14"/>
        </w:rPr>
        <w:t xml:space="preserve">  │ Количество │ Количество │   Сумма    │   Сумма   │   Сумма</w:t>
      </w:r>
    </w:p>
    <w:p w:rsidR="003E289B" w:rsidRDefault="003E289B">
      <w:pPr>
        <w:pStyle w:val="ConsPlusCell"/>
        <w:jc w:val="both"/>
      </w:pPr>
      <w:r>
        <w:rPr>
          <w:sz w:val="14"/>
        </w:rPr>
        <w:t xml:space="preserve"> перевозочного│ </w:t>
      </w:r>
      <w:proofErr w:type="spellStart"/>
      <w:r>
        <w:rPr>
          <w:sz w:val="14"/>
        </w:rPr>
        <w:t>отправления│назначения│перевезенных│</w:t>
      </w:r>
      <w:proofErr w:type="gramStart"/>
      <w:r>
        <w:rPr>
          <w:sz w:val="14"/>
        </w:rPr>
        <w:t>перевезенных</w:t>
      </w:r>
      <w:proofErr w:type="spellEnd"/>
      <w:proofErr w:type="gramEnd"/>
      <w:r>
        <w:rPr>
          <w:sz w:val="14"/>
        </w:rPr>
        <w:t>│ провозной  │фактически │фактически</w:t>
      </w:r>
    </w:p>
    <w:p w:rsidR="003E289B" w:rsidRDefault="003E289B">
      <w:pPr>
        <w:pStyle w:val="ConsPlusCell"/>
        <w:jc w:val="both"/>
      </w:pPr>
      <w:r>
        <w:rPr>
          <w:sz w:val="14"/>
        </w:rPr>
        <w:t xml:space="preserve">   документа  │   (дата    │  (дата   │автомобилей │ </w:t>
      </w:r>
      <w:proofErr w:type="gramStart"/>
      <w:r>
        <w:rPr>
          <w:sz w:val="14"/>
        </w:rPr>
        <w:t>автомобилей</w:t>
      </w:r>
      <w:proofErr w:type="gramEnd"/>
      <w:r>
        <w:rPr>
          <w:sz w:val="14"/>
        </w:rPr>
        <w:t>│   платы,   │понесенных │понесенных</w:t>
      </w:r>
    </w:p>
    <w:p w:rsidR="003E289B" w:rsidRDefault="003E289B">
      <w:pPr>
        <w:pStyle w:val="ConsPlusCell"/>
        <w:jc w:val="both"/>
      </w:pPr>
      <w:r>
        <w:rPr>
          <w:sz w:val="14"/>
        </w:rPr>
        <w:t xml:space="preserve">              </w:t>
      </w:r>
      <w:proofErr w:type="gramStart"/>
      <w:r>
        <w:rPr>
          <w:sz w:val="14"/>
        </w:rPr>
        <w:t>│отправления)│прибытия) │   (штук)   │   (тонн)   │</w:t>
      </w:r>
      <w:proofErr w:type="spellStart"/>
      <w:r>
        <w:rPr>
          <w:sz w:val="14"/>
        </w:rPr>
        <w:t>рассчитанной│расходов</w:t>
      </w:r>
      <w:proofErr w:type="spellEnd"/>
      <w:r>
        <w:rPr>
          <w:sz w:val="14"/>
        </w:rPr>
        <w:t xml:space="preserve"> </w:t>
      </w:r>
      <w:proofErr w:type="spellStart"/>
      <w:r>
        <w:rPr>
          <w:sz w:val="14"/>
        </w:rPr>
        <w:t>на│расходов</w:t>
      </w:r>
      <w:proofErr w:type="spellEnd"/>
      <w:r>
        <w:rPr>
          <w:sz w:val="14"/>
        </w:rPr>
        <w:t xml:space="preserve"> на</w:t>
      </w:r>
      <w:proofErr w:type="gramEnd"/>
    </w:p>
    <w:p w:rsidR="003E289B" w:rsidRDefault="003E289B">
      <w:pPr>
        <w:pStyle w:val="ConsPlusCell"/>
        <w:jc w:val="both"/>
      </w:pPr>
      <w:r>
        <w:rPr>
          <w:sz w:val="14"/>
        </w:rPr>
        <w:t xml:space="preserve">              │            │          │            │            │ по тарифам │ перевозку │</w:t>
      </w:r>
      <w:proofErr w:type="gramStart"/>
      <w:r>
        <w:rPr>
          <w:sz w:val="14"/>
        </w:rPr>
        <w:t>перевозку</w:t>
      </w:r>
      <w:proofErr w:type="gramEnd"/>
      <w:r>
        <w:rPr>
          <w:sz w:val="14"/>
        </w:rPr>
        <w:t xml:space="preserve"> с</w:t>
      </w:r>
    </w:p>
    <w:p w:rsidR="003E289B" w:rsidRDefault="003E289B">
      <w:pPr>
        <w:pStyle w:val="ConsPlusCell"/>
        <w:jc w:val="both"/>
      </w:pPr>
      <w:r>
        <w:rPr>
          <w:sz w:val="14"/>
        </w:rPr>
        <w:t xml:space="preserve">              │            │          │            │            │прейскуранта│ без учета │учетом НДС</w:t>
      </w:r>
    </w:p>
    <w:p w:rsidR="003E289B" w:rsidRDefault="003E289B">
      <w:pPr>
        <w:pStyle w:val="ConsPlusCell"/>
        <w:jc w:val="both"/>
      </w:pPr>
      <w:r>
        <w:rPr>
          <w:sz w:val="14"/>
        </w:rPr>
        <w:lastRenderedPageBreak/>
        <w:t xml:space="preserve">              │            │          │            │            │ N 10-01 в  │    НДС    │ (рублей)</w:t>
      </w:r>
    </w:p>
    <w:p w:rsidR="003E289B" w:rsidRDefault="003E289B">
      <w:pPr>
        <w:pStyle w:val="ConsPlusCell"/>
        <w:jc w:val="both"/>
      </w:pPr>
      <w:r>
        <w:rPr>
          <w:sz w:val="14"/>
        </w:rPr>
        <w:t xml:space="preserve">              │            │          │            │            │  </w:t>
      </w:r>
      <w:proofErr w:type="gramStart"/>
      <w:r>
        <w:rPr>
          <w:sz w:val="14"/>
        </w:rPr>
        <w:t>вагонах</w:t>
      </w:r>
      <w:proofErr w:type="gramEnd"/>
      <w:r>
        <w:rPr>
          <w:sz w:val="14"/>
        </w:rPr>
        <w:t xml:space="preserve">   │ (рублей)  │</w:t>
      </w:r>
    </w:p>
    <w:p w:rsidR="003E289B" w:rsidRDefault="003E289B">
      <w:pPr>
        <w:pStyle w:val="ConsPlusCell"/>
        <w:jc w:val="both"/>
      </w:pPr>
      <w:r>
        <w:rPr>
          <w:sz w:val="14"/>
        </w:rPr>
        <w:t xml:space="preserve">              │            │          │            │            │общего парка│           │</w:t>
      </w:r>
    </w:p>
    <w:p w:rsidR="003E289B" w:rsidRDefault="003E289B">
      <w:pPr>
        <w:pStyle w:val="ConsPlusCell"/>
        <w:jc w:val="both"/>
      </w:pPr>
      <w:r>
        <w:rPr>
          <w:sz w:val="14"/>
        </w:rPr>
        <w:t xml:space="preserve">              │            │          │            │            │с учетом НДС│           │</w:t>
      </w:r>
    </w:p>
    <w:p w:rsidR="003E289B" w:rsidRDefault="003E289B">
      <w:pPr>
        <w:pStyle w:val="ConsPlusCell"/>
        <w:jc w:val="both"/>
      </w:pPr>
      <w:r>
        <w:rPr>
          <w:sz w:val="14"/>
        </w:rPr>
        <w:t xml:space="preserve">              │            │          │            │            │  (рублей)  │           │</w:t>
      </w:r>
    </w:p>
    <w:p w:rsidR="003E289B" w:rsidRDefault="003E289B">
      <w:pPr>
        <w:pStyle w:val="ConsPlusCell"/>
        <w:jc w:val="both"/>
      </w:pPr>
      <w:r>
        <w:rPr>
          <w:sz w:val="14"/>
        </w:rPr>
        <w:t>──────────────┴────────────┴──────────┴────────────┴────────────┴────────────┴───────────┴────────────</w:t>
      </w:r>
    </w:p>
    <w:p w:rsidR="003E289B" w:rsidRDefault="003E289B">
      <w:pPr>
        <w:pStyle w:val="ConsPlusNormal"/>
        <w:jc w:val="both"/>
      </w:pPr>
    </w:p>
    <w:p w:rsidR="003E289B" w:rsidRDefault="003E289B">
      <w:pPr>
        <w:pStyle w:val="ConsPlusNonformat"/>
        <w:jc w:val="both"/>
      </w:pPr>
      <w:r>
        <w:rPr>
          <w:sz w:val="14"/>
        </w:rPr>
        <w:t>Общее количество перевезенных автомобилей __________ штук</w:t>
      </w:r>
    </w:p>
    <w:p w:rsidR="003E289B" w:rsidRDefault="003E289B">
      <w:pPr>
        <w:pStyle w:val="ConsPlusNonformat"/>
        <w:jc w:val="both"/>
      </w:pPr>
    </w:p>
    <w:p w:rsidR="003E289B" w:rsidRDefault="003E289B">
      <w:pPr>
        <w:pStyle w:val="ConsPlusNonformat"/>
        <w:jc w:val="both"/>
      </w:pPr>
      <w:r>
        <w:rPr>
          <w:sz w:val="14"/>
        </w:rPr>
        <w:t>Общее количество перевезенных автомобилей __________ тонн</w:t>
      </w:r>
    </w:p>
    <w:p w:rsidR="003E289B" w:rsidRDefault="003E289B">
      <w:pPr>
        <w:pStyle w:val="ConsPlusNonformat"/>
        <w:jc w:val="both"/>
      </w:pPr>
    </w:p>
    <w:p w:rsidR="003E289B" w:rsidRDefault="003E289B">
      <w:pPr>
        <w:pStyle w:val="ConsPlusNonformat"/>
        <w:jc w:val="both"/>
      </w:pPr>
      <w:r>
        <w:rPr>
          <w:sz w:val="14"/>
        </w:rPr>
        <w:t>Общая сумма расходов на перевозку, подлежащих компенсации, с учетом НДС</w:t>
      </w:r>
    </w:p>
    <w:p w:rsidR="003E289B" w:rsidRDefault="003E289B">
      <w:pPr>
        <w:pStyle w:val="ConsPlusNonformat"/>
        <w:jc w:val="both"/>
      </w:pPr>
      <w:r>
        <w:rPr>
          <w:sz w:val="14"/>
        </w:rPr>
        <w:t>__________ рублей</w:t>
      </w:r>
    </w:p>
    <w:p w:rsidR="003E289B" w:rsidRDefault="003E289B">
      <w:pPr>
        <w:pStyle w:val="ConsPlusNonformat"/>
        <w:jc w:val="both"/>
      </w:pPr>
    </w:p>
    <w:p w:rsidR="003E289B" w:rsidRDefault="003E289B">
      <w:pPr>
        <w:pStyle w:val="ConsPlusNonformat"/>
        <w:jc w:val="both"/>
      </w:pPr>
      <w:r>
        <w:rPr>
          <w:sz w:val="14"/>
        </w:rPr>
        <w:t>Руководитель</w:t>
      </w:r>
    </w:p>
    <w:p w:rsidR="003E289B" w:rsidRDefault="003E289B">
      <w:pPr>
        <w:pStyle w:val="ConsPlusNonformat"/>
        <w:jc w:val="both"/>
      </w:pPr>
      <w:r>
        <w:rPr>
          <w:sz w:val="14"/>
        </w:rPr>
        <w:t>организации           _________________     ____________________</w:t>
      </w:r>
    </w:p>
    <w:p w:rsidR="003E289B" w:rsidRDefault="003E289B">
      <w:pPr>
        <w:pStyle w:val="ConsPlusNonformat"/>
        <w:jc w:val="both"/>
      </w:pPr>
      <w:r>
        <w:rPr>
          <w:sz w:val="14"/>
        </w:rPr>
        <w:t xml:space="preserve">                          (подпись)               (</w:t>
      </w:r>
      <w:proofErr w:type="spellStart"/>
      <w:r>
        <w:rPr>
          <w:sz w:val="14"/>
        </w:rPr>
        <w:t>ф.и.</w:t>
      </w:r>
      <w:proofErr w:type="gramStart"/>
      <w:r>
        <w:rPr>
          <w:sz w:val="14"/>
        </w:rPr>
        <w:t>о</w:t>
      </w:r>
      <w:proofErr w:type="gramEnd"/>
      <w:r>
        <w:rPr>
          <w:sz w:val="14"/>
        </w:rPr>
        <w:t>.</w:t>
      </w:r>
      <w:proofErr w:type="spellEnd"/>
      <w:r>
        <w:rPr>
          <w:sz w:val="14"/>
        </w:rPr>
        <w:t>)</w:t>
      </w:r>
    </w:p>
    <w:p w:rsidR="003E289B" w:rsidRDefault="003E289B">
      <w:pPr>
        <w:pStyle w:val="ConsPlusNonformat"/>
        <w:jc w:val="both"/>
      </w:pPr>
    </w:p>
    <w:p w:rsidR="003E289B" w:rsidRDefault="003E289B">
      <w:pPr>
        <w:pStyle w:val="ConsPlusNonformat"/>
        <w:jc w:val="both"/>
      </w:pPr>
      <w:r>
        <w:rPr>
          <w:sz w:val="14"/>
        </w:rPr>
        <w:t>Главный</w:t>
      </w:r>
    </w:p>
    <w:p w:rsidR="003E289B" w:rsidRDefault="003E289B">
      <w:pPr>
        <w:pStyle w:val="ConsPlusNonformat"/>
        <w:jc w:val="both"/>
      </w:pPr>
      <w:r>
        <w:rPr>
          <w:sz w:val="14"/>
        </w:rPr>
        <w:t>бухгалтер             _________________     ____________________</w:t>
      </w:r>
    </w:p>
    <w:p w:rsidR="003E289B" w:rsidRDefault="003E289B">
      <w:pPr>
        <w:pStyle w:val="ConsPlusNonformat"/>
        <w:jc w:val="both"/>
      </w:pPr>
      <w:r>
        <w:rPr>
          <w:sz w:val="14"/>
        </w:rPr>
        <w:t xml:space="preserve">                          (подпись)               (</w:t>
      </w:r>
      <w:proofErr w:type="spellStart"/>
      <w:r>
        <w:rPr>
          <w:sz w:val="14"/>
        </w:rPr>
        <w:t>ф.и.</w:t>
      </w:r>
      <w:proofErr w:type="gramStart"/>
      <w:r>
        <w:rPr>
          <w:sz w:val="14"/>
        </w:rPr>
        <w:t>о</w:t>
      </w:r>
      <w:proofErr w:type="gramEnd"/>
      <w:r>
        <w:rPr>
          <w:sz w:val="14"/>
        </w:rPr>
        <w:t>.</w:t>
      </w:r>
      <w:proofErr w:type="spellEnd"/>
      <w:r>
        <w:rPr>
          <w:sz w:val="14"/>
        </w:rPr>
        <w:t>)</w:t>
      </w:r>
    </w:p>
    <w:p w:rsidR="003E289B" w:rsidRDefault="003E289B">
      <w:pPr>
        <w:pStyle w:val="ConsPlusNonformat"/>
        <w:jc w:val="both"/>
      </w:pPr>
    </w:p>
    <w:p w:rsidR="003E289B" w:rsidRDefault="003E289B">
      <w:pPr>
        <w:pStyle w:val="ConsPlusNonformat"/>
        <w:jc w:val="both"/>
      </w:pPr>
      <w:r>
        <w:rPr>
          <w:sz w:val="14"/>
        </w:rPr>
        <w:t xml:space="preserve">               М.П.</w:t>
      </w:r>
    </w:p>
    <w:p w:rsidR="003E289B" w:rsidRDefault="003E289B">
      <w:pPr>
        <w:pStyle w:val="ConsPlusNonformat"/>
        <w:jc w:val="both"/>
      </w:pPr>
    </w:p>
    <w:p w:rsidR="003E289B" w:rsidRDefault="003E289B">
      <w:pPr>
        <w:pStyle w:val="ConsPlusNonformat"/>
        <w:jc w:val="both"/>
      </w:pPr>
      <w:r>
        <w:rPr>
          <w:sz w:val="14"/>
        </w:rPr>
        <w:t>Исполнитель _________________</w:t>
      </w:r>
    </w:p>
    <w:p w:rsidR="003E289B" w:rsidRDefault="003E289B">
      <w:pPr>
        <w:pStyle w:val="ConsPlusNonformat"/>
        <w:jc w:val="both"/>
      </w:pPr>
    </w:p>
    <w:p w:rsidR="003E289B" w:rsidRDefault="003E289B">
      <w:pPr>
        <w:pStyle w:val="ConsPlusNonformat"/>
        <w:jc w:val="both"/>
      </w:pPr>
      <w:r>
        <w:rPr>
          <w:sz w:val="14"/>
        </w:rPr>
        <w:t>Телефон _____________________</w:t>
      </w:r>
    </w:p>
    <w:p w:rsidR="003E289B" w:rsidRDefault="003E289B">
      <w:pPr>
        <w:pStyle w:val="ConsPlusNormal"/>
        <w:ind w:firstLine="540"/>
        <w:jc w:val="both"/>
      </w:pPr>
    </w:p>
    <w:p w:rsidR="003E289B" w:rsidRDefault="003E289B">
      <w:pPr>
        <w:pStyle w:val="ConsPlusNormal"/>
        <w:ind w:firstLine="540"/>
        <w:jc w:val="both"/>
      </w:pPr>
    </w:p>
    <w:p w:rsidR="003E289B" w:rsidRDefault="003E289B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9712E2" w:rsidRDefault="009712E2"/>
    <w:sectPr w:rsidR="009712E2" w:rsidSect="00F34D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289B"/>
    <w:rsid w:val="003E289B"/>
    <w:rsid w:val="009712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E289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3E289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3E289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3E289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3E289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E289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3E289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3E289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3E289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3E289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642A3158EB8B3E78C6F79E5D4A40AAB52D83E267C97A76F6AFD7F09B10E4A0AE6100999679BB553H7j6J" TargetMode="External"/><Relationship Id="rId13" Type="http://schemas.openxmlformats.org/officeDocument/2006/relationships/hyperlink" Target="consultantplus://offline/ref=A642A3158EB8B3E78C6F79E5D4A40AAB52D83E267C97A76F6AFD7F09B10E4A0AE6100999679BB553H7jBJ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A642A3158EB8B3E78C6F79E5D4A40AAB51D03A277E96A76F6AFD7F09B10E4A0AE6100999639BHBj3J" TargetMode="External"/><Relationship Id="rId12" Type="http://schemas.openxmlformats.org/officeDocument/2006/relationships/hyperlink" Target="consultantplus://offline/ref=A642A3158EB8B3E78C6F79E5D4A40AAB52D83E267C97A76F6AFD7F09B10E4A0AE6100999679BB553H7j5J" TargetMode="External"/><Relationship Id="rId17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A642A3158EB8B3E78C6F79E5D4A40AAB51D03C2F7B93A76F6AFD7F09B10E4A0AE6100999679BB45AH7j6J" TargetMode="External"/><Relationship Id="rId11" Type="http://schemas.openxmlformats.org/officeDocument/2006/relationships/hyperlink" Target="consultantplus://offline/ref=A642A3158EB8B3E78C6F79E5D4A40AAB51D03A2B7E96A76F6AFD7F09B10E4A0AE6100999679BB552H7j1J" TargetMode="External"/><Relationship Id="rId5" Type="http://schemas.openxmlformats.org/officeDocument/2006/relationships/hyperlink" Target="consultantplus://offline/ref=A642A3158EB8B3E78C6F79E5D4A40AAB52D83E267C97A76F6AFD7F09B10E4A0AE6100999679BB553H7j6J" TargetMode="External"/><Relationship Id="rId15" Type="http://schemas.openxmlformats.org/officeDocument/2006/relationships/hyperlink" Target="consultantplus://offline/ref=A642A3158EB8B3E78C6F79E5D4A40AAB52D83E267C97A76F6AFD7F09B10E4A0AE6100999679BB553H7jAJ" TargetMode="External"/><Relationship Id="rId10" Type="http://schemas.openxmlformats.org/officeDocument/2006/relationships/hyperlink" Target="consultantplus://offline/ref=A642A3158EB8B3E78C6F79E5D4A40AAB5AD339297C9BFA6562A4730BB601151DE1590598679BB5H5j1J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A642A3158EB8B3E78C6F79E5D4A40AAB51D03C2F7B93A76F6AFD7F09B10E4A0AE6100999679BB45AH7j6J" TargetMode="External"/><Relationship Id="rId14" Type="http://schemas.openxmlformats.org/officeDocument/2006/relationships/hyperlink" Target="consultantplus://offline/ref=A642A3158EB8B3E78C6F79E5D4A40AAB51D03C2F7B93A76F6AFD7F09B10E4A0AE6100999679BB45AH7j6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1777</Words>
  <Characters>10133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11887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Бишерс Кристина Гинтовна</dc:creator>
  <cp:lastModifiedBy>Бишерс Кристина Гинтовна</cp:lastModifiedBy>
  <cp:revision>1</cp:revision>
  <dcterms:created xsi:type="dcterms:W3CDTF">2016-11-24T09:35:00Z</dcterms:created>
  <dcterms:modified xsi:type="dcterms:W3CDTF">2016-11-24T09:35:00Z</dcterms:modified>
</cp:coreProperties>
</file>