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2CD" w:rsidRPr="00291E89" w:rsidRDefault="006B62CD" w:rsidP="006B62CD">
      <w:pPr>
        <w:pStyle w:val="ConsPlusNormal"/>
        <w:widowControl/>
        <w:spacing w:line="360" w:lineRule="atLeast"/>
        <w:ind w:left="4820"/>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r w:rsidRPr="00291E89">
        <w:rPr>
          <w:rFonts w:ascii="Times New Roman" w:hAnsi="Times New Roman" w:cs="Times New Roman"/>
          <w:sz w:val="28"/>
          <w:szCs w:val="28"/>
        </w:rPr>
        <w:t>УТВЕРЖДЕН</w:t>
      </w:r>
    </w:p>
    <w:p w:rsidR="006B62CD" w:rsidRPr="00291E89" w:rsidRDefault="006B62CD" w:rsidP="006B62CD">
      <w:pPr>
        <w:pStyle w:val="ConsPlusNormal"/>
        <w:widowControl/>
        <w:spacing w:line="360" w:lineRule="atLeast"/>
        <w:ind w:left="4820"/>
        <w:rPr>
          <w:rFonts w:ascii="Times New Roman" w:hAnsi="Times New Roman" w:cs="Times New Roman"/>
          <w:sz w:val="28"/>
          <w:szCs w:val="28"/>
        </w:rPr>
      </w:pPr>
      <w:r w:rsidRPr="00291E89">
        <w:rPr>
          <w:rFonts w:ascii="Times New Roman" w:hAnsi="Times New Roman" w:cs="Times New Roman"/>
          <w:sz w:val="28"/>
          <w:szCs w:val="28"/>
        </w:rPr>
        <w:t xml:space="preserve">        приказом Федерального   </w:t>
      </w:r>
    </w:p>
    <w:p w:rsidR="006B62CD" w:rsidRPr="00291E89" w:rsidRDefault="006B62CD" w:rsidP="006B62CD">
      <w:pPr>
        <w:pStyle w:val="ConsPlusNormal"/>
        <w:widowControl/>
        <w:spacing w:line="360" w:lineRule="atLeast"/>
        <w:ind w:left="4820"/>
        <w:rPr>
          <w:rFonts w:ascii="Times New Roman" w:hAnsi="Times New Roman" w:cs="Times New Roman"/>
          <w:sz w:val="28"/>
          <w:szCs w:val="28"/>
        </w:rPr>
      </w:pPr>
      <w:r w:rsidRPr="00291E89">
        <w:rPr>
          <w:rFonts w:ascii="Times New Roman" w:hAnsi="Times New Roman" w:cs="Times New Roman"/>
          <w:sz w:val="28"/>
          <w:szCs w:val="28"/>
        </w:rPr>
        <w:t xml:space="preserve">                 казначейства</w:t>
      </w:r>
    </w:p>
    <w:p w:rsidR="006B62CD" w:rsidRPr="00291E89" w:rsidRDefault="006B62CD" w:rsidP="006B62CD">
      <w:pPr>
        <w:pStyle w:val="ConsPlusNormal"/>
        <w:widowControl/>
        <w:spacing w:line="360" w:lineRule="atLeast"/>
        <w:rPr>
          <w:rFonts w:ascii="Times New Roman" w:hAnsi="Times New Roman" w:cs="Times New Roman"/>
          <w:sz w:val="28"/>
          <w:szCs w:val="28"/>
        </w:rPr>
      </w:pPr>
      <w:r w:rsidRPr="00291E89">
        <w:rPr>
          <w:rFonts w:ascii="Times New Roman" w:hAnsi="Times New Roman" w:cs="Times New Roman"/>
          <w:sz w:val="28"/>
          <w:szCs w:val="28"/>
        </w:rPr>
        <w:t xml:space="preserve">                                                                от ________________2017 г. №____</w:t>
      </w:r>
    </w:p>
    <w:p w:rsidR="006B62CD" w:rsidRPr="00291E89" w:rsidRDefault="006B62CD" w:rsidP="006B62CD">
      <w:pPr>
        <w:pStyle w:val="ConsPlusTitle"/>
        <w:widowControl/>
        <w:spacing w:line="360" w:lineRule="atLeast"/>
        <w:jc w:val="center"/>
        <w:rPr>
          <w:rFonts w:ascii="Times New Roman" w:hAnsi="Times New Roman" w:cs="Times New Roman"/>
          <w:sz w:val="28"/>
          <w:szCs w:val="28"/>
        </w:rPr>
      </w:pPr>
    </w:p>
    <w:p w:rsidR="006B62CD" w:rsidRPr="00291E89" w:rsidRDefault="006B62CD" w:rsidP="006B62CD">
      <w:pPr>
        <w:pStyle w:val="ConsPlusTitle"/>
        <w:widowControl/>
        <w:spacing w:line="360" w:lineRule="atLeast"/>
        <w:jc w:val="center"/>
        <w:rPr>
          <w:rFonts w:ascii="Times New Roman" w:hAnsi="Times New Roman" w:cs="Times New Roman"/>
          <w:sz w:val="28"/>
          <w:szCs w:val="28"/>
        </w:rPr>
      </w:pPr>
    </w:p>
    <w:p w:rsidR="006B62CD" w:rsidRPr="00291E89" w:rsidRDefault="006B62CD" w:rsidP="006B62CD">
      <w:pPr>
        <w:pStyle w:val="ConsPlusTitle"/>
        <w:widowControl/>
        <w:spacing w:line="360" w:lineRule="atLeast"/>
        <w:jc w:val="center"/>
        <w:rPr>
          <w:rFonts w:ascii="Times New Roman" w:hAnsi="Times New Roman" w:cs="Times New Roman"/>
          <w:sz w:val="28"/>
          <w:szCs w:val="28"/>
        </w:rPr>
      </w:pPr>
      <w:r w:rsidRPr="00291E89">
        <w:rPr>
          <w:rFonts w:ascii="Times New Roman" w:hAnsi="Times New Roman" w:cs="Times New Roman"/>
          <w:sz w:val="28"/>
          <w:szCs w:val="28"/>
        </w:rPr>
        <w:t>Порядок</w:t>
      </w:r>
    </w:p>
    <w:p w:rsidR="006B62CD" w:rsidRPr="00291E89" w:rsidRDefault="006B62CD" w:rsidP="006B62CD">
      <w:pPr>
        <w:pStyle w:val="ConsPlusTitle"/>
        <w:widowControl/>
        <w:spacing w:line="360" w:lineRule="atLeast"/>
        <w:jc w:val="center"/>
        <w:rPr>
          <w:rFonts w:ascii="Times New Roman" w:hAnsi="Times New Roman" w:cs="Times New Roman"/>
          <w:sz w:val="28"/>
          <w:szCs w:val="28"/>
        </w:rPr>
      </w:pPr>
      <w:r w:rsidRPr="00291E89">
        <w:rPr>
          <w:rFonts w:ascii="Times New Roman" w:hAnsi="Times New Roman" w:cs="Times New Roman"/>
          <w:sz w:val="28"/>
          <w:szCs w:val="28"/>
        </w:rPr>
        <w:t xml:space="preserve"> досудебного (внесудебного) рассмотрения руководителями территориальных органов Федерального казначейства жалоб </w:t>
      </w:r>
      <w:r w:rsidRPr="00291E89">
        <w:rPr>
          <w:rFonts w:ascii="Times New Roman" w:hAnsi="Times New Roman" w:cs="Times New Roman"/>
          <w:sz w:val="28"/>
          <w:szCs w:val="28"/>
        </w:rPr>
        <w:br/>
        <w:t xml:space="preserve">на действия (бездействие) должностных лиц </w:t>
      </w:r>
      <w:r w:rsidRPr="00291E89">
        <w:rPr>
          <w:rFonts w:ascii="Times New Roman" w:hAnsi="Times New Roman" w:cs="Times New Roman"/>
          <w:sz w:val="28"/>
          <w:szCs w:val="28"/>
        </w:rPr>
        <w:br/>
        <w:t>территориальных органов Федерального казначейства при осуществлении контрольных мероприятий в финансово-бюджетной сфере</w:t>
      </w:r>
    </w:p>
    <w:p w:rsidR="006B62CD" w:rsidRPr="00291E89" w:rsidRDefault="006B62CD" w:rsidP="006B62CD">
      <w:pPr>
        <w:pStyle w:val="ConsPlusTitle"/>
        <w:widowControl/>
        <w:spacing w:line="360" w:lineRule="atLeast"/>
        <w:jc w:val="center"/>
        <w:rPr>
          <w:rFonts w:ascii="Times New Roman" w:hAnsi="Times New Roman" w:cs="Times New Roman"/>
          <w:sz w:val="28"/>
          <w:szCs w:val="28"/>
        </w:rPr>
      </w:pPr>
    </w:p>
    <w:p w:rsidR="006B62CD" w:rsidRPr="00291E89" w:rsidRDefault="006B62CD" w:rsidP="006B62CD">
      <w:pPr>
        <w:pStyle w:val="ConsPlusNormal"/>
        <w:widowControl/>
        <w:numPr>
          <w:ilvl w:val="0"/>
          <w:numId w:val="1"/>
        </w:numPr>
        <w:spacing w:line="360" w:lineRule="atLeast"/>
        <w:jc w:val="center"/>
        <w:rPr>
          <w:rFonts w:ascii="Times New Roman" w:hAnsi="Times New Roman" w:cs="Times New Roman"/>
          <w:b/>
          <w:sz w:val="28"/>
          <w:szCs w:val="28"/>
        </w:rPr>
      </w:pPr>
      <w:r w:rsidRPr="00291E89">
        <w:rPr>
          <w:rFonts w:ascii="Times New Roman" w:hAnsi="Times New Roman" w:cs="Times New Roman"/>
          <w:b/>
          <w:sz w:val="28"/>
          <w:szCs w:val="28"/>
        </w:rPr>
        <w:t>Общие положения</w:t>
      </w:r>
    </w:p>
    <w:p w:rsidR="006B62CD" w:rsidRPr="00291E89" w:rsidRDefault="006B62CD" w:rsidP="006B62CD">
      <w:pPr>
        <w:pStyle w:val="ConsPlusNormal"/>
        <w:widowControl/>
        <w:spacing w:line="360" w:lineRule="atLeast"/>
        <w:jc w:val="both"/>
        <w:rPr>
          <w:rFonts w:ascii="Times New Roman" w:hAnsi="Times New Roman" w:cs="Times New Roman"/>
          <w:sz w:val="28"/>
          <w:szCs w:val="28"/>
        </w:rPr>
      </w:pP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tab/>
        <w:t>1.1. Порядок досудебного рассмотрения руководителями территориальных органов Федерального казначейства жалоб на действия (бездействие) должностных лиц территориальных органов Федерального казначейства при осуществлении контрольных мероприятий в финансово-бюджетной сфере (далее – Порядок)</w:t>
      </w:r>
      <w:r w:rsidRPr="00291E89">
        <w:t xml:space="preserve"> </w:t>
      </w:r>
      <w:r w:rsidRPr="00291E89">
        <w:rPr>
          <w:rFonts w:ascii="Times New Roman" w:hAnsi="Times New Roman" w:cs="Times New Roman"/>
          <w:b w:val="0"/>
          <w:sz w:val="28"/>
          <w:szCs w:val="28"/>
        </w:rPr>
        <w:t>разработан в целях организации в территориальных органах Федерального казначейства рассмотрения жалоб на действия (бездействие) должностных лиц территориальных органов Федерального казначейства при осуществлении контрольных мероприятий в финансово-бюджетной сфере (далее - Жалоба).</w:t>
      </w:r>
    </w:p>
    <w:p w:rsidR="006B62CD" w:rsidRPr="00291E89" w:rsidRDefault="006B62CD" w:rsidP="006B62CD">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 xml:space="preserve">1.2. В настоящем Порядке определены общие требования к учету, оформлению, ведению и хранению материалов по Жалобам, подготовке </w:t>
      </w:r>
      <w:r w:rsidRPr="00291E89">
        <w:rPr>
          <w:rFonts w:ascii="Times New Roman" w:hAnsi="Times New Roman" w:cs="Times New Roman"/>
          <w:b w:val="0"/>
          <w:color w:val="000000" w:themeColor="text1"/>
          <w:sz w:val="28"/>
          <w:szCs w:val="28"/>
        </w:rPr>
        <w:t xml:space="preserve">к рассмотрению </w:t>
      </w:r>
      <w:r w:rsidRPr="00291E89">
        <w:rPr>
          <w:rFonts w:ascii="Times New Roman" w:hAnsi="Times New Roman" w:cs="Times New Roman"/>
          <w:b w:val="0"/>
          <w:sz w:val="28"/>
          <w:szCs w:val="28"/>
        </w:rPr>
        <w:t>и рассмотрению Жалоб, оставлению Жалоб без рассмотрения, перенаправлению Жалоб, приостановлению (возобновлению) рассмотрения Жалоб,</w:t>
      </w:r>
      <w:r w:rsidRPr="00291E89">
        <w:rPr>
          <w:rFonts w:ascii="Times New Roman" w:hAnsi="Times New Roman" w:cs="Times New Roman"/>
          <w:sz w:val="28"/>
          <w:szCs w:val="28"/>
        </w:rPr>
        <w:t xml:space="preserve"> </w:t>
      </w:r>
      <w:r w:rsidRPr="00291E89">
        <w:rPr>
          <w:rFonts w:ascii="Times New Roman" w:hAnsi="Times New Roman" w:cs="Times New Roman"/>
          <w:b w:val="0"/>
          <w:sz w:val="28"/>
          <w:szCs w:val="28"/>
        </w:rPr>
        <w:t>оформлению принятых решений по Жалобам и извещению о результатах их рассмотрения.</w:t>
      </w:r>
    </w:p>
    <w:p w:rsidR="006B62CD" w:rsidRPr="00291E89" w:rsidRDefault="006B62CD" w:rsidP="006B62CD">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1.3. Основные понятия, применяемые в настоящем Порядке:</w:t>
      </w:r>
    </w:p>
    <w:p w:rsidR="006B62CD" w:rsidRPr="00291E89" w:rsidRDefault="006B62CD" w:rsidP="006B62CD">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жалоба на действия (бездействие) должностных лиц территориальных органов Федерального казначейства при осуществлении контрольных мероприятий в финансово-бюджетной сфере – обращение заявителя (в том числе и не озаглавленное как «жалоба»), в котором выражается несогласие с действиями (бездействием) должностных лиц территориальных органов Федерального казначейства</w:t>
      </w:r>
      <w:r w:rsidRPr="00291E89">
        <w:t xml:space="preserve"> </w:t>
      </w:r>
      <w:r w:rsidRPr="00291E89">
        <w:rPr>
          <w:rFonts w:ascii="Times New Roman" w:hAnsi="Times New Roman" w:cs="Times New Roman"/>
          <w:b w:val="0"/>
          <w:sz w:val="28"/>
          <w:szCs w:val="28"/>
        </w:rPr>
        <w:t xml:space="preserve">при осуществлении ими контрольных мероприятий в финансово-бюджетной сфере; </w:t>
      </w: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lastRenderedPageBreak/>
        <w:tab/>
        <w:t xml:space="preserve">объект контроля – объект контроля, указанный в пункте 7 Правил осуществления Федеральным казначейством полномочий по контролю в финансово-бюджетной сфере, утвержденных постановлением Правительства Российской Федерации от 28 ноября 2013 г. № 1092 </w:t>
      </w:r>
      <w:r w:rsidRPr="00291E89">
        <w:rPr>
          <w:rFonts w:ascii="Times New Roman" w:hAnsi="Times New Roman" w:cs="Times New Roman"/>
          <w:b w:val="0"/>
          <w:sz w:val="28"/>
          <w:szCs w:val="28"/>
        </w:rPr>
        <w:br/>
        <w:t>«О порядке осуществления Федеральным казначейством полномочий по контролю в финансово-бюджетной сфере» (Собрание законодательства Российской Федерации, 2013, № 49,</w:t>
      </w:r>
      <w:r w:rsidRPr="00291E89">
        <w:t xml:space="preserve"> </w:t>
      </w:r>
      <w:r w:rsidRPr="00291E89">
        <w:rPr>
          <w:rFonts w:ascii="Times New Roman" w:hAnsi="Times New Roman" w:cs="Times New Roman"/>
          <w:b w:val="0"/>
          <w:sz w:val="28"/>
          <w:szCs w:val="28"/>
        </w:rPr>
        <w:t xml:space="preserve">ст. 6435; 2016, № 36, ст. 5408) </w:t>
      </w:r>
      <w:r w:rsidRPr="00291E89">
        <w:rPr>
          <w:rFonts w:ascii="Times New Roman" w:hAnsi="Times New Roman" w:cs="Times New Roman"/>
          <w:b w:val="0"/>
          <w:sz w:val="28"/>
          <w:szCs w:val="28"/>
        </w:rPr>
        <w:br/>
        <w:t>(далее – Правила № 1092);</w:t>
      </w: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tab/>
        <w:t>заявитель – объект контроля или его представитель (в силу закона, по доверенности);</w:t>
      </w: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tab/>
        <w:t>предмет обжалования – действия (бездействие) должностных лиц территориальных органов Федерального казначейства</w:t>
      </w:r>
      <w:r w:rsidRPr="00291E89">
        <w:t xml:space="preserve"> </w:t>
      </w:r>
      <w:r w:rsidRPr="00291E89">
        <w:rPr>
          <w:rFonts w:ascii="Times New Roman" w:hAnsi="Times New Roman" w:cs="Times New Roman"/>
          <w:b w:val="0"/>
          <w:sz w:val="28"/>
          <w:szCs w:val="28"/>
        </w:rPr>
        <w:t>при осуществлении ими контрольных мероприятий в финансово-бюджетной сфере;</w:t>
      </w: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tab/>
        <w:t>основание обжалования – положения нормативных правовых актов, которые заявитель считает нарушенными при совершении действий (бездействии) должностными лицами территориальных органов Федерального казначейства;</w:t>
      </w: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tab/>
        <w:t>действия (бездействие) должностных лиц территориальных органов Федерального казначейства – процедура осуществления в установленном порядке контрольных мероприятий в финансово-бюджетной сфере</w:t>
      </w:r>
      <w:r w:rsidR="00F10DBC">
        <w:rPr>
          <w:rFonts w:ascii="Times New Roman" w:hAnsi="Times New Roman" w:cs="Times New Roman"/>
          <w:b w:val="0"/>
          <w:sz w:val="28"/>
          <w:szCs w:val="28"/>
        </w:rPr>
        <w:t xml:space="preserve"> или ее часть</w:t>
      </w:r>
      <w:r w:rsidR="00E32F2F" w:rsidRPr="00291E89">
        <w:rPr>
          <w:rFonts w:ascii="Times New Roman" w:hAnsi="Times New Roman" w:cs="Times New Roman"/>
          <w:b w:val="0"/>
          <w:sz w:val="28"/>
          <w:szCs w:val="28"/>
        </w:rPr>
        <w:t>.</w:t>
      </w:r>
    </w:p>
    <w:p w:rsidR="00314F67"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tab/>
        <w:t xml:space="preserve">1.4. </w:t>
      </w:r>
      <w:r w:rsidR="00314F67" w:rsidRPr="00291E89">
        <w:rPr>
          <w:rFonts w:ascii="Times New Roman" w:hAnsi="Times New Roman" w:cs="Times New Roman"/>
          <w:b w:val="0"/>
          <w:sz w:val="28"/>
          <w:szCs w:val="28"/>
        </w:rPr>
        <w:t>Рассмотрение Жалобы и принятие по ней решения осуществляется руководителем территориального органа Федерального казначейства</w:t>
      </w:r>
      <w:r w:rsidR="00F10DBC">
        <w:rPr>
          <w:rFonts w:ascii="Times New Roman" w:hAnsi="Times New Roman" w:cs="Times New Roman"/>
          <w:b w:val="0"/>
          <w:sz w:val="28"/>
          <w:szCs w:val="28"/>
        </w:rPr>
        <w:t>, за исключением случаев, установленных в пункте 1.9 настоящего Порядка</w:t>
      </w:r>
      <w:r w:rsidR="00314F67" w:rsidRPr="00291E89">
        <w:rPr>
          <w:rFonts w:ascii="Times New Roman" w:hAnsi="Times New Roman" w:cs="Times New Roman"/>
          <w:b w:val="0"/>
          <w:sz w:val="28"/>
          <w:szCs w:val="28"/>
        </w:rPr>
        <w:t>.</w:t>
      </w:r>
    </w:p>
    <w:p w:rsidR="001212C0" w:rsidRPr="00291E89" w:rsidRDefault="00314F67" w:rsidP="001212C0">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 xml:space="preserve">1.5. </w:t>
      </w:r>
      <w:r w:rsidR="001212C0" w:rsidRPr="00291E89">
        <w:rPr>
          <w:rFonts w:ascii="Times New Roman" w:hAnsi="Times New Roman" w:cs="Times New Roman"/>
          <w:b w:val="0"/>
          <w:sz w:val="28"/>
          <w:szCs w:val="28"/>
        </w:rPr>
        <w:t xml:space="preserve">Подготовка к рассмотрению Жалобы, оформление документов по Жалобе, предусмотренных настоящим Порядком, оформление решений руководителя территориального органа Федерального казначейства осуществляется </w:t>
      </w:r>
      <w:r w:rsidR="00651CC0">
        <w:rPr>
          <w:rFonts w:ascii="Times New Roman" w:hAnsi="Times New Roman" w:cs="Times New Roman"/>
          <w:b w:val="0"/>
          <w:sz w:val="28"/>
          <w:szCs w:val="28"/>
        </w:rPr>
        <w:t>ю</w:t>
      </w:r>
      <w:r w:rsidR="001212C0" w:rsidRPr="00291E89">
        <w:rPr>
          <w:rFonts w:ascii="Times New Roman" w:hAnsi="Times New Roman" w:cs="Times New Roman"/>
          <w:b w:val="0"/>
          <w:sz w:val="28"/>
          <w:szCs w:val="28"/>
        </w:rPr>
        <w:t>ридическим отделом</w:t>
      </w:r>
      <w:r w:rsidR="00651CC0">
        <w:rPr>
          <w:rFonts w:ascii="Times New Roman" w:hAnsi="Times New Roman" w:cs="Times New Roman"/>
          <w:b w:val="0"/>
          <w:sz w:val="28"/>
          <w:szCs w:val="28"/>
        </w:rPr>
        <w:t xml:space="preserve"> </w:t>
      </w:r>
      <w:r w:rsidR="00651CC0" w:rsidRPr="00291E89">
        <w:rPr>
          <w:rFonts w:ascii="Times New Roman" w:hAnsi="Times New Roman" w:cs="Times New Roman"/>
          <w:b w:val="0"/>
          <w:sz w:val="28"/>
          <w:szCs w:val="28"/>
        </w:rPr>
        <w:t>территориального органа Федерального казначейства (далее – Юридический отдел)</w:t>
      </w:r>
      <w:r w:rsidR="001212C0" w:rsidRPr="00291E89">
        <w:rPr>
          <w:rFonts w:ascii="Times New Roman" w:hAnsi="Times New Roman" w:cs="Times New Roman"/>
          <w:b w:val="0"/>
          <w:sz w:val="28"/>
          <w:szCs w:val="28"/>
        </w:rPr>
        <w:t>.</w:t>
      </w:r>
    </w:p>
    <w:p w:rsidR="006B62CD" w:rsidRPr="00291E89" w:rsidRDefault="001212C0" w:rsidP="00314F67">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 xml:space="preserve">1.6. </w:t>
      </w:r>
      <w:r w:rsidR="006B62CD" w:rsidRPr="00291E89">
        <w:rPr>
          <w:rFonts w:ascii="Times New Roman" w:hAnsi="Times New Roman" w:cs="Times New Roman"/>
          <w:b w:val="0"/>
          <w:sz w:val="28"/>
          <w:szCs w:val="28"/>
        </w:rPr>
        <w:t xml:space="preserve">Подготовка к рассмотрению Жалоб осуществляется </w:t>
      </w:r>
      <w:r w:rsidR="00651CC0">
        <w:rPr>
          <w:rFonts w:ascii="Times New Roman" w:hAnsi="Times New Roman" w:cs="Times New Roman"/>
          <w:b w:val="0"/>
          <w:sz w:val="28"/>
          <w:szCs w:val="28"/>
        </w:rPr>
        <w:t>Ю</w:t>
      </w:r>
      <w:r w:rsidR="006B62CD" w:rsidRPr="00291E89">
        <w:rPr>
          <w:rFonts w:ascii="Times New Roman" w:hAnsi="Times New Roman" w:cs="Times New Roman"/>
          <w:b w:val="0"/>
          <w:sz w:val="28"/>
          <w:szCs w:val="28"/>
        </w:rPr>
        <w:t>ридическим отдел</w:t>
      </w:r>
      <w:r w:rsidR="00651CC0">
        <w:rPr>
          <w:rFonts w:ascii="Times New Roman" w:hAnsi="Times New Roman" w:cs="Times New Roman"/>
          <w:b w:val="0"/>
          <w:sz w:val="28"/>
          <w:szCs w:val="28"/>
        </w:rPr>
        <w:t>ом</w:t>
      </w:r>
      <w:r w:rsidR="006B62CD" w:rsidRPr="00291E89">
        <w:rPr>
          <w:rFonts w:ascii="Times New Roman" w:hAnsi="Times New Roman" w:cs="Times New Roman"/>
          <w:b w:val="0"/>
          <w:sz w:val="28"/>
          <w:szCs w:val="28"/>
        </w:rPr>
        <w:t xml:space="preserve"> с учетом позиции структурных подразделений территориальных органов Федерального казначейства, пояснений должностного лица территориального органа Федерального казначейства, действия (бездействие) которого обжалуются, запрашиваемых Юридическим отделом исходя из предмета и основания обжалования.</w:t>
      </w: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tab/>
        <w:t>1.</w:t>
      </w:r>
      <w:r w:rsidR="001212C0" w:rsidRPr="00291E89">
        <w:rPr>
          <w:rFonts w:ascii="Times New Roman" w:hAnsi="Times New Roman" w:cs="Times New Roman"/>
          <w:b w:val="0"/>
          <w:sz w:val="28"/>
          <w:szCs w:val="28"/>
        </w:rPr>
        <w:t>7</w:t>
      </w:r>
      <w:r w:rsidRPr="00291E89">
        <w:rPr>
          <w:rFonts w:ascii="Times New Roman" w:hAnsi="Times New Roman" w:cs="Times New Roman"/>
          <w:b w:val="0"/>
          <w:sz w:val="28"/>
          <w:szCs w:val="28"/>
        </w:rPr>
        <w:t xml:space="preserve">. Срок рассмотрения Жалобы не должен превышать </w:t>
      </w:r>
      <w:r w:rsidRPr="00291E89">
        <w:rPr>
          <w:rFonts w:ascii="Times New Roman" w:hAnsi="Times New Roman" w:cs="Times New Roman"/>
          <w:b w:val="0"/>
          <w:sz w:val="28"/>
          <w:szCs w:val="28"/>
        </w:rPr>
        <w:br/>
        <w:t>30 календарных дней с даты ее регистрации в территориальном органе Федерального казначейства.</w:t>
      </w:r>
    </w:p>
    <w:p w:rsidR="006B62CD" w:rsidRPr="00291E89" w:rsidRDefault="006B62CD" w:rsidP="006B62CD">
      <w:pPr>
        <w:pStyle w:val="ConsPlusTitle"/>
        <w:widowControl/>
        <w:spacing w:line="360" w:lineRule="atLeast"/>
        <w:jc w:val="both"/>
        <w:rPr>
          <w:rFonts w:ascii="Times New Roman" w:hAnsi="Times New Roman" w:cs="Times New Roman"/>
          <w:b w:val="0"/>
          <w:sz w:val="28"/>
          <w:szCs w:val="28"/>
        </w:rPr>
      </w:pPr>
      <w:r w:rsidRPr="00291E89">
        <w:rPr>
          <w:rFonts w:ascii="Times New Roman" w:hAnsi="Times New Roman" w:cs="Times New Roman"/>
          <w:b w:val="0"/>
          <w:sz w:val="28"/>
          <w:szCs w:val="28"/>
        </w:rPr>
        <w:lastRenderedPageBreak/>
        <w:tab/>
        <w:t>1.</w:t>
      </w:r>
      <w:r w:rsidR="001212C0" w:rsidRPr="00291E89">
        <w:rPr>
          <w:rFonts w:ascii="Times New Roman" w:hAnsi="Times New Roman" w:cs="Times New Roman"/>
          <w:b w:val="0"/>
          <w:sz w:val="28"/>
          <w:szCs w:val="28"/>
        </w:rPr>
        <w:t>8</w:t>
      </w:r>
      <w:r w:rsidRPr="00291E89">
        <w:rPr>
          <w:rFonts w:ascii="Times New Roman" w:hAnsi="Times New Roman" w:cs="Times New Roman"/>
          <w:b w:val="0"/>
          <w:sz w:val="28"/>
          <w:szCs w:val="28"/>
        </w:rPr>
        <w:t xml:space="preserve">. Юридическим отделом обеспечивается проверка обжалуемых действий (бездействия) должностных лиц территориального органа Федерального казначейства на соответствие законодательству Российской Федерации. </w:t>
      </w:r>
    </w:p>
    <w:p w:rsidR="006B62CD" w:rsidRPr="00291E89" w:rsidRDefault="006B62CD" w:rsidP="006B62CD">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Указанная проверка не должна выходить за рамки предмета и основания обжалования. Предмет и основание обжалования определяются исходя из текста Жалобы.</w:t>
      </w:r>
    </w:p>
    <w:p w:rsidR="006B62CD" w:rsidRDefault="006B62CD" w:rsidP="006B62CD">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На должностное лицо территориального органа Федерального казначейства, действия</w:t>
      </w:r>
      <w:r w:rsidR="00F10DBC">
        <w:rPr>
          <w:rFonts w:ascii="Times New Roman" w:hAnsi="Times New Roman" w:cs="Times New Roman"/>
          <w:b w:val="0"/>
          <w:sz w:val="28"/>
          <w:szCs w:val="28"/>
        </w:rPr>
        <w:t xml:space="preserve"> (бездействие)</w:t>
      </w:r>
      <w:r w:rsidRPr="00291E89">
        <w:rPr>
          <w:rFonts w:ascii="Times New Roman" w:hAnsi="Times New Roman" w:cs="Times New Roman"/>
          <w:b w:val="0"/>
          <w:sz w:val="28"/>
          <w:szCs w:val="28"/>
        </w:rPr>
        <w:t xml:space="preserve"> которого обжалуются, не могут быть возложены полномочия по подготовке к рассмотрению Жалобы. </w:t>
      </w:r>
    </w:p>
    <w:p w:rsidR="00651CC0" w:rsidRPr="00291E89" w:rsidRDefault="00651CC0" w:rsidP="00651CC0">
      <w:pPr>
        <w:pStyle w:val="ConsPlusTitle"/>
        <w:spacing w:line="360" w:lineRule="atLeast"/>
        <w:ind w:firstLine="708"/>
        <w:jc w:val="both"/>
        <w:rPr>
          <w:rFonts w:ascii="Times New Roman" w:hAnsi="Times New Roman" w:cs="Times New Roman"/>
          <w:b w:val="0"/>
          <w:sz w:val="28"/>
          <w:szCs w:val="28"/>
        </w:rPr>
      </w:pPr>
      <w:r>
        <w:rPr>
          <w:rFonts w:ascii="Times New Roman" w:hAnsi="Times New Roman" w:cs="Times New Roman"/>
          <w:b w:val="0"/>
          <w:sz w:val="28"/>
          <w:szCs w:val="28"/>
        </w:rPr>
        <w:t xml:space="preserve">1.9. </w:t>
      </w:r>
      <w:r w:rsidRPr="00651CC0">
        <w:rPr>
          <w:rFonts w:ascii="Times New Roman" w:hAnsi="Times New Roman" w:cs="Times New Roman"/>
          <w:b w:val="0"/>
          <w:sz w:val="28"/>
          <w:szCs w:val="28"/>
        </w:rPr>
        <w:t>При поступлении жалобы, в которой одновременно обжалуются действия (бездействие) должностных лиц территориального органа Федерального казначейства и решения территориальных органов Федерального казначейства, принятые по результатам контрольных мероприятий в финансово-бюджетной сфере, или обжалуются действия руководителя территориального органа Федерального казначейства,  жалоба подлежит направлению в Федеральное казначейство в порядке и сроки, установленные пунктами 7.1, 7.4 приказа Федерального казначейства</w:t>
      </w:r>
      <w:r>
        <w:rPr>
          <w:rFonts w:ascii="Times New Roman" w:hAnsi="Times New Roman" w:cs="Times New Roman"/>
          <w:b w:val="0"/>
          <w:sz w:val="28"/>
          <w:szCs w:val="28"/>
        </w:rPr>
        <w:t xml:space="preserve"> </w:t>
      </w:r>
      <w:r>
        <w:rPr>
          <w:rFonts w:ascii="Times New Roman" w:hAnsi="Times New Roman" w:cs="Times New Roman"/>
          <w:b w:val="0"/>
          <w:sz w:val="28"/>
          <w:szCs w:val="28"/>
        </w:rPr>
        <w:br/>
      </w:r>
      <w:r w:rsidRPr="00651CC0">
        <w:rPr>
          <w:rFonts w:ascii="Times New Roman" w:hAnsi="Times New Roman" w:cs="Times New Roman"/>
          <w:b w:val="0"/>
          <w:sz w:val="28"/>
          <w:szCs w:val="28"/>
        </w:rPr>
        <w:t>от 26 декабря 2016 г. № 495 «Об утверждении Порядка досудебного рассмотрения жалоб на решения территориальных органов Федерального казначейства, принимаемые по результатам контрольных мероприятий в финансово-бюджетной сфере, и действия (бездействие) должностных лиц Федерального казначейства» (далее - Порядок № 495).</w:t>
      </w:r>
    </w:p>
    <w:p w:rsidR="006B62CD" w:rsidRPr="00291E89" w:rsidRDefault="00651CC0" w:rsidP="006B62CD">
      <w:pPr>
        <w:pStyle w:val="ConsPlusTitle"/>
        <w:widowControl/>
        <w:spacing w:line="360" w:lineRule="atLeast"/>
        <w:jc w:val="both"/>
        <w:rPr>
          <w:rFonts w:ascii="Times New Roman" w:hAnsi="Times New Roman" w:cs="Times New Roman"/>
          <w:sz w:val="28"/>
          <w:szCs w:val="28"/>
        </w:rPr>
      </w:pPr>
      <w:r>
        <w:rPr>
          <w:rFonts w:ascii="Times New Roman" w:hAnsi="Times New Roman" w:cs="Times New Roman"/>
          <w:sz w:val="28"/>
          <w:szCs w:val="28"/>
        </w:rPr>
        <w:tab/>
      </w:r>
    </w:p>
    <w:p w:rsidR="00314F67" w:rsidRPr="00291E89" w:rsidRDefault="00314F67" w:rsidP="006B62CD">
      <w:pPr>
        <w:pStyle w:val="ConsPlusTitle"/>
        <w:widowControl/>
        <w:spacing w:line="360" w:lineRule="atLeast"/>
        <w:jc w:val="both"/>
        <w:rPr>
          <w:rFonts w:ascii="Times New Roman" w:hAnsi="Times New Roman" w:cs="Times New Roman"/>
          <w:sz w:val="28"/>
          <w:szCs w:val="28"/>
        </w:rPr>
      </w:pPr>
    </w:p>
    <w:p w:rsidR="006B62CD" w:rsidRPr="00291E89" w:rsidRDefault="006B62CD" w:rsidP="006B62CD">
      <w:pPr>
        <w:pStyle w:val="ConsPlusNormal"/>
        <w:widowControl/>
        <w:numPr>
          <w:ilvl w:val="0"/>
          <w:numId w:val="1"/>
        </w:numPr>
        <w:spacing w:line="360" w:lineRule="atLeast"/>
        <w:ind w:left="720"/>
        <w:jc w:val="center"/>
        <w:rPr>
          <w:rFonts w:ascii="Times New Roman" w:hAnsi="Times New Roman" w:cs="Times New Roman"/>
          <w:b/>
          <w:sz w:val="28"/>
          <w:szCs w:val="28"/>
        </w:rPr>
      </w:pPr>
      <w:r w:rsidRPr="00291E89">
        <w:rPr>
          <w:rFonts w:ascii="Times New Roman" w:hAnsi="Times New Roman" w:cs="Times New Roman"/>
          <w:b/>
          <w:sz w:val="28"/>
          <w:szCs w:val="28"/>
        </w:rPr>
        <w:t xml:space="preserve">Общие требования к учету, оформлению, ведению и </w:t>
      </w:r>
    </w:p>
    <w:p w:rsidR="006B62CD" w:rsidRPr="00291E89" w:rsidRDefault="006B62CD" w:rsidP="006B62CD">
      <w:pPr>
        <w:pStyle w:val="ConsPlusNormal"/>
        <w:widowControl/>
        <w:spacing w:line="360" w:lineRule="atLeast"/>
        <w:jc w:val="center"/>
        <w:rPr>
          <w:rFonts w:ascii="Times New Roman" w:hAnsi="Times New Roman" w:cs="Times New Roman"/>
          <w:b/>
          <w:sz w:val="28"/>
          <w:szCs w:val="28"/>
        </w:rPr>
      </w:pPr>
      <w:r w:rsidRPr="00291E89">
        <w:rPr>
          <w:rFonts w:ascii="Times New Roman" w:hAnsi="Times New Roman" w:cs="Times New Roman"/>
          <w:b/>
          <w:sz w:val="28"/>
          <w:szCs w:val="28"/>
        </w:rPr>
        <w:t>хранению дел по Жалобам</w:t>
      </w:r>
    </w:p>
    <w:p w:rsidR="006B62CD" w:rsidRPr="00291E89" w:rsidRDefault="006B62CD" w:rsidP="006B62CD">
      <w:pPr>
        <w:pStyle w:val="ConsPlusNormal"/>
        <w:widowControl/>
        <w:spacing w:line="360" w:lineRule="atLeast"/>
        <w:rPr>
          <w:rFonts w:ascii="Times New Roman" w:hAnsi="Times New Roman" w:cs="Times New Roman"/>
          <w:b/>
          <w:sz w:val="28"/>
          <w:szCs w:val="28"/>
        </w:rPr>
      </w:pP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2.1.</w:t>
      </w:r>
      <w:r w:rsidRPr="00291E89">
        <w:rPr>
          <w:rFonts w:ascii="Times New Roman" w:hAnsi="Times New Roman" w:cs="Times New Roman"/>
          <w:sz w:val="28"/>
          <w:szCs w:val="28"/>
        </w:rPr>
        <w:tab/>
        <w:t xml:space="preserve"> Учет</w:t>
      </w:r>
      <w:r w:rsidR="00621CB2" w:rsidRPr="00291E89">
        <w:rPr>
          <w:rFonts w:ascii="Times New Roman" w:hAnsi="Times New Roman" w:cs="Times New Roman"/>
          <w:sz w:val="28"/>
          <w:szCs w:val="28"/>
        </w:rPr>
        <w:t>,</w:t>
      </w:r>
      <w:r w:rsidRPr="00291E89">
        <w:rPr>
          <w:rFonts w:ascii="Times New Roman" w:hAnsi="Times New Roman" w:cs="Times New Roman"/>
          <w:sz w:val="28"/>
          <w:szCs w:val="28"/>
        </w:rPr>
        <w:t xml:space="preserve"> регистрацию</w:t>
      </w:r>
      <w:r w:rsidR="00621CB2" w:rsidRPr="00291E89">
        <w:rPr>
          <w:rFonts w:ascii="Times New Roman" w:hAnsi="Times New Roman" w:cs="Times New Roman"/>
          <w:sz w:val="28"/>
          <w:szCs w:val="28"/>
        </w:rPr>
        <w:t xml:space="preserve"> и оформление</w:t>
      </w:r>
      <w:r w:rsidRPr="00291E89">
        <w:rPr>
          <w:rFonts w:ascii="Times New Roman" w:hAnsi="Times New Roman" w:cs="Times New Roman"/>
          <w:sz w:val="28"/>
          <w:szCs w:val="28"/>
        </w:rPr>
        <w:t xml:space="preserve"> дел по Жалобам в территориальном органе Федерального казначейства осуществляет Юридический отдел.</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2.2.</w:t>
      </w:r>
      <w:r w:rsidRPr="00291E89">
        <w:rPr>
          <w:rFonts w:ascii="Times New Roman" w:hAnsi="Times New Roman" w:cs="Times New Roman"/>
          <w:sz w:val="28"/>
          <w:szCs w:val="28"/>
        </w:rPr>
        <w:tab/>
        <w:t xml:space="preserve">В дело помещаются документы и материалы, которые имеют непосредственное отношение к </w:t>
      </w:r>
      <w:r w:rsidR="00621CB2" w:rsidRPr="00291E89">
        <w:rPr>
          <w:rFonts w:ascii="Times New Roman" w:hAnsi="Times New Roman" w:cs="Times New Roman"/>
          <w:sz w:val="28"/>
          <w:szCs w:val="28"/>
        </w:rPr>
        <w:t>Жалобе</w:t>
      </w:r>
      <w:r w:rsidRPr="00291E89">
        <w:rPr>
          <w:rFonts w:ascii="Times New Roman" w:hAnsi="Times New Roman" w:cs="Times New Roman"/>
          <w:sz w:val="28"/>
          <w:szCs w:val="28"/>
        </w:rPr>
        <w:t xml:space="preserve"> (далее - материалы дела). Материалы дела располагаются внутри дела сверху вниз в хронологической последовательности их поступления.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Оформление дела предусматривает:</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подшивку</w:t>
      </w:r>
      <w:r w:rsidR="00621CB2" w:rsidRPr="00291E89">
        <w:rPr>
          <w:rFonts w:ascii="Times New Roman" w:hAnsi="Times New Roman" w:cs="Times New Roman"/>
          <w:sz w:val="28"/>
          <w:szCs w:val="28"/>
        </w:rPr>
        <w:t xml:space="preserve"> материалов дела</w:t>
      </w:r>
      <w:r w:rsidRPr="00291E89">
        <w:rPr>
          <w:rFonts w:ascii="Times New Roman" w:hAnsi="Times New Roman" w:cs="Times New Roman"/>
          <w:sz w:val="28"/>
          <w:szCs w:val="28"/>
        </w:rPr>
        <w:t>;</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 сквозную нумерацию листов </w:t>
      </w:r>
      <w:r w:rsidR="00020B69" w:rsidRPr="00291E89">
        <w:rPr>
          <w:rFonts w:ascii="Times New Roman" w:hAnsi="Times New Roman" w:cs="Times New Roman"/>
          <w:sz w:val="28"/>
          <w:szCs w:val="28"/>
        </w:rPr>
        <w:t xml:space="preserve">материалов </w:t>
      </w:r>
      <w:r w:rsidRPr="00291E89">
        <w:rPr>
          <w:rFonts w:ascii="Times New Roman" w:hAnsi="Times New Roman" w:cs="Times New Roman"/>
          <w:sz w:val="28"/>
          <w:szCs w:val="28"/>
        </w:rPr>
        <w:t>дела;</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lastRenderedPageBreak/>
        <w:t>- составление внутренней описи</w:t>
      </w:r>
      <w:r w:rsidR="00020B69" w:rsidRPr="00291E89">
        <w:rPr>
          <w:rFonts w:ascii="Times New Roman" w:hAnsi="Times New Roman" w:cs="Times New Roman"/>
          <w:sz w:val="28"/>
          <w:szCs w:val="28"/>
        </w:rPr>
        <w:t xml:space="preserve"> документов, содержащихся в</w:t>
      </w:r>
      <w:r w:rsidRPr="00291E89">
        <w:rPr>
          <w:rFonts w:ascii="Times New Roman" w:hAnsi="Times New Roman" w:cs="Times New Roman"/>
          <w:sz w:val="28"/>
          <w:szCs w:val="28"/>
        </w:rPr>
        <w:t xml:space="preserve"> </w:t>
      </w:r>
      <w:r w:rsidR="00020B69" w:rsidRPr="00291E89">
        <w:rPr>
          <w:rFonts w:ascii="Times New Roman" w:hAnsi="Times New Roman" w:cs="Times New Roman"/>
          <w:sz w:val="28"/>
          <w:szCs w:val="28"/>
        </w:rPr>
        <w:t xml:space="preserve">материалах </w:t>
      </w:r>
      <w:r w:rsidRPr="00291E89">
        <w:rPr>
          <w:rFonts w:ascii="Times New Roman" w:hAnsi="Times New Roman" w:cs="Times New Roman"/>
          <w:sz w:val="28"/>
          <w:szCs w:val="28"/>
        </w:rPr>
        <w:t>дела</w:t>
      </w:r>
      <w:r w:rsidR="003F6BE2" w:rsidRPr="00291E89">
        <w:rPr>
          <w:rFonts w:ascii="Times New Roman" w:hAnsi="Times New Roman" w:cs="Times New Roman"/>
          <w:sz w:val="28"/>
          <w:szCs w:val="28"/>
        </w:rPr>
        <w:t>,</w:t>
      </w:r>
      <w:r w:rsidRPr="00291E89">
        <w:rPr>
          <w:rFonts w:ascii="Times New Roman" w:hAnsi="Times New Roman" w:cs="Times New Roman"/>
          <w:sz w:val="28"/>
          <w:szCs w:val="28"/>
        </w:rPr>
        <w:t xml:space="preserve"> по форме согласно приложению № 1 к настоящему Порядку;</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лист - заверител</w:t>
      </w:r>
      <w:r w:rsidR="00744F39" w:rsidRPr="00291E89">
        <w:rPr>
          <w:rFonts w:ascii="Times New Roman" w:hAnsi="Times New Roman" w:cs="Times New Roman"/>
          <w:sz w:val="28"/>
          <w:szCs w:val="28"/>
        </w:rPr>
        <w:t>ь</w:t>
      </w:r>
      <w:r w:rsidRPr="00291E89">
        <w:rPr>
          <w:rFonts w:ascii="Times New Roman" w:hAnsi="Times New Roman" w:cs="Times New Roman"/>
          <w:sz w:val="28"/>
          <w:szCs w:val="28"/>
        </w:rPr>
        <w:t xml:space="preserve"> </w:t>
      </w:r>
      <w:r w:rsidR="003F6BE2" w:rsidRPr="00291E89">
        <w:rPr>
          <w:rFonts w:ascii="Times New Roman" w:hAnsi="Times New Roman" w:cs="Times New Roman"/>
          <w:sz w:val="28"/>
          <w:szCs w:val="28"/>
        </w:rPr>
        <w:t xml:space="preserve">материалов </w:t>
      </w:r>
      <w:r w:rsidRPr="00291E89">
        <w:rPr>
          <w:rFonts w:ascii="Times New Roman" w:hAnsi="Times New Roman" w:cs="Times New Roman"/>
          <w:sz w:val="28"/>
          <w:szCs w:val="28"/>
        </w:rPr>
        <w:t>дела по форме согласно приложению № 2 к настоящему Порядку</w:t>
      </w:r>
      <w:r w:rsidR="00621CB2" w:rsidRPr="00291E89">
        <w:rPr>
          <w:rFonts w:ascii="Times New Roman" w:hAnsi="Times New Roman" w:cs="Times New Roman"/>
          <w:sz w:val="28"/>
          <w:szCs w:val="28"/>
        </w:rPr>
        <w:t xml:space="preserve"> (оформляется после окончания производства по Жалобе)</w:t>
      </w:r>
      <w:r w:rsidRPr="00291E89">
        <w:rPr>
          <w:rFonts w:ascii="Times New Roman" w:hAnsi="Times New Roman" w:cs="Times New Roman"/>
          <w:sz w:val="28"/>
          <w:szCs w:val="28"/>
        </w:rPr>
        <w:t>.</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Объем тома сформированн</w:t>
      </w:r>
      <w:r w:rsidR="003F6BE2" w:rsidRPr="00291E89">
        <w:rPr>
          <w:rFonts w:ascii="Times New Roman" w:hAnsi="Times New Roman" w:cs="Times New Roman"/>
          <w:sz w:val="28"/>
          <w:szCs w:val="28"/>
        </w:rPr>
        <w:t>ых материалов</w:t>
      </w:r>
      <w:r w:rsidR="00744F39" w:rsidRPr="00291E89">
        <w:rPr>
          <w:rFonts w:ascii="Times New Roman" w:hAnsi="Times New Roman" w:cs="Times New Roman"/>
          <w:sz w:val="28"/>
          <w:szCs w:val="28"/>
        </w:rPr>
        <w:t xml:space="preserve"> дела</w:t>
      </w:r>
      <w:r w:rsidRPr="00291E89">
        <w:rPr>
          <w:rFonts w:ascii="Times New Roman" w:hAnsi="Times New Roman" w:cs="Times New Roman"/>
          <w:sz w:val="28"/>
          <w:szCs w:val="28"/>
        </w:rPr>
        <w:t xml:space="preserve"> должен составлять не более 250 листов при толщине не более 4 см.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При превышении объема документов, относящихся к одному делу, формируется второй том. При наличии в </w:t>
      </w:r>
      <w:r w:rsidR="003F6BE2" w:rsidRPr="00291E89">
        <w:rPr>
          <w:rFonts w:ascii="Times New Roman" w:hAnsi="Times New Roman" w:cs="Times New Roman"/>
          <w:sz w:val="28"/>
          <w:szCs w:val="28"/>
        </w:rPr>
        <w:t xml:space="preserve">материалах </w:t>
      </w:r>
      <w:r w:rsidRPr="00291E89">
        <w:rPr>
          <w:rFonts w:ascii="Times New Roman" w:hAnsi="Times New Roman" w:cs="Times New Roman"/>
          <w:sz w:val="28"/>
          <w:szCs w:val="28"/>
        </w:rPr>
        <w:t>дел</w:t>
      </w:r>
      <w:r w:rsidR="003F6BE2" w:rsidRPr="00291E89">
        <w:rPr>
          <w:rFonts w:ascii="Times New Roman" w:hAnsi="Times New Roman" w:cs="Times New Roman"/>
          <w:sz w:val="28"/>
          <w:szCs w:val="28"/>
        </w:rPr>
        <w:t>а</w:t>
      </w:r>
      <w:r w:rsidRPr="00291E89">
        <w:rPr>
          <w:rFonts w:ascii="Times New Roman" w:hAnsi="Times New Roman" w:cs="Times New Roman"/>
          <w:sz w:val="28"/>
          <w:szCs w:val="28"/>
        </w:rPr>
        <w:t xml:space="preserve"> нескольких томов сохраняются общий номер и заголовок дела, которые проставляются на каждом томе с добавлением «том 1», «том 2» и т.д.</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Обложка дела</w:t>
      </w:r>
      <w:r w:rsidR="00744F39" w:rsidRPr="00291E89">
        <w:rPr>
          <w:rFonts w:ascii="Times New Roman" w:hAnsi="Times New Roman" w:cs="Times New Roman"/>
          <w:sz w:val="28"/>
          <w:szCs w:val="28"/>
        </w:rPr>
        <w:t>, в котором формируются материалы дела,</w:t>
      </w:r>
      <w:r w:rsidRPr="00291E89">
        <w:rPr>
          <w:rFonts w:ascii="Times New Roman" w:hAnsi="Times New Roman" w:cs="Times New Roman"/>
          <w:sz w:val="28"/>
          <w:szCs w:val="28"/>
        </w:rPr>
        <w:t xml:space="preserve"> оформляется согласно приложению № 3</w:t>
      </w:r>
      <w:r w:rsidRPr="00291E89">
        <w:rPr>
          <w:rFonts w:ascii="Times New Roman" w:hAnsi="Times New Roman" w:cs="Times New Roman"/>
          <w:b/>
          <w:sz w:val="28"/>
          <w:szCs w:val="28"/>
        </w:rPr>
        <w:t xml:space="preserve"> </w:t>
      </w:r>
      <w:r w:rsidRPr="00291E89">
        <w:rPr>
          <w:rFonts w:ascii="Times New Roman" w:hAnsi="Times New Roman" w:cs="Times New Roman"/>
          <w:sz w:val="28"/>
          <w:szCs w:val="28"/>
        </w:rPr>
        <w:t xml:space="preserve">к настоящему Порядку и включает: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индекс дела по номенклатуре дел;</w:t>
      </w:r>
    </w:p>
    <w:p w:rsidR="006B62CD" w:rsidRPr="00291E89" w:rsidRDefault="006B62CD" w:rsidP="00DE7607">
      <w:pPr>
        <w:pStyle w:val="ConsPlusNormal"/>
        <w:widowControl/>
        <w:spacing w:line="360" w:lineRule="atLeast"/>
        <w:jc w:val="both"/>
        <w:rPr>
          <w:rFonts w:ascii="Times New Roman" w:hAnsi="Times New Roman" w:cs="Times New Roman"/>
          <w:sz w:val="28"/>
          <w:szCs w:val="28"/>
        </w:rPr>
      </w:pPr>
      <w:r w:rsidRPr="00291E89">
        <w:rPr>
          <w:rFonts w:ascii="Times New Roman" w:hAnsi="Times New Roman" w:cs="Times New Roman"/>
          <w:sz w:val="28"/>
          <w:szCs w:val="28"/>
        </w:rPr>
        <w:tab/>
        <w:t xml:space="preserve">- </w:t>
      </w:r>
      <w:r w:rsidR="00DE7607" w:rsidRPr="00291E89">
        <w:rPr>
          <w:rFonts w:ascii="Times New Roman" w:hAnsi="Times New Roman" w:cs="Times New Roman"/>
          <w:sz w:val="28"/>
          <w:szCs w:val="28"/>
        </w:rPr>
        <w:t>заголовок дела (</w:t>
      </w:r>
      <w:r w:rsidR="001B61B8" w:rsidRPr="00291E89">
        <w:rPr>
          <w:rFonts w:ascii="Times New Roman" w:hAnsi="Times New Roman" w:cs="Times New Roman"/>
          <w:sz w:val="28"/>
          <w:szCs w:val="28"/>
        </w:rPr>
        <w:t xml:space="preserve">заголовок дела должен </w:t>
      </w:r>
      <w:r w:rsidR="00863827">
        <w:rPr>
          <w:rFonts w:ascii="Times New Roman" w:hAnsi="Times New Roman" w:cs="Times New Roman"/>
          <w:sz w:val="28"/>
          <w:szCs w:val="28"/>
        </w:rPr>
        <w:t>содержать</w:t>
      </w:r>
      <w:r w:rsidR="001B61B8" w:rsidRPr="00291E89">
        <w:rPr>
          <w:rFonts w:ascii="Times New Roman" w:hAnsi="Times New Roman" w:cs="Times New Roman"/>
          <w:sz w:val="28"/>
          <w:szCs w:val="28"/>
        </w:rPr>
        <w:t xml:space="preserve"> следующ</w:t>
      </w:r>
      <w:r w:rsidR="00863827">
        <w:rPr>
          <w:rFonts w:ascii="Times New Roman" w:hAnsi="Times New Roman" w:cs="Times New Roman"/>
          <w:sz w:val="28"/>
          <w:szCs w:val="28"/>
        </w:rPr>
        <w:t>ую</w:t>
      </w:r>
      <w:r w:rsidR="001B61B8" w:rsidRPr="00291E89">
        <w:rPr>
          <w:rFonts w:ascii="Times New Roman" w:hAnsi="Times New Roman" w:cs="Times New Roman"/>
          <w:sz w:val="28"/>
          <w:szCs w:val="28"/>
        </w:rPr>
        <w:t xml:space="preserve"> информаци</w:t>
      </w:r>
      <w:r w:rsidR="00863827">
        <w:rPr>
          <w:rFonts w:ascii="Times New Roman" w:hAnsi="Times New Roman" w:cs="Times New Roman"/>
          <w:sz w:val="28"/>
          <w:szCs w:val="28"/>
        </w:rPr>
        <w:t>ю</w:t>
      </w:r>
      <w:r w:rsidR="001B61B8" w:rsidRPr="00291E89">
        <w:rPr>
          <w:rFonts w:ascii="Times New Roman" w:hAnsi="Times New Roman" w:cs="Times New Roman"/>
          <w:sz w:val="28"/>
          <w:szCs w:val="28"/>
        </w:rPr>
        <w:t xml:space="preserve">: регистрационный номер материалов дела, </w:t>
      </w:r>
      <w:r w:rsidRPr="00291E89">
        <w:rPr>
          <w:rFonts w:ascii="Times New Roman" w:hAnsi="Times New Roman" w:cs="Times New Roman"/>
          <w:sz w:val="28"/>
          <w:szCs w:val="28"/>
        </w:rPr>
        <w:t xml:space="preserve">наименование </w:t>
      </w:r>
      <w:r w:rsidR="00DE7607" w:rsidRPr="00291E89">
        <w:rPr>
          <w:rFonts w:ascii="Times New Roman" w:hAnsi="Times New Roman" w:cs="Times New Roman"/>
          <w:sz w:val="28"/>
          <w:szCs w:val="28"/>
        </w:rPr>
        <w:t xml:space="preserve">юридического лица или фамилия и инициалы лица, </w:t>
      </w:r>
      <w:r w:rsidRPr="00291E89">
        <w:rPr>
          <w:rFonts w:ascii="Times New Roman" w:hAnsi="Times New Roman" w:cs="Times New Roman"/>
          <w:sz w:val="28"/>
          <w:szCs w:val="28"/>
        </w:rPr>
        <w:t>подавшего Жалобу</w:t>
      </w:r>
      <w:r w:rsidR="00DE7607" w:rsidRPr="00291E89">
        <w:rPr>
          <w:rFonts w:ascii="Times New Roman" w:hAnsi="Times New Roman" w:cs="Times New Roman"/>
          <w:sz w:val="28"/>
          <w:szCs w:val="28"/>
        </w:rPr>
        <w:t xml:space="preserve">, </w:t>
      </w:r>
      <w:r w:rsidRPr="00291E89">
        <w:rPr>
          <w:rFonts w:ascii="Times New Roman" w:hAnsi="Times New Roman" w:cs="Times New Roman"/>
          <w:sz w:val="28"/>
          <w:szCs w:val="28"/>
        </w:rPr>
        <w:t>фамили</w:t>
      </w:r>
      <w:r w:rsidR="001B61B8" w:rsidRPr="00291E89">
        <w:rPr>
          <w:rFonts w:ascii="Times New Roman" w:hAnsi="Times New Roman" w:cs="Times New Roman"/>
          <w:sz w:val="28"/>
          <w:szCs w:val="28"/>
        </w:rPr>
        <w:t>и</w:t>
      </w:r>
      <w:r w:rsidRPr="00291E89">
        <w:rPr>
          <w:rFonts w:ascii="Times New Roman" w:hAnsi="Times New Roman" w:cs="Times New Roman"/>
          <w:sz w:val="28"/>
          <w:szCs w:val="28"/>
        </w:rPr>
        <w:t xml:space="preserve"> и инициал</w:t>
      </w:r>
      <w:r w:rsidR="001B61B8" w:rsidRPr="00291E89">
        <w:rPr>
          <w:rFonts w:ascii="Times New Roman" w:hAnsi="Times New Roman" w:cs="Times New Roman"/>
          <w:sz w:val="28"/>
          <w:szCs w:val="28"/>
        </w:rPr>
        <w:t>ы</w:t>
      </w:r>
      <w:r w:rsidRPr="00291E89">
        <w:rPr>
          <w:rFonts w:ascii="Times New Roman" w:hAnsi="Times New Roman" w:cs="Times New Roman"/>
          <w:sz w:val="28"/>
          <w:szCs w:val="28"/>
        </w:rPr>
        <w:t xml:space="preserve"> должностного лица или должностных лиц территориального органа Федерального казначейства, действия (бездействие) которого (которых) обжалуются);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дат</w:t>
      </w:r>
      <w:r w:rsidR="001B61B8" w:rsidRPr="00291E89">
        <w:rPr>
          <w:rFonts w:ascii="Times New Roman" w:hAnsi="Times New Roman" w:cs="Times New Roman"/>
          <w:sz w:val="28"/>
          <w:szCs w:val="28"/>
        </w:rPr>
        <w:t>а</w:t>
      </w:r>
      <w:r w:rsidRPr="00291E89">
        <w:rPr>
          <w:rFonts w:ascii="Times New Roman" w:hAnsi="Times New Roman" w:cs="Times New Roman"/>
          <w:sz w:val="28"/>
          <w:szCs w:val="28"/>
        </w:rPr>
        <w:t xml:space="preserve"> поступления Жалобы и окончания ее рассмотрения.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2.3.</w:t>
      </w:r>
      <w:r w:rsidRPr="00291E89">
        <w:rPr>
          <w:rFonts w:ascii="Times New Roman" w:hAnsi="Times New Roman" w:cs="Times New Roman"/>
          <w:sz w:val="28"/>
          <w:szCs w:val="28"/>
        </w:rPr>
        <w:tab/>
        <w:t xml:space="preserve">Документы и материалы приобщаются к </w:t>
      </w:r>
      <w:r w:rsidR="00DE7607" w:rsidRPr="00291E89">
        <w:rPr>
          <w:rFonts w:ascii="Times New Roman" w:hAnsi="Times New Roman" w:cs="Times New Roman"/>
          <w:sz w:val="28"/>
          <w:szCs w:val="28"/>
        </w:rPr>
        <w:t xml:space="preserve">материалам </w:t>
      </w:r>
      <w:r w:rsidRPr="00291E89">
        <w:rPr>
          <w:rFonts w:ascii="Times New Roman" w:hAnsi="Times New Roman" w:cs="Times New Roman"/>
          <w:sz w:val="28"/>
          <w:szCs w:val="28"/>
        </w:rPr>
        <w:t>дел</w:t>
      </w:r>
      <w:r w:rsidR="00DE7607" w:rsidRPr="00291E89">
        <w:rPr>
          <w:rFonts w:ascii="Times New Roman" w:hAnsi="Times New Roman" w:cs="Times New Roman"/>
          <w:sz w:val="28"/>
          <w:szCs w:val="28"/>
        </w:rPr>
        <w:t>а</w:t>
      </w:r>
      <w:r w:rsidRPr="00291E89">
        <w:rPr>
          <w:rFonts w:ascii="Times New Roman" w:hAnsi="Times New Roman" w:cs="Times New Roman"/>
          <w:sz w:val="28"/>
          <w:szCs w:val="28"/>
        </w:rPr>
        <w:t xml:space="preserve"> в подлинниках или в форме копий.</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2.4.</w:t>
      </w:r>
      <w:r w:rsidRPr="00291E89">
        <w:rPr>
          <w:rFonts w:ascii="Times New Roman" w:hAnsi="Times New Roman" w:cs="Times New Roman"/>
          <w:sz w:val="28"/>
          <w:szCs w:val="28"/>
        </w:rPr>
        <w:tab/>
        <w:t>Хранение дел осуществляется таким образом, чтобы исключить возможность несанкционированного доступа к ним.</w:t>
      </w:r>
    </w:p>
    <w:p w:rsidR="00651CC0" w:rsidRPr="00291E89" w:rsidRDefault="00651CC0" w:rsidP="006B62CD">
      <w:pPr>
        <w:pStyle w:val="ConsPlusNormal"/>
        <w:widowControl/>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Выделение </w:t>
      </w:r>
      <w:r w:rsidR="006B62CD" w:rsidRPr="00291E89">
        <w:rPr>
          <w:rFonts w:ascii="Times New Roman" w:hAnsi="Times New Roman" w:cs="Times New Roman"/>
          <w:sz w:val="28"/>
          <w:szCs w:val="28"/>
        </w:rPr>
        <w:t xml:space="preserve">дел </w:t>
      </w:r>
      <w:r>
        <w:rPr>
          <w:rFonts w:ascii="Times New Roman" w:hAnsi="Times New Roman" w:cs="Times New Roman"/>
          <w:sz w:val="28"/>
          <w:szCs w:val="28"/>
        </w:rPr>
        <w:t>к</w:t>
      </w:r>
      <w:r w:rsidR="006B62CD" w:rsidRPr="00291E89">
        <w:rPr>
          <w:rFonts w:ascii="Times New Roman" w:hAnsi="Times New Roman" w:cs="Times New Roman"/>
          <w:sz w:val="28"/>
          <w:szCs w:val="28"/>
        </w:rPr>
        <w:t xml:space="preserve"> уничтожени</w:t>
      </w:r>
      <w:r>
        <w:rPr>
          <w:rFonts w:ascii="Times New Roman" w:hAnsi="Times New Roman" w:cs="Times New Roman"/>
          <w:sz w:val="28"/>
          <w:szCs w:val="28"/>
        </w:rPr>
        <w:t>ю</w:t>
      </w:r>
      <w:r w:rsidR="006B62CD" w:rsidRPr="00291E89">
        <w:rPr>
          <w:rFonts w:ascii="Times New Roman" w:hAnsi="Times New Roman" w:cs="Times New Roman"/>
          <w:sz w:val="28"/>
          <w:szCs w:val="28"/>
        </w:rPr>
        <w:t xml:space="preserve"> производится по истечении 5 лет хранения в структурном подразделении территориального органа Федерального казначейства, в производстве которого находилось дело, </w:t>
      </w:r>
      <w:r>
        <w:rPr>
          <w:rFonts w:ascii="Times New Roman" w:hAnsi="Times New Roman" w:cs="Times New Roman"/>
          <w:sz w:val="28"/>
          <w:szCs w:val="28"/>
        </w:rPr>
        <w:t xml:space="preserve">после проведения экспертизы </w:t>
      </w:r>
      <w:r w:rsidRPr="00467B33">
        <w:rPr>
          <w:rFonts w:ascii="Times New Roman" w:hAnsi="Times New Roman" w:cs="Times New Roman"/>
          <w:sz w:val="28"/>
          <w:szCs w:val="28"/>
        </w:rPr>
        <w:t xml:space="preserve">ценности документов экспертной комиссией </w:t>
      </w:r>
      <w:r>
        <w:rPr>
          <w:rFonts w:ascii="Times New Roman" w:hAnsi="Times New Roman" w:cs="Times New Roman"/>
          <w:sz w:val="28"/>
          <w:szCs w:val="28"/>
        </w:rPr>
        <w:t xml:space="preserve">территориального органа </w:t>
      </w:r>
      <w:r w:rsidRPr="00467B33">
        <w:rPr>
          <w:rFonts w:ascii="Times New Roman" w:hAnsi="Times New Roman" w:cs="Times New Roman"/>
          <w:sz w:val="28"/>
          <w:szCs w:val="28"/>
        </w:rPr>
        <w:t>Федерального казначейства.</w:t>
      </w:r>
      <w:r>
        <w:rPr>
          <w:rFonts w:ascii="Times New Roman" w:hAnsi="Times New Roman" w:cs="Times New Roman"/>
          <w:sz w:val="28"/>
          <w:szCs w:val="28"/>
        </w:rPr>
        <w:t xml:space="preserve">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2.5.</w:t>
      </w:r>
      <w:r w:rsidRPr="00291E89">
        <w:rPr>
          <w:rFonts w:ascii="Times New Roman" w:hAnsi="Times New Roman" w:cs="Times New Roman"/>
          <w:sz w:val="28"/>
          <w:szCs w:val="28"/>
        </w:rPr>
        <w:tab/>
        <w:t xml:space="preserve">Сведения, содержащиеся в </w:t>
      </w:r>
      <w:r w:rsidR="001B61B8" w:rsidRPr="00291E89">
        <w:rPr>
          <w:rFonts w:ascii="Times New Roman" w:hAnsi="Times New Roman" w:cs="Times New Roman"/>
          <w:sz w:val="28"/>
          <w:szCs w:val="28"/>
        </w:rPr>
        <w:t xml:space="preserve">материалах </w:t>
      </w:r>
      <w:r w:rsidRPr="00291E89">
        <w:rPr>
          <w:rFonts w:ascii="Times New Roman" w:hAnsi="Times New Roman" w:cs="Times New Roman"/>
          <w:sz w:val="28"/>
          <w:szCs w:val="28"/>
        </w:rPr>
        <w:t>дел</w:t>
      </w:r>
      <w:r w:rsidR="00744F39" w:rsidRPr="00291E89">
        <w:rPr>
          <w:rFonts w:ascii="Times New Roman" w:hAnsi="Times New Roman" w:cs="Times New Roman"/>
          <w:sz w:val="28"/>
          <w:szCs w:val="28"/>
        </w:rPr>
        <w:t>а</w:t>
      </w:r>
      <w:r w:rsidRPr="00291E89">
        <w:rPr>
          <w:rFonts w:ascii="Times New Roman" w:hAnsi="Times New Roman" w:cs="Times New Roman"/>
          <w:sz w:val="28"/>
          <w:szCs w:val="28"/>
        </w:rPr>
        <w:t>, являются конфиденциальными, не подлежат разглашению и могут использоваться только в служебных целях и в соответствии с полномочиями должностных лиц территориального органа Федерального казначейства, работающих с этой информацией.</w:t>
      </w:r>
    </w:p>
    <w:p w:rsidR="006B62CD" w:rsidRPr="00291E89" w:rsidRDefault="006B62CD" w:rsidP="006B62CD">
      <w:pPr>
        <w:pStyle w:val="ConsPlusNormal"/>
        <w:widowControl/>
        <w:spacing w:line="360" w:lineRule="atLeast"/>
        <w:ind w:firstLine="708"/>
        <w:jc w:val="both"/>
        <w:rPr>
          <w:rFonts w:ascii="Times New Roman" w:hAnsi="Times New Roman" w:cs="Times New Roman"/>
          <w:b/>
          <w:sz w:val="28"/>
          <w:szCs w:val="28"/>
        </w:rPr>
      </w:pPr>
      <w:r w:rsidRPr="00291E89">
        <w:rPr>
          <w:rFonts w:ascii="Times New Roman" w:hAnsi="Times New Roman" w:cs="Times New Roman"/>
          <w:sz w:val="28"/>
          <w:szCs w:val="28"/>
        </w:rPr>
        <w:t xml:space="preserve">Работа с документами, содержащими сведения, составляющие государственную или иную охраняемую федеральным законодательством тайну, а также служебную информацию ограниченного распространения, </w:t>
      </w:r>
      <w:r w:rsidRPr="00291E89">
        <w:rPr>
          <w:rFonts w:ascii="Times New Roman" w:hAnsi="Times New Roman" w:cs="Times New Roman"/>
          <w:sz w:val="28"/>
          <w:szCs w:val="28"/>
        </w:rPr>
        <w:lastRenderedPageBreak/>
        <w:t xml:space="preserve">осуществляется в соответствии с Законом Российской Федерации </w:t>
      </w:r>
      <w:r w:rsidRPr="00291E89">
        <w:rPr>
          <w:rFonts w:ascii="Times New Roman" w:hAnsi="Times New Roman" w:cs="Times New Roman"/>
          <w:sz w:val="28"/>
          <w:szCs w:val="28"/>
        </w:rPr>
        <w:br/>
        <w:t>от 21 июля 1993 г. № 5485-1 «О государственной тайне» (Собрание законодательства Российской Федерации, 1997, № 41, ст. 8220-8235; 2015, № 10, ст. 1393), иными федеральными законами, специальными инструкциями.</w:t>
      </w:r>
      <w:r w:rsidRPr="00291E89">
        <w:rPr>
          <w:rFonts w:ascii="Times New Roman" w:hAnsi="Times New Roman" w:cs="Times New Roman"/>
          <w:b/>
          <w:sz w:val="28"/>
          <w:szCs w:val="28"/>
        </w:rPr>
        <w:t xml:space="preserve"> </w:t>
      </w:r>
    </w:p>
    <w:p w:rsidR="00EA7511" w:rsidRPr="00291E89" w:rsidRDefault="00EA7511" w:rsidP="006B62CD">
      <w:pPr>
        <w:pStyle w:val="ConsPlusNormal"/>
        <w:widowControl/>
        <w:spacing w:line="360" w:lineRule="atLeast"/>
        <w:ind w:firstLine="708"/>
        <w:jc w:val="both"/>
        <w:rPr>
          <w:rFonts w:ascii="Times New Roman" w:hAnsi="Times New Roman" w:cs="Times New Roman"/>
          <w:b/>
          <w:sz w:val="28"/>
          <w:szCs w:val="28"/>
        </w:rPr>
      </w:pPr>
    </w:p>
    <w:p w:rsidR="00EA7511" w:rsidRPr="00291E89" w:rsidRDefault="00EA7511" w:rsidP="006B62CD">
      <w:pPr>
        <w:pStyle w:val="ConsPlusNormal"/>
        <w:widowControl/>
        <w:spacing w:line="360" w:lineRule="atLeast"/>
        <w:ind w:firstLine="708"/>
        <w:jc w:val="both"/>
        <w:rPr>
          <w:rFonts w:ascii="Times New Roman" w:hAnsi="Times New Roman" w:cs="Times New Roman"/>
          <w:b/>
          <w:sz w:val="28"/>
          <w:szCs w:val="28"/>
        </w:rPr>
      </w:pPr>
    </w:p>
    <w:p w:rsidR="006B62CD" w:rsidRPr="00291E89" w:rsidRDefault="006B62CD" w:rsidP="006B62CD">
      <w:pPr>
        <w:pStyle w:val="ConsPlusNormal"/>
        <w:widowControl/>
        <w:numPr>
          <w:ilvl w:val="0"/>
          <w:numId w:val="1"/>
        </w:numPr>
        <w:spacing w:line="360" w:lineRule="atLeast"/>
        <w:jc w:val="center"/>
        <w:rPr>
          <w:rFonts w:ascii="Times New Roman" w:hAnsi="Times New Roman" w:cs="Times New Roman"/>
          <w:b/>
          <w:sz w:val="28"/>
          <w:szCs w:val="28"/>
        </w:rPr>
      </w:pPr>
      <w:r w:rsidRPr="00291E89">
        <w:rPr>
          <w:rFonts w:ascii="Times New Roman" w:hAnsi="Times New Roman" w:cs="Times New Roman"/>
          <w:b/>
          <w:sz w:val="28"/>
          <w:szCs w:val="28"/>
        </w:rPr>
        <w:t>Вопросы, разрешаемые при принятии Жалобы к рассмотрению</w:t>
      </w:r>
    </w:p>
    <w:p w:rsidR="006B62CD" w:rsidRPr="00291E89" w:rsidRDefault="006B62CD" w:rsidP="006B62CD">
      <w:pPr>
        <w:pStyle w:val="ConsPlusNormal"/>
        <w:widowControl/>
        <w:spacing w:line="360" w:lineRule="atLeast"/>
        <w:jc w:val="both"/>
        <w:rPr>
          <w:rFonts w:ascii="Times New Roman" w:hAnsi="Times New Roman" w:cs="Times New Roman"/>
          <w:sz w:val="28"/>
          <w:szCs w:val="28"/>
        </w:rPr>
      </w:pPr>
    </w:p>
    <w:p w:rsidR="006B62CD" w:rsidRPr="00291E89" w:rsidRDefault="006B62CD" w:rsidP="006B62CD">
      <w:pPr>
        <w:pStyle w:val="ConsPlusTitle"/>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 xml:space="preserve">3.1. При поступлении в территориальный орган Федерального казначейства жалобы, рассмотрение которой относится к компетенции Федерального казначейства,  территориальный орган Федерального казначейства регистрирует ее и, в порядке и сроки, установленные пунктами 7.1, 7.4 </w:t>
      </w:r>
      <w:r w:rsidR="00DE7607" w:rsidRPr="00291E89">
        <w:rPr>
          <w:rFonts w:ascii="Times New Roman" w:hAnsi="Times New Roman" w:cs="Times New Roman"/>
          <w:b w:val="0"/>
          <w:sz w:val="28"/>
          <w:szCs w:val="28"/>
        </w:rPr>
        <w:t xml:space="preserve">Порядка </w:t>
      </w:r>
      <w:r w:rsidRPr="00291E89">
        <w:rPr>
          <w:rFonts w:ascii="Times New Roman" w:hAnsi="Times New Roman" w:cs="Times New Roman"/>
          <w:b w:val="0"/>
          <w:sz w:val="28"/>
          <w:szCs w:val="28"/>
        </w:rPr>
        <w:t>№ 495, направляет в Федеральное казначейство с копиями документов, относящихся к жалобе.</w:t>
      </w:r>
    </w:p>
    <w:p w:rsidR="006B62CD" w:rsidRPr="00291E89" w:rsidRDefault="006B62CD" w:rsidP="00E32F2F">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3.2. Территориальный орган Федерального казначейства в течение 3 рабочих дней с даты регистрации жалобы обеспечивает информирование Заявителя в письменной форме о переадресации его жалобы, в случаях, предусмотренных пункт</w:t>
      </w:r>
      <w:r w:rsidR="00E32F2F" w:rsidRPr="00291E89">
        <w:rPr>
          <w:rFonts w:ascii="Times New Roman" w:hAnsi="Times New Roman" w:cs="Times New Roman"/>
          <w:sz w:val="28"/>
        </w:rPr>
        <w:t>ом</w:t>
      </w:r>
      <w:r w:rsidRPr="00291E89">
        <w:rPr>
          <w:rFonts w:ascii="Times New Roman" w:hAnsi="Times New Roman" w:cs="Times New Roman"/>
          <w:sz w:val="28"/>
        </w:rPr>
        <w:t xml:space="preserve"> 3.1 настоящего Порядка.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При этом под документами, относящимися к жалобе, указанными в пункт</w:t>
      </w:r>
      <w:r w:rsidR="00E32F2F" w:rsidRPr="00291E89">
        <w:rPr>
          <w:rFonts w:ascii="Times New Roman" w:hAnsi="Times New Roman" w:cs="Times New Roman"/>
          <w:sz w:val="28"/>
        </w:rPr>
        <w:t>е</w:t>
      </w:r>
      <w:r w:rsidRPr="00291E89">
        <w:rPr>
          <w:rFonts w:ascii="Times New Roman" w:hAnsi="Times New Roman" w:cs="Times New Roman"/>
          <w:sz w:val="28"/>
        </w:rPr>
        <w:t xml:space="preserve"> 3.1 настоящего Порядка, понимаются, в том числе, документы, относящиеся к процедуре осуществления контрольного мероприятия, уставные и иные документы объекта контроля,  а также непосредственно относящиеся к предмету и основаниям жалобы.</w:t>
      </w:r>
    </w:p>
    <w:p w:rsidR="006B62CD" w:rsidRPr="00291E89" w:rsidRDefault="006B62CD" w:rsidP="00F01ABE">
      <w:pPr>
        <w:pStyle w:val="ConsPlusNormal"/>
        <w:widowControl/>
        <w:spacing w:line="360" w:lineRule="atLeast"/>
        <w:jc w:val="both"/>
        <w:rPr>
          <w:rFonts w:ascii="Times New Roman" w:hAnsi="Times New Roman" w:cs="Times New Roman"/>
          <w:sz w:val="28"/>
          <w:szCs w:val="28"/>
        </w:rPr>
      </w:pPr>
      <w:r w:rsidRPr="00291E89">
        <w:rPr>
          <w:rFonts w:ascii="Times New Roman" w:hAnsi="Times New Roman" w:cs="Times New Roman"/>
          <w:sz w:val="28"/>
        </w:rPr>
        <w:tab/>
        <w:t>3.</w:t>
      </w:r>
      <w:r w:rsidR="00E32F2F" w:rsidRPr="00291E89">
        <w:rPr>
          <w:rFonts w:ascii="Times New Roman" w:hAnsi="Times New Roman" w:cs="Times New Roman"/>
          <w:sz w:val="28"/>
        </w:rPr>
        <w:t>3</w:t>
      </w:r>
      <w:r w:rsidRPr="00291E89">
        <w:rPr>
          <w:rFonts w:ascii="Times New Roman" w:hAnsi="Times New Roman" w:cs="Times New Roman"/>
          <w:sz w:val="28"/>
        </w:rPr>
        <w:t xml:space="preserve">. При поступлении Жалобы </w:t>
      </w:r>
      <w:r w:rsidR="00F01ABE" w:rsidRPr="00291E89">
        <w:rPr>
          <w:rFonts w:ascii="Times New Roman" w:hAnsi="Times New Roman" w:cs="Times New Roman"/>
          <w:sz w:val="28"/>
        </w:rPr>
        <w:t xml:space="preserve">в </w:t>
      </w:r>
      <w:r w:rsidRPr="00291E89">
        <w:rPr>
          <w:rFonts w:ascii="Times New Roman" w:hAnsi="Times New Roman" w:cs="Times New Roman"/>
          <w:sz w:val="28"/>
        </w:rPr>
        <w:t>Юридическ</w:t>
      </w:r>
      <w:r w:rsidR="00F01ABE" w:rsidRPr="00291E89">
        <w:rPr>
          <w:rFonts w:ascii="Times New Roman" w:hAnsi="Times New Roman" w:cs="Times New Roman"/>
          <w:sz w:val="28"/>
        </w:rPr>
        <w:t>ий</w:t>
      </w:r>
      <w:r w:rsidRPr="00291E89">
        <w:rPr>
          <w:rFonts w:ascii="Times New Roman" w:hAnsi="Times New Roman" w:cs="Times New Roman"/>
          <w:sz w:val="28"/>
        </w:rPr>
        <w:t xml:space="preserve"> отдел необходимо установить наличие или отсутствие следующих о</w:t>
      </w:r>
      <w:r w:rsidRPr="00291E89">
        <w:rPr>
          <w:rFonts w:ascii="Times New Roman" w:hAnsi="Times New Roman" w:cs="Times New Roman"/>
          <w:sz w:val="28"/>
          <w:szCs w:val="28"/>
        </w:rPr>
        <w:t>снований для оставления Жалобы без рассмотрения: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3.</w:t>
      </w:r>
      <w:r w:rsidR="00F01ABE" w:rsidRPr="00291E89">
        <w:rPr>
          <w:rFonts w:ascii="Times New Roman" w:hAnsi="Times New Roman" w:cs="Times New Roman"/>
          <w:sz w:val="28"/>
        </w:rPr>
        <w:t>3</w:t>
      </w:r>
      <w:r w:rsidRPr="00291E89">
        <w:rPr>
          <w:rFonts w:ascii="Times New Roman" w:hAnsi="Times New Roman" w:cs="Times New Roman"/>
          <w:sz w:val="28"/>
        </w:rPr>
        <w:t>.1. Жалоба не подписана заявителем, либо не представлены оформленные в установленном порядке документы, подтверждаю</w:t>
      </w:r>
      <w:r w:rsidR="00F01ABE" w:rsidRPr="00291E89">
        <w:rPr>
          <w:rFonts w:ascii="Times New Roman" w:hAnsi="Times New Roman" w:cs="Times New Roman"/>
          <w:sz w:val="28"/>
        </w:rPr>
        <w:t>щие полномочия на ее подписание</w:t>
      </w:r>
      <w:r w:rsidRPr="00291E89">
        <w:rPr>
          <w:rFonts w:ascii="Times New Roman" w:hAnsi="Times New Roman" w:cs="Times New Roman"/>
          <w:sz w:val="28"/>
        </w:rPr>
        <w:t>.</w:t>
      </w:r>
    </w:p>
    <w:p w:rsidR="00F01ABE" w:rsidRPr="00291E89" w:rsidRDefault="00F01ABE" w:rsidP="00F01ABE">
      <w:pPr>
        <w:pStyle w:val="ConsPlusNormal"/>
        <w:widowControl/>
        <w:spacing w:line="360" w:lineRule="atLeast"/>
        <w:ind w:firstLine="708"/>
        <w:jc w:val="both"/>
        <w:rPr>
          <w:rFonts w:ascii="Times New Roman" w:hAnsi="Times New Roman" w:cs="Times New Roman"/>
          <w:b/>
          <w:sz w:val="28"/>
          <w:szCs w:val="28"/>
        </w:rPr>
      </w:pPr>
      <w:r w:rsidRPr="00291E89">
        <w:rPr>
          <w:rFonts w:ascii="Times New Roman" w:hAnsi="Times New Roman" w:cs="Times New Roman"/>
          <w:sz w:val="28"/>
          <w:szCs w:val="28"/>
        </w:rPr>
        <w:t>В случае если Жалоба подана через представителя заявителя, Юридическому отделу необходимо установить наличие документа, подтверждающего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принято:</w:t>
      </w:r>
    </w:p>
    <w:p w:rsidR="00F01ABE" w:rsidRPr="00291E89" w:rsidRDefault="00F01ABE" w:rsidP="00F01ABE">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F01ABE" w:rsidRPr="00291E89" w:rsidRDefault="00F01ABE" w:rsidP="00F01ABE">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 xml:space="preserve">б) оформленная в соответствии с законодательством Российской Федерации доверенность, заверенная печатью заявителя и подписанная </w:t>
      </w:r>
      <w:r w:rsidRPr="00291E89">
        <w:rPr>
          <w:rFonts w:ascii="Times New Roman" w:hAnsi="Times New Roman" w:cs="Times New Roman"/>
          <w:sz w:val="28"/>
          <w:szCs w:val="28"/>
        </w:rPr>
        <w:lastRenderedPageBreak/>
        <w:t>руководителем заявителя или уполномоченным этим руководителем лицом, или иной документ, удостоверяющий право на подачу Жалобы (для юридических лиц).</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3.</w:t>
      </w:r>
      <w:r w:rsidR="00F01ABE" w:rsidRPr="00291E89">
        <w:rPr>
          <w:rFonts w:ascii="Times New Roman" w:hAnsi="Times New Roman" w:cs="Times New Roman"/>
          <w:sz w:val="28"/>
          <w:szCs w:val="28"/>
        </w:rPr>
        <w:t>3</w:t>
      </w:r>
      <w:r w:rsidRPr="00291E89">
        <w:rPr>
          <w:rFonts w:ascii="Times New Roman" w:hAnsi="Times New Roman" w:cs="Times New Roman"/>
          <w:sz w:val="28"/>
          <w:szCs w:val="28"/>
        </w:rPr>
        <w:t>.2. Жалоба подана после истечения предельного срока ее подачи.</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При исследовании обстоятельств, указывающих на пропуск установленных сроков обжалования, следует исходить из того, что Жалоба считается поданной в срок, если она подана в территориальный орган Федерального казначейства непосредственно, либо через Федеральное казначейство, либо отправлена по почте в течение 30 календарных дней со следующего дня, когда заявитель узнал или должен был узнать о совершении действий (бездействия) должностными лицами территориального органа Федерального казначейства, нарушающими его права и законные интересы.</w:t>
      </w:r>
    </w:p>
    <w:p w:rsidR="006B62CD" w:rsidRPr="00291E89" w:rsidRDefault="006B62CD" w:rsidP="006B62CD">
      <w:pPr>
        <w:autoSpaceDE w:val="0"/>
        <w:autoSpaceDN w:val="0"/>
        <w:adjustRightInd w:val="0"/>
        <w:spacing w:after="0" w:line="360" w:lineRule="atLeast"/>
        <w:ind w:firstLine="708"/>
        <w:jc w:val="both"/>
        <w:rPr>
          <w:rFonts w:ascii="Times New Roman" w:eastAsia="Times New Roman" w:hAnsi="Times New Roman" w:cs="Times New Roman"/>
          <w:sz w:val="28"/>
          <w:szCs w:val="28"/>
        </w:rPr>
      </w:pPr>
      <w:r w:rsidRPr="00291E89">
        <w:rPr>
          <w:rFonts w:ascii="Times New Roman" w:eastAsia="Times New Roman" w:hAnsi="Times New Roman" w:cs="Times New Roman"/>
          <w:sz w:val="28"/>
          <w:szCs w:val="28"/>
        </w:rPr>
        <w:t xml:space="preserve">Срок, исчисляемый днями, истекает в последний день установленного срока. Если окончание срока, исчисляемого днями, приходится на нерабочий день, последним днем срока считается первый следующий за ним рабочий день.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Если Жалоба</w:t>
      </w:r>
      <w:r w:rsidR="00F01ABE" w:rsidRPr="00291E89">
        <w:rPr>
          <w:rFonts w:ascii="Times New Roman" w:hAnsi="Times New Roman" w:cs="Times New Roman"/>
          <w:sz w:val="28"/>
          <w:szCs w:val="28"/>
        </w:rPr>
        <w:t>,</w:t>
      </w:r>
      <w:r w:rsidRPr="00291E89">
        <w:rPr>
          <w:rFonts w:ascii="Times New Roman" w:hAnsi="Times New Roman" w:cs="Times New Roman"/>
          <w:sz w:val="28"/>
          <w:szCs w:val="28"/>
        </w:rPr>
        <w:t xml:space="preserve"> заявление, ходатайство и другие документы, относящиеся к предмету и основанию обжалования</w:t>
      </w:r>
      <w:r w:rsidR="00F01ABE" w:rsidRPr="00291E89">
        <w:rPr>
          <w:rFonts w:ascii="Times New Roman" w:hAnsi="Times New Roman" w:cs="Times New Roman"/>
          <w:sz w:val="28"/>
          <w:szCs w:val="28"/>
        </w:rPr>
        <w:t>,</w:t>
      </w:r>
      <w:r w:rsidRPr="00291E89">
        <w:rPr>
          <w:rFonts w:ascii="Times New Roman" w:hAnsi="Times New Roman" w:cs="Times New Roman"/>
          <w:sz w:val="28"/>
          <w:szCs w:val="28"/>
        </w:rPr>
        <w:t xml:space="preserve"> были сданы в организацию связи, заявлены или переданы в территориальный орган </w:t>
      </w:r>
      <w:r w:rsidRPr="00291E89">
        <w:rPr>
          <w:rFonts w:ascii="Times New Roman" w:hAnsi="Times New Roman" w:cs="Times New Roman"/>
          <w:color w:val="000000" w:themeColor="text1"/>
          <w:sz w:val="28"/>
          <w:szCs w:val="28"/>
        </w:rPr>
        <w:t xml:space="preserve">Федерального казначейства </w:t>
      </w:r>
      <w:r w:rsidRPr="00291E89">
        <w:rPr>
          <w:rFonts w:ascii="Times New Roman" w:hAnsi="Times New Roman" w:cs="Times New Roman"/>
          <w:sz w:val="28"/>
          <w:szCs w:val="28"/>
        </w:rPr>
        <w:t xml:space="preserve">до 24 часов последнего дня срока </w:t>
      </w:r>
      <w:r w:rsidRPr="00291E89">
        <w:rPr>
          <w:rFonts w:ascii="Times New Roman" w:hAnsi="Times New Roman" w:cs="Times New Roman"/>
          <w:color w:val="000000" w:themeColor="text1"/>
          <w:sz w:val="28"/>
          <w:szCs w:val="28"/>
        </w:rPr>
        <w:t>для подачи Жалобы</w:t>
      </w:r>
      <w:r w:rsidRPr="00291E89">
        <w:rPr>
          <w:rFonts w:ascii="Times New Roman" w:hAnsi="Times New Roman" w:cs="Times New Roman"/>
          <w:sz w:val="28"/>
          <w:szCs w:val="28"/>
        </w:rPr>
        <w:t>, срок не считается пропущенным.</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При исследовании вопроса о восстановлении пропущенного срока обжалования следует исходить из того, что возможность признания указанной заявителем причины уважительной должна определяться индивидуально в каждом конкретном случае с учетом всех обстоятельств. В качестве оснований для восстановления пропущенного срока могут служить обстоятельства, затруднившие своевременное получение информации о действиях (бездействии) должностных лиц территориального органа Федерального казначейства, либо </w:t>
      </w:r>
      <w:r w:rsidR="00F01ABE" w:rsidRPr="00291E89">
        <w:rPr>
          <w:rFonts w:ascii="Times New Roman" w:hAnsi="Times New Roman" w:cs="Times New Roman"/>
          <w:sz w:val="28"/>
          <w:szCs w:val="28"/>
        </w:rPr>
        <w:t xml:space="preserve">объективные </w:t>
      </w:r>
      <w:r w:rsidRPr="00291E89">
        <w:rPr>
          <w:rFonts w:ascii="Times New Roman" w:hAnsi="Times New Roman" w:cs="Times New Roman"/>
          <w:sz w:val="28"/>
          <w:szCs w:val="28"/>
        </w:rPr>
        <w:t>обстоятельства, ставшие препятствием для обращения с Жалобой в установленные сроки.</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Заявление о восстановлении срока для подачи Жалобы может быть как самостоятельным документом, так и содержаться в тексте Жалобы.</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Восстановление срока для обжалования выражается в фактическом принятии Жалобы к рассмотрению, в связи с чем, уведомлять заявителя о восстановлении срока обжалования действий (бездействия) должностных лиц территориального органа Федерального казначейства не требуется. Причины отказа в восстановлении срока обжалования отражаются в уведомлении заявителя об оставлении его Жалобы без рассмотрения.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lastRenderedPageBreak/>
        <w:t>3.</w:t>
      </w:r>
      <w:r w:rsidR="00F01ABE" w:rsidRPr="00291E89">
        <w:rPr>
          <w:rFonts w:ascii="Times New Roman" w:hAnsi="Times New Roman" w:cs="Times New Roman"/>
          <w:sz w:val="28"/>
        </w:rPr>
        <w:t>3</w:t>
      </w:r>
      <w:r w:rsidRPr="00291E89">
        <w:rPr>
          <w:rFonts w:ascii="Times New Roman" w:hAnsi="Times New Roman" w:cs="Times New Roman"/>
          <w:sz w:val="28"/>
        </w:rPr>
        <w:t>.3. В Жалобе не указаны фамилия, имя, отчество (при наличии) заявителя - физического лица либо наименование, сведения о месте нахождения заявителя - юридического лица, а также почтовый адрес (адрес электронной почты), по которому должен быть направлен ответ заявителю.</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3.</w:t>
      </w:r>
      <w:r w:rsidR="00F01ABE" w:rsidRPr="00291E89">
        <w:rPr>
          <w:rFonts w:ascii="Times New Roman" w:hAnsi="Times New Roman" w:cs="Times New Roman"/>
          <w:sz w:val="28"/>
        </w:rPr>
        <w:t>3</w:t>
      </w:r>
      <w:r w:rsidRPr="00291E89">
        <w:rPr>
          <w:rFonts w:ascii="Times New Roman" w:hAnsi="Times New Roman" w:cs="Times New Roman"/>
          <w:sz w:val="28"/>
        </w:rPr>
        <w:t>.4. Текст Жалобы не поддается прочтению.</w:t>
      </w:r>
    </w:p>
    <w:p w:rsidR="006B62CD" w:rsidRPr="00291E89" w:rsidRDefault="006B62CD" w:rsidP="006B62CD">
      <w:pPr>
        <w:pStyle w:val="ConsPlusNormal"/>
        <w:widowControl/>
        <w:spacing w:line="360" w:lineRule="atLeast"/>
        <w:ind w:firstLine="708"/>
        <w:jc w:val="both"/>
        <w:rPr>
          <w:rFonts w:ascii="Times New Roman" w:hAnsi="Times New Roman" w:cs="Times New Roman"/>
        </w:rPr>
      </w:pPr>
      <w:r w:rsidRPr="00291E89">
        <w:rPr>
          <w:rFonts w:ascii="Times New Roman" w:hAnsi="Times New Roman" w:cs="Times New Roman"/>
          <w:sz w:val="28"/>
        </w:rPr>
        <w:t>В этом случае обеспечивается информирование заявителя о том, что его Жалоба оставлена без</w:t>
      </w:r>
      <w:r w:rsidRPr="00291E89">
        <w:rPr>
          <w:rFonts w:ascii="Times New Roman" w:hAnsi="Times New Roman" w:cs="Times New Roman"/>
          <w:sz w:val="28"/>
          <w:szCs w:val="28"/>
        </w:rPr>
        <w:t xml:space="preserve"> рассмотрения, с указанием причины оставления Жалобы без рассмотрения, </w:t>
      </w:r>
      <w:r w:rsidRPr="00291E89">
        <w:rPr>
          <w:rFonts w:ascii="Times New Roman" w:hAnsi="Times New Roman" w:cs="Times New Roman"/>
          <w:sz w:val="28"/>
        </w:rPr>
        <w:t xml:space="preserve">если его фамилия, имя, отчество (наименование юридического лица) и адрес поддаются прочтению. </w:t>
      </w:r>
    </w:p>
    <w:p w:rsidR="006B62CD" w:rsidRPr="00291E89" w:rsidRDefault="00F01ABE"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3.3</w:t>
      </w:r>
      <w:r w:rsidR="006B62CD" w:rsidRPr="00291E89">
        <w:rPr>
          <w:rFonts w:ascii="Times New Roman" w:hAnsi="Times New Roman" w:cs="Times New Roman"/>
          <w:sz w:val="28"/>
        </w:rPr>
        <w:t>.5. Подано заявление об отзыве Жалобы.</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rPr>
        <w:t xml:space="preserve">Заявление об отзыве Жалобы может быть принято, если оно подано в </w:t>
      </w:r>
      <w:r w:rsidRPr="00291E89">
        <w:rPr>
          <w:rFonts w:ascii="Times New Roman" w:hAnsi="Times New Roman" w:cs="Times New Roman"/>
          <w:sz w:val="28"/>
          <w:szCs w:val="28"/>
        </w:rPr>
        <w:t>письменном виде, подписано лицом, обратившимся с Жалобой, и поступило до принятия руководителем территориального органа Федерального казначейства решения по Жалобе.</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В случае, если Жалоба, поданная заявителем, отзывается другим лицом, Юридический отдел обязан удостовериться в наличии полномочий у такого лица. В случае направления отзыва Жалобы неуполномоченным лицом обеспечивается направление в его адрес письма, в котором разъясняется о невозможности принятия отзыва Жалобы. В данном случае об отказе в принятии отзыва </w:t>
      </w:r>
      <w:r w:rsidR="00EC745D" w:rsidRPr="00291E89">
        <w:rPr>
          <w:rFonts w:ascii="Times New Roman" w:hAnsi="Times New Roman" w:cs="Times New Roman"/>
          <w:sz w:val="28"/>
          <w:szCs w:val="28"/>
        </w:rPr>
        <w:t xml:space="preserve">также </w:t>
      </w:r>
      <w:r w:rsidRPr="00291E89">
        <w:rPr>
          <w:rFonts w:ascii="Times New Roman" w:hAnsi="Times New Roman" w:cs="Times New Roman"/>
          <w:sz w:val="28"/>
          <w:szCs w:val="28"/>
        </w:rPr>
        <w:t>уведомляется лицо, в интересах которого подан отзыв Жалобы.</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3.</w:t>
      </w:r>
      <w:r w:rsidR="00F01ABE" w:rsidRPr="00291E89">
        <w:rPr>
          <w:rFonts w:ascii="Times New Roman" w:hAnsi="Times New Roman" w:cs="Times New Roman"/>
          <w:sz w:val="28"/>
        </w:rPr>
        <w:t>3</w:t>
      </w:r>
      <w:r w:rsidRPr="00291E89">
        <w:rPr>
          <w:rFonts w:ascii="Times New Roman" w:hAnsi="Times New Roman" w:cs="Times New Roman"/>
          <w:sz w:val="28"/>
        </w:rPr>
        <w:t>.6. Ранее подавалась Жалоба по тем же основаниям.</w:t>
      </w:r>
    </w:p>
    <w:p w:rsidR="006B62CD" w:rsidRPr="00291E89" w:rsidRDefault="006B62CD" w:rsidP="006B62CD">
      <w:pPr>
        <w:pStyle w:val="ConsPlusNormal"/>
        <w:widowControl/>
        <w:spacing w:line="360" w:lineRule="atLeast"/>
        <w:ind w:firstLine="708"/>
        <w:jc w:val="both"/>
        <w:rPr>
          <w:rFonts w:ascii="Times New Roman" w:hAnsi="Times New Roman" w:cs="Times New Roman"/>
        </w:rPr>
      </w:pPr>
      <w:r w:rsidRPr="00291E89">
        <w:rPr>
          <w:rFonts w:ascii="Times New Roman" w:hAnsi="Times New Roman" w:cs="Times New Roman"/>
          <w:sz w:val="28"/>
        </w:rPr>
        <w:t>При поступлении Жалобы, аналогичной по содержанию Жалобе, рассмотренной по существу территориальным органом Федерального казначейства в отношении того же должностного лица территориального органа Федерального казначейства и о том же предмете, Жалоба оста</w:t>
      </w:r>
      <w:r w:rsidR="00253523">
        <w:rPr>
          <w:rFonts w:ascii="Times New Roman" w:hAnsi="Times New Roman" w:cs="Times New Roman"/>
          <w:sz w:val="28"/>
        </w:rPr>
        <w:t>вляется</w:t>
      </w:r>
      <w:r w:rsidRPr="00291E89">
        <w:rPr>
          <w:rFonts w:ascii="Times New Roman" w:hAnsi="Times New Roman" w:cs="Times New Roman"/>
          <w:sz w:val="28"/>
        </w:rPr>
        <w:t xml:space="preserve"> без рассмотрения.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3.</w:t>
      </w:r>
      <w:r w:rsidR="00F01ABE" w:rsidRPr="00291E89">
        <w:rPr>
          <w:rFonts w:ascii="Times New Roman" w:hAnsi="Times New Roman" w:cs="Times New Roman"/>
          <w:sz w:val="28"/>
        </w:rPr>
        <w:t>3</w:t>
      </w:r>
      <w:r w:rsidRPr="00291E89">
        <w:rPr>
          <w:rFonts w:ascii="Times New Roman" w:hAnsi="Times New Roman" w:cs="Times New Roman"/>
          <w:sz w:val="28"/>
        </w:rPr>
        <w:t xml:space="preserve">.7.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w:t>
      </w:r>
      <w:r w:rsidRPr="00291E89">
        <w:rPr>
          <w:rFonts w:ascii="Times New Roman" w:hAnsi="Times New Roman" w:cs="Times New Roman"/>
          <w:sz w:val="28"/>
          <w:szCs w:val="28"/>
        </w:rPr>
        <w:t>Жалоба оста</w:t>
      </w:r>
      <w:r w:rsidR="00253523">
        <w:rPr>
          <w:rFonts w:ascii="Times New Roman" w:hAnsi="Times New Roman" w:cs="Times New Roman"/>
          <w:sz w:val="28"/>
          <w:szCs w:val="28"/>
        </w:rPr>
        <w:t>вляется</w:t>
      </w:r>
      <w:r w:rsidRPr="00291E89">
        <w:rPr>
          <w:rFonts w:ascii="Times New Roman" w:hAnsi="Times New Roman" w:cs="Times New Roman"/>
          <w:sz w:val="28"/>
          <w:szCs w:val="28"/>
        </w:rPr>
        <w:t xml:space="preserve"> без рассмотрения.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3.</w:t>
      </w:r>
      <w:r w:rsidR="00F01ABE" w:rsidRPr="00291E89">
        <w:rPr>
          <w:rFonts w:ascii="Times New Roman" w:hAnsi="Times New Roman" w:cs="Times New Roman"/>
          <w:sz w:val="28"/>
        </w:rPr>
        <w:t>3</w:t>
      </w:r>
      <w:r w:rsidRPr="00291E89">
        <w:rPr>
          <w:rFonts w:ascii="Times New Roman" w:hAnsi="Times New Roman" w:cs="Times New Roman"/>
          <w:sz w:val="28"/>
        </w:rPr>
        <w:t>.8.</w:t>
      </w:r>
      <w:r w:rsidRPr="00291E89">
        <w:rPr>
          <w:rFonts w:ascii="Times New Roman" w:hAnsi="Times New Roman" w:cs="Times New Roman"/>
        </w:rPr>
        <w:t xml:space="preserve"> </w:t>
      </w:r>
      <w:r w:rsidRPr="00291E89">
        <w:rPr>
          <w:rFonts w:ascii="Times New Roman" w:hAnsi="Times New Roman" w:cs="Times New Roman"/>
          <w:sz w:val="28"/>
          <w:szCs w:val="28"/>
        </w:rPr>
        <w:t>Ж</w:t>
      </w:r>
      <w:r w:rsidRPr="00291E89">
        <w:rPr>
          <w:rFonts w:ascii="Times New Roman" w:hAnsi="Times New Roman" w:cs="Times New Roman"/>
          <w:sz w:val="28"/>
        </w:rPr>
        <w:t>алоба находится в производстве суда.</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rPr>
        <w:t>В связи с принятием судом к рассмотрению жалобы (заявления) аналогичного содержания либо вынесения по ней судебного решения Жалоба оста</w:t>
      </w:r>
      <w:r w:rsidR="00253523">
        <w:rPr>
          <w:rFonts w:ascii="Times New Roman" w:hAnsi="Times New Roman" w:cs="Times New Roman"/>
          <w:sz w:val="28"/>
        </w:rPr>
        <w:t>вляется</w:t>
      </w:r>
      <w:r w:rsidRPr="00291E89">
        <w:rPr>
          <w:rFonts w:ascii="Times New Roman" w:hAnsi="Times New Roman" w:cs="Times New Roman"/>
          <w:sz w:val="28"/>
        </w:rPr>
        <w:t xml:space="preserve"> без рассмотрения.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rPr>
        <w:t xml:space="preserve">При получении информации о наличии обращения заявителя в суд с жалобой (заявлением) аналогичного содержания или вынесения по ней судебного решения, копия такой жалобы, а также копия определения суда о </w:t>
      </w:r>
      <w:r w:rsidRPr="00291E89">
        <w:rPr>
          <w:rFonts w:ascii="Times New Roman" w:hAnsi="Times New Roman" w:cs="Times New Roman"/>
          <w:sz w:val="28"/>
        </w:rPr>
        <w:lastRenderedPageBreak/>
        <w:t xml:space="preserve">принятии ее к рассмотрению (повестки) или копия судебного решения </w:t>
      </w:r>
      <w:r w:rsidRPr="00291E89">
        <w:rPr>
          <w:rFonts w:ascii="Times New Roman" w:hAnsi="Times New Roman" w:cs="Times New Roman"/>
          <w:sz w:val="28"/>
          <w:szCs w:val="28"/>
        </w:rPr>
        <w:t xml:space="preserve">приобщаются к делу по Жалобе.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При поступлении </w:t>
      </w:r>
      <w:r w:rsidR="008242A7">
        <w:rPr>
          <w:rFonts w:ascii="Times New Roman" w:hAnsi="Times New Roman" w:cs="Times New Roman"/>
          <w:sz w:val="28"/>
          <w:szCs w:val="28"/>
        </w:rPr>
        <w:t xml:space="preserve">вместе </w:t>
      </w:r>
      <w:r w:rsidRPr="00291E89">
        <w:rPr>
          <w:rFonts w:ascii="Times New Roman" w:hAnsi="Times New Roman" w:cs="Times New Roman"/>
          <w:sz w:val="28"/>
          <w:szCs w:val="28"/>
        </w:rPr>
        <w:t>с определением о принятии жалобы (заявления) к производству суда и подготовке дела к судебному разбирательству, повесткой или судебным решением копии жалобы (заявления) в суд до принятия руководителем территориального органа Федерального казначейства решения об оставлении Жалобы без рассмотрения необходимо изучить содержание направленной в суд жалобы (заявления) с целью сопоставления предметов обжалования.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В случае, если на момент подачи Жалобы решение суда еще не принято, то заявителю разъясняется, что только судом в рамках процессуального производства может быть дана правовая оценка обстоятельствам, изложенным в его обращении.</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Наличие вступившего в законную силу решения суда не по существу обжалуемого в территориальный орган Федерального казначейства действия (бездействия) должностных лиц территориального органа Федерального казначейства, но по обстоятельствам, имеющим юридическое значение для принятия решения по Жалобе, не является основанием для оставления Жалобы без рассмотрения. При этом, при рассмотрении Жалобы по указанным обстоятельствам не может быть дана правовая оценка, отличная от содержащейся в решении суда, в силу принципа обязательности судебного решения. </w:t>
      </w:r>
    </w:p>
    <w:p w:rsidR="006B62CD" w:rsidRPr="00291E89" w:rsidRDefault="006B62CD" w:rsidP="006B62CD">
      <w:pPr>
        <w:pStyle w:val="ConsPlusNormal"/>
        <w:widowControl/>
        <w:spacing w:line="360" w:lineRule="atLeast"/>
        <w:ind w:firstLine="708"/>
        <w:jc w:val="both"/>
        <w:rPr>
          <w:rFonts w:ascii="Times New Roman" w:hAnsi="Times New Roman" w:cs="Times New Roman"/>
        </w:rPr>
      </w:pPr>
      <w:r w:rsidRPr="00291E89">
        <w:rPr>
          <w:rFonts w:ascii="Times New Roman" w:hAnsi="Times New Roman" w:cs="Times New Roman"/>
          <w:sz w:val="28"/>
        </w:rPr>
        <w:t>3.</w:t>
      </w:r>
      <w:r w:rsidR="00F01ABE" w:rsidRPr="00291E89">
        <w:rPr>
          <w:rFonts w:ascii="Times New Roman" w:hAnsi="Times New Roman" w:cs="Times New Roman"/>
          <w:sz w:val="28"/>
        </w:rPr>
        <w:t>4</w:t>
      </w:r>
      <w:r w:rsidRPr="00291E89">
        <w:rPr>
          <w:rFonts w:ascii="Times New Roman" w:hAnsi="Times New Roman" w:cs="Times New Roman"/>
          <w:sz w:val="28"/>
        </w:rPr>
        <w:t>. При получении Жалобы, в которой содержатся нецензурные либо оскорбительные выражения, угрозы жизни, здоровью и имуществу должностного лица территориального органа Федерального казначейства, а также членов его семьи, Жалоба может быть оставлена без ответа по существу поставленных в ней вопросов с одновременным сообщением заявителю, направившему Жалобу, о недопустимости злоупотребления правом.</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rPr>
      </w:pPr>
      <w:r w:rsidRPr="00291E89">
        <w:rPr>
          <w:rFonts w:ascii="Times New Roman" w:hAnsi="Times New Roman" w:cs="Times New Roman"/>
          <w:sz w:val="28"/>
          <w:szCs w:val="28"/>
        </w:rPr>
        <w:t>3.</w:t>
      </w:r>
      <w:r w:rsidR="00F01ABE" w:rsidRPr="00291E89">
        <w:rPr>
          <w:rFonts w:ascii="Times New Roman" w:hAnsi="Times New Roman" w:cs="Times New Roman"/>
          <w:sz w:val="28"/>
          <w:szCs w:val="28"/>
        </w:rPr>
        <w:t>5</w:t>
      </w:r>
      <w:r w:rsidRPr="00291E89">
        <w:rPr>
          <w:rFonts w:ascii="Times New Roman" w:hAnsi="Times New Roman" w:cs="Times New Roman"/>
          <w:sz w:val="28"/>
          <w:szCs w:val="28"/>
        </w:rPr>
        <w:t>. В случаях, указанных в пунктах 3.</w:t>
      </w:r>
      <w:r w:rsidR="00E11874" w:rsidRPr="00291E89">
        <w:rPr>
          <w:rFonts w:ascii="Times New Roman" w:hAnsi="Times New Roman" w:cs="Times New Roman"/>
          <w:sz w:val="28"/>
          <w:szCs w:val="28"/>
        </w:rPr>
        <w:t>3 и 3.4</w:t>
      </w:r>
      <w:r w:rsidRPr="00291E89">
        <w:rPr>
          <w:rFonts w:ascii="Times New Roman" w:hAnsi="Times New Roman" w:cs="Times New Roman"/>
          <w:sz w:val="28"/>
          <w:szCs w:val="28"/>
        </w:rPr>
        <w:t xml:space="preserve"> настоящего Порядка, соответствующее решение </w:t>
      </w:r>
      <w:r w:rsidRPr="00291E89">
        <w:rPr>
          <w:rFonts w:ascii="Times New Roman" w:hAnsi="Times New Roman" w:cs="Times New Roman"/>
          <w:sz w:val="28"/>
        </w:rPr>
        <w:t>принимается руководителем территориального органа Федерального казначейства на основании служебной записки Юридического отдела, и о принятом решении в течение 3 рабочих дней со дня его принятия сообщается в письменной форме заявителю</w:t>
      </w:r>
      <w:r w:rsidRPr="00291E89">
        <w:rPr>
          <w:rFonts w:ascii="Times New Roman" w:hAnsi="Times New Roman" w:cs="Times New Roman"/>
          <w:sz w:val="28"/>
          <w:szCs w:val="28"/>
        </w:rPr>
        <w:t xml:space="preserve"> </w:t>
      </w:r>
      <w:r w:rsidRPr="00291E89">
        <w:rPr>
          <w:rFonts w:ascii="Times New Roman" w:hAnsi="Times New Roman" w:cs="Times New Roman"/>
          <w:sz w:val="28"/>
        </w:rPr>
        <w:t>с указанием оснований принятого решения</w:t>
      </w:r>
      <w:r w:rsidR="00E11874" w:rsidRPr="00291E89">
        <w:rPr>
          <w:rFonts w:ascii="Times New Roman" w:hAnsi="Times New Roman" w:cs="Times New Roman"/>
          <w:sz w:val="28"/>
        </w:rPr>
        <w:t>, подготавливаемое Юридическим отделом</w:t>
      </w:r>
      <w:r w:rsidRPr="00291E89">
        <w:rPr>
          <w:rFonts w:ascii="Times New Roman" w:hAnsi="Times New Roman" w:cs="Times New Roman"/>
          <w:sz w:val="28"/>
        </w:rPr>
        <w:t>.</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В случае, если обстоятельства, послужившие основанием для оставления Жалобы без рассмотрения, носят устранимый характер, заявителю в уведомлении об оставлении Жалобы без рассмотрения разъясняется право на повторное обращение с Жалобой после устранения </w:t>
      </w:r>
      <w:r w:rsidRPr="00291E89">
        <w:rPr>
          <w:rFonts w:ascii="Times New Roman" w:hAnsi="Times New Roman" w:cs="Times New Roman"/>
          <w:sz w:val="28"/>
          <w:szCs w:val="28"/>
        </w:rPr>
        <w:lastRenderedPageBreak/>
        <w:t>указанных обстоятельств в пределах срока, установленного для обжалования действий (бездействия) должностных лиц территориального органа Федерального казначейства, с возможностью обращения с ходатайством о восстановлении срока обжалования.</w:t>
      </w:r>
    </w:p>
    <w:p w:rsidR="006B62CD" w:rsidRPr="00291E89" w:rsidRDefault="006B62CD" w:rsidP="006B62CD">
      <w:pPr>
        <w:pStyle w:val="ConsPlusNormal"/>
        <w:widowControl/>
        <w:spacing w:line="360" w:lineRule="atLeast"/>
        <w:ind w:firstLine="708"/>
        <w:jc w:val="both"/>
        <w:rPr>
          <w:rFonts w:ascii="Times New Roman" w:hAnsi="Times New Roman" w:cs="Times New Roman"/>
        </w:rPr>
      </w:pPr>
      <w:r w:rsidRPr="00291E89">
        <w:rPr>
          <w:rFonts w:ascii="Times New Roman" w:hAnsi="Times New Roman" w:cs="Times New Roman"/>
          <w:sz w:val="28"/>
        </w:rPr>
        <w:t xml:space="preserve">Информация о направлении заявителю уведомления об </w:t>
      </w:r>
      <w:r w:rsidRPr="00291E89">
        <w:rPr>
          <w:rFonts w:ascii="Times New Roman" w:hAnsi="Times New Roman" w:cs="Times New Roman"/>
          <w:sz w:val="28"/>
          <w:szCs w:val="28"/>
        </w:rPr>
        <w:t>оставлении Жалобы без рассмотрения направляется</w:t>
      </w:r>
      <w:r w:rsidR="00E11874" w:rsidRPr="00291E89">
        <w:rPr>
          <w:rFonts w:ascii="Times New Roman" w:hAnsi="Times New Roman" w:cs="Times New Roman"/>
          <w:sz w:val="28"/>
          <w:szCs w:val="28"/>
        </w:rPr>
        <w:t xml:space="preserve"> Юридическим отделом</w:t>
      </w:r>
      <w:r w:rsidRPr="00291E89">
        <w:rPr>
          <w:rFonts w:ascii="Times New Roman" w:hAnsi="Times New Roman" w:cs="Times New Roman"/>
          <w:sz w:val="28"/>
          <w:szCs w:val="28"/>
        </w:rPr>
        <w:t xml:space="preserve"> руководителю структурного подразделения территориального органа Федерального казначейства для доведения до сведения должностного лица территориального органа Федерального казначейства, действия (бездействие) которого обжаловались заявителем.</w:t>
      </w:r>
    </w:p>
    <w:p w:rsidR="006B62CD" w:rsidRPr="00291E89" w:rsidRDefault="006B62CD" w:rsidP="006B62CD">
      <w:pPr>
        <w:pStyle w:val="ConsPlusNormal"/>
        <w:widowControl/>
        <w:spacing w:line="360" w:lineRule="atLeast"/>
        <w:ind w:firstLine="708"/>
        <w:jc w:val="both"/>
        <w:rPr>
          <w:rFonts w:ascii="Times New Roman" w:hAnsi="Times New Roman" w:cs="Times New Roman"/>
        </w:rPr>
      </w:pPr>
      <w:r w:rsidRPr="00291E89">
        <w:rPr>
          <w:rFonts w:ascii="Times New Roman" w:hAnsi="Times New Roman" w:cs="Times New Roman"/>
          <w:sz w:val="28"/>
        </w:rPr>
        <w:t>Оригинал Жалобы, а также копии документов, послуживших основанием для отказа в ее рассмотрении по существу, хранятся в деле по Жалобе. Возвращению заявителю подлежат документы, приобщенные заявителем к Жалобе, просьба о возврате которых содержится в Жалобе.</w:t>
      </w:r>
    </w:p>
    <w:p w:rsidR="006B62CD" w:rsidRPr="00291E89" w:rsidRDefault="006B62CD" w:rsidP="006B62CD">
      <w:pPr>
        <w:pStyle w:val="ConsPlusNormal"/>
        <w:widowControl/>
        <w:spacing w:line="360" w:lineRule="atLeast"/>
        <w:jc w:val="both"/>
        <w:rPr>
          <w:rFonts w:ascii="Times New Roman" w:hAnsi="Times New Roman" w:cs="Times New Roman"/>
          <w:b/>
          <w:sz w:val="28"/>
          <w:szCs w:val="28"/>
        </w:rPr>
      </w:pPr>
    </w:p>
    <w:p w:rsidR="00314F67" w:rsidRPr="00291E89" w:rsidRDefault="00314F67" w:rsidP="006B62CD">
      <w:pPr>
        <w:pStyle w:val="ConsPlusNormal"/>
        <w:widowControl/>
        <w:spacing w:line="360" w:lineRule="atLeast"/>
        <w:jc w:val="both"/>
        <w:rPr>
          <w:rFonts w:ascii="Times New Roman" w:hAnsi="Times New Roman" w:cs="Times New Roman"/>
          <w:b/>
          <w:sz w:val="28"/>
          <w:szCs w:val="28"/>
        </w:rPr>
      </w:pPr>
    </w:p>
    <w:p w:rsidR="006B62CD" w:rsidRPr="00291E89" w:rsidRDefault="006B62CD" w:rsidP="006B62CD">
      <w:pPr>
        <w:pStyle w:val="ConsPlusNormal"/>
        <w:widowControl/>
        <w:numPr>
          <w:ilvl w:val="0"/>
          <w:numId w:val="1"/>
        </w:numPr>
        <w:spacing w:line="360" w:lineRule="atLeast"/>
        <w:ind w:left="0"/>
        <w:jc w:val="center"/>
        <w:rPr>
          <w:rFonts w:ascii="Times New Roman" w:hAnsi="Times New Roman" w:cs="Times New Roman"/>
          <w:b/>
          <w:sz w:val="28"/>
          <w:szCs w:val="28"/>
        </w:rPr>
      </w:pPr>
      <w:r w:rsidRPr="00291E89">
        <w:rPr>
          <w:rFonts w:ascii="Times New Roman" w:hAnsi="Times New Roman" w:cs="Times New Roman"/>
          <w:b/>
          <w:sz w:val="28"/>
          <w:szCs w:val="28"/>
        </w:rPr>
        <w:t>Подготовка к рассмотрению Жалобы</w:t>
      </w:r>
    </w:p>
    <w:p w:rsidR="006B62CD" w:rsidRPr="00291E89" w:rsidRDefault="006B62CD" w:rsidP="006B62CD">
      <w:pPr>
        <w:pStyle w:val="ConsPlusNormal"/>
        <w:widowControl/>
        <w:spacing w:line="360" w:lineRule="atLeast"/>
        <w:rPr>
          <w:rFonts w:ascii="Times New Roman" w:hAnsi="Times New Roman" w:cs="Times New Roman"/>
          <w:sz w:val="28"/>
          <w:szCs w:val="28"/>
        </w:rPr>
      </w:pPr>
    </w:p>
    <w:p w:rsidR="006B62CD" w:rsidRPr="00291E89" w:rsidRDefault="00EA7511" w:rsidP="001212C0">
      <w:pPr>
        <w:pStyle w:val="ConsPlusTitle"/>
        <w:widowControl/>
        <w:spacing w:line="360" w:lineRule="atLeast"/>
        <w:ind w:firstLine="708"/>
        <w:jc w:val="both"/>
        <w:rPr>
          <w:rFonts w:ascii="Times New Roman" w:hAnsi="Times New Roman" w:cs="Times New Roman"/>
          <w:b w:val="0"/>
          <w:sz w:val="28"/>
          <w:szCs w:val="28"/>
        </w:rPr>
      </w:pPr>
      <w:r w:rsidRPr="00291E89">
        <w:rPr>
          <w:rFonts w:ascii="Times New Roman" w:hAnsi="Times New Roman" w:cs="Times New Roman"/>
          <w:b w:val="0"/>
          <w:sz w:val="28"/>
          <w:szCs w:val="28"/>
        </w:rPr>
        <w:t>4.1.</w:t>
      </w:r>
      <w:r w:rsidR="001212C0" w:rsidRPr="00291E89">
        <w:rPr>
          <w:rFonts w:ascii="Times New Roman" w:hAnsi="Times New Roman" w:cs="Times New Roman"/>
          <w:b w:val="0"/>
          <w:sz w:val="28"/>
          <w:szCs w:val="28"/>
        </w:rPr>
        <w:t xml:space="preserve"> </w:t>
      </w:r>
      <w:r w:rsidR="006B62CD" w:rsidRPr="00291E89">
        <w:rPr>
          <w:rFonts w:ascii="Times New Roman" w:hAnsi="Times New Roman" w:cs="Times New Roman"/>
          <w:b w:val="0"/>
          <w:sz w:val="28"/>
          <w:szCs w:val="28"/>
        </w:rPr>
        <w:t>Жалоба или письмо Федерального казначейства о направлении Жалобы, подлежат регистрации в порядке, установленном Инструкцией по делопроизводству в территориальных органах Федерального казначейства</w:t>
      </w:r>
      <w:r w:rsidR="00750DCB">
        <w:rPr>
          <w:rFonts w:ascii="Times New Roman" w:hAnsi="Times New Roman" w:cs="Times New Roman"/>
          <w:b w:val="0"/>
          <w:sz w:val="28"/>
          <w:szCs w:val="28"/>
        </w:rPr>
        <w:t>.</w:t>
      </w:r>
      <w:r w:rsidR="006B62CD" w:rsidRPr="00291E89">
        <w:rPr>
          <w:rFonts w:ascii="Times New Roman" w:hAnsi="Times New Roman" w:cs="Times New Roman"/>
          <w:b w:val="0"/>
          <w:sz w:val="28"/>
          <w:szCs w:val="28"/>
        </w:rPr>
        <w:t xml:space="preserve"> </w:t>
      </w:r>
      <w:r w:rsidR="006B62CD" w:rsidRPr="00291E89">
        <w:rPr>
          <w:rFonts w:ascii="Times New Roman" w:hAnsi="Times New Roman" w:cs="Times New Roman"/>
          <w:b w:val="0"/>
          <w:sz w:val="28"/>
        </w:rPr>
        <w:t>В</w:t>
      </w:r>
      <w:r w:rsidR="006B62CD" w:rsidRPr="00291E89">
        <w:rPr>
          <w:rFonts w:ascii="Times New Roman" w:hAnsi="Times New Roman" w:cs="Times New Roman"/>
          <w:b w:val="0"/>
          <w:sz w:val="28"/>
          <w:szCs w:val="28"/>
        </w:rPr>
        <w:t xml:space="preserve"> случае поступления документов на бумажном носителе в Юридический отдел направляются все документы, поступившие на бумажном носителе, в том числе конверты.</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rPr>
      </w:pPr>
      <w:r w:rsidRPr="00291E89">
        <w:rPr>
          <w:rFonts w:ascii="Times New Roman" w:hAnsi="Times New Roman" w:cs="Times New Roman"/>
          <w:sz w:val="28"/>
          <w:szCs w:val="28"/>
        </w:rPr>
        <w:t>4.</w:t>
      </w:r>
      <w:r w:rsidR="001212C0" w:rsidRPr="00291E89">
        <w:rPr>
          <w:rFonts w:ascii="Times New Roman" w:hAnsi="Times New Roman" w:cs="Times New Roman"/>
          <w:sz w:val="28"/>
          <w:szCs w:val="28"/>
        </w:rPr>
        <w:t>2</w:t>
      </w:r>
      <w:r w:rsidRPr="00291E89">
        <w:rPr>
          <w:rFonts w:ascii="Times New Roman" w:hAnsi="Times New Roman" w:cs="Times New Roman"/>
          <w:sz w:val="28"/>
          <w:szCs w:val="28"/>
        </w:rPr>
        <w:t>. В ходе подготовки к рассмотрению Жалобы рассматривается вопрос о приостановлении исполнения действий должностного лица территориального органа Федерального казначейства при наличии такого ходатайства от заявителя</w:t>
      </w:r>
      <w:r w:rsidRPr="00291E89">
        <w:rPr>
          <w:rFonts w:ascii="Times New Roman" w:hAnsi="Times New Roman" w:cs="Times New Roman"/>
          <w:sz w:val="28"/>
        </w:rPr>
        <w:t>.</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rPr>
      </w:pPr>
      <w:r w:rsidRPr="00291E89">
        <w:rPr>
          <w:rFonts w:ascii="Times New Roman" w:hAnsi="Times New Roman" w:cs="Times New Roman"/>
          <w:sz w:val="28"/>
        </w:rPr>
        <w:t>В случае отсутствия оснований для приостановления действий должностных лиц территориального органа Федерального казначейства принимается решение об отказе в удовлетворении ходатайства заявителя о приостановлении действий должностных лиц территориального органа Федерального казначейства.</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rPr>
      </w:pPr>
      <w:r w:rsidRPr="00291E89">
        <w:rPr>
          <w:rFonts w:ascii="Times New Roman" w:hAnsi="Times New Roman" w:cs="Times New Roman"/>
          <w:sz w:val="28"/>
          <w:szCs w:val="28"/>
        </w:rPr>
        <w:t xml:space="preserve">Решение о приостановлении исполнения действий должностного лица территориального органа Федерального казначейства может быть принято руководителем </w:t>
      </w:r>
      <w:r w:rsidRPr="00291E89">
        <w:rPr>
          <w:rFonts w:ascii="Times New Roman" w:hAnsi="Times New Roman" w:cs="Times New Roman"/>
          <w:sz w:val="28"/>
        </w:rPr>
        <w:t xml:space="preserve">территориального органа Федерального казначейства в случае отсутствия ходатайства от заявителя о приостановлении исполнения обжалуемого действия должностного лица территориального органа Федерального казначейства, при наличии достаточных оснований полагать, </w:t>
      </w:r>
      <w:r w:rsidRPr="00291E89">
        <w:rPr>
          <w:rFonts w:ascii="Times New Roman" w:hAnsi="Times New Roman" w:cs="Times New Roman"/>
          <w:sz w:val="28"/>
        </w:rPr>
        <w:lastRenderedPageBreak/>
        <w:t xml:space="preserve">что обжалуемое </w:t>
      </w:r>
      <w:r w:rsidRPr="00291E89">
        <w:rPr>
          <w:rFonts w:ascii="Times New Roman" w:hAnsi="Times New Roman" w:cs="Times New Roman"/>
          <w:sz w:val="28"/>
          <w:szCs w:val="28"/>
        </w:rPr>
        <w:t xml:space="preserve">действие должностного лица территориального органа Федерального казначейства </w:t>
      </w:r>
      <w:r w:rsidRPr="00291E89">
        <w:rPr>
          <w:rFonts w:ascii="Times New Roman" w:hAnsi="Times New Roman" w:cs="Times New Roman"/>
          <w:sz w:val="28"/>
        </w:rPr>
        <w:t xml:space="preserve">не соответствует законодательству Российской Федерации. </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rPr>
      </w:pPr>
      <w:r w:rsidRPr="00291E89">
        <w:rPr>
          <w:rFonts w:ascii="Times New Roman" w:hAnsi="Times New Roman" w:cs="Times New Roman"/>
          <w:sz w:val="28"/>
          <w:szCs w:val="28"/>
        </w:rPr>
        <w:t>Указанные в настоящем пункте Порядка решения оформля</w:t>
      </w:r>
      <w:r w:rsidR="00EA7511" w:rsidRPr="00291E89">
        <w:rPr>
          <w:rFonts w:ascii="Times New Roman" w:hAnsi="Times New Roman" w:cs="Times New Roman"/>
          <w:sz w:val="28"/>
          <w:szCs w:val="28"/>
        </w:rPr>
        <w:t>ю</w:t>
      </w:r>
      <w:r w:rsidRPr="00291E89">
        <w:rPr>
          <w:rFonts w:ascii="Times New Roman" w:hAnsi="Times New Roman" w:cs="Times New Roman"/>
          <w:sz w:val="28"/>
          <w:szCs w:val="28"/>
        </w:rPr>
        <w:t xml:space="preserve">тся </w:t>
      </w:r>
      <w:r w:rsidRPr="00291E89">
        <w:rPr>
          <w:rFonts w:ascii="Times New Roman" w:hAnsi="Times New Roman" w:cs="Times New Roman"/>
          <w:sz w:val="28"/>
        </w:rPr>
        <w:t>приказом территориального органа Федерального казначейства на основании служебной записки Юридического отдела.</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Служебная записка о приостановлении исполнения обжалуемых действий должностных лиц территориального органа Федерального казначейства должна содержать:</w:t>
      </w:r>
    </w:p>
    <w:p w:rsidR="006B62CD" w:rsidRPr="00291E89" w:rsidRDefault="00AB6C83"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наименование юридического лица или фамилия и инициалы лица, подавшего Жалобу</w:t>
      </w:r>
      <w:r w:rsidR="00CD386B" w:rsidRPr="00291E89">
        <w:rPr>
          <w:rFonts w:ascii="Times New Roman" w:hAnsi="Times New Roman" w:cs="Times New Roman"/>
          <w:sz w:val="28"/>
          <w:szCs w:val="28"/>
        </w:rPr>
        <w:t xml:space="preserve"> и ходатайство</w:t>
      </w:r>
      <w:r w:rsidR="002B0C5A" w:rsidRPr="00291E89">
        <w:rPr>
          <w:rFonts w:ascii="Times New Roman" w:hAnsi="Times New Roman" w:cs="Times New Roman"/>
          <w:sz w:val="28"/>
          <w:szCs w:val="28"/>
        </w:rPr>
        <w:t>;</w:t>
      </w:r>
      <w:r w:rsidRPr="00291E89">
        <w:rPr>
          <w:rFonts w:ascii="Times New Roman" w:hAnsi="Times New Roman" w:cs="Times New Roman"/>
          <w:sz w:val="28"/>
          <w:szCs w:val="28"/>
        </w:rPr>
        <w:t xml:space="preserve"> </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 xml:space="preserve">дату </w:t>
      </w:r>
      <w:r w:rsidR="00AB6C83" w:rsidRPr="00291E89">
        <w:rPr>
          <w:rFonts w:ascii="Times New Roman" w:hAnsi="Times New Roman" w:cs="Times New Roman"/>
          <w:sz w:val="28"/>
          <w:szCs w:val="28"/>
        </w:rPr>
        <w:t>регистрации</w:t>
      </w:r>
      <w:r w:rsidRPr="00291E89">
        <w:rPr>
          <w:rFonts w:ascii="Times New Roman" w:hAnsi="Times New Roman" w:cs="Times New Roman"/>
          <w:sz w:val="28"/>
          <w:szCs w:val="28"/>
        </w:rPr>
        <w:t xml:space="preserve"> Жалобы </w:t>
      </w:r>
      <w:r w:rsidR="00AB6C83" w:rsidRPr="00291E89">
        <w:rPr>
          <w:rFonts w:ascii="Times New Roman" w:hAnsi="Times New Roman" w:cs="Times New Roman"/>
          <w:sz w:val="28"/>
          <w:szCs w:val="28"/>
        </w:rPr>
        <w:t>территориальн</w:t>
      </w:r>
      <w:r w:rsidR="00CD386B" w:rsidRPr="00291E89">
        <w:rPr>
          <w:rFonts w:ascii="Times New Roman" w:hAnsi="Times New Roman" w:cs="Times New Roman"/>
          <w:sz w:val="28"/>
          <w:szCs w:val="28"/>
        </w:rPr>
        <w:t>ым</w:t>
      </w:r>
      <w:r w:rsidRPr="00291E89">
        <w:rPr>
          <w:rFonts w:ascii="Times New Roman" w:hAnsi="Times New Roman" w:cs="Times New Roman"/>
          <w:sz w:val="28"/>
          <w:szCs w:val="28"/>
        </w:rPr>
        <w:t xml:space="preserve"> орган</w:t>
      </w:r>
      <w:r w:rsidR="00CD386B" w:rsidRPr="00291E89">
        <w:rPr>
          <w:rFonts w:ascii="Times New Roman" w:hAnsi="Times New Roman" w:cs="Times New Roman"/>
          <w:sz w:val="28"/>
          <w:szCs w:val="28"/>
        </w:rPr>
        <w:t>ом</w:t>
      </w:r>
      <w:r w:rsidRPr="00291E89">
        <w:rPr>
          <w:rFonts w:ascii="Times New Roman" w:hAnsi="Times New Roman" w:cs="Times New Roman"/>
          <w:sz w:val="28"/>
          <w:szCs w:val="28"/>
        </w:rPr>
        <w:t xml:space="preserve"> Федерального казначейства и входящий номер;</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информаци</w:t>
      </w:r>
      <w:r w:rsidR="00750DCB">
        <w:rPr>
          <w:rFonts w:ascii="Times New Roman" w:hAnsi="Times New Roman" w:cs="Times New Roman"/>
          <w:sz w:val="28"/>
          <w:szCs w:val="28"/>
        </w:rPr>
        <w:t>ю</w:t>
      </w:r>
      <w:r w:rsidRPr="00291E89">
        <w:rPr>
          <w:rFonts w:ascii="Times New Roman" w:hAnsi="Times New Roman" w:cs="Times New Roman"/>
          <w:sz w:val="28"/>
          <w:szCs w:val="28"/>
        </w:rPr>
        <w:t xml:space="preserve"> о наличии/отсутствии ходатайства о приостановлении исполнения обжалуемых</w:t>
      </w:r>
      <w:r w:rsidRPr="00291E89">
        <w:t xml:space="preserve"> </w:t>
      </w:r>
      <w:r w:rsidRPr="00291E89">
        <w:rPr>
          <w:rFonts w:ascii="Times New Roman" w:hAnsi="Times New Roman" w:cs="Times New Roman"/>
          <w:sz w:val="28"/>
          <w:szCs w:val="28"/>
        </w:rPr>
        <w:t>действий должностных лиц территориальных органов Федерального казначейства;</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краткое изложение существа обжалованных действий должностных лиц территориальных органов Федерального казначейства;</w:t>
      </w:r>
    </w:p>
    <w:p w:rsidR="006B62CD" w:rsidRPr="00291E89" w:rsidRDefault="00750DCB" w:rsidP="006B62CD">
      <w:pPr>
        <w:pStyle w:val="ConsPlusNormal"/>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информацию о </w:t>
      </w:r>
      <w:r w:rsidR="006B62CD" w:rsidRPr="00291E89">
        <w:rPr>
          <w:rFonts w:ascii="Times New Roman" w:hAnsi="Times New Roman" w:cs="Times New Roman"/>
          <w:sz w:val="28"/>
          <w:szCs w:val="28"/>
        </w:rPr>
        <w:t>наличи</w:t>
      </w:r>
      <w:r>
        <w:rPr>
          <w:rFonts w:ascii="Times New Roman" w:hAnsi="Times New Roman" w:cs="Times New Roman"/>
          <w:sz w:val="28"/>
          <w:szCs w:val="28"/>
        </w:rPr>
        <w:t>и/</w:t>
      </w:r>
      <w:r w:rsidR="006B62CD" w:rsidRPr="00291E89">
        <w:rPr>
          <w:rFonts w:ascii="Times New Roman" w:hAnsi="Times New Roman" w:cs="Times New Roman"/>
          <w:sz w:val="28"/>
          <w:szCs w:val="28"/>
        </w:rPr>
        <w:t>отсутстви</w:t>
      </w:r>
      <w:r>
        <w:rPr>
          <w:rFonts w:ascii="Times New Roman" w:hAnsi="Times New Roman" w:cs="Times New Roman"/>
          <w:sz w:val="28"/>
          <w:szCs w:val="28"/>
        </w:rPr>
        <w:t>и</w:t>
      </w:r>
      <w:r w:rsidR="006B62CD" w:rsidRPr="00291E89">
        <w:rPr>
          <w:rFonts w:ascii="Times New Roman" w:hAnsi="Times New Roman" w:cs="Times New Roman"/>
          <w:sz w:val="28"/>
          <w:szCs w:val="28"/>
        </w:rPr>
        <w:t xml:space="preserve"> оснований, по которым исполнение обжалуемых действий должностных лиц территориального органа Федерального казначейства должно быть приостановлено;</w:t>
      </w:r>
    </w:p>
    <w:p w:rsidR="00AB6C83"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указание правового основания для приостановления исполнения обжалуемых действий  должностных лиц территориального органа Федерального казначейства</w:t>
      </w:r>
      <w:r w:rsidR="001212C0" w:rsidRPr="00291E89">
        <w:rPr>
          <w:rFonts w:ascii="Times New Roman" w:hAnsi="Times New Roman" w:cs="Times New Roman"/>
          <w:sz w:val="28"/>
          <w:szCs w:val="28"/>
        </w:rPr>
        <w:t>.</w:t>
      </w:r>
    </w:p>
    <w:p w:rsidR="006B62CD" w:rsidRPr="00291E89" w:rsidRDefault="001212C0"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 xml:space="preserve">К </w:t>
      </w:r>
      <w:r w:rsidR="00AB6C83" w:rsidRPr="00291E89">
        <w:rPr>
          <w:rFonts w:ascii="Times New Roman" w:hAnsi="Times New Roman" w:cs="Times New Roman"/>
          <w:sz w:val="28"/>
          <w:szCs w:val="28"/>
        </w:rPr>
        <w:t>служебной записке</w:t>
      </w:r>
      <w:r w:rsidRPr="00291E89">
        <w:rPr>
          <w:rFonts w:ascii="Times New Roman" w:hAnsi="Times New Roman" w:cs="Times New Roman"/>
          <w:sz w:val="28"/>
          <w:szCs w:val="28"/>
        </w:rPr>
        <w:t xml:space="preserve"> прилагается </w:t>
      </w:r>
      <w:r w:rsidR="00AB6C83" w:rsidRPr="00291E89">
        <w:rPr>
          <w:rFonts w:ascii="Times New Roman" w:hAnsi="Times New Roman" w:cs="Times New Roman"/>
          <w:sz w:val="28"/>
          <w:szCs w:val="28"/>
        </w:rPr>
        <w:t>проект приказа</w:t>
      </w:r>
      <w:r w:rsidR="00AB6C83" w:rsidRPr="00291E89">
        <w:t xml:space="preserve"> </w:t>
      </w:r>
      <w:r w:rsidR="00AB6C83" w:rsidRPr="00291E89">
        <w:rPr>
          <w:rFonts w:ascii="Times New Roman" w:hAnsi="Times New Roman" w:cs="Times New Roman"/>
          <w:sz w:val="28"/>
          <w:szCs w:val="28"/>
        </w:rPr>
        <w:t>о приостановлении исполнения обжалуемых действий должностных лиц территориального органа Федерального казначейства либо от отказе в удовлетворении ходатайства заявителя.</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rPr>
      </w:pPr>
      <w:r w:rsidRPr="00291E89">
        <w:rPr>
          <w:rFonts w:ascii="Times New Roman" w:hAnsi="Times New Roman" w:cs="Times New Roman"/>
          <w:sz w:val="28"/>
        </w:rPr>
        <w:t xml:space="preserve">О принятом решении в течение 3 рабочих дней со дня его принятия сообщается в письменной форме заявителю. Приказ доводится до сведения должностного лица </w:t>
      </w:r>
      <w:r w:rsidRPr="00291E89">
        <w:rPr>
          <w:rFonts w:ascii="Times New Roman" w:hAnsi="Times New Roman" w:cs="Times New Roman"/>
          <w:sz w:val="28"/>
          <w:szCs w:val="28"/>
        </w:rPr>
        <w:t>территориального органа Федерального казначейства, по действиям которого принято соответствующее решение.</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 xml:space="preserve">При этом приостановление срока исполнения обжалуемых действий должностных лиц территориального органа Федерального казначейства следует исчислять со дня их ознакомления с приказом о приостановлении исполнения указанных действий должностных лиц территориального органа Федерального казначейства до принятия решения по Жалобе по существу, в порядке, установленном разделом </w:t>
      </w:r>
      <w:r w:rsidRPr="00291E89">
        <w:rPr>
          <w:rFonts w:ascii="Times New Roman" w:hAnsi="Times New Roman" w:cs="Times New Roman"/>
          <w:sz w:val="28"/>
          <w:szCs w:val="28"/>
          <w:lang w:val="en-US"/>
        </w:rPr>
        <w:t>V</w:t>
      </w:r>
      <w:r w:rsidRPr="00291E89">
        <w:rPr>
          <w:rFonts w:ascii="Times New Roman" w:hAnsi="Times New Roman" w:cs="Times New Roman"/>
          <w:sz w:val="28"/>
          <w:szCs w:val="28"/>
        </w:rPr>
        <w:t xml:space="preserve"> настоящего Порядка.</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lastRenderedPageBreak/>
        <w:t xml:space="preserve">Если в процессе подготовки к рассмотрению Жалобы принимается решение об оставлении Жалобы без рассмотрения, издается приказ о прекращении приостановления исполнения действий должностных лиц </w:t>
      </w:r>
      <w:r w:rsidR="00AB6C83" w:rsidRPr="00291E89">
        <w:rPr>
          <w:rFonts w:ascii="Times New Roman" w:hAnsi="Times New Roman" w:cs="Times New Roman"/>
          <w:sz w:val="28"/>
          <w:szCs w:val="28"/>
        </w:rPr>
        <w:t xml:space="preserve">территориального органа </w:t>
      </w:r>
      <w:r w:rsidRPr="00291E89">
        <w:rPr>
          <w:rFonts w:ascii="Times New Roman" w:hAnsi="Times New Roman" w:cs="Times New Roman"/>
          <w:sz w:val="28"/>
          <w:szCs w:val="28"/>
        </w:rPr>
        <w:t xml:space="preserve">Федерального казначейства в сроки, установленные пунктом 1.6 настоящего Порядка. Копия приказа </w:t>
      </w:r>
      <w:r w:rsidRPr="00291E89">
        <w:rPr>
          <w:rFonts w:ascii="Times New Roman" w:hAnsi="Times New Roman" w:cs="Times New Roman"/>
          <w:sz w:val="28"/>
        </w:rPr>
        <w:t xml:space="preserve">в течение 3 рабочих дней со дня его принятия направляется заявителю. Приказ доводится до сведения должностного лица </w:t>
      </w:r>
      <w:r w:rsidRPr="00291E89">
        <w:rPr>
          <w:rFonts w:ascii="Times New Roman" w:hAnsi="Times New Roman" w:cs="Times New Roman"/>
          <w:sz w:val="28"/>
          <w:szCs w:val="28"/>
        </w:rPr>
        <w:t>территориального органа Федерального казначейства</w:t>
      </w:r>
      <w:r w:rsidR="005D05A5">
        <w:rPr>
          <w:rFonts w:ascii="Times New Roman" w:hAnsi="Times New Roman" w:cs="Times New Roman"/>
          <w:sz w:val="28"/>
          <w:szCs w:val="28"/>
        </w:rPr>
        <w:t>, действи</w:t>
      </w:r>
      <w:r w:rsidR="004D1F16">
        <w:rPr>
          <w:rFonts w:ascii="Times New Roman" w:hAnsi="Times New Roman" w:cs="Times New Roman"/>
          <w:sz w:val="28"/>
          <w:szCs w:val="28"/>
        </w:rPr>
        <w:t>е</w:t>
      </w:r>
      <w:r w:rsidR="005D05A5">
        <w:rPr>
          <w:rFonts w:ascii="Times New Roman" w:hAnsi="Times New Roman" w:cs="Times New Roman"/>
          <w:sz w:val="28"/>
          <w:szCs w:val="28"/>
        </w:rPr>
        <w:t xml:space="preserve"> (бездействие) которого обжалу</w:t>
      </w:r>
      <w:r w:rsidR="004D1F16">
        <w:rPr>
          <w:rFonts w:ascii="Times New Roman" w:hAnsi="Times New Roman" w:cs="Times New Roman"/>
          <w:sz w:val="28"/>
          <w:szCs w:val="28"/>
        </w:rPr>
        <w:t>е</w:t>
      </w:r>
      <w:r w:rsidR="005D05A5">
        <w:rPr>
          <w:rFonts w:ascii="Times New Roman" w:hAnsi="Times New Roman" w:cs="Times New Roman"/>
          <w:sz w:val="28"/>
          <w:szCs w:val="28"/>
        </w:rPr>
        <w:t>тся</w:t>
      </w:r>
      <w:r w:rsidRPr="00291E89">
        <w:rPr>
          <w:rFonts w:ascii="Times New Roman" w:hAnsi="Times New Roman" w:cs="Times New Roman"/>
          <w:sz w:val="28"/>
          <w:szCs w:val="28"/>
        </w:rPr>
        <w:t>.</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Ходатайство, а также документы, послужившие основанием для принятия решения о приостановлении исполнения обжалуемых действий должностных лиц территориального органа Федерального казначейства, копия приказа о приостановлении действий должностных лиц территориального органа Федерального казначейства, хранятся в деле по Жалобе.</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4.</w:t>
      </w:r>
      <w:r w:rsidR="001212C0" w:rsidRPr="00291E89">
        <w:rPr>
          <w:rFonts w:ascii="Times New Roman" w:hAnsi="Times New Roman" w:cs="Times New Roman"/>
          <w:sz w:val="28"/>
          <w:szCs w:val="28"/>
        </w:rPr>
        <w:t>3</w:t>
      </w:r>
      <w:r w:rsidRPr="00291E89">
        <w:rPr>
          <w:rFonts w:ascii="Times New Roman" w:hAnsi="Times New Roman" w:cs="Times New Roman"/>
          <w:sz w:val="28"/>
          <w:szCs w:val="28"/>
        </w:rPr>
        <w:t xml:space="preserve">. Основаниями для приостановления процедуры досудебного (внесудебного) обжалования действий (бездействия) должностных лиц территориального органа Федерального казначейства являются обстоятельства непреодолимой силы, препятствующие исполнению государственной функции (чрезвычайное и непредотвратимое при данных условиях обстоятельство). </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Решение о приостановлении процедуры досудебного (внесудебного) обжалования</w:t>
      </w:r>
      <w:r w:rsidRPr="00291E89">
        <w:rPr>
          <w:rFonts w:ascii="Times New Roman" w:hAnsi="Times New Roman" w:cs="Times New Roman"/>
          <w:sz w:val="28"/>
        </w:rPr>
        <w:t xml:space="preserve"> принимается руководителем территориального органа Федерального казначейства на основании служебной записки Юридического отдела, оформляется приказом территориального органа Федерального казначейства и о принятом решении в течение </w:t>
      </w:r>
      <w:r w:rsidRPr="00291E89">
        <w:rPr>
          <w:rFonts w:ascii="Times New Roman" w:hAnsi="Times New Roman" w:cs="Times New Roman"/>
          <w:sz w:val="28"/>
        </w:rPr>
        <w:br/>
        <w:t xml:space="preserve">3 рабочих дней со дня его принятия сообщается в письменной форме заявителю. Приказ доводится до сведения должностного лица территориального органа Федерального казначейства, по действиям которого принято соответствующее решение. </w:t>
      </w:r>
    </w:p>
    <w:p w:rsidR="006B62CD" w:rsidRPr="00291E89" w:rsidRDefault="00782D7E" w:rsidP="006B62CD">
      <w:pPr>
        <w:pStyle w:val="ConsPlusNormal"/>
        <w:widowControl/>
        <w:spacing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Сроки приостановления </w:t>
      </w:r>
      <w:r w:rsidR="006B62CD" w:rsidRPr="00291E89">
        <w:rPr>
          <w:rFonts w:ascii="Times New Roman" w:hAnsi="Times New Roman" w:cs="Times New Roman"/>
          <w:sz w:val="28"/>
          <w:szCs w:val="28"/>
        </w:rPr>
        <w:t>следует исчислять со дня издания приказа о приостановлении</w:t>
      </w:r>
      <w:r w:rsidR="006B62CD" w:rsidRPr="00291E89">
        <w:t xml:space="preserve"> </w:t>
      </w:r>
      <w:r w:rsidR="006B62CD" w:rsidRPr="00291E89">
        <w:rPr>
          <w:rFonts w:ascii="Times New Roman" w:hAnsi="Times New Roman" w:cs="Times New Roman"/>
          <w:sz w:val="28"/>
          <w:szCs w:val="28"/>
        </w:rPr>
        <w:t xml:space="preserve">процедуры досудебного (внесудебного) обжалования. </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Решение о возобновлении процедуры досудебного (внесудебного) обжалования</w:t>
      </w:r>
      <w:r w:rsidRPr="00291E89">
        <w:rPr>
          <w:rFonts w:ascii="Times New Roman" w:hAnsi="Times New Roman" w:cs="Times New Roman"/>
          <w:sz w:val="28"/>
        </w:rPr>
        <w:t xml:space="preserve"> принимается руководителем территориального органа Федерального казначейства на основании служебной записки Юридического отдела,</w:t>
      </w:r>
      <w:r w:rsidRPr="00291E89">
        <w:t xml:space="preserve"> </w:t>
      </w:r>
      <w:r w:rsidRPr="00291E89">
        <w:rPr>
          <w:rFonts w:ascii="Times New Roman" w:hAnsi="Times New Roman" w:cs="Times New Roman"/>
          <w:sz w:val="28"/>
          <w:szCs w:val="28"/>
        </w:rPr>
        <w:t>представляемой в</w:t>
      </w:r>
      <w:r w:rsidRPr="00291E89">
        <w:rPr>
          <w:rFonts w:ascii="Times New Roman" w:hAnsi="Times New Roman" w:cs="Times New Roman"/>
          <w:sz w:val="28"/>
        </w:rPr>
        <w:t xml:space="preserve"> течение 3 рабочих дней со дня прекращения действия обстоятельств непреодолимой силы, оформляется приказом руководителя территориального органа Федерального казначейства и о принятом решении в течение 3 рабочих дней со дня его принятия сообщается в письменной форме заявителю. Приказ доводится до </w:t>
      </w:r>
      <w:r w:rsidRPr="00291E89">
        <w:rPr>
          <w:rFonts w:ascii="Times New Roman" w:hAnsi="Times New Roman" w:cs="Times New Roman"/>
          <w:sz w:val="28"/>
        </w:rPr>
        <w:lastRenderedPageBreak/>
        <w:t xml:space="preserve">сведения должностного лица территориального органа Федерального казначейства, </w:t>
      </w:r>
      <w:r w:rsidRPr="00291E89">
        <w:rPr>
          <w:rFonts w:ascii="Times New Roman" w:hAnsi="Times New Roman" w:cs="Times New Roman"/>
          <w:sz w:val="28"/>
          <w:szCs w:val="28"/>
        </w:rPr>
        <w:t>действие (бездействие) которого обжалуется.</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Служебная записка о возобновлении процедуры досудебного (внесудебного) обжалования должна содержать:</w:t>
      </w:r>
    </w:p>
    <w:p w:rsidR="006B62CD" w:rsidRPr="00291E89" w:rsidRDefault="002B0C5A"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наименование юридического лица или фамилия и инициалы лица, подавшего Жалобу</w:t>
      </w:r>
      <w:r w:rsidR="006B62CD" w:rsidRPr="00291E89">
        <w:rPr>
          <w:rFonts w:ascii="Times New Roman" w:hAnsi="Times New Roman" w:cs="Times New Roman"/>
          <w:sz w:val="28"/>
          <w:szCs w:val="28"/>
        </w:rPr>
        <w:t>;</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 xml:space="preserve">дату </w:t>
      </w:r>
      <w:r w:rsidR="002B0C5A" w:rsidRPr="00291E89">
        <w:rPr>
          <w:rFonts w:ascii="Times New Roman" w:hAnsi="Times New Roman" w:cs="Times New Roman"/>
          <w:sz w:val="28"/>
          <w:szCs w:val="28"/>
        </w:rPr>
        <w:t>регистрации</w:t>
      </w:r>
      <w:r w:rsidRPr="00291E89">
        <w:rPr>
          <w:rFonts w:ascii="Times New Roman" w:hAnsi="Times New Roman" w:cs="Times New Roman"/>
          <w:sz w:val="28"/>
          <w:szCs w:val="28"/>
        </w:rPr>
        <w:t xml:space="preserve"> </w:t>
      </w:r>
      <w:r w:rsidR="00CD386B" w:rsidRPr="00291E89">
        <w:rPr>
          <w:rFonts w:ascii="Times New Roman" w:hAnsi="Times New Roman" w:cs="Times New Roman"/>
          <w:sz w:val="28"/>
          <w:szCs w:val="28"/>
        </w:rPr>
        <w:t>Ж</w:t>
      </w:r>
      <w:r w:rsidRPr="00291E89">
        <w:rPr>
          <w:rFonts w:ascii="Times New Roman" w:hAnsi="Times New Roman" w:cs="Times New Roman"/>
          <w:sz w:val="28"/>
          <w:szCs w:val="28"/>
        </w:rPr>
        <w:t>алобы территориальн</w:t>
      </w:r>
      <w:r w:rsidR="00CD386B" w:rsidRPr="00291E89">
        <w:rPr>
          <w:rFonts w:ascii="Times New Roman" w:hAnsi="Times New Roman" w:cs="Times New Roman"/>
          <w:sz w:val="28"/>
          <w:szCs w:val="28"/>
        </w:rPr>
        <w:t>ы</w:t>
      </w:r>
      <w:r w:rsidR="002B0C5A" w:rsidRPr="00291E89">
        <w:rPr>
          <w:rFonts w:ascii="Times New Roman" w:hAnsi="Times New Roman" w:cs="Times New Roman"/>
          <w:sz w:val="28"/>
          <w:szCs w:val="28"/>
        </w:rPr>
        <w:t>м</w:t>
      </w:r>
      <w:r w:rsidRPr="00291E89">
        <w:rPr>
          <w:rFonts w:ascii="Times New Roman" w:hAnsi="Times New Roman" w:cs="Times New Roman"/>
          <w:sz w:val="28"/>
          <w:szCs w:val="28"/>
        </w:rPr>
        <w:t xml:space="preserve"> орган</w:t>
      </w:r>
      <w:r w:rsidR="00CD386B" w:rsidRPr="00291E89">
        <w:rPr>
          <w:rFonts w:ascii="Times New Roman" w:hAnsi="Times New Roman" w:cs="Times New Roman"/>
          <w:sz w:val="28"/>
          <w:szCs w:val="28"/>
        </w:rPr>
        <w:t>ом</w:t>
      </w:r>
      <w:r w:rsidRPr="00291E89">
        <w:rPr>
          <w:rFonts w:ascii="Times New Roman" w:hAnsi="Times New Roman" w:cs="Times New Roman"/>
          <w:sz w:val="28"/>
          <w:szCs w:val="28"/>
        </w:rPr>
        <w:t xml:space="preserve"> Федерального казначейства и входящий номер;</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указание на правовое основание приостановления процедуры досудебного (внесудебного) обжалования;</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дату прекращения действия обстоятельств непреодолимой силы;</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указание на основание восстановления процедуры досудебного (внесудебного) обжалования.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4.</w:t>
      </w:r>
      <w:r w:rsidR="001212C0" w:rsidRPr="00291E89">
        <w:rPr>
          <w:rFonts w:ascii="Times New Roman" w:hAnsi="Times New Roman" w:cs="Times New Roman"/>
          <w:sz w:val="28"/>
          <w:szCs w:val="28"/>
        </w:rPr>
        <w:t>4</w:t>
      </w:r>
      <w:r w:rsidRPr="00291E89">
        <w:rPr>
          <w:rFonts w:ascii="Times New Roman" w:hAnsi="Times New Roman" w:cs="Times New Roman"/>
          <w:sz w:val="28"/>
          <w:szCs w:val="28"/>
        </w:rPr>
        <w:t xml:space="preserve">. </w:t>
      </w:r>
      <w:r w:rsidR="002B0C5A" w:rsidRPr="00291E89">
        <w:rPr>
          <w:rFonts w:ascii="Times New Roman" w:hAnsi="Times New Roman" w:cs="Times New Roman"/>
          <w:sz w:val="28"/>
          <w:szCs w:val="28"/>
        </w:rPr>
        <w:t>П</w:t>
      </w:r>
      <w:r w:rsidRPr="00291E89">
        <w:rPr>
          <w:rFonts w:ascii="Times New Roman" w:hAnsi="Times New Roman" w:cs="Times New Roman"/>
          <w:sz w:val="28"/>
          <w:szCs w:val="28"/>
        </w:rPr>
        <w:t>одготовк</w:t>
      </w:r>
      <w:r w:rsidR="002B0C5A" w:rsidRPr="00291E89">
        <w:rPr>
          <w:rFonts w:ascii="Times New Roman" w:hAnsi="Times New Roman" w:cs="Times New Roman"/>
          <w:sz w:val="28"/>
          <w:szCs w:val="28"/>
        </w:rPr>
        <w:t>а документов</w:t>
      </w:r>
      <w:r w:rsidRPr="00291E89">
        <w:rPr>
          <w:rFonts w:ascii="Times New Roman" w:hAnsi="Times New Roman" w:cs="Times New Roman"/>
          <w:sz w:val="28"/>
          <w:szCs w:val="28"/>
        </w:rPr>
        <w:t xml:space="preserve"> к рассмотрению руководителем территориального органа Федерального казначейства</w:t>
      </w:r>
      <w:r w:rsidRPr="00291E89">
        <w:t xml:space="preserve"> </w:t>
      </w:r>
      <w:r w:rsidRPr="00291E89">
        <w:rPr>
          <w:rFonts w:ascii="Times New Roman" w:hAnsi="Times New Roman" w:cs="Times New Roman"/>
          <w:sz w:val="28"/>
          <w:szCs w:val="28"/>
        </w:rPr>
        <w:t>Жалобы</w:t>
      </w:r>
      <w:r w:rsidR="002B0C5A" w:rsidRPr="00291E89">
        <w:rPr>
          <w:rFonts w:ascii="Times New Roman" w:hAnsi="Times New Roman" w:cs="Times New Roman"/>
          <w:sz w:val="28"/>
          <w:szCs w:val="28"/>
        </w:rPr>
        <w:t xml:space="preserve"> должна быть осуществлена</w:t>
      </w:r>
      <w:r w:rsidRPr="00291E89">
        <w:rPr>
          <w:rFonts w:ascii="Times New Roman" w:hAnsi="Times New Roman" w:cs="Times New Roman"/>
          <w:sz w:val="28"/>
          <w:szCs w:val="28"/>
        </w:rPr>
        <w:t xml:space="preserve"> Юридическ</w:t>
      </w:r>
      <w:r w:rsidR="002B0C5A" w:rsidRPr="00291E89">
        <w:rPr>
          <w:rFonts w:ascii="Times New Roman" w:hAnsi="Times New Roman" w:cs="Times New Roman"/>
          <w:sz w:val="28"/>
          <w:szCs w:val="28"/>
        </w:rPr>
        <w:t>им</w:t>
      </w:r>
      <w:r w:rsidRPr="00291E89">
        <w:rPr>
          <w:rFonts w:ascii="Times New Roman" w:hAnsi="Times New Roman" w:cs="Times New Roman"/>
          <w:sz w:val="28"/>
          <w:szCs w:val="28"/>
        </w:rPr>
        <w:t xml:space="preserve"> отдел</w:t>
      </w:r>
      <w:r w:rsidR="002B0C5A" w:rsidRPr="00291E89">
        <w:rPr>
          <w:rFonts w:ascii="Times New Roman" w:hAnsi="Times New Roman" w:cs="Times New Roman"/>
          <w:sz w:val="28"/>
          <w:szCs w:val="28"/>
        </w:rPr>
        <w:t xml:space="preserve">ом в срок, </w:t>
      </w:r>
      <w:r w:rsidR="001212C0" w:rsidRPr="00291E89">
        <w:rPr>
          <w:rFonts w:ascii="Times New Roman" w:hAnsi="Times New Roman" w:cs="Times New Roman"/>
          <w:sz w:val="28"/>
          <w:szCs w:val="28"/>
        </w:rPr>
        <w:t>позволяющ</w:t>
      </w:r>
      <w:r w:rsidR="00670400">
        <w:rPr>
          <w:rFonts w:ascii="Times New Roman" w:hAnsi="Times New Roman" w:cs="Times New Roman"/>
          <w:sz w:val="28"/>
          <w:szCs w:val="28"/>
        </w:rPr>
        <w:t>и</w:t>
      </w:r>
      <w:r w:rsidR="001212C0" w:rsidRPr="00291E89">
        <w:rPr>
          <w:rFonts w:ascii="Times New Roman" w:hAnsi="Times New Roman" w:cs="Times New Roman"/>
          <w:sz w:val="28"/>
          <w:szCs w:val="28"/>
        </w:rPr>
        <w:t xml:space="preserve">й руководителю </w:t>
      </w:r>
      <w:r w:rsidR="002B0C5A" w:rsidRPr="00291E89">
        <w:rPr>
          <w:rFonts w:ascii="Times New Roman" w:hAnsi="Times New Roman" w:cs="Times New Roman"/>
          <w:sz w:val="28"/>
          <w:szCs w:val="28"/>
        </w:rPr>
        <w:t xml:space="preserve">территориального органа Федерального казначейства </w:t>
      </w:r>
      <w:r w:rsidR="001212C0" w:rsidRPr="00291E89">
        <w:rPr>
          <w:rFonts w:ascii="Times New Roman" w:hAnsi="Times New Roman" w:cs="Times New Roman"/>
          <w:sz w:val="28"/>
          <w:szCs w:val="28"/>
        </w:rPr>
        <w:t>рассмотреть материалы дела и принять решение по Жалобе в срок, установленный пунктом 1.7 настоящего Порядка</w:t>
      </w:r>
      <w:r w:rsidRPr="00291E89">
        <w:rPr>
          <w:rFonts w:ascii="Times New Roman" w:hAnsi="Times New Roman" w:cs="Times New Roman"/>
          <w:sz w:val="28"/>
          <w:szCs w:val="28"/>
        </w:rPr>
        <w:t xml:space="preserve">.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4.</w:t>
      </w:r>
      <w:r w:rsidR="001212C0" w:rsidRPr="00291E89">
        <w:rPr>
          <w:rFonts w:ascii="Times New Roman" w:hAnsi="Times New Roman" w:cs="Times New Roman"/>
          <w:sz w:val="28"/>
          <w:szCs w:val="28"/>
        </w:rPr>
        <w:t>5</w:t>
      </w:r>
      <w:r w:rsidRPr="00291E89">
        <w:rPr>
          <w:rFonts w:ascii="Times New Roman" w:hAnsi="Times New Roman" w:cs="Times New Roman"/>
          <w:sz w:val="28"/>
          <w:szCs w:val="28"/>
        </w:rPr>
        <w:t>. При подготовке к рассмотрению Жалобы Юридический отдел вправе:</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направлять запросы в структурное подразделение территориального органа Федерального казначейства, в том числе, действия (бездействие) должностных лиц которых обжалуются, должностным лицам территориального органа Федерального казначейства, действия (бездействие) которых обжалуются, о представлении аргументированных пояснений по Жалобе и копий подтверждающих </w:t>
      </w:r>
      <w:r w:rsidR="004D1F16">
        <w:rPr>
          <w:rFonts w:ascii="Times New Roman" w:hAnsi="Times New Roman" w:cs="Times New Roman"/>
          <w:sz w:val="28"/>
          <w:szCs w:val="28"/>
        </w:rPr>
        <w:t xml:space="preserve">их </w:t>
      </w:r>
      <w:r w:rsidRPr="00291E89">
        <w:rPr>
          <w:rFonts w:ascii="Times New Roman" w:hAnsi="Times New Roman" w:cs="Times New Roman"/>
          <w:sz w:val="28"/>
          <w:szCs w:val="28"/>
        </w:rPr>
        <w:t>документов;</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подготавливать (при необходимости) запросы за подписью руководителя территориального органа Федерального казначейства лицу, обратившемуся с Жалобой, о предоставлении документов, на которые имеется ссылка в Жалобе, отсутствующих у территориального органа Федерального казначейства, наличие которых имеет существенное значение для рассмотрения Жалобы и принятие решения по Жалобе без их рассмотрения невозможно или затруднительно.</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4.</w:t>
      </w:r>
      <w:r w:rsidR="001212C0" w:rsidRPr="00291E89">
        <w:rPr>
          <w:rFonts w:ascii="Times New Roman" w:hAnsi="Times New Roman" w:cs="Times New Roman"/>
          <w:sz w:val="28"/>
          <w:szCs w:val="28"/>
        </w:rPr>
        <w:t>6</w:t>
      </w:r>
      <w:r w:rsidRPr="00291E89">
        <w:rPr>
          <w:rFonts w:ascii="Times New Roman" w:hAnsi="Times New Roman" w:cs="Times New Roman"/>
          <w:sz w:val="28"/>
          <w:szCs w:val="28"/>
        </w:rPr>
        <w:t xml:space="preserve">. Срок для представления структурными подразделениями территориального органа Федерального казначейства, должностными лицами территориального органа Федерального казначейства, действия (бездействие) которых обжалуются, аргументированных пояснений по </w:t>
      </w:r>
      <w:r w:rsidRPr="00291E89">
        <w:rPr>
          <w:rFonts w:ascii="Times New Roman" w:hAnsi="Times New Roman" w:cs="Times New Roman"/>
          <w:sz w:val="28"/>
          <w:szCs w:val="28"/>
        </w:rPr>
        <w:lastRenderedPageBreak/>
        <w:t xml:space="preserve">Жалобе и копий подтверждающих </w:t>
      </w:r>
      <w:r w:rsidR="00DF62E3" w:rsidRPr="00291E89">
        <w:rPr>
          <w:rFonts w:ascii="Times New Roman" w:hAnsi="Times New Roman" w:cs="Times New Roman"/>
          <w:sz w:val="28"/>
          <w:szCs w:val="28"/>
        </w:rPr>
        <w:t xml:space="preserve">их </w:t>
      </w:r>
      <w:r w:rsidRPr="00291E89">
        <w:rPr>
          <w:rFonts w:ascii="Times New Roman" w:hAnsi="Times New Roman" w:cs="Times New Roman"/>
          <w:sz w:val="28"/>
          <w:szCs w:val="28"/>
        </w:rPr>
        <w:t>документов Юридическому отделу по его запросу составляет не более 5 рабочих дней со дня его получения.</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4.</w:t>
      </w:r>
      <w:r w:rsidR="001212C0" w:rsidRPr="00291E89">
        <w:rPr>
          <w:rFonts w:ascii="Times New Roman" w:hAnsi="Times New Roman" w:cs="Times New Roman"/>
          <w:sz w:val="28"/>
          <w:szCs w:val="28"/>
        </w:rPr>
        <w:t>7</w:t>
      </w:r>
      <w:r w:rsidRPr="00291E89">
        <w:rPr>
          <w:rFonts w:ascii="Times New Roman" w:hAnsi="Times New Roman" w:cs="Times New Roman"/>
          <w:sz w:val="28"/>
          <w:szCs w:val="28"/>
        </w:rPr>
        <w:t>. При подготовке к рассмотрению Жалобы Юридический отдел осуществляет:</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рассмотрение заявления (ходатайства) о восстановлении срока для подачи Жалобы с учетом положений пункта 3.5.2 настоящего Порядка;</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подготовку служебной записки на имя руководителя территориального органа Федерального казначейства по вопросам приостановления исполнения обжалуемых действий должностных лиц территориального органа Федерального казначейства, о приостановлении и возобновлении процедуры досудебного (внесудебного) обжалования (при необходимости);</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подготовку проекта приказа о приостановлении действий должностных лиц территориального органа Федерального казначейства или об отказе в удовлетворении ходатайства заявителя о приостановлении действий должностных лиц Федерального казначейства (при необходимости);</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подготовку проекта приказа о приостановлении и восстановлении процедуры досудебного (внесудебного) обжалования (при необходимости);</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подготовку уведомлений за подписью руководителя территориального органа Федерального казначейства о переадресации жалобы Заявителя,</w:t>
      </w:r>
      <w:r w:rsidRPr="00291E89">
        <w:t xml:space="preserve"> </w:t>
      </w:r>
      <w:r w:rsidRPr="00291E89">
        <w:rPr>
          <w:rFonts w:ascii="Times New Roman" w:hAnsi="Times New Roman" w:cs="Times New Roman"/>
          <w:sz w:val="28"/>
          <w:szCs w:val="28"/>
        </w:rPr>
        <w:t>об оставлении Жалобы без рассмотрения или без ответа по существу поставленных в ней вопросов, о приостановлении и прекращении приостановления исполнения действий должностных лиц территориального органа Федерального казначейства,</w:t>
      </w:r>
      <w:r w:rsidRPr="00291E89">
        <w:t xml:space="preserve"> </w:t>
      </w:r>
      <w:r w:rsidRPr="00291E89">
        <w:rPr>
          <w:rFonts w:ascii="Times New Roman" w:hAnsi="Times New Roman" w:cs="Times New Roman"/>
          <w:sz w:val="28"/>
          <w:szCs w:val="28"/>
        </w:rPr>
        <w:t>об отказе в удовлетворении ходатайства заявителя о приостановлении действий должностных лиц территориального органа Федерального казначейства,</w:t>
      </w:r>
      <w:r w:rsidRPr="00291E89">
        <w:t xml:space="preserve"> </w:t>
      </w:r>
      <w:r w:rsidRPr="00291E89">
        <w:rPr>
          <w:rFonts w:ascii="Times New Roman" w:hAnsi="Times New Roman" w:cs="Times New Roman"/>
          <w:sz w:val="28"/>
          <w:szCs w:val="28"/>
        </w:rPr>
        <w:t>о приостановлении и восстановлении процедуры досудебного (внесудебного) обжалования действий (бездействия) должностных лиц территориального органа Федерального казначейства;</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изучение позиции структурных подразделений территориального органа Федерального казначейства, пояснений</w:t>
      </w:r>
      <w:r w:rsidRPr="00291E89">
        <w:t xml:space="preserve"> </w:t>
      </w:r>
      <w:r w:rsidRPr="00291E89">
        <w:rPr>
          <w:rFonts w:ascii="Times New Roman" w:hAnsi="Times New Roman" w:cs="Times New Roman"/>
          <w:sz w:val="28"/>
          <w:szCs w:val="28"/>
        </w:rPr>
        <w:t>должностных лиц территориального органа Федерального казначейства, действия (бездействие) которых обжалуются;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направление служебной записки на имя руководителя территориального органа Федерального казначейства с предложениями по итогам рассмотрения материалов по Жалобе, позиции структурных подразделений территориального органа Федерального казначейства и </w:t>
      </w:r>
      <w:r w:rsidRPr="00291E89">
        <w:rPr>
          <w:rFonts w:ascii="Times New Roman" w:hAnsi="Times New Roman" w:cs="Times New Roman"/>
          <w:sz w:val="28"/>
          <w:szCs w:val="28"/>
        </w:rPr>
        <w:lastRenderedPageBreak/>
        <w:t>пояснений должностных лиц территориального органа Федерального казначейства, действия (бездействие) которых обжалуются;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направление служебной записки в Организационно-аналитический отдел территориального органа Федерального казначейства </w:t>
      </w:r>
      <w:r w:rsidRPr="0037159B">
        <w:rPr>
          <w:rFonts w:ascii="Times New Roman" w:hAnsi="Times New Roman" w:cs="Times New Roman"/>
          <w:sz w:val="28"/>
          <w:szCs w:val="28"/>
        </w:rPr>
        <w:t>(</w:t>
      </w:r>
      <w:r w:rsidRPr="00291E89">
        <w:rPr>
          <w:rFonts w:ascii="Times New Roman" w:hAnsi="Times New Roman" w:cs="Times New Roman"/>
          <w:sz w:val="28"/>
          <w:szCs w:val="28"/>
        </w:rPr>
        <w:t>или, при его отсутствии в структуре территориального органа Федерального казначейства, его сотрудникам, на которых возложена функция планирования и организационно-аналитической работы, направленной на повышение эффективности контрольной и надзорной деятельности территориального органа Федерального казначейства</w:t>
      </w:r>
      <w:r w:rsidRPr="0037159B">
        <w:rPr>
          <w:rFonts w:ascii="Times New Roman" w:hAnsi="Times New Roman" w:cs="Times New Roman"/>
          <w:sz w:val="28"/>
          <w:szCs w:val="28"/>
        </w:rPr>
        <w:t>)</w:t>
      </w:r>
      <w:r w:rsidRPr="00291E89">
        <w:rPr>
          <w:rFonts w:ascii="Times New Roman" w:hAnsi="Times New Roman" w:cs="Times New Roman"/>
          <w:sz w:val="28"/>
          <w:szCs w:val="28"/>
        </w:rPr>
        <w:t xml:space="preserve"> для рассмотрения материалов по Жалобе Контрольной комиссией территориального органа Федерального казначейства (при необходимости). </w:t>
      </w:r>
    </w:p>
    <w:p w:rsidR="006B62CD" w:rsidRPr="00291E89" w:rsidRDefault="006B62CD" w:rsidP="006B62CD">
      <w:pPr>
        <w:pStyle w:val="ConsPlusNormal"/>
        <w:widowControl/>
        <w:spacing w:line="360" w:lineRule="atLeast"/>
        <w:ind w:firstLine="540"/>
        <w:jc w:val="both"/>
        <w:rPr>
          <w:rFonts w:ascii="Times New Roman" w:hAnsi="Times New Roman" w:cs="Times New Roman"/>
          <w:sz w:val="28"/>
          <w:szCs w:val="28"/>
        </w:rPr>
      </w:pPr>
    </w:p>
    <w:p w:rsidR="006B62CD" w:rsidRPr="00291E89" w:rsidRDefault="006B62CD" w:rsidP="006B62CD">
      <w:pPr>
        <w:pStyle w:val="ConsPlusNormal"/>
        <w:widowControl/>
        <w:numPr>
          <w:ilvl w:val="0"/>
          <w:numId w:val="1"/>
        </w:numPr>
        <w:spacing w:line="360" w:lineRule="atLeast"/>
        <w:ind w:left="0"/>
        <w:jc w:val="center"/>
        <w:rPr>
          <w:rFonts w:ascii="Times New Roman" w:hAnsi="Times New Roman" w:cs="Times New Roman"/>
          <w:b/>
          <w:sz w:val="28"/>
          <w:szCs w:val="28"/>
        </w:rPr>
      </w:pPr>
      <w:r w:rsidRPr="00291E89">
        <w:rPr>
          <w:rFonts w:ascii="Times New Roman" w:hAnsi="Times New Roman" w:cs="Times New Roman"/>
          <w:b/>
          <w:sz w:val="28"/>
          <w:szCs w:val="28"/>
        </w:rPr>
        <w:t>Принятие решения по Жалобе</w:t>
      </w:r>
    </w:p>
    <w:p w:rsidR="006B62CD" w:rsidRPr="00291E89" w:rsidRDefault="006B62CD" w:rsidP="006B62CD">
      <w:pPr>
        <w:pStyle w:val="ConsPlusNormal"/>
        <w:widowControl/>
        <w:spacing w:line="360" w:lineRule="atLeast"/>
        <w:rPr>
          <w:rFonts w:ascii="Times New Roman" w:hAnsi="Times New Roman" w:cs="Times New Roman"/>
          <w:b/>
          <w:sz w:val="28"/>
          <w:szCs w:val="28"/>
        </w:rPr>
      </w:pP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5.1. По результатам рассмотрения Жалобы принимается одно из следующих решений:</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удовлетворение Жалобы в полном объеме;</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частичное удовлетворение Жалобы;</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оставление Жалобы без удовлетворения.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5.2. Руководителем территориального органа Федерального казначейства решение по Жалобе принимается </w:t>
      </w:r>
      <w:r w:rsidR="00DF62E3" w:rsidRPr="00291E89">
        <w:rPr>
          <w:rFonts w:ascii="Times New Roman" w:hAnsi="Times New Roman" w:cs="Times New Roman"/>
          <w:sz w:val="28"/>
          <w:szCs w:val="28"/>
        </w:rPr>
        <w:t>путем наложения резолюции</w:t>
      </w:r>
      <w:r w:rsidRPr="00291E89">
        <w:rPr>
          <w:rFonts w:ascii="Times New Roman" w:hAnsi="Times New Roman" w:cs="Times New Roman"/>
          <w:sz w:val="28"/>
          <w:szCs w:val="28"/>
        </w:rPr>
        <w:t xml:space="preserve"> по итогам рассмотрения служебной записки Юридического отдела или предложений Контрольной комиссии территориального органа Федерального казначейства, оформленных в виде протокола.</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5.3. Служебная записка Юридического отдела должна содержать:</w:t>
      </w:r>
    </w:p>
    <w:p w:rsidR="006B62CD" w:rsidRPr="00291E89" w:rsidRDefault="00CD386B"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наименование юридического лица или фамилия и инициалы лица, подавшего Жалобу</w:t>
      </w:r>
      <w:r w:rsidR="006B62CD" w:rsidRPr="00291E89">
        <w:rPr>
          <w:rFonts w:ascii="Times New Roman" w:hAnsi="Times New Roman" w:cs="Times New Roman"/>
          <w:sz w:val="28"/>
          <w:szCs w:val="28"/>
        </w:rPr>
        <w:t>;</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основание и предмет обжалования;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дату </w:t>
      </w:r>
      <w:r w:rsidR="00CD386B" w:rsidRPr="00291E89">
        <w:rPr>
          <w:rFonts w:ascii="Times New Roman" w:hAnsi="Times New Roman" w:cs="Times New Roman"/>
          <w:sz w:val="28"/>
          <w:szCs w:val="28"/>
        </w:rPr>
        <w:t xml:space="preserve">регистрации </w:t>
      </w:r>
      <w:r w:rsidRPr="00291E89">
        <w:rPr>
          <w:rFonts w:ascii="Times New Roman" w:hAnsi="Times New Roman" w:cs="Times New Roman"/>
          <w:sz w:val="28"/>
          <w:szCs w:val="28"/>
        </w:rPr>
        <w:t>Жалобы территориальн</w:t>
      </w:r>
      <w:r w:rsidR="00CD386B" w:rsidRPr="00291E89">
        <w:rPr>
          <w:rFonts w:ascii="Times New Roman" w:hAnsi="Times New Roman" w:cs="Times New Roman"/>
          <w:sz w:val="28"/>
          <w:szCs w:val="28"/>
        </w:rPr>
        <w:t>ым</w:t>
      </w:r>
      <w:r w:rsidRPr="00291E89">
        <w:rPr>
          <w:rFonts w:ascii="Times New Roman" w:hAnsi="Times New Roman" w:cs="Times New Roman"/>
          <w:sz w:val="28"/>
          <w:szCs w:val="28"/>
        </w:rPr>
        <w:t xml:space="preserve"> орган</w:t>
      </w:r>
      <w:r w:rsidR="00CD386B" w:rsidRPr="00291E89">
        <w:rPr>
          <w:rFonts w:ascii="Times New Roman" w:hAnsi="Times New Roman" w:cs="Times New Roman"/>
          <w:sz w:val="28"/>
          <w:szCs w:val="28"/>
        </w:rPr>
        <w:t>ом</w:t>
      </w:r>
      <w:r w:rsidRPr="00291E89">
        <w:rPr>
          <w:rFonts w:ascii="Times New Roman" w:hAnsi="Times New Roman" w:cs="Times New Roman"/>
          <w:sz w:val="28"/>
          <w:szCs w:val="28"/>
        </w:rPr>
        <w:t xml:space="preserve"> Федерального казначейства и входящий номер;</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изложение существа обжалованных действий (бездействия) должностных лиц территориального органа Федерального казначейства;</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позиции структурных подразделений территориального органа Федерального казначейства и пояснения должностных лиц территориального органа Федерального казначейства, действия (бездействие) которых обжалуются (при наличии);</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правовую позицию по доводам Жалобы и предложения для принятия руководителем территориального органа Федерального казначейства решения по Жалобе.</w:t>
      </w:r>
    </w:p>
    <w:p w:rsidR="006B62CD" w:rsidRPr="00291E89" w:rsidRDefault="006B62CD" w:rsidP="006B62CD">
      <w:pPr>
        <w:tabs>
          <w:tab w:val="left" w:pos="993"/>
        </w:tabs>
        <w:autoSpaceDE w:val="0"/>
        <w:autoSpaceDN w:val="0"/>
        <w:adjustRightInd w:val="0"/>
        <w:spacing w:after="0" w:line="360" w:lineRule="atLeast"/>
        <w:ind w:firstLine="709"/>
        <w:contextualSpacing/>
        <w:jc w:val="center"/>
        <w:rPr>
          <w:rFonts w:ascii="Times New Roman" w:eastAsia="Times New Roman" w:hAnsi="Times New Roman"/>
          <w:b/>
          <w:sz w:val="28"/>
          <w:szCs w:val="28"/>
        </w:rPr>
      </w:pPr>
      <w:r w:rsidRPr="00291E89">
        <w:rPr>
          <w:rFonts w:ascii="Times New Roman" w:eastAsia="Times New Roman" w:hAnsi="Times New Roman"/>
          <w:b/>
          <w:sz w:val="28"/>
          <w:szCs w:val="28"/>
          <w:lang w:val="en-US"/>
        </w:rPr>
        <w:lastRenderedPageBreak/>
        <w:t>VI</w:t>
      </w:r>
      <w:r w:rsidRPr="00291E89">
        <w:rPr>
          <w:rFonts w:ascii="Times New Roman" w:eastAsia="Times New Roman" w:hAnsi="Times New Roman"/>
          <w:b/>
          <w:sz w:val="28"/>
          <w:szCs w:val="28"/>
        </w:rPr>
        <w:t xml:space="preserve">. Оформление решения по Жалобе и извещение </w:t>
      </w:r>
    </w:p>
    <w:p w:rsidR="006B62CD" w:rsidRPr="00291E89" w:rsidRDefault="006B62CD" w:rsidP="006B62CD">
      <w:pPr>
        <w:tabs>
          <w:tab w:val="left" w:pos="993"/>
        </w:tabs>
        <w:autoSpaceDE w:val="0"/>
        <w:autoSpaceDN w:val="0"/>
        <w:adjustRightInd w:val="0"/>
        <w:spacing w:after="0" w:line="360" w:lineRule="atLeast"/>
        <w:ind w:firstLine="709"/>
        <w:contextualSpacing/>
        <w:jc w:val="center"/>
        <w:rPr>
          <w:rFonts w:ascii="Times New Roman" w:eastAsia="Times New Roman" w:hAnsi="Times New Roman"/>
          <w:b/>
          <w:sz w:val="28"/>
          <w:szCs w:val="28"/>
        </w:rPr>
      </w:pPr>
      <w:r w:rsidRPr="00291E89">
        <w:rPr>
          <w:rFonts w:ascii="Times New Roman" w:eastAsia="Times New Roman" w:hAnsi="Times New Roman"/>
          <w:b/>
          <w:sz w:val="28"/>
          <w:szCs w:val="28"/>
        </w:rPr>
        <w:t>о результатах ее рассмотрения</w:t>
      </w:r>
    </w:p>
    <w:p w:rsidR="006B62CD" w:rsidRPr="00291E89" w:rsidRDefault="006B62CD" w:rsidP="006B62CD">
      <w:pPr>
        <w:tabs>
          <w:tab w:val="left" w:pos="993"/>
        </w:tabs>
        <w:autoSpaceDE w:val="0"/>
        <w:autoSpaceDN w:val="0"/>
        <w:adjustRightInd w:val="0"/>
        <w:spacing w:after="0" w:line="360" w:lineRule="atLeast"/>
        <w:ind w:firstLine="709"/>
        <w:contextualSpacing/>
        <w:jc w:val="center"/>
        <w:rPr>
          <w:rFonts w:ascii="Times New Roman" w:eastAsia="Times New Roman" w:hAnsi="Times New Roman"/>
          <w:sz w:val="28"/>
          <w:szCs w:val="28"/>
        </w:rPr>
      </w:pP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6.1. Решение руководителя территориального органа Федерального казначейства по Жалобе оформляется в виде приказа в течение 3 рабочих дней со дня принятия решения по Жалобе.</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Подготовка приказа осуществляется Юридическим отделом.</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 xml:space="preserve">6.2. После регистрации приказа в установленном Федеральным казначейством порядке копия приказа направляется Юридическому отделу для организации его исполнения, а также </w:t>
      </w:r>
      <w:r w:rsidRPr="00291E89">
        <w:rPr>
          <w:rFonts w:ascii="Times New Roman" w:hAnsi="Times New Roman" w:cs="Times New Roman"/>
          <w:sz w:val="28"/>
        </w:rPr>
        <w:t xml:space="preserve">доводится до сведения должностного лица территориального органа Федерального казначейства, </w:t>
      </w:r>
      <w:r w:rsidRPr="00291E89">
        <w:rPr>
          <w:rFonts w:ascii="Times New Roman" w:hAnsi="Times New Roman" w:cs="Times New Roman"/>
          <w:sz w:val="28"/>
          <w:szCs w:val="28"/>
        </w:rPr>
        <w:t>действие (бездействие) которого обжалуется.</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r w:rsidRPr="00291E89">
        <w:rPr>
          <w:rFonts w:ascii="Times New Roman" w:hAnsi="Times New Roman" w:cs="Times New Roman"/>
          <w:sz w:val="28"/>
          <w:szCs w:val="28"/>
        </w:rPr>
        <w:t xml:space="preserve">6.3. Не позднее 5 рабочих дней, следующих за днем принятия решения по Жалобе, в адрес заявителя направляется сопроводительное письмо за подписью руководителя территориального органа Федерального казначейства, подготавливаемое Юридическим отделом, о результатах рассмотрения Жалобы с приложением копии приказа о принятом по Жалобе решении. </w:t>
      </w:r>
    </w:p>
    <w:p w:rsidR="006B62CD" w:rsidRPr="00291E89" w:rsidRDefault="006B62CD" w:rsidP="006B62CD">
      <w:pPr>
        <w:pStyle w:val="ConsPlusNormal"/>
        <w:widowControl/>
        <w:spacing w:line="360" w:lineRule="atLeast"/>
        <w:ind w:firstLine="709"/>
        <w:jc w:val="both"/>
        <w:rPr>
          <w:rFonts w:ascii="Times New Roman" w:hAnsi="Times New Roman" w:cs="Times New Roman"/>
          <w:sz w:val="28"/>
          <w:szCs w:val="28"/>
        </w:rPr>
      </w:pPr>
      <w:r w:rsidRPr="00291E89">
        <w:rPr>
          <w:rFonts w:ascii="Times New Roman" w:hAnsi="Times New Roman" w:cs="Times New Roman"/>
          <w:sz w:val="28"/>
          <w:szCs w:val="28"/>
        </w:rPr>
        <w:t xml:space="preserve">Документы, </w:t>
      </w:r>
      <w:r w:rsidR="00CD386B" w:rsidRPr="00291E89">
        <w:rPr>
          <w:rFonts w:ascii="Times New Roman" w:hAnsi="Times New Roman" w:cs="Times New Roman"/>
          <w:sz w:val="28"/>
          <w:szCs w:val="28"/>
        </w:rPr>
        <w:t xml:space="preserve">подтверждающие </w:t>
      </w:r>
      <w:r w:rsidRPr="00291E89">
        <w:rPr>
          <w:rFonts w:ascii="Times New Roman" w:hAnsi="Times New Roman" w:cs="Times New Roman"/>
          <w:sz w:val="28"/>
          <w:szCs w:val="28"/>
        </w:rPr>
        <w:t>получени</w:t>
      </w:r>
      <w:r w:rsidR="00CD386B" w:rsidRPr="00291E89">
        <w:rPr>
          <w:rFonts w:ascii="Times New Roman" w:hAnsi="Times New Roman" w:cs="Times New Roman"/>
          <w:sz w:val="28"/>
          <w:szCs w:val="28"/>
        </w:rPr>
        <w:t>е</w:t>
      </w:r>
      <w:r w:rsidRPr="00291E89">
        <w:rPr>
          <w:rFonts w:ascii="Times New Roman" w:hAnsi="Times New Roman" w:cs="Times New Roman"/>
          <w:sz w:val="28"/>
          <w:szCs w:val="28"/>
        </w:rPr>
        <w:t xml:space="preserve"> заявителем указанного в настоящем пункте Порядка письма, приобщаются к делу по Жалобе.</w:t>
      </w:r>
    </w:p>
    <w:p w:rsidR="006B62CD" w:rsidRPr="00291E89" w:rsidRDefault="006B62CD" w:rsidP="006B62CD">
      <w:pPr>
        <w:pStyle w:val="ConsPlusNormal"/>
        <w:widowControl/>
        <w:spacing w:line="360" w:lineRule="atLeast"/>
        <w:ind w:firstLine="709"/>
        <w:jc w:val="both"/>
        <w:rPr>
          <w:rFonts w:ascii="Times New Roman" w:hAnsi="Times New Roman" w:cs="Times New Roman"/>
        </w:rPr>
      </w:pPr>
      <w:r w:rsidRPr="00291E89">
        <w:rPr>
          <w:rFonts w:ascii="Times New Roman" w:hAnsi="Times New Roman" w:cs="Times New Roman"/>
          <w:sz w:val="28"/>
          <w:szCs w:val="28"/>
        </w:rPr>
        <w:t xml:space="preserve">6.4. </w:t>
      </w:r>
      <w:r w:rsidRPr="00291E89">
        <w:rPr>
          <w:rFonts w:ascii="Times New Roman" w:hAnsi="Times New Roman" w:cs="Times New Roman"/>
          <w:sz w:val="28"/>
        </w:rPr>
        <w:t xml:space="preserve">Копия приказа о принятом по Жалобе решении хранится в деле по Жалобе совместно с копиями сопроводительных писем, указанных в пункте 6.3 настоящего Порядка. </w:t>
      </w: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p>
    <w:p w:rsidR="006B62CD" w:rsidRPr="00291E89" w:rsidRDefault="006B62CD" w:rsidP="006B62CD">
      <w:pPr>
        <w:pStyle w:val="ConsPlusNormal"/>
        <w:widowControl/>
        <w:spacing w:line="360" w:lineRule="atLeast"/>
        <w:ind w:firstLine="708"/>
        <w:jc w:val="both"/>
        <w:rPr>
          <w:rFonts w:ascii="Times New Roman" w:hAnsi="Times New Roman" w:cs="Times New Roman"/>
          <w:sz w:val="28"/>
          <w:szCs w:val="28"/>
        </w:rPr>
      </w:pPr>
    </w:p>
    <w:p w:rsidR="006B62CD" w:rsidRPr="00291E89" w:rsidRDefault="006B62CD" w:rsidP="006B62CD">
      <w:pPr>
        <w:rPr>
          <w:rFonts w:ascii="Times New Roman" w:eastAsia="Times New Roman" w:hAnsi="Times New Roman" w:cs="Times New Roman"/>
          <w:sz w:val="28"/>
          <w:szCs w:val="28"/>
        </w:rPr>
      </w:pPr>
      <w:r w:rsidRPr="00291E89">
        <w:rPr>
          <w:rFonts w:ascii="Times New Roman" w:hAnsi="Times New Roman" w:cs="Times New Roman"/>
          <w:sz w:val="28"/>
          <w:szCs w:val="28"/>
        </w:rPr>
        <w:br w:type="page"/>
      </w:r>
    </w:p>
    <w:p w:rsidR="006B62CD" w:rsidRPr="00291E89" w:rsidRDefault="006B62CD" w:rsidP="006B62CD">
      <w:pPr>
        <w:autoSpaceDE w:val="0"/>
        <w:autoSpaceDN w:val="0"/>
        <w:adjustRightInd w:val="0"/>
        <w:spacing w:after="0" w:line="360" w:lineRule="atLeast"/>
        <w:ind w:left="5387"/>
        <w:contextualSpacing/>
        <w:jc w:val="center"/>
        <w:rPr>
          <w:rFonts w:ascii="Times New Roman" w:eastAsia="Calibri" w:hAnsi="Times New Roman"/>
          <w:sz w:val="28"/>
          <w:szCs w:val="28"/>
          <w:lang w:eastAsia="en-US"/>
        </w:rPr>
      </w:pPr>
      <w:r w:rsidRPr="00291E89">
        <w:rPr>
          <w:rFonts w:ascii="Times New Roman" w:eastAsia="Calibri" w:hAnsi="Times New Roman"/>
          <w:sz w:val="28"/>
          <w:szCs w:val="28"/>
          <w:lang w:eastAsia="en-US"/>
        </w:rPr>
        <w:lastRenderedPageBreak/>
        <w:t>Приложение № 1</w:t>
      </w:r>
    </w:p>
    <w:p w:rsidR="006B62CD" w:rsidRPr="00291E89" w:rsidRDefault="006B62CD" w:rsidP="006B62CD">
      <w:pPr>
        <w:autoSpaceDE w:val="0"/>
        <w:autoSpaceDN w:val="0"/>
        <w:adjustRightInd w:val="0"/>
        <w:spacing w:after="0" w:line="360" w:lineRule="atLeast"/>
        <w:ind w:left="5387"/>
        <w:contextualSpacing/>
        <w:jc w:val="center"/>
        <w:rPr>
          <w:rFonts w:ascii="Times New Roman" w:eastAsia="Calibri" w:hAnsi="Times New Roman"/>
          <w:sz w:val="28"/>
          <w:szCs w:val="28"/>
          <w:lang w:eastAsia="en-US"/>
        </w:rPr>
      </w:pPr>
      <w:r w:rsidRPr="00291E89">
        <w:rPr>
          <w:rFonts w:ascii="Times New Roman" w:eastAsia="Calibri" w:hAnsi="Times New Roman"/>
          <w:sz w:val="28"/>
          <w:szCs w:val="28"/>
          <w:lang w:eastAsia="en-US"/>
        </w:rPr>
        <w:t xml:space="preserve">к Порядку </w:t>
      </w:r>
    </w:p>
    <w:p w:rsidR="006B62CD" w:rsidRPr="00291E89" w:rsidRDefault="006B62CD" w:rsidP="006B62CD">
      <w:pPr>
        <w:autoSpaceDE w:val="0"/>
        <w:autoSpaceDN w:val="0"/>
        <w:adjustRightInd w:val="0"/>
        <w:spacing w:after="0" w:line="360" w:lineRule="atLeast"/>
        <w:ind w:left="5387"/>
        <w:contextualSpacing/>
        <w:jc w:val="center"/>
        <w:rPr>
          <w:rFonts w:ascii="Times New Roman" w:eastAsia="Calibri" w:hAnsi="Times New Roman"/>
          <w:sz w:val="28"/>
          <w:szCs w:val="28"/>
          <w:lang w:eastAsia="en-US"/>
        </w:rPr>
      </w:pPr>
      <w:r w:rsidRPr="00291E89">
        <w:rPr>
          <w:rFonts w:ascii="Times New Roman" w:eastAsia="Calibri" w:hAnsi="Times New Roman"/>
          <w:sz w:val="28"/>
          <w:szCs w:val="28"/>
          <w:lang w:eastAsia="en-US"/>
        </w:rPr>
        <w:t>досудебного (внесудебного) рассмотрения руководителями  территориальных органов Федерального казначейства жалоб на действия (бездействие) должностных лиц территориальных органов Федерального казначейства при осуществлении  контрольных мероприятий</w:t>
      </w:r>
      <w:r w:rsidRPr="00291E89">
        <w:rPr>
          <w:rFonts w:ascii="Times New Roman" w:eastAsia="Calibri" w:hAnsi="Times New Roman"/>
          <w:sz w:val="28"/>
          <w:szCs w:val="28"/>
          <w:lang w:eastAsia="en-US"/>
        </w:rPr>
        <w:br/>
        <w:t xml:space="preserve"> в финансово-бюджетной сфере</w:t>
      </w:r>
    </w:p>
    <w:p w:rsidR="006B62CD" w:rsidRPr="00291E89" w:rsidRDefault="006B62CD" w:rsidP="006B62CD">
      <w:pPr>
        <w:pStyle w:val="ConsPlusNonformat"/>
        <w:spacing w:line="360" w:lineRule="atLeast"/>
        <w:contextualSpacing/>
        <w:rPr>
          <w:rFonts w:ascii="Times New Roman" w:hAnsi="Times New Roman" w:cs="Times New Roman"/>
          <w:sz w:val="28"/>
          <w:szCs w:val="28"/>
        </w:rPr>
      </w:pPr>
    </w:p>
    <w:p w:rsidR="006B62CD" w:rsidRPr="00291E89" w:rsidRDefault="006B62CD" w:rsidP="006B62CD">
      <w:pPr>
        <w:pStyle w:val="ConsPlusNonformat"/>
        <w:spacing w:line="360" w:lineRule="atLeast"/>
        <w:contextualSpacing/>
        <w:rPr>
          <w:rFonts w:ascii="Times New Roman" w:hAnsi="Times New Roman" w:cs="Times New Roman"/>
          <w:sz w:val="28"/>
          <w:szCs w:val="28"/>
        </w:rPr>
      </w:pPr>
    </w:p>
    <w:p w:rsidR="006B62CD" w:rsidRPr="00291E89" w:rsidRDefault="006B62CD" w:rsidP="006B62CD">
      <w:pPr>
        <w:pStyle w:val="ConsPlusNonformat"/>
        <w:spacing w:line="360" w:lineRule="atLeast"/>
        <w:contextualSpacing/>
        <w:jc w:val="center"/>
        <w:rPr>
          <w:rFonts w:ascii="Times New Roman" w:hAnsi="Times New Roman" w:cs="Times New Roman"/>
          <w:b/>
          <w:sz w:val="28"/>
          <w:szCs w:val="28"/>
        </w:rPr>
      </w:pPr>
      <w:r w:rsidRPr="00291E89">
        <w:rPr>
          <w:rFonts w:ascii="Times New Roman" w:hAnsi="Times New Roman" w:cs="Times New Roman"/>
          <w:b/>
          <w:sz w:val="28"/>
          <w:szCs w:val="28"/>
        </w:rPr>
        <w:t>ВНУТРЕННЯЯ ОПИСЬ</w:t>
      </w:r>
    </w:p>
    <w:p w:rsidR="006B62CD" w:rsidRPr="00291E89" w:rsidRDefault="006B62CD" w:rsidP="006B62CD">
      <w:pPr>
        <w:pStyle w:val="ConsPlusNonformat"/>
        <w:spacing w:line="360" w:lineRule="atLeast"/>
        <w:contextualSpacing/>
        <w:jc w:val="center"/>
        <w:rPr>
          <w:rFonts w:ascii="Times New Roman" w:hAnsi="Times New Roman" w:cs="Times New Roman"/>
          <w:b/>
          <w:sz w:val="28"/>
          <w:szCs w:val="28"/>
        </w:rPr>
      </w:pPr>
      <w:r w:rsidRPr="00291E89">
        <w:rPr>
          <w:rFonts w:ascii="Times New Roman" w:hAnsi="Times New Roman" w:cs="Times New Roman"/>
          <w:b/>
          <w:sz w:val="28"/>
          <w:szCs w:val="28"/>
        </w:rPr>
        <w:t>документов дела № _________</w:t>
      </w:r>
    </w:p>
    <w:p w:rsidR="006B62CD" w:rsidRPr="00291E89" w:rsidRDefault="006B62CD" w:rsidP="006B62CD">
      <w:pPr>
        <w:autoSpaceDE w:val="0"/>
        <w:autoSpaceDN w:val="0"/>
        <w:adjustRightInd w:val="0"/>
        <w:spacing w:line="360" w:lineRule="atLeast"/>
        <w:ind w:firstLine="540"/>
        <w:contextualSpacing/>
        <w:jc w:val="both"/>
        <w:rPr>
          <w:rFonts w:ascii="Times New Roman" w:hAnsi="Times New Roman"/>
          <w:sz w:val="28"/>
          <w:szCs w:val="28"/>
        </w:rPr>
      </w:pPr>
    </w:p>
    <w:tbl>
      <w:tblPr>
        <w:tblW w:w="0" w:type="auto"/>
        <w:tblInd w:w="40" w:type="dxa"/>
        <w:tblLayout w:type="fixed"/>
        <w:tblCellMar>
          <w:top w:w="75" w:type="dxa"/>
          <w:left w:w="40" w:type="dxa"/>
          <w:bottom w:w="75" w:type="dxa"/>
          <w:right w:w="40" w:type="dxa"/>
        </w:tblCellMar>
        <w:tblLook w:val="04A0" w:firstRow="1" w:lastRow="0" w:firstColumn="1" w:lastColumn="0" w:noHBand="0" w:noVBand="1"/>
      </w:tblPr>
      <w:tblGrid>
        <w:gridCol w:w="595"/>
        <w:gridCol w:w="1547"/>
        <w:gridCol w:w="1666"/>
        <w:gridCol w:w="1428"/>
        <w:gridCol w:w="1666"/>
        <w:gridCol w:w="1547"/>
      </w:tblGrid>
      <w:tr w:rsidR="006B62CD" w:rsidRPr="00291E89" w:rsidTr="00937AC9">
        <w:trPr>
          <w:trHeight w:val="400"/>
        </w:trPr>
        <w:tc>
          <w:tcPr>
            <w:tcW w:w="595" w:type="dxa"/>
            <w:tcBorders>
              <w:top w:val="single" w:sz="8" w:space="0" w:color="auto"/>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rPr>
                <w:rFonts w:ascii="Times New Roman" w:hAnsi="Times New Roman"/>
                <w:sz w:val="26"/>
                <w:szCs w:val="26"/>
                <w:lang w:eastAsia="en-US"/>
              </w:rPr>
            </w:pPr>
            <w:r w:rsidRPr="00291E89">
              <w:rPr>
                <w:rFonts w:ascii="Times New Roman" w:hAnsi="Times New Roman"/>
                <w:sz w:val="26"/>
                <w:szCs w:val="26"/>
              </w:rPr>
              <w:t xml:space="preserve"> № </w:t>
            </w:r>
          </w:p>
          <w:p w:rsidR="006B62CD" w:rsidRPr="00291E89" w:rsidRDefault="006B62CD" w:rsidP="00937AC9">
            <w:pPr>
              <w:autoSpaceDE w:val="0"/>
              <w:autoSpaceDN w:val="0"/>
              <w:adjustRightInd w:val="0"/>
              <w:spacing w:line="360" w:lineRule="atLeast"/>
              <w:contextualSpacing/>
              <w:rPr>
                <w:rFonts w:ascii="Times New Roman" w:hAnsi="Times New Roman"/>
                <w:sz w:val="26"/>
                <w:szCs w:val="26"/>
                <w:lang w:eastAsia="en-US"/>
              </w:rPr>
            </w:pPr>
            <w:r w:rsidRPr="00291E89">
              <w:rPr>
                <w:rFonts w:ascii="Times New Roman" w:hAnsi="Times New Roman"/>
                <w:sz w:val="26"/>
                <w:szCs w:val="26"/>
              </w:rPr>
              <w:t>п/п</w:t>
            </w:r>
          </w:p>
        </w:tc>
        <w:tc>
          <w:tcPr>
            <w:tcW w:w="1547" w:type="dxa"/>
            <w:tcBorders>
              <w:top w:val="single" w:sz="8" w:space="0" w:color="auto"/>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Индекс</w:t>
            </w:r>
          </w:p>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документа</w:t>
            </w:r>
          </w:p>
        </w:tc>
        <w:tc>
          <w:tcPr>
            <w:tcW w:w="1666" w:type="dxa"/>
            <w:tcBorders>
              <w:top w:val="single" w:sz="8" w:space="0" w:color="auto"/>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Дата</w:t>
            </w:r>
          </w:p>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документа</w:t>
            </w:r>
          </w:p>
        </w:tc>
        <w:tc>
          <w:tcPr>
            <w:tcW w:w="1428" w:type="dxa"/>
            <w:tcBorders>
              <w:top w:val="single" w:sz="8" w:space="0" w:color="auto"/>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Заголовок</w:t>
            </w:r>
          </w:p>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документа</w:t>
            </w:r>
          </w:p>
        </w:tc>
        <w:tc>
          <w:tcPr>
            <w:tcW w:w="1666" w:type="dxa"/>
            <w:tcBorders>
              <w:top w:val="single" w:sz="8" w:space="0" w:color="auto"/>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Номера</w:t>
            </w:r>
          </w:p>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листов дела</w:t>
            </w:r>
          </w:p>
        </w:tc>
        <w:tc>
          <w:tcPr>
            <w:tcW w:w="1547" w:type="dxa"/>
            <w:tcBorders>
              <w:top w:val="single" w:sz="8" w:space="0" w:color="auto"/>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Примечание</w:t>
            </w:r>
          </w:p>
        </w:tc>
      </w:tr>
      <w:tr w:rsidR="006B62CD" w:rsidRPr="00291E89" w:rsidTr="00937AC9">
        <w:tc>
          <w:tcPr>
            <w:tcW w:w="595" w:type="dxa"/>
            <w:tcBorders>
              <w:top w:val="nil"/>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1</w:t>
            </w:r>
          </w:p>
        </w:tc>
        <w:tc>
          <w:tcPr>
            <w:tcW w:w="1547" w:type="dxa"/>
            <w:tcBorders>
              <w:top w:val="nil"/>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2</w:t>
            </w:r>
          </w:p>
        </w:tc>
        <w:tc>
          <w:tcPr>
            <w:tcW w:w="1666" w:type="dxa"/>
            <w:tcBorders>
              <w:top w:val="nil"/>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3</w:t>
            </w:r>
          </w:p>
        </w:tc>
        <w:tc>
          <w:tcPr>
            <w:tcW w:w="1428" w:type="dxa"/>
            <w:tcBorders>
              <w:top w:val="nil"/>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4</w:t>
            </w:r>
          </w:p>
        </w:tc>
        <w:tc>
          <w:tcPr>
            <w:tcW w:w="1666" w:type="dxa"/>
            <w:tcBorders>
              <w:top w:val="nil"/>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5</w:t>
            </w:r>
          </w:p>
        </w:tc>
        <w:tc>
          <w:tcPr>
            <w:tcW w:w="1547" w:type="dxa"/>
            <w:tcBorders>
              <w:top w:val="nil"/>
              <w:left w:val="single" w:sz="8" w:space="0" w:color="auto"/>
              <w:bottom w:val="single" w:sz="8" w:space="0" w:color="auto"/>
              <w:right w:val="single" w:sz="8" w:space="0" w:color="auto"/>
            </w:tcBorders>
            <w:hideMark/>
          </w:tcPr>
          <w:p w:rsidR="006B62CD" w:rsidRPr="00291E89" w:rsidRDefault="006B62CD" w:rsidP="00937AC9">
            <w:pPr>
              <w:autoSpaceDE w:val="0"/>
              <w:autoSpaceDN w:val="0"/>
              <w:adjustRightInd w:val="0"/>
              <w:spacing w:line="360" w:lineRule="atLeast"/>
              <w:contextualSpacing/>
              <w:jc w:val="center"/>
              <w:rPr>
                <w:rFonts w:ascii="Times New Roman" w:hAnsi="Times New Roman"/>
                <w:sz w:val="26"/>
                <w:szCs w:val="26"/>
                <w:lang w:eastAsia="en-US"/>
              </w:rPr>
            </w:pPr>
            <w:r w:rsidRPr="00291E89">
              <w:rPr>
                <w:rFonts w:ascii="Times New Roman" w:hAnsi="Times New Roman"/>
                <w:sz w:val="26"/>
                <w:szCs w:val="26"/>
              </w:rPr>
              <w:t>6</w:t>
            </w:r>
          </w:p>
        </w:tc>
      </w:tr>
      <w:tr w:rsidR="006B62CD" w:rsidRPr="00291E89" w:rsidTr="00937AC9">
        <w:tc>
          <w:tcPr>
            <w:tcW w:w="595" w:type="dxa"/>
            <w:tcBorders>
              <w:top w:val="single" w:sz="8" w:space="0" w:color="auto"/>
              <w:left w:val="single" w:sz="8" w:space="0" w:color="auto"/>
              <w:bottom w:val="single" w:sz="8" w:space="0" w:color="auto"/>
              <w:right w:val="single" w:sz="8" w:space="0" w:color="auto"/>
            </w:tcBorders>
          </w:tcPr>
          <w:p w:rsidR="006B62CD" w:rsidRPr="00291E89" w:rsidRDefault="006B62CD" w:rsidP="00937AC9">
            <w:pPr>
              <w:autoSpaceDE w:val="0"/>
              <w:autoSpaceDN w:val="0"/>
              <w:adjustRightInd w:val="0"/>
              <w:spacing w:line="360" w:lineRule="atLeast"/>
              <w:contextualSpacing/>
              <w:rPr>
                <w:rFonts w:ascii="Times New Roman" w:hAnsi="Times New Roman"/>
                <w:sz w:val="28"/>
                <w:szCs w:val="28"/>
                <w:lang w:eastAsia="en-US"/>
              </w:rPr>
            </w:pPr>
          </w:p>
        </w:tc>
        <w:tc>
          <w:tcPr>
            <w:tcW w:w="1547" w:type="dxa"/>
            <w:tcBorders>
              <w:top w:val="single" w:sz="8" w:space="0" w:color="auto"/>
              <w:left w:val="single" w:sz="8" w:space="0" w:color="auto"/>
              <w:bottom w:val="single" w:sz="8" w:space="0" w:color="auto"/>
              <w:right w:val="single" w:sz="8" w:space="0" w:color="auto"/>
            </w:tcBorders>
          </w:tcPr>
          <w:p w:rsidR="006B62CD" w:rsidRPr="00291E89" w:rsidRDefault="006B62CD" w:rsidP="00937AC9">
            <w:pPr>
              <w:autoSpaceDE w:val="0"/>
              <w:autoSpaceDN w:val="0"/>
              <w:adjustRightInd w:val="0"/>
              <w:spacing w:line="360" w:lineRule="atLeast"/>
              <w:contextualSpacing/>
              <w:rPr>
                <w:rFonts w:ascii="Times New Roman" w:hAnsi="Times New Roman"/>
                <w:sz w:val="28"/>
                <w:szCs w:val="28"/>
                <w:lang w:eastAsia="en-US"/>
              </w:rPr>
            </w:pPr>
          </w:p>
        </w:tc>
        <w:tc>
          <w:tcPr>
            <w:tcW w:w="1666" w:type="dxa"/>
            <w:tcBorders>
              <w:top w:val="single" w:sz="8" w:space="0" w:color="auto"/>
              <w:left w:val="single" w:sz="8" w:space="0" w:color="auto"/>
              <w:bottom w:val="single" w:sz="8" w:space="0" w:color="auto"/>
              <w:right w:val="single" w:sz="8" w:space="0" w:color="auto"/>
            </w:tcBorders>
          </w:tcPr>
          <w:p w:rsidR="006B62CD" w:rsidRPr="00291E89" w:rsidRDefault="006B62CD" w:rsidP="00937AC9">
            <w:pPr>
              <w:autoSpaceDE w:val="0"/>
              <w:autoSpaceDN w:val="0"/>
              <w:adjustRightInd w:val="0"/>
              <w:spacing w:line="360" w:lineRule="atLeast"/>
              <w:contextualSpacing/>
              <w:rPr>
                <w:rFonts w:ascii="Times New Roman" w:hAnsi="Times New Roman"/>
                <w:sz w:val="28"/>
                <w:szCs w:val="28"/>
                <w:lang w:eastAsia="en-US"/>
              </w:rPr>
            </w:pPr>
          </w:p>
        </w:tc>
        <w:tc>
          <w:tcPr>
            <w:tcW w:w="1428" w:type="dxa"/>
            <w:tcBorders>
              <w:top w:val="single" w:sz="8" w:space="0" w:color="auto"/>
              <w:left w:val="single" w:sz="8" w:space="0" w:color="auto"/>
              <w:bottom w:val="single" w:sz="8" w:space="0" w:color="auto"/>
              <w:right w:val="single" w:sz="8" w:space="0" w:color="auto"/>
            </w:tcBorders>
          </w:tcPr>
          <w:p w:rsidR="006B62CD" w:rsidRPr="00291E89" w:rsidRDefault="006B62CD" w:rsidP="00937AC9">
            <w:pPr>
              <w:autoSpaceDE w:val="0"/>
              <w:autoSpaceDN w:val="0"/>
              <w:adjustRightInd w:val="0"/>
              <w:spacing w:line="360" w:lineRule="atLeast"/>
              <w:contextualSpacing/>
              <w:rPr>
                <w:rFonts w:ascii="Times New Roman" w:hAnsi="Times New Roman"/>
                <w:sz w:val="28"/>
                <w:szCs w:val="28"/>
                <w:lang w:eastAsia="en-US"/>
              </w:rPr>
            </w:pPr>
          </w:p>
        </w:tc>
        <w:tc>
          <w:tcPr>
            <w:tcW w:w="1666" w:type="dxa"/>
            <w:tcBorders>
              <w:top w:val="single" w:sz="8" w:space="0" w:color="auto"/>
              <w:left w:val="single" w:sz="8" w:space="0" w:color="auto"/>
              <w:bottom w:val="single" w:sz="8" w:space="0" w:color="auto"/>
              <w:right w:val="single" w:sz="8" w:space="0" w:color="auto"/>
            </w:tcBorders>
          </w:tcPr>
          <w:p w:rsidR="006B62CD" w:rsidRPr="00291E89" w:rsidRDefault="006B62CD" w:rsidP="00937AC9">
            <w:pPr>
              <w:autoSpaceDE w:val="0"/>
              <w:autoSpaceDN w:val="0"/>
              <w:adjustRightInd w:val="0"/>
              <w:spacing w:line="360" w:lineRule="atLeast"/>
              <w:contextualSpacing/>
              <w:rPr>
                <w:rFonts w:ascii="Times New Roman" w:hAnsi="Times New Roman"/>
                <w:sz w:val="28"/>
                <w:szCs w:val="28"/>
                <w:lang w:eastAsia="en-US"/>
              </w:rPr>
            </w:pPr>
          </w:p>
        </w:tc>
        <w:tc>
          <w:tcPr>
            <w:tcW w:w="1547" w:type="dxa"/>
            <w:tcBorders>
              <w:top w:val="single" w:sz="8" w:space="0" w:color="auto"/>
              <w:left w:val="single" w:sz="8" w:space="0" w:color="auto"/>
              <w:bottom w:val="single" w:sz="8" w:space="0" w:color="auto"/>
              <w:right w:val="single" w:sz="8" w:space="0" w:color="auto"/>
            </w:tcBorders>
          </w:tcPr>
          <w:p w:rsidR="006B62CD" w:rsidRPr="00291E89" w:rsidRDefault="006B62CD" w:rsidP="00937AC9">
            <w:pPr>
              <w:autoSpaceDE w:val="0"/>
              <w:autoSpaceDN w:val="0"/>
              <w:adjustRightInd w:val="0"/>
              <w:spacing w:line="360" w:lineRule="atLeast"/>
              <w:contextualSpacing/>
              <w:rPr>
                <w:rFonts w:ascii="Times New Roman" w:hAnsi="Times New Roman"/>
                <w:sz w:val="28"/>
                <w:szCs w:val="28"/>
                <w:lang w:eastAsia="en-US"/>
              </w:rPr>
            </w:pPr>
          </w:p>
        </w:tc>
      </w:tr>
    </w:tbl>
    <w:p w:rsidR="006B62CD" w:rsidRPr="00291E89" w:rsidRDefault="006B62CD" w:rsidP="006B62CD">
      <w:pPr>
        <w:autoSpaceDE w:val="0"/>
        <w:autoSpaceDN w:val="0"/>
        <w:adjustRightInd w:val="0"/>
        <w:spacing w:line="360" w:lineRule="atLeast"/>
        <w:ind w:firstLine="540"/>
        <w:contextualSpacing/>
        <w:jc w:val="both"/>
        <w:rPr>
          <w:rFonts w:ascii="Times New Roman" w:hAnsi="Times New Roman"/>
          <w:sz w:val="28"/>
          <w:szCs w:val="28"/>
          <w:lang w:eastAsia="en-US"/>
        </w:rPr>
      </w:pPr>
    </w:p>
    <w:p w:rsidR="006B62CD" w:rsidRPr="00291E89" w:rsidRDefault="006B62CD" w:rsidP="006B62CD">
      <w:pPr>
        <w:pStyle w:val="ConsPlusNonformat"/>
        <w:spacing w:line="360" w:lineRule="atLeast"/>
        <w:contextualSpacing/>
        <w:rPr>
          <w:rFonts w:ascii="Times New Roman" w:hAnsi="Times New Roman" w:cs="Times New Roman"/>
          <w:sz w:val="28"/>
          <w:szCs w:val="28"/>
        </w:rPr>
      </w:pPr>
      <w:r w:rsidRPr="00291E89">
        <w:rPr>
          <w:rFonts w:ascii="Times New Roman" w:hAnsi="Times New Roman" w:cs="Times New Roman"/>
          <w:sz w:val="28"/>
          <w:szCs w:val="28"/>
        </w:rPr>
        <w:t>Итого______________________________________________ документов.</w:t>
      </w:r>
    </w:p>
    <w:p w:rsidR="006B62CD" w:rsidRPr="00291E89" w:rsidRDefault="006B62CD" w:rsidP="006B62CD">
      <w:pPr>
        <w:pStyle w:val="ConsPlusNonformat"/>
        <w:contextualSpacing/>
        <w:rPr>
          <w:rFonts w:ascii="Times New Roman" w:hAnsi="Times New Roman" w:cs="Times New Roman"/>
          <w:i/>
        </w:rPr>
      </w:pPr>
      <w:r w:rsidRPr="00291E89">
        <w:rPr>
          <w:rFonts w:ascii="Times New Roman" w:hAnsi="Times New Roman" w:cs="Times New Roman"/>
          <w:i/>
        </w:rPr>
        <w:t xml:space="preserve">                                                              (цифрами и прописью)</w:t>
      </w:r>
    </w:p>
    <w:p w:rsidR="006B62CD" w:rsidRPr="00291E89" w:rsidRDefault="006B62CD" w:rsidP="006B62CD">
      <w:pPr>
        <w:pStyle w:val="ConsPlusNonformat"/>
        <w:spacing w:line="360" w:lineRule="atLeast"/>
        <w:contextualSpacing/>
        <w:rPr>
          <w:rFonts w:ascii="Times New Roman" w:hAnsi="Times New Roman" w:cs="Times New Roman"/>
          <w:sz w:val="28"/>
          <w:szCs w:val="28"/>
        </w:rPr>
      </w:pPr>
      <w:r w:rsidRPr="00291E89">
        <w:rPr>
          <w:rFonts w:ascii="Times New Roman" w:hAnsi="Times New Roman" w:cs="Times New Roman"/>
          <w:sz w:val="28"/>
          <w:szCs w:val="28"/>
        </w:rPr>
        <w:t>Количество листов внутренней описи _____________________________.</w:t>
      </w:r>
    </w:p>
    <w:p w:rsidR="006B62CD" w:rsidRPr="00291E89" w:rsidRDefault="006B62CD" w:rsidP="006B62CD">
      <w:pPr>
        <w:pStyle w:val="ConsPlusNonformat"/>
        <w:contextualSpacing/>
        <w:rPr>
          <w:rFonts w:ascii="Times New Roman" w:hAnsi="Times New Roman" w:cs="Times New Roman"/>
          <w:i/>
        </w:rPr>
      </w:pPr>
      <w:r w:rsidRPr="00291E89">
        <w:rPr>
          <w:rFonts w:ascii="Times New Roman" w:hAnsi="Times New Roman" w:cs="Times New Roman"/>
          <w:sz w:val="28"/>
          <w:szCs w:val="28"/>
        </w:rPr>
        <w:t xml:space="preserve">                                                                                      </w:t>
      </w:r>
      <w:r w:rsidRPr="00291E89">
        <w:rPr>
          <w:rFonts w:ascii="Times New Roman" w:hAnsi="Times New Roman" w:cs="Times New Roman"/>
          <w:i/>
        </w:rPr>
        <w:t>(цифрами и прописью)</w:t>
      </w:r>
    </w:p>
    <w:p w:rsidR="006B62CD" w:rsidRPr="00291E89" w:rsidRDefault="006B62CD" w:rsidP="006B62CD">
      <w:pPr>
        <w:pStyle w:val="ConsPlusNonformat"/>
        <w:spacing w:line="360" w:lineRule="atLeast"/>
        <w:contextualSpacing/>
        <w:rPr>
          <w:rFonts w:ascii="Times New Roman" w:hAnsi="Times New Roman" w:cs="Times New Roman"/>
          <w:sz w:val="28"/>
          <w:szCs w:val="28"/>
        </w:rPr>
      </w:pPr>
      <w:r w:rsidRPr="00291E89">
        <w:rPr>
          <w:rFonts w:ascii="Times New Roman" w:hAnsi="Times New Roman" w:cs="Times New Roman"/>
          <w:sz w:val="28"/>
          <w:szCs w:val="28"/>
        </w:rPr>
        <w:t>________________________              _______           ___________________</w:t>
      </w:r>
    </w:p>
    <w:p w:rsidR="006B62CD" w:rsidRPr="00291E89" w:rsidRDefault="006B62CD" w:rsidP="006B62CD">
      <w:pPr>
        <w:pStyle w:val="ConsPlusNonformat"/>
        <w:contextualSpacing/>
        <w:rPr>
          <w:rFonts w:ascii="Times New Roman" w:hAnsi="Times New Roman" w:cs="Times New Roman"/>
          <w:i/>
        </w:rPr>
      </w:pPr>
      <w:r w:rsidRPr="00291E89">
        <w:rPr>
          <w:rFonts w:ascii="Times New Roman" w:hAnsi="Times New Roman" w:cs="Times New Roman"/>
          <w:i/>
        </w:rPr>
        <w:t xml:space="preserve">наименование должности лица,                                   подпись                          расшифровка подписи                                                                             </w:t>
      </w:r>
    </w:p>
    <w:p w:rsidR="006B62CD" w:rsidRPr="00291E89" w:rsidRDefault="006B62CD" w:rsidP="006B62CD">
      <w:pPr>
        <w:pStyle w:val="ConsPlusNonformat"/>
        <w:contextualSpacing/>
        <w:rPr>
          <w:rFonts w:ascii="Times New Roman" w:hAnsi="Times New Roman" w:cs="Times New Roman"/>
          <w:i/>
        </w:rPr>
      </w:pPr>
      <w:r w:rsidRPr="00291E89">
        <w:rPr>
          <w:rFonts w:ascii="Times New Roman" w:hAnsi="Times New Roman" w:cs="Times New Roman"/>
          <w:i/>
        </w:rPr>
        <w:t>составившего внутреннюю опись</w:t>
      </w:r>
    </w:p>
    <w:p w:rsidR="006B62CD" w:rsidRPr="00291E89" w:rsidRDefault="006B62CD" w:rsidP="006B62CD">
      <w:pPr>
        <w:pStyle w:val="ConsPlusNonformat"/>
        <w:contextualSpacing/>
        <w:rPr>
          <w:rFonts w:ascii="Times New Roman" w:hAnsi="Times New Roman" w:cs="Times New Roman"/>
          <w:i/>
        </w:rPr>
      </w:pPr>
      <w:r w:rsidRPr="00291E89">
        <w:rPr>
          <w:rFonts w:ascii="Times New Roman" w:hAnsi="Times New Roman" w:cs="Times New Roman"/>
          <w:i/>
        </w:rPr>
        <w:t xml:space="preserve">документов дела                                     </w:t>
      </w:r>
    </w:p>
    <w:p w:rsidR="006B62CD" w:rsidRPr="00291E89" w:rsidRDefault="006B62CD" w:rsidP="006B62CD">
      <w:pPr>
        <w:pStyle w:val="ConsPlusNonformat"/>
        <w:spacing w:line="360" w:lineRule="atLeast"/>
        <w:contextualSpacing/>
        <w:rPr>
          <w:rFonts w:ascii="Times New Roman" w:hAnsi="Times New Roman" w:cs="Times New Roman"/>
          <w:sz w:val="28"/>
          <w:szCs w:val="28"/>
        </w:rPr>
      </w:pPr>
    </w:p>
    <w:p w:rsidR="006B62CD" w:rsidRPr="00291E89" w:rsidRDefault="006B62CD" w:rsidP="006B62CD">
      <w:pPr>
        <w:pStyle w:val="ConsPlusNonformat"/>
        <w:spacing w:line="360" w:lineRule="atLeast"/>
        <w:contextualSpacing/>
        <w:rPr>
          <w:rFonts w:ascii="Times New Roman" w:hAnsi="Times New Roman" w:cs="Times New Roman"/>
          <w:sz w:val="28"/>
          <w:szCs w:val="28"/>
        </w:rPr>
      </w:pPr>
    </w:p>
    <w:p w:rsidR="006B62CD" w:rsidRPr="00291E89" w:rsidRDefault="006B62CD" w:rsidP="006B62CD">
      <w:pPr>
        <w:pStyle w:val="ConsPlusNonformat"/>
        <w:spacing w:line="360" w:lineRule="atLeast"/>
        <w:contextualSpacing/>
        <w:rPr>
          <w:rFonts w:ascii="Times New Roman" w:hAnsi="Times New Roman" w:cs="Times New Roman"/>
          <w:sz w:val="28"/>
          <w:szCs w:val="28"/>
        </w:rPr>
      </w:pPr>
      <w:r w:rsidRPr="00291E89">
        <w:rPr>
          <w:rFonts w:ascii="Times New Roman" w:hAnsi="Times New Roman" w:cs="Times New Roman"/>
          <w:sz w:val="28"/>
          <w:szCs w:val="28"/>
        </w:rPr>
        <w:t xml:space="preserve">Дата                           </w:t>
      </w:r>
    </w:p>
    <w:p w:rsidR="006B62CD" w:rsidRPr="00291E89" w:rsidRDefault="006B62CD" w:rsidP="006B62CD">
      <w:pPr>
        <w:pStyle w:val="ConsPlusNonformat"/>
        <w:spacing w:line="360" w:lineRule="atLeast"/>
        <w:contextualSpacing/>
        <w:rPr>
          <w:rFonts w:ascii="Times New Roman" w:hAnsi="Times New Roman" w:cs="Times New Roman"/>
          <w:sz w:val="28"/>
          <w:szCs w:val="28"/>
        </w:rPr>
      </w:pPr>
    </w:p>
    <w:p w:rsidR="006B62CD" w:rsidRPr="00291E89" w:rsidRDefault="006B62CD" w:rsidP="006B62CD">
      <w:pPr>
        <w:pStyle w:val="ConsPlusNonformat"/>
        <w:spacing w:line="360" w:lineRule="atLeast"/>
        <w:contextualSpacing/>
        <w:rPr>
          <w:rFonts w:ascii="Times New Roman" w:hAnsi="Times New Roman" w:cs="Times New Roman"/>
          <w:sz w:val="28"/>
          <w:szCs w:val="28"/>
        </w:rPr>
      </w:pPr>
    </w:p>
    <w:p w:rsidR="006B62CD" w:rsidRPr="00291E89" w:rsidRDefault="006B62CD" w:rsidP="006B62CD">
      <w:pPr>
        <w:pStyle w:val="ConsPlusNonformat"/>
        <w:spacing w:line="360" w:lineRule="atLeast"/>
        <w:contextualSpacing/>
        <w:rPr>
          <w:rFonts w:ascii="Times New Roman" w:hAnsi="Times New Roman" w:cs="Times New Roman"/>
          <w:sz w:val="28"/>
          <w:szCs w:val="28"/>
        </w:rPr>
      </w:pPr>
    </w:p>
    <w:p w:rsidR="006B62CD" w:rsidRPr="00291E89" w:rsidRDefault="006B62CD" w:rsidP="006B62CD">
      <w:pPr>
        <w:pStyle w:val="ConsPlusNonformat"/>
        <w:spacing w:line="360" w:lineRule="atLeast"/>
        <w:contextualSpacing/>
        <w:jc w:val="right"/>
        <w:rPr>
          <w:rFonts w:ascii="Times New Roman" w:hAnsi="Times New Roman" w:cs="Times New Roman"/>
          <w:sz w:val="22"/>
          <w:szCs w:val="22"/>
        </w:rPr>
      </w:pPr>
      <w:r w:rsidRPr="00291E89">
        <w:rPr>
          <w:rFonts w:ascii="Times New Roman" w:hAnsi="Times New Roman" w:cs="Times New Roman"/>
          <w:sz w:val="22"/>
          <w:szCs w:val="22"/>
        </w:rPr>
        <w:t>Формат А4 (210 х 297 мм)</w:t>
      </w:r>
    </w:p>
    <w:p w:rsidR="006B62CD" w:rsidRPr="00291E89" w:rsidRDefault="006B62CD" w:rsidP="006B62CD">
      <w:pPr>
        <w:rPr>
          <w:rFonts w:ascii="Times New Roman" w:eastAsia="Times New Roman" w:hAnsi="Times New Roman" w:cs="Times New Roman"/>
        </w:rPr>
      </w:pPr>
      <w:r w:rsidRPr="00291E89">
        <w:rPr>
          <w:rFonts w:ascii="Times New Roman" w:hAnsi="Times New Roman" w:cs="Times New Roman"/>
        </w:rPr>
        <w:br w:type="page"/>
      </w:r>
    </w:p>
    <w:p w:rsidR="006B62CD" w:rsidRPr="00291E89" w:rsidRDefault="006B62CD" w:rsidP="006B62CD">
      <w:pPr>
        <w:autoSpaceDE w:val="0"/>
        <w:autoSpaceDN w:val="0"/>
        <w:adjustRightInd w:val="0"/>
        <w:spacing w:after="0" w:line="360" w:lineRule="atLeast"/>
        <w:ind w:left="5387"/>
        <w:contextualSpacing/>
        <w:jc w:val="center"/>
        <w:rPr>
          <w:rFonts w:ascii="Times New Roman" w:eastAsia="Calibri" w:hAnsi="Times New Roman"/>
          <w:sz w:val="28"/>
          <w:szCs w:val="28"/>
          <w:lang w:eastAsia="en-US"/>
        </w:rPr>
      </w:pPr>
      <w:r w:rsidRPr="00291E89">
        <w:rPr>
          <w:rFonts w:ascii="Times New Roman" w:hAnsi="Times New Roman"/>
          <w:sz w:val="28"/>
          <w:szCs w:val="28"/>
        </w:rPr>
        <w:lastRenderedPageBreak/>
        <w:t>Приложение № 2</w:t>
      </w:r>
      <w:r w:rsidRPr="00291E89">
        <w:rPr>
          <w:rFonts w:ascii="Times New Roman" w:hAnsi="Times New Roman"/>
          <w:sz w:val="28"/>
          <w:szCs w:val="28"/>
        </w:rPr>
        <w:br/>
      </w:r>
      <w:r w:rsidRPr="00291E89">
        <w:rPr>
          <w:rFonts w:ascii="Times New Roman" w:eastAsia="Calibri" w:hAnsi="Times New Roman"/>
          <w:sz w:val="28"/>
          <w:szCs w:val="28"/>
          <w:lang w:eastAsia="en-US"/>
        </w:rPr>
        <w:t xml:space="preserve">к Порядку </w:t>
      </w:r>
    </w:p>
    <w:p w:rsidR="006B62CD" w:rsidRPr="00291E89" w:rsidRDefault="006B62CD" w:rsidP="006B62CD">
      <w:pPr>
        <w:autoSpaceDE w:val="0"/>
        <w:autoSpaceDN w:val="0"/>
        <w:adjustRightInd w:val="0"/>
        <w:spacing w:after="0" w:line="360" w:lineRule="atLeast"/>
        <w:ind w:left="5387"/>
        <w:contextualSpacing/>
        <w:jc w:val="center"/>
        <w:rPr>
          <w:rFonts w:ascii="Times New Roman" w:eastAsia="Calibri" w:hAnsi="Times New Roman"/>
          <w:sz w:val="28"/>
          <w:szCs w:val="28"/>
          <w:lang w:eastAsia="en-US"/>
        </w:rPr>
      </w:pPr>
      <w:r w:rsidRPr="00291E89">
        <w:rPr>
          <w:rFonts w:ascii="Times New Roman" w:eastAsia="Calibri" w:hAnsi="Times New Roman"/>
          <w:sz w:val="28"/>
          <w:szCs w:val="28"/>
          <w:lang w:eastAsia="en-US"/>
        </w:rPr>
        <w:t>досудебного (внесудебного) рассмотрения руководителями  территориальных органов Федерального казначейства жалоб на действия (бездействие) должностных лиц территориальных органов Федерального казначейства при осуществлении  контрольных мероприятий</w:t>
      </w:r>
      <w:r w:rsidRPr="00291E89">
        <w:rPr>
          <w:rFonts w:ascii="Times New Roman" w:eastAsia="Calibri" w:hAnsi="Times New Roman"/>
          <w:sz w:val="28"/>
          <w:szCs w:val="28"/>
          <w:lang w:eastAsia="en-US"/>
        </w:rPr>
        <w:br/>
        <w:t xml:space="preserve"> в финансово-бюджетной сфере</w:t>
      </w:r>
    </w:p>
    <w:p w:rsidR="006B62CD" w:rsidRPr="00291E89" w:rsidRDefault="006B62CD" w:rsidP="006B62CD">
      <w:pPr>
        <w:autoSpaceDE w:val="0"/>
        <w:autoSpaceDN w:val="0"/>
        <w:adjustRightInd w:val="0"/>
        <w:spacing w:after="0" w:line="360" w:lineRule="atLeast"/>
        <w:ind w:left="5387"/>
        <w:contextualSpacing/>
        <w:jc w:val="center"/>
        <w:rPr>
          <w:rFonts w:ascii="Times New Roman" w:hAnsi="Times New Roman"/>
          <w:sz w:val="28"/>
          <w:szCs w:val="28"/>
        </w:rPr>
      </w:pPr>
    </w:p>
    <w:p w:rsidR="006B62CD" w:rsidRPr="00291E89" w:rsidRDefault="006B62CD" w:rsidP="006B62CD">
      <w:pPr>
        <w:spacing w:after="0" w:line="360" w:lineRule="atLeast"/>
        <w:ind w:firstLine="720"/>
        <w:contextualSpacing/>
        <w:jc w:val="right"/>
        <w:rPr>
          <w:rFonts w:ascii="Times New Roman" w:hAnsi="Times New Roman"/>
          <w:sz w:val="28"/>
          <w:szCs w:val="20"/>
        </w:rPr>
      </w:pPr>
    </w:p>
    <w:p w:rsidR="006B62CD" w:rsidRPr="00291E89" w:rsidRDefault="006B62CD" w:rsidP="006B62CD">
      <w:pPr>
        <w:spacing w:after="0" w:line="360" w:lineRule="atLeast"/>
        <w:ind w:firstLine="720"/>
        <w:contextualSpacing/>
        <w:jc w:val="center"/>
        <w:rPr>
          <w:rFonts w:ascii="Times New Roman" w:hAnsi="Times New Roman"/>
          <w:b/>
          <w:sz w:val="28"/>
          <w:szCs w:val="20"/>
        </w:rPr>
      </w:pPr>
      <w:r w:rsidRPr="00291E89">
        <w:rPr>
          <w:rFonts w:ascii="Times New Roman" w:hAnsi="Times New Roman"/>
          <w:b/>
          <w:sz w:val="28"/>
          <w:szCs w:val="20"/>
        </w:rPr>
        <w:t>ЛИСТ-ЗАВЕРИТЕЛЬ ДЕЛА № ________</w:t>
      </w:r>
    </w:p>
    <w:p w:rsidR="006B62CD" w:rsidRPr="00291E89" w:rsidRDefault="006B62CD" w:rsidP="006B62CD">
      <w:pPr>
        <w:spacing w:after="0" w:line="360" w:lineRule="atLeast"/>
        <w:contextualSpacing/>
        <w:jc w:val="both"/>
        <w:rPr>
          <w:rFonts w:ascii="Times New Roman" w:hAnsi="Times New Roman"/>
          <w:sz w:val="28"/>
          <w:szCs w:val="20"/>
        </w:rPr>
      </w:pPr>
    </w:p>
    <w:p w:rsidR="006B62CD" w:rsidRPr="00291E89" w:rsidRDefault="006B62CD" w:rsidP="006B62CD">
      <w:pPr>
        <w:spacing w:after="0" w:line="360" w:lineRule="atLeast"/>
        <w:contextualSpacing/>
        <w:jc w:val="both"/>
        <w:rPr>
          <w:rFonts w:ascii="Times New Roman" w:hAnsi="Times New Roman"/>
          <w:sz w:val="28"/>
          <w:szCs w:val="20"/>
        </w:rPr>
      </w:pPr>
      <w:r w:rsidRPr="00291E89">
        <w:rPr>
          <w:rFonts w:ascii="Times New Roman" w:hAnsi="Times New Roman"/>
          <w:sz w:val="28"/>
          <w:szCs w:val="20"/>
        </w:rPr>
        <w:t>В дело подшито (вложено) и пронумеровано _______________ листа(ов)</w:t>
      </w:r>
    </w:p>
    <w:p w:rsidR="006B62CD" w:rsidRPr="00291E89" w:rsidRDefault="006B62CD" w:rsidP="006B62CD">
      <w:pPr>
        <w:spacing w:after="0" w:line="240" w:lineRule="auto"/>
        <w:contextualSpacing/>
        <w:jc w:val="both"/>
        <w:rPr>
          <w:rFonts w:ascii="Times New Roman" w:hAnsi="Times New Roman"/>
          <w:i/>
          <w:sz w:val="20"/>
          <w:szCs w:val="20"/>
        </w:rPr>
      </w:pPr>
      <w:r w:rsidRPr="00291E89">
        <w:rPr>
          <w:rFonts w:ascii="Times New Roman" w:hAnsi="Times New Roman"/>
          <w:sz w:val="28"/>
          <w:szCs w:val="20"/>
        </w:rPr>
        <w:tab/>
      </w:r>
      <w:r w:rsidRPr="00291E89">
        <w:rPr>
          <w:rFonts w:ascii="Times New Roman" w:hAnsi="Times New Roman"/>
          <w:sz w:val="28"/>
          <w:szCs w:val="20"/>
        </w:rPr>
        <w:tab/>
      </w:r>
      <w:r w:rsidRPr="00291E89">
        <w:rPr>
          <w:rFonts w:ascii="Times New Roman" w:hAnsi="Times New Roman"/>
          <w:sz w:val="28"/>
          <w:szCs w:val="20"/>
        </w:rPr>
        <w:tab/>
      </w:r>
      <w:r w:rsidRPr="00291E89">
        <w:rPr>
          <w:rFonts w:ascii="Times New Roman" w:hAnsi="Times New Roman"/>
          <w:sz w:val="28"/>
          <w:szCs w:val="20"/>
        </w:rPr>
        <w:tab/>
      </w:r>
      <w:r w:rsidRPr="00291E89">
        <w:rPr>
          <w:rFonts w:ascii="Times New Roman" w:hAnsi="Times New Roman"/>
          <w:sz w:val="28"/>
          <w:szCs w:val="20"/>
        </w:rPr>
        <w:tab/>
      </w:r>
      <w:r w:rsidRPr="00291E89">
        <w:rPr>
          <w:rFonts w:ascii="Times New Roman" w:hAnsi="Times New Roman"/>
          <w:sz w:val="28"/>
          <w:szCs w:val="20"/>
        </w:rPr>
        <w:tab/>
      </w:r>
      <w:r w:rsidRPr="00291E89">
        <w:rPr>
          <w:rFonts w:ascii="Times New Roman" w:hAnsi="Times New Roman"/>
          <w:sz w:val="28"/>
          <w:szCs w:val="20"/>
        </w:rPr>
        <w:tab/>
        <w:t xml:space="preserve">         </w:t>
      </w:r>
      <w:r w:rsidRPr="00291E89">
        <w:rPr>
          <w:rFonts w:ascii="Times New Roman" w:hAnsi="Times New Roman"/>
          <w:i/>
          <w:sz w:val="20"/>
          <w:szCs w:val="20"/>
        </w:rPr>
        <w:t>(цифрами и прописью)</w:t>
      </w:r>
    </w:p>
    <w:p w:rsidR="006B62CD" w:rsidRPr="00291E89" w:rsidRDefault="006B62CD" w:rsidP="006B62CD">
      <w:pPr>
        <w:spacing w:after="0" w:line="360" w:lineRule="atLeast"/>
        <w:contextualSpacing/>
        <w:jc w:val="both"/>
        <w:rPr>
          <w:rFonts w:ascii="Times New Roman" w:hAnsi="Times New Roman"/>
          <w:sz w:val="28"/>
          <w:szCs w:val="20"/>
        </w:rPr>
      </w:pPr>
      <w:r w:rsidRPr="00291E89">
        <w:rPr>
          <w:rFonts w:ascii="Times New Roman" w:hAnsi="Times New Roman"/>
          <w:sz w:val="28"/>
          <w:szCs w:val="20"/>
        </w:rPr>
        <w:t>В том числе литерные номера листов______________________________</w:t>
      </w:r>
    </w:p>
    <w:p w:rsidR="006B62CD" w:rsidRPr="00291E89" w:rsidRDefault="006B62CD" w:rsidP="006B62CD">
      <w:pPr>
        <w:spacing w:after="0" w:line="360" w:lineRule="atLeast"/>
        <w:contextualSpacing/>
        <w:jc w:val="both"/>
        <w:rPr>
          <w:rFonts w:ascii="Times New Roman" w:hAnsi="Times New Roman"/>
          <w:sz w:val="28"/>
          <w:szCs w:val="20"/>
        </w:rPr>
      </w:pPr>
      <w:r w:rsidRPr="00291E89">
        <w:rPr>
          <w:rFonts w:ascii="Times New Roman" w:hAnsi="Times New Roman"/>
          <w:sz w:val="28"/>
          <w:szCs w:val="20"/>
        </w:rPr>
        <w:t>пропущенные номера____________________________________________</w:t>
      </w:r>
    </w:p>
    <w:p w:rsidR="006B62CD" w:rsidRPr="00291E89" w:rsidRDefault="006B62CD" w:rsidP="006B62CD">
      <w:pPr>
        <w:spacing w:after="0" w:line="360" w:lineRule="atLeast"/>
        <w:contextualSpacing/>
        <w:jc w:val="both"/>
        <w:rPr>
          <w:rFonts w:ascii="Times New Roman" w:hAnsi="Times New Roman"/>
          <w:sz w:val="28"/>
          <w:szCs w:val="20"/>
        </w:rPr>
      </w:pPr>
      <w:r w:rsidRPr="00291E89">
        <w:rPr>
          <w:rFonts w:ascii="Times New Roman" w:hAnsi="Times New Roman"/>
          <w:sz w:val="28"/>
          <w:szCs w:val="20"/>
        </w:rPr>
        <w:t>+листов внутренней описи_______________________________________</w:t>
      </w:r>
    </w:p>
    <w:p w:rsidR="006B62CD" w:rsidRPr="00291E89" w:rsidRDefault="006B62CD" w:rsidP="006B62CD">
      <w:pPr>
        <w:spacing w:after="0" w:line="360" w:lineRule="atLeast"/>
        <w:contextualSpacing/>
        <w:jc w:val="both"/>
        <w:rPr>
          <w:rFonts w:ascii="Times New Roman" w:hAnsi="Times New Roman"/>
          <w:sz w:val="28"/>
          <w:szCs w:val="20"/>
        </w:rPr>
      </w:pP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9"/>
        <w:gridCol w:w="2268"/>
      </w:tblGrid>
      <w:tr w:rsidR="006B62CD" w:rsidRPr="00291E89" w:rsidTr="00937AC9">
        <w:trPr>
          <w:trHeight w:val="434"/>
        </w:trPr>
        <w:tc>
          <w:tcPr>
            <w:tcW w:w="7229" w:type="dxa"/>
            <w:tcBorders>
              <w:top w:val="single" w:sz="4" w:space="0" w:color="auto"/>
              <w:left w:val="single" w:sz="4" w:space="0" w:color="auto"/>
              <w:bottom w:val="single" w:sz="4" w:space="0" w:color="auto"/>
              <w:right w:val="single" w:sz="4" w:space="0" w:color="auto"/>
            </w:tcBorders>
            <w:hideMark/>
          </w:tcPr>
          <w:p w:rsidR="006B62CD" w:rsidRPr="00291E89" w:rsidRDefault="006B62CD" w:rsidP="00937AC9">
            <w:pPr>
              <w:spacing w:after="0" w:line="360" w:lineRule="atLeast"/>
              <w:contextualSpacing/>
              <w:jc w:val="center"/>
              <w:rPr>
                <w:rFonts w:ascii="Times New Roman" w:hAnsi="Times New Roman"/>
                <w:sz w:val="26"/>
                <w:szCs w:val="26"/>
              </w:rPr>
            </w:pPr>
            <w:r w:rsidRPr="00291E89">
              <w:rPr>
                <w:rFonts w:ascii="Times New Roman" w:hAnsi="Times New Roman"/>
                <w:sz w:val="26"/>
                <w:szCs w:val="26"/>
              </w:rPr>
              <w:t>Особенности физического состояния и формирования дела</w:t>
            </w:r>
          </w:p>
        </w:tc>
        <w:tc>
          <w:tcPr>
            <w:tcW w:w="2268" w:type="dxa"/>
            <w:tcBorders>
              <w:top w:val="single" w:sz="4" w:space="0" w:color="auto"/>
              <w:left w:val="single" w:sz="4" w:space="0" w:color="auto"/>
              <w:bottom w:val="single" w:sz="4" w:space="0" w:color="auto"/>
              <w:right w:val="single" w:sz="4" w:space="0" w:color="auto"/>
            </w:tcBorders>
            <w:hideMark/>
          </w:tcPr>
          <w:p w:rsidR="006B62CD" w:rsidRPr="00291E89" w:rsidRDefault="006B62CD" w:rsidP="00937AC9">
            <w:pPr>
              <w:spacing w:after="0" w:line="360" w:lineRule="atLeast"/>
              <w:contextualSpacing/>
              <w:jc w:val="center"/>
              <w:rPr>
                <w:rFonts w:ascii="Times New Roman" w:hAnsi="Times New Roman"/>
                <w:sz w:val="26"/>
                <w:szCs w:val="26"/>
              </w:rPr>
            </w:pPr>
            <w:r w:rsidRPr="00291E89">
              <w:rPr>
                <w:rFonts w:ascii="Times New Roman" w:hAnsi="Times New Roman"/>
                <w:sz w:val="26"/>
                <w:szCs w:val="26"/>
              </w:rPr>
              <w:t>Номера листов</w:t>
            </w:r>
          </w:p>
        </w:tc>
      </w:tr>
      <w:tr w:rsidR="006B62CD" w:rsidRPr="00291E89" w:rsidTr="00937AC9">
        <w:tc>
          <w:tcPr>
            <w:tcW w:w="7229" w:type="dxa"/>
            <w:tcBorders>
              <w:top w:val="single" w:sz="4" w:space="0" w:color="auto"/>
              <w:left w:val="single" w:sz="4" w:space="0" w:color="auto"/>
              <w:bottom w:val="single" w:sz="4" w:space="0" w:color="auto"/>
              <w:right w:val="single" w:sz="4" w:space="0" w:color="auto"/>
            </w:tcBorders>
            <w:hideMark/>
          </w:tcPr>
          <w:p w:rsidR="006B62CD" w:rsidRPr="00291E89" w:rsidRDefault="006B62CD" w:rsidP="00937AC9">
            <w:pPr>
              <w:spacing w:after="0" w:line="360" w:lineRule="atLeast"/>
              <w:contextualSpacing/>
              <w:jc w:val="center"/>
              <w:rPr>
                <w:rFonts w:ascii="Times New Roman" w:hAnsi="Times New Roman"/>
                <w:sz w:val="26"/>
                <w:szCs w:val="26"/>
              </w:rPr>
            </w:pPr>
            <w:r w:rsidRPr="00291E89">
              <w:rPr>
                <w:rFonts w:ascii="Times New Roman" w:hAnsi="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hideMark/>
          </w:tcPr>
          <w:p w:rsidR="006B62CD" w:rsidRPr="00291E89" w:rsidRDefault="006B62CD" w:rsidP="00937AC9">
            <w:pPr>
              <w:spacing w:after="0" w:line="360" w:lineRule="atLeast"/>
              <w:contextualSpacing/>
              <w:jc w:val="center"/>
              <w:rPr>
                <w:rFonts w:ascii="Times New Roman" w:hAnsi="Times New Roman"/>
                <w:sz w:val="26"/>
                <w:szCs w:val="26"/>
              </w:rPr>
            </w:pPr>
            <w:r w:rsidRPr="00291E89">
              <w:rPr>
                <w:rFonts w:ascii="Times New Roman" w:hAnsi="Times New Roman"/>
                <w:sz w:val="26"/>
                <w:szCs w:val="26"/>
              </w:rPr>
              <w:t>2</w:t>
            </w:r>
          </w:p>
        </w:tc>
      </w:tr>
      <w:tr w:rsidR="006B62CD" w:rsidRPr="00291E89" w:rsidTr="00937AC9">
        <w:trPr>
          <w:trHeight w:val="322"/>
        </w:trPr>
        <w:tc>
          <w:tcPr>
            <w:tcW w:w="7229" w:type="dxa"/>
            <w:tcBorders>
              <w:top w:val="single" w:sz="4" w:space="0" w:color="auto"/>
              <w:left w:val="single" w:sz="4" w:space="0" w:color="auto"/>
              <w:bottom w:val="single" w:sz="4" w:space="0" w:color="auto"/>
              <w:right w:val="single" w:sz="4" w:space="0" w:color="auto"/>
            </w:tcBorders>
          </w:tcPr>
          <w:p w:rsidR="006B62CD" w:rsidRPr="00291E89" w:rsidRDefault="006B62CD" w:rsidP="00937AC9">
            <w:pPr>
              <w:spacing w:after="0" w:line="360" w:lineRule="atLeast"/>
              <w:contextualSpacing/>
              <w:jc w:val="both"/>
              <w:rPr>
                <w:rFonts w:ascii="Times New Roman" w:hAnsi="Times New Roman"/>
                <w:sz w:val="28"/>
                <w:szCs w:val="20"/>
              </w:rPr>
            </w:pPr>
          </w:p>
        </w:tc>
        <w:tc>
          <w:tcPr>
            <w:tcW w:w="2268" w:type="dxa"/>
            <w:tcBorders>
              <w:top w:val="single" w:sz="4" w:space="0" w:color="auto"/>
              <w:left w:val="single" w:sz="4" w:space="0" w:color="auto"/>
              <w:bottom w:val="single" w:sz="4" w:space="0" w:color="auto"/>
              <w:right w:val="single" w:sz="4" w:space="0" w:color="auto"/>
            </w:tcBorders>
          </w:tcPr>
          <w:p w:rsidR="006B62CD" w:rsidRPr="00291E89" w:rsidRDefault="006B62CD" w:rsidP="00937AC9">
            <w:pPr>
              <w:spacing w:after="0" w:line="360" w:lineRule="atLeast"/>
              <w:contextualSpacing/>
              <w:jc w:val="both"/>
              <w:rPr>
                <w:rFonts w:ascii="Times New Roman" w:hAnsi="Times New Roman"/>
                <w:sz w:val="28"/>
                <w:szCs w:val="20"/>
              </w:rPr>
            </w:pPr>
          </w:p>
        </w:tc>
      </w:tr>
    </w:tbl>
    <w:p w:rsidR="006B62CD" w:rsidRPr="00291E89" w:rsidRDefault="006B62CD" w:rsidP="006B62CD">
      <w:pPr>
        <w:tabs>
          <w:tab w:val="left" w:pos="1190"/>
          <w:tab w:val="left" w:pos="7087"/>
        </w:tabs>
        <w:spacing w:after="0" w:line="360" w:lineRule="atLeast"/>
        <w:contextualSpacing/>
        <w:jc w:val="both"/>
        <w:rPr>
          <w:rFonts w:ascii="Times New Roman" w:hAnsi="Times New Roman"/>
          <w:sz w:val="28"/>
          <w:szCs w:val="20"/>
        </w:rPr>
      </w:pPr>
      <w:r w:rsidRPr="00291E89">
        <w:rPr>
          <w:rFonts w:ascii="Times New Roman" w:hAnsi="Times New Roman"/>
          <w:sz w:val="28"/>
          <w:szCs w:val="20"/>
        </w:rPr>
        <w:t>______________________                         ______              _______________</w:t>
      </w:r>
    </w:p>
    <w:p w:rsidR="006B62CD" w:rsidRPr="00291E89" w:rsidRDefault="006B62CD" w:rsidP="006B62CD">
      <w:pPr>
        <w:spacing w:after="0" w:line="360" w:lineRule="atLeast"/>
        <w:contextualSpacing/>
        <w:jc w:val="both"/>
        <w:rPr>
          <w:rFonts w:ascii="Times New Roman" w:hAnsi="Times New Roman"/>
          <w:i/>
          <w:sz w:val="20"/>
          <w:szCs w:val="20"/>
        </w:rPr>
      </w:pPr>
      <w:r w:rsidRPr="00291E89">
        <w:rPr>
          <w:rFonts w:ascii="Times New Roman" w:hAnsi="Times New Roman"/>
          <w:i/>
          <w:sz w:val="20"/>
          <w:szCs w:val="20"/>
        </w:rPr>
        <w:t>наименование должности работника</w:t>
      </w:r>
      <w:r w:rsidRPr="00291E89">
        <w:rPr>
          <w:rFonts w:ascii="Times New Roman" w:hAnsi="Times New Roman"/>
          <w:i/>
          <w:sz w:val="20"/>
          <w:szCs w:val="20"/>
        </w:rPr>
        <w:tab/>
      </w:r>
      <w:r w:rsidRPr="00291E89">
        <w:rPr>
          <w:rFonts w:ascii="Times New Roman" w:hAnsi="Times New Roman"/>
          <w:i/>
          <w:sz w:val="20"/>
          <w:szCs w:val="20"/>
        </w:rPr>
        <w:tab/>
        <w:t xml:space="preserve">               подпись</w:t>
      </w:r>
      <w:r w:rsidRPr="00291E89">
        <w:rPr>
          <w:rFonts w:ascii="Times New Roman" w:hAnsi="Times New Roman"/>
          <w:i/>
          <w:sz w:val="20"/>
          <w:szCs w:val="20"/>
        </w:rPr>
        <w:tab/>
        <w:t xml:space="preserve">      расшифровка подписи</w:t>
      </w:r>
    </w:p>
    <w:p w:rsidR="006B62CD" w:rsidRPr="00291E89" w:rsidRDefault="006B62CD" w:rsidP="006B62CD">
      <w:pPr>
        <w:spacing w:after="0" w:line="360" w:lineRule="atLeast"/>
        <w:contextualSpacing/>
        <w:jc w:val="both"/>
        <w:rPr>
          <w:rFonts w:ascii="Times New Roman" w:hAnsi="Times New Roman"/>
          <w:sz w:val="28"/>
          <w:szCs w:val="28"/>
        </w:rPr>
      </w:pPr>
    </w:p>
    <w:p w:rsidR="006B62CD" w:rsidRPr="00291E89" w:rsidRDefault="006B62CD" w:rsidP="006B62CD">
      <w:pPr>
        <w:spacing w:after="0" w:line="360" w:lineRule="atLeast"/>
        <w:contextualSpacing/>
        <w:jc w:val="both"/>
        <w:rPr>
          <w:rFonts w:ascii="Times New Roman" w:hAnsi="Times New Roman"/>
          <w:sz w:val="28"/>
          <w:szCs w:val="28"/>
        </w:rPr>
      </w:pPr>
    </w:p>
    <w:p w:rsidR="006B62CD" w:rsidRPr="00291E89" w:rsidRDefault="006B62CD" w:rsidP="006B62CD">
      <w:pPr>
        <w:spacing w:after="0" w:line="360" w:lineRule="atLeast"/>
        <w:contextualSpacing/>
        <w:jc w:val="both"/>
        <w:rPr>
          <w:rFonts w:ascii="Times New Roman" w:hAnsi="Times New Roman"/>
          <w:sz w:val="26"/>
          <w:szCs w:val="20"/>
        </w:rPr>
      </w:pPr>
      <w:r w:rsidRPr="00291E89">
        <w:rPr>
          <w:rFonts w:ascii="Times New Roman" w:hAnsi="Times New Roman"/>
          <w:sz w:val="28"/>
          <w:szCs w:val="28"/>
        </w:rPr>
        <w:t>Дата</w:t>
      </w:r>
    </w:p>
    <w:p w:rsidR="006B62CD" w:rsidRPr="00291E89" w:rsidRDefault="006B62CD" w:rsidP="006B62CD">
      <w:pPr>
        <w:spacing w:after="0" w:line="360" w:lineRule="atLeast"/>
        <w:contextualSpacing/>
        <w:jc w:val="both"/>
        <w:rPr>
          <w:rFonts w:ascii="Times New Roman" w:hAnsi="Times New Roman"/>
        </w:rPr>
      </w:pPr>
    </w:p>
    <w:p w:rsidR="006B62CD" w:rsidRPr="00291E89" w:rsidRDefault="006B62CD" w:rsidP="006B62CD">
      <w:pPr>
        <w:spacing w:after="0" w:line="360" w:lineRule="atLeast"/>
        <w:contextualSpacing/>
        <w:jc w:val="both"/>
        <w:rPr>
          <w:rFonts w:ascii="Times New Roman" w:hAnsi="Times New Roman"/>
        </w:rPr>
      </w:pPr>
    </w:p>
    <w:p w:rsidR="006B62CD" w:rsidRPr="00291E89" w:rsidRDefault="006B62CD" w:rsidP="006B62CD">
      <w:pPr>
        <w:spacing w:after="0" w:line="360" w:lineRule="atLeast"/>
        <w:contextualSpacing/>
        <w:jc w:val="both"/>
        <w:rPr>
          <w:rFonts w:ascii="Times New Roman" w:hAnsi="Times New Roman"/>
        </w:rPr>
      </w:pPr>
    </w:p>
    <w:p w:rsidR="006B62CD" w:rsidRPr="00291E89" w:rsidRDefault="006B62CD" w:rsidP="006B62CD">
      <w:pPr>
        <w:spacing w:after="0" w:line="360" w:lineRule="atLeast"/>
        <w:contextualSpacing/>
        <w:jc w:val="both"/>
        <w:rPr>
          <w:rFonts w:ascii="Times New Roman" w:hAnsi="Times New Roman"/>
        </w:rPr>
      </w:pPr>
    </w:p>
    <w:p w:rsidR="006B62CD" w:rsidRPr="00291E89" w:rsidRDefault="006B62CD" w:rsidP="006B62CD">
      <w:pPr>
        <w:spacing w:after="0" w:line="360" w:lineRule="atLeast"/>
        <w:contextualSpacing/>
        <w:jc w:val="both"/>
        <w:rPr>
          <w:rFonts w:ascii="Times New Roman" w:hAnsi="Times New Roman"/>
        </w:rPr>
      </w:pPr>
    </w:p>
    <w:p w:rsidR="006B62CD" w:rsidRPr="00291E89" w:rsidRDefault="006B62CD" w:rsidP="006B62CD">
      <w:pPr>
        <w:spacing w:after="0" w:line="360" w:lineRule="atLeast"/>
        <w:contextualSpacing/>
        <w:jc w:val="both"/>
        <w:rPr>
          <w:rFonts w:ascii="Times New Roman" w:hAnsi="Times New Roman"/>
        </w:rPr>
      </w:pPr>
    </w:p>
    <w:p w:rsidR="006B62CD" w:rsidRPr="00291E89" w:rsidRDefault="006B62CD" w:rsidP="006B62CD">
      <w:pPr>
        <w:spacing w:after="0" w:line="360" w:lineRule="atLeast"/>
        <w:contextualSpacing/>
        <w:jc w:val="right"/>
        <w:rPr>
          <w:rFonts w:ascii="Times New Roman" w:hAnsi="Times New Roman" w:cs="Times New Roman"/>
        </w:rPr>
      </w:pPr>
      <w:r w:rsidRPr="00291E89">
        <w:rPr>
          <w:rFonts w:ascii="Times New Roman" w:hAnsi="Times New Roman"/>
        </w:rPr>
        <w:t>Формат А4 (210 × 297 мм)</w:t>
      </w:r>
    </w:p>
    <w:p w:rsidR="006B62CD" w:rsidRPr="00291E89" w:rsidRDefault="006B62CD" w:rsidP="006B62CD">
      <w:pPr>
        <w:autoSpaceDE w:val="0"/>
        <w:autoSpaceDN w:val="0"/>
        <w:adjustRightInd w:val="0"/>
        <w:spacing w:line="360" w:lineRule="atLeast"/>
        <w:ind w:left="5387"/>
        <w:contextualSpacing/>
        <w:jc w:val="center"/>
        <w:rPr>
          <w:rFonts w:ascii="Times New Roman" w:hAnsi="Times New Roman"/>
          <w:sz w:val="28"/>
          <w:szCs w:val="28"/>
        </w:rPr>
      </w:pPr>
      <w:r w:rsidRPr="00291E89">
        <w:rPr>
          <w:rFonts w:ascii="Times New Roman" w:hAnsi="Times New Roman" w:cs="Times New Roman"/>
          <w:sz w:val="28"/>
          <w:szCs w:val="28"/>
        </w:rPr>
        <w:br w:type="page"/>
      </w:r>
      <w:r w:rsidRPr="00291E89">
        <w:rPr>
          <w:rFonts w:ascii="Times New Roman" w:hAnsi="Times New Roman"/>
          <w:sz w:val="28"/>
          <w:szCs w:val="28"/>
        </w:rPr>
        <w:lastRenderedPageBreak/>
        <w:t>Приложение № 3</w:t>
      </w:r>
    </w:p>
    <w:p w:rsidR="006B62CD" w:rsidRPr="00291E89" w:rsidRDefault="006B62CD" w:rsidP="006B62CD">
      <w:pPr>
        <w:autoSpaceDE w:val="0"/>
        <w:autoSpaceDN w:val="0"/>
        <w:adjustRightInd w:val="0"/>
        <w:spacing w:after="0" w:line="360" w:lineRule="atLeast"/>
        <w:ind w:left="5387"/>
        <w:contextualSpacing/>
        <w:jc w:val="center"/>
        <w:rPr>
          <w:rFonts w:ascii="Times New Roman" w:eastAsia="Calibri" w:hAnsi="Times New Roman"/>
          <w:sz w:val="28"/>
          <w:szCs w:val="28"/>
          <w:lang w:eastAsia="en-US"/>
        </w:rPr>
      </w:pPr>
      <w:r w:rsidRPr="00291E89">
        <w:rPr>
          <w:rFonts w:ascii="Times New Roman" w:eastAsia="Calibri" w:hAnsi="Times New Roman"/>
          <w:sz w:val="28"/>
          <w:szCs w:val="28"/>
          <w:lang w:eastAsia="en-US"/>
        </w:rPr>
        <w:t xml:space="preserve">к Порядку </w:t>
      </w:r>
    </w:p>
    <w:p w:rsidR="006B62CD" w:rsidRPr="00291E89" w:rsidRDefault="006B62CD" w:rsidP="006B62CD">
      <w:pPr>
        <w:autoSpaceDE w:val="0"/>
        <w:autoSpaceDN w:val="0"/>
        <w:adjustRightInd w:val="0"/>
        <w:spacing w:after="0" w:line="360" w:lineRule="atLeast"/>
        <w:ind w:left="5387"/>
        <w:contextualSpacing/>
        <w:jc w:val="center"/>
        <w:rPr>
          <w:rFonts w:ascii="Times New Roman" w:eastAsia="Calibri" w:hAnsi="Times New Roman"/>
          <w:sz w:val="28"/>
          <w:szCs w:val="28"/>
          <w:lang w:eastAsia="en-US"/>
        </w:rPr>
      </w:pPr>
      <w:r w:rsidRPr="00291E89">
        <w:rPr>
          <w:rFonts w:ascii="Times New Roman" w:eastAsia="Calibri" w:hAnsi="Times New Roman"/>
          <w:sz w:val="28"/>
          <w:szCs w:val="28"/>
          <w:lang w:eastAsia="en-US"/>
        </w:rPr>
        <w:t>досудебного (внесудебного) рассмотрения руководителями  территориальных органов Федерального казначейства жалоб на действия (бездействие) должностных лиц территориальных органов Федерального казначейства при осуществлении  контрольных мероприятий</w:t>
      </w:r>
      <w:r w:rsidRPr="00291E89">
        <w:rPr>
          <w:rFonts w:ascii="Times New Roman" w:eastAsia="Calibri" w:hAnsi="Times New Roman"/>
          <w:sz w:val="28"/>
          <w:szCs w:val="28"/>
          <w:lang w:eastAsia="en-US"/>
        </w:rPr>
        <w:br/>
        <w:t xml:space="preserve"> в финансово-бюджетной сфере</w:t>
      </w:r>
    </w:p>
    <w:p w:rsidR="006B62CD" w:rsidRPr="00291E89" w:rsidRDefault="006B62CD" w:rsidP="006B62CD">
      <w:pPr>
        <w:autoSpaceDE w:val="0"/>
        <w:autoSpaceDN w:val="0"/>
        <w:adjustRightInd w:val="0"/>
        <w:spacing w:line="360" w:lineRule="atLeast"/>
        <w:ind w:left="4820"/>
        <w:contextualSpacing/>
        <w:jc w:val="right"/>
        <w:rPr>
          <w:rFonts w:ascii="Times New Roman" w:hAnsi="Times New Roman"/>
          <w:sz w:val="28"/>
          <w:szCs w:val="28"/>
        </w:rPr>
      </w:pPr>
    </w:p>
    <w:p w:rsidR="006B62CD" w:rsidRPr="00291E89" w:rsidRDefault="006B62CD" w:rsidP="006B62CD">
      <w:pPr>
        <w:autoSpaceDE w:val="0"/>
        <w:autoSpaceDN w:val="0"/>
        <w:adjustRightInd w:val="0"/>
        <w:spacing w:line="360" w:lineRule="atLeast"/>
        <w:ind w:firstLine="540"/>
        <w:contextualSpacing/>
        <w:jc w:val="both"/>
        <w:rPr>
          <w:rFonts w:cs="Calibri"/>
        </w:rPr>
      </w:pPr>
    </w:p>
    <w:p w:rsidR="006B62CD" w:rsidRPr="00291E89" w:rsidRDefault="006B62CD" w:rsidP="006B62CD">
      <w:pPr>
        <w:autoSpaceDE w:val="0"/>
        <w:autoSpaceDN w:val="0"/>
        <w:adjustRightInd w:val="0"/>
        <w:spacing w:line="360" w:lineRule="atLeast"/>
        <w:ind w:firstLine="540"/>
        <w:contextualSpacing/>
        <w:jc w:val="both"/>
        <w:rPr>
          <w:rFonts w:cs="Calibri"/>
        </w:rPr>
      </w:pPr>
      <w:r w:rsidRPr="00291E89">
        <w:rPr>
          <w:rFonts w:cs="Calibri"/>
        </w:rPr>
        <w:t>_______________________________________________________________________</w:t>
      </w:r>
    </w:p>
    <w:p w:rsidR="006B62CD" w:rsidRPr="00291E89" w:rsidRDefault="006B62CD" w:rsidP="006B62CD">
      <w:pPr>
        <w:autoSpaceDE w:val="0"/>
        <w:autoSpaceDN w:val="0"/>
        <w:spacing w:after="0" w:line="360" w:lineRule="atLeast"/>
        <w:contextualSpacing/>
        <w:jc w:val="center"/>
        <w:rPr>
          <w:rFonts w:ascii="Times New Roman" w:hAnsi="Times New Roman"/>
          <w:sz w:val="32"/>
          <w:szCs w:val="32"/>
        </w:rPr>
      </w:pPr>
      <w:r w:rsidRPr="00291E89">
        <w:rPr>
          <w:rFonts w:ascii="Times New Roman" w:hAnsi="Times New Roman"/>
          <w:sz w:val="28"/>
          <w:szCs w:val="28"/>
        </w:rPr>
        <w:t>(наименование территориального органа Федерального казначейства)</w:t>
      </w:r>
    </w:p>
    <w:p w:rsidR="006B62CD" w:rsidRPr="00291E89" w:rsidRDefault="006B62CD" w:rsidP="006B62CD">
      <w:pPr>
        <w:autoSpaceDE w:val="0"/>
        <w:autoSpaceDN w:val="0"/>
        <w:spacing w:after="0" w:line="360" w:lineRule="atLeast"/>
        <w:contextualSpacing/>
        <w:rPr>
          <w:rFonts w:ascii="Times New Roman" w:hAnsi="Times New Roman"/>
          <w:sz w:val="20"/>
          <w:szCs w:val="20"/>
        </w:rPr>
      </w:pPr>
      <w:r w:rsidRPr="00291E89">
        <w:rPr>
          <w:rFonts w:ascii="Times New Roman" w:hAnsi="Times New Roman"/>
          <w:sz w:val="20"/>
          <w:szCs w:val="20"/>
        </w:rPr>
        <w:t xml:space="preserve">                                          __________________________________________________</w:t>
      </w:r>
    </w:p>
    <w:p w:rsidR="006B62CD" w:rsidRPr="00291E89" w:rsidRDefault="006B62CD" w:rsidP="006B62CD">
      <w:pPr>
        <w:autoSpaceDE w:val="0"/>
        <w:autoSpaceDN w:val="0"/>
        <w:spacing w:after="0" w:line="360" w:lineRule="atLeast"/>
        <w:contextualSpacing/>
        <w:jc w:val="center"/>
        <w:rPr>
          <w:rFonts w:ascii="Times New Roman" w:hAnsi="Times New Roman"/>
          <w:sz w:val="28"/>
          <w:szCs w:val="28"/>
        </w:rPr>
      </w:pPr>
      <w:r w:rsidRPr="00291E89">
        <w:rPr>
          <w:rFonts w:ascii="Times New Roman" w:hAnsi="Times New Roman"/>
          <w:sz w:val="28"/>
          <w:szCs w:val="28"/>
        </w:rPr>
        <w:t>(наименование структурного подразделения ТОФК)</w:t>
      </w:r>
    </w:p>
    <w:p w:rsidR="006B62CD" w:rsidRPr="00291E89" w:rsidRDefault="006B62CD" w:rsidP="006B62CD">
      <w:pPr>
        <w:autoSpaceDE w:val="0"/>
        <w:autoSpaceDN w:val="0"/>
        <w:spacing w:after="0" w:line="360" w:lineRule="atLeast"/>
        <w:contextualSpacing/>
        <w:rPr>
          <w:rFonts w:ascii="Courier New" w:hAnsi="Courier New" w:cs="Courier New"/>
          <w:sz w:val="28"/>
          <w:szCs w:val="28"/>
        </w:rPr>
      </w:pPr>
    </w:p>
    <w:p w:rsidR="00CD386B" w:rsidRPr="00291E89" w:rsidRDefault="006B62CD" w:rsidP="004E2CDC">
      <w:pPr>
        <w:autoSpaceDE w:val="0"/>
        <w:autoSpaceDN w:val="0"/>
        <w:spacing w:after="0" w:line="360" w:lineRule="atLeast"/>
        <w:contextualSpacing/>
        <w:jc w:val="center"/>
        <w:rPr>
          <w:rFonts w:ascii="Times New Roman" w:hAnsi="Times New Roman"/>
          <w:sz w:val="28"/>
          <w:szCs w:val="28"/>
        </w:rPr>
      </w:pPr>
      <w:r w:rsidRPr="00291E89">
        <w:rPr>
          <w:rFonts w:ascii="Times New Roman" w:hAnsi="Times New Roman"/>
          <w:sz w:val="28"/>
          <w:szCs w:val="28"/>
        </w:rPr>
        <w:t>ДЕЛО № _______________________</w:t>
      </w:r>
      <w:r w:rsidR="004E2CDC">
        <w:rPr>
          <w:rFonts w:ascii="Times New Roman" w:hAnsi="Times New Roman"/>
          <w:sz w:val="28"/>
          <w:szCs w:val="28"/>
        </w:rPr>
        <w:t xml:space="preserve"> </w:t>
      </w:r>
      <w:r w:rsidR="004E2CDC" w:rsidRPr="00291E89">
        <w:rPr>
          <w:rFonts w:ascii="Times New Roman" w:hAnsi="Times New Roman" w:cs="Times New Roman"/>
          <w:sz w:val="28"/>
          <w:szCs w:val="28"/>
        </w:rPr>
        <w:t>ТОМ № _____________</w:t>
      </w:r>
    </w:p>
    <w:p w:rsidR="006B62CD" w:rsidRPr="00291E89" w:rsidRDefault="004E2CDC" w:rsidP="006B62CD">
      <w:pPr>
        <w:autoSpaceDE w:val="0"/>
        <w:autoSpaceDN w:val="0"/>
        <w:spacing w:after="0" w:line="240" w:lineRule="auto"/>
        <w:contextualSpacing/>
        <w:rPr>
          <w:rFonts w:ascii="Times New Roman" w:hAnsi="Times New Roman"/>
          <w:i/>
          <w:sz w:val="20"/>
          <w:szCs w:val="20"/>
        </w:rPr>
      </w:pPr>
      <w:r>
        <w:rPr>
          <w:rFonts w:ascii="Courier New" w:hAnsi="Courier New" w:cs="Courier New"/>
          <w:sz w:val="20"/>
          <w:szCs w:val="20"/>
        </w:rPr>
        <w:t xml:space="preserve">   </w:t>
      </w:r>
      <w:r w:rsidR="00CD386B" w:rsidRPr="00291E89">
        <w:rPr>
          <w:rFonts w:ascii="Courier New" w:hAnsi="Courier New" w:cs="Courier New"/>
          <w:sz w:val="20"/>
          <w:szCs w:val="20"/>
        </w:rPr>
        <w:t xml:space="preserve">       </w:t>
      </w:r>
      <w:r w:rsidR="006B62CD" w:rsidRPr="00291E89">
        <w:rPr>
          <w:rFonts w:ascii="Times New Roman" w:hAnsi="Times New Roman"/>
          <w:i/>
          <w:sz w:val="20"/>
          <w:szCs w:val="20"/>
        </w:rPr>
        <w:t>(индекс дела по номенклатуре дел)</w:t>
      </w:r>
    </w:p>
    <w:p w:rsidR="006B62CD" w:rsidRPr="00291E89" w:rsidRDefault="004E2CDC" w:rsidP="004E2CDC">
      <w:pPr>
        <w:autoSpaceDE w:val="0"/>
        <w:autoSpaceDN w:val="0"/>
        <w:spacing w:after="0" w:line="360" w:lineRule="atLeast"/>
        <w:contextualSpacing/>
        <w:jc w:val="both"/>
        <w:rPr>
          <w:rFonts w:ascii="Times New Roman" w:hAnsi="Times New Roman" w:cs="Times New Roman"/>
          <w:sz w:val="28"/>
          <w:szCs w:val="28"/>
        </w:rPr>
      </w:pPr>
      <w:r>
        <w:rPr>
          <w:rFonts w:ascii="Courier New" w:hAnsi="Courier New" w:cs="Courier New"/>
          <w:sz w:val="20"/>
          <w:szCs w:val="20"/>
        </w:rPr>
        <w:t>_________________________________________________________________________</w:t>
      </w:r>
      <w:r w:rsidR="00CD386B" w:rsidRPr="00291E89">
        <w:rPr>
          <w:rFonts w:ascii="Courier New" w:hAnsi="Courier New" w:cs="Courier New"/>
          <w:sz w:val="20"/>
          <w:szCs w:val="20"/>
        </w:rPr>
        <w:t xml:space="preserve">    </w:t>
      </w:r>
    </w:p>
    <w:p w:rsidR="006B62CD" w:rsidRPr="00291E89" w:rsidRDefault="006B62CD" w:rsidP="006B62CD">
      <w:pPr>
        <w:autoSpaceDE w:val="0"/>
        <w:autoSpaceDN w:val="0"/>
        <w:spacing w:after="0" w:line="360" w:lineRule="atLeast"/>
        <w:contextualSpacing/>
        <w:rPr>
          <w:rFonts w:ascii="Courier New" w:hAnsi="Courier New" w:cs="Courier New"/>
          <w:sz w:val="20"/>
          <w:szCs w:val="20"/>
        </w:rPr>
      </w:pPr>
      <w:r w:rsidRPr="00291E89">
        <w:rPr>
          <w:rFonts w:ascii="Courier New" w:hAnsi="Courier New" w:cs="Courier New"/>
          <w:sz w:val="20"/>
          <w:szCs w:val="20"/>
        </w:rPr>
        <w:t>_________________________________________________________________________</w:t>
      </w:r>
    </w:p>
    <w:p w:rsidR="006B62CD" w:rsidRPr="00291E89" w:rsidRDefault="006B62CD" w:rsidP="006B62CD">
      <w:pPr>
        <w:autoSpaceDE w:val="0"/>
        <w:autoSpaceDN w:val="0"/>
        <w:spacing w:after="0" w:line="360" w:lineRule="atLeast"/>
        <w:contextualSpacing/>
        <w:rPr>
          <w:rFonts w:ascii="Courier New" w:hAnsi="Courier New" w:cs="Courier New"/>
          <w:sz w:val="20"/>
          <w:szCs w:val="20"/>
        </w:rPr>
      </w:pPr>
      <w:r w:rsidRPr="00291E89">
        <w:rPr>
          <w:rFonts w:ascii="Courier New" w:hAnsi="Courier New" w:cs="Courier New"/>
          <w:sz w:val="20"/>
          <w:szCs w:val="20"/>
        </w:rPr>
        <w:t>_________________________________________________________________________</w:t>
      </w:r>
    </w:p>
    <w:p w:rsidR="006B62CD" w:rsidRPr="00291E89" w:rsidRDefault="006B62CD" w:rsidP="006B62CD">
      <w:pPr>
        <w:autoSpaceDE w:val="0"/>
        <w:autoSpaceDN w:val="0"/>
        <w:spacing w:after="0" w:line="240" w:lineRule="auto"/>
        <w:contextualSpacing/>
        <w:rPr>
          <w:rFonts w:ascii="Times New Roman" w:hAnsi="Times New Roman"/>
          <w:i/>
          <w:sz w:val="20"/>
          <w:szCs w:val="20"/>
        </w:rPr>
      </w:pPr>
      <w:r w:rsidRPr="00291E89">
        <w:rPr>
          <w:rFonts w:ascii="Courier New" w:hAnsi="Courier New" w:cs="Courier New"/>
          <w:sz w:val="20"/>
          <w:szCs w:val="20"/>
        </w:rPr>
        <w:t xml:space="preserve">                             </w:t>
      </w:r>
      <w:r w:rsidRPr="00291E89">
        <w:rPr>
          <w:rFonts w:ascii="Times New Roman" w:hAnsi="Times New Roman"/>
          <w:i/>
          <w:sz w:val="20"/>
          <w:szCs w:val="20"/>
        </w:rPr>
        <w:t>(заголовок дела)</w:t>
      </w:r>
    </w:p>
    <w:p w:rsidR="006B62CD" w:rsidRPr="00291E89" w:rsidRDefault="006B62CD" w:rsidP="006B62CD">
      <w:pPr>
        <w:autoSpaceDE w:val="0"/>
        <w:autoSpaceDN w:val="0"/>
        <w:spacing w:after="0" w:line="360" w:lineRule="atLeast"/>
        <w:contextualSpacing/>
        <w:rPr>
          <w:rFonts w:ascii="Courier New" w:hAnsi="Courier New" w:cs="Courier New"/>
          <w:sz w:val="20"/>
          <w:szCs w:val="20"/>
        </w:rPr>
      </w:pPr>
    </w:p>
    <w:p w:rsidR="006B62CD" w:rsidRPr="00291E89" w:rsidRDefault="006B62CD" w:rsidP="006B62CD">
      <w:pPr>
        <w:autoSpaceDE w:val="0"/>
        <w:autoSpaceDN w:val="0"/>
        <w:spacing w:after="0" w:line="360" w:lineRule="atLeast"/>
        <w:contextualSpacing/>
        <w:rPr>
          <w:rFonts w:ascii="Courier New" w:hAnsi="Courier New" w:cs="Courier New"/>
          <w:sz w:val="20"/>
          <w:szCs w:val="20"/>
        </w:rPr>
      </w:pPr>
      <w:r w:rsidRPr="00291E89">
        <w:rPr>
          <w:rFonts w:ascii="Courier New" w:hAnsi="Courier New" w:cs="Courier New"/>
          <w:sz w:val="20"/>
          <w:szCs w:val="20"/>
        </w:rPr>
        <w:t xml:space="preserve">                                                   </w:t>
      </w:r>
    </w:p>
    <w:p w:rsidR="006B62CD" w:rsidRPr="00291E89" w:rsidRDefault="006B62CD" w:rsidP="006B62CD">
      <w:pPr>
        <w:autoSpaceDE w:val="0"/>
        <w:autoSpaceDN w:val="0"/>
        <w:spacing w:after="0" w:line="360" w:lineRule="atLeast"/>
        <w:ind w:left="2977"/>
        <w:contextualSpacing/>
        <w:rPr>
          <w:rFonts w:ascii="Times New Roman" w:hAnsi="Times New Roman"/>
          <w:sz w:val="28"/>
          <w:szCs w:val="28"/>
        </w:rPr>
      </w:pPr>
      <w:r w:rsidRPr="00291E89">
        <w:rPr>
          <w:rFonts w:ascii="Times New Roman" w:hAnsi="Times New Roman"/>
          <w:sz w:val="28"/>
          <w:szCs w:val="28"/>
        </w:rPr>
        <w:t>Дата поступления жалобы:__________________</w:t>
      </w:r>
    </w:p>
    <w:p w:rsidR="006B62CD" w:rsidRPr="00291E89" w:rsidRDefault="006B62CD" w:rsidP="006B62CD">
      <w:pPr>
        <w:autoSpaceDE w:val="0"/>
        <w:autoSpaceDN w:val="0"/>
        <w:spacing w:after="0" w:line="360" w:lineRule="atLeast"/>
        <w:ind w:left="2977"/>
        <w:contextualSpacing/>
        <w:rPr>
          <w:rFonts w:ascii="Times New Roman" w:hAnsi="Times New Roman"/>
          <w:sz w:val="28"/>
          <w:szCs w:val="28"/>
        </w:rPr>
      </w:pPr>
      <w:r w:rsidRPr="00291E89">
        <w:rPr>
          <w:rFonts w:ascii="Times New Roman" w:hAnsi="Times New Roman"/>
          <w:sz w:val="28"/>
          <w:szCs w:val="28"/>
        </w:rPr>
        <w:t>Дата окончания рассмотрения : ____________</w:t>
      </w:r>
    </w:p>
    <w:p w:rsidR="006B62CD" w:rsidRPr="00291E89" w:rsidRDefault="006B62CD" w:rsidP="006B62CD">
      <w:pPr>
        <w:autoSpaceDE w:val="0"/>
        <w:autoSpaceDN w:val="0"/>
        <w:spacing w:after="0" w:line="360" w:lineRule="atLeast"/>
        <w:contextualSpacing/>
        <w:rPr>
          <w:rFonts w:ascii="Courier New" w:hAnsi="Courier New" w:cs="Courier New"/>
          <w:sz w:val="20"/>
          <w:szCs w:val="20"/>
        </w:rPr>
      </w:pPr>
      <w:r w:rsidRPr="00291E89">
        <w:rPr>
          <w:rFonts w:ascii="Courier New" w:hAnsi="Courier New" w:cs="Courier New"/>
          <w:sz w:val="20"/>
          <w:szCs w:val="20"/>
        </w:rPr>
        <w:t xml:space="preserve">                                                          </w:t>
      </w:r>
    </w:p>
    <w:p w:rsidR="006B62CD" w:rsidRPr="00291E89" w:rsidRDefault="006B62CD" w:rsidP="006B62CD">
      <w:pPr>
        <w:autoSpaceDE w:val="0"/>
        <w:autoSpaceDN w:val="0"/>
        <w:spacing w:after="0" w:line="360" w:lineRule="atLeast"/>
        <w:contextualSpacing/>
        <w:rPr>
          <w:rFonts w:ascii="Times New Roman" w:hAnsi="Times New Roman"/>
          <w:sz w:val="20"/>
          <w:szCs w:val="20"/>
        </w:rPr>
      </w:pPr>
      <w:r w:rsidRPr="00291E89">
        <w:rPr>
          <w:rFonts w:ascii="Courier New" w:hAnsi="Courier New" w:cs="Courier New"/>
          <w:sz w:val="20"/>
          <w:szCs w:val="20"/>
        </w:rPr>
        <w:t xml:space="preserve">                                                       </w:t>
      </w:r>
      <w:r w:rsidRPr="00291E89">
        <w:rPr>
          <w:rFonts w:ascii="Times New Roman" w:hAnsi="Times New Roman"/>
          <w:sz w:val="20"/>
          <w:szCs w:val="20"/>
        </w:rPr>
        <w:t xml:space="preserve">  Хранить ______ лет</w:t>
      </w:r>
    </w:p>
    <w:p w:rsidR="006B62CD" w:rsidRPr="00291E89" w:rsidRDefault="006B62CD" w:rsidP="006B62CD">
      <w:pPr>
        <w:autoSpaceDE w:val="0"/>
        <w:autoSpaceDN w:val="0"/>
        <w:spacing w:after="0" w:line="360" w:lineRule="atLeast"/>
        <w:contextualSpacing/>
        <w:rPr>
          <w:rFonts w:ascii="Times New Roman" w:hAnsi="Times New Roman"/>
          <w:sz w:val="20"/>
          <w:szCs w:val="20"/>
        </w:rPr>
      </w:pPr>
      <w:r w:rsidRPr="00291E89">
        <w:rPr>
          <w:rFonts w:ascii="Courier New" w:hAnsi="Courier New" w:cs="Courier New"/>
          <w:sz w:val="20"/>
          <w:szCs w:val="20"/>
        </w:rPr>
        <w:t xml:space="preserve">                                                        </w:t>
      </w:r>
      <w:r w:rsidRPr="00291E89">
        <w:rPr>
          <w:rFonts w:ascii="Times New Roman" w:hAnsi="Times New Roman"/>
          <w:sz w:val="20"/>
          <w:szCs w:val="20"/>
        </w:rPr>
        <w:t>№ статьи по перечню</w:t>
      </w:r>
    </w:p>
    <w:p w:rsidR="006B62CD" w:rsidRPr="00291E89" w:rsidRDefault="006B62CD" w:rsidP="006B62CD">
      <w:pPr>
        <w:autoSpaceDE w:val="0"/>
        <w:autoSpaceDN w:val="0"/>
        <w:spacing w:after="0" w:line="360" w:lineRule="atLeast"/>
        <w:contextualSpacing/>
        <w:rPr>
          <w:rFonts w:ascii="Times New Roman" w:hAnsi="Times New Roman"/>
          <w:sz w:val="20"/>
          <w:szCs w:val="20"/>
        </w:rPr>
      </w:pPr>
    </w:p>
    <w:p w:rsidR="006B62CD" w:rsidRPr="00291E89" w:rsidRDefault="006B62CD" w:rsidP="006B62CD">
      <w:pPr>
        <w:autoSpaceDE w:val="0"/>
        <w:autoSpaceDN w:val="0"/>
        <w:spacing w:after="0" w:line="360" w:lineRule="atLeast"/>
        <w:contextualSpacing/>
        <w:rPr>
          <w:rFonts w:ascii="Times New Roman" w:hAnsi="Times New Roman"/>
          <w:sz w:val="28"/>
          <w:szCs w:val="28"/>
        </w:rPr>
      </w:pPr>
    </w:p>
    <w:p w:rsidR="006B62CD" w:rsidRPr="00291E89" w:rsidRDefault="006B62CD" w:rsidP="006B62CD">
      <w:pPr>
        <w:autoSpaceDE w:val="0"/>
        <w:autoSpaceDN w:val="0"/>
        <w:spacing w:after="0" w:line="360" w:lineRule="atLeast"/>
        <w:contextualSpacing/>
        <w:rPr>
          <w:rFonts w:ascii="Times New Roman" w:hAnsi="Times New Roman"/>
          <w:sz w:val="20"/>
          <w:szCs w:val="20"/>
        </w:rPr>
      </w:pPr>
    </w:p>
    <w:p w:rsidR="006B62CD" w:rsidRPr="00291E89" w:rsidRDefault="006B62CD" w:rsidP="006B62CD">
      <w:pPr>
        <w:autoSpaceDE w:val="0"/>
        <w:autoSpaceDN w:val="0"/>
        <w:spacing w:after="0" w:line="360" w:lineRule="atLeast"/>
        <w:contextualSpacing/>
        <w:rPr>
          <w:rFonts w:ascii="Times New Roman" w:hAnsi="Times New Roman"/>
          <w:sz w:val="20"/>
          <w:szCs w:val="20"/>
        </w:rPr>
      </w:pPr>
    </w:p>
    <w:p w:rsidR="006B62CD" w:rsidRDefault="006B62CD" w:rsidP="00CD386B">
      <w:pPr>
        <w:autoSpaceDE w:val="0"/>
        <w:autoSpaceDN w:val="0"/>
        <w:spacing w:after="0" w:line="360" w:lineRule="atLeast"/>
        <w:contextualSpacing/>
      </w:pPr>
      <w:r w:rsidRPr="00291E89">
        <w:rPr>
          <w:rFonts w:ascii="Times New Roman" w:hAnsi="Times New Roman"/>
          <w:sz w:val="20"/>
          <w:szCs w:val="20"/>
        </w:rPr>
        <w:t xml:space="preserve">                                                                                                                                   </w:t>
      </w:r>
      <w:r w:rsidRPr="00291E89">
        <w:rPr>
          <w:rFonts w:ascii="Times New Roman" w:hAnsi="Times New Roman"/>
        </w:rPr>
        <w:t>Формат С4 (230 х 320 мм)</w:t>
      </w:r>
    </w:p>
    <w:p w:rsidR="00452106" w:rsidRDefault="00452106"/>
    <w:sectPr w:rsidR="00452106" w:rsidSect="000C5CD1">
      <w:headerReference w:type="default" r:id="rId8"/>
      <w:pgSz w:w="11906" w:h="16838"/>
      <w:pgMar w:top="1418" w:right="991" w:bottom="136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3D8" w:rsidRDefault="006C13D8">
      <w:pPr>
        <w:spacing w:after="0" w:line="240" w:lineRule="auto"/>
      </w:pPr>
      <w:r>
        <w:separator/>
      </w:r>
    </w:p>
  </w:endnote>
  <w:endnote w:type="continuationSeparator" w:id="0">
    <w:p w:rsidR="006C13D8" w:rsidRDefault="006C1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3D8" w:rsidRDefault="006C13D8">
      <w:pPr>
        <w:spacing w:after="0" w:line="240" w:lineRule="auto"/>
      </w:pPr>
      <w:r>
        <w:separator/>
      </w:r>
    </w:p>
  </w:footnote>
  <w:footnote w:type="continuationSeparator" w:id="0">
    <w:p w:rsidR="006C13D8" w:rsidRDefault="006C13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41843"/>
      <w:docPartObj>
        <w:docPartGallery w:val="Page Numbers (Top of Page)"/>
        <w:docPartUnique/>
      </w:docPartObj>
    </w:sdtPr>
    <w:sdtEndPr>
      <w:rPr>
        <w:rFonts w:ascii="Times New Roman" w:hAnsi="Times New Roman" w:cs="Times New Roman"/>
        <w:sz w:val="28"/>
        <w:szCs w:val="28"/>
      </w:rPr>
    </w:sdtEndPr>
    <w:sdtContent>
      <w:p w:rsidR="0083403D" w:rsidRPr="00B8233B" w:rsidRDefault="00CD386B" w:rsidP="00B8233B">
        <w:pPr>
          <w:pStyle w:val="a3"/>
          <w:jc w:val="center"/>
          <w:rPr>
            <w:rFonts w:ascii="Times New Roman" w:hAnsi="Times New Roman" w:cs="Times New Roman"/>
            <w:sz w:val="28"/>
            <w:szCs w:val="28"/>
          </w:rPr>
        </w:pPr>
        <w:r w:rsidRPr="00914FED">
          <w:rPr>
            <w:rFonts w:ascii="Times New Roman" w:hAnsi="Times New Roman" w:cs="Times New Roman"/>
            <w:sz w:val="28"/>
            <w:szCs w:val="28"/>
          </w:rPr>
          <w:fldChar w:fldCharType="begin"/>
        </w:r>
        <w:r w:rsidRPr="00914FED">
          <w:rPr>
            <w:rFonts w:ascii="Times New Roman" w:hAnsi="Times New Roman" w:cs="Times New Roman"/>
            <w:sz w:val="28"/>
            <w:szCs w:val="28"/>
          </w:rPr>
          <w:instrText>PAGE   \* MERGEFORMAT</w:instrText>
        </w:r>
        <w:r w:rsidRPr="00914FED">
          <w:rPr>
            <w:rFonts w:ascii="Times New Roman" w:hAnsi="Times New Roman" w:cs="Times New Roman"/>
            <w:sz w:val="28"/>
            <w:szCs w:val="28"/>
          </w:rPr>
          <w:fldChar w:fldCharType="separate"/>
        </w:r>
        <w:r w:rsidR="005028C7">
          <w:rPr>
            <w:rFonts w:ascii="Times New Roman" w:hAnsi="Times New Roman" w:cs="Times New Roman"/>
            <w:noProof/>
            <w:sz w:val="28"/>
            <w:szCs w:val="28"/>
          </w:rPr>
          <w:t>18</w:t>
        </w:r>
        <w:r w:rsidRPr="00914FE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D1646"/>
    <w:multiLevelType w:val="hybridMultilevel"/>
    <w:tmpl w:val="44CCC29A"/>
    <w:lvl w:ilvl="0" w:tplc="51F49882">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2CD"/>
    <w:rsid w:val="00020B69"/>
    <w:rsid w:val="0002202F"/>
    <w:rsid w:val="001212C0"/>
    <w:rsid w:val="001B61B8"/>
    <w:rsid w:val="001E5269"/>
    <w:rsid w:val="00253523"/>
    <w:rsid w:val="00291E89"/>
    <w:rsid w:val="002B0C5A"/>
    <w:rsid w:val="00314F67"/>
    <w:rsid w:val="00345DF4"/>
    <w:rsid w:val="0037159B"/>
    <w:rsid w:val="003F6BE2"/>
    <w:rsid w:val="00452106"/>
    <w:rsid w:val="004D1F16"/>
    <w:rsid w:val="004E2CDC"/>
    <w:rsid w:val="005028C7"/>
    <w:rsid w:val="005D05A5"/>
    <w:rsid w:val="00621CB2"/>
    <w:rsid w:val="00651CC0"/>
    <w:rsid w:val="006528EC"/>
    <w:rsid w:val="00670400"/>
    <w:rsid w:val="006B62CD"/>
    <w:rsid w:val="006C13D8"/>
    <w:rsid w:val="006C5944"/>
    <w:rsid w:val="00744F39"/>
    <w:rsid w:val="00750DCB"/>
    <w:rsid w:val="00782D7E"/>
    <w:rsid w:val="007D7DDD"/>
    <w:rsid w:val="008242A7"/>
    <w:rsid w:val="00863827"/>
    <w:rsid w:val="008E44CF"/>
    <w:rsid w:val="00AB6C83"/>
    <w:rsid w:val="00AF0032"/>
    <w:rsid w:val="00CD386B"/>
    <w:rsid w:val="00D143B8"/>
    <w:rsid w:val="00DE7607"/>
    <w:rsid w:val="00DF62E3"/>
    <w:rsid w:val="00E11874"/>
    <w:rsid w:val="00E32F2F"/>
    <w:rsid w:val="00EA7511"/>
    <w:rsid w:val="00EC745D"/>
    <w:rsid w:val="00F01ABE"/>
    <w:rsid w:val="00F10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2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B62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B62CD"/>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6B6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62CD"/>
    <w:rPr>
      <w:rFonts w:eastAsiaTheme="minorEastAsia"/>
      <w:lang w:eastAsia="ru-RU"/>
    </w:rPr>
  </w:style>
  <w:style w:type="paragraph" w:customStyle="1" w:styleId="ConsPlusNonformat">
    <w:name w:val="ConsPlusNonformat"/>
    <w:rsid w:val="006B6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6B62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62CD"/>
    <w:rPr>
      <w:rFonts w:ascii="Tahoma" w:eastAsiaTheme="minorEastAsia" w:hAnsi="Tahoma" w:cs="Tahoma"/>
      <w:sz w:val="16"/>
      <w:szCs w:val="16"/>
      <w:lang w:eastAsia="ru-RU"/>
    </w:rPr>
  </w:style>
  <w:style w:type="paragraph" w:styleId="a7">
    <w:name w:val="footer"/>
    <w:basedOn w:val="a"/>
    <w:link w:val="a8"/>
    <w:uiPriority w:val="99"/>
    <w:unhideWhenUsed/>
    <w:rsid w:val="006B62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62C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2C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B62C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6B62CD"/>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6B6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B62CD"/>
    <w:rPr>
      <w:rFonts w:eastAsiaTheme="minorEastAsia"/>
      <w:lang w:eastAsia="ru-RU"/>
    </w:rPr>
  </w:style>
  <w:style w:type="paragraph" w:customStyle="1" w:styleId="ConsPlusNonformat">
    <w:name w:val="ConsPlusNonformat"/>
    <w:rsid w:val="006B62C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6B62C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B62CD"/>
    <w:rPr>
      <w:rFonts w:ascii="Tahoma" w:eastAsiaTheme="minorEastAsia" w:hAnsi="Tahoma" w:cs="Tahoma"/>
      <w:sz w:val="16"/>
      <w:szCs w:val="16"/>
      <w:lang w:eastAsia="ru-RU"/>
    </w:rPr>
  </w:style>
  <w:style w:type="paragraph" w:styleId="a7">
    <w:name w:val="footer"/>
    <w:basedOn w:val="a"/>
    <w:link w:val="a8"/>
    <w:uiPriority w:val="99"/>
    <w:unhideWhenUsed/>
    <w:rsid w:val="006B62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62CD"/>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5224</Words>
  <Characters>29782</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Жаворонкова Татьяна Алексеевна</dc:creator>
  <cp:lastModifiedBy>Вериялова Виктория Владимировна</cp:lastModifiedBy>
  <cp:revision>2</cp:revision>
  <cp:lastPrinted>2017-11-22T14:42:00Z</cp:lastPrinted>
  <dcterms:created xsi:type="dcterms:W3CDTF">2017-11-30T11:19:00Z</dcterms:created>
  <dcterms:modified xsi:type="dcterms:W3CDTF">2017-11-30T11:19:00Z</dcterms:modified>
</cp:coreProperties>
</file>