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63F" w:rsidRDefault="0050263F">
      <w:pPr>
        <w:pStyle w:val="30"/>
        <w:shd w:val="clear" w:color="auto" w:fill="auto"/>
        <w:spacing w:line="360" w:lineRule="auto"/>
        <w:ind w:firstLine="17577"/>
        <w:rPr>
          <w:b w:val="0"/>
        </w:rPr>
      </w:pPr>
    </w:p>
    <w:p w:rsidR="0050263F" w:rsidRDefault="006C0CCE">
      <w:pPr>
        <w:pStyle w:val="30"/>
        <w:shd w:val="clear" w:color="auto" w:fill="auto"/>
        <w:spacing w:line="360" w:lineRule="atLeast"/>
      </w:pPr>
      <w:r>
        <w:t>Отчет о выполнении ведомственного плана Федерального казначейства</w:t>
      </w:r>
    </w:p>
    <w:p w:rsidR="0050263F" w:rsidRDefault="006C0CCE">
      <w:pPr>
        <w:pStyle w:val="30"/>
        <w:shd w:val="clear" w:color="auto" w:fill="auto"/>
        <w:spacing w:line="360" w:lineRule="atLeast"/>
      </w:pPr>
      <w:r>
        <w:t>по реализации Концепции открытости федеральных органов исполнительной власти на 2016 год</w:t>
      </w:r>
    </w:p>
    <w:p w:rsidR="0075102F" w:rsidRDefault="0075102F">
      <w:pPr>
        <w:pStyle w:val="20"/>
        <w:shd w:val="clear" w:color="auto" w:fill="auto"/>
        <w:spacing w:line="360" w:lineRule="atLeast"/>
        <w:rPr>
          <w:sz w:val="28"/>
          <w:szCs w:val="28"/>
        </w:rPr>
      </w:pPr>
    </w:p>
    <w:p w:rsidR="0050263F" w:rsidRDefault="006C0CCE">
      <w:pPr>
        <w:pStyle w:val="20"/>
        <w:shd w:val="clear" w:color="auto" w:fill="auto"/>
        <w:spacing w:line="360" w:lineRule="atLeast"/>
        <w:rPr>
          <w:sz w:val="28"/>
          <w:szCs w:val="28"/>
        </w:rPr>
      </w:pPr>
      <w:proofErr w:type="spellStart"/>
      <w:r>
        <w:rPr>
          <w:sz w:val="28"/>
          <w:szCs w:val="28"/>
        </w:rPr>
        <w:t>Референтные</w:t>
      </w:r>
      <w:proofErr w:type="spellEnd"/>
      <w:r>
        <w:rPr>
          <w:sz w:val="28"/>
          <w:szCs w:val="28"/>
        </w:rPr>
        <w:t xml:space="preserve"> группы Федерального казначейства:</w:t>
      </w:r>
    </w:p>
    <w:p w:rsidR="0050263F" w:rsidRDefault="006C0CCE">
      <w:pPr>
        <w:pStyle w:val="20"/>
        <w:numPr>
          <w:ilvl w:val="0"/>
          <w:numId w:val="2"/>
        </w:numPr>
        <w:shd w:val="clear" w:color="auto" w:fill="auto"/>
        <w:tabs>
          <w:tab w:val="left" w:pos="312"/>
        </w:tabs>
        <w:spacing w:line="360" w:lineRule="atLeast"/>
        <w:ind w:left="284" w:hanging="284"/>
        <w:rPr>
          <w:sz w:val="28"/>
          <w:szCs w:val="28"/>
        </w:rPr>
      </w:pPr>
      <w:r>
        <w:rPr>
          <w:sz w:val="28"/>
          <w:szCs w:val="28"/>
        </w:rPr>
        <w:t>Взыскатели по исполнительным документам.</w:t>
      </w:r>
    </w:p>
    <w:p w:rsidR="0050263F" w:rsidRDefault="006C0CCE">
      <w:pPr>
        <w:pStyle w:val="20"/>
        <w:numPr>
          <w:ilvl w:val="0"/>
          <w:numId w:val="2"/>
        </w:numPr>
        <w:shd w:val="clear" w:color="auto" w:fill="auto"/>
        <w:tabs>
          <w:tab w:val="left" w:pos="387"/>
        </w:tabs>
        <w:spacing w:line="360" w:lineRule="atLeast"/>
        <w:ind w:left="284" w:hanging="284"/>
        <w:rPr>
          <w:sz w:val="28"/>
          <w:szCs w:val="28"/>
        </w:rPr>
      </w:pPr>
      <w:r>
        <w:rPr>
          <w:sz w:val="28"/>
          <w:szCs w:val="28"/>
        </w:rPr>
        <w:t>Банковское сообщество.</w:t>
      </w:r>
    </w:p>
    <w:p w:rsidR="0050263F" w:rsidRDefault="006C0CCE">
      <w:pPr>
        <w:pStyle w:val="20"/>
        <w:numPr>
          <w:ilvl w:val="0"/>
          <w:numId w:val="2"/>
        </w:numPr>
        <w:shd w:val="clear" w:color="auto" w:fill="auto"/>
        <w:tabs>
          <w:tab w:val="left" w:pos="470"/>
        </w:tabs>
        <w:spacing w:line="360" w:lineRule="atLeast"/>
        <w:ind w:left="284" w:hanging="284"/>
        <w:rPr>
          <w:sz w:val="28"/>
          <w:szCs w:val="28"/>
        </w:rPr>
      </w:pPr>
      <w:r>
        <w:rPr>
          <w:sz w:val="28"/>
          <w:szCs w:val="28"/>
        </w:rPr>
        <w:t>Пользователи государственных информационных систем, оператором которых является Федеральное казначейство.</w:t>
      </w:r>
    </w:p>
    <w:p w:rsidR="0050263F" w:rsidRDefault="006C0CCE">
      <w:pPr>
        <w:pStyle w:val="20"/>
        <w:numPr>
          <w:ilvl w:val="0"/>
          <w:numId w:val="2"/>
        </w:numPr>
        <w:shd w:val="clear" w:color="auto" w:fill="auto"/>
        <w:tabs>
          <w:tab w:val="left" w:pos="488"/>
        </w:tabs>
        <w:spacing w:line="360" w:lineRule="atLeast"/>
        <w:ind w:left="284" w:hanging="284"/>
        <w:rPr>
          <w:sz w:val="28"/>
          <w:szCs w:val="28"/>
        </w:rPr>
      </w:pPr>
      <w:r>
        <w:rPr>
          <w:sz w:val="28"/>
          <w:szCs w:val="28"/>
        </w:rPr>
        <w:t>Руководители высших исполнительных органов государственной власти, органов власти субъектов Российской Федерации, полномочные представители Президента Российской Федерации по федеральным округам Российской Федерации.</w:t>
      </w:r>
    </w:p>
    <w:p w:rsidR="0050263F" w:rsidRDefault="006C0CCE">
      <w:pPr>
        <w:pStyle w:val="20"/>
        <w:numPr>
          <w:ilvl w:val="0"/>
          <w:numId w:val="2"/>
        </w:numPr>
        <w:shd w:val="clear" w:color="auto" w:fill="auto"/>
        <w:tabs>
          <w:tab w:val="left" w:pos="481"/>
        </w:tabs>
        <w:spacing w:line="360" w:lineRule="atLeast"/>
        <w:ind w:left="284" w:hanging="284"/>
        <w:rPr>
          <w:sz w:val="28"/>
          <w:szCs w:val="28"/>
        </w:rPr>
      </w:pPr>
      <w:r>
        <w:rPr>
          <w:sz w:val="28"/>
          <w:szCs w:val="28"/>
        </w:rPr>
        <w:t>Клиенты органов Федерального казначейства, которым открыты лицевые счета в органах Федерального казначейства.</w:t>
      </w:r>
    </w:p>
    <w:p w:rsidR="0050263F" w:rsidRDefault="0050263F">
      <w:pPr>
        <w:pStyle w:val="20"/>
        <w:shd w:val="clear" w:color="auto" w:fill="auto"/>
        <w:tabs>
          <w:tab w:val="left" w:pos="481"/>
        </w:tabs>
        <w:spacing w:line="240" w:lineRule="auto"/>
        <w:rPr>
          <w:sz w:val="28"/>
          <w:szCs w:val="28"/>
        </w:rPr>
      </w:pPr>
    </w:p>
    <w:tbl>
      <w:tblPr>
        <w:tblStyle w:val="a3"/>
        <w:tblW w:w="1544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18"/>
        <w:gridCol w:w="4910"/>
        <w:gridCol w:w="95"/>
        <w:gridCol w:w="2029"/>
        <w:gridCol w:w="25"/>
        <w:gridCol w:w="12"/>
        <w:gridCol w:w="9"/>
        <w:gridCol w:w="2592"/>
        <w:gridCol w:w="5156"/>
      </w:tblGrid>
      <w:tr w:rsidR="00BD570A" w:rsidTr="00F77E93">
        <w:trPr>
          <w:tblHeader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Отчетная дата</w:t>
            </w:r>
          </w:p>
        </w:tc>
        <w:tc>
          <w:tcPr>
            <w:tcW w:w="26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Ответственное лицо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Отчет о выполнении</w:t>
            </w:r>
          </w:p>
        </w:tc>
      </w:tr>
      <w:tr w:rsidR="00BD570A" w:rsidTr="00F77E93">
        <w:trPr>
          <w:trHeight w:val="604"/>
        </w:trPr>
        <w:tc>
          <w:tcPr>
            <w:tcW w:w="15446" w:type="dxa"/>
            <w:gridSpan w:val="9"/>
            <w:tcBorders>
              <w:top w:val="single" w:sz="4" w:space="0" w:color="auto"/>
            </w:tcBorders>
            <w:vAlign w:val="center"/>
          </w:tcPr>
          <w:p w:rsidR="00BD570A" w:rsidRDefault="00BD570A" w:rsidP="0069263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1. Внутриведомственные организационные мероприятия</w:t>
            </w:r>
          </w:p>
        </w:tc>
      </w:tr>
      <w:tr w:rsidR="00BD570A" w:rsidTr="00F77E93">
        <w:tc>
          <w:tcPr>
            <w:tcW w:w="618" w:type="dxa"/>
            <w:tcBorders>
              <w:top w:val="single" w:sz="4" w:space="0" w:color="auto"/>
            </w:tcBorders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910" w:type="dxa"/>
            <w:tcBorders>
              <w:top w:val="single" w:sz="4" w:space="0" w:color="auto"/>
            </w:tcBorders>
          </w:tcPr>
          <w:p w:rsidR="00BD570A" w:rsidRDefault="00BD570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Назначение ответственных за работу по внедрению механизмов открытости от каждого управления центрального аппарата Федерального казначейства.</w:t>
            </w:r>
          </w:p>
          <w:p w:rsidR="00BD570A" w:rsidRDefault="00BD570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49" w:type="dxa"/>
            <w:gridSpan w:val="3"/>
            <w:tcBorders>
              <w:top w:val="single" w:sz="4" w:space="0" w:color="auto"/>
            </w:tcBorders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Не позднее 01.06.2016 г.</w:t>
            </w:r>
          </w:p>
        </w:tc>
        <w:tc>
          <w:tcPr>
            <w:tcW w:w="2613" w:type="dxa"/>
            <w:gridSpan w:val="3"/>
            <w:tcBorders>
              <w:top w:val="single" w:sz="4" w:space="0" w:color="auto"/>
            </w:tcBorders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Административное управление,</w:t>
            </w:r>
          </w:p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Управления центрального аппарата Федерального казначейства</w:t>
            </w:r>
          </w:p>
        </w:tc>
        <w:tc>
          <w:tcPr>
            <w:tcW w:w="5156" w:type="dxa"/>
            <w:tcBorders>
              <w:top w:val="single" w:sz="4" w:space="0" w:color="auto"/>
            </w:tcBorders>
          </w:tcPr>
          <w:p w:rsidR="00BD570A" w:rsidRDefault="00BD570A" w:rsidP="00C07B0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Выполнено, изданы приказ Федерального казначейства от 14.04.2016 № «О внесении изменений в состав рабочей группы по реализации в Федеральном казначействе проекта внедрения  принципов и механизмов системы «Открытое правительство», утвержденный приказом Федерального казначейства от 6 августа 2012 г. № 316 «О назначении ответственного за реализацию проекта внедрения принципов и механизмов системы «Открытое правительство» в Федеральном казначействе и создании Рабочей группы по реализации в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Федеральном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казначействе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проекта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внедрения принципов и механизмов системы «Открытое правительство»</w:t>
            </w:r>
          </w:p>
        </w:tc>
      </w:tr>
      <w:tr w:rsidR="00BD570A" w:rsidTr="00F77E93">
        <w:tc>
          <w:tcPr>
            <w:tcW w:w="618" w:type="dxa"/>
            <w:tcBorders>
              <w:top w:val="single" w:sz="4" w:space="0" w:color="auto"/>
            </w:tcBorders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2.</w:t>
            </w:r>
          </w:p>
        </w:tc>
        <w:tc>
          <w:tcPr>
            <w:tcW w:w="4910" w:type="dxa"/>
            <w:tcBorders>
              <w:top w:val="single" w:sz="4" w:space="0" w:color="auto"/>
            </w:tcBorders>
          </w:tcPr>
          <w:p w:rsidR="00BD570A" w:rsidRDefault="00BD570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и утверждение организационного приказа, регламентирующего реализацию в Федеральном казначействе комплекса мероприятий по внедрению принципов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 механизмов системы «Открытое правительство».</w:t>
            </w:r>
          </w:p>
        </w:tc>
        <w:tc>
          <w:tcPr>
            <w:tcW w:w="2149" w:type="dxa"/>
            <w:gridSpan w:val="3"/>
            <w:tcBorders>
              <w:top w:val="single" w:sz="4" w:space="0" w:color="auto"/>
            </w:tcBorders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Не позднее 01.06.2016 г.</w:t>
            </w:r>
          </w:p>
        </w:tc>
        <w:tc>
          <w:tcPr>
            <w:tcW w:w="2613" w:type="dxa"/>
            <w:gridSpan w:val="3"/>
            <w:tcBorders>
              <w:top w:val="single" w:sz="4" w:space="0" w:color="auto"/>
            </w:tcBorders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Административное управление,</w:t>
            </w:r>
          </w:p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Управления центрального аппарата Федерального казначейства</w:t>
            </w:r>
          </w:p>
        </w:tc>
        <w:tc>
          <w:tcPr>
            <w:tcW w:w="5156" w:type="dxa"/>
            <w:tcBorders>
              <w:top w:val="single" w:sz="4" w:space="0" w:color="auto"/>
            </w:tcBorders>
          </w:tcPr>
          <w:p w:rsidR="00BD570A" w:rsidRDefault="0075102F" w:rsidP="007510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связи с предстоящими изменениями организационной структуры центрального аппарата Федерального казначейства и созданием структурного подразделения, ответственного за организацию работы по реализации принципов </w:t>
            </w:r>
            <w:r w:rsidRPr="0075102F">
              <w:rPr>
                <w:rFonts w:ascii="Times New Roman" w:hAnsi="Times New Roman" w:cs="Times New Roman"/>
                <w:sz w:val="28"/>
                <w:szCs w:val="28"/>
              </w:rPr>
              <w:t>открытости в Федеральном казначействе, Рабочей группой по реализации в Федеральном казначействе проекта</w:t>
            </w:r>
            <w:r w:rsidRPr="002326D9">
              <w:rPr>
                <w:rFonts w:ascii="Times New Roman" w:hAnsi="Times New Roman" w:cs="Times New Roman"/>
                <w:sz w:val="28"/>
                <w:szCs w:val="28"/>
              </w:rPr>
              <w:t xml:space="preserve"> внедрения принципов и механизмов системы "Открытое правительство"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было принято решение о переносе срока реализации мероприятия на более поздний период</w:t>
            </w:r>
            <w:proofErr w:type="gramEnd"/>
          </w:p>
        </w:tc>
      </w:tr>
      <w:tr w:rsidR="00BD570A" w:rsidTr="00F77E93">
        <w:tc>
          <w:tcPr>
            <w:tcW w:w="618" w:type="dxa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</w:p>
        </w:tc>
        <w:tc>
          <w:tcPr>
            <w:tcW w:w="4910" w:type="dxa"/>
            <w:shd w:val="clear" w:color="auto" w:fill="auto"/>
          </w:tcPr>
          <w:p w:rsidR="00BD570A" w:rsidRDefault="00BD57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Разработка и утверждение внутреннего регламента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ведения наборов открытых данных Федерального казначейства.</w:t>
            </w:r>
          </w:p>
          <w:p w:rsidR="00BD570A" w:rsidRDefault="00BD57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9" w:type="dxa"/>
            <w:gridSpan w:val="3"/>
            <w:shd w:val="clear" w:color="auto" w:fill="auto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Не позднее 01.09.2016 г.</w:t>
            </w:r>
          </w:p>
        </w:tc>
        <w:tc>
          <w:tcPr>
            <w:tcW w:w="2613" w:type="dxa"/>
            <w:gridSpan w:val="3"/>
            <w:shd w:val="clear" w:color="auto" w:fill="auto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 информационных систем,</w:t>
            </w:r>
          </w:p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Управления центрального аппарата Федерального казначейства</w:t>
            </w:r>
          </w:p>
        </w:tc>
        <w:tc>
          <w:tcPr>
            <w:tcW w:w="5156" w:type="dxa"/>
          </w:tcPr>
          <w:p w:rsidR="00BD570A" w:rsidRPr="0075102F" w:rsidRDefault="00BD570A" w:rsidP="003C49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102F">
              <w:rPr>
                <w:rFonts w:ascii="Times New Roman" w:hAnsi="Times New Roman" w:cs="Times New Roman"/>
                <w:sz w:val="28"/>
                <w:szCs w:val="28"/>
              </w:rPr>
              <w:t>Разработан регламент ведения наборов открытых данных и направлен на согласование служебной запиской от 28.09.2016 № 10-01-07/231.</w:t>
            </w:r>
          </w:p>
          <w:p w:rsidR="00BD570A" w:rsidRPr="0075102F" w:rsidRDefault="00BD570A" w:rsidP="003C49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102F">
              <w:rPr>
                <w:rFonts w:ascii="Times New Roman" w:hAnsi="Times New Roman" w:cs="Times New Roman"/>
                <w:sz w:val="28"/>
                <w:szCs w:val="28"/>
              </w:rPr>
              <w:t>Пункт плана предложен к переносу на 2017 год, после подписания организационного приказа.</w:t>
            </w:r>
          </w:p>
        </w:tc>
      </w:tr>
      <w:tr w:rsidR="00BD570A" w:rsidTr="00F77E93">
        <w:tc>
          <w:tcPr>
            <w:tcW w:w="618" w:type="dxa"/>
            <w:tcBorders>
              <w:bottom w:val="single" w:sz="4" w:space="0" w:color="auto"/>
            </w:tcBorders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4910" w:type="dxa"/>
            <w:tcBorders>
              <w:bottom w:val="single" w:sz="4" w:space="0" w:color="auto"/>
            </w:tcBorders>
            <w:shd w:val="clear" w:color="auto" w:fill="auto"/>
          </w:tcPr>
          <w:p w:rsidR="00BD570A" w:rsidRDefault="00BD570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Доработка раздела официального сайта Федерального казначейства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далее – Официальный сайт ФК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), посвященного Открытому правительству.</w:t>
            </w:r>
          </w:p>
        </w:tc>
        <w:tc>
          <w:tcPr>
            <w:tcW w:w="214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Не позднее 01.04.2016 г.</w:t>
            </w:r>
          </w:p>
        </w:tc>
        <w:tc>
          <w:tcPr>
            <w:tcW w:w="261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Административное управление,</w:t>
            </w:r>
          </w:p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 информационных систем</w:t>
            </w:r>
          </w:p>
        </w:tc>
        <w:tc>
          <w:tcPr>
            <w:tcW w:w="5156" w:type="dxa"/>
            <w:tcBorders>
              <w:bottom w:val="single" w:sz="4" w:space="0" w:color="auto"/>
            </w:tcBorders>
          </w:tcPr>
          <w:p w:rsidR="00BD570A" w:rsidRPr="0075102F" w:rsidRDefault="00BD570A" w:rsidP="003C49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102F">
              <w:rPr>
                <w:rFonts w:ascii="Times New Roman" w:hAnsi="Times New Roman" w:cs="Times New Roman"/>
                <w:sz w:val="28"/>
                <w:szCs w:val="28"/>
              </w:rPr>
              <w:t xml:space="preserve">В разделе публикации  наборов открытых данных </w:t>
            </w:r>
            <w:proofErr w:type="gramStart"/>
            <w:r w:rsidRPr="0075102F">
              <w:rPr>
                <w:rFonts w:ascii="Times New Roman" w:hAnsi="Times New Roman" w:cs="Times New Roman"/>
                <w:sz w:val="28"/>
                <w:szCs w:val="28"/>
              </w:rPr>
              <w:t>добавлена</w:t>
            </w:r>
            <w:proofErr w:type="gramEnd"/>
            <w:r w:rsidRPr="0075102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BD570A" w:rsidRPr="0075102F" w:rsidRDefault="00BD570A" w:rsidP="003C49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102F">
              <w:rPr>
                <w:rFonts w:ascii="Times New Roman" w:hAnsi="Times New Roman" w:cs="Times New Roman"/>
                <w:sz w:val="28"/>
                <w:szCs w:val="28"/>
              </w:rPr>
              <w:t>- возможность оценки качества набора открытых данных</w:t>
            </w:r>
          </w:p>
          <w:p w:rsidR="0069263B" w:rsidRPr="0075102F" w:rsidRDefault="00BD570A" w:rsidP="00F77E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102F">
              <w:rPr>
                <w:rFonts w:ascii="Times New Roman" w:hAnsi="Times New Roman" w:cs="Times New Roman"/>
                <w:sz w:val="28"/>
                <w:szCs w:val="28"/>
              </w:rPr>
              <w:t>- количество просмотров/скачиваний набора открытых данных.</w:t>
            </w:r>
          </w:p>
        </w:tc>
      </w:tr>
      <w:tr w:rsidR="00BD570A" w:rsidRPr="0069263B" w:rsidTr="00F77E93">
        <w:trPr>
          <w:trHeight w:val="560"/>
        </w:trPr>
        <w:tc>
          <w:tcPr>
            <w:tcW w:w="15446" w:type="dxa"/>
            <w:gridSpan w:val="9"/>
            <w:vAlign w:val="center"/>
          </w:tcPr>
          <w:p w:rsidR="00BD570A" w:rsidRPr="0069263B" w:rsidRDefault="00BD570A" w:rsidP="0069263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Раздел 2. Развитие ключевых механизмов открытости</w:t>
            </w:r>
          </w:p>
        </w:tc>
      </w:tr>
      <w:tr w:rsidR="00BD570A" w:rsidTr="00F77E93">
        <w:trPr>
          <w:trHeight w:val="521"/>
        </w:trPr>
        <w:tc>
          <w:tcPr>
            <w:tcW w:w="15446" w:type="dxa"/>
            <w:gridSpan w:val="9"/>
            <w:vAlign w:val="center"/>
          </w:tcPr>
          <w:p w:rsidR="00BD570A" w:rsidRDefault="00BD570A" w:rsidP="0069263B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i/>
                <w:sz w:val="28"/>
                <w:szCs w:val="28"/>
              </w:rPr>
              <w:t>Механизм: Реализация принципа информационной открытости</w:t>
            </w:r>
          </w:p>
        </w:tc>
      </w:tr>
      <w:tr w:rsidR="00BD570A" w:rsidTr="00F77E93">
        <w:tc>
          <w:tcPr>
            <w:tcW w:w="618" w:type="dxa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910" w:type="dxa"/>
          </w:tcPr>
          <w:p w:rsidR="00BD570A" w:rsidRDefault="00BD57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размещения на Официальном сайте ФК вспомогательных видеороликов, презентаций, демонстрирующих преимущества взаимодействия с Федеральным казначейством в сети Интернет.</w:t>
            </w:r>
          </w:p>
          <w:p w:rsidR="00BD570A" w:rsidRDefault="00BD57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  <w:gridSpan w:val="2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638" w:type="dxa"/>
            <w:gridSpan w:val="4"/>
          </w:tcPr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Административное</w:t>
            </w:r>
          </w:p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управление,</w:t>
            </w:r>
          </w:p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Управление</w:t>
            </w:r>
          </w:p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информационных</w:t>
            </w:r>
          </w:p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систем</w:t>
            </w:r>
          </w:p>
        </w:tc>
        <w:tc>
          <w:tcPr>
            <w:tcW w:w="5156" w:type="dxa"/>
            <w:shd w:val="clear" w:color="auto" w:fill="auto"/>
          </w:tcPr>
          <w:p w:rsidR="00BD570A" w:rsidRDefault="00E924B4" w:rsidP="00E924B4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На главной странице сайта Федерального казначейства </w:t>
            </w:r>
            <w:proofErr w:type="gramStart"/>
            <w:r>
              <w:rPr>
                <w:color w:val="000000" w:themeColor="text1"/>
                <w:sz w:val="28"/>
                <w:szCs w:val="28"/>
              </w:rPr>
              <w:t>размещена</w:t>
            </w:r>
            <w:proofErr w:type="gramEnd"/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инфографика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по основны</w:t>
            </w:r>
            <w:r w:rsidR="00F77E93">
              <w:rPr>
                <w:color w:val="000000" w:themeColor="text1"/>
                <w:sz w:val="28"/>
                <w:szCs w:val="28"/>
              </w:rPr>
              <w:t>м</w:t>
            </w:r>
            <w:r>
              <w:rPr>
                <w:color w:val="000000" w:themeColor="text1"/>
                <w:sz w:val="28"/>
                <w:szCs w:val="28"/>
              </w:rPr>
              <w:t xml:space="preserve"> направлениям деятельности ведомства,</w:t>
            </w:r>
          </w:p>
          <w:p w:rsidR="00E924B4" w:rsidRDefault="00E924B4" w:rsidP="00E924B4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преимущества взаимодействия с Федеральным казначейством в сети Интернет также можно оценить в разделе «Витрины данных информационно-аналитической системы»</w:t>
            </w:r>
          </w:p>
        </w:tc>
      </w:tr>
      <w:tr w:rsidR="00BD570A" w:rsidTr="00F77E93">
        <w:tc>
          <w:tcPr>
            <w:tcW w:w="618" w:type="dxa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910" w:type="dxa"/>
          </w:tcPr>
          <w:p w:rsidR="00BD570A" w:rsidRDefault="00BD57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и публикация отчета по развитию Официального сайта ФК.</w:t>
            </w:r>
          </w:p>
        </w:tc>
        <w:tc>
          <w:tcPr>
            <w:tcW w:w="2124" w:type="dxa"/>
            <w:gridSpan w:val="2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позднее 01.04.2016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 г.</w:t>
            </w:r>
          </w:p>
        </w:tc>
        <w:tc>
          <w:tcPr>
            <w:tcW w:w="2638" w:type="dxa"/>
            <w:gridSpan w:val="4"/>
          </w:tcPr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Управление</w:t>
            </w:r>
          </w:p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информационных</w:t>
            </w:r>
          </w:p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систем</w:t>
            </w:r>
          </w:p>
        </w:tc>
        <w:tc>
          <w:tcPr>
            <w:tcW w:w="5156" w:type="dxa"/>
          </w:tcPr>
          <w:p w:rsidR="00BD570A" w:rsidRPr="00D16249" w:rsidRDefault="00BD570A" w:rsidP="00D16249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16249">
              <w:rPr>
                <w:color w:val="000000" w:themeColor="text1"/>
                <w:sz w:val="28"/>
                <w:szCs w:val="28"/>
              </w:rPr>
              <w:t>В разделе «Иная деятельность/Открытое правительство/Планы и отчеты» размещена презентация «Отчет об обновлении официального сайта Федерального казначейства в информационно-телекоммуникационной сети интернет»</w:t>
            </w:r>
          </w:p>
        </w:tc>
      </w:tr>
      <w:tr w:rsidR="00BD570A" w:rsidTr="00F77E93">
        <w:tc>
          <w:tcPr>
            <w:tcW w:w="618" w:type="dxa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910" w:type="dxa"/>
          </w:tcPr>
          <w:p w:rsidR="00BD570A" w:rsidRDefault="00BD57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Реализация на Официальном сайте ФК онлайн - диалога с гражданами для сбора предложений по совершенствованию инструментария, правил работы и контента Официального сайта ФК.</w:t>
            </w:r>
          </w:p>
        </w:tc>
        <w:tc>
          <w:tcPr>
            <w:tcW w:w="2124" w:type="dxa"/>
            <w:gridSpan w:val="2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638" w:type="dxa"/>
            <w:gridSpan w:val="4"/>
          </w:tcPr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Управление</w:t>
            </w:r>
          </w:p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информационных</w:t>
            </w:r>
          </w:p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систем</w:t>
            </w:r>
          </w:p>
        </w:tc>
        <w:tc>
          <w:tcPr>
            <w:tcW w:w="5156" w:type="dxa"/>
          </w:tcPr>
          <w:p w:rsidR="00BD570A" w:rsidRPr="00F77E93" w:rsidRDefault="00BD570A" w:rsidP="004C7437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D16249">
              <w:rPr>
                <w:color w:val="000000" w:themeColor="text1"/>
                <w:sz w:val="28"/>
                <w:szCs w:val="28"/>
              </w:rPr>
              <w:t xml:space="preserve">Реализовано как общедоступный форум на </w:t>
            </w:r>
            <w:r w:rsidRPr="00F77E93">
              <w:rPr>
                <w:sz w:val="28"/>
                <w:szCs w:val="28"/>
              </w:rPr>
              <w:t xml:space="preserve">сайте </w:t>
            </w:r>
            <w:hyperlink r:id="rId9" w:history="1">
              <w:r w:rsidR="004C7437" w:rsidRPr="00F77E93">
                <w:rPr>
                  <w:rStyle w:val="a7"/>
                  <w:color w:val="auto"/>
                  <w:sz w:val="28"/>
                  <w:szCs w:val="28"/>
                  <w:lang w:val="en-US"/>
                </w:rPr>
                <w:t>www</w:t>
              </w:r>
              <w:r w:rsidR="004C7437" w:rsidRPr="00F77E93">
                <w:rPr>
                  <w:rStyle w:val="a7"/>
                  <w:color w:val="auto"/>
                  <w:sz w:val="28"/>
                  <w:szCs w:val="28"/>
                </w:rPr>
                <w:t>.</w:t>
              </w:r>
              <w:proofErr w:type="spellStart"/>
              <w:r w:rsidR="004C7437" w:rsidRPr="00F77E93">
                <w:rPr>
                  <w:rStyle w:val="a7"/>
                  <w:color w:val="auto"/>
                  <w:sz w:val="28"/>
                  <w:szCs w:val="28"/>
                  <w:lang w:val="en-US"/>
                </w:rPr>
                <w:t>roskazna</w:t>
              </w:r>
              <w:proofErr w:type="spellEnd"/>
              <w:r w:rsidR="004C7437" w:rsidRPr="00F77E93">
                <w:rPr>
                  <w:rStyle w:val="a7"/>
                  <w:color w:val="auto"/>
                  <w:sz w:val="28"/>
                  <w:szCs w:val="28"/>
                </w:rPr>
                <w:t>.</w:t>
              </w:r>
              <w:proofErr w:type="spellStart"/>
              <w:r w:rsidR="004C7437" w:rsidRPr="00F77E93">
                <w:rPr>
                  <w:rStyle w:val="a7"/>
                  <w:color w:val="auto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="004C7437" w:rsidRPr="00F77E93">
              <w:rPr>
                <w:sz w:val="28"/>
                <w:szCs w:val="28"/>
              </w:rPr>
              <w:t xml:space="preserve"> </w:t>
            </w:r>
            <w:r w:rsidRPr="00F77E93">
              <w:rPr>
                <w:sz w:val="28"/>
                <w:szCs w:val="28"/>
              </w:rPr>
              <w:t xml:space="preserve">  </w:t>
            </w:r>
          </w:p>
          <w:p w:rsidR="004C7437" w:rsidRDefault="004C7437" w:rsidP="004C7437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BD570A" w:rsidTr="00F77E93">
        <w:tc>
          <w:tcPr>
            <w:tcW w:w="618" w:type="dxa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910" w:type="dxa"/>
          </w:tcPr>
          <w:p w:rsidR="00BD570A" w:rsidRDefault="00BD57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Публикация на Официальном сайте ФК информации о наиболее распространенных запросах и обращениях, поступающих в ФК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 граждан и юридических лиц, а также разъяснения по наиболее часто задаваемым вопросам.</w:t>
            </w:r>
          </w:p>
        </w:tc>
        <w:tc>
          <w:tcPr>
            <w:tcW w:w="2124" w:type="dxa"/>
            <w:gridSpan w:val="2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638" w:type="dxa"/>
            <w:gridSpan w:val="4"/>
          </w:tcPr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Административное</w:t>
            </w:r>
          </w:p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управление,</w:t>
            </w:r>
          </w:p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Управления центрального </w:t>
            </w:r>
            <w:r>
              <w:rPr>
                <w:sz w:val="28"/>
                <w:szCs w:val="28"/>
              </w:rPr>
              <w:lastRenderedPageBreak/>
              <w:t>аппарата Федерального казначейства,</w:t>
            </w:r>
            <w:r>
              <w:rPr>
                <w:color w:val="000000" w:themeColor="text1"/>
                <w:sz w:val="28"/>
                <w:szCs w:val="28"/>
              </w:rPr>
              <w:t xml:space="preserve"> Управление</w:t>
            </w:r>
          </w:p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информационных</w:t>
            </w:r>
          </w:p>
          <w:p w:rsidR="00BD570A" w:rsidRDefault="00BD570A">
            <w:pPr>
              <w:pStyle w:val="20"/>
              <w:shd w:val="clear" w:color="auto" w:fill="auto"/>
              <w:tabs>
                <w:tab w:val="center" w:pos="1107"/>
                <w:tab w:val="right" w:pos="2214"/>
              </w:tabs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систем</w:t>
            </w:r>
          </w:p>
        </w:tc>
        <w:tc>
          <w:tcPr>
            <w:tcW w:w="5156" w:type="dxa"/>
          </w:tcPr>
          <w:p w:rsidR="00BD570A" w:rsidRPr="004C7437" w:rsidRDefault="004C7437" w:rsidP="004C7437">
            <w:pPr>
              <w:pStyle w:val="20"/>
              <w:shd w:val="clear" w:color="auto" w:fill="auto"/>
              <w:spacing w:line="240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 xml:space="preserve">В разделе «Прием обращений» в разделе «Частые вопросы» опубликована информация о </w:t>
            </w:r>
            <w:r>
              <w:rPr>
                <w:sz w:val="28"/>
                <w:szCs w:val="28"/>
              </w:rPr>
              <w:t xml:space="preserve">наиболее распространенных запросах и </w:t>
            </w:r>
            <w:r>
              <w:rPr>
                <w:sz w:val="28"/>
                <w:szCs w:val="28"/>
              </w:rPr>
              <w:lastRenderedPageBreak/>
              <w:t xml:space="preserve">обращениях, поступающих в адрес Федерального казначейства </w:t>
            </w:r>
            <w:r>
              <w:rPr>
                <w:sz w:val="28"/>
                <w:szCs w:val="28"/>
              </w:rPr>
              <w:br/>
              <w:t>от граждан и юридических лиц, а также ответы  и разъяснения по ним.</w:t>
            </w:r>
          </w:p>
        </w:tc>
      </w:tr>
      <w:tr w:rsidR="00BD570A" w:rsidTr="00F77E93">
        <w:tc>
          <w:tcPr>
            <w:tcW w:w="618" w:type="dxa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4910" w:type="dxa"/>
          </w:tcPr>
          <w:p w:rsidR="00BD570A" w:rsidRDefault="00BD57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Создание Единой справочной службы Федерального казначейства.</w:t>
            </w:r>
          </w:p>
        </w:tc>
        <w:tc>
          <w:tcPr>
            <w:tcW w:w="2124" w:type="dxa"/>
            <w:gridSpan w:val="2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638" w:type="dxa"/>
            <w:gridSpan w:val="4"/>
          </w:tcPr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Административное</w:t>
            </w:r>
          </w:p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управление</w:t>
            </w:r>
          </w:p>
        </w:tc>
        <w:tc>
          <w:tcPr>
            <w:tcW w:w="5156" w:type="dxa"/>
            <w:shd w:val="clear" w:color="auto" w:fill="auto"/>
          </w:tcPr>
          <w:p w:rsidR="00BD570A" w:rsidRDefault="007C06B0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Ведутся организационные работы  по созданию общественной приемной Федерального казначейства, завершение мероприятия перенесено на более поздний период</w:t>
            </w:r>
          </w:p>
        </w:tc>
      </w:tr>
      <w:tr w:rsidR="00BD570A" w:rsidTr="00F77E93">
        <w:trPr>
          <w:trHeight w:val="591"/>
        </w:trPr>
        <w:tc>
          <w:tcPr>
            <w:tcW w:w="15446" w:type="dxa"/>
            <w:gridSpan w:val="9"/>
            <w:vAlign w:val="center"/>
          </w:tcPr>
          <w:p w:rsidR="00BD570A" w:rsidRPr="00BD570A" w:rsidRDefault="00BD570A" w:rsidP="0069263B">
            <w:pPr>
              <w:pStyle w:val="20"/>
              <w:shd w:val="clear" w:color="auto" w:fill="auto"/>
              <w:spacing w:line="240" w:lineRule="auto"/>
              <w:jc w:val="center"/>
              <w:rPr>
                <w:b/>
                <w:bCs/>
                <w:i/>
                <w:sz w:val="28"/>
                <w:szCs w:val="28"/>
              </w:rPr>
            </w:pPr>
            <w:r w:rsidRPr="00BD570A">
              <w:rPr>
                <w:b/>
                <w:bCs/>
                <w:i/>
                <w:sz w:val="28"/>
                <w:szCs w:val="28"/>
              </w:rPr>
              <w:t>Механизм: Публичная декларация целей и задач</w:t>
            </w:r>
          </w:p>
        </w:tc>
      </w:tr>
      <w:tr w:rsidR="00BD570A" w:rsidTr="00F77E93">
        <w:tc>
          <w:tcPr>
            <w:tcW w:w="618" w:type="dxa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910" w:type="dxa"/>
          </w:tcPr>
          <w:p w:rsidR="00BD570A" w:rsidRDefault="00BD570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Подготовить проект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ежегодной публичной декларации целей и задач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Федерального казначейства на 2016 год</w:t>
            </w:r>
            <w:r>
              <w:rPr>
                <w:rStyle w:val="ae"/>
                <w:rFonts w:ascii="Times New Roman" w:hAnsi="Times New Roman" w:cs="Times New Roman"/>
                <w:bCs/>
                <w:sz w:val="28"/>
                <w:szCs w:val="28"/>
              </w:rPr>
              <w:endnoteReference w:id="1"/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(далее – ПД).</w:t>
            </w:r>
          </w:p>
        </w:tc>
        <w:tc>
          <w:tcPr>
            <w:tcW w:w="2149" w:type="dxa"/>
            <w:gridSpan w:val="3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Не позднее</w:t>
            </w:r>
          </w:p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01.03.2016 г.</w:t>
            </w:r>
          </w:p>
        </w:tc>
        <w:tc>
          <w:tcPr>
            <w:tcW w:w="2613" w:type="dxa"/>
            <w:gridSpan w:val="3"/>
            <w:shd w:val="clear" w:color="auto" w:fill="auto"/>
          </w:tcPr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Управление совершенствования функциональной деятельности,</w:t>
            </w:r>
          </w:p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Управления центрального аппарата Федерального казначейства</w:t>
            </w:r>
          </w:p>
        </w:tc>
        <w:tc>
          <w:tcPr>
            <w:tcW w:w="5156" w:type="dxa"/>
          </w:tcPr>
          <w:p w:rsidR="00BD570A" w:rsidRDefault="00846844" w:rsidP="00846844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Вы</w:t>
            </w:r>
            <w:r w:rsidR="00BD570A" w:rsidRPr="002326D9">
              <w:rPr>
                <w:color w:val="000000" w:themeColor="text1"/>
                <w:sz w:val="28"/>
                <w:szCs w:val="28"/>
              </w:rPr>
              <w:t>полнено, размещено на официально</w:t>
            </w:r>
            <w:r>
              <w:rPr>
                <w:color w:val="000000" w:themeColor="text1"/>
                <w:sz w:val="28"/>
                <w:szCs w:val="28"/>
              </w:rPr>
              <w:t>м</w:t>
            </w:r>
            <w:r w:rsidR="00BD570A" w:rsidRPr="002326D9">
              <w:rPr>
                <w:color w:val="000000" w:themeColor="text1"/>
                <w:sz w:val="28"/>
                <w:szCs w:val="28"/>
              </w:rPr>
              <w:t xml:space="preserve"> сайте в соответствующем разделе</w:t>
            </w:r>
          </w:p>
        </w:tc>
      </w:tr>
      <w:tr w:rsidR="00BD570A" w:rsidTr="00F77E93">
        <w:tc>
          <w:tcPr>
            <w:tcW w:w="618" w:type="dxa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910" w:type="dxa"/>
          </w:tcPr>
          <w:p w:rsidR="00BD570A" w:rsidRDefault="00BD570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Провести обсуждение проекта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 Общественным советом при Федеральном казначействе.</w:t>
            </w:r>
          </w:p>
        </w:tc>
        <w:tc>
          <w:tcPr>
            <w:tcW w:w="2149" w:type="dxa"/>
            <w:gridSpan w:val="3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Не позднее 01.04.2016 г.</w:t>
            </w:r>
          </w:p>
        </w:tc>
        <w:tc>
          <w:tcPr>
            <w:tcW w:w="2613" w:type="dxa"/>
            <w:gridSpan w:val="3"/>
            <w:shd w:val="clear" w:color="auto" w:fill="auto"/>
          </w:tcPr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Управление совершенствования функциональной деятельности,</w:t>
            </w:r>
          </w:p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Административное</w:t>
            </w:r>
          </w:p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управление</w:t>
            </w:r>
          </w:p>
        </w:tc>
        <w:tc>
          <w:tcPr>
            <w:tcW w:w="5156" w:type="dxa"/>
          </w:tcPr>
          <w:p w:rsidR="00BD570A" w:rsidRDefault="00846844" w:rsidP="00846844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Вы</w:t>
            </w:r>
            <w:r w:rsidR="00BD570A" w:rsidRPr="002326D9">
              <w:rPr>
                <w:color w:val="000000" w:themeColor="text1"/>
                <w:sz w:val="28"/>
                <w:szCs w:val="28"/>
              </w:rPr>
              <w:t xml:space="preserve">полнено, протокол </w:t>
            </w:r>
            <w:r>
              <w:rPr>
                <w:color w:val="000000" w:themeColor="text1"/>
                <w:sz w:val="28"/>
                <w:szCs w:val="28"/>
              </w:rPr>
              <w:t xml:space="preserve">заседания Общественного совета при Федеральном казначействе </w:t>
            </w:r>
            <w:r w:rsidR="00BD570A" w:rsidRPr="002326D9">
              <w:rPr>
                <w:color w:val="000000" w:themeColor="text1"/>
                <w:sz w:val="28"/>
                <w:szCs w:val="28"/>
              </w:rPr>
              <w:t>от 29 марта 2016 г.</w:t>
            </w:r>
            <w:r w:rsidR="00BD570A">
              <w:rPr>
                <w:color w:val="000000" w:themeColor="text1"/>
                <w:sz w:val="28"/>
                <w:szCs w:val="28"/>
              </w:rPr>
              <w:t xml:space="preserve"> № 3</w:t>
            </w:r>
          </w:p>
        </w:tc>
      </w:tr>
      <w:tr w:rsidR="00BD570A" w:rsidTr="00F77E93">
        <w:tc>
          <w:tcPr>
            <w:tcW w:w="618" w:type="dxa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910" w:type="dxa"/>
          </w:tcPr>
          <w:p w:rsidR="00BD570A" w:rsidRDefault="00BD570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Организовать публичное представление утвержденной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итоговой коллегии Федерального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казначейства.</w:t>
            </w:r>
            <w:proofErr w:type="gramEnd"/>
          </w:p>
        </w:tc>
        <w:tc>
          <w:tcPr>
            <w:tcW w:w="2149" w:type="dxa"/>
            <w:gridSpan w:val="3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Не позднее 29.04.2016 г.</w:t>
            </w:r>
          </w:p>
        </w:tc>
        <w:tc>
          <w:tcPr>
            <w:tcW w:w="2613" w:type="dxa"/>
            <w:gridSpan w:val="3"/>
            <w:shd w:val="clear" w:color="auto" w:fill="auto"/>
          </w:tcPr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Управление совершенствования функциональной </w:t>
            </w:r>
            <w:r>
              <w:rPr>
                <w:color w:val="000000" w:themeColor="text1"/>
                <w:sz w:val="28"/>
                <w:szCs w:val="28"/>
              </w:rPr>
              <w:lastRenderedPageBreak/>
              <w:t>деятельности,</w:t>
            </w:r>
          </w:p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Административное</w:t>
            </w:r>
          </w:p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управление</w:t>
            </w:r>
          </w:p>
        </w:tc>
        <w:tc>
          <w:tcPr>
            <w:tcW w:w="5156" w:type="dxa"/>
          </w:tcPr>
          <w:p w:rsidR="00BD570A" w:rsidRPr="001124E5" w:rsidRDefault="00846844" w:rsidP="00BF2A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Публичная декларация представлена на расширенном заседании Коллегии, прошедшем </w:t>
            </w:r>
            <w:r w:rsidR="00BD570A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февраля 2016 года </w:t>
            </w:r>
            <w:r w:rsidR="00BD570A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BD57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</w:t>
            </w:r>
            <w:r w:rsidR="00BD570A" w:rsidRPr="001124E5">
              <w:rPr>
                <w:rFonts w:ascii="Times New Roman" w:hAnsi="Times New Roman" w:cs="Times New Roman"/>
                <w:sz w:val="28"/>
                <w:szCs w:val="28"/>
              </w:rPr>
              <w:t xml:space="preserve">вии с приказом Федерального казначейства от 12.02.2016 </w:t>
            </w:r>
          </w:p>
          <w:p w:rsidR="00BD570A" w:rsidRDefault="00BD570A" w:rsidP="00BF2AEC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№ 19</w:t>
            </w:r>
          </w:p>
        </w:tc>
      </w:tr>
      <w:tr w:rsidR="00BD570A" w:rsidTr="00F77E93">
        <w:tc>
          <w:tcPr>
            <w:tcW w:w="618" w:type="dxa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4910" w:type="dxa"/>
          </w:tcPr>
          <w:p w:rsidR="00BD570A" w:rsidRDefault="00BD570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Разместить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утвержденную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ПД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 официальном сайте ФК в формате, доступном для широкого круга заинтересованных лиц.</w:t>
            </w:r>
          </w:p>
        </w:tc>
        <w:tc>
          <w:tcPr>
            <w:tcW w:w="2149" w:type="dxa"/>
            <w:gridSpan w:val="3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Не позднее 03.05.2016 г.</w:t>
            </w:r>
          </w:p>
        </w:tc>
        <w:tc>
          <w:tcPr>
            <w:tcW w:w="2613" w:type="dxa"/>
            <w:gridSpan w:val="3"/>
            <w:shd w:val="clear" w:color="auto" w:fill="auto"/>
          </w:tcPr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Административное</w:t>
            </w:r>
          </w:p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управление,</w:t>
            </w:r>
          </w:p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Управление</w:t>
            </w:r>
          </w:p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информационных</w:t>
            </w:r>
          </w:p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систем</w:t>
            </w:r>
          </w:p>
        </w:tc>
        <w:tc>
          <w:tcPr>
            <w:tcW w:w="5156" w:type="dxa"/>
          </w:tcPr>
          <w:p w:rsidR="00BD570A" w:rsidRDefault="00846844" w:rsidP="00846844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Выполнено, </w:t>
            </w:r>
            <w:r w:rsidR="00BD570A" w:rsidRPr="002326D9">
              <w:rPr>
                <w:color w:val="000000" w:themeColor="text1"/>
                <w:sz w:val="28"/>
                <w:szCs w:val="28"/>
              </w:rPr>
              <w:t>размещено на официально</w:t>
            </w:r>
            <w:r w:rsidR="007C06B0">
              <w:rPr>
                <w:color w:val="000000" w:themeColor="text1"/>
                <w:sz w:val="28"/>
                <w:szCs w:val="28"/>
              </w:rPr>
              <w:t>м</w:t>
            </w:r>
            <w:r w:rsidR="00BD570A" w:rsidRPr="002326D9">
              <w:rPr>
                <w:color w:val="000000" w:themeColor="text1"/>
                <w:sz w:val="28"/>
                <w:szCs w:val="28"/>
              </w:rPr>
              <w:t xml:space="preserve"> сайте в соответствующем разделе</w:t>
            </w:r>
          </w:p>
        </w:tc>
      </w:tr>
      <w:tr w:rsidR="00BD570A" w:rsidTr="00F77E93">
        <w:tc>
          <w:tcPr>
            <w:tcW w:w="618" w:type="dxa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910" w:type="dxa"/>
          </w:tcPr>
          <w:p w:rsidR="00BD570A" w:rsidRDefault="00BD570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и размещение на официальном сайте ФК отчета о ходе реализации ПД за 12 месяцев 2015 года.</w:t>
            </w:r>
          </w:p>
        </w:tc>
        <w:tc>
          <w:tcPr>
            <w:tcW w:w="2149" w:type="dxa"/>
            <w:gridSpan w:val="3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Не позднее 31.03.2016 г.</w:t>
            </w:r>
          </w:p>
        </w:tc>
        <w:tc>
          <w:tcPr>
            <w:tcW w:w="2613" w:type="dxa"/>
            <w:gridSpan w:val="3"/>
            <w:shd w:val="clear" w:color="auto" w:fill="auto"/>
          </w:tcPr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внутреннего контроля (аудита)</w:t>
            </w:r>
            <w:r>
              <w:rPr>
                <w:sz w:val="28"/>
                <w:szCs w:val="28"/>
              </w:rPr>
              <w:br/>
              <w:t>и оценки эффективности деятельности,</w:t>
            </w:r>
          </w:p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Административное</w:t>
            </w:r>
          </w:p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управление, Управление</w:t>
            </w:r>
          </w:p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информационных</w:t>
            </w:r>
          </w:p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систем</w:t>
            </w:r>
          </w:p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156" w:type="dxa"/>
            <w:shd w:val="clear" w:color="auto" w:fill="auto"/>
          </w:tcPr>
          <w:p w:rsidR="00BD570A" w:rsidRDefault="00D5176B" w:rsidP="00D5176B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Отчет о ходе </w:t>
            </w:r>
            <w:r>
              <w:rPr>
                <w:bCs/>
                <w:sz w:val="28"/>
                <w:szCs w:val="28"/>
              </w:rPr>
              <w:t>реализации ПД за 2015 год подготовлен и рассмотрен на заседании Общественного совета при Федеральном казначействе  29 марта 2016 года</w:t>
            </w:r>
          </w:p>
        </w:tc>
      </w:tr>
      <w:tr w:rsidR="00BD570A" w:rsidTr="00F77E93">
        <w:tc>
          <w:tcPr>
            <w:tcW w:w="618" w:type="dxa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910" w:type="dxa"/>
          </w:tcPr>
          <w:p w:rsidR="00BD570A" w:rsidRDefault="00BD570A" w:rsidP="008468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утверждения порядка корректировки публичной декларации по результатам общественных обсуждений и размещения соответствующей информации на Официальном сайте ФК.</w:t>
            </w:r>
          </w:p>
        </w:tc>
        <w:tc>
          <w:tcPr>
            <w:tcW w:w="2149" w:type="dxa"/>
            <w:gridSpan w:val="3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613" w:type="dxa"/>
            <w:gridSpan w:val="3"/>
            <w:shd w:val="clear" w:color="auto" w:fill="FFFFFF" w:themeFill="background1"/>
          </w:tcPr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Административное</w:t>
            </w:r>
          </w:p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управление</w:t>
            </w:r>
          </w:p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156" w:type="dxa"/>
            <w:shd w:val="clear" w:color="auto" w:fill="auto"/>
          </w:tcPr>
          <w:p w:rsidR="00BD570A" w:rsidRDefault="00D5176B" w:rsidP="00D5176B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Подготовлен проект документа, находится на согласовании в структурных подразделениях центрального аппарата</w:t>
            </w:r>
          </w:p>
        </w:tc>
      </w:tr>
      <w:tr w:rsidR="00BD570A" w:rsidTr="00F77E93">
        <w:tc>
          <w:tcPr>
            <w:tcW w:w="618" w:type="dxa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910" w:type="dxa"/>
          </w:tcPr>
          <w:p w:rsidR="00BD570A" w:rsidRDefault="00497A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визуализации на о</w:t>
            </w:r>
            <w:r w:rsidR="00BD570A">
              <w:rPr>
                <w:rFonts w:ascii="Times New Roman" w:hAnsi="Times New Roman" w:cs="Times New Roman"/>
                <w:sz w:val="28"/>
                <w:szCs w:val="28"/>
              </w:rPr>
              <w:t xml:space="preserve">фициальном сайте ФК динамики достижения целей, задач, ключевых событий и показателей, </w:t>
            </w:r>
            <w:r w:rsidR="00BD57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установленных в публичной декларации, с учетом интересов различных </w:t>
            </w:r>
            <w:proofErr w:type="spellStart"/>
            <w:r w:rsidR="00BD570A">
              <w:rPr>
                <w:rFonts w:ascii="Times New Roman" w:hAnsi="Times New Roman" w:cs="Times New Roman"/>
                <w:sz w:val="28"/>
                <w:szCs w:val="28"/>
              </w:rPr>
              <w:t>референтных</w:t>
            </w:r>
            <w:proofErr w:type="spellEnd"/>
            <w:r w:rsidR="00BD570A">
              <w:rPr>
                <w:rFonts w:ascii="Times New Roman" w:hAnsi="Times New Roman" w:cs="Times New Roman"/>
                <w:sz w:val="28"/>
                <w:szCs w:val="28"/>
              </w:rPr>
              <w:t xml:space="preserve"> групп.</w:t>
            </w:r>
          </w:p>
        </w:tc>
        <w:tc>
          <w:tcPr>
            <w:tcW w:w="2149" w:type="dxa"/>
            <w:gridSpan w:val="3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613" w:type="dxa"/>
            <w:gridSpan w:val="3"/>
            <w:shd w:val="clear" w:color="auto" w:fill="FFFFFF" w:themeFill="background1"/>
          </w:tcPr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Административное</w:t>
            </w:r>
          </w:p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управление,</w:t>
            </w:r>
          </w:p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Управление информационных </w:t>
            </w:r>
            <w:r>
              <w:rPr>
                <w:color w:val="000000" w:themeColor="text1"/>
                <w:sz w:val="28"/>
                <w:szCs w:val="28"/>
              </w:rPr>
              <w:lastRenderedPageBreak/>
              <w:t>систем</w:t>
            </w:r>
          </w:p>
        </w:tc>
        <w:tc>
          <w:tcPr>
            <w:tcW w:w="5156" w:type="dxa"/>
            <w:shd w:val="clear" w:color="auto" w:fill="FFFFFF" w:themeFill="background1"/>
          </w:tcPr>
          <w:p w:rsidR="00BD570A" w:rsidRDefault="007C06B0" w:rsidP="007C06B0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Р</w:t>
            </w:r>
            <w:r w:rsidR="00BD570A" w:rsidRPr="002326D9">
              <w:rPr>
                <w:color w:val="000000" w:themeColor="text1"/>
                <w:sz w:val="28"/>
                <w:szCs w:val="28"/>
              </w:rPr>
              <w:t>азмещен</w:t>
            </w:r>
            <w:r w:rsidR="00BD570A">
              <w:rPr>
                <w:color w:val="000000" w:themeColor="text1"/>
                <w:sz w:val="28"/>
                <w:szCs w:val="28"/>
              </w:rPr>
              <w:t xml:space="preserve"> визуализированный проект отчета по реализации </w:t>
            </w:r>
            <w:r w:rsidR="00497A0C">
              <w:rPr>
                <w:color w:val="000000" w:themeColor="text1"/>
                <w:sz w:val="28"/>
                <w:szCs w:val="28"/>
              </w:rPr>
              <w:t>ПД</w:t>
            </w:r>
            <w:r w:rsidR="00BD570A">
              <w:rPr>
                <w:color w:val="000000" w:themeColor="text1"/>
                <w:sz w:val="28"/>
                <w:szCs w:val="28"/>
              </w:rPr>
              <w:t xml:space="preserve"> </w:t>
            </w:r>
            <w:r w:rsidR="00BD570A">
              <w:rPr>
                <w:color w:val="000000" w:themeColor="text1"/>
                <w:sz w:val="28"/>
                <w:szCs w:val="28"/>
              </w:rPr>
              <w:br/>
              <w:t>за 1 полугодие</w:t>
            </w:r>
            <w:r w:rsidR="00BD570A" w:rsidRPr="002326D9">
              <w:rPr>
                <w:color w:val="000000" w:themeColor="text1"/>
                <w:sz w:val="28"/>
                <w:szCs w:val="28"/>
              </w:rPr>
              <w:t xml:space="preserve"> на официально сайте </w:t>
            </w:r>
            <w:r w:rsidR="00BD570A">
              <w:rPr>
                <w:color w:val="000000" w:themeColor="text1"/>
                <w:sz w:val="28"/>
                <w:szCs w:val="28"/>
              </w:rPr>
              <w:br/>
            </w:r>
            <w:r w:rsidR="00BD570A" w:rsidRPr="002326D9">
              <w:rPr>
                <w:color w:val="000000" w:themeColor="text1"/>
                <w:sz w:val="28"/>
                <w:szCs w:val="28"/>
              </w:rPr>
              <w:t>в соответствующем разделе</w:t>
            </w:r>
          </w:p>
        </w:tc>
      </w:tr>
      <w:tr w:rsidR="00D16249" w:rsidRPr="00D16249" w:rsidTr="00F77E93">
        <w:trPr>
          <w:trHeight w:val="564"/>
        </w:trPr>
        <w:tc>
          <w:tcPr>
            <w:tcW w:w="15446" w:type="dxa"/>
            <w:gridSpan w:val="9"/>
            <w:vAlign w:val="center"/>
          </w:tcPr>
          <w:p w:rsidR="00497A0C" w:rsidRPr="00D16249" w:rsidRDefault="00D16249" w:rsidP="0069263B">
            <w:pPr>
              <w:pStyle w:val="20"/>
              <w:shd w:val="clear" w:color="auto" w:fill="auto"/>
              <w:spacing w:line="240" w:lineRule="auto"/>
              <w:jc w:val="center"/>
              <w:rPr>
                <w:b/>
                <w:bCs/>
                <w:i/>
                <w:sz w:val="28"/>
                <w:szCs w:val="28"/>
              </w:rPr>
            </w:pPr>
            <w:r>
              <w:rPr>
                <w:b/>
                <w:bCs/>
                <w:i/>
                <w:sz w:val="28"/>
                <w:szCs w:val="28"/>
              </w:rPr>
              <w:lastRenderedPageBreak/>
              <w:t>Механизм: В</w:t>
            </w:r>
            <w:r w:rsidRPr="00D16249">
              <w:rPr>
                <w:b/>
                <w:bCs/>
                <w:i/>
                <w:sz w:val="28"/>
                <w:szCs w:val="28"/>
              </w:rPr>
              <w:t>заимодействие с Общественным советом</w:t>
            </w:r>
          </w:p>
        </w:tc>
      </w:tr>
      <w:tr w:rsidR="00BD570A" w:rsidTr="00F77E93">
        <w:tc>
          <w:tcPr>
            <w:tcW w:w="618" w:type="dxa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910" w:type="dxa"/>
          </w:tcPr>
          <w:p w:rsidR="00BD570A" w:rsidRDefault="00BD570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работ по формированию плана работы Общественного совета</w:t>
            </w:r>
            <w:r w:rsidR="00497A0C">
              <w:rPr>
                <w:rFonts w:ascii="Times New Roman" w:hAnsi="Times New Roman" w:cs="Times New Roman"/>
                <w:sz w:val="28"/>
                <w:szCs w:val="28"/>
              </w:rPr>
              <w:t xml:space="preserve"> при Федеральном казначействе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 - ОС).</w:t>
            </w:r>
          </w:p>
        </w:tc>
        <w:tc>
          <w:tcPr>
            <w:tcW w:w="2124" w:type="dxa"/>
            <w:gridSpan w:val="2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Не позднее 01.04.2016 г.</w:t>
            </w:r>
          </w:p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течение квартала после формирования нового состава ОС</w:t>
            </w:r>
          </w:p>
        </w:tc>
        <w:tc>
          <w:tcPr>
            <w:tcW w:w="2638" w:type="dxa"/>
            <w:gridSpan w:val="4"/>
            <w:shd w:val="clear" w:color="auto" w:fill="FFFFFF" w:themeFill="background1"/>
          </w:tcPr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Административное</w:t>
            </w:r>
          </w:p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управление</w:t>
            </w:r>
          </w:p>
        </w:tc>
        <w:tc>
          <w:tcPr>
            <w:tcW w:w="5156" w:type="dxa"/>
            <w:shd w:val="clear" w:color="auto" w:fill="FFFFFF" w:themeFill="background1"/>
          </w:tcPr>
          <w:p w:rsidR="00BD570A" w:rsidRDefault="00497A0C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Выполнено, план работы ОС сформирован </w:t>
            </w:r>
            <w:r w:rsidR="00BD570A" w:rsidRPr="006C20FD">
              <w:rPr>
                <w:color w:val="000000" w:themeColor="text1"/>
                <w:sz w:val="28"/>
                <w:szCs w:val="28"/>
              </w:rPr>
              <w:t>10 февраля 2016 г.</w:t>
            </w:r>
          </w:p>
        </w:tc>
      </w:tr>
      <w:tr w:rsidR="00BD570A" w:rsidTr="00F77E93">
        <w:tc>
          <w:tcPr>
            <w:tcW w:w="618" w:type="dxa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910" w:type="dxa"/>
          </w:tcPr>
          <w:p w:rsidR="00BD570A" w:rsidRDefault="00497A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размещения на о</w:t>
            </w:r>
            <w:r w:rsidR="00BD570A">
              <w:rPr>
                <w:rFonts w:ascii="Times New Roman" w:hAnsi="Times New Roman" w:cs="Times New Roman"/>
                <w:sz w:val="28"/>
                <w:szCs w:val="28"/>
              </w:rPr>
              <w:t>фициальном сайте ФК плана работы ОС.</w:t>
            </w:r>
          </w:p>
        </w:tc>
        <w:tc>
          <w:tcPr>
            <w:tcW w:w="2124" w:type="dxa"/>
            <w:gridSpan w:val="2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После утверждения плана ОС</w:t>
            </w:r>
          </w:p>
        </w:tc>
        <w:tc>
          <w:tcPr>
            <w:tcW w:w="2638" w:type="dxa"/>
            <w:gridSpan w:val="4"/>
            <w:shd w:val="clear" w:color="auto" w:fill="FFFFFF" w:themeFill="background1"/>
          </w:tcPr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Административное</w:t>
            </w:r>
          </w:p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управление</w:t>
            </w:r>
          </w:p>
        </w:tc>
        <w:tc>
          <w:tcPr>
            <w:tcW w:w="5156" w:type="dxa"/>
            <w:shd w:val="clear" w:color="auto" w:fill="FFFFFF" w:themeFill="background1"/>
          </w:tcPr>
          <w:p w:rsidR="00BD570A" w:rsidRDefault="00497A0C" w:rsidP="007B62D0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Выполнено, план работы ОС размещен на официальном сайте ФК </w:t>
            </w:r>
            <w:r w:rsidRPr="006C20FD">
              <w:rPr>
                <w:color w:val="000000" w:themeColor="text1"/>
                <w:sz w:val="28"/>
                <w:szCs w:val="28"/>
              </w:rPr>
              <w:t>10 февраля 2016 г.</w:t>
            </w:r>
          </w:p>
        </w:tc>
      </w:tr>
      <w:tr w:rsidR="00BD570A" w:rsidTr="00F77E93">
        <w:tc>
          <w:tcPr>
            <w:tcW w:w="618" w:type="dxa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910" w:type="dxa"/>
          </w:tcPr>
          <w:p w:rsidR="00BD570A" w:rsidRDefault="00BD5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рассмотрения и предоставления ОС соответствующих заключений на разрабатываемые Федеральным казначейством проекты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нормативных правовых актов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(далее - НПА) и документы, в соответствии со следующими постановлениями Правительства Российской Федерации (далее совместно – Постановления Правительства РФ №№ 877 и 382):</w:t>
            </w:r>
          </w:p>
          <w:p w:rsidR="00BD570A" w:rsidRDefault="00BD5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 от 1 сентября 2012 г. № 877 «Об утверждении состава нормативных правовых актов и иных документов, включая программные, разрабатываемых федеральными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органами исполнительной власти, которые не могут быть приняты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без предварительного обсуждения на заседаниях общественных советов при этих федеральных органах исполнительной власти»;</w:t>
            </w:r>
            <w:proofErr w:type="gramEnd"/>
          </w:p>
          <w:p w:rsidR="00BD570A" w:rsidRDefault="00BD5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 от 30 апреля 2013 г. № 382 «О проведении публичного технологического и ценового аудита крупных инвестиционных проектов с государственным участием и о внесении изменений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в некоторые акты Правительства Российской Федерации», а также другими решениями Президента и Правительства России.</w:t>
            </w:r>
          </w:p>
        </w:tc>
        <w:tc>
          <w:tcPr>
            <w:tcW w:w="2124" w:type="dxa"/>
            <w:gridSpan w:val="2"/>
          </w:tcPr>
          <w:p w:rsidR="00BD570A" w:rsidRDefault="00BD570A" w:rsidP="00497A0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 тече</w:t>
            </w:r>
            <w:r w:rsidR="00497A0C"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ие года</w:t>
            </w:r>
            <w:r w:rsidR="00497A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(по мере необходимости)</w:t>
            </w:r>
          </w:p>
        </w:tc>
        <w:tc>
          <w:tcPr>
            <w:tcW w:w="2638" w:type="dxa"/>
            <w:gridSpan w:val="4"/>
            <w:shd w:val="clear" w:color="auto" w:fill="FFFFFF" w:themeFill="background1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Административное управление,</w:t>
            </w:r>
          </w:p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Управления центрального аппарата Федерального казначейства</w:t>
            </w:r>
          </w:p>
        </w:tc>
        <w:tc>
          <w:tcPr>
            <w:tcW w:w="5156" w:type="dxa"/>
            <w:shd w:val="clear" w:color="auto" w:fill="FFFFFF" w:themeFill="background1"/>
          </w:tcPr>
          <w:p w:rsidR="00497A0C" w:rsidRPr="000806C6" w:rsidRDefault="00497A0C" w:rsidP="007B6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заседании ОС 13 декабря 2016 г. был рассмотрен </w:t>
            </w:r>
            <w:r w:rsidRPr="000806C6">
              <w:rPr>
                <w:rFonts w:ascii="Times New Roman" w:hAnsi="Times New Roman" w:cs="Times New Roman"/>
                <w:sz w:val="28"/>
                <w:szCs w:val="28"/>
              </w:rPr>
              <w:t xml:space="preserve">проекта приказа Федерального казначейства «Об утверждении требований к закупаемым Федеральным казначейством, территориальными органами Федерального казначейства и Федеральным казенным учреждением «Центр по обеспечению деятельности Казначейства России» отдельным видам товаров, работ, услуг (в том числе предельных цен, товаров, работ, услуг)» (докладчик – начальник Отдела методического обеспечения финансово-экономической деятельности Финансового управления </w:t>
            </w:r>
            <w:r w:rsidR="007B62D0">
              <w:rPr>
                <w:rFonts w:ascii="Times New Roman" w:hAnsi="Times New Roman" w:cs="Times New Roman"/>
                <w:sz w:val="28"/>
                <w:szCs w:val="28"/>
              </w:rPr>
              <w:t xml:space="preserve">И.С. </w:t>
            </w:r>
            <w:r w:rsidRPr="000806C6">
              <w:rPr>
                <w:rFonts w:ascii="Times New Roman" w:hAnsi="Times New Roman" w:cs="Times New Roman"/>
                <w:sz w:val="28"/>
                <w:szCs w:val="28"/>
              </w:rPr>
              <w:t>Вязьмин);</w:t>
            </w:r>
            <w:proofErr w:type="gramEnd"/>
            <w:r w:rsidR="00B955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955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документ был одобрен и согласован ОС (протокол заседания ОС от 30 декабря 2016 г. № 7)</w:t>
            </w:r>
          </w:p>
          <w:p w:rsidR="00BD570A" w:rsidRDefault="00BD570A" w:rsidP="007B6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7A0C" w:rsidRDefault="00497A0C" w:rsidP="007B6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7A0C" w:rsidRDefault="00497A0C" w:rsidP="007B6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7A0C" w:rsidRDefault="00497A0C" w:rsidP="007B6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570A" w:rsidTr="00F77E93">
        <w:tc>
          <w:tcPr>
            <w:tcW w:w="618" w:type="dxa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4910" w:type="dxa"/>
          </w:tcPr>
          <w:p w:rsidR="00BD570A" w:rsidRDefault="00BD57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рассмотрения ОС, в соответствии с установленным порядком, результатов общественных обсуждений проектов НПА и отчетов Федерального казначейства, а также (при необходимости) размещение </w:t>
            </w:r>
            <w:r w:rsidR="00B95574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соответствующей информации </w:t>
            </w:r>
            <w:r w:rsidR="00B95574">
              <w:rPr>
                <w:rFonts w:ascii="Times New Roman" w:hAnsi="Times New Roman" w:cs="Times New Roman"/>
                <w:sz w:val="28"/>
                <w:szCs w:val="28"/>
              </w:rPr>
              <w:br/>
              <w:t>на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фициальном сайте ФК.</w:t>
            </w:r>
          </w:p>
        </w:tc>
        <w:tc>
          <w:tcPr>
            <w:tcW w:w="2124" w:type="dxa"/>
            <w:gridSpan w:val="2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38" w:type="dxa"/>
            <w:gridSpan w:val="4"/>
            <w:shd w:val="clear" w:color="auto" w:fill="FFFFFF" w:themeFill="background1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Административное</w:t>
            </w:r>
          </w:p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управление,</w:t>
            </w:r>
          </w:p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Управления центрального аппарата Федерального казначейства</w:t>
            </w:r>
          </w:p>
        </w:tc>
        <w:tc>
          <w:tcPr>
            <w:tcW w:w="5156" w:type="dxa"/>
            <w:shd w:val="clear" w:color="auto" w:fill="FFFFFF" w:themeFill="background1"/>
          </w:tcPr>
          <w:p w:rsidR="00BD570A" w:rsidRDefault="00BD570A" w:rsidP="00B955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официальном сайте Федерального казначейства  </w:t>
            </w:r>
            <w:r w:rsidR="00B95574">
              <w:rPr>
                <w:rFonts w:ascii="Times New Roman" w:hAnsi="Times New Roman" w:cs="Times New Roman"/>
                <w:sz w:val="28"/>
                <w:szCs w:val="28"/>
              </w:rPr>
              <w:t>в разделе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</w:t>
            </w:r>
            <w:r w:rsidR="00B95574"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совета</w:t>
            </w:r>
            <w:r w:rsidR="00B9557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размещен адрес электронной почты Общественного совета, на который с сайта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regulation</w:t>
            </w:r>
            <w:r w:rsidRPr="001513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gov</w:t>
            </w:r>
            <w:proofErr w:type="spellEnd"/>
            <w:r w:rsidRPr="001513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  <w:r w:rsidRPr="001513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направляются для ознакомления проекты НПА Федерального казначейства </w:t>
            </w:r>
          </w:p>
        </w:tc>
      </w:tr>
      <w:tr w:rsidR="00BD570A" w:rsidTr="00F77E93">
        <w:tc>
          <w:tcPr>
            <w:tcW w:w="618" w:type="dxa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910" w:type="dxa"/>
          </w:tcPr>
          <w:p w:rsidR="00BD570A" w:rsidRDefault="00BD57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создания открытых дискуссионных площадок (в том числе в сети Интернет) для обсуждения предложений и заключений ОС по разрабатываемым Федеральным казначейством проектам НПА, документам и инициативам.</w:t>
            </w:r>
          </w:p>
        </w:tc>
        <w:tc>
          <w:tcPr>
            <w:tcW w:w="2124" w:type="dxa"/>
            <w:gridSpan w:val="2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38" w:type="dxa"/>
            <w:gridSpan w:val="4"/>
            <w:shd w:val="clear" w:color="auto" w:fill="FFFFFF" w:themeFill="background1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Административное</w:t>
            </w:r>
          </w:p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</w:t>
            </w:r>
          </w:p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156" w:type="dxa"/>
            <w:shd w:val="clear" w:color="auto" w:fill="auto"/>
          </w:tcPr>
          <w:p w:rsidR="00BD570A" w:rsidRDefault="009B02E0" w:rsidP="009B0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обсуждения предложений и заключений ОС по разрабатываемым Федеральным казначейством проектам НПА, документам и инициативам Федеральное казначейство используется Форум Федерального казначейства</w:t>
            </w:r>
          </w:p>
        </w:tc>
      </w:tr>
      <w:tr w:rsidR="00BD570A" w:rsidTr="00F77E93">
        <w:tc>
          <w:tcPr>
            <w:tcW w:w="618" w:type="dxa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4910" w:type="dxa"/>
          </w:tcPr>
          <w:p w:rsidR="00BD570A" w:rsidRDefault="00BD57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проведения заседаний ОС в открытом режиме, с приглашением представителей средств массовой информации (далее – СМИ),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референтных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 и граждан, а также размещения на Официальном сайте ФК порядка участия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в открытых заседаниях ОС, с заблаговременным анонсированием места и времени планируемого проведения указанных заседаний.</w:t>
            </w:r>
          </w:p>
        </w:tc>
        <w:tc>
          <w:tcPr>
            <w:tcW w:w="2124" w:type="dxa"/>
            <w:gridSpan w:val="2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38" w:type="dxa"/>
            <w:gridSpan w:val="4"/>
            <w:shd w:val="clear" w:color="auto" w:fill="FFFFFF" w:themeFill="background1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Административное</w:t>
            </w:r>
          </w:p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</w:t>
            </w:r>
          </w:p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156" w:type="dxa"/>
            <w:shd w:val="clear" w:color="auto" w:fill="FFFFFF" w:themeFill="background1"/>
          </w:tcPr>
          <w:p w:rsidR="00BD570A" w:rsidRDefault="00B95574" w:rsidP="00AA1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Заседания ОС проводятся </w:t>
            </w:r>
            <w:r w:rsidR="00AA1689">
              <w:rPr>
                <w:rFonts w:ascii="Times New Roman" w:hAnsi="Times New Roman" w:cs="Times New Roman"/>
                <w:sz w:val="28"/>
                <w:szCs w:val="28"/>
              </w:rPr>
              <w:t>в открытом режиме,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роведение заседаний ОС заблаговременно анонсируется на сайте Федерального казначейства с указанием точного времени и места проведения</w:t>
            </w:r>
          </w:p>
        </w:tc>
      </w:tr>
      <w:tr w:rsidR="00622159" w:rsidTr="00F77E93">
        <w:trPr>
          <w:trHeight w:val="477"/>
        </w:trPr>
        <w:tc>
          <w:tcPr>
            <w:tcW w:w="15446" w:type="dxa"/>
            <w:gridSpan w:val="9"/>
            <w:vAlign w:val="center"/>
          </w:tcPr>
          <w:p w:rsidR="00622159" w:rsidRPr="00A70F91" w:rsidRDefault="00622159" w:rsidP="00692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Механизм: О</w:t>
            </w: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беспечение работы с открытыми данными</w:t>
            </w:r>
          </w:p>
        </w:tc>
      </w:tr>
      <w:tr w:rsidR="00BD570A" w:rsidTr="00F77E93">
        <w:tc>
          <w:tcPr>
            <w:tcW w:w="618" w:type="dxa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910" w:type="dxa"/>
          </w:tcPr>
          <w:p w:rsidR="00BD570A" w:rsidRDefault="00BD57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Подготовить и согласовать с Советом по открытым данным проект Плана Федерального казначейства по реализации мероприятий в области открытых данных на 2016 год.</w:t>
            </w:r>
          </w:p>
        </w:tc>
        <w:tc>
          <w:tcPr>
            <w:tcW w:w="2161" w:type="dxa"/>
            <w:gridSpan w:val="4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Не позднее 01.04.2016 г.</w:t>
            </w:r>
          </w:p>
        </w:tc>
        <w:tc>
          <w:tcPr>
            <w:tcW w:w="2601" w:type="dxa"/>
            <w:gridSpan w:val="2"/>
            <w:shd w:val="clear" w:color="auto" w:fill="FFFFFF" w:themeFill="background1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Административное управление</w:t>
            </w:r>
          </w:p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Управления центрального аппарата Федерального казначейства</w:t>
            </w:r>
          </w:p>
        </w:tc>
        <w:tc>
          <w:tcPr>
            <w:tcW w:w="5156" w:type="dxa"/>
            <w:shd w:val="clear" w:color="auto" w:fill="FFFFFF" w:themeFill="background1"/>
          </w:tcPr>
          <w:p w:rsidR="00BD570A" w:rsidRDefault="00AA1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D570A" w:rsidRPr="00A70F91">
              <w:rPr>
                <w:rFonts w:ascii="Times New Roman" w:hAnsi="Times New Roman" w:cs="Times New Roman"/>
                <w:sz w:val="28"/>
                <w:szCs w:val="28"/>
              </w:rPr>
              <w:t>огласовано, протокол Правительственной комиссии от 28 июня 2016 г. № 5</w:t>
            </w:r>
          </w:p>
        </w:tc>
      </w:tr>
      <w:tr w:rsidR="00BD570A" w:rsidTr="00F77E93">
        <w:tc>
          <w:tcPr>
            <w:tcW w:w="618" w:type="dxa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910" w:type="dxa"/>
          </w:tcPr>
          <w:p w:rsidR="00BD570A" w:rsidRDefault="00BD57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необходимости и возможности публикации на официальном сайте ФК в автоматизированном режиме наборов открытых данных, содержащихся в Реестре открытых данных Федерального казначейства.</w:t>
            </w:r>
          </w:p>
        </w:tc>
        <w:tc>
          <w:tcPr>
            <w:tcW w:w="2161" w:type="dxa"/>
            <w:gridSpan w:val="4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01" w:type="dxa"/>
            <w:gridSpan w:val="2"/>
            <w:shd w:val="clear" w:color="auto" w:fill="FFFFFF" w:themeFill="background1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финансовых технологий Управления центрального аппарата Федерального казначейства</w:t>
            </w:r>
          </w:p>
        </w:tc>
        <w:tc>
          <w:tcPr>
            <w:tcW w:w="5156" w:type="dxa"/>
            <w:shd w:val="clear" w:color="auto" w:fill="auto"/>
          </w:tcPr>
          <w:p w:rsidR="00BD570A" w:rsidRDefault="00660D95" w:rsidP="00660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Публикация на официальном сайте ФК наборов открытых данных, содержащихся в Реестре открытых данных Федерального казначейства, в автоматизированном режиме по состоянию на декабрь 2016 года не представляется возможной</w:t>
            </w:r>
          </w:p>
        </w:tc>
      </w:tr>
      <w:tr w:rsidR="00622159" w:rsidTr="00F77E93">
        <w:trPr>
          <w:trHeight w:val="611"/>
        </w:trPr>
        <w:tc>
          <w:tcPr>
            <w:tcW w:w="15446" w:type="dxa"/>
            <w:gridSpan w:val="9"/>
            <w:vAlign w:val="center"/>
          </w:tcPr>
          <w:p w:rsidR="00622159" w:rsidRDefault="00622159" w:rsidP="0069263B">
            <w:pPr>
              <w:pStyle w:val="ConsPlusNormal"/>
              <w:ind w:firstLine="459"/>
              <w:jc w:val="center"/>
            </w:pPr>
            <w:r>
              <w:rPr>
                <w:b/>
                <w:bCs/>
                <w:i/>
                <w:color w:val="000000"/>
              </w:rPr>
              <w:t>Механизм: Ф</w:t>
            </w:r>
            <w:r>
              <w:rPr>
                <w:b/>
                <w:i/>
              </w:rPr>
              <w:t>ормирование публичной отчетности</w:t>
            </w:r>
          </w:p>
        </w:tc>
      </w:tr>
      <w:tr w:rsidR="00BD570A" w:rsidTr="00F77E93">
        <w:tc>
          <w:tcPr>
            <w:tcW w:w="618" w:type="dxa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910" w:type="dxa"/>
          </w:tcPr>
          <w:p w:rsidR="00BD570A" w:rsidRDefault="00BD57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итогового годового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доклада (отчета) о результатах деятельности Федерального казначейства в 2015 году.</w:t>
            </w:r>
          </w:p>
        </w:tc>
        <w:tc>
          <w:tcPr>
            <w:tcW w:w="2149" w:type="dxa"/>
            <w:gridSpan w:val="3"/>
            <w:shd w:val="clear" w:color="auto" w:fill="auto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Не позднее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31.03.2016 г.</w:t>
            </w:r>
          </w:p>
        </w:tc>
        <w:tc>
          <w:tcPr>
            <w:tcW w:w="2613" w:type="dxa"/>
            <w:gridSpan w:val="3"/>
            <w:shd w:val="clear" w:color="auto" w:fill="auto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Управление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внутреннего контроля (аудита)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 оценки эффективности деятельности</w:t>
            </w:r>
          </w:p>
        </w:tc>
        <w:tc>
          <w:tcPr>
            <w:tcW w:w="5156" w:type="dxa"/>
          </w:tcPr>
          <w:p w:rsidR="00BD570A" w:rsidRDefault="00A33B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Выполнено</w:t>
            </w:r>
          </w:p>
        </w:tc>
      </w:tr>
      <w:tr w:rsidR="00BD570A" w:rsidTr="00F77E93">
        <w:tc>
          <w:tcPr>
            <w:tcW w:w="618" w:type="dxa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4910" w:type="dxa"/>
          </w:tcPr>
          <w:p w:rsidR="00BD570A" w:rsidRDefault="00BD57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проекта итогового годового доклада (отчета) в ОС и получение заключения ОС.</w:t>
            </w:r>
          </w:p>
        </w:tc>
        <w:tc>
          <w:tcPr>
            <w:tcW w:w="2149" w:type="dxa"/>
            <w:gridSpan w:val="3"/>
            <w:shd w:val="clear" w:color="auto" w:fill="auto"/>
          </w:tcPr>
          <w:p w:rsidR="00BD570A" w:rsidRDefault="00BD570A">
            <w:pPr>
              <w:jc w:val="center"/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Не позднее 31.03.2016 г.</w:t>
            </w:r>
          </w:p>
        </w:tc>
        <w:tc>
          <w:tcPr>
            <w:tcW w:w="2613" w:type="dxa"/>
            <w:gridSpan w:val="3"/>
            <w:shd w:val="clear" w:color="auto" w:fill="auto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Административное управление,</w:t>
            </w:r>
          </w:p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внутреннего контроля (аудита)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 оценки эффективности деятельности</w:t>
            </w:r>
          </w:p>
        </w:tc>
        <w:tc>
          <w:tcPr>
            <w:tcW w:w="5156" w:type="dxa"/>
          </w:tcPr>
          <w:p w:rsidR="00BD570A" w:rsidRDefault="00A33B29" w:rsidP="00A33B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итогового доклада о результатах деятельности Федерального казначейства за 2015год и основных направлениях деятельности на среднесрочную перспективу представлен на рассмотрение в ОС, обсуждение прошло 19 февраля 2016 г. (протокол № 2)</w:t>
            </w:r>
          </w:p>
        </w:tc>
      </w:tr>
      <w:tr w:rsidR="00BD570A" w:rsidTr="00F77E93">
        <w:tc>
          <w:tcPr>
            <w:tcW w:w="618" w:type="dxa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910" w:type="dxa"/>
          </w:tcPr>
          <w:p w:rsidR="00BD570A" w:rsidRDefault="00BD57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Рассылка итогового годового доклада (отчета) для ознакомления представителям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референтных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 в рамках подготовки итоговой коллегии Федерального казначейства.</w:t>
            </w:r>
          </w:p>
        </w:tc>
        <w:tc>
          <w:tcPr>
            <w:tcW w:w="2149" w:type="dxa"/>
            <w:gridSpan w:val="3"/>
            <w:shd w:val="clear" w:color="auto" w:fill="auto"/>
          </w:tcPr>
          <w:p w:rsidR="00BD570A" w:rsidRDefault="00BD570A">
            <w:pPr>
              <w:jc w:val="center"/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Не позднее 31.03.2016 г.</w:t>
            </w:r>
          </w:p>
        </w:tc>
        <w:tc>
          <w:tcPr>
            <w:tcW w:w="2613" w:type="dxa"/>
            <w:gridSpan w:val="3"/>
            <w:shd w:val="clear" w:color="auto" w:fill="auto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Административное управление</w:t>
            </w:r>
          </w:p>
        </w:tc>
        <w:tc>
          <w:tcPr>
            <w:tcW w:w="5156" w:type="dxa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70F91">
              <w:rPr>
                <w:rFonts w:ascii="Times New Roman" w:hAnsi="Times New Roman" w:cs="Times New Roman"/>
                <w:sz w:val="28"/>
                <w:szCs w:val="28"/>
              </w:rPr>
              <w:t>Проект Итогового доклада о результатах деятельности Федерального казначейства за 2015 год и основных направлениях деятельности на среднесрочную перспективу направлен 20.02.2016 в Экспертный совет при Правительстве Российской Федерации (№ 07-02-01/2 от 20.02.2016), в Государственную Думу Федерального Собрания Российской Федерации (№ 07-02-01/3 от 20.02.2016), в Совет Федерации Федерального Собрания Российской Федерации (№ 07-02-01/4 от 20.02.2016), в Счетную палату Российской Федерации (№ 07-02-01/5</w:t>
            </w:r>
            <w:proofErr w:type="gramEnd"/>
            <w:r w:rsidRPr="00A70F91">
              <w:rPr>
                <w:rFonts w:ascii="Times New Roman" w:hAnsi="Times New Roman" w:cs="Times New Roman"/>
                <w:sz w:val="28"/>
                <w:szCs w:val="28"/>
              </w:rPr>
              <w:t xml:space="preserve"> от 20.02.2016), в Российскую академию наук (№ 07-02-08/1 от 20.02.2016),  в Общественную палату Российской </w:t>
            </w:r>
            <w:r w:rsidRPr="00A70F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Федерации (№ 07-02-08/2 от 20.02.2016).</w:t>
            </w:r>
          </w:p>
        </w:tc>
      </w:tr>
      <w:tr w:rsidR="00BD570A" w:rsidTr="00F77E93">
        <w:tc>
          <w:tcPr>
            <w:tcW w:w="618" w:type="dxa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4910" w:type="dxa"/>
          </w:tcPr>
          <w:p w:rsidR="00BD570A" w:rsidRDefault="00BD57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Публикация проекта итогового годового доклада (отчета) и результатов обсуждения его с ОС на Официальном сайте ФК.</w:t>
            </w:r>
          </w:p>
        </w:tc>
        <w:tc>
          <w:tcPr>
            <w:tcW w:w="2149" w:type="dxa"/>
            <w:gridSpan w:val="3"/>
            <w:shd w:val="clear" w:color="auto" w:fill="auto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Не позднее 31.03.2016 г.</w:t>
            </w:r>
          </w:p>
        </w:tc>
        <w:tc>
          <w:tcPr>
            <w:tcW w:w="2613" w:type="dxa"/>
            <w:gridSpan w:val="3"/>
            <w:shd w:val="clear" w:color="auto" w:fill="auto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Административное управление,</w:t>
            </w:r>
          </w:p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внутреннего контроля (аудита)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 оценки эффективности деятельности</w:t>
            </w:r>
          </w:p>
        </w:tc>
        <w:tc>
          <w:tcPr>
            <w:tcW w:w="5156" w:type="dxa"/>
          </w:tcPr>
          <w:p w:rsidR="00BD570A" w:rsidRDefault="00BD570A" w:rsidP="00ED51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4E5">
              <w:rPr>
                <w:rFonts w:ascii="Times New Roman" w:hAnsi="Times New Roman" w:cs="Times New Roman"/>
                <w:sz w:val="28"/>
                <w:szCs w:val="28"/>
              </w:rPr>
              <w:t>Проект Итогового доклада о результатах деятельности Федерального казначейства за 2015 год и основных направлениях деятельности на среднесрочную перспективу размещен на официальном сайте Федерального казначейства в сети Интернет (www.roskazna.ru) в разделе «О казначействе. Планы и отчеты. Доклады и отчеты» 19</w:t>
            </w:r>
            <w:r w:rsidR="00ED5159">
              <w:rPr>
                <w:rFonts w:ascii="Times New Roman" w:hAnsi="Times New Roman" w:cs="Times New Roman"/>
                <w:sz w:val="28"/>
                <w:szCs w:val="28"/>
              </w:rPr>
              <w:t xml:space="preserve"> февраля </w:t>
            </w:r>
            <w:r w:rsidRPr="001124E5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  <w:r w:rsidR="00ED5159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Pr="001124E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D570A" w:rsidTr="00F77E93">
        <w:tc>
          <w:tcPr>
            <w:tcW w:w="618" w:type="dxa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910" w:type="dxa"/>
          </w:tcPr>
          <w:p w:rsidR="00BD570A" w:rsidRDefault="00BD57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заседания итоговой коллегии в формате, указанном в Методических указаниях по проведению итоговых коллегий ФОИВ.</w:t>
            </w:r>
          </w:p>
        </w:tc>
        <w:tc>
          <w:tcPr>
            <w:tcW w:w="2149" w:type="dxa"/>
            <w:gridSpan w:val="3"/>
            <w:shd w:val="clear" w:color="auto" w:fill="auto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26.02.2016 г.</w:t>
            </w:r>
          </w:p>
        </w:tc>
        <w:tc>
          <w:tcPr>
            <w:tcW w:w="2613" w:type="dxa"/>
            <w:gridSpan w:val="3"/>
            <w:shd w:val="clear" w:color="auto" w:fill="auto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Административное управление</w:t>
            </w:r>
          </w:p>
        </w:tc>
        <w:tc>
          <w:tcPr>
            <w:tcW w:w="5156" w:type="dxa"/>
          </w:tcPr>
          <w:p w:rsidR="00BD570A" w:rsidRDefault="00BD570A" w:rsidP="00ED51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4E5">
              <w:rPr>
                <w:rFonts w:ascii="Times New Roman" w:hAnsi="Times New Roman" w:cs="Times New Roman"/>
                <w:sz w:val="28"/>
                <w:szCs w:val="28"/>
              </w:rPr>
              <w:t>Расширенное заседание Коллегии Федерального казначейства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роведено 24</w:t>
            </w:r>
            <w:r w:rsidR="00ED5159">
              <w:rPr>
                <w:rFonts w:ascii="Times New Roman" w:hAnsi="Times New Roman" w:cs="Times New Roman"/>
                <w:sz w:val="28"/>
                <w:szCs w:val="28"/>
              </w:rPr>
              <w:t xml:space="preserve"> февраля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2016 </w:t>
            </w:r>
            <w:r w:rsidR="00ED5159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соответст</w:t>
            </w:r>
            <w:r w:rsidRPr="001124E5">
              <w:rPr>
                <w:rFonts w:ascii="Times New Roman" w:hAnsi="Times New Roman" w:cs="Times New Roman"/>
                <w:sz w:val="28"/>
                <w:szCs w:val="28"/>
              </w:rPr>
              <w:t>вии с приказом Федерального казначейства от 12</w:t>
            </w:r>
            <w:r w:rsidR="00ED5159">
              <w:rPr>
                <w:rFonts w:ascii="Times New Roman" w:hAnsi="Times New Roman" w:cs="Times New Roman"/>
                <w:sz w:val="28"/>
                <w:szCs w:val="28"/>
              </w:rPr>
              <w:t xml:space="preserve"> февраля </w:t>
            </w:r>
            <w:r w:rsidRPr="001124E5">
              <w:rPr>
                <w:rFonts w:ascii="Times New Roman" w:hAnsi="Times New Roman" w:cs="Times New Roman"/>
                <w:sz w:val="28"/>
                <w:szCs w:val="28"/>
              </w:rPr>
              <w:t xml:space="preserve">2016 </w:t>
            </w:r>
            <w:r w:rsidR="00ED5159">
              <w:rPr>
                <w:rFonts w:ascii="Times New Roman" w:hAnsi="Times New Roman" w:cs="Times New Roman"/>
                <w:sz w:val="28"/>
                <w:szCs w:val="28"/>
              </w:rPr>
              <w:t>г. № 19</w:t>
            </w:r>
          </w:p>
        </w:tc>
      </w:tr>
      <w:tr w:rsidR="00BD570A" w:rsidTr="00F77E93">
        <w:tc>
          <w:tcPr>
            <w:tcW w:w="618" w:type="dxa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910" w:type="dxa"/>
          </w:tcPr>
          <w:p w:rsidR="00BD570A" w:rsidRDefault="00BD57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и публикация на официальном сайте ФК ежеквартальных отчетов о рассмотрении обращений граждан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 организаций по вопросам, входящим в компетенцию Федерального казначейства.</w:t>
            </w:r>
          </w:p>
        </w:tc>
        <w:tc>
          <w:tcPr>
            <w:tcW w:w="2149" w:type="dxa"/>
            <w:gridSpan w:val="3"/>
            <w:shd w:val="clear" w:color="auto" w:fill="FFFFFF" w:themeFill="background1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Ежеквартально</w:t>
            </w:r>
          </w:p>
        </w:tc>
        <w:tc>
          <w:tcPr>
            <w:tcW w:w="2613" w:type="dxa"/>
            <w:gridSpan w:val="3"/>
            <w:shd w:val="clear" w:color="auto" w:fill="auto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Административное управление</w:t>
            </w:r>
          </w:p>
        </w:tc>
        <w:tc>
          <w:tcPr>
            <w:tcW w:w="5156" w:type="dxa"/>
          </w:tcPr>
          <w:p w:rsidR="00BD570A" w:rsidRDefault="00ED51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D570A" w:rsidRPr="001124E5">
              <w:rPr>
                <w:rFonts w:ascii="Times New Roman" w:hAnsi="Times New Roman" w:cs="Times New Roman"/>
                <w:sz w:val="28"/>
                <w:szCs w:val="28"/>
              </w:rPr>
              <w:t>тчеты сформированы и размещены в соответствующем разделе официального сайта</w:t>
            </w:r>
          </w:p>
        </w:tc>
      </w:tr>
      <w:tr w:rsidR="00BD570A" w:rsidTr="00F77E93">
        <w:tc>
          <w:tcPr>
            <w:tcW w:w="618" w:type="dxa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910" w:type="dxa"/>
          </w:tcPr>
          <w:p w:rsidR="00BD570A" w:rsidRDefault="00BD570A" w:rsidP="00ED5159">
            <w:pPr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Систематизация и размещение на </w:t>
            </w:r>
            <w:r w:rsidR="00ED515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фициальном сайте стенограмм, тезисов выступлений, комментариев, пресс-релизов руководства Минфина России, посвященных вопросам отчетной информации о деятельности Федерального казначейства.</w:t>
            </w:r>
          </w:p>
        </w:tc>
        <w:tc>
          <w:tcPr>
            <w:tcW w:w="2149" w:type="dxa"/>
            <w:gridSpan w:val="3"/>
            <w:shd w:val="clear" w:color="auto" w:fill="FFFFFF" w:themeFill="background1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 мере поступления</w:t>
            </w:r>
          </w:p>
        </w:tc>
        <w:tc>
          <w:tcPr>
            <w:tcW w:w="2613" w:type="dxa"/>
            <w:gridSpan w:val="3"/>
            <w:shd w:val="clear" w:color="auto" w:fill="FFFFFF" w:themeFill="background1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Административное управление</w:t>
            </w:r>
          </w:p>
        </w:tc>
        <w:tc>
          <w:tcPr>
            <w:tcW w:w="5156" w:type="dxa"/>
            <w:shd w:val="clear" w:color="auto" w:fill="FFFFFF" w:themeFill="background1"/>
          </w:tcPr>
          <w:p w:rsidR="00BD570A" w:rsidRPr="00ED5159" w:rsidRDefault="00ED5159" w:rsidP="00ED51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регулярно размещается на официальном сайте Федерального </w:t>
            </w:r>
            <w:r w:rsidRPr="00F77E9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казначейства </w:t>
            </w:r>
            <w:hyperlink r:id="rId10" w:history="1">
              <w:r w:rsidRPr="00F77E93">
                <w:rPr>
                  <w:rStyle w:val="a7"/>
                  <w:rFonts w:ascii="Times New Roman" w:hAnsi="Times New Roman" w:cs="Times New Roman"/>
                  <w:color w:val="auto"/>
                  <w:sz w:val="28"/>
                  <w:szCs w:val="28"/>
                  <w:lang w:val="en-US"/>
                </w:rPr>
                <w:t>www</w:t>
              </w:r>
              <w:r w:rsidRPr="00F77E93">
                <w:rPr>
                  <w:rStyle w:val="a7"/>
                  <w:rFonts w:ascii="Times New Roman" w:hAnsi="Times New Roman" w:cs="Times New Roman"/>
                  <w:color w:val="auto"/>
                  <w:sz w:val="28"/>
                  <w:szCs w:val="28"/>
                </w:rPr>
                <w:t>.</w:t>
              </w:r>
              <w:proofErr w:type="spellStart"/>
              <w:r w:rsidRPr="00F77E93">
                <w:rPr>
                  <w:rStyle w:val="a7"/>
                  <w:rFonts w:ascii="Times New Roman" w:hAnsi="Times New Roman" w:cs="Times New Roman"/>
                  <w:color w:val="auto"/>
                  <w:sz w:val="28"/>
                  <w:szCs w:val="28"/>
                  <w:lang w:val="en-US"/>
                </w:rPr>
                <w:t>roskazna</w:t>
              </w:r>
              <w:proofErr w:type="spellEnd"/>
              <w:r w:rsidRPr="00F77E93">
                <w:rPr>
                  <w:rStyle w:val="a7"/>
                  <w:rFonts w:ascii="Times New Roman" w:hAnsi="Times New Roman" w:cs="Times New Roman"/>
                  <w:color w:val="auto"/>
                  <w:sz w:val="28"/>
                  <w:szCs w:val="28"/>
                </w:rPr>
                <w:t>.</w:t>
              </w:r>
              <w:proofErr w:type="spellStart"/>
              <w:r w:rsidRPr="00F77E93">
                <w:rPr>
                  <w:rStyle w:val="a7"/>
                  <w:rFonts w:ascii="Times New Roman" w:hAnsi="Times New Roman" w:cs="Times New Roman"/>
                  <w:color w:val="auto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Pr="00F77E9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соответствующем разделе</w:t>
            </w:r>
          </w:p>
        </w:tc>
      </w:tr>
      <w:tr w:rsidR="00622159" w:rsidTr="00F77E93">
        <w:trPr>
          <w:trHeight w:val="640"/>
        </w:trPr>
        <w:tc>
          <w:tcPr>
            <w:tcW w:w="15446" w:type="dxa"/>
            <w:gridSpan w:val="9"/>
            <w:vAlign w:val="center"/>
          </w:tcPr>
          <w:p w:rsidR="00622159" w:rsidRDefault="00622159" w:rsidP="0069263B">
            <w:pPr>
              <w:ind w:firstLine="4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 xml:space="preserve">Механизм: Работа с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референтными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группами</w:t>
            </w:r>
          </w:p>
        </w:tc>
      </w:tr>
      <w:tr w:rsidR="00BD570A" w:rsidTr="00F77E93">
        <w:tc>
          <w:tcPr>
            <w:tcW w:w="618" w:type="dxa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910" w:type="dxa"/>
          </w:tcPr>
          <w:p w:rsidR="00BD570A" w:rsidRDefault="00BD570A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каналов взаимодействия с различными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референтными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группами.</w:t>
            </w:r>
          </w:p>
        </w:tc>
        <w:tc>
          <w:tcPr>
            <w:tcW w:w="2161" w:type="dxa"/>
            <w:gridSpan w:val="4"/>
            <w:shd w:val="clear" w:color="auto" w:fill="FFFFFF" w:themeFill="background1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01" w:type="dxa"/>
            <w:gridSpan w:val="2"/>
            <w:shd w:val="clear" w:color="auto" w:fill="FFFFFF" w:themeFill="background1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Административное управление</w:t>
            </w:r>
          </w:p>
        </w:tc>
        <w:tc>
          <w:tcPr>
            <w:tcW w:w="5156" w:type="dxa"/>
            <w:shd w:val="clear" w:color="auto" w:fill="auto"/>
          </w:tcPr>
          <w:p w:rsidR="00BD570A" w:rsidRPr="00897FBC" w:rsidRDefault="00897FBC" w:rsidP="00897F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 отдельный ящик электронной почты для переписки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референтными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группами,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озданы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поддерживаются в актуальном состоянии аккаунты Федерального казначейства в ведущих социальных сетях 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Twitter</w:t>
            </w:r>
            <w:r w:rsidRPr="00847BD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Facebook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LiveJournal</w:t>
            </w:r>
            <w:proofErr w:type="spellEnd"/>
            <w:r w:rsidRPr="00847BD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активно используется Форум Федерального казначейства.</w:t>
            </w:r>
          </w:p>
        </w:tc>
      </w:tr>
      <w:tr w:rsidR="00ED5159" w:rsidTr="00F77E93">
        <w:trPr>
          <w:trHeight w:val="515"/>
        </w:trPr>
        <w:tc>
          <w:tcPr>
            <w:tcW w:w="15446" w:type="dxa"/>
            <w:gridSpan w:val="9"/>
            <w:vAlign w:val="center"/>
          </w:tcPr>
          <w:p w:rsidR="00ED5159" w:rsidRDefault="00ED5159" w:rsidP="0069263B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i/>
                <w:sz w:val="28"/>
                <w:szCs w:val="28"/>
              </w:rPr>
              <w:t>Механизм: О</w:t>
            </w:r>
            <w:r>
              <w:rPr>
                <w:b/>
                <w:i/>
                <w:sz w:val="28"/>
                <w:szCs w:val="28"/>
              </w:rPr>
              <w:t>беспечение понятности общественно - значимых нормативных правовых актов</w:t>
            </w:r>
          </w:p>
        </w:tc>
      </w:tr>
      <w:tr w:rsidR="00BD570A" w:rsidTr="00F77E93">
        <w:tc>
          <w:tcPr>
            <w:tcW w:w="618" w:type="dxa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910" w:type="dxa"/>
          </w:tcPr>
          <w:p w:rsidR="00BD570A" w:rsidRDefault="00BD57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перечня проектов общественно-значимых НПА, которые планируются к разработке в 2016 году.</w:t>
            </w:r>
          </w:p>
        </w:tc>
        <w:tc>
          <w:tcPr>
            <w:tcW w:w="2161" w:type="dxa"/>
            <w:gridSpan w:val="4"/>
            <w:shd w:val="clear" w:color="auto" w:fill="FFFFFF" w:themeFill="background1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месячный срок после доведения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до Федерального казначейства критериев отнесения проектов НПА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к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общественно-значимым</w:t>
            </w:r>
            <w:proofErr w:type="gramEnd"/>
          </w:p>
        </w:tc>
        <w:tc>
          <w:tcPr>
            <w:tcW w:w="2601" w:type="dxa"/>
            <w:gridSpan w:val="2"/>
            <w:shd w:val="clear" w:color="auto" w:fill="auto"/>
          </w:tcPr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Управление совершенствования функциональной деятельности,</w:t>
            </w:r>
          </w:p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Управления центрального аппарата Федерального казначейства</w:t>
            </w:r>
          </w:p>
        </w:tc>
        <w:tc>
          <w:tcPr>
            <w:tcW w:w="5156" w:type="dxa"/>
          </w:tcPr>
          <w:p w:rsidR="00BD570A" w:rsidRDefault="000C3F5C" w:rsidP="00373E8D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 обозначенном периоде в Федеральном казначействе проекты общественно-значимых нормативных правовых актов к разработке не запланирован</w:t>
            </w:r>
            <w:r w:rsidR="00373E8D">
              <w:rPr>
                <w:color w:val="000000" w:themeColor="text1"/>
                <w:sz w:val="28"/>
                <w:szCs w:val="28"/>
              </w:rPr>
              <w:t xml:space="preserve">ы. </w:t>
            </w:r>
          </w:p>
        </w:tc>
      </w:tr>
      <w:tr w:rsidR="00BD570A" w:rsidTr="00F77E93">
        <w:tc>
          <w:tcPr>
            <w:tcW w:w="618" w:type="dxa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910" w:type="dxa"/>
          </w:tcPr>
          <w:p w:rsidR="00BD570A" w:rsidRDefault="00BD57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Согласование перечня проектов общественно – значимых НПА, которые планируются к разработке в 2016 году с ОС.</w:t>
            </w:r>
          </w:p>
        </w:tc>
        <w:tc>
          <w:tcPr>
            <w:tcW w:w="2161" w:type="dxa"/>
            <w:gridSpan w:val="4"/>
            <w:shd w:val="clear" w:color="auto" w:fill="FFFFFF" w:themeFill="background1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соответствии с планом работы ОС (после определения перечня проектов общественно-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значимых НПА)</w:t>
            </w:r>
          </w:p>
        </w:tc>
        <w:tc>
          <w:tcPr>
            <w:tcW w:w="2601" w:type="dxa"/>
            <w:gridSpan w:val="2"/>
            <w:shd w:val="clear" w:color="auto" w:fill="auto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Административное</w:t>
            </w:r>
          </w:p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управление,</w:t>
            </w:r>
          </w:p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Управления центрального аппарата Федерального казначейства</w:t>
            </w:r>
          </w:p>
        </w:tc>
        <w:tc>
          <w:tcPr>
            <w:tcW w:w="5156" w:type="dxa"/>
          </w:tcPr>
          <w:p w:rsidR="00BD570A" w:rsidRPr="000C3F5C" w:rsidRDefault="000C3F5C" w:rsidP="000C3F5C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 обозначенном периоде в Федеральном казначействе проекты общественно-значимых нормативных правовых актов к разработке не запланированы</w:t>
            </w:r>
          </w:p>
        </w:tc>
      </w:tr>
      <w:tr w:rsidR="00BD570A" w:rsidTr="00F77E93">
        <w:tc>
          <w:tcPr>
            <w:tcW w:w="618" w:type="dxa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4910" w:type="dxa"/>
          </w:tcPr>
          <w:p w:rsidR="00BD570A" w:rsidRDefault="00BD57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круга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референтных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групп, на которые оказывает воздействие проект общественно - значимых НПА (для каждого проекта).</w:t>
            </w:r>
          </w:p>
        </w:tc>
        <w:tc>
          <w:tcPr>
            <w:tcW w:w="2161" w:type="dxa"/>
            <w:gridSpan w:val="4"/>
            <w:shd w:val="clear" w:color="auto" w:fill="FFFFFF" w:themeFill="background1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 мере необходимости</w:t>
            </w:r>
          </w:p>
        </w:tc>
        <w:tc>
          <w:tcPr>
            <w:tcW w:w="2601" w:type="dxa"/>
            <w:gridSpan w:val="2"/>
            <w:shd w:val="clear" w:color="auto" w:fill="auto"/>
          </w:tcPr>
          <w:p w:rsidR="00BD570A" w:rsidRDefault="00BD570A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Управления центрального аппарата Федерального казначейства</w:t>
            </w:r>
          </w:p>
        </w:tc>
        <w:tc>
          <w:tcPr>
            <w:tcW w:w="5156" w:type="dxa"/>
          </w:tcPr>
          <w:p w:rsidR="00BD570A" w:rsidRPr="000C3F5C" w:rsidRDefault="000C3F5C">
            <w:pPr>
              <w:pStyle w:val="2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 обозначенном периоде в Федеральном казначействе проекты общественно-значимых нормативных правовых актов к разработке не запланированы</w:t>
            </w:r>
          </w:p>
        </w:tc>
      </w:tr>
      <w:tr w:rsidR="00622159" w:rsidTr="00F77E93">
        <w:trPr>
          <w:trHeight w:val="502"/>
        </w:trPr>
        <w:tc>
          <w:tcPr>
            <w:tcW w:w="15446" w:type="dxa"/>
            <w:gridSpan w:val="9"/>
            <w:vAlign w:val="center"/>
          </w:tcPr>
          <w:p w:rsidR="00622159" w:rsidRDefault="00622159" w:rsidP="0069263B">
            <w:pPr>
              <w:ind w:left="45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Механизм: И</w:t>
            </w: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нформирование о работе с обращениями граждан и организаций</w:t>
            </w:r>
          </w:p>
        </w:tc>
      </w:tr>
      <w:tr w:rsidR="00BD570A" w:rsidTr="00F77E93">
        <w:tc>
          <w:tcPr>
            <w:tcW w:w="618" w:type="dxa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910" w:type="dxa"/>
          </w:tcPr>
          <w:p w:rsidR="00BD570A" w:rsidRDefault="00BD57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работы онлайн-сервиса отслеживания прохождения обращений и запросов в структурных подразделениях Федерального казначейства. </w:t>
            </w:r>
          </w:p>
        </w:tc>
        <w:tc>
          <w:tcPr>
            <w:tcW w:w="2161" w:type="dxa"/>
            <w:gridSpan w:val="4"/>
            <w:shd w:val="clear" w:color="auto" w:fill="FFFFFF" w:themeFill="background1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01" w:type="dxa"/>
            <w:gridSpan w:val="2"/>
            <w:shd w:val="clear" w:color="auto" w:fill="FFFFFF" w:themeFill="background1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Административное управление, Управление информационных систем</w:t>
            </w:r>
          </w:p>
        </w:tc>
        <w:tc>
          <w:tcPr>
            <w:tcW w:w="5156" w:type="dxa"/>
            <w:shd w:val="clear" w:color="auto" w:fill="FFFFFF" w:themeFill="background1"/>
          </w:tcPr>
          <w:p w:rsidR="00BD570A" w:rsidRDefault="00373E8D" w:rsidP="00373E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Ведется активная работа по созданию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онлайн-сервиса отслеживания прохождения обращений и запросов в структурных подразделениях Федерального казначейства, запуск сервиса перенесен на 2017 год </w:t>
            </w:r>
          </w:p>
        </w:tc>
      </w:tr>
      <w:tr w:rsidR="00BD570A" w:rsidRPr="008E6C6B" w:rsidTr="00F77E93">
        <w:tc>
          <w:tcPr>
            <w:tcW w:w="618" w:type="dxa"/>
          </w:tcPr>
          <w:p w:rsidR="00BD570A" w:rsidRPr="008E6C6B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6C6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910" w:type="dxa"/>
          </w:tcPr>
          <w:p w:rsidR="00BD570A" w:rsidRPr="008E6C6B" w:rsidRDefault="00BD570A" w:rsidP="00373E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6C6B">
              <w:rPr>
                <w:rFonts w:ascii="Times New Roman" w:hAnsi="Times New Roman" w:cs="Times New Roman"/>
                <w:sz w:val="28"/>
                <w:szCs w:val="28"/>
              </w:rPr>
              <w:t>Организация формирования и публикации на Официальном сайте ФК отчета о принятых организационных и административных мерах, направленных на улучшение качества работы с обращениями и запросами граждан и юридических лиц.</w:t>
            </w:r>
          </w:p>
        </w:tc>
        <w:tc>
          <w:tcPr>
            <w:tcW w:w="2161" w:type="dxa"/>
            <w:gridSpan w:val="4"/>
            <w:shd w:val="clear" w:color="auto" w:fill="FFFFFF" w:themeFill="background1"/>
          </w:tcPr>
          <w:p w:rsidR="00BD570A" w:rsidRPr="008E6C6B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6C6B">
              <w:rPr>
                <w:rFonts w:ascii="Times New Roman" w:hAnsi="Times New Roman" w:cs="Times New Roman"/>
                <w:bCs/>
                <w:sz w:val="28"/>
                <w:szCs w:val="28"/>
              </w:rPr>
              <w:t>Ежеквартально</w:t>
            </w:r>
          </w:p>
        </w:tc>
        <w:tc>
          <w:tcPr>
            <w:tcW w:w="2601" w:type="dxa"/>
            <w:gridSpan w:val="2"/>
            <w:shd w:val="clear" w:color="auto" w:fill="FFFFFF" w:themeFill="background1"/>
          </w:tcPr>
          <w:p w:rsidR="00BD570A" w:rsidRPr="008E6C6B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6C6B">
              <w:rPr>
                <w:rFonts w:ascii="Times New Roman" w:hAnsi="Times New Roman" w:cs="Times New Roman"/>
                <w:sz w:val="28"/>
                <w:szCs w:val="28"/>
              </w:rPr>
              <w:t>Административное управление,</w:t>
            </w:r>
          </w:p>
          <w:p w:rsidR="00BD570A" w:rsidRPr="008E6C6B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6C6B">
              <w:rPr>
                <w:rFonts w:ascii="Times New Roman" w:hAnsi="Times New Roman" w:cs="Times New Roman"/>
                <w:sz w:val="28"/>
                <w:szCs w:val="28"/>
              </w:rPr>
              <w:t>Управление информационных систем</w:t>
            </w:r>
          </w:p>
        </w:tc>
        <w:tc>
          <w:tcPr>
            <w:tcW w:w="5156" w:type="dxa"/>
            <w:shd w:val="clear" w:color="auto" w:fill="FFFFFF" w:themeFill="background1"/>
          </w:tcPr>
          <w:p w:rsidR="00BD570A" w:rsidRPr="008E6C6B" w:rsidRDefault="00BD570A" w:rsidP="008E6C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6C6B">
              <w:rPr>
                <w:rFonts w:ascii="Times New Roman" w:hAnsi="Times New Roman" w:cs="Times New Roman"/>
                <w:sz w:val="28"/>
                <w:szCs w:val="28"/>
              </w:rPr>
              <w:t>Направлена служебная записка в УИС                                 от 02.06.2016 № 07-04-15/29</w:t>
            </w:r>
          </w:p>
          <w:p w:rsidR="00BD570A" w:rsidRPr="008E6C6B" w:rsidRDefault="00BD570A" w:rsidP="008E6C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6C6B">
              <w:rPr>
                <w:rFonts w:ascii="Times New Roman" w:hAnsi="Times New Roman" w:cs="Times New Roman"/>
                <w:sz w:val="28"/>
                <w:szCs w:val="28"/>
              </w:rPr>
              <w:t xml:space="preserve"> «О согласовании новой формы обращений».</w:t>
            </w:r>
          </w:p>
          <w:p w:rsidR="00BD570A" w:rsidRPr="008E6C6B" w:rsidRDefault="00BD570A" w:rsidP="008E6C6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E6C6B">
              <w:rPr>
                <w:rFonts w:ascii="Times New Roman" w:hAnsi="Times New Roman" w:cs="Times New Roman"/>
                <w:sz w:val="28"/>
                <w:szCs w:val="28"/>
              </w:rPr>
              <w:t>Обновленная форма обращений граждан и организаций на официальном сайте ФК запущена 24.06.2016</w:t>
            </w:r>
          </w:p>
        </w:tc>
      </w:tr>
      <w:tr w:rsidR="00BD570A" w:rsidTr="00F77E93">
        <w:tc>
          <w:tcPr>
            <w:tcW w:w="618" w:type="dxa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910" w:type="dxa"/>
          </w:tcPr>
          <w:p w:rsidR="00BD570A" w:rsidRDefault="00BD57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общественной приемной Федерального казначейства и обеспечение ее функционирования.</w:t>
            </w:r>
          </w:p>
        </w:tc>
        <w:tc>
          <w:tcPr>
            <w:tcW w:w="2161" w:type="dxa"/>
            <w:gridSpan w:val="4"/>
            <w:shd w:val="clear" w:color="auto" w:fill="FFFFFF" w:themeFill="background1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01" w:type="dxa"/>
            <w:gridSpan w:val="2"/>
            <w:shd w:val="clear" w:color="auto" w:fill="FFFFFF" w:themeFill="background1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Административное управление</w:t>
            </w:r>
          </w:p>
        </w:tc>
        <w:tc>
          <w:tcPr>
            <w:tcW w:w="5156" w:type="dxa"/>
            <w:shd w:val="clear" w:color="auto" w:fill="FFFFFF" w:themeFill="background1"/>
          </w:tcPr>
          <w:p w:rsidR="00BD570A" w:rsidRDefault="00A34B12" w:rsidP="00A34B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Ведутся организационные работы  по созданию общественной приемной Федерального казначейства, завершение мероприятия перенесено на более поздний период</w:t>
            </w:r>
          </w:p>
        </w:tc>
      </w:tr>
      <w:tr w:rsidR="00BD570A" w:rsidTr="00F77E93">
        <w:tc>
          <w:tcPr>
            <w:tcW w:w="618" w:type="dxa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910" w:type="dxa"/>
          </w:tcPr>
          <w:p w:rsidR="00BD570A" w:rsidRDefault="00BD570A" w:rsidP="00DF2E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Внедрение практики одновременного представления заявителю ответа по его обращению и направления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его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адрес ссылки на сервис с анкетой для оценки работы Федерального казначейства с обращениями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запросами граждан, представителей организаций (юридических лиц) и общественных объединений.</w:t>
            </w:r>
          </w:p>
        </w:tc>
        <w:tc>
          <w:tcPr>
            <w:tcW w:w="2161" w:type="dxa"/>
            <w:gridSpan w:val="4"/>
            <w:shd w:val="clear" w:color="auto" w:fill="FFFFFF" w:themeFill="background1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601" w:type="dxa"/>
            <w:gridSpan w:val="2"/>
            <w:shd w:val="clear" w:color="auto" w:fill="FFFFFF" w:themeFill="background1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Административное управление,</w:t>
            </w:r>
          </w:p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информационных систем</w:t>
            </w:r>
          </w:p>
        </w:tc>
        <w:tc>
          <w:tcPr>
            <w:tcW w:w="5156" w:type="dxa"/>
            <w:shd w:val="clear" w:color="auto" w:fill="FFFFFF" w:themeFill="background1"/>
          </w:tcPr>
          <w:p w:rsidR="00BD570A" w:rsidRDefault="00DF2EA9" w:rsidP="00DF2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Ведутся организационные и технические работы  по внедрению практики одновременного представления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заявителю ответа по его обращению и направления в его адрес ссылки на сервис с анкетой, завершение мероприятия перенесено на более поздний период</w:t>
            </w:r>
          </w:p>
        </w:tc>
      </w:tr>
      <w:tr w:rsidR="00622159" w:rsidTr="00F77E93">
        <w:trPr>
          <w:trHeight w:val="539"/>
        </w:trPr>
        <w:tc>
          <w:tcPr>
            <w:tcW w:w="15446" w:type="dxa"/>
            <w:gridSpan w:val="9"/>
            <w:vAlign w:val="center"/>
          </w:tcPr>
          <w:p w:rsidR="00622159" w:rsidRDefault="00622159" w:rsidP="00692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Механизм: Организация работы пресс-службы</w:t>
            </w:r>
          </w:p>
        </w:tc>
      </w:tr>
      <w:tr w:rsidR="00BD570A" w:rsidTr="00F77E93">
        <w:tc>
          <w:tcPr>
            <w:tcW w:w="618" w:type="dxa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910" w:type="dxa"/>
          </w:tcPr>
          <w:p w:rsidR="00BD570A" w:rsidRDefault="00BD570A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и разработка перечня каналов связи (коммуникационных стратегий) с различными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референтными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группами, а также размещение соответствующей информации на Официальном сайте ФК. </w:t>
            </w:r>
          </w:p>
        </w:tc>
        <w:tc>
          <w:tcPr>
            <w:tcW w:w="2161" w:type="dxa"/>
            <w:gridSpan w:val="4"/>
            <w:shd w:val="clear" w:color="auto" w:fill="FFFFFF" w:themeFill="background1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01" w:type="dxa"/>
            <w:gridSpan w:val="2"/>
            <w:shd w:val="clear" w:color="auto" w:fill="FFFFFF" w:themeFill="background1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Административное управление</w:t>
            </w:r>
          </w:p>
        </w:tc>
        <w:tc>
          <w:tcPr>
            <w:tcW w:w="5156" w:type="dxa"/>
            <w:shd w:val="clear" w:color="auto" w:fill="auto"/>
          </w:tcPr>
          <w:p w:rsidR="00EC1861" w:rsidRPr="00EC1861" w:rsidRDefault="00897FBC" w:rsidP="00EC186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Созданы</w:t>
            </w:r>
            <w:r w:rsidR="00EC1861">
              <w:rPr>
                <w:rFonts w:ascii="Times New Roman" w:hAnsi="Times New Roman" w:cs="Times New Roman"/>
                <w:sz w:val="28"/>
                <w:szCs w:val="28"/>
              </w:rPr>
              <w:t xml:space="preserve"> дополнительные каналы взаимодействия с </w:t>
            </w:r>
            <w:proofErr w:type="spellStart"/>
            <w:r w:rsidR="00EC1861">
              <w:rPr>
                <w:rFonts w:ascii="Times New Roman" w:hAnsi="Times New Roman" w:cs="Times New Roman"/>
                <w:sz w:val="28"/>
                <w:szCs w:val="28"/>
              </w:rPr>
              <w:t>референтными</w:t>
            </w:r>
            <w:proofErr w:type="spellEnd"/>
            <w:r w:rsidR="00EC1861">
              <w:rPr>
                <w:rFonts w:ascii="Times New Roman" w:hAnsi="Times New Roman" w:cs="Times New Roman"/>
                <w:sz w:val="28"/>
                <w:szCs w:val="28"/>
              </w:rPr>
              <w:t xml:space="preserve"> группами, </w:t>
            </w:r>
            <w:r w:rsidR="00EC1861" w:rsidRPr="00EC1861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разработан </w:t>
            </w:r>
            <w:r w:rsidR="00EC1861" w:rsidRPr="00EC1861">
              <w:rPr>
                <w:rFonts w:ascii="Times New Roman" w:hAnsi="Times New Roman"/>
                <w:bCs/>
                <w:sz w:val="28"/>
                <w:szCs w:val="28"/>
              </w:rPr>
              <w:t>Регламент подготовки и размещения информации на официальных страницах Федерального казначейства в социальных сетях</w:t>
            </w:r>
          </w:p>
          <w:p w:rsidR="00BD570A" w:rsidRDefault="00EC18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D570A" w:rsidTr="00F77E93">
        <w:tc>
          <w:tcPr>
            <w:tcW w:w="618" w:type="dxa"/>
            <w:tcBorders>
              <w:bottom w:val="single" w:sz="4" w:space="0" w:color="auto"/>
            </w:tcBorders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910" w:type="dxa"/>
            <w:tcBorders>
              <w:bottom w:val="single" w:sz="4" w:space="0" w:color="auto"/>
            </w:tcBorders>
          </w:tcPr>
          <w:p w:rsidR="00BD570A" w:rsidRDefault="00BD57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процесса видеосъемки и размещения на Официальном сайте ФК и в социальных сетях видеороликов по ключевым направлениям деятельности Федерального казначейства.</w:t>
            </w:r>
          </w:p>
        </w:tc>
        <w:tc>
          <w:tcPr>
            <w:tcW w:w="2161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0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Административное управление</w:t>
            </w:r>
          </w:p>
        </w:tc>
        <w:tc>
          <w:tcPr>
            <w:tcW w:w="5156" w:type="dxa"/>
            <w:tcBorders>
              <w:bottom w:val="single" w:sz="4" w:space="0" w:color="auto"/>
            </w:tcBorders>
            <w:shd w:val="clear" w:color="auto" w:fill="auto"/>
          </w:tcPr>
          <w:p w:rsidR="00BD570A" w:rsidRDefault="00EC1861" w:rsidP="00EC18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Материалы размещены на внутреннем портале Федерального казначейства</w:t>
            </w:r>
          </w:p>
        </w:tc>
      </w:tr>
      <w:tr w:rsidR="00BD570A" w:rsidTr="00F77E93">
        <w:tc>
          <w:tcPr>
            <w:tcW w:w="618" w:type="dxa"/>
            <w:tcBorders>
              <w:bottom w:val="single" w:sz="4" w:space="0" w:color="auto"/>
            </w:tcBorders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910" w:type="dxa"/>
            <w:tcBorders>
              <w:bottom w:val="single" w:sz="4" w:space="0" w:color="auto"/>
            </w:tcBorders>
          </w:tcPr>
          <w:p w:rsidR="00BD570A" w:rsidRDefault="00BD570A" w:rsidP="00847B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стратегии развития (концепции, плана) работы Федерального казначейства с социальными сетями, а также размещение соответствующей информации на </w:t>
            </w:r>
            <w:r w:rsidR="00847BDF">
              <w:rPr>
                <w:rFonts w:ascii="Times New Roman" w:hAnsi="Times New Roman" w:cs="Times New Roman"/>
                <w:sz w:val="28"/>
                <w:szCs w:val="28"/>
              </w:rPr>
              <w:t>официальном сайте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61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01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Административное управление</w:t>
            </w:r>
          </w:p>
        </w:tc>
        <w:tc>
          <w:tcPr>
            <w:tcW w:w="515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61CE9" w:rsidRPr="00847BDF" w:rsidRDefault="00847BDF" w:rsidP="00361C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Созданы и поддерживаются в актуальном состоянии (регулярно размещается информация) аккаунты Федерального казначейства в ведущих социальных сетях 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Twitter</w:t>
            </w:r>
            <w:r w:rsidRPr="00847BD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Facebook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LiveJournal</w:t>
            </w:r>
            <w:proofErr w:type="spellEnd"/>
            <w:r w:rsidRPr="00847BD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1CE9">
              <w:rPr>
                <w:rFonts w:ascii="Times New Roman" w:hAnsi="Times New Roman" w:cs="Times New Roman"/>
                <w:sz w:val="28"/>
                <w:szCs w:val="28"/>
              </w:rPr>
              <w:t>Ведется работа по совершенствованию нормативной правовой базы в данной сфере, готовятся проекты регулирующих документов</w:t>
            </w:r>
          </w:p>
        </w:tc>
      </w:tr>
      <w:tr w:rsidR="00BD570A" w:rsidTr="00F77E93">
        <w:trPr>
          <w:trHeight w:val="1312"/>
        </w:trPr>
        <w:tc>
          <w:tcPr>
            <w:tcW w:w="618" w:type="dxa"/>
            <w:tcBorders>
              <w:bottom w:val="single" w:sz="4" w:space="0" w:color="auto"/>
            </w:tcBorders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4910" w:type="dxa"/>
            <w:tcBorders>
              <w:bottom w:val="single" w:sz="4" w:space="0" w:color="auto"/>
            </w:tcBorders>
          </w:tcPr>
          <w:p w:rsidR="00BD570A" w:rsidRDefault="00BD57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Проработка возможности проведения мероприятий и организации публикаций для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референтных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 на профильных онлайн площадках в сети «Интернет».</w:t>
            </w:r>
          </w:p>
        </w:tc>
        <w:tc>
          <w:tcPr>
            <w:tcW w:w="2161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Апрель 2016 г.</w:t>
            </w:r>
          </w:p>
        </w:tc>
        <w:tc>
          <w:tcPr>
            <w:tcW w:w="2601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Административное управление</w:t>
            </w:r>
          </w:p>
        </w:tc>
        <w:tc>
          <w:tcPr>
            <w:tcW w:w="515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D570A" w:rsidRDefault="00F762EC" w:rsidP="00F762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BD570A" w:rsidRPr="006D3B0D">
              <w:rPr>
                <w:rFonts w:ascii="Times New Roman" w:hAnsi="Times New Roman" w:cs="Times New Roman"/>
                <w:sz w:val="28"/>
                <w:szCs w:val="28"/>
              </w:rPr>
              <w:t xml:space="preserve">азработана процедура подготовки и размещения информации в </w:t>
            </w:r>
            <w:r w:rsidR="00BD570A">
              <w:rPr>
                <w:rFonts w:ascii="Times New Roman" w:hAnsi="Times New Roman" w:cs="Times New Roman"/>
                <w:sz w:val="28"/>
                <w:szCs w:val="28"/>
              </w:rPr>
              <w:t>социально-значимых сетях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D570A" w:rsidRPr="006D3B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</w:t>
            </w:r>
            <w:r w:rsidR="00BD570A" w:rsidRPr="006D3B0D">
              <w:rPr>
                <w:rFonts w:ascii="Times New Roman" w:hAnsi="Times New Roman" w:cs="Times New Roman"/>
                <w:sz w:val="28"/>
                <w:szCs w:val="28"/>
              </w:rPr>
              <w:t>направлен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BD570A" w:rsidRPr="006D3B0D">
              <w:rPr>
                <w:rFonts w:ascii="Times New Roman" w:hAnsi="Times New Roman" w:cs="Times New Roman"/>
                <w:sz w:val="28"/>
                <w:szCs w:val="28"/>
              </w:rPr>
              <w:t xml:space="preserve"> в управления центрального аппарата Федерального казначейства</w:t>
            </w:r>
            <w:r w:rsidR="007A1E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22159" w:rsidTr="00F77E93">
        <w:trPr>
          <w:trHeight w:val="435"/>
        </w:trPr>
        <w:tc>
          <w:tcPr>
            <w:tcW w:w="15446" w:type="dxa"/>
            <w:gridSpan w:val="9"/>
            <w:shd w:val="clear" w:color="auto" w:fill="auto"/>
            <w:vAlign w:val="center"/>
          </w:tcPr>
          <w:p w:rsidR="00622159" w:rsidRPr="00494265" w:rsidRDefault="00622159" w:rsidP="00692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3. Инициативные проекты</w:t>
            </w:r>
          </w:p>
        </w:tc>
      </w:tr>
      <w:tr w:rsidR="00BD570A" w:rsidTr="00F77E93">
        <w:tc>
          <w:tcPr>
            <w:tcW w:w="618" w:type="dxa"/>
            <w:shd w:val="clear" w:color="auto" w:fill="auto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5005" w:type="dxa"/>
            <w:gridSpan w:val="2"/>
            <w:shd w:val="clear" w:color="auto" w:fill="auto"/>
          </w:tcPr>
          <w:p w:rsidR="00BD570A" w:rsidRDefault="00BD570A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Наименование инициативы: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D570A" w:rsidRDefault="00BD570A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Мониторинг информационной открытости официальных сайтов территориальных органов Федерального казначейства в сети «Интернет».</w:t>
            </w:r>
          </w:p>
          <w:p w:rsidR="00BD570A" w:rsidRDefault="00BD570A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Описание сути инициативы:</w:t>
            </w:r>
          </w:p>
          <w:p w:rsidR="00BD570A" w:rsidRDefault="00BD570A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Проведение мониторинга официальных сайтов территориальных органов Федерального казначейства в сети «Интернет»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на соответствие Методическим рекомендациям по реализации принципов открытости в территориальных органах Федерального казначейства (далее – Методические рекомендации).</w:t>
            </w:r>
          </w:p>
          <w:p w:rsidR="00BD570A" w:rsidRDefault="00BD570A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Инициатива способствует повышению открытости:</w:t>
            </w:r>
          </w:p>
          <w:p w:rsidR="00BD570A" w:rsidRDefault="00BD570A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Проведение мониторинга позволит выявить проблемы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в реализации требований Методических рекомендаций, выработать единый подход к содержанию официальных сайтов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территориальных органов Федерального казначейства, обеспечив повышение открытости и доступности.</w:t>
            </w:r>
          </w:p>
          <w:p w:rsidR="00BD570A" w:rsidRDefault="00BD570A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Ключевые этапы на 2016 г.:</w:t>
            </w:r>
          </w:p>
          <w:p w:rsidR="00BD570A" w:rsidRDefault="00BD570A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Разработка концепции мониторинга</w:t>
            </w:r>
          </w:p>
          <w:p w:rsidR="00BD570A" w:rsidRDefault="00BD570A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Мониторинг</w:t>
            </w:r>
          </w:p>
          <w:p w:rsidR="00BD570A" w:rsidRDefault="00BD570A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Определение задач по итогам мониторинга</w:t>
            </w:r>
          </w:p>
          <w:p w:rsidR="00BD570A" w:rsidRDefault="00BD570A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Обеспечение реализации задач по итогам мониторинга</w:t>
            </w:r>
          </w:p>
        </w:tc>
        <w:tc>
          <w:tcPr>
            <w:tcW w:w="2075" w:type="dxa"/>
            <w:gridSpan w:val="4"/>
            <w:shd w:val="clear" w:color="auto" w:fill="auto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592" w:type="dxa"/>
            <w:shd w:val="clear" w:color="auto" w:fill="auto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Административное управление</w:t>
            </w:r>
          </w:p>
          <w:p w:rsidR="00BD570A" w:rsidRDefault="00BD57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информационных систем</w:t>
            </w:r>
          </w:p>
        </w:tc>
        <w:tc>
          <w:tcPr>
            <w:tcW w:w="5156" w:type="dxa"/>
          </w:tcPr>
          <w:p w:rsidR="00BD570A" w:rsidRDefault="00BD5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265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Подготовлена презентация по концепции </w:t>
            </w:r>
            <w:proofErr w:type="gramStart"/>
            <w:r w:rsidRPr="00494265"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Мониторинга </w:t>
            </w:r>
            <w:r w:rsidRPr="00494265">
              <w:rPr>
                <w:rFonts w:ascii="Times New Roman" w:hAnsi="Times New Roman"/>
                <w:sz w:val="28"/>
                <w:szCs w:val="28"/>
              </w:rPr>
              <w:t>информационной открытости официальных сайтов территориальных органов Федерального казначейства</w:t>
            </w:r>
            <w:proofErr w:type="gramEnd"/>
            <w:r w:rsidRPr="00494265">
              <w:rPr>
                <w:rFonts w:ascii="Times New Roman" w:hAnsi="Times New Roman"/>
                <w:sz w:val="28"/>
                <w:szCs w:val="28"/>
              </w:rPr>
              <w:t xml:space="preserve"> в сети «Интернет»</w:t>
            </w:r>
          </w:p>
        </w:tc>
      </w:tr>
    </w:tbl>
    <w:p w:rsidR="0050263F" w:rsidRDefault="0050263F" w:rsidP="0001068E">
      <w:pPr>
        <w:rPr>
          <w:rFonts w:ascii="Times New Roman" w:hAnsi="Times New Roman" w:cs="Times New Roman"/>
          <w:sz w:val="28"/>
          <w:szCs w:val="28"/>
        </w:rPr>
      </w:pPr>
    </w:p>
    <w:sectPr w:rsidR="0050263F" w:rsidSect="007C06B0">
      <w:footerReference w:type="default" r:id="rId11"/>
      <w:endnotePr>
        <w:numFmt w:val="chicago"/>
      </w:endnotePr>
      <w:pgSz w:w="16838" w:h="11906" w:orient="landscape"/>
      <w:pgMar w:top="417" w:right="536" w:bottom="567" w:left="85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3AE" w:rsidRDefault="00AC73AE">
      <w:r>
        <w:separator/>
      </w:r>
    </w:p>
  </w:endnote>
  <w:endnote w:type="continuationSeparator" w:id="0">
    <w:p w:rsidR="00AC73AE" w:rsidRDefault="00AC73AE">
      <w:r>
        <w:continuationSeparator/>
      </w:r>
    </w:p>
  </w:endnote>
  <w:endnote w:id="1">
    <w:p w:rsidR="00897FBC" w:rsidRDefault="00897FB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e"/>
          <w:rFonts w:ascii="Times New Roman" w:hAnsi="Times New Roman" w:cs="Times New Roman"/>
          <w:sz w:val="20"/>
          <w:szCs w:val="20"/>
        </w:rPr>
        <w:endnoteRef/>
      </w:r>
      <w:r>
        <w:rPr>
          <w:rFonts w:ascii="Times New Roman" w:hAnsi="Times New Roman" w:cs="Times New Roman"/>
          <w:sz w:val="20"/>
          <w:szCs w:val="20"/>
        </w:rPr>
        <w:t xml:space="preserve"> Стратегическая карта Казначейства России на 2016 год</w:t>
      </w:r>
    </w:p>
    <w:p w:rsidR="00897FBC" w:rsidRDefault="00897FBC" w:rsidP="0001068E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Примечание: Признать утратившим силу План Федерального казначейства по реализации Концепции открытости федеральных органов исполнительной власти на 2014 год с учетом «горизонта планирования» до 2018 года, утвержденный </w:t>
      </w:r>
      <w:r>
        <w:rPr>
          <w:rFonts w:ascii="Times New Roman" w:hAnsi="Times New Roman"/>
          <w:bCs/>
          <w:sz w:val="28"/>
          <w:szCs w:val="28"/>
        </w:rPr>
        <w:t>руководителем Федерального казначейства Р.Е. </w:t>
      </w:r>
      <w:proofErr w:type="spellStart"/>
      <w:r>
        <w:rPr>
          <w:rFonts w:ascii="Times New Roman" w:hAnsi="Times New Roman"/>
          <w:bCs/>
          <w:sz w:val="28"/>
          <w:szCs w:val="28"/>
        </w:rPr>
        <w:t>Артюхиным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27 октября 2014 г.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altName w:val="Century Gothic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8984368"/>
      <w:docPartObj>
        <w:docPartGallery w:val="Page Numbers (Bottom of Page)"/>
        <w:docPartUnique/>
      </w:docPartObj>
    </w:sdtPr>
    <w:sdtEndPr/>
    <w:sdtContent>
      <w:p w:rsidR="00897FBC" w:rsidRDefault="00897FBC">
        <w:pPr>
          <w:pStyle w:val="aa"/>
          <w:jc w:val="right"/>
        </w:pPr>
        <w:r w:rsidRPr="00F77E93">
          <w:rPr>
            <w:rFonts w:ascii="Times New Roman" w:hAnsi="Times New Roman" w:cs="Times New Roman"/>
          </w:rPr>
          <w:fldChar w:fldCharType="begin"/>
        </w:r>
        <w:r w:rsidRPr="00F77E93">
          <w:rPr>
            <w:rFonts w:ascii="Times New Roman" w:hAnsi="Times New Roman" w:cs="Times New Roman"/>
          </w:rPr>
          <w:instrText>PAGE   \* MERGEFORMAT</w:instrText>
        </w:r>
        <w:r w:rsidRPr="00F77E93">
          <w:rPr>
            <w:rFonts w:ascii="Times New Roman" w:hAnsi="Times New Roman" w:cs="Times New Roman"/>
          </w:rPr>
          <w:fldChar w:fldCharType="separate"/>
        </w:r>
        <w:r w:rsidR="00F77E93">
          <w:rPr>
            <w:rFonts w:ascii="Times New Roman" w:hAnsi="Times New Roman" w:cs="Times New Roman"/>
            <w:noProof/>
          </w:rPr>
          <w:t>3</w:t>
        </w:r>
        <w:r w:rsidRPr="00F77E93">
          <w:rPr>
            <w:rFonts w:ascii="Times New Roman" w:hAnsi="Times New Roman" w:cs="Times New Roman"/>
          </w:rPr>
          <w:fldChar w:fldCharType="end"/>
        </w:r>
      </w:p>
    </w:sdtContent>
  </w:sdt>
  <w:p w:rsidR="00897FBC" w:rsidRDefault="00897FB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3AE" w:rsidRDefault="00AC73AE">
      <w:r>
        <w:separator/>
      </w:r>
    </w:p>
  </w:footnote>
  <w:footnote w:type="continuationSeparator" w:id="0">
    <w:p w:rsidR="00AC73AE" w:rsidRDefault="00AC73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11E14"/>
    <w:multiLevelType w:val="hybridMultilevel"/>
    <w:tmpl w:val="1766ED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770BB1"/>
    <w:multiLevelType w:val="multilevel"/>
    <w:tmpl w:val="5724897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63F"/>
    <w:rsid w:val="0001068E"/>
    <w:rsid w:val="000C3F5C"/>
    <w:rsid w:val="001124E5"/>
    <w:rsid w:val="00151346"/>
    <w:rsid w:val="001C2F28"/>
    <w:rsid w:val="002326D9"/>
    <w:rsid w:val="00257A8F"/>
    <w:rsid w:val="00361CE9"/>
    <w:rsid w:val="00373E8D"/>
    <w:rsid w:val="003C493D"/>
    <w:rsid w:val="00497A0C"/>
    <w:rsid w:val="004B296D"/>
    <w:rsid w:val="004C4B16"/>
    <w:rsid w:val="004C7437"/>
    <w:rsid w:val="0050263F"/>
    <w:rsid w:val="005030CA"/>
    <w:rsid w:val="00586D66"/>
    <w:rsid w:val="00622159"/>
    <w:rsid w:val="00660D95"/>
    <w:rsid w:val="006739E5"/>
    <w:rsid w:val="0069263B"/>
    <w:rsid w:val="006C0CCE"/>
    <w:rsid w:val="006C20FD"/>
    <w:rsid w:val="006D3B0D"/>
    <w:rsid w:val="0075102F"/>
    <w:rsid w:val="007A1E7D"/>
    <w:rsid w:val="007B62D0"/>
    <w:rsid w:val="007C06B0"/>
    <w:rsid w:val="0082164E"/>
    <w:rsid w:val="00846844"/>
    <w:rsid w:val="0084781C"/>
    <w:rsid w:val="00847BDF"/>
    <w:rsid w:val="00897FBC"/>
    <w:rsid w:val="008D6209"/>
    <w:rsid w:val="008E6C6B"/>
    <w:rsid w:val="00910E78"/>
    <w:rsid w:val="00911AE1"/>
    <w:rsid w:val="009501A6"/>
    <w:rsid w:val="00982F91"/>
    <w:rsid w:val="009B02E0"/>
    <w:rsid w:val="009D17E8"/>
    <w:rsid w:val="00A33B29"/>
    <w:rsid w:val="00A34B12"/>
    <w:rsid w:val="00A70F91"/>
    <w:rsid w:val="00A74D25"/>
    <w:rsid w:val="00AA1689"/>
    <w:rsid w:val="00AC1B4D"/>
    <w:rsid w:val="00AC73AE"/>
    <w:rsid w:val="00B1591F"/>
    <w:rsid w:val="00B74264"/>
    <w:rsid w:val="00B95574"/>
    <w:rsid w:val="00BD570A"/>
    <w:rsid w:val="00BF2AEC"/>
    <w:rsid w:val="00C07B00"/>
    <w:rsid w:val="00C94E55"/>
    <w:rsid w:val="00D16249"/>
    <w:rsid w:val="00D5176B"/>
    <w:rsid w:val="00DF2EA9"/>
    <w:rsid w:val="00DF6A10"/>
    <w:rsid w:val="00E924B4"/>
    <w:rsid w:val="00EC1861"/>
    <w:rsid w:val="00ED5159"/>
    <w:rsid w:val="00F548C9"/>
    <w:rsid w:val="00F762EC"/>
    <w:rsid w:val="00F7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77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table" w:styleId="a3">
    <w:name w:val="Table Grid"/>
    <w:basedOn w:val="a1"/>
    <w:uiPriority w:val="99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pPr>
      <w:widowControl/>
    </w:pPr>
    <w:rPr>
      <w:rFonts w:ascii="Segoe UI" w:eastAsia="Times New Roman" w:hAnsi="Segoe UI" w:cs="Segoe UI"/>
      <w:color w:val="auto"/>
      <w:sz w:val="18"/>
      <w:szCs w:val="18"/>
      <w:lang w:eastAsia="en-US" w:bidi="ar-SA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eastAsia="Times New Roman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pPr>
      <w:widowControl/>
      <w:spacing w:after="160" w:line="259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styleId="a7">
    <w:name w:val="Hyperlink"/>
    <w:basedOn w:val="a0"/>
    <w:uiPriority w:val="99"/>
    <w:unhideWhenUsed/>
    <w:rPr>
      <w:color w:val="0066CC"/>
      <w:u w:val="none"/>
      <w:effect w:val="none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c">
    <w:name w:val="endnote text"/>
    <w:basedOn w:val="a"/>
    <w:link w:val="ad"/>
    <w:uiPriority w:val="99"/>
    <w:semiHidden/>
    <w:unhideWhenUsed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character" w:styleId="af1">
    <w:name w:val="footnote reference"/>
    <w:basedOn w:val="a0"/>
    <w:uiPriority w:val="99"/>
    <w:semiHidden/>
    <w:unhideWhenUsed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77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table" w:styleId="a3">
    <w:name w:val="Table Grid"/>
    <w:basedOn w:val="a1"/>
    <w:uiPriority w:val="99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pPr>
      <w:widowControl/>
    </w:pPr>
    <w:rPr>
      <w:rFonts w:ascii="Segoe UI" w:eastAsia="Times New Roman" w:hAnsi="Segoe UI" w:cs="Segoe UI"/>
      <w:color w:val="auto"/>
      <w:sz w:val="18"/>
      <w:szCs w:val="18"/>
      <w:lang w:eastAsia="en-US" w:bidi="ar-SA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eastAsia="Times New Roman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pPr>
      <w:widowControl/>
      <w:spacing w:after="160" w:line="259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styleId="a7">
    <w:name w:val="Hyperlink"/>
    <w:basedOn w:val="a0"/>
    <w:uiPriority w:val="99"/>
    <w:unhideWhenUsed/>
    <w:rPr>
      <w:color w:val="0066CC"/>
      <w:u w:val="none"/>
      <w:effect w:val="none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c">
    <w:name w:val="endnote text"/>
    <w:basedOn w:val="a"/>
    <w:link w:val="ad"/>
    <w:uiPriority w:val="99"/>
    <w:semiHidden/>
    <w:unhideWhenUsed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character" w:styleId="af1">
    <w:name w:val="footnote reference"/>
    <w:basedOn w:val="a0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8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8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roskazna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roskaz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E92E5-61E0-4472-B1FB-3A07BC2CB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627</TotalTime>
  <Pages>15</Pages>
  <Words>3358</Words>
  <Characters>19141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Ксенофонтова Ольга Владимировна</cp:lastModifiedBy>
  <cp:revision>14</cp:revision>
  <cp:lastPrinted>2017-11-30T10:14:00Z</cp:lastPrinted>
  <dcterms:created xsi:type="dcterms:W3CDTF">2017-11-21T08:10:00Z</dcterms:created>
  <dcterms:modified xsi:type="dcterms:W3CDTF">2017-12-13T07:40:00Z</dcterms:modified>
</cp:coreProperties>
</file>