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3549E1" w:rsidRPr="00CC0EBD" w:rsidTr="00690CB1">
        <w:trPr>
          <w:trHeight w:val="1883"/>
        </w:trPr>
        <w:tc>
          <w:tcPr>
            <w:tcW w:w="9640" w:type="dxa"/>
            <w:shd w:val="clear" w:color="auto" w:fill="auto"/>
          </w:tcPr>
          <w:p w:rsidR="003549E1" w:rsidRPr="003549E1" w:rsidRDefault="003549E1" w:rsidP="003549E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lang w:eastAsia="ru-RU"/>
              </w:rPr>
            </w:pPr>
            <w:r w:rsidRPr="003549E1">
              <w:rPr>
                <w:rFonts w:ascii="Times New Roman" w:eastAsia="Times New Roman" w:hAnsi="Times New Roman" w:cs="Times New Roman"/>
                <w:color w:val="0062AC"/>
                <w:lang w:eastAsia="ru-RU"/>
              </w:rPr>
              <w:t>МИНИСТЕРСТВО ФИНАНСОВ РОССИЙСКОЙ ФЕДЕРАЦИИ</w:t>
            </w:r>
          </w:p>
          <w:p w:rsidR="003549E1" w:rsidRPr="003549E1" w:rsidRDefault="003549E1" w:rsidP="003549E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lang w:eastAsia="ru-RU"/>
              </w:rPr>
            </w:pPr>
          </w:p>
          <w:p w:rsidR="003549E1" w:rsidRPr="003549E1" w:rsidRDefault="003549E1" w:rsidP="003549E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62AC"/>
                <w:spacing w:val="24"/>
                <w:sz w:val="32"/>
                <w:szCs w:val="32"/>
                <w:lang w:eastAsia="ru-RU"/>
              </w:rPr>
            </w:pPr>
            <w:r w:rsidRPr="003549E1">
              <w:rPr>
                <w:rFonts w:ascii="Times New Roman" w:eastAsia="Times New Roman" w:hAnsi="Times New Roman" w:cs="Times New Roman"/>
                <w:b/>
                <w:color w:val="0062AC"/>
                <w:spacing w:val="24"/>
                <w:sz w:val="32"/>
                <w:szCs w:val="32"/>
                <w:lang w:eastAsia="ru-RU"/>
              </w:rPr>
              <w:t>ФЕДЕРАЛЬНОЕ КАЗНАЧЕЙСТВО</w:t>
            </w:r>
          </w:p>
          <w:p w:rsidR="003549E1" w:rsidRPr="003549E1" w:rsidRDefault="003549E1" w:rsidP="003549E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sz w:val="26"/>
                <w:szCs w:val="26"/>
                <w:lang w:eastAsia="ru-RU"/>
              </w:rPr>
            </w:pPr>
            <w:r w:rsidRPr="003549E1">
              <w:rPr>
                <w:rFonts w:ascii="Times New Roman" w:eastAsia="Times New Roman" w:hAnsi="Times New Roman" w:cs="Times New Roman"/>
                <w:color w:val="0062AC"/>
                <w:sz w:val="26"/>
                <w:szCs w:val="26"/>
                <w:lang w:eastAsia="ru-RU"/>
              </w:rPr>
              <w:t>(КАЗНАЧЕЙСТВО РОССИИ)</w:t>
            </w:r>
          </w:p>
          <w:p w:rsidR="003549E1" w:rsidRPr="003549E1" w:rsidRDefault="003549E1" w:rsidP="003549E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sz w:val="26"/>
                <w:szCs w:val="26"/>
                <w:lang w:eastAsia="ru-RU"/>
              </w:rPr>
            </w:pPr>
          </w:p>
          <w:p w:rsidR="003549E1" w:rsidRPr="003549E1" w:rsidRDefault="003549E1" w:rsidP="003549E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lang w:eastAsia="ru-RU"/>
              </w:rPr>
            </w:pPr>
            <w:r w:rsidRPr="000B0D94">
              <w:rPr>
                <w:rFonts w:ascii="Times New Roman" w:eastAsia="Times New Roman" w:hAnsi="Times New Roman" w:cs="Times New Roman"/>
                <w:b/>
                <w:color w:val="0062AC"/>
                <w:spacing w:val="24"/>
                <w:sz w:val="32"/>
                <w:szCs w:val="32"/>
                <w:lang w:eastAsia="ru-RU"/>
              </w:rPr>
              <w:t>ПРИКАЗ</w:t>
            </w:r>
          </w:p>
        </w:tc>
      </w:tr>
      <w:tr w:rsidR="003549E1" w:rsidRPr="00CC0EBD" w:rsidTr="00690CB1">
        <w:tc>
          <w:tcPr>
            <w:tcW w:w="9640" w:type="dxa"/>
            <w:shd w:val="clear" w:color="auto" w:fill="auto"/>
          </w:tcPr>
          <w:p w:rsidR="003549E1" w:rsidRPr="003549E1" w:rsidRDefault="003549E1" w:rsidP="003549E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62AC"/>
                <w:lang w:eastAsia="ru-RU"/>
              </w:rPr>
            </w:pPr>
          </w:p>
          <w:p w:rsidR="003549E1" w:rsidRPr="008737D1" w:rsidRDefault="003549E1" w:rsidP="000B0D94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62AC"/>
                <w:sz w:val="20"/>
                <w:szCs w:val="20"/>
                <w:lang w:eastAsia="ru-RU"/>
              </w:rPr>
            </w:pPr>
            <w:r w:rsidRPr="000B0D94">
              <w:rPr>
                <w:rFonts w:ascii="Times New Roman" w:eastAsia="Times New Roman" w:hAnsi="Times New Roman" w:cs="Times New Roman"/>
                <w:color w:val="0062AC"/>
                <w:sz w:val="20"/>
                <w:szCs w:val="20"/>
                <w:lang w:eastAsia="ru-RU"/>
              </w:rPr>
              <w:t>_____</w:t>
            </w:r>
            <w:r w:rsidR="008737D1" w:rsidRPr="008737D1">
              <w:rPr>
                <w:rFonts w:ascii="Times New Roman" w:eastAsia="Times New Roman" w:hAnsi="Times New Roman" w:cs="Times New Roman"/>
                <w:color w:val="0062AC"/>
                <w:sz w:val="28"/>
                <w:szCs w:val="28"/>
                <w:u w:val="single"/>
                <w:lang w:eastAsia="ru-RU"/>
              </w:rPr>
              <w:t>27.03.2020</w:t>
            </w:r>
            <w:r w:rsidR="008737D1">
              <w:rPr>
                <w:rFonts w:ascii="Times New Roman" w:eastAsia="Times New Roman" w:hAnsi="Times New Roman" w:cs="Times New Roman"/>
                <w:color w:val="0062AC"/>
                <w:sz w:val="20"/>
                <w:szCs w:val="20"/>
                <w:lang w:eastAsia="ru-RU"/>
              </w:rPr>
              <w:t>____</w:t>
            </w:r>
            <w:r w:rsidRPr="000B0D94">
              <w:rPr>
                <w:rFonts w:ascii="Times New Roman" w:eastAsia="Times New Roman" w:hAnsi="Times New Roman" w:cs="Times New Roman"/>
                <w:color w:val="0062AC"/>
                <w:sz w:val="20"/>
                <w:szCs w:val="20"/>
                <w:lang w:eastAsia="ru-RU"/>
              </w:rPr>
              <w:t xml:space="preserve">                                                                                            №  _____</w:t>
            </w:r>
            <w:r w:rsidR="008737D1" w:rsidRPr="008737D1">
              <w:rPr>
                <w:rFonts w:ascii="Times New Roman" w:eastAsia="Times New Roman" w:hAnsi="Times New Roman" w:cs="Times New Roman"/>
                <w:color w:val="0062AC"/>
                <w:sz w:val="20"/>
                <w:szCs w:val="20"/>
                <w:u w:val="single"/>
                <w:lang w:eastAsia="ru-RU"/>
              </w:rPr>
              <w:t xml:space="preserve">      </w:t>
            </w:r>
            <w:r w:rsidR="008737D1" w:rsidRPr="008737D1">
              <w:rPr>
                <w:rFonts w:ascii="Times New Roman" w:eastAsia="Times New Roman" w:hAnsi="Times New Roman" w:cs="Times New Roman"/>
                <w:color w:val="0062AC"/>
                <w:sz w:val="28"/>
                <w:szCs w:val="28"/>
                <w:u w:val="single"/>
                <w:lang w:eastAsia="ru-RU"/>
              </w:rPr>
              <w:t>81</w:t>
            </w:r>
            <w:r w:rsidRPr="008737D1">
              <w:rPr>
                <w:rFonts w:ascii="Times New Roman" w:eastAsia="Times New Roman" w:hAnsi="Times New Roman" w:cs="Times New Roman"/>
                <w:color w:val="0062AC"/>
                <w:sz w:val="20"/>
                <w:szCs w:val="20"/>
                <w:lang w:eastAsia="ru-RU"/>
              </w:rPr>
              <w:t>__________</w:t>
            </w:r>
          </w:p>
          <w:p w:rsidR="003549E1" w:rsidRPr="003549E1" w:rsidRDefault="003549E1" w:rsidP="000B0D94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62AC"/>
                <w:lang w:eastAsia="ru-RU"/>
              </w:rPr>
            </w:pPr>
            <w:r w:rsidRPr="000B0D94">
              <w:rPr>
                <w:rFonts w:ascii="Times New Roman" w:eastAsia="Times New Roman" w:hAnsi="Times New Roman" w:cs="Times New Roman"/>
                <w:color w:val="0062AC"/>
                <w:sz w:val="20"/>
                <w:szCs w:val="20"/>
                <w:lang w:eastAsia="ru-RU"/>
              </w:rPr>
              <w:t>Москва</w:t>
            </w:r>
          </w:p>
        </w:tc>
      </w:tr>
    </w:tbl>
    <w:p w:rsidR="00615C5F" w:rsidRDefault="00615C5F" w:rsidP="00615C5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C5F" w:rsidRDefault="00615C5F" w:rsidP="00615C5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7A4" w:rsidRDefault="006D23CF" w:rsidP="00D116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C124D">
        <w:rPr>
          <w:rFonts w:ascii="Times New Roman" w:hAnsi="Times New Roman" w:cs="Times New Roman"/>
          <w:b/>
          <w:sz w:val="28"/>
          <w:szCs w:val="28"/>
        </w:rPr>
        <w:t>б организации работы Федерального казначейства</w:t>
      </w:r>
      <w:r w:rsidR="007147A4">
        <w:rPr>
          <w:rFonts w:ascii="Times New Roman" w:hAnsi="Times New Roman" w:cs="Times New Roman"/>
          <w:b/>
          <w:sz w:val="28"/>
          <w:szCs w:val="28"/>
        </w:rPr>
        <w:t>,</w:t>
      </w:r>
      <w:r w:rsidR="001C12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7A4" w:rsidRDefault="001C124D" w:rsidP="00D116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его территориальных органов </w:t>
      </w:r>
      <w:r w:rsidR="007147A4">
        <w:rPr>
          <w:rFonts w:ascii="Times New Roman" w:hAnsi="Times New Roman" w:cs="Times New Roman"/>
          <w:b/>
          <w:sz w:val="28"/>
          <w:szCs w:val="28"/>
        </w:rPr>
        <w:t>и подведомственной организации</w:t>
      </w:r>
    </w:p>
    <w:p w:rsidR="00B00D95" w:rsidRDefault="007147A4" w:rsidP="00D116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предупреждению</w:t>
      </w:r>
      <w:r w:rsidR="001C124D">
        <w:rPr>
          <w:rFonts w:ascii="Times New Roman" w:hAnsi="Times New Roman" w:cs="Times New Roman"/>
          <w:b/>
          <w:sz w:val="28"/>
          <w:szCs w:val="28"/>
        </w:rPr>
        <w:t xml:space="preserve"> распространения </w:t>
      </w:r>
      <w:proofErr w:type="spellStart"/>
      <w:r w:rsidR="001C124D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1C124D">
        <w:rPr>
          <w:rFonts w:ascii="Times New Roman" w:hAnsi="Times New Roman" w:cs="Times New Roman"/>
          <w:b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1C124D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1C124D" w:rsidRPr="001C124D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D116A0" w:rsidRDefault="00D116A0" w:rsidP="00D116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6A0" w:rsidRPr="00797422" w:rsidRDefault="00797422" w:rsidP="0079742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7422">
        <w:rPr>
          <w:rFonts w:ascii="Times New Roman" w:hAnsi="Times New Roman" w:cs="Times New Roman"/>
          <w:sz w:val="28"/>
          <w:szCs w:val="28"/>
        </w:rPr>
        <w:t>(в редакции Приказа Казначейства России от 09.04.2020 № 116)</w:t>
      </w:r>
    </w:p>
    <w:p w:rsidR="00797422" w:rsidRDefault="00797422" w:rsidP="00D116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9F" w:rsidRDefault="00B4319F" w:rsidP="00D116A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184" w:rsidRDefault="001C124D" w:rsidP="006658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устойчивого и бесперебойного функционирования Федерального казначейства</w:t>
      </w:r>
      <w:r w:rsidR="007147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территориальных органов </w:t>
      </w:r>
      <w:r w:rsidR="007147A4">
        <w:rPr>
          <w:rFonts w:ascii="Times New Roman" w:hAnsi="Times New Roman" w:cs="Times New Roman"/>
          <w:sz w:val="28"/>
          <w:szCs w:val="28"/>
        </w:rPr>
        <w:t>и федерального казенного учреждения «Центр по обеспечению деятельности Казначейства России»</w:t>
      </w:r>
      <w:r w:rsidR="006125FB">
        <w:rPr>
          <w:rFonts w:ascii="Times New Roman" w:hAnsi="Times New Roman" w:cs="Times New Roman"/>
          <w:sz w:val="28"/>
          <w:szCs w:val="28"/>
        </w:rPr>
        <w:t xml:space="preserve">, а также предупреждения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C124D">
        <w:rPr>
          <w:rFonts w:ascii="Times New Roman" w:hAnsi="Times New Roman" w:cs="Times New Roman"/>
          <w:sz w:val="28"/>
          <w:szCs w:val="28"/>
        </w:rPr>
        <w:t xml:space="preserve">-19 </w:t>
      </w:r>
      <w:r w:rsidRPr="001C124D">
        <w:rPr>
          <w:rFonts w:ascii="Times New Roman" w:hAnsi="Times New Roman" w:cs="Times New Roman"/>
          <w:spacing w:val="40"/>
          <w:sz w:val="28"/>
          <w:szCs w:val="28"/>
        </w:rPr>
        <w:t>приказываю:</w:t>
      </w:r>
    </w:p>
    <w:p w:rsidR="007147A4" w:rsidRDefault="007147A4" w:rsidP="00D86CA4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</w:pPr>
      <w:r>
        <w:t>В Федеральном казначействе, территориальных органах Федерального казначейства (далее – ТОФК) и федеральном казённом учреждении «Центр по обеспечению деятельности Казначейства России» (далее – ФКУ «ЦОКР»):</w:t>
      </w:r>
    </w:p>
    <w:p w:rsidR="007147A4" w:rsidRDefault="007147A4" w:rsidP="007147A4">
      <w:pPr>
        <w:pStyle w:val="ab"/>
        <w:spacing w:line="360" w:lineRule="auto"/>
        <w:ind w:left="0"/>
      </w:pPr>
      <w:r w:rsidRPr="007147A4">
        <w:t xml:space="preserve">запретить проведение мероприятий с массовым участием (коллегий, межрегиональных совещаний, совещаний-семинаров и т.д.), а также </w:t>
      </w:r>
      <w:r w:rsidRPr="007147A4">
        <w:br/>
        <w:t>мероприятий с количеством участников от 10 и более человек;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отменить командирование сотрудников Федерального казначейства, ТОФК, ФКУ «ЦОКР» за пределы территории Российской Федерации, </w:t>
      </w:r>
      <w:r>
        <w:br/>
        <w:t xml:space="preserve">за исключением командирования по вопросам исполнения поручений Президента Российской Федерации и Правительства Российской Федерации, а также ограничить командирование сотрудников </w:t>
      </w:r>
      <w:r>
        <w:lastRenderedPageBreak/>
        <w:t>Федерального казначейства, ТОФК, ФКУ «ЦОКР» в пределах территории Российской Федерации;</w:t>
      </w:r>
    </w:p>
    <w:p w:rsidR="007147A4" w:rsidRPr="007147A4" w:rsidRDefault="007147A4" w:rsidP="007147A4">
      <w:pPr>
        <w:pStyle w:val="ab"/>
        <w:spacing w:line="360" w:lineRule="auto"/>
        <w:ind w:left="0"/>
      </w:pPr>
      <w:r w:rsidRPr="007147A4">
        <w:t>ограничить допуск посетителей в здания Федерального казначейства, ТОФК, ФКУ «ЦОКР»;</w:t>
      </w:r>
    </w:p>
    <w:p w:rsidR="007147A4" w:rsidRPr="006125FB" w:rsidRDefault="007147A4" w:rsidP="007147A4">
      <w:pPr>
        <w:pStyle w:val="ab"/>
        <w:spacing w:line="360" w:lineRule="auto"/>
        <w:ind w:left="0"/>
      </w:pPr>
      <w:r w:rsidRPr="006125FB">
        <w:t>разместить информационные сообщения на официальных сайтах Федерального казначейства, ТОФК, ФКУ «ЦОКР» в информационно-коммуникационной сети «Интернет»</w:t>
      </w:r>
      <w:r w:rsidR="006125FB" w:rsidRPr="006125FB">
        <w:t xml:space="preserve"> с рекомендацией</w:t>
      </w:r>
      <w:r w:rsidRPr="006125FB">
        <w:t xml:space="preserve"> о направлении обращений в электронном виде с использованием функционала указанных сайтов; </w:t>
      </w:r>
    </w:p>
    <w:p w:rsidR="007147A4" w:rsidRDefault="007147A4" w:rsidP="007147A4">
      <w:pPr>
        <w:pStyle w:val="ab"/>
        <w:spacing w:line="360" w:lineRule="auto"/>
        <w:ind w:left="0"/>
      </w:pPr>
      <w:proofErr w:type="gramStart"/>
      <w:r w:rsidRPr="00D86CA4">
        <w:t xml:space="preserve">обеспечить перевод на дистанционный режим работы максимального количества сотрудников Федерального казначейства, ТОФК, </w:t>
      </w:r>
      <w:r w:rsidR="00D86CA4" w:rsidRPr="00D86CA4">
        <w:br/>
      </w:r>
      <w:r w:rsidRPr="00D86CA4">
        <w:t>ФКУ «ЦОКР»</w:t>
      </w:r>
      <w:r w:rsidR="00D86CA4" w:rsidRPr="00D86CA4">
        <w:t>, которые могут дистанционно исполнять должностные обязанности без ущерба для эффективности функционирования Федерального казначейства, ТОФК, ФКУ «ЦОКР»</w:t>
      </w:r>
      <w:r w:rsidRPr="00D86CA4">
        <w:t xml:space="preserve">, обеспечив </w:t>
      </w:r>
      <w:r w:rsidR="00D86CA4" w:rsidRPr="00D86CA4">
        <w:br/>
      </w:r>
      <w:r w:rsidRPr="00D86CA4">
        <w:t>в первоочередном порядке дистанционны</w:t>
      </w:r>
      <w:r w:rsidR="006125FB">
        <w:t>й</w:t>
      </w:r>
      <w:r w:rsidRPr="00D86CA4">
        <w:t xml:space="preserve"> режим работы беременных женщин и женщин, имеющих детей в возрасте до 14 лет, а также </w:t>
      </w:r>
      <w:r w:rsidR="002166A3">
        <w:t>сотрудников</w:t>
      </w:r>
      <w:r w:rsidRPr="00D86CA4">
        <w:t>,</w:t>
      </w:r>
      <w:r w:rsidR="00585FBD">
        <w:t xml:space="preserve"> достигших пенсионного возраста;</w:t>
      </w:r>
      <w:proofErr w:type="gramEnd"/>
    </w:p>
    <w:p w:rsidR="00585FBD" w:rsidRPr="00B4319F" w:rsidRDefault="00585FBD" w:rsidP="00B4319F">
      <w:pPr>
        <w:pStyle w:val="ab"/>
        <w:spacing w:line="360" w:lineRule="auto"/>
        <w:ind w:left="0"/>
        <w:rPr>
          <w:rFonts w:cs="Times New Roman"/>
          <w:szCs w:val="28"/>
        </w:rPr>
      </w:pPr>
      <w:r w:rsidRPr="00B4319F">
        <w:rPr>
          <w:rFonts w:cs="Times New Roman"/>
          <w:szCs w:val="28"/>
        </w:rPr>
        <w:t xml:space="preserve">ограничить мероприятия, связанные с проведением конкурсов </w:t>
      </w:r>
      <w:r w:rsidRPr="00B4319F">
        <w:rPr>
          <w:rFonts w:cs="Times New Roman"/>
          <w:szCs w:val="28"/>
        </w:rPr>
        <w:br/>
        <w:t>на замещение вакантных должностей и конкурсов на включение федеральных государственных служащих (граждан Российской Федерации) в кадровый резерв Федерального казначейства.</w:t>
      </w:r>
    </w:p>
    <w:p w:rsidR="00797422" w:rsidRPr="00B4319F" w:rsidRDefault="00797422" w:rsidP="00B431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(в ред. Приказ</w:t>
      </w:r>
      <w:r w:rsidR="00B4319F"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а</w:t>
      </w: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Казначейства России от </w:t>
      </w:r>
      <w:r w:rsidR="00B4319F"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09</w:t>
      </w: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  <w:r w:rsidR="00B4319F"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04</w:t>
      </w: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.20</w:t>
      </w:r>
      <w:r w:rsidR="00B4319F"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20</w:t>
      </w: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</w:t>
      </w:r>
      <w:r w:rsidR="00B4319F"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№ 116</w:t>
      </w: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)</w:t>
      </w:r>
    </w:p>
    <w:p w:rsidR="007147A4" w:rsidRDefault="007147A4" w:rsidP="00B4319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</w:pPr>
      <w:r>
        <w:t>Начальникам управлений центрального аппарата Федерального казначейства, руководителям ТОФК, директору ФКУ «ЦОКР» соответственно обеспечить:</w:t>
      </w:r>
    </w:p>
    <w:p w:rsidR="007147A4" w:rsidRDefault="007147A4" w:rsidP="007147A4">
      <w:pPr>
        <w:pStyle w:val="ab"/>
        <w:spacing w:line="360" w:lineRule="auto"/>
        <w:ind w:left="0"/>
      </w:pPr>
      <w:r>
        <w:t>доведени</w:t>
      </w:r>
      <w:r w:rsidR="00D86CA4">
        <w:t>е</w:t>
      </w:r>
      <w:r>
        <w:t xml:space="preserve"> до сотрудников Федерального казначейства, ТОФК, </w:t>
      </w:r>
      <w:r>
        <w:br/>
        <w:t xml:space="preserve">ФКУ «ЦОКР» рекомендаций о </w:t>
      </w:r>
      <w:r w:rsidRPr="00D86CA4">
        <w:t>недопущении</w:t>
      </w:r>
      <w:r>
        <w:t xml:space="preserve"> выездов за пределы Российской Федерации;</w:t>
      </w:r>
    </w:p>
    <w:p w:rsidR="007147A4" w:rsidRDefault="007147A4" w:rsidP="007147A4">
      <w:pPr>
        <w:pStyle w:val="ab"/>
        <w:spacing w:line="360" w:lineRule="auto"/>
        <w:ind w:left="0"/>
      </w:pPr>
      <w:r w:rsidRPr="00D86CA4">
        <w:t xml:space="preserve">отсутствие на рабочем месте сотрудников Федерального казначейства, ТОФК и ФКУ «ЦОКР», прибывших из-за границы, в рамках </w:t>
      </w:r>
      <w:r w:rsidRPr="00D86CA4">
        <w:lastRenderedPageBreak/>
        <w:t>выполнения требований по двухнедельной самоизоляции с момента возвращения на территорию Российской Федерации;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доведение до сотрудников Федерального казначейства, ТОФК </w:t>
      </w:r>
      <w:r>
        <w:br/>
        <w:t xml:space="preserve">и ФКУ «ЦОКР» рекомендаций по вопросу профилактики острых респираторных и вирусных инфекций, а </w:t>
      </w:r>
      <w:r w:rsidRPr="00D86CA4">
        <w:t xml:space="preserve">также правил </w:t>
      </w:r>
      <w:proofErr w:type="spellStart"/>
      <w:r w:rsidRPr="00D86CA4">
        <w:t>самогигиены</w:t>
      </w:r>
      <w:proofErr w:type="spellEnd"/>
      <w:r w:rsidRPr="00D86CA4">
        <w:t>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организацию проведения рабочих встреч и совещаний </w:t>
      </w:r>
      <w:r>
        <w:br/>
        <w:t>в дистанционном режиме с использование</w:t>
      </w:r>
      <w:r w:rsidR="00D86CA4">
        <w:t>м</w:t>
      </w:r>
      <w:r>
        <w:t xml:space="preserve"> телефонной </w:t>
      </w:r>
      <w:r w:rsidR="00D86CA4">
        <w:br/>
      </w:r>
      <w:r>
        <w:t>и видеоконференцсвязи в целях минимизации личных контактов сотрудников Федерального казначейства, ТОФК, ФКУ «ЦОКР»;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проведение обучения и повышения квалификации сотрудников Федерального казначейства, ТОФК, </w:t>
      </w:r>
      <w:r w:rsidRPr="00D86CA4">
        <w:t>ФКУ «ЦОКР»</w:t>
      </w:r>
      <w:r>
        <w:t xml:space="preserve"> в дистанционном режиме;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доведение до сотрудников Федерального казначейства, ТОФК, </w:t>
      </w:r>
      <w:r>
        <w:br/>
        <w:t>ФКУ «ЦОКР» рекомендаций о необходимости уведомления руководства Федерального казначейства,</w:t>
      </w:r>
      <w:r w:rsidRPr="00AF0DE3">
        <w:t xml:space="preserve"> </w:t>
      </w:r>
      <w:r>
        <w:t xml:space="preserve">ТОФК, ФКУ «ЦОКР» о </w:t>
      </w:r>
      <w:r w:rsidRPr="00D86CA4">
        <w:t>намерении</w:t>
      </w:r>
      <w:r>
        <w:t xml:space="preserve"> (фактах) выезда за пределы территории Российской Федерации;</w:t>
      </w:r>
    </w:p>
    <w:p w:rsidR="007147A4" w:rsidRDefault="007147A4" w:rsidP="007147A4">
      <w:pPr>
        <w:pStyle w:val="ab"/>
        <w:spacing w:line="360" w:lineRule="auto"/>
        <w:ind w:left="0"/>
      </w:pPr>
      <w:r>
        <w:t>учет сотрудников Федерального казначейства, ТОФК, ФКУ «ЦОКР», пребывавших за пределами Российской Федерации, а также оперативный мониторинг состояния их здоровья;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отсутствие на рабочем месте сотрудников Федерального казначейства, ТОФК, ФКУ «ЦОКР» с симптомами респираторных </w:t>
      </w:r>
      <w:r>
        <w:br/>
        <w:t>и вирусных заболеваний;</w:t>
      </w:r>
    </w:p>
    <w:p w:rsidR="007147A4" w:rsidRDefault="007147A4" w:rsidP="00B4319F">
      <w:pPr>
        <w:pStyle w:val="ab"/>
        <w:spacing w:line="360" w:lineRule="auto"/>
        <w:ind w:left="0"/>
      </w:pPr>
      <w:proofErr w:type="gramStart"/>
      <w:r>
        <w:t xml:space="preserve">организацию </w:t>
      </w:r>
      <w:r w:rsidR="00106AA8" w:rsidRPr="00B4319F">
        <w:rPr>
          <w:color w:val="000000" w:themeColor="text1"/>
        </w:rPr>
        <w:t xml:space="preserve">незамедлительного </w:t>
      </w:r>
      <w:r w:rsidRPr="00B4319F">
        <w:rPr>
          <w:color w:val="000000" w:themeColor="text1"/>
        </w:rPr>
        <w:t>доведения до руководства Федерального казначейства, ТОФК, ФКУ «ЦОКР»</w:t>
      </w:r>
      <w:r w:rsidR="00585FBD" w:rsidRPr="00B4319F">
        <w:rPr>
          <w:color w:val="000000" w:themeColor="text1"/>
        </w:rPr>
        <w:t xml:space="preserve">, а также до соответствующего Оперативного штаба по организации работы в условиях угрозы распространения </w:t>
      </w:r>
      <w:proofErr w:type="spellStart"/>
      <w:r w:rsidR="00585FBD" w:rsidRPr="00B4319F">
        <w:rPr>
          <w:color w:val="000000" w:themeColor="text1"/>
        </w:rPr>
        <w:t>коронавирусной</w:t>
      </w:r>
      <w:proofErr w:type="spellEnd"/>
      <w:r w:rsidR="00585FBD" w:rsidRPr="00B4319F">
        <w:rPr>
          <w:color w:val="000000" w:themeColor="text1"/>
        </w:rPr>
        <w:t xml:space="preserve"> инфекции </w:t>
      </w:r>
      <w:r w:rsidR="00585FBD" w:rsidRPr="00B4319F">
        <w:rPr>
          <w:color w:val="000000" w:themeColor="text1"/>
          <w:lang w:val="en-US"/>
        </w:rPr>
        <w:t>COVID</w:t>
      </w:r>
      <w:r w:rsidR="00585FBD" w:rsidRPr="00B4319F">
        <w:rPr>
          <w:color w:val="000000" w:themeColor="text1"/>
        </w:rPr>
        <w:t xml:space="preserve">-19 (далее – Оперативный штаб) </w:t>
      </w:r>
      <w:r w:rsidRPr="00B4319F">
        <w:rPr>
          <w:color w:val="000000" w:themeColor="text1"/>
        </w:rPr>
        <w:t xml:space="preserve">информации </w:t>
      </w:r>
      <w:r>
        <w:t xml:space="preserve">о подозрении (медицинском подтверждении) заражения сотрудников Федерального казначейства, ТОФК, ФКУ «ЦОКР» </w:t>
      </w:r>
      <w:proofErr w:type="spellStart"/>
      <w:r>
        <w:t>коронавирусной</w:t>
      </w:r>
      <w:proofErr w:type="spellEnd"/>
      <w:r>
        <w:t xml:space="preserve"> инфекцией </w:t>
      </w:r>
      <w:r>
        <w:rPr>
          <w:lang w:val="en-US"/>
        </w:rPr>
        <w:t>COVID</w:t>
      </w:r>
      <w:r w:rsidRPr="00E52931">
        <w:t>-19</w:t>
      </w:r>
      <w:r>
        <w:t xml:space="preserve">, </w:t>
      </w:r>
      <w:r w:rsidRPr="00D86CA4">
        <w:t xml:space="preserve">о контактах с зараженными </w:t>
      </w:r>
      <w:proofErr w:type="spellStart"/>
      <w:r w:rsidRPr="00D86CA4">
        <w:t>коронавирусной</w:t>
      </w:r>
      <w:proofErr w:type="spellEnd"/>
      <w:r w:rsidRPr="00D86CA4">
        <w:t xml:space="preserve"> инфекцией </w:t>
      </w:r>
      <w:r w:rsidRPr="00D86CA4">
        <w:rPr>
          <w:lang w:val="en-US"/>
        </w:rPr>
        <w:t>COVID</w:t>
      </w:r>
      <w:r w:rsidRPr="00D86CA4">
        <w:t>-19 или фактах таких</w:t>
      </w:r>
      <w:proofErr w:type="gramEnd"/>
      <w:r w:rsidRPr="00D86CA4">
        <w:t xml:space="preserve"> </w:t>
      </w:r>
      <w:r w:rsidRPr="00D86CA4">
        <w:lastRenderedPageBreak/>
        <w:t>контактов со стороны родственников сотрудников Федерального казначейства, ТОФК, ФКУ «ЦОКР»;</w:t>
      </w:r>
    </w:p>
    <w:p w:rsidR="00B4319F" w:rsidRPr="00B4319F" w:rsidRDefault="00B4319F" w:rsidP="00B431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(в ред. Приказа Казначейства России от 09.04.2020 № 116)</w:t>
      </w:r>
    </w:p>
    <w:p w:rsidR="007147A4" w:rsidRDefault="007147A4" w:rsidP="00B4319F">
      <w:pPr>
        <w:pStyle w:val="ab"/>
        <w:spacing w:line="360" w:lineRule="auto"/>
        <w:ind w:left="0"/>
      </w:pPr>
      <w:proofErr w:type="gramStart"/>
      <w:r>
        <w:t xml:space="preserve">организацию </w:t>
      </w:r>
      <w:r w:rsidR="00106AA8" w:rsidRPr="00B4319F">
        <w:rPr>
          <w:color w:val="000000" w:themeColor="text1"/>
        </w:rPr>
        <w:t xml:space="preserve">незамедлительного </w:t>
      </w:r>
      <w:r>
        <w:t xml:space="preserve">доведения до соответствующих структурных подразделений ФКУ «ЦОКР» информации о необходимости проведения мероприятий по комплексной дезинфекции рабочих мест и </w:t>
      </w:r>
      <w:r w:rsidR="00056ED5">
        <w:br/>
      </w:r>
      <w:r>
        <w:t>кабинетов, в которых размещались сотрудники Федерального казначейства, ТОФК, ФКУ «ЦОКР» с подозрением (медицинским подтверждение</w:t>
      </w:r>
      <w:r w:rsidR="00D86CA4">
        <w:t>м</w:t>
      </w:r>
      <w:r>
        <w:t xml:space="preserve">) заражения </w:t>
      </w:r>
      <w:proofErr w:type="spellStart"/>
      <w:r>
        <w:t>коронавирусной</w:t>
      </w:r>
      <w:proofErr w:type="spellEnd"/>
      <w:r>
        <w:t xml:space="preserve"> инфекцией </w:t>
      </w:r>
      <w:r>
        <w:rPr>
          <w:lang w:val="en-US"/>
        </w:rPr>
        <w:t>COVID</w:t>
      </w:r>
      <w:r w:rsidRPr="00E52931">
        <w:t>-19</w:t>
      </w:r>
      <w:r>
        <w:t xml:space="preserve">, </w:t>
      </w:r>
      <w:r w:rsidR="00D86CA4" w:rsidRPr="00D86CA4">
        <w:t xml:space="preserve">а также </w:t>
      </w:r>
      <w:r w:rsidRPr="00D86CA4">
        <w:t xml:space="preserve">сотрудники Федерального казначейства, ТОФК, ФКУ «ЦОКР», контактировавшие с </w:t>
      </w:r>
      <w:r w:rsidR="00D86CA4" w:rsidRPr="00D86CA4">
        <w:t xml:space="preserve">лицами с подозрением (медицинским подтверждением) заражения </w:t>
      </w:r>
      <w:proofErr w:type="spellStart"/>
      <w:r w:rsidR="00D86CA4" w:rsidRPr="00D86CA4">
        <w:t>коронавирусной</w:t>
      </w:r>
      <w:proofErr w:type="spellEnd"/>
      <w:r w:rsidR="00D86CA4" w:rsidRPr="00D86CA4">
        <w:t xml:space="preserve"> инфекцией </w:t>
      </w:r>
      <w:r w:rsidR="00D86CA4" w:rsidRPr="00D86CA4">
        <w:rPr>
          <w:lang w:val="en-US"/>
        </w:rPr>
        <w:t>COVID</w:t>
      </w:r>
      <w:r w:rsidR="00D86CA4" w:rsidRPr="00D86CA4">
        <w:t>-19</w:t>
      </w:r>
      <w:r w:rsidRPr="00D86CA4">
        <w:t>, или родственники которых</w:t>
      </w:r>
      <w:proofErr w:type="gramEnd"/>
      <w:r w:rsidRPr="00D86CA4">
        <w:t xml:space="preserve"> имели такие контакты;</w:t>
      </w:r>
    </w:p>
    <w:p w:rsidR="00B4319F" w:rsidRPr="00B4319F" w:rsidRDefault="00B4319F" w:rsidP="00B431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(в ред. Приказа Казначейства России от 09.04.2020 № 116)</w:t>
      </w:r>
    </w:p>
    <w:p w:rsidR="007147A4" w:rsidRDefault="007147A4" w:rsidP="00B4319F">
      <w:pPr>
        <w:pStyle w:val="ab"/>
        <w:spacing w:line="360" w:lineRule="auto"/>
        <w:ind w:left="0"/>
      </w:pPr>
      <w:r>
        <w:t>организацию определения круга контактов сотрудников Федерального казначейства, ТОФК, ФКУ «ЦОКР» с подозрением (медицинским подтверждение</w:t>
      </w:r>
      <w:r w:rsidR="006125FB">
        <w:t>м</w:t>
      </w:r>
      <w:r>
        <w:t xml:space="preserve">) заражения </w:t>
      </w:r>
      <w:proofErr w:type="spellStart"/>
      <w:r>
        <w:t>коронавирусной</w:t>
      </w:r>
      <w:proofErr w:type="spellEnd"/>
      <w:r>
        <w:t xml:space="preserve"> инфекцией </w:t>
      </w:r>
      <w:r>
        <w:rPr>
          <w:lang w:val="en-US"/>
        </w:rPr>
        <w:t>COVID</w:t>
      </w:r>
      <w:r w:rsidRPr="00E52931">
        <w:t>-19</w:t>
      </w:r>
      <w:r>
        <w:t xml:space="preserve"> в здании Федерального казначейства, ТОФК, ФКУ «ЦОКР»;</w:t>
      </w:r>
    </w:p>
    <w:p w:rsidR="007147A4" w:rsidRDefault="007147A4" w:rsidP="00B4319F">
      <w:pPr>
        <w:pStyle w:val="ab"/>
        <w:spacing w:line="360" w:lineRule="auto"/>
        <w:ind w:left="0"/>
      </w:pPr>
      <w:r>
        <w:t>отсутствие на рабочем месте сотрудников</w:t>
      </w:r>
      <w:r w:rsidRPr="00E06EB4">
        <w:t xml:space="preserve"> </w:t>
      </w:r>
      <w:r>
        <w:t xml:space="preserve">Федерального казначейства, ТОФК, ФКУ «ЦОКР», контактировавших </w:t>
      </w:r>
      <w:r w:rsidR="00056ED5">
        <w:br/>
      </w:r>
      <w:r>
        <w:t xml:space="preserve">с </w:t>
      </w:r>
      <w:r w:rsidRPr="00D86CA4">
        <w:t xml:space="preserve">лицами с подозрением (медицинским подтверждением) заражения </w:t>
      </w:r>
      <w:proofErr w:type="spellStart"/>
      <w:r w:rsidRPr="00D86CA4">
        <w:t>коронавирусной</w:t>
      </w:r>
      <w:proofErr w:type="spellEnd"/>
      <w:r w:rsidRPr="00D86CA4">
        <w:t xml:space="preserve"> инфекцией </w:t>
      </w:r>
      <w:r w:rsidRPr="00D86CA4">
        <w:rPr>
          <w:lang w:val="en-US"/>
        </w:rPr>
        <w:t>COVID</w:t>
      </w:r>
      <w:r w:rsidRPr="00D86CA4">
        <w:t>-19, а также при наличии фактов таких контактов со стороны родственников сотрудников Федерального казначейства, ТОФК</w:t>
      </w:r>
      <w:r>
        <w:t xml:space="preserve">, ФКУ «ЦОКР», в рамках выполнения требований </w:t>
      </w:r>
      <w:r w:rsidR="0096266A">
        <w:t>по двухнедельной самоизоляции</w:t>
      </w:r>
      <w:r w:rsidR="00106AA8">
        <w:t>;</w:t>
      </w:r>
    </w:p>
    <w:p w:rsidR="007147A4" w:rsidRDefault="007147A4" w:rsidP="00D86CA4">
      <w:pPr>
        <w:pStyle w:val="ab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</w:pPr>
      <w:r>
        <w:t xml:space="preserve">Начальникам структурных подразделений Федерального казначейства, руководителям ТОФК, директору ФКУ «ЦОКР» соответственно довести до сотрудников Федерального казначейства, ТОФК, ФКУ «ЦОКР» следующие рекомендации </w:t>
      </w:r>
      <w:proofErr w:type="gramStart"/>
      <w:r>
        <w:t>по</w:t>
      </w:r>
      <w:proofErr w:type="gramEnd"/>
      <w:r>
        <w:t>:</w:t>
      </w:r>
    </w:p>
    <w:p w:rsidR="007147A4" w:rsidRDefault="007147A4" w:rsidP="007147A4">
      <w:pPr>
        <w:pStyle w:val="ab"/>
        <w:spacing w:line="360" w:lineRule="auto"/>
        <w:ind w:left="0"/>
      </w:pPr>
      <w:r w:rsidRPr="00F60B82">
        <w:lastRenderedPageBreak/>
        <w:t>отказу</w:t>
      </w:r>
      <w:r>
        <w:t xml:space="preserve"> от посещения мест массового пребывания людей </w:t>
      </w:r>
      <w:r>
        <w:br/>
        <w:t>и массовых мероприятий;</w:t>
      </w:r>
    </w:p>
    <w:p w:rsidR="007147A4" w:rsidRDefault="007147A4" w:rsidP="007147A4">
      <w:pPr>
        <w:pStyle w:val="ab"/>
        <w:spacing w:line="360" w:lineRule="auto"/>
        <w:ind w:left="0"/>
      </w:pPr>
      <w:r w:rsidRPr="00F60B82">
        <w:t>сокращению контактов с другими людьми путём ограничения времени пребывания в общественных местах;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использованию </w:t>
      </w:r>
      <w:proofErr w:type="spellStart"/>
      <w:r>
        <w:t>противоаэрозольных</w:t>
      </w:r>
      <w:proofErr w:type="spellEnd"/>
      <w:r>
        <w:t xml:space="preserve"> средств индивидуальной защиты (респираторных фильтров);</w:t>
      </w:r>
    </w:p>
    <w:p w:rsidR="007147A4" w:rsidRPr="00F60B82" w:rsidRDefault="007147A4" w:rsidP="007147A4">
      <w:pPr>
        <w:pStyle w:val="ab"/>
        <w:spacing w:line="360" w:lineRule="auto"/>
        <w:ind w:left="0"/>
      </w:pPr>
      <w:r w:rsidRPr="00F60B82">
        <w:t>минимизации перемещения в пределах зданий Федерального казначейства, ТОФК, ФКУ «ЦОКР»;</w:t>
      </w:r>
    </w:p>
    <w:p w:rsidR="007147A4" w:rsidRDefault="007147A4" w:rsidP="007147A4">
      <w:pPr>
        <w:pStyle w:val="ab"/>
        <w:spacing w:line="360" w:lineRule="auto"/>
        <w:ind w:left="0"/>
      </w:pPr>
      <w:r>
        <w:t>воздержанию от тактильного контакта (приветствий), в особенности с лицами, имеющи</w:t>
      </w:r>
      <w:r w:rsidR="00F60B82">
        <w:t>ми</w:t>
      </w:r>
      <w:r>
        <w:t xml:space="preserve"> симптомы респираторных и вирусных заболеваний;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осуществлению регулярного проветривания помещений зданий Федерального казначейства, ТОФК, ФКУ «ЦОКР», предполагающих пребывание сотрудников Федерального казначейства, ТОФК, </w:t>
      </w:r>
      <w:r>
        <w:br/>
        <w:t>ФКУ «ЦОКР»;</w:t>
      </w:r>
    </w:p>
    <w:p w:rsidR="007147A4" w:rsidRDefault="007147A4" w:rsidP="007147A4">
      <w:pPr>
        <w:pStyle w:val="ab"/>
        <w:spacing w:line="360" w:lineRule="auto"/>
        <w:ind w:left="0"/>
      </w:pPr>
      <w:r>
        <w:t>проведению мероприятий по общему укреплению иммунной системы сотрудников Федерального казначейства, ТОФК, ФКУ «ЦОКР»;</w:t>
      </w:r>
    </w:p>
    <w:p w:rsidR="007147A4" w:rsidRDefault="007147A4" w:rsidP="007147A4">
      <w:pPr>
        <w:pStyle w:val="ab"/>
        <w:spacing w:line="360" w:lineRule="auto"/>
        <w:ind w:left="0"/>
      </w:pPr>
      <w:r>
        <w:t>обращению за медицинской помощью при возникновении симптомов респираторных и вирусных заболеваний;</w:t>
      </w:r>
    </w:p>
    <w:p w:rsidR="007147A4" w:rsidRDefault="007147A4" w:rsidP="007147A4">
      <w:pPr>
        <w:pStyle w:val="ab"/>
        <w:spacing w:line="360" w:lineRule="auto"/>
        <w:ind w:left="0"/>
      </w:pPr>
      <w:r w:rsidRPr="00F60B82">
        <w:t>ограниче</w:t>
      </w:r>
      <w:r w:rsidR="00585FBD">
        <w:t>нию межрегиональных перемещений;</w:t>
      </w:r>
    </w:p>
    <w:p w:rsidR="00897856" w:rsidRPr="00B4319F" w:rsidRDefault="00585FBD" w:rsidP="00B4319F">
      <w:pPr>
        <w:pStyle w:val="ab"/>
        <w:spacing w:line="360" w:lineRule="auto"/>
        <w:ind w:left="0"/>
        <w:rPr>
          <w:color w:val="000000" w:themeColor="text1"/>
        </w:rPr>
      </w:pPr>
      <w:r w:rsidRPr="00B4319F">
        <w:rPr>
          <w:color w:val="000000" w:themeColor="text1"/>
        </w:rPr>
        <w:t>незамедлительно</w:t>
      </w:r>
      <w:r w:rsidR="0094181F" w:rsidRPr="00B4319F">
        <w:rPr>
          <w:color w:val="000000" w:themeColor="text1"/>
        </w:rPr>
        <w:t>му уведомлению</w:t>
      </w:r>
      <w:r w:rsidRPr="00B4319F">
        <w:rPr>
          <w:color w:val="000000" w:themeColor="text1"/>
        </w:rPr>
        <w:t xml:space="preserve"> своего непосредственного руководителя и соответствующий Оперативный штаб о подозрении (медицинском подтверждении) заражения </w:t>
      </w:r>
      <w:proofErr w:type="spellStart"/>
      <w:r w:rsidRPr="00B4319F">
        <w:rPr>
          <w:color w:val="000000" w:themeColor="text1"/>
        </w:rPr>
        <w:t>коронавирусной</w:t>
      </w:r>
      <w:proofErr w:type="spellEnd"/>
      <w:r w:rsidRPr="00B4319F">
        <w:rPr>
          <w:color w:val="000000" w:themeColor="text1"/>
        </w:rPr>
        <w:t xml:space="preserve"> инфекцией </w:t>
      </w:r>
      <w:r w:rsidRPr="00B4319F">
        <w:rPr>
          <w:color w:val="000000" w:themeColor="text1"/>
          <w:lang w:val="en-US"/>
        </w:rPr>
        <w:t>COVID</w:t>
      </w:r>
      <w:r w:rsidRPr="00B4319F">
        <w:rPr>
          <w:color w:val="000000" w:themeColor="text1"/>
        </w:rPr>
        <w:t xml:space="preserve">-19, о контактах с </w:t>
      </w:r>
      <w:r w:rsidR="00106AA8" w:rsidRPr="00B4319F">
        <w:rPr>
          <w:color w:val="000000" w:themeColor="text1"/>
        </w:rPr>
        <w:t xml:space="preserve">лицами, </w:t>
      </w:r>
      <w:r w:rsidRPr="00B4319F">
        <w:rPr>
          <w:color w:val="000000" w:themeColor="text1"/>
        </w:rPr>
        <w:t xml:space="preserve">зараженными </w:t>
      </w:r>
      <w:proofErr w:type="spellStart"/>
      <w:r w:rsidRPr="00B4319F">
        <w:rPr>
          <w:color w:val="000000" w:themeColor="text1"/>
        </w:rPr>
        <w:t>коронавирусной</w:t>
      </w:r>
      <w:proofErr w:type="spellEnd"/>
      <w:r w:rsidRPr="00B4319F">
        <w:rPr>
          <w:color w:val="000000" w:themeColor="text1"/>
        </w:rPr>
        <w:t xml:space="preserve"> инфекцией </w:t>
      </w:r>
      <w:r w:rsidRPr="00B4319F">
        <w:rPr>
          <w:color w:val="000000" w:themeColor="text1"/>
          <w:lang w:val="en-US"/>
        </w:rPr>
        <w:t>COVID</w:t>
      </w:r>
      <w:r w:rsidRPr="00B4319F">
        <w:rPr>
          <w:color w:val="000000" w:themeColor="text1"/>
        </w:rPr>
        <w:t>-19</w:t>
      </w:r>
      <w:r w:rsidR="00106AA8" w:rsidRPr="00B4319F">
        <w:rPr>
          <w:color w:val="000000" w:themeColor="text1"/>
        </w:rPr>
        <w:t>,</w:t>
      </w:r>
      <w:r w:rsidRPr="00B4319F">
        <w:rPr>
          <w:color w:val="000000" w:themeColor="text1"/>
        </w:rPr>
        <w:t xml:space="preserve"> или фактах таких контактов со стороны родственников, переходить в таких случаях </w:t>
      </w:r>
      <w:r w:rsidR="00106AA8" w:rsidRPr="00B4319F">
        <w:rPr>
          <w:color w:val="000000" w:themeColor="text1"/>
        </w:rPr>
        <w:t>на режим самоизоляции</w:t>
      </w:r>
      <w:r w:rsidR="00CD6304" w:rsidRPr="00B4319F">
        <w:rPr>
          <w:color w:val="000000" w:themeColor="text1"/>
        </w:rPr>
        <w:t xml:space="preserve"> (дистанционного исполнения должностных обязанностей)</w:t>
      </w:r>
      <w:r w:rsidR="00897856" w:rsidRPr="00B4319F">
        <w:rPr>
          <w:color w:val="000000" w:themeColor="text1"/>
        </w:rPr>
        <w:t>.</w:t>
      </w:r>
    </w:p>
    <w:p w:rsidR="00B4319F" w:rsidRPr="00B4319F" w:rsidRDefault="00B4319F" w:rsidP="00B431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(в ред. Приказа Казначейства России от 09.04.2020 № 116)</w:t>
      </w:r>
    </w:p>
    <w:p w:rsidR="007147A4" w:rsidRDefault="007147A4" w:rsidP="00B4319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</w:pPr>
      <w:r>
        <w:t>Управлению делами Федерального казначейства (</w:t>
      </w:r>
      <w:r w:rsidR="00F60B82">
        <w:t>А.Н. Журавлев</w:t>
      </w:r>
      <w:r w:rsidR="006125FB">
        <w:t>), руководителям ТОФК</w:t>
      </w:r>
      <w:r>
        <w:t xml:space="preserve"> совместно с ФКУ «ЦОКР» (А.С.</w:t>
      </w:r>
      <w:r w:rsidR="00F60B82">
        <w:t> </w:t>
      </w:r>
      <w:r>
        <w:t xml:space="preserve">Ушаков) </w:t>
      </w:r>
      <w:r w:rsidRPr="00F60B82">
        <w:t>обеспечивать на постоянной основе:</w:t>
      </w:r>
    </w:p>
    <w:p w:rsidR="002166A3" w:rsidRPr="00F60B82" w:rsidRDefault="002166A3" w:rsidP="002166A3">
      <w:pPr>
        <w:pStyle w:val="ab"/>
        <w:tabs>
          <w:tab w:val="left" w:pos="1134"/>
        </w:tabs>
        <w:spacing w:line="360" w:lineRule="auto"/>
        <w:ind w:left="0"/>
      </w:pPr>
      <w:r w:rsidRPr="002166A3">
        <w:lastRenderedPageBreak/>
        <w:t>организацию проведения дополнительного инструктажа сотрудников по охране труда на рабочем месте;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оперативное взаимодействие с медицинскими учреждениями </w:t>
      </w:r>
      <w:r>
        <w:br/>
        <w:t xml:space="preserve">по вопросу противодействия распространению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 w:rsidRPr="006F2009">
        <w:t>-19</w:t>
      </w:r>
      <w:r>
        <w:t>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проведение проверки температуры тел у лиц, входящих </w:t>
      </w:r>
      <w:r>
        <w:br/>
        <w:t xml:space="preserve">в здания Федерального казначейства, ТОФК и ФКУ «ЦОКР» средствами бесконтактной термометрии с последующим отказом в проходе лицам </w:t>
      </w:r>
      <w:r>
        <w:br/>
        <w:t xml:space="preserve">с повышенной температурой тела и (или) симптомами респираторных </w:t>
      </w:r>
      <w:r>
        <w:br/>
        <w:t>и вирусных заболеваний;</w:t>
      </w:r>
    </w:p>
    <w:p w:rsidR="007147A4" w:rsidRDefault="007147A4" w:rsidP="007147A4">
      <w:pPr>
        <w:pStyle w:val="ab"/>
        <w:spacing w:line="360" w:lineRule="auto"/>
        <w:ind w:left="0"/>
      </w:pPr>
      <w:r>
        <w:t>обеззараживание воздуха в помещениях Федерального казначейства, ТОФК и ФКУ «ЦОКР», предполагающих массовое пребывание сотрудников, при помощи ультрафиолетовых бактерицидных облучателей (</w:t>
      </w:r>
      <w:proofErr w:type="spellStart"/>
      <w:r>
        <w:t>рециркуляторов</w:t>
      </w:r>
      <w:proofErr w:type="spellEnd"/>
      <w:r>
        <w:t>) закрытого типа;</w:t>
      </w:r>
    </w:p>
    <w:p w:rsidR="00DB4463" w:rsidRDefault="00DB4463" w:rsidP="00DB4463">
      <w:pPr>
        <w:pStyle w:val="ab"/>
        <w:spacing w:line="360" w:lineRule="auto"/>
        <w:ind w:left="0"/>
        <w:rPr>
          <w:color w:val="548DD4" w:themeColor="text2" w:themeTint="99"/>
        </w:rPr>
      </w:pPr>
      <w:r w:rsidRPr="00DE1A9E">
        <w:t xml:space="preserve">проведение </w:t>
      </w:r>
      <w:r>
        <w:t>дополнительных мероприятий по дезинфекции панелей управления (кнопок) в лифтах, лестничных поручней (перил) и иных элементов зданий и материально-технических ресурсов, предполагающих тактильный контакт сотрудников Федерального казначейства, ТОФК и ФКУ «ЦОКР», из расчета не реже четырех раз в день;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проведение мероприятий по установке автоматических </w:t>
      </w:r>
      <w:r w:rsidR="006A4CEC">
        <w:br/>
      </w:r>
      <w:r>
        <w:t>дозаторов дезинфицирующих сре</w:t>
      </w:r>
      <w:proofErr w:type="gramStart"/>
      <w:r>
        <w:t>дств дл</w:t>
      </w:r>
      <w:proofErr w:type="gramEnd"/>
      <w:r>
        <w:t xml:space="preserve">я рук в непосредственной близости от входных групп зданий Федерального казначейства, ТОФК </w:t>
      </w:r>
      <w:r>
        <w:br/>
        <w:t>и ФКУ «ЦОКР»;</w:t>
      </w:r>
    </w:p>
    <w:p w:rsidR="007147A4" w:rsidRDefault="007147A4" w:rsidP="007147A4">
      <w:pPr>
        <w:pStyle w:val="ab"/>
        <w:spacing w:line="360" w:lineRule="auto"/>
        <w:ind w:left="0"/>
      </w:pPr>
      <w:r>
        <w:t xml:space="preserve">проведение процедур срочной закупки материально-технических средств, необходимых для реализации указанных мероприятий, а также </w:t>
      </w:r>
      <w:proofErr w:type="spellStart"/>
      <w:r>
        <w:t>противоаэрозольных</w:t>
      </w:r>
      <w:proofErr w:type="spellEnd"/>
      <w:r>
        <w:t xml:space="preserve"> средств индивидуальной </w:t>
      </w:r>
      <w:r w:rsidR="001F10F3">
        <w:t>защиты</w:t>
      </w:r>
      <w:r w:rsidR="001F10F3" w:rsidRPr="00897856">
        <w:rPr>
          <w:color w:val="4F81BD" w:themeColor="accent1"/>
        </w:rPr>
        <w:t>;</w:t>
      </w:r>
    </w:p>
    <w:p w:rsidR="00FC4C66" w:rsidRPr="00B4319F" w:rsidRDefault="00FC4C66" w:rsidP="001F10F3">
      <w:pPr>
        <w:pStyle w:val="ab"/>
        <w:spacing w:line="360" w:lineRule="auto"/>
        <w:ind w:left="0"/>
        <w:rPr>
          <w:color w:val="000000" w:themeColor="text1"/>
        </w:rPr>
      </w:pPr>
      <w:r w:rsidRPr="00B4319F">
        <w:rPr>
          <w:color w:val="000000" w:themeColor="text1"/>
        </w:rPr>
        <w:t xml:space="preserve">обеспечение создания запаса мыла и дезинфицирующих средств (растворов) с целью использования их при организации обработки рук персонала (работников) при входе на территорию Федерального казначейства, ТОФК, ФКУ «ЦОКР», а также при проведении влажной </w:t>
      </w:r>
      <w:r w:rsidRPr="00B4319F">
        <w:rPr>
          <w:color w:val="000000" w:themeColor="text1"/>
        </w:rPr>
        <w:lastRenderedPageBreak/>
        <w:t>уборки помещений с применением дезинфицирующих средств, активных в отношении вирусов.</w:t>
      </w:r>
    </w:p>
    <w:p w:rsidR="00B4319F" w:rsidRPr="00B4319F" w:rsidRDefault="00B4319F" w:rsidP="00B431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(в ред. Приказа </w:t>
      </w:r>
      <w:bookmarkStart w:id="0" w:name="_GoBack"/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Казначейства России от 09.04.2020 № 116)</w:t>
      </w:r>
    </w:p>
    <w:p w:rsidR="002166A3" w:rsidRDefault="002166A3" w:rsidP="00B4319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</w:pPr>
      <w:r w:rsidRPr="002166A3">
        <w:t>Заместител</w:t>
      </w:r>
      <w:bookmarkEnd w:id="0"/>
      <w:r w:rsidRPr="002166A3">
        <w:t xml:space="preserve">ю руководителя Федерального казначейства </w:t>
      </w:r>
      <w:r w:rsidRPr="002166A3">
        <w:br/>
        <w:t xml:space="preserve">(А.В. Дубовик) </w:t>
      </w:r>
      <w:r w:rsidRPr="002166A3">
        <w:rPr>
          <w:color w:val="000000" w:themeColor="text1"/>
        </w:rPr>
        <w:t>по согласованию с заместителями руководителя Федерального казначейства и начальник</w:t>
      </w:r>
      <w:r w:rsidR="00193226">
        <w:rPr>
          <w:color w:val="000000" w:themeColor="text1"/>
        </w:rPr>
        <w:t>ом</w:t>
      </w:r>
      <w:r w:rsidRPr="002166A3">
        <w:rPr>
          <w:color w:val="000000" w:themeColor="text1"/>
        </w:rPr>
        <w:t xml:space="preserve"> Юридического управления Федерального казначейства (С.Н. Сауль)</w:t>
      </w:r>
      <w:r w:rsidRPr="002166A3">
        <w:t>, руководителям ТОФК, директору ФКУ «ЦОКР» (А.С.</w:t>
      </w:r>
      <w:r w:rsidRPr="002166A3">
        <w:rPr>
          <w:lang w:val="en-US"/>
        </w:rPr>
        <w:t> </w:t>
      </w:r>
      <w:r w:rsidRPr="002166A3">
        <w:t>Ушаков) соответственно определить</w:t>
      </w:r>
      <w:r w:rsidRPr="006A4CEC">
        <w:t xml:space="preserve"> численность сотрудников структурных подразделений, обеспечивающих функционирование Федерального казначейства, ТОФК, ФКУ «ЦОКР» и осуществляющих исполнение должностных обязанностей по месту расположения Федерального казначейства, ТОФК, ФКУ «ЦОКР».</w:t>
      </w:r>
    </w:p>
    <w:p w:rsidR="007147A4" w:rsidRPr="00F60B82" w:rsidRDefault="007147A4" w:rsidP="00F60B82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</w:pPr>
      <w:r>
        <w:t>Управлению делами Федерального казначейства (</w:t>
      </w:r>
      <w:r w:rsidR="00F60B82">
        <w:t>А.Н. Журавлев</w:t>
      </w:r>
      <w:r>
        <w:t>)</w:t>
      </w:r>
      <w:r w:rsidR="00F60B82">
        <w:t>,</w:t>
      </w:r>
      <w:r>
        <w:t xml:space="preserve"> </w:t>
      </w:r>
      <w:r w:rsidR="00F60B82">
        <w:t>ФКУ «ЦОКР» (А.С. Ушаков)</w:t>
      </w:r>
      <w:r w:rsidR="0096266A">
        <w:t xml:space="preserve"> совместно </w:t>
      </w:r>
      <w:r w:rsidR="0096266A">
        <w:br/>
        <w:t xml:space="preserve">с </w:t>
      </w:r>
      <w:r>
        <w:t>Общероссийск</w:t>
      </w:r>
      <w:r w:rsidR="0096266A">
        <w:t>им</w:t>
      </w:r>
      <w:r w:rsidR="00F60B82">
        <w:t xml:space="preserve"> профессиональн</w:t>
      </w:r>
      <w:r w:rsidR="0096266A">
        <w:t>ым</w:t>
      </w:r>
      <w:r w:rsidR="00F60B82">
        <w:t xml:space="preserve"> союз</w:t>
      </w:r>
      <w:r w:rsidR="0096266A">
        <w:t>ом</w:t>
      </w:r>
      <w:r>
        <w:t xml:space="preserve"> казначеев России (Т.А.</w:t>
      </w:r>
      <w:r w:rsidR="00F60B82">
        <w:t> </w:t>
      </w:r>
      <w:r>
        <w:t xml:space="preserve">Зверева) </w:t>
      </w:r>
      <w:r w:rsidR="00F60B82">
        <w:t xml:space="preserve">осуществлять координацию мероприятий </w:t>
      </w:r>
      <w:r w:rsidR="006A4CEC">
        <w:br/>
      </w:r>
      <w:r w:rsidR="00F60B82" w:rsidRPr="00F60B82">
        <w:t>по</w:t>
      </w:r>
      <w:r w:rsidRPr="00F60B82">
        <w:t xml:space="preserve"> вопрос</w:t>
      </w:r>
      <w:r w:rsidR="00F60B82" w:rsidRPr="00F60B82">
        <w:t>у</w:t>
      </w:r>
      <w:r w:rsidRPr="00F60B82">
        <w:t xml:space="preserve"> финансового обеспечения реализации мероприятий, предусмотренных пунктом </w:t>
      </w:r>
      <w:r w:rsidR="00F60B82">
        <w:t>4</w:t>
      </w:r>
      <w:r w:rsidRPr="00F60B82">
        <w:t xml:space="preserve"> настоящего приказа.</w:t>
      </w:r>
    </w:p>
    <w:p w:rsidR="007147A4" w:rsidRDefault="00F60B82" w:rsidP="00F60B82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</w:pPr>
      <w:proofErr w:type="gramStart"/>
      <w:r>
        <w:t xml:space="preserve">Управлению ведомственных проектов Федерального казначейства (Д.А. Семёнов), </w:t>
      </w:r>
      <w:r w:rsidR="007147A4">
        <w:t xml:space="preserve">Управлению информационной инфраструктурой </w:t>
      </w:r>
      <w:r>
        <w:t>Федерального казначейства (И.В. </w:t>
      </w:r>
      <w:proofErr w:type="spellStart"/>
      <w:r w:rsidR="007147A4">
        <w:t>Кальченко</w:t>
      </w:r>
      <w:proofErr w:type="spellEnd"/>
      <w:r w:rsidR="007147A4">
        <w:t xml:space="preserve">), Управлению режима секретности и безопасности </w:t>
      </w:r>
      <w:r w:rsidR="006A4CEC">
        <w:br/>
      </w:r>
      <w:r w:rsidR="007147A4">
        <w:t>информации Федерального казначейства (В.С.</w:t>
      </w:r>
      <w:r>
        <w:t> </w:t>
      </w:r>
      <w:r w:rsidR="007147A4">
        <w:t>Бражко), Управлению дел</w:t>
      </w:r>
      <w:r>
        <w:t>ами Федерального казначейства (А.Н.</w:t>
      </w:r>
      <w:r w:rsidR="00EA1B8E">
        <w:t> </w:t>
      </w:r>
      <w:r>
        <w:t>Журавлев</w:t>
      </w:r>
      <w:r w:rsidR="007147A4">
        <w:t>), руководителям ТОФК</w:t>
      </w:r>
      <w:r>
        <w:t>,</w:t>
      </w:r>
      <w:r w:rsidR="007147A4">
        <w:t xml:space="preserve"> </w:t>
      </w:r>
      <w:r>
        <w:t>директору</w:t>
      </w:r>
      <w:r w:rsidR="007147A4">
        <w:t xml:space="preserve"> ФКУ «ЦОКР» </w:t>
      </w:r>
      <w:r>
        <w:t>(А.</w:t>
      </w:r>
      <w:r w:rsidR="00EA1B8E">
        <w:t>С. </w:t>
      </w:r>
      <w:r>
        <w:t xml:space="preserve">Ушаков) </w:t>
      </w:r>
      <w:r w:rsidRPr="00F60B82">
        <w:t>осуществлять координацию мероприятий по вопросу</w:t>
      </w:r>
      <w:r w:rsidR="007147A4" w:rsidRPr="00F60B82">
        <w:t xml:space="preserve"> </w:t>
      </w:r>
      <w:r w:rsidR="007147A4">
        <w:t xml:space="preserve">организации </w:t>
      </w:r>
      <w:r w:rsidR="006A4CEC">
        <w:br/>
      </w:r>
      <w:r w:rsidR="007147A4">
        <w:t>удаленной работы сотрудников Федерального казначейства</w:t>
      </w:r>
      <w:r>
        <w:t>,</w:t>
      </w:r>
      <w:r w:rsidR="007147A4">
        <w:t xml:space="preserve"> ТОФК</w:t>
      </w:r>
      <w:r>
        <w:t>, ФКУ «ЦОКР»</w:t>
      </w:r>
      <w:r w:rsidR="007147A4">
        <w:t>.</w:t>
      </w:r>
      <w:proofErr w:type="gramEnd"/>
    </w:p>
    <w:p w:rsidR="007147A4" w:rsidRDefault="007147A4" w:rsidP="00EA1B8E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</w:pPr>
      <w:r>
        <w:t xml:space="preserve">Рекомендовать председателю общероссийского профессионального союза казначеев России, председателям </w:t>
      </w:r>
      <w:r w:rsidR="006A4CEC">
        <w:br/>
      </w:r>
      <w:r>
        <w:lastRenderedPageBreak/>
        <w:t xml:space="preserve">первичных профсоюзных организаций ТОФК и ФКУ «ЦОКР» </w:t>
      </w:r>
      <w:r w:rsidR="00EA1B8E">
        <w:t>осуществлять</w:t>
      </w:r>
      <w:r>
        <w:t xml:space="preserve"> взаимодействие с представителями предприятий общественного питания, размещенных в зданиях Федерального казначейства, ТОФК, ФКУ «ЦОКР» по вопросу соблюдения санитарно-эпидемиологических требований в связи с распространением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551938">
        <w:rPr>
          <w:lang w:val="en-US"/>
        </w:rPr>
        <w:t>COVID</w:t>
      </w:r>
      <w:r>
        <w:t>-19.</w:t>
      </w:r>
    </w:p>
    <w:p w:rsidR="007147A4" w:rsidRPr="00082DC8" w:rsidRDefault="007147A4" w:rsidP="00EA1B8E">
      <w:pPr>
        <w:pStyle w:val="ab"/>
        <w:numPr>
          <w:ilvl w:val="0"/>
          <w:numId w:val="6"/>
        </w:numPr>
        <w:tabs>
          <w:tab w:val="left" w:pos="851"/>
          <w:tab w:val="left" w:pos="1134"/>
        </w:tabs>
        <w:spacing w:line="360" w:lineRule="auto"/>
        <w:ind w:left="0" w:firstLine="709"/>
      </w:pPr>
      <w:r>
        <w:t xml:space="preserve">Установить, что меры по организации работы отделов, созданных для осуществления функций управления Федерального казначейства </w:t>
      </w:r>
      <w:r>
        <w:br/>
        <w:t xml:space="preserve">по субъектам Российской Федерации (субъектам Российской Федерации, находящимся в границах федерального округа) (далее – УФК) </w:t>
      </w:r>
      <w:r>
        <w:br/>
        <w:t xml:space="preserve">на соответствующей территории, в условиях угрозы </w:t>
      </w:r>
      <w:r w:rsidR="006A4CEC">
        <w:br/>
      </w:r>
      <w:r>
        <w:t xml:space="preserve">распространения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551938">
        <w:rPr>
          <w:lang w:val="en-US"/>
        </w:rPr>
        <w:t>COVID</w:t>
      </w:r>
      <w:r w:rsidRPr="00082DC8">
        <w:t xml:space="preserve">-19 </w:t>
      </w:r>
      <w:r>
        <w:t>определяются руководителем соответствующего УФК.</w:t>
      </w:r>
    </w:p>
    <w:p w:rsidR="007147A4" w:rsidRDefault="007147A4" w:rsidP="00EA1B8E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</w:pPr>
      <w:r>
        <w:t xml:space="preserve">Реализацию мероприятий и соблюдение ограничений, предусмотренных настоящим приказом, необходимо обеспечить в период </w:t>
      </w:r>
      <w:r w:rsidR="00106AA8" w:rsidRPr="00B4319F">
        <w:rPr>
          <w:color w:val="000000" w:themeColor="text1"/>
        </w:rPr>
        <w:t>по 30</w:t>
      </w:r>
      <w:r w:rsidRPr="00B4319F">
        <w:rPr>
          <w:color w:val="000000" w:themeColor="text1"/>
        </w:rPr>
        <w:t xml:space="preserve"> апреля 2</w:t>
      </w:r>
      <w:r w:rsidRPr="00006E7F">
        <w:t>020 года.</w:t>
      </w:r>
    </w:p>
    <w:p w:rsidR="00B4319F" w:rsidRPr="00B4319F" w:rsidRDefault="00B4319F" w:rsidP="00B4319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B4319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(в ред. Приказа Казначейства России от 09.04.2020 № 116)</w:t>
      </w:r>
    </w:p>
    <w:p w:rsidR="007147A4" w:rsidRDefault="007147A4" w:rsidP="00EA1B8E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</w:pPr>
      <w:proofErr w:type="gramStart"/>
      <w:r>
        <w:t xml:space="preserve">Контроль </w:t>
      </w:r>
      <w:r w:rsidR="00961535">
        <w:t>за</w:t>
      </w:r>
      <w:proofErr w:type="gramEnd"/>
      <w:r w:rsidR="00961535">
        <w:t xml:space="preserve"> исполнением </w:t>
      </w:r>
      <w:r>
        <w:t xml:space="preserve">настоящего приказа возложить </w:t>
      </w:r>
      <w:r w:rsidR="00961535">
        <w:br/>
      </w:r>
      <w:r>
        <w:t>на заместителя руководителя Федерального казначейства С.Е. Прокофьева.</w:t>
      </w:r>
    </w:p>
    <w:p w:rsidR="007147A4" w:rsidRPr="00EA1B8E" w:rsidRDefault="007147A4" w:rsidP="007147A4">
      <w:pPr>
        <w:spacing w:line="360" w:lineRule="auto"/>
        <w:rPr>
          <w:rFonts w:ascii="Times New Roman" w:hAnsi="Times New Roman"/>
          <w:sz w:val="28"/>
        </w:rPr>
      </w:pPr>
    </w:p>
    <w:p w:rsidR="007147A4" w:rsidRPr="00EA1B8E" w:rsidRDefault="007147A4" w:rsidP="00EA1B8E">
      <w:pPr>
        <w:spacing w:line="360" w:lineRule="auto"/>
        <w:jc w:val="both"/>
        <w:rPr>
          <w:rFonts w:ascii="Times New Roman" w:hAnsi="Times New Roman"/>
          <w:sz w:val="28"/>
        </w:rPr>
      </w:pPr>
      <w:r w:rsidRPr="00EA1B8E">
        <w:rPr>
          <w:rFonts w:ascii="Times New Roman" w:hAnsi="Times New Roman"/>
          <w:sz w:val="28"/>
        </w:rPr>
        <w:t>Руководитель</w:t>
      </w:r>
      <w:r w:rsidRPr="00EA1B8E">
        <w:rPr>
          <w:rFonts w:ascii="Times New Roman" w:hAnsi="Times New Roman"/>
          <w:sz w:val="28"/>
        </w:rPr>
        <w:tab/>
      </w:r>
      <w:r w:rsidRPr="00EA1B8E">
        <w:rPr>
          <w:rFonts w:ascii="Times New Roman" w:hAnsi="Times New Roman"/>
          <w:sz w:val="28"/>
        </w:rPr>
        <w:tab/>
      </w:r>
      <w:r w:rsidRPr="00EA1B8E">
        <w:rPr>
          <w:rFonts w:ascii="Times New Roman" w:hAnsi="Times New Roman"/>
          <w:sz w:val="28"/>
        </w:rPr>
        <w:tab/>
      </w:r>
      <w:r w:rsidRPr="00EA1B8E">
        <w:rPr>
          <w:rFonts w:ascii="Times New Roman" w:hAnsi="Times New Roman"/>
          <w:sz w:val="28"/>
        </w:rPr>
        <w:tab/>
      </w:r>
      <w:r w:rsidRPr="00EA1B8E">
        <w:rPr>
          <w:rFonts w:ascii="Times New Roman" w:hAnsi="Times New Roman"/>
          <w:sz w:val="28"/>
        </w:rPr>
        <w:tab/>
      </w:r>
      <w:r w:rsidRPr="00EA1B8E">
        <w:rPr>
          <w:rFonts w:ascii="Times New Roman" w:hAnsi="Times New Roman"/>
          <w:sz w:val="28"/>
        </w:rPr>
        <w:tab/>
      </w:r>
      <w:r w:rsidRPr="00EA1B8E">
        <w:rPr>
          <w:rFonts w:ascii="Times New Roman" w:hAnsi="Times New Roman"/>
          <w:sz w:val="28"/>
        </w:rPr>
        <w:tab/>
      </w:r>
      <w:r w:rsidRPr="00EA1B8E">
        <w:rPr>
          <w:rFonts w:ascii="Times New Roman" w:hAnsi="Times New Roman"/>
          <w:sz w:val="28"/>
        </w:rPr>
        <w:tab/>
        <w:t xml:space="preserve">    Р.Е. </w:t>
      </w:r>
      <w:proofErr w:type="spellStart"/>
      <w:r w:rsidRPr="00EA1B8E">
        <w:rPr>
          <w:rFonts w:ascii="Times New Roman" w:hAnsi="Times New Roman"/>
          <w:sz w:val="28"/>
        </w:rPr>
        <w:t>Артюхин</w:t>
      </w:r>
      <w:proofErr w:type="spellEnd"/>
    </w:p>
    <w:p w:rsidR="00EA1B8E" w:rsidRDefault="00EA1B8E" w:rsidP="00EA1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66A" w:rsidRDefault="0096266A" w:rsidP="00EA1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66A" w:rsidRDefault="0096266A" w:rsidP="00EA1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7A4" w:rsidRPr="00EA1B8E" w:rsidRDefault="007147A4" w:rsidP="00EA1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B8E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147A4" w:rsidRPr="00EA1B8E" w:rsidRDefault="007147A4" w:rsidP="00EA1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B8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A1B8E">
        <w:rPr>
          <w:rFonts w:ascii="Times New Roman" w:hAnsi="Times New Roman" w:cs="Times New Roman"/>
          <w:sz w:val="28"/>
          <w:szCs w:val="28"/>
        </w:rPr>
        <w:t>Общероссийского</w:t>
      </w:r>
      <w:proofErr w:type="gramEnd"/>
      <w:r w:rsidRPr="00EA1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7A4" w:rsidRPr="00EA1B8E" w:rsidRDefault="007147A4" w:rsidP="00EA1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B8E">
        <w:rPr>
          <w:rFonts w:ascii="Times New Roman" w:hAnsi="Times New Roman" w:cs="Times New Roman"/>
          <w:sz w:val="28"/>
          <w:szCs w:val="28"/>
        </w:rPr>
        <w:t xml:space="preserve">профессионального союза </w:t>
      </w:r>
    </w:p>
    <w:p w:rsidR="007147A4" w:rsidRPr="00EA1B8E" w:rsidRDefault="007147A4" w:rsidP="00EA1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B8E">
        <w:rPr>
          <w:rFonts w:ascii="Times New Roman" w:hAnsi="Times New Roman" w:cs="Times New Roman"/>
          <w:sz w:val="28"/>
          <w:szCs w:val="28"/>
        </w:rPr>
        <w:t xml:space="preserve">казначеев России </w:t>
      </w:r>
    </w:p>
    <w:p w:rsidR="007147A4" w:rsidRPr="00EA1B8E" w:rsidRDefault="007147A4" w:rsidP="00EA1B8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EA1B8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125FB" w:rsidRDefault="007147A4" w:rsidP="00B4319F">
      <w:pPr>
        <w:spacing w:after="0" w:line="240" w:lineRule="auto"/>
        <w:ind w:left="2124"/>
      </w:pPr>
      <w:r w:rsidRPr="00EA1B8E">
        <w:rPr>
          <w:rFonts w:ascii="Times New Roman" w:hAnsi="Times New Roman" w:cs="Times New Roman"/>
          <w:sz w:val="28"/>
          <w:szCs w:val="28"/>
        </w:rPr>
        <w:t xml:space="preserve">   Т.А. Зверева</w:t>
      </w:r>
    </w:p>
    <w:sectPr w:rsidR="006125FB" w:rsidSect="00B4319F">
      <w:headerReference w:type="default" r:id="rId9"/>
      <w:pgSz w:w="11905" w:h="16838"/>
      <w:pgMar w:top="1418" w:right="1134" w:bottom="709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14" w:rsidRDefault="00274F14" w:rsidP="00A535C4">
      <w:pPr>
        <w:spacing w:after="0" w:line="240" w:lineRule="auto"/>
      </w:pPr>
      <w:r>
        <w:separator/>
      </w:r>
    </w:p>
  </w:endnote>
  <w:endnote w:type="continuationSeparator" w:id="0">
    <w:p w:rsidR="00274F14" w:rsidRDefault="00274F14" w:rsidP="00A5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14" w:rsidRDefault="00274F14" w:rsidP="00A535C4">
      <w:pPr>
        <w:spacing w:after="0" w:line="240" w:lineRule="auto"/>
      </w:pPr>
      <w:r>
        <w:separator/>
      </w:r>
    </w:p>
  </w:footnote>
  <w:footnote w:type="continuationSeparator" w:id="0">
    <w:p w:rsidR="00274F14" w:rsidRDefault="00274F14" w:rsidP="00A5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03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8"/>
        <w:szCs w:val="28"/>
      </w:rPr>
    </w:sdtEndPr>
    <w:sdtContent>
      <w:p w:rsidR="000B2C07" w:rsidRPr="00304F9E" w:rsidRDefault="000B2C07">
        <w:pPr>
          <w:pStyle w:val="a6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304F9E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304F9E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304F9E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B4319F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2</w:t>
        </w:r>
        <w:r w:rsidRPr="00304F9E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C14"/>
    <w:multiLevelType w:val="hybridMultilevel"/>
    <w:tmpl w:val="A2FE9024"/>
    <w:lvl w:ilvl="0" w:tplc="BE8A617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526861"/>
    <w:multiLevelType w:val="hybridMultilevel"/>
    <w:tmpl w:val="8DD0E608"/>
    <w:lvl w:ilvl="0" w:tplc="CE3A13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E52001"/>
    <w:multiLevelType w:val="hybridMultilevel"/>
    <w:tmpl w:val="23362034"/>
    <w:lvl w:ilvl="0" w:tplc="64F0CB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D0235B"/>
    <w:multiLevelType w:val="hybridMultilevel"/>
    <w:tmpl w:val="1694940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0D3FF5"/>
    <w:multiLevelType w:val="hybridMultilevel"/>
    <w:tmpl w:val="BA141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522BA4"/>
    <w:multiLevelType w:val="hybridMultilevel"/>
    <w:tmpl w:val="DDA46F7E"/>
    <w:lvl w:ilvl="0" w:tplc="8938D39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5A"/>
    <w:rsid w:val="00006E7F"/>
    <w:rsid w:val="0001666E"/>
    <w:rsid w:val="00023D72"/>
    <w:rsid w:val="00033FC7"/>
    <w:rsid w:val="00046E07"/>
    <w:rsid w:val="00052616"/>
    <w:rsid w:val="00056ED5"/>
    <w:rsid w:val="00061119"/>
    <w:rsid w:val="000628CB"/>
    <w:rsid w:val="0006731E"/>
    <w:rsid w:val="0007094C"/>
    <w:rsid w:val="00073779"/>
    <w:rsid w:val="00073FCB"/>
    <w:rsid w:val="00080B34"/>
    <w:rsid w:val="0008262D"/>
    <w:rsid w:val="00086A1A"/>
    <w:rsid w:val="0008795E"/>
    <w:rsid w:val="00093652"/>
    <w:rsid w:val="000A2FE7"/>
    <w:rsid w:val="000B0D94"/>
    <w:rsid w:val="000B2C07"/>
    <w:rsid w:val="000D2144"/>
    <w:rsid w:val="000E472D"/>
    <w:rsid w:val="000F1025"/>
    <w:rsid w:val="000F66EC"/>
    <w:rsid w:val="00106AA8"/>
    <w:rsid w:val="00140E5C"/>
    <w:rsid w:val="001473A1"/>
    <w:rsid w:val="00147984"/>
    <w:rsid w:val="00180D75"/>
    <w:rsid w:val="001838BA"/>
    <w:rsid w:val="00187640"/>
    <w:rsid w:val="00193226"/>
    <w:rsid w:val="00194FD3"/>
    <w:rsid w:val="001A2D9C"/>
    <w:rsid w:val="001B0738"/>
    <w:rsid w:val="001B3709"/>
    <w:rsid w:val="001B4BC3"/>
    <w:rsid w:val="001C124D"/>
    <w:rsid w:val="001C3EC3"/>
    <w:rsid w:val="001D127D"/>
    <w:rsid w:val="001E48E5"/>
    <w:rsid w:val="001F10F3"/>
    <w:rsid w:val="001F7F0D"/>
    <w:rsid w:val="00203877"/>
    <w:rsid w:val="002102EA"/>
    <w:rsid w:val="002166A3"/>
    <w:rsid w:val="00235437"/>
    <w:rsid w:val="00236698"/>
    <w:rsid w:val="00237A47"/>
    <w:rsid w:val="00263A7D"/>
    <w:rsid w:val="00274F14"/>
    <w:rsid w:val="00285745"/>
    <w:rsid w:val="002A7936"/>
    <w:rsid w:val="002B73DE"/>
    <w:rsid w:val="002C2B3F"/>
    <w:rsid w:val="002C3BBA"/>
    <w:rsid w:val="002C6E0B"/>
    <w:rsid w:val="002D1833"/>
    <w:rsid w:val="002E13ED"/>
    <w:rsid w:val="002F036C"/>
    <w:rsid w:val="002F4188"/>
    <w:rsid w:val="00300DDF"/>
    <w:rsid w:val="00301AE6"/>
    <w:rsid w:val="00304F9E"/>
    <w:rsid w:val="003060DF"/>
    <w:rsid w:val="00314002"/>
    <w:rsid w:val="00316DF5"/>
    <w:rsid w:val="00327318"/>
    <w:rsid w:val="00333184"/>
    <w:rsid w:val="00345595"/>
    <w:rsid w:val="00346D3D"/>
    <w:rsid w:val="003549E1"/>
    <w:rsid w:val="00362C30"/>
    <w:rsid w:val="0036765B"/>
    <w:rsid w:val="00372949"/>
    <w:rsid w:val="00380460"/>
    <w:rsid w:val="00381DDF"/>
    <w:rsid w:val="00382850"/>
    <w:rsid w:val="00387913"/>
    <w:rsid w:val="003902FA"/>
    <w:rsid w:val="003909CF"/>
    <w:rsid w:val="00390FD9"/>
    <w:rsid w:val="003952AA"/>
    <w:rsid w:val="00396597"/>
    <w:rsid w:val="003A12A1"/>
    <w:rsid w:val="003A3092"/>
    <w:rsid w:val="003C0273"/>
    <w:rsid w:val="003C5F21"/>
    <w:rsid w:val="003D6009"/>
    <w:rsid w:val="003F10B1"/>
    <w:rsid w:val="003F14F3"/>
    <w:rsid w:val="003F7891"/>
    <w:rsid w:val="00402ED8"/>
    <w:rsid w:val="004071E3"/>
    <w:rsid w:val="004119A9"/>
    <w:rsid w:val="00416EC9"/>
    <w:rsid w:val="004179F5"/>
    <w:rsid w:val="00431E4C"/>
    <w:rsid w:val="00432641"/>
    <w:rsid w:val="00433CC5"/>
    <w:rsid w:val="00436958"/>
    <w:rsid w:val="00440C50"/>
    <w:rsid w:val="00451425"/>
    <w:rsid w:val="004528BF"/>
    <w:rsid w:val="004559B3"/>
    <w:rsid w:val="00456E69"/>
    <w:rsid w:val="004644BE"/>
    <w:rsid w:val="00474DE7"/>
    <w:rsid w:val="004B167D"/>
    <w:rsid w:val="004B221A"/>
    <w:rsid w:val="004B301B"/>
    <w:rsid w:val="004B373C"/>
    <w:rsid w:val="004C599B"/>
    <w:rsid w:val="004D125A"/>
    <w:rsid w:val="004F10CC"/>
    <w:rsid w:val="004F7737"/>
    <w:rsid w:val="00501805"/>
    <w:rsid w:val="005064B4"/>
    <w:rsid w:val="005133F1"/>
    <w:rsid w:val="0051491A"/>
    <w:rsid w:val="00516B77"/>
    <w:rsid w:val="00521902"/>
    <w:rsid w:val="00525261"/>
    <w:rsid w:val="00531C77"/>
    <w:rsid w:val="00563860"/>
    <w:rsid w:val="00565906"/>
    <w:rsid w:val="00584CAC"/>
    <w:rsid w:val="0058582C"/>
    <w:rsid w:val="00585FBD"/>
    <w:rsid w:val="005A6064"/>
    <w:rsid w:val="005B19B0"/>
    <w:rsid w:val="005C0531"/>
    <w:rsid w:val="005C790C"/>
    <w:rsid w:val="005D6D15"/>
    <w:rsid w:val="005E3361"/>
    <w:rsid w:val="006125FB"/>
    <w:rsid w:val="00615C5F"/>
    <w:rsid w:val="00624429"/>
    <w:rsid w:val="006339B2"/>
    <w:rsid w:val="00634D41"/>
    <w:rsid w:val="00635949"/>
    <w:rsid w:val="00641858"/>
    <w:rsid w:val="00647F9B"/>
    <w:rsid w:val="00665894"/>
    <w:rsid w:val="00665B6F"/>
    <w:rsid w:val="006A189E"/>
    <w:rsid w:val="006A4CEC"/>
    <w:rsid w:val="006A7864"/>
    <w:rsid w:val="006C3D84"/>
    <w:rsid w:val="006C4020"/>
    <w:rsid w:val="006C6364"/>
    <w:rsid w:val="006D13F9"/>
    <w:rsid w:val="006D1E55"/>
    <w:rsid w:val="006D23CF"/>
    <w:rsid w:val="006E6AE1"/>
    <w:rsid w:val="006F403C"/>
    <w:rsid w:val="007147A4"/>
    <w:rsid w:val="00720B64"/>
    <w:rsid w:val="00720FAA"/>
    <w:rsid w:val="00723930"/>
    <w:rsid w:val="00726764"/>
    <w:rsid w:val="00761A37"/>
    <w:rsid w:val="00763FA7"/>
    <w:rsid w:val="00765AA9"/>
    <w:rsid w:val="00766FC2"/>
    <w:rsid w:val="00786567"/>
    <w:rsid w:val="007942F8"/>
    <w:rsid w:val="00797422"/>
    <w:rsid w:val="007A7CE5"/>
    <w:rsid w:val="007C529C"/>
    <w:rsid w:val="007D170C"/>
    <w:rsid w:val="007D2092"/>
    <w:rsid w:val="007E4883"/>
    <w:rsid w:val="007E5727"/>
    <w:rsid w:val="007F6733"/>
    <w:rsid w:val="00802349"/>
    <w:rsid w:val="0080594A"/>
    <w:rsid w:val="00806EDB"/>
    <w:rsid w:val="00814D34"/>
    <w:rsid w:val="00816ADE"/>
    <w:rsid w:val="008266E2"/>
    <w:rsid w:val="0083615E"/>
    <w:rsid w:val="0087191B"/>
    <w:rsid w:val="008737D1"/>
    <w:rsid w:val="0087729B"/>
    <w:rsid w:val="00880B0F"/>
    <w:rsid w:val="008865F2"/>
    <w:rsid w:val="0089125E"/>
    <w:rsid w:val="00897856"/>
    <w:rsid w:val="008A18F6"/>
    <w:rsid w:val="008D0F0D"/>
    <w:rsid w:val="008D1E87"/>
    <w:rsid w:val="008E07AE"/>
    <w:rsid w:val="008F039B"/>
    <w:rsid w:val="009023C2"/>
    <w:rsid w:val="00903AA3"/>
    <w:rsid w:val="00912011"/>
    <w:rsid w:val="00915DC2"/>
    <w:rsid w:val="00916635"/>
    <w:rsid w:val="00931AAF"/>
    <w:rsid w:val="0094181F"/>
    <w:rsid w:val="00941DAD"/>
    <w:rsid w:val="00943DC6"/>
    <w:rsid w:val="00961535"/>
    <w:rsid w:val="0096266A"/>
    <w:rsid w:val="00965518"/>
    <w:rsid w:val="009656D6"/>
    <w:rsid w:val="00976C22"/>
    <w:rsid w:val="009A7597"/>
    <w:rsid w:val="009B277F"/>
    <w:rsid w:val="009B3A1B"/>
    <w:rsid w:val="009B5211"/>
    <w:rsid w:val="009B54FB"/>
    <w:rsid w:val="009B61F8"/>
    <w:rsid w:val="009B6FE8"/>
    <w:rsid w:val="009C17BF"/>
    <w:rsid w:val="009C5D5A"/>
    <w:rsid w:val="009D1032"/>
    <w:rsid w:val="009D268E"/>
    <w:rsid w:val="009D409C"/>
    <w:rsid w:val="009E52E7"/>
    <w:rsid w:val="009F1AE9"/>
    <w:rsid w:val="00A01461"/>
    <w:rsid w:val="00A025CE"/>
    <w:rsid w:val="00A21671"/>
    <w:rsid w:val="00A2356C"/>
    <w:rsid w:val="00A41DA8"/>
    <w:rsid w:val="00A535C4"/>
    <w:rsid w:val="00A611D0"/>
    <w:rsid w:val="00A6162B"/>
    <w:rsid w:val="00A65588"/>
    <w:rsid w:val="00A66220"/>
    <w:rsid w:val="00A87B34"/>
    <w:rsid w:val="00AA4A17"/>
    <w:rsid w:val="00AA5239"/>
    <w:rsid w:val="00AA5B80"/>
    <w:rsid w:val="00AA7575"/>
    <w:rsid w:val="00AC3EBD"/>
    <w:rsid w:val="00AD42C9"/>
    <w:rsid w:val="00B00D95"/>
    <w:rsid w:val="00B1476E"/>
    <w:rsid w:val="00B14926"/>
    <w:rsid w:val="00B22117"/>
    <w:rsid w:val="00B347DD"/>
    <w:rsid w:val="00B43175"/>
    <w:rsid w:val="00B4319F"/>
    <w:rsid w:val="00B45E7B"/>
    <w:rsid w:val="00B57ABD"/>
    <w:rsid w:val="00B656B0"/>
    <w:rsid w:val="00B82386"/>
    <w:rsid w:val="00B832C4"/>
    <w:rsid w:val="00B83BEF"/>
    <w:rsid w:val="00B87A59"/>
    <w:rsid w:val="00BA67EA"/>
    <w:rsid w:val="00BD014E"/>
    <w:rsid w:val="00BD2D9A"/>
    <w:rsid w:val="00BD5698"/>
    <w:rsid w:val="00BE44DC"/>
    <w:rsid w:val="00BE45CB"/>
    <w:rsid w:val="00BF17F9"/>
    <w:rsid w:val="00C03E70"/>
    <w:rsid w:val="00C421BE"/>
    <w:rsid w:val="00C43155"/>
    <w:rsid w:val="00C50174"/>
    <w:rsid w:val="00C53508"/>
    <w:rsid w:val="00C539F5"/>
    <w:rsid w:val="00C72B07"/>
    <w:rsid w:val="00C7441B"/>
    <w:rsid w:val="00C74E1A"/>
    <w:rsid w:val="00C77B6D"/>
    <w:rsid w:val="00C80E1D"/>
    <w:rsid w:val="00C92F61"/>
    <w:rsid w:val="00C93D73"/>
    <w:rsid w:val="00C968D8"/>
    <w:rsid w:val="00C96FDA"/>
    <w:rsid w:val="00CA523C"/>
    <w:rsid w:val="00CC268C"/>
    <w:rsid w:val="00CC6503"/>
    <w:rsid w:val="00CD3D8C"/>
    <w:rsid w:val="00CD5BE3"/>
    <w:rsid w:val="00CD6304"/>
    <w:rsid w:val="00CE6017"/>
    <w:rsid w:val="00D116A0"/>
    <w:rsid w:val="00D206C8"/>
    <w:rsid w:val="00D23E6D"/>
    <w:rsid w:val="00D262EA"/>
    <w:rsid w:val="00D4124E"/>
    <w:rsid w:val="00D51B82"/>
    <w:rsid w:val="00D53929"/>
    <w:rsid w:val="00D7241E"/>
    <w:rsid w:val="00D86CA4"/>
    <w:rsid w:val="00D966CC"/>
    <w:rsid w:val="00DA4943"/>
    <w:rsid w:val="00DB394F"/>
    <w:rsid w:val="00DB4463"/>
    <w:rsid w:val="00DB61D0"/>
    <w:rsid w:val="00DC7E57"/>
    <w:rsid w:val="00DD1292"/>
    <w:rsid w:val="00DE1A9E"/>
    <w:rsid w:val="00DE6A5C"/>
    <w:rsid w:val="00DF151F"/>
    <w:rsid w:val="00DF1C48"/>
    <w:rsid w:val="00E04889"/>
    <w:rsid w:val="00E049D2"/>
    <w:rsid w:val="00E234EF"/>
    <w:rsid w:val="00E312E8"/>
    <w:rsid w:val="00E46A2A"/>
    <w:rsid w:val="00E6433C"/>
    <w:rsid w:val="00E72E7F"/>
    <w:rsid w:val="00E74695"/>
    <w:rsid w:val="00E75C68"/>
    <w:rsid w:val="00E76C56"/>
    <w:rsid w:val="00E77985"/>
    <w:rsid w:val="00E84464"/>
    <w:rsid w:val="00E85032"/>
    <w:rsid w:val="00E86E83"/>
    <w:rsid w:val="00E87BDB"/>
    <w:rsid w:val="00EA1B8E"/>
    <w:rsid w:val="00EA3DA3"/>
    <w:rsid w:val="00EB3E86"/>
    <w:rsid w:val="00EB41C9"/>
    <w:rsid w:val="00EC36E2"/>
    <w:rsid w:val="00EC43BD"/>
    <w:rsid w:val="00EC5D10"/>
    <w:rsid w:val="00EC6635"/>
    <w:rsid w:val="00F031D5"/>
    <w:rsid w:val="00F24CD6"/>
    <w:rsid w:val="00F45095"/>
    <w:rsid w:val="00F60B82"/>
    <w:rsid w:val="00F64C87"/>
    <w:rsid w:val="00F66A67"/>
    <w:rsid w:val="00F726B6"/>
    <w:rsid w:val="00F91D86"/>
    <w:rsid w:val="00F93EFA"/>
    <w:rsid w:val="00FA5C5F"/>
    <w:rsid w:val="00FA7A98"/>
    <w:rsid w:val="00FA7BC9"/>
    <w:rsid w:val="00FB5043"/>
    <w:rsid w:val="00FC4C66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5D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E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5C4"/>
  </w:style>
  <w:style w:type="paragraph" w:styleId="a8">
    <w:name w:val="footer"/>
    <w:basedOn w:val="a"/>
    <w:link w:val="a9"/>
    <w:uiPriority w:val="99"/>
    <w:unhideWhenUsed/>
    <w:rsid w:val="00A5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5C4"/>
  </w:style>
  <w:style w:type="character" w:styleId="aa">
    <w:name w:val="Hyperlink"/>
    <w:basedOn w:val="a0"/>
    <w:uiPriority w:val="99"/>
    <w:unhideWhenUsed/>
    <w:rsid w:val="00E0488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147A4"/>
    <w:pPr>
      <w:spacing w:after="0" w:line="360" w:lineRule="atLeast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5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5D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E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5C4"/>
  </w:style>
  <w:style w:type="paragraph" w:styleId="a8">
    <w:name w:val="footer"/>
    <w:basedOn w:val="a"/>
    <w:link w:val="a9"/>
    <w:uiPriority w:val="99"/>
    <w:unhideWhenUsed/>
    <w:rsid w:val="00A5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5C4"/>
  </w:style>
  <w:style w:type="character" w:styleId="aa">
    <w:name w:val="Hyperlink"/>
    <w:basedOn w:val="a0"/>
    <w:uiPriority w:val="99"/>
    <w:unhideWhenUsed/>
    <w:rsid w:val="00E0488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147A4"/>
    <w:pPr>
      <w:spacing w:after="0" w:line="360" w:lineRule="atLeast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F986-0569-4B8A-A968-561F193E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Анна Владимировна</dc:creator>
  <cp:lastModifiedBy>123</cp:lastModifiedBy>
  <cp:revision>2</cp:revision>
  <cp:lastPrinted>2020-03-30T09:38:00Z</cp:lastPrinted>
  <dcterms:created xsi:type="dcterms:W3CDTF">2020-04-09T14:46:00Z</dcterms:created>
  <dcterms:modified xsi:type="dcterms:W3CDTF">2020-04-09T14:46:00Z</dcterms:modified>
</cp:coreProperties>
</file>