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639" w:rsidRDefault="000C74E7" w:rsidP="00941680">
      <w:pPr>
        <w:spacing w:before="24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анкетирования, проведенн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ого Управлением обеспечения исполнения федерального бюджета в ходе Всероссийского совещания на тему: «Вопросы кассового обслуживания исполнения </w:t>
      </w:r>
      <w:r>
        <w:rPr>
          <w:rFonts w:ascii="Times New Roman" w:hAnsi="Times New Roman" w:cs="Times New Roman"/>
          <w:b/>
          <w:sz w:val="28"/>
          <w:szCs w:val="28"/>
        </w:rPr>
        <w:t>федерального бюджета и учета операций со средствами федеральных бюджетных</w:t>
      </w:r>
      <w:r>
        <w:rPr>
          <w:rFonts w:ascii="Times New Roman" w:hAnsi="Times New Roman" w:cs="Times New Roman"/>
          <w:b/>
          <w:sz w:val="28"/>
          <w:szCs w:val="28"/>
        </w:rPr>
        <w:br/>
        <w:t>и федеральных автономных учреждений»</w:t>
      </w:r>
    </w:p>
    <w:p w:rsidR="008B5639" w:rsidRDefault="000C74E7">
      <w:pPr>
        <w:spacing w:before="240" w:after="0" w:line="3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анкетирования, проведенного на Всероссийском совещании «Вопросы кассового обслуживания исполнения федерального бюджета и учета опера</w:t>
      </w:r>
      <w:r>
        <w:rPr>
          <w:rFonts w:ascii="Times New Roman" w:hAnsi="Times New Roman" w:cs="Times New Roman"/>
          <w:sz w:val="28"/>
          <w:szCs w:val="28"/>
        </w:rPr>
        <w:t>ций со средствами федеральных бюджетных</w:t>
      </w:r>
      <w:r>
        <w:rPr>
          <w:rFonts w:ascii="Times New Roman" w:hAnsi="Times New Roman" w:cs="Times New Roman"/>
          <w:sz w:val="28"/>
          <w:szCs w:val="28"/>
        </w:rPr>
        <w:br/>
        <w:t>и федеральных автономных учреждений»</w:t>
      </w:r>
      <w:r>
        <w:rPr>
          <w:rFonts w:ascii="Times New Roman" w:hAnsi="Times New Roman" w:cs="Times New Roman"/>
          <w:sz w:val="28"/>
          <w:szCs w:val="28"/>
        </w:rPr>
        <w:t xml:space="preserve">, состоявшегося </w:t>
      </w:r>
      <w:r w:rsidR="0094168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4–7 июня 2015 года, были получены 74 заполненные анкеты.</w:t>
      </w:r>
    </w:p>
    <w:p w:rsidR="008B5639" w:rsidRDefault="000C74E7">
      <w:pPr>
        <w:spacing w:after="0" w:line="3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ответе на вопросы анкеты некоторые респонденты выбрали более одного варианта ответа</w:t>
      </w:r>
      <w:r>
        <w:rPr>
          <w:rFonts w:ascii="Times New Roman" w:hAnsi="Times New Roman" w:cs="Times New Roman"/>
          <w:sz w:val="28"/>
          <w:szCs w:val="28"/>
        </w:rPr>
        <w:t xml:space="preserve"> либо вообще не ответили, в результате чего количество ответов на вопросы не всегда совпадает с количеством сданных анкет.</w:t>
      </w:r>
    </w:p>
    <w:p w:rsidR="008B5639" w:rsidRDefault="000C74E7">
      <w:pPr>
        <w:spacing w:before="120" w:after="12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Таблица</w:t>
      </w:r>
    </w:p>
    <w:p w:rsidR="008B5639" w:rsidRDefault="000C74E7">
      <w:pPr>
        <w:spacing w:after="240"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анализа ответов на вопросы анкеты</w:t>
      </w:r>
    </w:p>
    <w:tbl>
      <w:tblPr>
        <w:tblW w:w="908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48"/>
        <w:gridCol w:w="1512"/>
        <w:gridCol w:w="18"/>
        <w:gridCol w:w="1257"/>
      </w:tblGrid>
      <w:tr w:rsidR="008B5639">
        <w:trPr>
          <w:trHeight w:val="379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B5639" w:rsidRDefault="000C74E7">
            <w:pPr>
              <w:spacing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Вопрос № 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«Ваш стаж работы в казначейской системе?»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B5639" w:rsidRDefault="000C74E7">
            <w:pPr>
              <w:spacing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B5639" w:rsidRDefault="000C74E7">
            <w:pPr>
              <w:spacing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8B5639" w:rsidTr="00941680">
        <w:trPr>
          <w:trHeight w:val="289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5639" w:rsidRDefault="000C74E7" w:rsidP="00941680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Менее 3 лет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B5639" w:rsidTr="00941680">
        <w:trPr>
          <w:trHeight w:val="26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5639" w:rsidRDefault="000C74E7" w:rsidP="00941680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3 до 5 лет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B5639" w:rsidTr="00941680">
        <w:trPr>
          <w:trHeight w:val="257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639" w:rsidRDefault="000C74E7" w:rsidP="00941680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5 до 10 лет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5,4</w:t>
            </w:r>
          </w:p>
        </w:tc>
      </w:tr>
      <w:tr w:rsidR="008B5639" w:rsidTr="00941680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5639" w:rsidRDefault="000C74E7" w:rsidP="00941680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10 до 15 лет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18,9</w:t>
            </w:r>
          </w:p>
        </w:tc>
      </w:tr>
      <w:tr w:rsidR="008B5639" w:rsidTr="00941680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 w:rsidP="00941680">
            <w:pPr>
              <w:spacing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Более 15 лет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75,7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4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Вопрос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 2 «В 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какой</w:t>
            </w:r>
            <w:proofErr w:type="gram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должности Вы работаете?»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(заместитель руководителя) ТОФК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29,7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(заместитель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начальника) отдела ТОФК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70,3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(заместитель начальника) территориального отдела ТОФК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Другая должность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 3 «Оцените качество подготовки проведенного Всероссийского совещания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:»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Высокое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93,2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6,8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Низкое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B5639">
        <w:trPr>
          <w:cantSplit/>
          <w:trHeight w:val="273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Вопрос № 4 «Оцените актуальность тем, затронутых на совещании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:»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все темы актуальны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80,8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некоторые актуальные 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не были предложены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17,8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были выбраны неактуальные темы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1,4</w:t>
            </w:r>
          </w:p>
        </w:tc>
      </w:tr>
      <w:tr w:rsidR="008B5639">
        <w:trPr>
          <w:trHeight w:val="379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B5639" w:rsidRDefault="000C74E7">
            <w:pPr>
              <w:spacing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Вопрос № 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«К недостаткам Всероссийского совещания следует отнести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:»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B5639" w:rsidRDefault="000C74E7">
            <w:pPr>
              <w:spacing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B5639" w:rsidRDefault="000C74E7">
            <w:pPr>
              <w:spacing w:after="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8B5639">
        <w:trPr>
          <w:trHeight w:val="289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5639" w:rsidRDefault="000C74E7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Неактуальность тем и содержания докладов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8B5639">
        <w:trPr>
          <w:trHeight w:val="26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5639" w:rsidRDefault="000C74E7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Отрыв от работы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1,75</w:t>
            </w:r>
          </w:p>
        </w:tc>
      </w:tr>
      <w:tr w:rsidR="008B5639">
        <w:trPr>
          <w:trHeight w:val="257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Недостаточное внимание ЦАФК к мнению ТОФК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1,75</w:t>
            </w:r>
          </w:p>
        </w:tc>
      </w:tr>
      <w:tr w:rsidR="008B5639">
        <w:trPr>
          <w:trHeight w:val="187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Малое количество времени, отведенное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его проведения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84,2</w:t>
            </w:r>
          </w:p>
        </w:tc>
      </w:tr>
      <w:tr w:rsidR="008B5639">
        <w:trPr>
          <w:trHeight w:val="19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Неудовлетворительная подготовка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 рабочей части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B5639">
        <w:trPr>
          <w:trHeight w:val="210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Неудовлетворительная организация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5,3</w:t>
            </w:r>
          </w:p>
        </w:tc>
      </w:tr>
      <w:tr w:rsidR="008B5639">
        <w:trPr>
          <w:cantSplit/>
          <w:trHeight w:val="273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Вопрос № 9 «Насколько Вы оцениваете качество осуществления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Вашим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ТОФК полномочий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по кассовому обслуживанию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федерального бюджета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и обслуживанию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неучастников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бюджетного процесса:»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высокое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87,8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среднее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12,2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низкое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B5639">
        <w:trPr>
          <w:cantSplit/>
          <w:trHeight w:val="273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Вопрос № 10 «Дайте, пожалуйста, оценку функционирования информационных систем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Федерального казначейства (или их отдельных подсистем), используемых Вами или Вашими сотрудниками при осуществлении возложенных полномочий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:»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8B5639">
        <w:trPr>
          <w:trHeight w:val="420"/>
        </w:trPr>
        <w:tc>
          <w:tcPr>
            <w:tcW w:w="9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B5639" w:rsidRDefault="000C74E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10.1 </w:t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 xml:space="preserve">Официальный сайт Российской Федерации в сети «Интернет» для размещения информации о </w:t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размещении заказов на поставки товаров, выполнение работ, оказание услуг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252" w:type="dxa"/>
            <w:tcBorders>
              <w:top w:val="nil"/>
            </w:tcBorders>
            <w:vAlign w:val="center"/>
          </w:tcPr>
          <w:p w:rsidR="008B5639" w:rsidRDefault="000C74E7">
            <w:pPr>
              <w:spacing w:after="12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Полностью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60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12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8</w:t>
            </w:r>
          </w:p>
        </w:tc>
        <w:tc>
          <w:tcPr>
            <w:tcW w:w="1275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12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11,3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6252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12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120" w:line="240" w:lineRule="auto"/>
              <w:ind w:left="-14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42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120" w:line="240" w:lineRule="auto"/>
              <w:ind w:left="15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59,1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252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12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вполне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12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12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26,8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252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12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12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12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0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6252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12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Никогда не сталкивалс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) с данной системой (подсистемой)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12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12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2,8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98"/>
        </w:trPr>
        <w:tc>
          <w:tcPr>
            <w:tcW w:w="9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B5639" w:rsidRDefault="000C74E7">
            <w:pPr>
              <w:pStyle w:val="a4"/>
              <w:spacing w:after="0" w:line="240" w:lineRule="auto"/>
              <w:ind w:left="-91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lastRenderedPageBreak/>
              <w:t>10.2. Автоматизированная система Федерального казначейства (АСФК)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300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4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Полностью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4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10</w:t>
            </w:r>
          </w:p>
        </w:tc>
        <w:tc>
          <w:tcPr>
            <w:tcW w:w="1257" w:type="dxa"/>
            <w:tcBorders>
              <w:top w:val="nil"/>
            </w:tcBorders>
            <w:vAlign w:val="center"/>
          </w:tcPr>
          <w:p w:rsidR="008B5639" w:rsidRDefault="000C74E7">
            <w:pPr>
              <w:spacing w:after="4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14,1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4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40" w:line="240" w:lineRule="auto"/>
              <w:ind w:left="-14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48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40" w:line="240" w:lineRule="auto"/>
              <w:ind w:left="15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67,6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4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вполне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4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12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4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16,9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4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4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4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1,4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4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Никогда не сталкивалс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) с данной системой (подсистемой)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4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0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4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0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15"/>
        </w:trPr>
        <w:tc>
          <w:tcPr>
            <w:tcW w:w="9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B5639" w:rsidRDefault="000C74E7">
            <w:pPr>
              <w:pStyle w:val="a4"/>
              <w:spacing w:after="8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10.3. </w:t>
            </w:r>
            <w:proofErr w:type="gramStart"/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Информационно-аналитическая система Федерального казначейства</w:t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br/>
              <w:t>(ИАС ФК (КПЭ)</w:t>
            </w:r>
            <w:proofErr w:type="gramEnd"/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300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Полностью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14</w:t>
            </w:r>
          </w:p>
        </w:tc>
        <w:tc>
          <w:tcPr>
            <w:tcW w:w="1257" w:type="dxa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21,8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35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54,6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вполне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12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18,6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0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0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Никогда не сталкивалс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) с данной системой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(подсистемой)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3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5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99"/>
        </w:trPr>
        <w:tc>
          <w:tcPr>
            <w:tcW w:w="9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B5639" w:rsidRDefault="000C74E7">
            <w:pPr>
              <w:pStyle w:val="a4"/>
              <w:spacing w:after="0" w:line="240" w:lineRule="auto"/>
              <w:ind w:left="51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10.4. 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ППО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Тэкос</w:t>
            </w:r>
            <w:proofErr w:type="spellEnd"/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300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Полностью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3</w:t>
            </w:r>
          </w:p>
        </w:tc>
        <w:tc>
          <w:tcPr>
            <w:tcW w:w="1257" w:type="dxa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6,8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12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27,3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вполне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2,3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2,3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Никогда не сталкивалс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) с данной системой (подсистемой)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27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61,3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70"/>
        </w:trPr>
        <w:tc>
          <w:tcPr>
            <w:tcW w:w="9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B5639" w:rsidRDefault="000C74E7">
            <w:pPr>
              <w:pStyle w:val="a4"/>
              <w:spacing w:after="0" w:line="240" w:lineRule="auto"/>
              <w:ind w:left="51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10.5. 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Система управления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эксплуатацией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300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Полностью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11</w:t>
            </w:r>
          </w:p>
        </w:tc>
        <w:tc>
          <w:tcPr>
            <w:tcW w:w="1257" w:type="dxa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16,2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38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55,9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вполне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18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26,5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0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0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Никогда не сталкивалс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) с данной системой (подсистемой)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1,4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00"/>
        </w:trPr>
        <w:tc>
          <w:tcPr>
            <w:tcW w:w="9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B5639" w:rsidRDefault="000C74E7">
            <w:pPr>
              <w:pStyle w:val="a4"/>
              <w:spacing w:after="0" w:line="240" w:lineRule="auto"/>
              <w:ind w:left="51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10.6. 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Система управления проектами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300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Полностью 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3</w:t>
            </w:r>
          </w:p>
        </w:tc>
        <w:tc>
          <w:tcPr>
            <w:tcW w:w="1257" w:type="dxa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8,4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5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13,8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вполне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2,8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0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0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Никогда не сталкивалс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) с данной системой (подсистемой)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27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75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315"/>
        </w:trPr>
        <w:tc>
          <w:tcPr>
            <w:tcW w:w="9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B5639" w:rsidRDefault="000C74E7">
            <w:pPr>
              <w:pStyle w:val="a4"/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lastRenderedPageBreak/>
              <w:t>10.7. 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Государственная интегрированная информационная система управления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общественными финансами «Электронный бюджет»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300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Полностью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0</w:t>
            </w:r>
          </w:p>
        </w:tc>
        <w:tc>
          <w:tcPr>
            <w:tcW w:w="1257" w:type="dxa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0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14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25,9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вполне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23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42,7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7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12,9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Никогда не сталкивалс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) с данной системой (подсистемой)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10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18,5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49"/>
        </w:trPr>
        <w:tc>
          <w:tcPr>
            <w:tcW w:w="9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B5639" w:rsidRDefault="000C74E7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10.8. ГИС ГМП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300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Полностью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7</w:t>
            </w:r>
          </w:p>
        </w:tc>
        <w:tc>
          <w:tcPr>
            <w:tcW w:w="1257" w:type="dxa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14,3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20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40,8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вполне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5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10,2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0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0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Никогда не сталкивалс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) с данной системой (подсистемой)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17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34,7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5"/>
        </w:trPr>
        <w:tc>
          <w:tcPr>
            <w:tcW w:w="90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:rsidR="008B5639" w:rsidRDefault="000C74E7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10.9. Сайт bus.gov.ru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300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Полностью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7</w:t>
            </w:r>
          </w:p>
        </w:tc>
        <w:tc>
          <w:tcPr>
            <w:tcW w:w="1257" w:type="dxa"/>
            <w:tcBorders>
              <w:top w:val="nil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12,1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2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38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65,5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вполне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8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13,8</w:t>
            </w: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0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8B5639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</w:tc>
      </w:tr>
      <w:tr w:rsidR="008B5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5"/>
        </w:trPr>
        <w:tc>
          <w:tcPr>
            <w:tcW w:w="630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51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Никогда не сталкивалс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я(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лась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) с данной системой (подсистемой)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-14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5</w:t>
            </w:r>
          </w:p>
        </w:tc>
        <w:tc>
          <w:tcPr>
            <w:tcW w:w="1257" w:type="dxa"/>
            <w:tcBorders>
              <w:top w:val="single" w:sz="4" w:space="0" w:color="auto"/>
            </w:tcBorders>
            <w:vAlign w:val="center"/>
          </w:tcPr>
          <w:p w:rsidR="008B5639" w:rsidRDefault="000C74E7">
            <w:pPr>
              <w:spacing w:after="80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8,6</w:t>
            </w:r>
          </w:p>
        </w:tc>
      </w:tr>
      <w:tr w:rsidR="008B5639">
        <w:trPr>
          <w:cantSplit/>
          <w:trHeight w:val="273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 № 11 «Какие мероприятия проводятся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в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Вашем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ТОФК после Всероссийских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 xml:space="preserve">и межрегиональных совещаний? (Какими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способами передается полученная информация коллегам?)»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Количество ответов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% 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совещаний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41,7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Экономическое обучение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41</w:t>
            </w:r>
          </w:p>
        </w:tc>
      </w:tr>
      <w:tr w:rsidR="008B5639">
        <w:trPr>
          <w:trHeight w:val="273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8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способы передачи коллегам информации, полученной на совещании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5639" w:rsidRDefault="000C74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17,3</w:t>
            </w:r>
          </w:p>
        </w:tc>
      </w:tr>
    </w:tbl>
    <w:p w:rsidR="008B5639" w:rsidRDefault="008B5639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sectPr w:rsidR="008B5639">
      <w:headerReference w:type="default" r:id="rId9"/>
      <w:pgSz w:w="11906" w:h="16838" w:code="9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4E7" w:rsidRDefault="000C74E7">
      <w:pPr>
        <w:spacing w:after="0" w:line="240" w:lineRule="auto"/>
      </w:pPr>
      <w:r>
        <w:separator/>
      </w:r>
    </w:p>
  </w:endnote>
  <w:endnote w:type="continuationSeparator" w:id="0">
    <w:p w:rsidR="000C74E7" w:rsidRDefault="000C7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4E7" w:rsidRDefault="000C74E7">
      <w:pPr>
        <w:spacing w:after="0" w:line="240" w:lineRule="auto"/>
      </w:pPr>
      <w:r>
        <w:separator/>
      </w:r>
    </w:p>
  </w:footnote>
  <w:footnote w:type="continuationSeparator" w:id="0">
    <w:p w:rsidR="000C74E7" w:rsidRDefault="000C7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16911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B5639" w:rsidRDefault="000C74E7">
        <w:pPr>
          <w:pStyle w:val="aa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 w:rsidR="00941680"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  <w:p w:rsidR="008B5639" w:rsidRDefault="008B5639">
    <w:pPr>
      <w:pStyle w:val="aa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7356"/>
    <w:multiLevelType w:val="hybridMultilevel"/>
    <w:tmpl w:val="0158D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C5C7A"/>
    <w:multiLevelType w:val="multilevel"/>
    <w:tmpl w:val="9A54FD62"/>
    <w:lvl w:ilvl="0">
      <w:start w:val="1"/>
      <w:numFmt w:val="decimal"/>
      <w:lvlText w:val="%1."/>
      <w:lvlJc w:val="left"/>
      <w:pPr>
        <w:ind w:left="409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49" w:hanging="1800"/>
      </w:pPr>
      <w:rPr>
        <w:rFonts w:hint="default"/>
      </w:rPr>
    </w:lvl>
  </w:abstractNum>
  <w:abstractNum w:abstractNumId="2">
    <w:nsid w:val="16CA694A"/>
    <w:multiLevelType w:val="hybridMultilevel"/>
    <w:tmpl w:val="018C9C7E"/>
    <w:lvl w:ilvl="0" w:tplc="0419000F">
      <w:start w:val="1"/>
      <w:numFmt w:val="decimal"/>
      <w:lvlText w:val="%1."/>
      <w:lvlJc w:val="left"/>
      <w:pPr>
        <w:ind w:left="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9" w:hanging="360"/>
      </w:pPr>
    </w:lvl>
    <w:lvl w:ilvl="2" w:tplc="0419001B" w:tentative="1">
      <w:start w:val="1"/>
      <w:numFmt w:val="lowerRoman"/>
      <w:lvlText w:val="%3."/>
      <w:lvlJc w:val="right"/>
      <w:pPr>
        <w:ind w:left="2209" w:hanging="180"/>
      </w:pPr>
    </w:lvl>
    <w:lvl w:ilvl="3" w:tplc="0419000F" w:tentative="1">
      <w:start w:val="1"/>
      <w:numFmt w:val="decimal"/>
      <w:lvlText w:val="%4."/>
      <w:lvlJc w:val="left"/>
      <w:pPr>
        <w:ind w:left="2929" w:hanging="360"/>
      </w:pPr>
    </w:lvl>
    <w:lvl w:ilvl="4" w:tplc="04190019" w:tentative="1">
      <w:start w:val="1"/>
      <w:numFmt w:val="lowerLetter"/>
      <w:lvlText w:val="%5."/>
      <w:lvlJc w:val="left"/>
      <w:pPr>
        <w:ind w:left="3649" w:hanging="360"/>
      </w:pPr>
    </w:lvl>
    <w:lvl w:ilvl="5" w:tplc="0419001B" w:tentative="1">
      <w:start w:val="1"/>
      <w:numFmt w:val="lowerRoman"/>
      <w:lvlText w:val="%6."/>
      <w:lvlJc w:val="right"/>
      <w:pPr>
        <w:ind w:left="4369" w:hanging="180"/>
      </w:pPr>
    </w:lvl>
    <w:lvl w:ilvl="6" w:tplc="0419000F" w:tentative="1">
      <w:start w:val="1"/>
      <w:numFmt w:val="decimal"/>
      <w:lvlText w:val="%7."/>
      <w:lvlJc w:val="left"/>
      <w:pPr>
        <w:ind w:left="5089" w:hanging="360"/>
      </w:pPr>
    </w:lvl>
    <w:lvl w:ilvl="7" w:tplc="04190019" w:tentative="1">
      <w:start w:val="1"/>
      <w:numFmt w:val="lowerLetter"/>
      <w:lvlText w:val="%8."/>
      <w:lvlJc w:val="left"/>
      <w:pPr>
        <w:ind w:left="5809" w:hanging="360"/>
      </w:pPr>
    </w:lvl>
    <w:lvl w:ilvl="8" w:tplc="0419001B" w:tentative="1">
      <w:start w:val="1"/>
      <w:numFmt w:val="lowerRoman"/>
      <w:lvlText w:val="%9."/>
      <w:lvlJc w:val="right"/>
      <w:pPr>
        <w:ind w:left="6529" w:hanging="180"/>
      </w:pPr>
    </w:lvl>
  </w:abstractNum>
  <w:abstractNum w:abstractNumId="3">
    <w:nsid w:val="1A9878AD"/>
    <w:multiLevelType w:val="hybridMultilevel"/>
    <w:tmpl w:val="ADB45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88622C"/>
    <w:multiLevelType w:val="hybridMultilevel"/>
    <w:tmpl w:val="E7600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E51C5"/>
    <w:multiLevelType w:val="hybridMultilevel"/>
    <w:tmpl w:val="82A0D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C93F18"/>
    <w:multiLevelType w:val="hybridMultilevel"/>
    <w:tmpl w:val="9D822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A95379"/>
    <w:multiLevelType w:val="hybridMultilevel"/>
    <w:tmpl w:val="1E7E4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ED6F8E"/>
    <w:multiLevelType w:val="hybridMultilevel"/>
    <w:tmpl w:val="BEFE9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DB7295"/>
    <w:multiLevelType w:val="hybridMultilevel"/>
    <w:tmpl w:val="C1709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0C0ACB"/>
    <w:multiLevelType w:val="hybridMultilevel"/>
    <w:tmpl w:val="82A0D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8172D4"/>
    <w:multiLevelType w:val="hybridMultilevel"/>
    <w:tmpl w:val="4F62D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F74478"/>
    <w:multiLevelType w:val="hybridMultilevel"/>
    <w:tmpl w:val="1870DBFC"/>
    <w:lvl w:ilvl="0" w:tplc="FD2C4910">
      <w:start w:val="1"/>
      <w:numFmt w:val="decimal"/>
      <w:lvlText w:val="%1."/>
      <w:lvlJc w:val="left"/>
      <w:pPr>
        <w:ind w:left="40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29" w:hanging="360"/>
      </w:pPr>
    </w:lvl>
    <w:lvl w:ilvl="2" w:tplc="0419001B" w:tentative="1">
      <w:start w:val="1"/>
      <w:numFmt w:val="lowerRoman"/>
      <w:lvlText w:val="%3."/>
      <w:lvlJc w:val="right"/>
      <w:pPr>
        <w:ind w:left="1849" w:hanging="180"/>
      </w:pPr>
    </w:lvl>
    <w:lvl w:ilvl="3" w:tplc="0419000F" w:tentative="1">
      <w:start w:val="1"/>
      <w:numFmt w:val="decimal"/>
      <w:lvlText w:val="%4."/>
      <w:lvlJc w:val="left"/>
      <w:pPr>
        <w:ind w:left="2569" w:hanging="360"/>
      </w:pPr>
    </w:lvl>
    <w:lvl w:ilvl="4" w:tplc="04190019" w:tentative="1">
      <w:start w:val="1"/>
      <w:numFmt w:val="lowerLetter"/>
      <w:lvlText w:val="%5."/>
      <w:lvlJc w:val="left"/>
      <w:pPr>
        <w:ind w:left="3289" w:hanging="360"/>
      </w:pPr>
    </w:lvl>
    <w:lvl w:ilvl="5" w:tplc="0419001B" w:tentative="1">
      <w:start w:val="1"/>
      <w:numFmt w:val="lowerRoman"/>
      <w:lvlText w:val="%6."/>
      <w:lvlJc w:val="right"/>
      <w:pPr>
        <w:ind w:left="4009" w:hanging="180"/>
      </w:pPr>
    </w:lvl>
    <w:lvl w:ilvl="6" w:tplc="0419000F" w:tentative="1">
      <w:start w:val="1"/>
      <w:numFmt w:val="decimal"/>
      <w:lvlText w:val="%7."/>
      <w:lvlJc w:val="left"/>
      <w:pPr>
        <w:ind w:left="4729" w:hanging="360"/>
      </w:pPr>
    </w:lvl>
    <w:lvl w:ilvl="7" w:tplc="04190019" w:tentative="1">
      <w:start w:val="1"/>
      <w:numFmt w:val="lowerLetter"/>
      <w:lvlText w:val="%8."/>
      <w:lvlJc w:val="left"/>
      <w:pPr>
        <w:ind w:left="5449" w:hanging="360"/>
      </w:pPr>
    </w:lvl>
    <w:lvl w:ilvl="8" w:tplc="0419001B" w:tentative="1">
      <w:start w:val="1"/>
      <w:numFmt w:val="lowerRoman"/>
      <w:lvlText w:val="%9."/>
      <w:lvlJc w:val="right"/>
      <w:pPr>
        <w:ind w:left="6169" w:hanging="180"/>
      </w:pPr>
    </w:lvl>
  </w:abstractNum>
  <w:abstractNum w:abstractNumId="13">
    <w:nsid w:val="57C26493"/>
    <w:multiLevelType w:val="hybridMultilevel"/>
    <w:tmpl w:val="457AB3C8"/>
    <w:lvl w:ilvl="0" w:tplc="FD2C4910">
      <w:start w:val="1"/>
      <w:numFmt w:val="decimal"/>
      <w:lvlText w:val="%1."/>
      <w:lvlJc w:val="left"/>
      <w:pPr>
        <w:ind w:left="40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002548"/>
    <w:multiLevelType w:val="hybridMultilevel"/>
    <w:tmpl w:val="4C724754"/>
    <w:lvl w:ilvl="0" w:tplc="68529F6A">
      <w:numFmt w:val="bullet"/>
      <w:lvlText w:val="–"/>
      <w:lvlJc w:val="left"/>
      <w:pPr>
        <w:ind w:left="111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15">
    <w:nsid w:val="5ADF70C9"/>
    <w:multiLevelType w:val="hybridMultilevel"/>
    <w:tmpl w:val="388A8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3D7574"/>
    <w:multiLevelType w:val="hybridMultilevel"/>
    <w:tmpl w:val="0D34D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D1186"/>
    <w:multiLevelType w:val="hybridMultilevel"/>
    <w:tmpl w:val="E624B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F53CE9"/>
    <w:multiLevelType w:val="hybridMultilevel"/>
    <w:tmpl w:val="C85CF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244ABA"/>
    <w:multiLevelType w:val="hybridMultilevel"/>
    <w:tmpl w:val="D05AB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FAA7805"/>
    <w:multiLevelType w:val="hybridMultilevel"/>
    <w:tmpl w:val="4AF29962"/>
    <w:lvl w:ilvl="0" w:tplc="0419000F">
      <w:start w:val="1"/>
      <w:numFmt w:val="decimal"/>
      <w:lvlText w:val="%1."/>
      <w:lvlJc w:val="left"/>
      <w:pPr>
        <w:ind w:left="7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9" w:hanging="360"/>
      </w:pPr>
    </w:lvl>
    <w:lvl w:ilvl="2" w:tplc="0419001B" w:tentative="1">
      <w:start w:val="1"/>
      <w:numFmt w:val="lowerRoman"/>
      <w:lvlText w:val="%3."/>
      <w:lvlJc w:val="right"/>
      <w:pPr>
        <w:ind w:left="2209" w:hanging="180"/>
      </w:pPr>
    </w:lvl>
    <w:lvl w:ilvl="3" w:tplc="0419000F" w:tentative="1">
      <w:start w:val="1"/>
      <w:numFmt w:val="decimal"/>
      <w:lvlText w:val="%4."/>
      <w:lvlJc w:val="left"/>
      <w:pPr>
        <w:ind w:left="2929" w:hanging="360"/>
      </w:pPr>
    </w:lvl>
    <w:lvl w:ilvl="4" w:tplc="04190019" w:tentative="1">
      <w:start w:val="1"/>
      <w:numFmt w:val="lowerLetter"/>
      <w:lvlText w:val="%5."/>
      <w:lvlJc w:val="left"/>
      <w:pPr>
        <w:ind w:left="3649" w:hanging="360"/>
      </w:pPr>
    </w:lvl>
    <w:lvl w:ilvl="5" w:tplc="0419001B" w:tentative="1">
      <w:start w:val="1"/>
      <w:numFmt w:val="lowerRoman"/>
      <w:lvlText w:val="%6."/>
      <w:lvlJc w:val="right"/>
      <w:pPr>
        <w:ind w:left="4369" w:hanging="180"/>
      </w:pPr>
    </w:lvl>
    <w:lvl w:ilvl="6" w:tplc="0419000F" w:tentative="1">
      <w:start w:val="1"/>
      <w:numFmt w:val="decimal"/>
      <w:lvlText w:val="%7."/>
      <w:lvlJc w:val="left"/>
      <w:pPr>
        <w:ind w:left="5089" w:hanging="360"/>
      </w:pPr>
    </w:lvl>
    <w:lvl w:ilvl="7" w:tplc="04190019" w:tentative="1">
      <w:start w:val="1"/>
      <w:numFmt w:val="lowerLetter"/>
      <w:lvlText w:val="%8."/>
      <w:lvlJc w:val="left"/>
      <w:pPr>
        <w:ind w:left="5809" w:hanging="360"/>
      </w:pPr>
    </w:lvl>
    <w:lvl w:ilvl="8" w:tplc="0419001B" w:tentative="1">
      <w:start w:val="1"/>
      <w:numFmt w:val="lowerRoman"/>
      <w:lvlText w:val="%9."/>
      <w:lvlJc w:val="right"/>
      <w:pPr>
        <w:ind w:left="6529" w:hanging="180"/>
      </w:pPr>
    </w:lvl>
  </w:abstractNum>
  <w:num w:numId="1">
    <w:abstractNumId w:val="14"/>
  </w:num>
  <w:num w:numId="2">
    <w:abstractNumId w:val="11"/>
  </w:num>
  <w:num w:numId="3">
    <w:abstractNumId w:val="1"/>
  </w:num>
  <w:num w:numId="4">
    <w:abstractNumId w:val="0"/>
  </w:num>
  <w:num w:numId="5">
    <w:abstractNumId w:val="17"/>
  </w:num>
  <w:num w:numId="6">
    <w:abstractNumId w:val="19"/>
  </w:num>
  <w:num w:numId="7">
    <w:abstractNumId w:val="9"/>
  </w:num>
  <w:num w:numId="8">
    <w:abstractNumId w:val="5"/>
  </w:num>
  <w:num w:numId="9">
    <w:abstractNumId w:val="10"/>
  </w:num>
  <w:num w:numId="10">
    <w:abstractNumId w:val="4"/>
  </w:num>
  <w:num w:numId="11">
    <w:abstractNumId w:val="15"/>
  </w:num>
  <w:num w:numId="12">
    <w:abstractNumId w:val="7"/>
  </w:num>
  <w:num w:numId="13">
    <w:abstractNumId w:val="12"/>
  </w:num>
  <w:num w:numId="14">
    <w:abstractNumId w:val="13"/>
  </w:num>
  <w:num w:numId="15">
    <w:abstractNumId w:val="8"/>
  </w:num>
  <w:num w:numId="16">
    <w:abstractNumId w:val="18"/>
  </w:num>
  <w:num w:numId="17">
    <w:abstractNumId w:val="2"/>
  </w:num>
  <w:num w:numId="18">
    <w:abstractNumId w:val="20"/>
  </w:num>
  <w:num w:numId="19">
    <w:abstractNumId w:val="16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639"/>
    <w:rsid w:val="000C74E7"/>
    <w:rsid w:val="008B5639"/>
    <w:rsid w:val="0094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Pr>
      <w:vertAlign w:val="superscript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styleId="a7">
    <w:name w:val="footnote text"/>
    <w:basedOn w:val="a"/>
    <w:link w:val="a8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Pr>
      <w:vertAlign w:val="superscript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B5241-EC80-4F82-B37B-BC2AEE4A3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Узбеков Камиль Булатович</dc:creator>
  <cp:lastModifiedBy>Коловоротный Михаил Александрович</cp:lastModifiedBy>
  <cp:revision>5</cp:revision>
  <cp:lastPrinted>2015-07-13T12:42:00Z</cp:lastPrinted>
  <dcterms:created xsi:type="dcterms:W3CDTF">2015-08-04T11:10:00Z</dcterms:created>
  <dcterms:modified xsi:type="dcterms:W3CDTF">2015-08-04T11:39:00Z</dcterms:modified>
</cp:coreProperties>
</file>