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AE" w:rsidRDefault="00433BAE" w:rsidP="00433BAE">
      <w:pPr>
        <w:pStyle w:val="a9"/>
        <w:jc w:val="center"/>
        <w:rPr>
          <w:rFonts w:ascii="Arial" w:eastAsiaTheme="minorHAnsi" w:hAnsi="Arial" w:cs="Arial"/>
          <w:b/>
          <w:color w:val="auto"/>
          <w:szCs w:val="28"/>
          <w:lang w:val="ru-RU"/>
        </w:rPr>
      </w:pPr>
    </w:p>
    <w:p w:rsidR="00433BAE" w:rsidRDefault="00433BAE" w:rsidP="00433BAE">
      <w:pPr>
        <w:pStyle w:val="a9"/>
        <w:jc w:val="center"/>
        <w:rPr>
          <w:rFonts w:ascii="Arial" w:eastAsiaTheme="minorHAnsi" w:hAnsi="Arial" w:cs="Arial"/>
          <w:b/>
          <w:color w:val="auto"/>
          <w:szCs w:val="28"/>
          <w:lang w:val="ru-RU"/>
        </w:rPr>
      </w:pPr>
    </w:p>
    <w:p w:rsidR="00433BAE" w:rsidRDefault="00433BAE" w:rsidP="00433BAE">
      <w:pPr>
        <w:pStyle w:val="a9"/>
        <w:jc w:val="center"/>
        <w:rPr>
          <w:rFonts w:ascii="Arial" w:eastAsiaTheme="minorHAnsi" w:hAnsi="Arial" w:cs="Arial"/>
          <w:b/>
          <w:color w:val="auto"/>
          <w:szCs w:val="28"/>
          <w:lang w:val="ru-RU"/>
        </w:rPr>
      </w:pPr>
    </w:p>
    <w:p w:rsidR="00433BAE" w:rsidRDefault="00433BAE" w:rsidP="00433BAE">
      <w:pPr>
        <w:pStyle w:val="a9"/>
        <w:jc w:val="center"/>
        <w:rPr>
          <w:rFonts w:ascii="Arial" w:eastAsiaTheme="minorHAnsi" w:hAnsi="Arial" w:cs="Arial"/>
          <w:b/>
          <w:color w:val="auto"/>
          <w:szCs w:val="28"/>
          <w:lang w:val="ru-RU"/>
        </w:rPr>
      </w:pPr>
    </w:p>
    <w:p w:rsidR="003413BE" w:rsidRDefault="003413BE" w:rsidP="00433BAE">
      <w:pPr>
        <w:pStyle w:val="a9"/>
        <w:jc w:val="center"/>
        <w:rPr>
          <w:rFonts w:ascii="Arial" w:eastAsiaTheme="minorHAnsi" w:hAnsi="Arial" w:cs="Arial"/>
          <w:b/>
          <w:color w:val="auto"/>
          <w:szCs w:val="28"/>
          <w:lang w:val="ru-RU"/>
        </w:rPr>
      </w:pPr>
    </w:p>
    <w:p w:rsidR="003413BE" w:rsidRDefault="003413BE" w:rsidP="00433BAE">
      <w:pPr>
        <w:pStyle w:val="a9"/>
        <w:jc w:val="center"/>
        <w:rPr>
          <w:rFonts w:ascii="Arial" w:eastAsiaTheme="minorHAnsi" w:hAnsi="Arial" w:cs="Arial"/>
          <w:b/>
          <w:color w:val="auto"/>
          <w:szCs w:val="28"/>
          <w:lang w:val="ru-RU"/>
        </w:rPr>
      </w:pPr>
    </w:p>
    <w:p w:rsidR="00433BAE" w:rsidRPr="00CB5537" w:rsidRDefault="00433BAE" w:rsidP="00433BAE">
      <w:pPr>
        <w:pStyle w:val="a9"/>
        <w:jc w:val="center"/>
        <w:rPr>
          <w:rFonts w:ascii="Arial" w:eastAsiaTheme="minorHAnsi" w:hAnsi="Arial" w:cs="Arial"/>
          <w:b/>
          <w:color w:val="auto"/>
          <w:szCs w:val="28"/>
          <w:lang w:val="ru-RU"/>
        </w:rPr>
      </w:pPr>
      <w:proofErr w:type="gramStart"/>
      <w:r w:rsidRPr="00CB5537">
        <w:rPr>
          <w:rFonts w:ascii="Arial" w:eastAsiaTheme="minorHAnsi" w:hAnsi="Arial" w:cs="Arial"/>
          <w:b/>
          <w:color w:val="auto"/>
          <w:szCs w:val="28"/>
          <w:lang w:val="ru-RU"/>
        </w:rPr>
        <w:t xml:space="preserve">Памятка пользователя </w:t>
      </w:r>
      <w:r w:rsidR="00224623" w:rsidRPr="00224623">
        <w:rPr>
          <w:rFonts w:ascii="Arial" w:eastAsiaTheme="minorHAnsi" w:hAnsi="Arial" w:cs="Arial"/>
          <w:b/>
          <w:color w:val="auto"/>
          <w:szCs w:val="28"/>
          <w:lang w:val="ru-RU"/>
        </w:rPr>
        <w:t xml:space="preserve">модуля </w:t>
      </w:r>
      <w:r w:rsidR="001E3949">
        <w:rPr>
          <w:rFonts w:ascii="Arial" w:eastAsiaTheme="minorHAnsi" w:hAnsi="Arial" w:cs="Arial"/>
          <w:b/>
          <w:color w:val="auto"/>
          <w:szCs w:val="28"/>
          <w:lang w:val="ru-RU"/>
        </w:rPr>
        <w:t>«</w:t>
      </w:r>
      <w:r w:rsidR="001E3949" w:rsidRPr="001E3949">
        <w:rPr>
          <w:rFonts w:ascii="Arial" w:eastAsiaTheme="minorHAnsi" w:hAnsi="Arial" w:cs="Arial"/>
          <w:b/>
          <w:color w:val="auto"/>
          <w:szCs w:val="28"/>
          <w:lang w:val="ru-RU"/>
        </w:rPr>
        <w:t>формирования общероссийских (базовых) отраслевых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</w:t>
      </w:r>
      <w:r w:rsidR="001E3949">
        <w:rPr>
          <w:rFonts w:ascii="Arial" w:eastAsiaTheme="minorHAnsi" w:hAnsi="Arial" w:cs="Arial"/>
          <w:b/>
          <w:color w:val="auto"/>
          <w:szCs w:val="28"/>
          <w:lang w:val="ru-RU"/>
        </w:rPr>
        <w:t>ыми актами российской Федерации» системы</w:t>
      </w:r>
      <w:r w:rsidR="001E3949" w:rsidRPr="001E3949">
        <w:rPr>
          <w:rFonts w:ascii="Arial" w:eastAsiaTheme="minorHAnsi" w:hAnsi="Arial" w:cs="Arial"/>
          <w:b/>
          <w:color w:val="auto"/>
          <w:szCs w:val="28"/>
          <w:lang w:val="ru-RU"/>
        </w:rPr>
        <w:t xml:space="preserve"> </w:t>
      </w:r>
      <w:r w:rsidR="00224623" w:rsidRPr="00224623">
        <w:rPr>
          <w:rFonts w:ascii="Arial" w:eastAsiaTheme="minorHAnsi" w:hAnsi="Arial" w:cs="Arial"/>
          <w:b/>
          <w:color w:val="auto"/>
          <w:szCs w:val="28"/>
          <w:lang w:val="ru-RU"/>
        </w:rPr>
        <w:t>«Электронный бюджет»</w:t>
      </w:r>
      <w:r w:rsidR="00224623">
        <w:rPr>
          <w:rFonts w:ascii="Arial" w:eastAsiaTheme="minorHAnsi" w:hAnsi="Arial" w:cs="Arial"/>
          <w:b/>
          <w:color w:val="auto"/>
          <w:szCs w:val="28"/>
          <w:lang w:val="ru-RU"/>
        </w:rPr>
        <w:t xml:space="preserve"> </w:t>
      </w:r>
      <w:r w:rsidRPr="00CB5537">
        <w:rPr>
          <w:rFonts w:ascii="Arial" w:eastAsiaTheme="minorHAnsi" w:hAnsi="Arial" w:cs="Arial"/>
          <w:b/>
          <w:color w:val="auto"/>
          <w:szCs w:val="28"/>
          <w:lang w:val="ru-RU"/>
        </w:rPr>
        <w:t>в связи с переходом на использование Системы обеспечения</w:t>
      </w:r>
      <w:proofErr w:type="gramEnd"/>
      <w:r w:rsidRPr="00CB5537">
        <w:rPr>
          <w:rFonts w:ascii="Arial" w:eastAsiaTheme="minorHAnsi" w:hAnsi="Arial" w:cs="Arial"/>
          <w:b/>
          <w:color w:val="auto"/>
          <w:szCs w:val="28"/>
          <w:lang w:val="ru-RU"/>
        </w:rPr>
        <w:t xml:space="preserve"> безопасности инфор</w:t>
      </w:r>
      <w:r>
        <w:rPr>
          <w:rFonts w:ascii="Arial" w:eastAsiaTheme="minorHAnsi" w:hAnsi="Arial" w:cs="Arial"/>
          <w:b/>
          <w:color w:val="auto"/>
          <w:szCs w:val="28"/>
          <w:lang w:val="ru-RU"/>
        </w:rPr>
        <w:t>мации Федерального казначейства</w:t>
      </w:r>
    </w:p>
    <w:p w:rsidR="00433BAE" w:rsidRDefault="00433BAE">
      <w:pPr>
        <w:rPr>
          <w:color w:val="000000"/>
          <w:sz w:val="28"/>
          <w:szCs w:val="28"/>
        </w:rPr>
      </w:pPr>
    </w:p>
    <w:p w:rsidR="00433BAE" w:rsidRDefault="00433BAE">
      <w:pPr>
        <w:rPr>
          <w:color w:val="000000"/>
          <w:sz w:val="28"/>
          <w:szCs w:val="28"/>
        </w:rPr>
      </w:pPr>
    </w:p>
    <w:p w:rsidR="00433BAE" w:rsidRDefault="00433BAE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lastRenderedPageBreak/>
        <w:t>В настоящее время осуществляется переход государственной интегрированной информационной системы управления общественными финансами «Электронный бюджет» (далее – ГИИС ЭБ), на новую модель разграничения доступа с использованием Подсистемы обеспечения информационной безопасности Системы обеспечения безопасности информации Федерального казначейства (далее – ПОИБ СОБИ ФК), в которой полномочиями Сотрудников управляет лицо(а), включенное(</w:t>
      </w:r>
      <w:proofErr w:type="spellStart"/>
      <w:r w:rsidRPr="00CF31FC">
        <w:rPr>
          <w:color w:val="000000"/>
          <w:sz w:val="28"/>
          <w:szCs w:val="28"/>
        </w:rPr>
        <w:t>ые</w:t>
      </w:r>
      <w:proofErr w:type="spellEnd"/>
      <w:r w:rsidRPr="00CF31FC">
        <w:rPr>
          <w:color w:val="000000"/>
          <w:sz w:val="28"/>
          <w:szCs w:val="28"/>
        </w:rPr>
        <w:t>) в Единый государственный реестр юридических лиц (далее – Руководитель), путем назначения соответствующих ролей в ПОИБ СОБИ ФК.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>Работа в ПОИБ СОБИ осуществляется с учетом следующего: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>1. Для входа в ПОИБ СОБИ ФК необходимо наличие: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>– квалифицированного сертификата ключа проверки электронной подписи (далее – Сертификат ЭП), созданного удостоверяющим центром Федерального казначейства;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– </w:t>
      </w:r>
      <w:r w:rsidR="003D0062">
        <w:rPr>
          <w:color w:val="000000"/>
          <w:sz w:val="28"/>
          <w:szCs w:val="28"/>
        </w:rPr>
        <w:t>с</w:t>
      </w:r>
      <w:r w:rsidRPr="00CF31FC">
        <w:rPr>
          <w:color w:val="000000"/>
          <w:sz w:val="28"/>
          <w:szCs w:val="28"/>
        </w:rPr>
        <w:t xml:space="preserve">ертификата ЭП, созданного аккредитованным удостоверяющим центром, в котором указаны индивидуальный номер налогоплательщика физического лица или страховой номер индивидуального лицевого счета в Пенсионном фонде России. 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2. При первом входе Руководителя в ПОИБ СОБИ ФК необходимо подтверждение адреса электронной почты в соответствии с Инструкцией по регистрации пользователей ПОИБ СОБИ, размещенной на сайте </w:t>
      </w:r>
      <w:hyperlink r:id="rId7" w:history="1">
        <w:r w:rsidRPr="00CF31FC">
          <w:rPr>
            <w:rStyle w:val="a3"/>
            <w:color w:val="0563C1"/>
            <w:sz w:val="28"/>
            <w:szCs w:val="28"/>
          </w:rPr>
          <w:t>https://roskazna.gov.ru/upload/iblock/634/Instruktsiya-po-registratsii-polzovateley-POIB-SOBI.pdf</w:t>
        </w:r>
      </w:hyperlink>
      <w:r w:rsidRPr="00CF31FC">
        <w:rPr>
          <w:color w:val="1F497D"/>
          <w:sz w:val="28"/>
          <w:szCs w:val="28"/>
        </w:rPr>
        <w:t xml:space="preserve"> </w:t>
      </w:r>
      <w:r w:rsidRPr="00CF31FC">
        <w:rPr>
          <w:color w:val="000000"/>
          <w:sz w:val="28"/>
          <w:szCs w:val="28"/>
        </w:rPr>
        <w:t>(далее – Инструкция).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>После подтверждения руководитель либо самостоятельно наделяет Сотрудников необходимыми ролями, либо делегирует назначение ролей уполномоченным Сотрудникам, назначив роль «Регистратор» в ПОИБ СОБИ ФК согласно Инструкции.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3. При первом входе Сотрудника в ПОИБ СОБИ ФК необходимо подтверждение адреса электронной почты, указанного при регистрации, и на который будет направлена ссылка для подтверждения. 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>4. В случае, если Сотрудником был указан неверный адрес электронной почты, либо ссылка для подтверждения не получена, подтверждение нового адреса электронной почты осуществляет Сотрудник с ролью «Регистратор» в ПОИБ СОБИ ФК согласно Инструкции.</w:t>
      </w:r>
    </w:p>
    <w:p w:rsidR="00CF31FC" w:rsidRPr="00CF31FC" w:rsidRDefault="00CF31FC" w:rsidP="00224623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Работы по переводу </w:t>
      </w:r>
      <w:r w:rsidR="00224623" w:rsidRPr="00224623">
        <w:rPr>
          <w:color w:val="000000"/>
          <w:sz w:val="28"/>
          <w:szCs w:val="28"/>
        </w:rPr>
        <w:t xml:space="preserve">модуля </w:t>
      </w:r>
      <w:proofErr w:type="spellStart"/>
      <w:r w:rsidR="001E3949" w:rsidRPr="001E3949">
        <w:rPr>
          <w:color w:val="000000"/>
          <w:sz w:val="28"/>
          <w:szCs w:val="28"/>
        </w:rPr>
        <w:t>модуля</w:t>
      </w:r>
      <w:proofErr w:type="spellEnd"/>
      <w:r w:rsidR="001E3949" w:rsidRPr="001E3949">
        <w:rPr>
          <w:color w:val="000000"/>
          <w:sz w:val="28"/>
          <w:szCs w:val="28"/>
        </w:rPr>
        <w:t xml:space="preserve"> «формирования общероссийских (базовых) отраслевых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</w:t>
      </w:r>
      <w:r w:rsidR="00224623" w:rsidRPr="00224623">
        <w:rPr>
          <w:color w:val="000000"/>
          <w:sz w:val="28"/>
          <w:szCs w:val="28"/>
        </w:rPr>
        <w:t xml:space="preserve">, Подсистемы </w:t>
      </w:r>
      <w:r w:rsidR="001E3949">
        <w:rPr>
          <w:color w:val="000000"/>
          <w:sz w:val="28"/>
          <w:szCs w:val="28"/>
        </w:rPr>
        <w:t>нормативной справочной информации</w:t>
      </w:r>
      <w:r w:rsidR="00224623" w:rsidRPr="00224623">
        <w:rPr>
          <w:color w:val="000000"/>
          <w:sz w:val="28"/>
          <w:szCs w:val="28"/>
        </w:rPr>
        <w:t xml:space="preserve"> Государственной интегрированной информационной системы управления общественными финансами «Электронный бюджет»</w:t>
      </w:r>
      <w:r w:rsidR="00DB7F3A" w:rsidRPr="00DB7F3A">
        <w:rPr>
          <w:color w:val="000000"/>
          <w:sz w:val="28"/>
          <w:szCs w:val="28"/>
        </w:rPr>
        <w:t xml:space="preserve"> </w:t>
      </w:r>
      <w:r w:rsidRPr="00CF31FC">
        <w:rPr>
          <w:color w:val="000000"/>
          <w:sz w:val="28"/>
          <w:szCs w:val="28"/>
        </w:rPr>
        <w:t xml:space="preserve">(далее – </w:t>
      </w:r>
      <w:r w:rsidR="00033EF5">
        <w:rPr>
          <w:color w:val="000000"/>
          <w:sz w:val="28"/>
          <w:szCs w:val="28"/>
        </w:rPr>
        <w:t>О</w:t>
      </w:r>
      <w:r w:rsidR="007A3745">
        <w:rPr>
          <w:color w:val="000000"/>
          <w:sz w:val="28"/>
          <w:szCs w:val="28"/>
        </w:rPr>
        <w:t>и</w:t>
      </w:r>
      <w:r w:rsidR="001E3949">
        <w:rPr>
          <w:color w:val="000000"/>
          <w:sz w:val="28"/>
          <w:szCs w:val="28"/>
        </w:rPr>
        <w:t>ФПГУ</w:t>
      </w:r>
      <w:r w:rsidR="00372597">
        <w:rPr>
          <w:color w:val="000000"/>
          <w:sz w:val="28"/>
          <w:szCs w:val="28"/>
        </w:rPr>
        <w:t xml:space="preserve"> </w:t>
      </w:r>
      <w:r w:rsidRPr="00CF31FC">
        <w:rPr>
          <w:color w:val="000000"/>
          <w:sz w:val="28"/>
          <w:szCs w:val="28"/>
        </w:rPr>
        <w:t xml:space="preserve">ГИИС ЭБ) на ПОИБ СОБИ ФК запланированы на </w:t>
      </w:r>
      <w:r w:rsidR="007A3745">
        <w:rPr>
          <w:b/>
          <w:bCs/>
          <w:color w:val="000000"/>
          <w:sz w:val="28"/>
          <w:szCs w:val="28"/>
        </w:rPr>
        <w:t>30</w:t>
      </w:r>
      <w:r w:rsidRPr="00CF31FC">
        <w:rPr>
          <w:b/>
          <w:bCs/>
          <w:color w:val="000000"/>
          <w:sz w:val="28"/>
          <w:szCs w:val="28"/>
        </w:rPr>
        <w:t>.0</w:t>
      </w:r>
      <w:r w:rsidR="007A3745">
        <w:rPr>
          <w:b/>
          <w:bCs/>
          <w:color w:val="000000"/>
          <w:sz w:val="28"/>
          <w:szCs w:val="28"/>
        </w:rPr>
        <w:t>4</w:t>
      </w:r>
      <w:bookmarkStart w:id="0" w:name="_GoBack"/>
      <w:bookmarkEnd w:id="0"/>
      <w:r w:rsidRPr="00CF31FC">
        <w:rPr>
          <w:b/>
          <w:bCs/>
          <w:color w:val="000000"/>
          <w:sz w:val="28"/>
          <w:szCs w:val="28"/>
        </w:rPr>
        <w:t>.2022 г.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При этом доступ в </w:t>
      </w:r>
      <w:r w:rsidR="00033EF5">
        <w:rPr>
          <w:color w:val="000000"/>
          <w:sz w:val="28"/>
          <w:szCs w:val="28"/>
        </w:rPr>
        <w:t>О</w:t>
      </w:r>
      <w:r w:rsidR="007A3745">
        <w:rPr>
          <w:color w:val="000000"/>
          <w:sz w:val="28"/>
          <w:szCs w:val="28"/>
        </w:rPr>
        <w:t>и</w:t>
      </w:r>
      <w:r w:rsidR="001E3949">
        <w:rPr>
          <w:color w:val="000000"/>
          <w:sz w:val="28"/>
          <w:szCs w:val="28"/>
        </w:rPr>
        <w:t>ФПГУ</w:t>
      </w:r>
      <w:r w:rsidRPr="00CF31FC">
        <w:rPr>
          <w:color w:val="000000"/>
          <w:sz w:val="28"/>
          <w:szCs w:val="28"/>
        </w:rPr>
        <w:t xml:space="preserve"> ГИИС ЭБ будет осуществляться только через точку входа eb.cert.roskazna.ru в </w:t>
      </w:r>
      <w:proofErr w:type="gramStart"/>
      <w:r w:rsidRPr="00CF31FC">
        <w:rPr>
          <w:color w:val="000000"/>
          <w:sz w:val="28"/>
          <w:szCs w:val="28"/>
        </w:rPr>
        <w:t>связи</w:t>
      </w:r>
      <w:proofErr w:type="gramEnd"/>
      <w:r w:rsidRPr="00CF31FC">
        <w:rPr>
          <w:color w:val="000000"/>
          <w:sz w:val="28"/>
          <w:szCs w:val="28"/>
        </w:rPr>
        <w:t xml:space="preserve"> с чем необходимо выполнить настройки в соответствии с инструкцией «Настройка Континент ТЛС-2.0 для работы с точкой доступа ПОИБ СОБИ», размещенной на сайте </w:t>
      </w:r>
      <w:hyperlink r:id="rId8" w:history="1">
        <w:r w:rsidRPr="00CF31FC">
          <w:rPr>
            <w:rStyle w:val="a3"/>
            <w:color w:val="0563C1"/>
            <w:sz w:val="28"/>
            <w:szCs w:val="28"/>
          </w:rPr>
          <w:t>https://roskazna.gov.ru/gis/sistema-obespecheniya-bezopasnosti-informatsii-federalnogo-kaznacheystva/poib-sobi/</w:t>
        </w:r>
      </w:hyperlink>
      <w:r w:rsidRPr="00CF31FC">
        <w:rPr>
          <w:color w:val="000000"/>
          <w:sz w:val="28"/>
          <w:szCs w:val="28"/>
        </w:rPr>
        <w:t>. Точка входа lk.budget.gov.ru  продолжит использоваться для работы с другими</w:t>
      </w:r>
      <w:r w:rsidR="001E3949">
        <w:rPr>
          <w:color w:val="000000"/>
          <w:sz w:val="28"/>
          <w:szCs w:val="28"/>
        </w:rPr>
        <w:t xml:space="preserve"> (не перешедшими на ПОИБ СОБИ ФК)</w:t>
      </w:r>
      <w:r w:rsidRPr="00CF31FC">
        <w:rPr>
          <w:color w:val="000000"/>
          <w:sz w:val="28"/>
          <w:szCs w:val="28"/>
        </w:rPr>
        <w:t xml:space="preserve"> подсистемами и модулями ГИИС ЭБ.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В целях решения возникающих вопросов, пользователям </w:t>
      </w:r>
      <w:r w:rsidR="001E3949">
        <w:rPr>
          <w:color w:val="000000"/>
          <w:sz w:val="28"/>
          <w:szCs w:val="28"/>
        </w:rPr>
        <w:t>О</w:t>
      </w:r>
      <w:r w:rsidR="007A3745">
        <w:rPr>
          <w:color w:val="000000"/>
          <w:sz w:val="28"/>
          <w:szCs w:val="28"/>
        </w:rPr>
        <w:t>и</w:t>
      </w:r>
      <w:r w:rsidR="001E3949">
        <w:rPr>
          <w:color w:val="000000"/>
          <w:sz w:val="28"/>
          <w:szCs w:val="28"/>
        </w:rPr>
        <w:t>ФПГУ</w:t>
      </w:r>
      <w:r w:rsidRPr="00CF31FC">
        <w:rPr>
          <w:color w:val="000000"/>
          <w:sz w:val="28"/>
          <w:szCs w:val="28"/>
        </w:rPr>
        <w:t xml:space="preserve"> ГИИС ЭБ необходимо обращаться в Единый контактный центр Федерального казначейства либо в территориальные органы Федерального казначейства по месту нахождения.</w:t>
      </w:r>
    </w:p>
    <w:p w:rsidR="00E44032" w:rsidRDefault="00CF31FC" w:rsidP="00E44032">
      <w:pPr>
        <w:pStyle w:val="a4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CF31FC">
        <w:rPr>
          <w:color w:val="000000"/>
          <w:sz w:val="28"/>
          <w:szCs w:val="28"/>
        </w:rPr>
        <w:t xml:space="preserve">О проведении мероприятий по переводу других подсистем и модулей ГИИС ЭБ на ПОИБ СОБИ </w:t>
      </w:r>
      <w:r w:rsidR="00E44032">
        <w:rPr>
          <w:color w:val="000000"/>
          <w:sz w:val="28"/>
          <w:szCs w:val="28"/>
        </w:rPr>
        <w:t>ФК будет сообщено дополнительно.</w:t>
      </w:r>
    </w:p>
    <w:p w:rsidR="00E44032" w:rsidRPr="00CF31FC" w:rsidRDefault="00E44032" w:rsidP="003413BE">
      <w:pPr>
        <w:pStyle w:val="a4"/>
        <w:spacing w:line="360" w:lineRule="atLeast"/>
        <w:jc w:val="both"/>
        <w:rPr>
          <w:color w:val="000000"/>
          <w:sz w:val="22"/>
          <w:szCs w:val="22"/>
        </w:rPr>
      </w:pPr>
    </w:p>
    <w:p w:rsidR="000248CA" w:rsidRPr="00CF31FC" w:rsidRDefault="000248CA" w:rsidP="00CF31FC">
      <w:pPr>
        <w:spacing w:after="0" w:line="360" w:lineRule="atLeast"/>
        <w:ind w:firstLine="709"/>
        <w:rPr>
          <w:rFonts w:ascii="Times New Roman" w:hAnsi="Times New Roman" w:cs="Times New Roman"/>
        </w:rPr>
      </w:pPr>
    </w:p>
    <w:sectPr w:rsidR="000248CA" w:rsidRPr="00CF31FC" w:rsidSect="00433BAE"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98" w:rsidRDefault="00C11D98" w:rsidP="00433BAE">
      <w:pPr>
        <w:spacing w:after="0" w:line="240" w:lineRule="auto"/>
      </w:pPr>
      <w:r>
        <w:separator/>
      </w:r>
    </w:p>
  </w:endnote>
  <w:endnote w:type="continuationSeparator" w:id="0">
    <w:p w:rsidR="00C11D98" w:rsidRDefault="00C11D98" w:rsidP="0043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BE" w:rsidRPr="003413BE" w:rsidRDefault="003413BE" w:rsidP="003413BE">
    <w:pPr>
      <w:pStyle w:val="a7"/>
      <w:jc w:val="center"/>
      <w:rPr>
        <w:rFonts w:ascii="Arial" w:hAnsi="Arial" w:cs="Arial"/>
        <w:sz w:val="24"/>
        <w:szCs w:val="24"/>
      </w:rPr>
    </w:pPr>
    <w:r w:rsidRPr="003413BE">
      <w:rPr>
        <w:rFonts w:ascii="Arial" w:hAnsi="Arial" w:cs="Arial"/>
        <w:sz w:val="24"/>
        <w:szCs w:val="24"/>
      </w:rPr>
      <w:t>2022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98" w:rsidRDefault="00C11D98" w:rsidP="00433BAE">
      <w:pPr>
        <w:spacing w:after="0" w:line="240" w:lineRule="auto"/>
      </w:pPr>
      <w:r>
        <w:separator/>
      </w:r>
    </w:p>
  </w:footnote>
  <w:footnote w:type="continuationSeparator" w:id="0">
    <w:p w:rsidR="00C11D98" w:rsidRDefault="00C11D98" w:rsidP="00433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AE" w:rsidRPr="00CB5537" w:rsidRDefault="00433BAE" w:rsidP="00433BAE">
    <w:pPr>
      <w:pStyle w:val="a9"/>
      <w:jc w:val="center"/>
      <w:rPr>
        <w:rFonts w:ascii="Arial" w:eastAsiaTheme="minorHAnsi" w:hAnsi="Arial" w:cs="Arial"/>
        <w:b/>
        <w:color w:val="auto"/>
        <w:sz w:val="28"/>
        <w:szCs w:val="28"/>
        <w:lang w:val="ru-RU"/>
      </w:rPr>
    </w:pPr>
    <w:r w:rsidRPr="00CB5537">
      <w:rPr>
        <w:rFonts w:ascii="Arial" w:eastAsiaTheme="minorHAnsi" w:hAnsi="Arial" w:cs="Arial"/>
        <w:b/>
        <w:color w:val="auto"/>
        <w:sz w:val="28"/>
        <w:szCs w:val="28"/>
        <w:lang w:val="ru-RU"/>
      </w:rPr>
      <w:t>ФЕДЕРАЛЬНОЕ КАЗНАЧЕЙСТВО (КАЗНАЧЕЙСТВО РОССИИ)</w:t>
    </w:r>
  </w:p>
  <w:p w:rsidR="00433BAE" w:rsidRPr="00433BAE" w:rsidRDefault="00433BAE" w:rsidP="00433BAE">
    <w:pPr>
      <w:jc w:val="center"/>
      <w:rPr>
        <w:rFonts w:ascii="Arial" w:hAnsi="Arial" w:cs="Arial"/>
        <w:b/>
        <w:sz w:val="28"/>
        <w:szCs w:val="28"/>
      </w:rPr>
    </w:pPr>
    <w:r w:rsidRPr="00CB5537">
      <w:rPr>
        <w:rFonts w:ascii="Arial" w:hAnsi="Arial" w:cs="Arial"/>
        <w:b/>
        <w:sz w:val="28"/>
        <w:szCs w:val="28"/>
      </w:rPr>
      <w:t>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FC"/>
    <w:rsid w:val="00011371"/>
    <w:rsid w:val="000248CA"/>
    <w:rsid w:val="00033EF5"/>
    <w:rsid w:val="001E3949"/>
    <w:rsid w:val="00224623"/>
    <w:rsid w:val="003413BE"/>
    <w:rsid w:val="00372597"/>
    <w:rsid w:val="003D0062"/>
    <w:rsid w:val="00433BAE"/>
    <w:rsid w:val="00462FC0"/>
    <w:rsid w:val="004C434F"/>
    <w:rsid w:val="007A3745"/>
    <w:rsid w:val="008D7218"/>
    <w:rsid w:val="008F7F32"/>
    <w:rsid w:val="00C11D98"/>
    <w:rsid w:val="00C87D95"/>
    <w:rsid w:val="00CF31FC"/>
    <w:rsid w:val="00D0534A"/>
    <w:rsid w:val="00DB7F3A"/>
    <w:rsid w:val="00DE5CBF"/>
    <w:rsid w:val="00E44032"/>
    <w:rsid w:val="00EF3BD0"/>
    <w:rsid w:val="00E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3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contract,H2,h2,2,Numbered text 3,21,22,211,h:2,h:2app,T2,TF-Overskrit 2,Title2,ITT t2,PA Major Section,TE Heading 2,Livello 2,R2,H21,heading 2+ Indent: Left 0.25 in,título 2,TITRE 2,1st level heading,l2,level 2 no toc,A,2nd level,H"/>
    <w:basedOn w:val="a"/>
    <w:next w:val="a"/>
    <w:link w:val="20"/>
    <w:uiPriority w:val="9"/>
    <w:qFormat/>
    <w:rsid w:val="0022462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1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31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33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3BAE"/>
  </w:style>
  <w:style w:type="paragraph" w:styleId="a7">
    <w:name w:val="footer"/>
    <w:basedOn w:val="a"/>
    <w:link w:val="a8"/>
    <w:uiPriority w:val="99"/>
    <w:unhideWhenUsed/>
    <w:rsid w:val="00433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3BAE"/>
  </w:style>
  <w:style w:type="character" w:customStyle="1" w:styleId="10">
    <w:name w:val="Заголовок 1 Знак"/>
    <w:basedOn w:val="a0"/>
    <w:link w:val="1"/>
    <w:uiPriority w:val="9"/>
    <w:rsid w:val="00433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433BAE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character" w:customStyle="1" w:styleId="20">
    <w:name w:val="Заголовок 2 Знак"/>
    <w:aliases w:val="contract Знак,H2 Знак,h2 Знак,2 Знак,Numbered text 3 Знак,21 Знак,22 Знак,211 Знак,h:2 Знак,h:2app Знак,T2 Знак,TF-Overskrit 2 Знак,Title2 Знак,ITT t2 Знак,PA Major Section Знак,TE Heading 2 Знак,Livello 2 Знак,R2 Знак,H21 Знак,l2 Знак"/>
    <w:basedOn w:val="a0"/>
    <w:link w:val="2"/>
    <w:uiPriority w:val="9"/>
    <w:rsid w:val="0022462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2Char">
    <w:name w:val="Heading 2 Char"/>
    <w:aliases w:val="contract Char,H2 Char,h2 Char,2 Char,Numbered text 3 Char,21 Char,22 Char,211 Char,h:2 Char,h:2app Char,T2 Char,TF-Overskrit 2 Char,Title2 Char,ITT t2 Char,PA Major Section Char,TE Heading 2 Char,Livello 2 Char,R2 Char,H21 Char,l2 Char"/>
    <w:uiPriority w:val="99"/>
    <w:qFormat/>
    <w:locked/>
    <w:rsid w:val="00224623"/>
    <w:rPr>
      <w:rFonts w:ascii="Cambria" w:hAnsi="Cambria" w:cs="Cambria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3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contract,H2,h2,2,Numbered text 3,21,22,211,h:2,h:2app,T2,TF-Overskrit 2,Title2,ITT t2,PA Major Section,TE Heading 2,Livello 2,R2,H21,heading 2+ Indent: Left 0.25 in,título 2,TITRE 2,1st level heading,l2,level 2 no toc,A,2nd level,H"/>
    <w:basedOn w:val="a"/>
    <w:next w:val="a"/>
    <w:link w:val="20"/>
    <w:uiPriority w:val="9"/>
    <w:qFormat/>
    <w:rsid w:val="0022462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1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31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33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3BAE"/>
  </w:style>
  <w:style w:type="paragraph" w:styleId="a7">
    <w:name w:val="footer"/>
    <w:basedOn w:val="a"/>
    <w:link w:val="a8"/>
    <w:uiPriority w:val="99"/>
    <w:unhideWhenUsed/>
    <w:rsid w:val="00433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3BAE"/>
  </w:style>
  <w:style w:type="character" w:customStyle="1" w:styleId="10">
    <w:name w:val="Заголовок 1 Знак"/>
    <w:basedOn w:val="a0"/>
    <w:link w:val="1"/>
    <w:uiPriority w:val="9"/>
    <w:rsid w:val="00433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433BAE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character" w:customStyle="1" w:styleId="20">
    <w:name w:val="Заголовок 2 Знак"/>
    <w:aliases w:val="contract Знак,H2 Знак,h2 Знак,2 Знак,Numbered text 3 Знак,21 Знак,22 Знак,211 Знак,h:2 Знак,h:2app Знак,T2 Знак,TF-Overskrit 2 Знак,Title2 Знак,ITT t2 Знак,PA Major Section Знак,TE Heading 2 Знак,Livello 2 Знак,R2 Знак,H21 Знак,l2 Знак"/>
    <w:basedOn w:val="a0"/>
    <w:link w:val="2"/>
    <w:uiPriority w:val="9"/>
    <w:rsid w:val="0022462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2Char">
    <w:name w:val="Heading 2 Char"/>
    <w:aliases w:val="contract Char,H2 Char,h2 Char,2 Char,Numbered text 3 Char,21 Char,22 Char,211 Char,h:2 Char,h:2app Char,T2 Char,TF-Overskrit 2 Char,Title2 Char,ITT t2 Char,PA Major Section Char,TE Heading 2 Char,Livello 2 Char,R2 Char,H21 Char,l2 Char"/>
    <w:uiPriority w:val="99"/>
    <w:qFormat/>
    <w:locked/>
    <w:rsid w:val="00224623"/>
    <w:rPr>
      <w:rFonts w:ascii="Cambria" w:hAnsi="Cambria" w:cs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kazna.gov.ru/gis/sistema-obespecheniya-bezopasnosti-informatsii-federalnogo-kaznacheystva/poib-sob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kazna.gov.ru/upload/iblock/634/Instruktsiya-po-registratsii-polzovateley-POIB-SOBI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Оксана Сергеевна</dc:creator>
  <cp:lastModifiedBy>Kazantsev</cp:lastModifiedBy>
  <cp:revision>7</cp:revision>
  <dcterms:created xsi:type="dcterms:W3CDTF">2022-03-21T08:31:00Z</dcterms:created>
  <dcterms:modified xsi:type="dcterms:W3CDTF">2022-04-26T13:43:00Z</dcterms:modified>
</cp:coreProperties>
</file>