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vsdx" ContentType="application/vnd.ms-visio.drawing"/>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Look w:val="01E0" w:firstRow="1" w:lastRow="1" w:firstColumn="1" w:lastColumn="1" w:noHBand="0" w:noVBand="0"/>
      </w:tblPr>
      <w:tblGrid>
        <w:gridCol w:w="4518"/>
        <w:gridCol w:w="236"/>
        <w:gridCol w:w="4816"/>
      </w:tblGrid>
      <w:tr w:rsidR="003D31AA" w:rsidRPr="000643EE" w:rsidTr="00BC30F2">
        <w:trPr>
          <w:trHeight w:val="221"/>
        </w:trPr>
        <w:tc>
          <w:tcPr>
            <w:tcW w:w="2361" w:type="pct"/>
            <w:hideMark/>
          </w:tcPr>
          <w:p w:rsidR="003D31AA" w:rsidRPr="000643EE" w:rsidRDefault="003D31AA" w:rsidP="00396988">
            <w:pPr>
              <w:jc w:val="center"/>
              <w:rPr>
                <w:szCs w:val="28"/>
              </w:rPr>
            </w:pPr>
          </w:p>
        </w:tc>
        <w:tc>
          <w:tcPr>
            <w:tcW w:w="123" w:type="pct"/>
          </w:tcPr>
          <w:p w:rsidR="003D31AA" w:rsidRPr="000643EE" w:rsidRDefault="003D31AA" w:rsidP="00396988">
            <w:pPr>
              <w:rPr>
                <w:szCs w:val="28"/>
              </w:rPr>
            </w:pPr>
          </w:p>
        </w:tc>
        <w:tc>
          <w:tcPr>
            <w:tcW w:w="2516" w:type="pct"/>
            <w:hideMark/>
          </w:tcPr>
          <w:p w:rsidR="003D31AA" w:rsidRPr="000643EE" w:rsidRDefault="003D31AA" w:rsidP="00396988">
            <w:pPr>
              <w:jc w:val="center"/>
              <w:rPr>
                <w:b/>
                <w:szCs w:val="28"/>
              </w:rPr>
            </w:pPr>
          </w:p>
        </w:tc>
      </w:tr>
      <w:tr w:rsidR="003D31AA" w:rsidRPr="000643EE" w:rsidTr="00BC30F2">
        <w:trPr>
          <w:trHeight w:val="204"/>
        </w:trPr>
        <w:tc>
          <w:tcPr>
            <w:tcW w:w="2361" w:type="pct"/>
            <w:hideMark/>
          </w:tcPr>
          <w:p w:rsidR="003D31AA" w:rsidRPr="000643EE" w:rsidRDefault="003D31AA" w:rsidP="00396988">
            <w:pPr>
              <w:rPr>
                <w:b/>
                <w:szCs w:val="28"/>
                <w:lang w:val="en-US"/>
              </w:rPr>
            </w:pPr>
          </w:p>
        </w:tc>
        <w:tc>
          <w:tcPr>
            <w:tcW w:w="123" w:type="pct"/>
          </w:tcPr>
          <w:p w:rsidR="003D31AA" w:rsidRPr="000643EE" w:rsidRDefault="003D31AA" w:rsidP="00396988">
            <w:pPr>
              <w:jc w:val="center"/>
              <w:rPr>
                <w:szCs w:val="28"/>
              </w:rPr>
            </w:pPr>
          </w:p>
        </w:tc>
        <w:tc>
          <w:tcPr>
            <w:tcW w:w="2516" w:type="pct"/>
            <w:hideMark/>
          </w:tcPr>
          <w:p w:rsidR="003D31AA" w:rsidRPr="000643EE" w:rsidRDefault="003D31AA" w:rsidP="00396988">
            <w:pPr>
              <w:rPr>
                <w:b/>
                <w:szCs w:val="28"/>
                <w:lang w:val="en-US"/>
              </w:rPr>
            </w:pPr>
          </w:p>
        </w:tc>
      </w:tr>
      <w:tr w:rsidR="003D31AA" w:rsidRPr="000643EE" w:rsidTr="00BC30F2">
        <w:trPr>
          <w:trHeight w:val="2276"/>
        </w:trPr>
        <w:tc>
          <w:tcPr>
            <w:tcW w:w="5000" w:type="pct"/>
            <w:gridSpan w:val="3"/>
            <w:vAlign w:val="bottom"/>
          </w:tcPr>
          <w:p w:rsidR="003D31AA" w:rsidRPr="000643EE" w:rsidRDefault="003D31AA" w:rsidP="00396988">
            <w:pPr>
              <w:jc w:val="center"/>
              <w:rPr>
                <w:rFonts w:ascii="Calibri" w:hAnsi="Calibri"/>
                <w:b/>
                <w:caps/>
                <w:sz w:val="32"/>
                <w:szCs w:val="32"/>
              </w:rPr>
            </w:pPr>
          </w:p>
          <w:p w:rsidR="003D31AA" w:rsidRPr="000643EE" w:rsidRDefault="003D31AA" w:rsidP="00396988">
            <w:pPr>
              <w:snapToGrid w:val="0"/>
              <w:jc w:val="center"/>
              <w:rPr>
                <w:b/>
                <w:sz w:val="32"/>
                <w:szCs w:val="32"/>
              </w:rPr>
            </w:pPr>
            <w:r w:rsidRPr="000643EE">
              <w:rPr>
                <w:b/>
                <w:sz w:val="32"/>
                <w:szCs w:val="32"/>
              </w:rPr>
              <w:t>ГОСУДАРСТВЕННАЯ ИНТЕГРИРОВАННАЯ ИНФОРМАЦИОННАЯ СИСТЕМА УПРАВЛЕНИЯ ОБЩЕСТВЕННЫМИ ФИНАНСАМИ</w:t>
            </w:r>
          </w:p>
          <w:p w:rsidR="003D31AA" w:rsidRPr="000643EE" w:rsidRDefault="003D31AA" w:rsidP="00396988">
            <w:pPr>
              <w:snapToGrid w:val="0"/>
              <w:jc w:val="center"/>
              <w:rPr>
                <w:b/>
                <w:sz w:val="32"/>
                <w:szCs w:val="32"/>
              </w:rPr>
            </w:pPr>
            <w:r w:rsidRPr="000643EE">
              <w:rPr>
                <w:b/>
                <w:sz w:val="32"/>
                <w:szCs w:val="32"/>
              </w:rPr>
              <w:t xml:space="preserve"> «ЭЛЕКТРОННЫЙ БЮДЖЕТ»</w:t>
            </w:r>
          </w:p>
          <w:p w:rsidR="003D31AA" w:rsidRPr="000643EE" w:rsidRDefault="003D31AA" w:rsidP="00396988">
            <w:pPr>
              <w:snapToGrid w:val="0"/>
              <w:jc w:val="center"/>
              <w:rPr>
                <w:b/>
                <w:szCs w:val="32"/>
              </w:rPr>
            </w:pPr>
          </w:p>
          <w:p w:rsidR="003D31AA" w:rsidRDefault="003D31AA" w:rsidP="00396988">
            <w:pPr>
              <w:snapToGrid w:val="0"/>
              <w:jc w:val="center"/>
              <w:rPr>
                <w:b/>
                <w:sz w:val="32"/>
                <w:szCs w:val="32"/>
              </w:rPr>
            </w:pPr>
            <w:r w:rsidRPr="000643EE">
              <w:rPr>
                <w:b/>
                <w:sz w:val="32"/>
                <w:szCs w:val="32"/>
              </w:rPr>
              <w:t>ПОДСИСТЕМА УПРАВЛЕНИЯ ЗАКУПКАМИ</w:t>
            </w:r>
          </w:p>
          <w:p w:rsidR="003D31AA" w:rsidRPr="000643EE" w:rsidRDefault="003D31AA" w:rsidP="00396988">
            <w:pPr>
              <w:snapToGrid w:val="0"/>
              <w:jc w:val="center"/>
              <w:rPr>
                <w:b/>
                <w:sz w:val="32"/>
                <w:szCs w:val="32"/>
              </w:rPr>
            </w:pPr>
            <w:r w:rsidRPr="000643EE">
              <w:rPr>
                <w:b/>
                <w:sz w:val="32"/>
                <w:szCs w:val="32"/>
              </w:rPr>
              <w:t xml:space="preserve"> </w:t>
            </w:r>
          </w:p>
        </w:tc>
      </w:tr>
      <w:tr w:rsidR="003D31AA" w:rsidRPr="000643EE" w:rsidTr="00BC30F2">
        <w:trPr>
          <w:trHeight w:val="165"/>
        </w:trPr>
        <w:tc>
          <w:tcPr>
            <w:tcW w:w="5000" w:type="pct"/>
            <w:gridSpan w:val="3"/>
            <w:vAlign w:val="center"/>
            <w:hideMark/>
          </w:tcPr>
          <w:p w:rsidR="0018712D" w:rsidRPr="0018712D" w:rsidRDefault="0018712D" w:rsidP="00396988">
            <w:pPr>
              <w:pStyle w:val="TableText"/>
              <w:spacing w:line="240" w:lineRule="auto"/>
              <w:jc w:val="center"/>
              <w:rPr>
                <w:b/>
                <w:spacing w:val="-6"/>
                <w:sz w:val="36"/>
                <w:szCs w:val="36"/>
              </w:rPr>
            </w:pPr>
            <w:r w:rsidRPr="0018712D">
              <w:rPr>
                <w:b/>
                <w:spacing w:val="-6"/>
                <w:sz w:val="36"/>
                <w:szCs w:val="36"/>
              </w:rPr>
              <w:t>Руководство пользователя</w:t>
            </w:r>
          </w:p>
          <w:p w:rsidR="003D31AA" w:rsidRDefault="003D31AA" w:rsidP="00396988">
            <w:pPr>
              <w:pStyle w:val="TableText"/>
              <w:spacing w:line="240" w:lineRule="auto"/>
              <w:ind w:firstLine="0"/>
              <w:jc w:val="center"/>
              <w:rPr>
                <w:b/>
                <w:spacing w:val="-6"/>
                <w:sz w:val="36"/>
                <w:szCs w:val="36"/>
              </w:rPr>
            </w:pPr>
          </w:p>
          <w:p w:rsidR="003D31AA" w:rsidRDefault="003D31AA" w:rsidP="00396988">
            <w:pPr>
              <w:pStyle w:val="TableText"/>
              <w:spacing w:line="240" w:lineRule="auto"/>
              <w:ind w:firstLine="0"/>
              <w:jc w:val="center"/>
              <w:rPr>
                <w:b/>
                <w:spacing w:val="-6"/>
                <w:sz w:val="36"/>
                <w:szCs w:val="36"/>
              </w:rPr>
            </w:pPr>
          </w:p>
          <w:p w:rsidR="003D31AA" w:rsidRPr="000643EE" w:rsidRDefault="003D31AA" w:rsidP="00396988">
            <w:pPr>
              <w:pStyle w:val="TableText"/>
              <w:spacing w:line="240" w:lineRule="auto"/>
              <w:ind w:firstLine="0"/>
              <w:jc w:val="center"/>
              <w:rPr>
                <w:b/>
                <w:sz w:val="36"/>
                <w:szCs w:val="36"/>
              </w:rPr>
            </w:pPr>
          </w:p>
        </w:tc>
      </w:tr>
      <w:tr w:rsidR="003D31AA" w:rsidRPr="000643EE" w:rsidTr="00BC30F2">
        <w:trPr>
          <w:trHeight w:val="298"/>
        </w:trPr>
        <w:tc>
          <w:tcPr>
            <w:tcW w:w="5000" w:type="pct"/>
            <w:gridSpan w:val="3"/>
            <w:vAlign w:val="center"/>
          </w:tcPr>
          <w:p w:rsidR="003D31AA" w:rsidRPr="000643EE" w:rsidRDefault="003D31AA" w:rsidP="00396988">
            <w:pPr>
              <w:jc w:val="center"/>
              <w:rPr>
                <w:b/>
                <w:sz w:val="32"/>
                <w:szCs w:val="32"/>
              </w:rPr>
            </w:pPr>
          </w:p>
        </w:tc>
      </w:tr>
      <w:tr w:rsidR="003D31AA" w:rsidRPr="000643EE" w:rsidTr="00BC30F2">
        <w:trPr>
          <w:trHeight w:val="742"/>
        </w:trPr>
        <w:tc>
          <w:tcPr>
            <w:tcW w:w="5000" w:type="pct"/>
            <w:gridSpan w:val="3"/>
            <w:vAlign w:val="center"/>
          </w:tcPr>
          <w:p w:rsidR="003D31AA" w:rsidRPr="000643EE" w:rsidRDefault="003D31AA" w:rsidP="00396988">
            <w:pPr>
              <w:spacing w:after="120"/>
              <w:jc w:val="center"/>
              <w:rPr>
                <w:szCs w:val="28"/>
              </w:rPr>
            </w:pPr>
          </w:p>
        </w:tc>
      </w:tr>
      <w:tr w:rsidR="003D31AA" w:rsidRPr="000643EE" w:rsidTr="00BC30F2">
        <w:trPr>
          <w:trHeight w:val="266"/>
        </w:trPr>
        <w:tc>
          <w:tcPr>
            <w:tcW w:w="5000" w:type="pct"/>
            <w:gridSpan w:val="3"/>
            <w:hideMark/>
          </w:tcPr>
          <w:p w:rsidR="003D31AA" w:rsidRPr="000643EE" w:rsidRDefault="003D31AA" w:rsidP="00396988">
            <w:pPr>
              <w:keepLines/>
              <w:spacing w:after="120"/>
              <w:jc w:val="center"/>
              <w:rPr>
                <w:szCs w:val="28"/>
              </w:rPr>
            </w:pPr>
          </w:p>
        </w:tc>
      </w:tr>
      <w:tr w:rsidR="003D31AA" w:rsidRPr="000643EE" w:rsidTr="00BC30F2">
        <w:trPr>
          <w:trHeight w:val="827"/>
        </w:trPr>
        <w:tc>
          <w:tcPr>
            <w:tcW w:w="2361" w:type="pct"/>
            <w:hideMark/>
          </w:tcPr>
          <w:p w:rsidR="003D31AA" w:rsidRPr="000643EE" w:rsidRDefault="003D31AA" w:rsidP="00396988">
            <w:pPr>
              <w:jc w:val="center"/>
              <w:rPr>
                <w:b/>
                <w:szCs w:val="28"/>
              </w:rPr>
            </w:pPr>
          </w:p>
        </w:tc>
        <w:tc>
          <w:tcPr>
            <w:tcW w:w="123" w:type="pct"/>
          </w:tcPr>
          <w:p w:rsidR="003D31AA" w:rsidRPr="000643EE" w:rsidRDefault="003D31AA" w:rsidP="00396988">
            <w:pPr>
              <w:jc w:val="center"/>
              <w:rPr>
                <w:b/>
                <w:szCs w:val="28"/>
              </w:rPr>
            </w:pPr>
          </w:p>
        </w:tc>
        <w:tc>
          <w:tcPr>
            <w:tcW w:w="2516" w:type="pct"/>
            <w:hideMark/>
          </w:tcPr>
          <w:p w:rsidR="003D31AA" w:rsidRPr="000643EE" w:rsidRDefault="003D31AA" w:rsidP="00396988">
            <w:pPr>
              <w:jc w:val="center"/>
              <w:rPr>
                <w:b/>
                <w:szCs w:val="28"/>
              </w:rPr>
            </w:pPr>
          </w:p>
        </w:tc>
      </w:tr>
      <w:tr w:rsidR="003D31AA" w:rsidRPr="000643EE" w:rsidTr="00BC30F2">
        <w:trPr>
          <w:trHeight w:val="80"/>
        </w:trPr>
        <w:tc>
          <w:tcPr>
            <w:tcW w:w="2361" w:type="pct"/>
          </w:tcPr>
          <w:p w:rsidR="003D31AA" w:rsidRPr="000643EE" w:rsidRDefault="003D31AA" w:rsidP="00396988">
            <w:pPr>
              <w:pStyle w:val="TableText"/>
              <w:spacing w:line="240" w:lineRule="auto"/>
              <w:ind w:firstLine="0"/>
              <w:jc w:val="center"/>
              <w:rPr>
                <w:b/>
                <w:szCs w:val="28"/>
              </w:rPr>
            </w:pPr>
          </w:p>
        </w:tc>
        <w:tc>
          <w:tcPr>
            <w:tcW w:w="123" w:type="pct"/>
          </w:tcPr>
          <w:p w:rsidR="003D31AA" w:rsidRPr="000643EE" w:rsidRDefault="003D31AA" w:rsidP="00396988">
            <w:pPr>
              <w:jc w:val="center"/>
              <w:rPr>
                <w:szCs w:val="28"/>
              </w:rPr>
            </w:pPr>
          </w:p>
        </w:tc>
        <w:tc>
          <w:tcPr>
            <w:tcW w:w="2516" w:type="pct"/>
          </w:tcPr>
          <w:p w:rsidR="003D31AA" w:rsidRPr="000643EE" w:rsidRDefault="003D31AA" w:rsidP="00396988">
            <w:pPr>
              <w:pStyle w:val="TableText"/>
              <w:spacing w:line="240" w:lineRule="auto"/>
              <w:ind w:firstLine="0"/>
              <w:jc w:val="center"/>
              <w:rPr>
                <w:szCs w:val="28"/>
              </w:rPr>
            </w:pPr>
          </w:p>
        </w:tc>
      </w:tr>
      <w:tr w:rsidR="003D31AA" w:rsidRPr="000643EE" w:rsidTr="00BC30F2">
        <w:trPr>
          <w:cantSplit/>
          <w:trHeight w:val="2364"/>
        </w:trPr>
        <w:tc>
          <w:tcPr>
            <w:tcW w:w="2361" w:type="pct"/>
            <w:hideMark/>
          </w:tcPr>
          <w:p w:rsidR="003D31AA" w:rsidRPr="000643EE" w:rsidRDefault="003D31AA" w:rsidP="00396988">
            <w:pPr>
              <w:rPr>
                <w:szCs w:val="28"/>
                <w:lang w:val="en-US"/>
              </w:rPr>
            </w:pPr>
          </w:p>
        </w:tc>
        <w:tc>
          <w:tcPr>
            <w:tcW w:w="123" w:type="pct"/>
          </w:tcPr>
          <w:p w:rsidR="003D31AA" w:rsidRPr="000643EE" w:rsidRDefault="003D31AA" w:rsidP="00396988">
            <w:pPr>
              <w:jc w:val="center"/>
              <w:rPr>
                <w:szCs w:val="28"/>
              </w:rPr>
            </w:pPr>
          </w:p>
        </w:tc>
        <w:tc>
          <w:tcPr>
            <w:tcW w:w="2516" w:type="pct"/>
          </w:tcPr>
          <w:p w:rsidR="003D31AA" w:rsidRPr="000643EE" w:rsidRDefault="003D31AA" w:rsidP="00396988">
            <w:pPr>
              <w:rPr>
                <w:szCs w:val="28"/>
                <w:lang w:val="en-US"/>
              </w:rPr>
            </w:pPr>
          </w:p>
        </w:tc>
      </w:tr>
      <w:tr w:rsidR="003D31AA" w:rsidRPr="000643EE" w:rsidTr="00BC30F2">
        <w:trPr>
          <w:cantSplit/>
          <w:trHeight w:val="459"/>
        </w:trPr>
        <w:tc>
          <w:tcPr>
            <w:tcW w:w="5000" w:type="pct"/>
            <w:gridSpan w:val="3"/>
          </w:tcPr>
          <w:p w:rsidR="003D31AA" w:rsidRPr="000643EE" w:rsidRDefault="003D31AA" w:rsidP="00396988"/>
        </w:tc>
      </w:tr>
      <w:tr w:rsidR="003D31AA" w:rsidRPr="003D31AA" w:rsidTr="00BC30F2">
        <w:trPr>
          <w:cantSplit/>
          <w:trHeight w:val="70"/>
        </w:trPr>
        <w:tc>
          <w:tcPr>
            <w:tcW w:w="5000" w:type="pct"/>
            <w:gridSpan w:val="3"/>
            <w:vAlign w:val="center"/>
          </w:tcPr>
          <w:p w:rsidR="003D31AA" w:rsidRPr="007C34ED" w:rsidRDefault="003D31AA" w:rsidP="00396988">
            <w:pPr>
              <w:pStyle w:val="TableText"/>
              <w:spacing w:line="240" w:lineRule="auto"/>
              <w:ind w:firstLine="0"/>
              <w:jc w:val="center"/>
              <w:rPr>
                <w:b/>
                <w:sz w:val="24"/>
                <w:szCs w:val="24"/>
              </w:rPr>
            </w:pPr>
            <w:r w:rsidRPr="007C34ED">
              <w:rPr>
                <w:b/>
                <w:sz w:val="24"/>
                <w:szCs w:val="24"/>
              </w:rPr>
              <w:t>Москва</w:t>
            </w:r>
          </w:p>
        </w:tc>
      </w:tr>
      <w:tr w:rsidR="003D31AA" w:rsidRPr="003D31AA" w:rsidTr="00BC30F2">
        <w:trPr>
          <w:cantSplit/>
          <w:trHeight w:val="405"/>
        </w:trPr>
        <w:tc>
          <w:tcPr>
            <w:tcW w:w="5000" w:type="pct"/>
            <w:gridSpan w:val="3"/>
            <w:vAlign w:val="center"/>
          </w:tcPr>
          <w:p w:rsidR="003D31AA" w:rsidRPr="007C34ED" w:rsidRDefault="003D31AA" w:rsidP="00396988">
            <w:pPr>
              <w:pStyle w:val="TableText"/>
              <w:spacing w:line="240" w:lineRule="auto"/>
              <w:ind w:firstLine="0"/>
              <w:jc w:val="center"/>
              <w:rPr>
                <w:b/>
                <w:sz w:val="24"/>
                <w:szCs w:val="24"/>
                <w:lang w:val="en-US"/>
              </w:rPr>
            </w:pPr>
            <w:r w:rsidRPr="007C34ED">
              <w:rPr>
                <w:b/>
                <w:sz w:val="24"/>
                <w:szCs w:val="24"/>
              </w:rPr>
              <w:t>20</w:t>
            </w:r>
            <w:r w:rsidRPr="007C34ED">
              <w:rPr>
                <w:b/>
                <w:sz w:val="24"/>
                <w:szCs w:val="24"/>
                <w:lang w:val="en-US"/>
              </w:rPr>
              <w:t>15</w:t>
            </w:r>
          </w:p>
        </w:tc>
      </w:tr>
    </w:tbl>
    <w:p w:rsidR="00B970A0" w:rsidRPr="003D31AA" w:rsidRDefault="00B970A0" w:rsidP="00396988">
      <w:pPr>
        <w:pStyle w:val="TableText"/>
        <w:keepLines w:val="0"/>
        <w:spacing w:line="240" w:lineRule="auto"/>
        <w:ind w:firstLine="0"/>
        <w:jc w:val="center"/>
        <w:rPr>
          <w:b/>
          <w:sz w:val="24"/>
          <w:szCs w:val="24"/>
          <w:lang w:val="en-US"/>
        </w:rPr>
        <w:sectPr w:rsidR="00B970A0" w:rsidRPr="003D31AA" w:rsidSect="00964684">
          <w:headerReference w:type="default" r:id="rId12"/>
          <w:type w:val="continuous"/>
          <w:pgSz w:w="11906" w:h="16838" w:code="9"/>
          <w:pgMar w:top="851" w:right="851" w:bottom="851" w:left="1701" w:header="709" w:footer="210" w:gutter="0"/>
          <w:cols w:space="708"/>
          <w:titlePg/>
          <w:docGrid w:linePitch="360"/>
        </w:sectPr>
      </w:pPr>
    </w:p>
    <w:p w:rsidR="002A3E61" w:rsidRPr="00B039A1" w:rsidRDefault="002A3E61" w:rsidP="00396988">
      <w:pPr>
        <w:rPr>
          <w:sz w:val="2"/>
          <w:szCs w:val="2"/>
          <w:lang w:val="en-US"/>
        </w:rPr>
      </w:pPr>
    </w:p>
    <w:p w:rsidR="00370F49" w:rsidRPr="00B039A1" w:rsidRDefault="00370F49" w:rsidP="00396988">
      <w:pPr>
        <w:rPr>
          <w:sz w:val="2"/>
          <w:szCs w:val="2"/>
        </w:rPr>
      </w:pPr>
    </w:p>
    <w:p w:rsidR="00F074F3" w:rsidRPr="00B039A1" w:rsidRDefault="00F074F3" w:rsidP="00396988">
      <w:pPr>
        <w:rPr>
          <w:sz w:val="2"/>
          <w:szCs w:val="2"/>
        </w:rPr>
      </w:pPr>
    </w:p>
    <w:p w:rsidR="00AD7A6D" w:rsidRPr="00B039A1" w:rsidRDefault="00AD7A6D" w:rsidP="00396988">
      <w:pPr>
        <w:rPr>
          <w:sz w:val="2"/>
          <w:szCs w:val="2"/>
        </w:rPr>
      </w:pPr>
    </w:p>
    <w:p w:rsidR="00AD7A6D" w:rsidRPr="00B039A1" w:rsidRDefault="00AD7A6D" w:rsidP="00396988">
      <w:pPr>
        <w:rPr>
          <w:sz w:val="2"/>
          <w:szCs w:val="2"/>
        </w:rPr>
      </w:pPr>
    </w:p>
    <w:p w:rsidR="00AD7A6D" w:rsidRPr="00B039A1" w:rsidRDefault="00AD7A6D" w:rsidP="00396988">
      <w:pPr>
        <w:rPr>
          <w:sz w:val="2"/>
          <w:szCs w:val="2"/>
        </w:rPr>
      </w:pPr>
    </w:p>
    <w:p w:rsidR="00AD7A6D" w:rsidRPr="00B039A1" w:rsidRDefault="00AD7A6D" w:rsidP="00396988">
      <w:pPr>
        <w:rPr>
          <w:sz w:val="2"/>
          <w:szCs w:val="2"/>
        </w:rPr>
      </w:pPr>
    </w:p>
    <w:p w:rsidR="00AD7A6D" w:rsidRPr="00B039A1" w:rsidRDefault="00AD7A6D" w:rsidP="00396988">
      <w:pPr>
        <w:rPr>
          <w:sz w:val="2"/>
          <w:szCs w:val="2"/>
        </w:rPr>
      </w:pPr>
    </w:p>
    <w:p w:rsidR="00AD7A6D" w:rsidRPr="00B039A1" w:rsidRDefault="00AD7A6D" w:rsidP="00396988">
      <w:pPr>
        <w:rPr>
          <w:sz w:val="2"/>
          <w:szCs w:val="2"/>
        </w:rPr>
      </w:pPr>
    </w:p>
    <w:p w:rsidR="00AD7A6D" w:rsidRPr="00B039A1" w:rsidRDefault="00AD7A6D" w:rsidP="00396988">
      <w:pPr>
        <w:rPr>
          <w:sz w:val="2"/>
          <w:szCs w:val="2"/>
        </w:rPr>
      </w:pPr>
    </w:p>
    <w:p w:rsidR="00C71874" w:rsidRPr="00B039A1" w:rsidRDefault="004E36C0" w:rsidP="00396988">
      <w:pPr>
        <w:jc w:val="center"/>
        <w:rPr>
          <w:b/>
          <w:sz w:val="32"/>
          <w:szCs w:val="32"/>
        </w:rPr>
      </w:pPr>
      <w:bookmarkStart w:id="0" w:name="_Toc149992381"/>
      <w:bookmarkStart w:id="1" w:name="_Toc149992494"/>
      <w:r w:rsidRPr="00B039A1">
        <w:rPr>
          <w:b/>
          <w:sz w:val="32"/>
          <w:szCs w:val="32"/>
        </w:rPr>
        <w:t>Аннотация</w:t>
      </w:r>
      <w:bookmarkEnd w:id="0"/>
      <w:bookmarkEnd w:id="1"/>
    </w:p>
    <w:p w:rsidR="006F0683" w:rsidRPr="00B039A1" w:rsidRDefault="006F0683" w:rsidP="00396988">
      <w:pPr>
        <w:pStyle w:val="af0"/>
        <w:spacing w:before="0" w:beforeAutospacing="0" w:after="0" w:afterAutospacing="0"/>
        <w:ind w:firstLine="708"/>
        <w:jc w:val="both"/>
        <w:rPr>
          <w:sz w:val="28"/>
          <w:szCs w:val="28"/>
        </w:rPr>
      </w:pPr>
      <w:r w:rsidRPr="00B039A1">
        <w:rPr>
          <w:sz w:val="28"/>
          <w:szCs w:val="28"/>
        </w:rPr>
        <w:t>Настоящий документ представляет собой руководство пользователя</w:t>
      </w:r>
      <w:r w:rsidR="00D85E72" w:rsidRPr="00B039A1">
        <w:rPr>
          <w:sz w:val="28"/>
          <w:szCs w:val="28"/>
        </w:rPr>
        <w:t xml:space="preserve"> (инструкция пользователя)</w:t>
      </w:r>
      <w:r w:rsidRPr="00B039A1">
        <w:rPr>
          <w:sz w:val="28"/>
          <w:szCs w:val="28"/>
        </w:rPr>
        <w:t xml:space="preserve"> Подсистемы управления закупками Государственной интегрированной информационной системы управления общественными финансами «Электронный бюджет»</w:t>
      </w:r>
      <w:r w:rsidR="006E6393" w:rsidRPr="00B039A1">
        <w:rPr>
          <w:sz w:val="28"/>
          <w:szCs w:val="28"/>
        </w:rPr>
        <w:t>.</w:t>
      </w:r>
      <w:r w:rsidR="003A54E6" w:rsidRPr="00B039A1">
        <w:rPr>
          <w:sz w:val="28"/>
          <w:szCs w:val="28"/>
        </w:rPr>
        <w:t xml:space="preserve"> </w:t>
      </w:r>
    </w:p>
    <w:p w:rsidR="00715641" w:rsidRPr="00B039A1" w:rsidRDefault="006F0683" w:rsidP="00396988">
      <w:pPr>
        <w:pStyle w:val="af0"/>
        <w:spacing w:before="0" w:beforeAutospacing="0" w:after="0" w:afterAutospacing="0"/>
        <w:ind w:firstLine="708"/>
        <w:jc w:val="both"/>
        <w:rPr>
          <w:sz w:val="28"/>
          <w:szCs w:val="28"/>
        </w:rPr>
      </w:pPr>
      <w:r w:rsidRPr="00B039A1">
        <w:rPr>
          <w:sz w:val="28"/>
          <w:szCs w:val="28"/>
        </w:rPr>
        <w:t xml:space="preserve">В </w:t>
      </w:r>
      <w:r w:rsidR="007B421A" w:rsidRPr="00B039A1">
        <w:rPr>
          <w:sz w:val="28"/>
          <w:szCs w:val="28"/>
        </w:rPr>
        <w:t>документе</w:t>
      </w:r>
      <w:r w:rsidRPr="00B039A1">
        <w:rPr>
          <w:sz w:val="28"/>
          <w:szCs w:val="28"/>
        </w:rPr>
        <w:t xml:space="preserve"> описаны требования к рабочему месту </w:t>
      </w:r>
      <w:r w:rsidR="007B421A" w:rsidRPr="00B039A1">
        <w:rPr>
          <w:sz w:val="28"/>
          <w:szCs w:val="28"/>
        </w:rPr>
        <w:t xml:space="preserve">пользователя </w:t>
      </w:r>
      <w:r w:rsidRPr="00B039A1">
        <w:rPr>
          <w:sz w:val="28"/>
          <w:szCs w:val="28"/>
        </w:rPr>
        <w:t xml:space="preserve">и порядок действий </w:t>
      </w:r>
      <w:r w:rsidR="007B421A" w:rsidRPr="00B039A1">
        <w:rPr>
          <w:sz w:val="28"/>
          <w:szCs w:val="28"/>
        </w:rPr>
        <w:t>пользователя при</w:t>
      </w:r>
      <w:r w:rsidR="006E6393" w:rsidRPr="00B039A1">
        <w:rPr>
          <w:sz w:val="28"/>
          <w:szCs w:val="28"/>
        </w:rPr>
        <w:t xml:space="preserve"> выполнении задач, предусмотренных в рамках Подсистемы управления закупками</w:t>
      </w:r>
      <w:r w:rsidRPr="00B039A1">
        <w:rPr>
          <w:sz w:val="28"/>
          <w:szCs w:val="28"/>
        </w:rPr>
        <w:t>.</w:t>
      </w:r>
    </w:p>
    <w:p w:rsidR="004E36C0" w:rsidRPr="00B039A1" w:rsidRDefault="00715641" w:rsidP="002B3015">
      <w:pPr>
        <w:spacing w:line="360" w:lineRule="auto"/>
        <w:jc w:val="center"/>
        <w:rPr>
          <w:b/>
          <w:sz w:val="36"/>
          <w:szCs w:val="36"/>
        </w:rPr>
      </w:pPr>
      <w:r w:rsidRPr="00B039A1">
        <w:rPr>
          <w:sz w:val="28"/>
          <w:szCs w:val="28"/>
        </w:rPr>
        <w:br w:type="page"/>
      </w:r>
      <w:r w:rsidR="00DB5DAD" w:rsidRPr="00B039A1">
        <w:rPr>
          <w:b/>
          <w:sz w:val="32"/>
          <w:szCs w:val="32"/>
        </w:rPr>
        <w:lastRenderedPageBreak/>
        <w:t>Содержание</w:t>
      </w:r>
    </w:p>
    <w:p w:rsidR="000D0E33" w:rsidRDefault="00471D74">
      <w:pPr>
        <w:pStyle w:val="11"/>
        <w:rPr>
          <w:rFonts w:asciiTheme="minorHAnsi" w:eastAsiaTheme="minorEastAsia" w:hAnsiTheme="minorHAnsi" w:cstheme="minorBidi"/>
          <w:b w:val="0"/>
          <w:noProof/>
          <w:sz w:val="22"/>
          <w:szCs w:val="22"/>
        </w:rPr>
      </w:pPr>
      <w:r w:rsidRPr="00B039A1">
        <w:rPr>
          <w:szCs w:val="28"/>
        </w:rPr>
        <w:fldChar w:fldCharType="begin"/>
      </w:r>
      <w:r w:rsidR="00DD7F31" w:rsidRPr="00B039A1">
        <w:rPr>
          <w:szCs w:val="28"/>
        </w:rPr>
        <w:instrText xml:space="preserve"> TOC \o "1-3" \h \z \u </w:instrText>
      </w:r>
      <w:r w:rsidRPr="00B039A1">
        <w:rPr>
          <w:szCs w:val="28"/>
        </w:rPr>
        <w:fldChar w:fldCharType="separate"/>
      </w:r>
      <w:hyperlink w:anchor="_Toc438567884" w:history="1">
        <w:r w:rsidR="000D0E33" w:rsidRPr="0069763A">
          <w:rPr>
            <w:rStyle w:val="af2"/>
            <w:noProof/>
          </w:rPr>
          <w:t>1.</w:t>
        </w:r>
        <w:r w:rsidR="000D0E33">
          <w:rPr>
            <w:rFonts w:asciiTheme="minorHAnsi" w:eastAsiaTheme="minorEastAsia" w:hAnsiTheme="minorHAnsi" w:cstheme="minorBidi"/>
            <w:b w:val="0"/>
            <w:noProof/>
            <w:sz w:val="22"/>
            <w:szCs w:val="22"/>
          </w:rPr>
          <w:tab/>
        </w:r>
        <w:r w:rsidR="000D0E33" w:rsidRPr="0069763A">
          <w:rPr>
            <w:rStyle w:val="af2"/>
            <w:noProof/>
          </w:rPr>
          <w:t>ВВЕДЕНИЕ</w:t>
        </w:r>
        <w:r w:rsidR="000D0E33">
          <w:rPr>
            <w:noProof/>
            <w:webHidden/>
          </w:rPr>
          <w:tab/>
        </w:r>
        <w:r w:rsidR="000D0E33">
          <w:rPr>
            <w:noProof/>
            <w:webHidden/>
          </w:rPr>
          <w:fldChar w:fldCharType="begin"/>
        </w:r>
        <w:r w:rsidR="000D0E33">
          <w:rPr>
            <w:noProof/>
            <w:webHidden/>
          </w:rPr>
          <w:instrText xml:space="preserve"> PAGEREF _Toc438567884 \h </w:instrText>
        </w:r>
        <w:r w:rsidR="000D0E33">
          <w:rPr>
            <w:noProof/>
            <w:webHidden/>
          </w:rPr>
        </w:r>
        <w:r w:rsidR="000D0E33">
          <w:rPr>
            <w:noProof/>
            <w:webHidden/>
          </w:rPr>
          <w:fldChar w:fldCharType="separate"/>
        </w:r>
        <w:r w:rsidR="000D0E33">
          <w:rPr>
            <w:noProof/>
            <w:webHidden/>
          </w:rPr>
          <w:t>6</w:t>
        </w:r>
        <w:r w:rsidR="000D0E33">
          <w:rPr>
            <w:noProof/>
            <w:webHidden/>
          </w:rPr>
          <w:fldChar w:fldCharType="end"/>
        </w:r>
      </w:hyperlink>
    </w:p>
    <w:p w:rsidR="000D0E33" w:rsidRDefault="00ED777F">
      <w:pPr>
        <w:pStyle w:val="22"/>
        <w:rPr>
          <w:rFonts w:asciiTheme="minorHAnsi" w:eastAsiaTheme="minorEastAsia" w:hAnsiTheme="minorHAnsi" w:cstheme="minorBidi"/>
          <w:b w:val="0"/>
          <w:noProof/>
          <w:sz w:val="22"/>
          <w:szCs w:val="22"/>
        </w:rPr>
      </w:pPr>
      <w:hyperlink w:anchor="_Toc438567885" w:history="1">
        <w:r w:rsidR="000D0E33" w:rsidRPr="0069763A">
          <w:rPr>
            <w:rStyle w:val="af2"/>
            <w:noProof/>
          </w:rPr>
          <w:t>1.1.</w:t>
        </w:r>
        <w:r w:rsidR="000D0E33">
          <w:rPr>
            <w:rFonts w:asciiTheme="minorHAnsi" w:eastAsiaTheme="minorEastAsia" w:hAnsiTheme="minorHAnsi" w:cstheme="minorBidi"/>
            <w:b w:val="0"/>
            <w:noProof/>
            <w:sz w:val="22"/>
            <w:szCs w:val="22"/>
          </w:rPr>
          <w:tab/>
        </w:r>
        <w:r w:rsidR="000D0E33" w:rsidRPr="0069763A">
          <w:rPr>
            <w:rStyle w:val="af2"/>
            <w:noProof/>
          </w:rPr>
          <w:t>Область применения</w:t>
        </w:r>
        <w:r w:rsidR="000D0E33">
          <w:rPr>
            <w:noProof/>
            <w:webHidden/>
          </w:rPr>
          <w:tab/>
        </w:r>
        <w:r w:rsidR="000D0E33">
          <w:rPr>
            <w:noProof/>
            <w:webHidden/>
          </w:rPr>
          <w:fldChar w:fldCharType="begin"/>
        </w:r>
        <w:r w:rsidR="000D0E33">
          <w:rPr>
            <w:noProof/>
            <w:webHidden/>
          </w:rPr>
          <w:instrText xml:space="preserve"> PAGEREF _Toc438567885 \h </w:instrText>
        </w:r>
        <w:r w:rsidR="000D0E33">
          <w:rPr>
            <w:noProof/>
            <w:webHidden/>
          </w:rPr>
        </w:r>
        <w:r w:rsidR="000D0E33">
          <w:rPr>
            <w:noProof/>
            <w:webHidden/>
          </w:rPr>
          <w:fldChar w:fldCharType="separate"/>
        </w:r>
        <w:r w:rsidR="000D0E33">
          <w:rPr>
            <w:noProof/>
            <w:webHidden/>
          </w:rPr>
          <w:t>6</w:t>
        </w:r>
        <w:r w:rsidR="000D0E33">
          <w:rPr>
            <w:noProof/>
            <w:webHidden/>
          </w:rPr>
          <w:fldChar w:fldCharType="end"/>
        </w:r>
      </w:hyperlink>
    </w:p>
    <w:p w:rsidR="000D0E33" w:rsidRDefault="00ED777F">
      <w:pPr>
        <w:pStyle w:val="22"/>
        <w:rPr>
          <w:rFonts w:asciiTheme="minorHAnsi" w:eastAsiaTheme="minorEastAsia" w:hAnsiTheme="minorHAnsi" w:cstheme="minorBidi"/>
          <w:b w:val="0"/>
          <w:noProof/>
          <w:sz w:val="22"/>
          <w:szCs w:val="22"/>
        </w:rPr>
      </w:pPr>
      <w:hyperlink w:anchor="_Toc438567886" w:history="1">
        <w:r w:rsidR="000D0E33" w:rsidRPr="0069763A">
          <w:rPr>
            <w:rStyle w:val="af2"/>
            <w:noProof/>
          </w:rPr>
          <w:t>1.2.</w:t>
        </w:r>
        <w:r w:rsidR="000D0E33">
          <w:rPr>
            <w:rFonts w:asciiTheme="minorHAnsi" w:eastAsiaTheme="minorEastAsia" w:hAnsiTheme="minorHAnsi" w:cstheme="minorBidi"/>
            <w:b w:val="0"/>
            <w:noProof/>
            <w:sz w:val="22"/>
            <w:szCs w:val="22"/>
          </w:rPr>
          <w:tab/>
        </w:r>
        <w:r w:rsidR="000D0E33" w:rsidRPr="0069763A">
          <w:rPr>
            <w:rStyle w:val="af2"/>
            <w:noProof/>
          </w:rPr>
          <w:t>Краткое описание возможностей</w:t>
        </w:r>
        <w:r w:rsidR="000D0E33">
          <w:rPr>
            <w:noProof/>
            <w:webHidden/>
          </w:rPr>
          <w:tab/>
        </w:r>
        <w:r w:rsidR="000D0E33">
          <w:rPr>
            <w:noProof/>
            <w:webHidden/>
          </w:rPr>
          <w:fldChar w:fldCharType="begin"/>
        </w:r>
        <w:r w:rsidR="000D0E33">
          <w:rPr>
            <w:noProof/>
            <w:webHidden/>
          </w:rPr>
          <w:instrText xml:space="preserve"> PAGEREF _Toc438567886 \h </w:instrText>
        </w:r>
        <w:r w:rsidR="000D0E33">
          <w:rPr>
            <w:noProof/>
            <w:webHidden/>
          </w:rPr>
        </w:r>
        <w:r w:rsidR="000D0E33">
          <w:rPr>
            <w:noProof/>
            <w:webHidden/>
          </w:rPr>
          <w:fldChar w:fldCharType="separate"/>
        </w:r>
        <w:r w:rsidR="000D0E33">
          <w:rPr>
            <w:noProof/>
            <w:webHidden/>
          </w:rPr>
          <w:t>6</w:t>
        </w:r>
        <w:r w:rsidR="000D0E33">
          <w:rPr>
            <w:noProof/>
            <w:webHidden/>
          </w:rPr>
          <w:fldChar w:fldCharType="end"/>
        </w:r>
      </w:hyperlink>
    </w:p>
    <w:p w:rsidR="000D0E33" w:rsidRDefault="00ED777F">
      <w:pPr>
        <w:pStyle w:val="22"/>
        <w:rPr>
          <w:rFonts w:asciiTheme="minorHAnsi" w:eastAsiaTheme="minorEastAsia" w:hAnsiTheme="minorHAnsi" w:cstheme="minorBidi"/>
          <w:b w:val="0"/>
          <w:noProof/>
          <w:sz w:val="22"/>
          <w:szCs w:val="22"/>
        </w:rPr>
      </w:pPr>
      <w:hyperlink w:anchor="_Toc438567887" w:history="1">
        <w:r w:rsidR="000D0E33" w:rsidRPr="0069763A">
          <w:rPr>
            <w:rStyle w:val="af2"/>
            <w:noProof/>
          </w:rPr>
          <w:t>1.3.</w:t>
        </w:r>
        <w:r w:rsidR="000D0E33">
          <w:rPr>
            <w:rFonts w:asciiTheme="minorHAnsi" w:eastAsiaTheme="minorEastAsia" w:hAnsiTheme="minorHAnsi" w:cstheme="minorBidi"/>
            <w:b w:val="0"/>
            <w:noProof/>
            <w:sz w:val="22"/>
            <w:szCs w:val="22"/>
          </w:rPr>
          <w:tab/>
        </w:r>
        <w:r w:rsidR="000D0E33" w:rsidRPr="0069763A">
          <w:rPr>
            <w:rStyle w:val="af2"/>
            <w:noProof/>
          </w:rPr>
          <w:t>Уровень подготовки пользователей</w:t>
        </w:r>
        <w:r w:rsidR="000D0E33">
          <w:rPr>
            <w:noProof/>
            <w:webHidden/>
          </w:rPr>
          <w:tab/>
        </w:r>
        <w:r w:rsidR="000D0E33">
          <w:rPr>
            <w:noProof/>
            <w:webHidden/>
          </w:rPr>
          <w:fldChar w:fldCharType="begin"/>
        </w:r>
        <w:r w:rsidR="000D0E33">
          <w:rPr>
            <w:noProof/>
            <w:webHidden/>
          </w:rPr>
          <w:instrText xml:space="preserve"> PAGEREF _Toc438567887 \h </w:instrText>
        </w:r>
        <w:r w:rsidR="000D0E33">
          <w:rPr>
            <w:noProof/>
            <w:webHidden/>
          </w:rPr>
        </w:r>
        <w:r w:rsidR="000D0E33">
          <w:rPr>
            <w:noProof/>
            <w:webHidden/>
          </w:rPr>
          <w:fldChar w:fldCharType="separate"/>
        </w:r>
        <w:r w:rsidR="000D0E33">
          <w:rPr>
            <w:noProof/>
            <w:webHidden/>
          </w:rPr>
          <w:t>7</w:t>
        </w:r>
        <w:r w:rsidR="000D0E33">
          <w:rPr>
            <w:noProof/>
            <w:webHidden/>
          </w:rPr>
          <w:fldChar w:fldCharType="end"/>
        </w:r>
      </w:hyperlink>
    </w:p>
    <w:p w:rsidR="000D0E33" w:rsidRDefault="00ED777F">
      <w:pPr>
        <w:pStyle w:val="22"/>
        <w:rPr>
          <w:rFonts w:asciiTheme="minorHAnsi" w:eastAsiaTheme="minorEastAsia" w:hAnsiTheme="minorHAnsi" w:cstheme="minorBidi"/>
          <w:b w:val="0"/>
          <w:noProof/>
          <w:sz w:val="22"/>
          <w:szCs w:val="22"/>
        </w:rPr>
      </w:pPr>
      <w:hyperlink w:anchor="_Toc438567888" w:history="1">
        <w:r w:rsidR="000D0E33" w:rsidRPr="0069763A">
          <w:rPr>
            <w:rStyle w:val="af2"/>
            <w:noProof/>
          </w:rPr>
          <w:t>1.4.</w:t>
        </w:r>
        <w:r w:rsidR="000D0E33">
          <w:rPr>
            <w:rFonts w:asciiTheme="minorHAnsi" w:eastAsiaTheme="minorEastAsia" w:hAnsiTheme="minorHAnsi" w:cstheme="minorBidi"/>
            <w:b w:val="0"/>
            <w:noProof/>
            <w:sz w:val="22"/>
            <w:szCs w:val="22"/>
          </w:rPr>
          <w:tab/>
        </w:r>
        <w:r w:rsidR="000D0E33" w:rsidRPr="0069763A">
          <w:rPr>
            <w:rStyle w:val="af2"/>
            <w:noProof/>
          </w:rPr>
          <w:t>Перечень документации, с которым необходимо ознакомиться пользователю</w:t>
        </w:r>
        <w:r w:rsidR="000D0E33">
          <w:rPr>
            <w:noProof/>
            <w:webHidden/>
          </w:rPr>
          <w:tab/>
        </w:r>
        <w:r w:rsidR="000D0E33">
          <w:rPr>
            <w:noProof/>
            <w:webHidden/>
          </w:rPr>
          <w:fldChar w:fldCharType="begin"/>
        </w:r>
        <w:r w:rsidR="000D0E33">
          <w:rPr>
            <w:noProof/>
            <w:webHidden/>
          </w:rPr>
          <w:instrText xml:space="preserve"> PAGEREF _Toc438567888 \h </w:instrText>
        </w:r>
        <w:r w:rsidR="000D0E33">
          <w:rPr>
            <w:noProof/>
            <w:webHidden/>
          </w:rPr>
        </w:r>
        <w:r w:rsidR="000D0E33">
          <w:rPr>
            <w:noProof/>
            <w:webHidden/>
          </w:rPr>
          <w:fldChar w:fldCharType="separate"/>
        </w:r>
        <w:r w:rsidR="000D0E33">
          <w:rPr>
            <w:noProof/>
            <w:webHidden/>
          </w:rPr>
          <w:t>8</w:t>
        </w:r>
        <w:r w:rsidR="000D0E33">
          <w:rPr>
            <w:noProof/>
            <w:webHidden/>
          </w:rPr>
          <w:fldChar w:fldCharType="end"/>
        </w:r>
      </w:hyperlink>
    </w:p>
    <w:p w:rsidR="000D0E33" w:rsidRDefault="00ED777F">
      <w:pPr>
        <w:pStyle w:val="22"/>
        <w:rPr>
          <w:rFonts w:asciiTheme="minorHAnsi" w:eastAsiaTheme="minorEastAsia" w:hAnsiTheme="minorHAnsi" w:cstheme="minorBidi"/>
          <w:b w:val="0"/>
          <w:noProof/>
          <w:sz w:val="22"/>
          <w:szCs w:val="22"/>
        </w:rPr>
      </w:pPr>
      <w:hyperlink w:anchor="_Toc438567889" w:history="1">
        <w:r w:rsidR="000D0E33" w:rsidRPr="0069763A">
          <w:rPr>
            <w:rStyle w:val="af2"/>
            <w:noProof/>
          </w:rPr>
          <w:t>1.5.</w:t>
        </w:r>
        <w:r w:rsidR="000D0E33">
          <w:rPr>
            <w:rFonts w:asciiTheme="minorHAnsi" w:eastAsiaTheme="minorEastAsia" w:hAnsiTheme="minorHAnsi" w:cstheme="minorBidi"/>
            <w:b w:val="0"/>
            <w:noProof/>
            <w:sz w:val="22"/>
            <w:szCs w:val="22"/>
          </w:rPr>
          <w:tab/>
        </w:r>
        <w:r w:rsidR="000D0E33" w:rsidRPr="0069763A">
          <w:rPr>
            <w:rStyle w:val="af2"/>
            <w:noProof/>
          </w:rPr>
          <w:t>Список принятых терминов и сокращений</w:t>
        </w:r>
        <w:r w:rsidR="000D0E33">
          <w:rPr>
            <w:noProof/>
            <w:webHidden/>
          </w:rPr>
          <w:tab/>
        </w:r>
        <w:r w:rsidR="000D0E33">
          <w:rPr>
            <w:noProof/>
            <w:webHidden/>
          </w:rPr>
          <w:fldChar w:fldCharType="begin"/>
        </w:r>
        <w:r w:rsidR="000D0E33">
          <w:rPr>
            <w:noProof/>
            <w:webHidden/>
          </w:rPr>
          <w:instrText xml:space="preserve"> PAGEREF _Toc438567889 \h </w:instrText>
        </w:r>
        <w:r w:rsidR="000D0E33">
          <w:rPr>
            <w:noProof/>
            <w:webHidden/>
          </w:rPr>
        </w:r>
        <w:r w:rsidR="000D0E33">
          <w:rPr>
            <w:noProof/>
            <w:webHidden/>
          </w:rPr>
          <w:fldChar w:fldCharType="separate"/>
        </w:r>
        <w:r w:rsidR="000D0E33">
          <w:rPr>
            <w:noProof/>
            <w:webHidden/>
          </w:rPr>
          <w:t>9</w:t>
        </w:r>
        <w:r w:rsidR="000D0E33">
          <w:rPr>
            <w:noProof/>
            <w:webHidden/>
          </w:rPr>
          <w:fldChar w:fldCharType="end"/>
        </w:r>
      </w:hyperlink>
    </w:p>
    <w:p w:rsidR="000D0E33" w:rsidRDefault="00ED777F">
      <w:pPr>
        <w:pStyle w:val="22"/>
        <w:rPr>
          <w:rFonts w:asciiTheme="minorHAnsi" w:eastAsiaTheme="minorEastAsia" w:hAnsiTheme="minorHAnsi" w:cstheme="minorBidi"/>
          <w:b w:val="0"/>
          <w:noProof/>
          <w:sz w:val="22"/>
          <w:szCs w:val="22"/>
        </w:rPr>
      </w:pPr>
      <w:hyperlink w:anchor="_Toc438567890" w:history="1">
        <w:r w:rsidR="000D0E33" w:rsidRPr="0069763A">
          <w:rPr>
            <w:rStyle w:val="af2"/>
            <w:noProof/>
          </w:rPr>
          <w:t>1.6.</w:t>
        </w:r>
        <w:r w:rsidR="000D0E33">
          <w:rPr>
            <w:rFonts w:asciiTheme="minorHAnsi" w:eastAsiaTheme="minorEastAsia" w:hAnsiTheme="minorHAnsi" w:cstheme="minorBidi"/>
            <w:b w:val="0"/>
            <w:noProof/>
            <w:sz w:val="22"/>
            <w:szCs w:val="22"/>
          </w:rPr>
          <w:tab/>
        </w:r>
        <w:r w:rsidR="000D0E33" w:rsidRPr="0069763A">
          <w:rPr>
            <w:rStyle w:val="af2"/>
            <w:noProof/>
          </w:rPr>
          <w:t>Список условных обозначений</w:t>
        </w:r>
        <w:r w:rsidR="000D0E33">
          <w:rPr>
            <w:noProof/>
            <w:webHidden/>
          </w:rPr>
          <w:tab/>
        </w:r>
        <w:r w:rsidR="000D0E33">
          <w:rPr>
            <w:noProof/>
            <w:webHidden/>
          </w:rPr>
          <w:fldChar w:fldCharType="begin"/>
        </w:r>
        <w:r w:rsidR="000D0E33">
          <w:rPr>
            <w:noProof/>
            <w:webHidden/>
          </w:rPr>
          <w:instrText xml:space="preserve"> PAGEREF _Toc438567890 \h </w:instrText>
        </w:r>
        <w:r w:rsidR="000D0E33">
          <w:rPr>
            <w:noProof/>
            <w:webHidden/>
          </w:rPr>
        </w:r>
        <w:r w:rsidR="000D0E33">
          <w:rPr>
            <w:noProof/>
            <w:webHidden/>
          </w:rPr>
          <w:fldChar w:fldCharType="separate"/>
        </w:r>
        <w:r w:rsidR="000D0E33">
          <w:rPr>
            <w:noProof/>
            <w:webHidden/>
          </w:rPr>
          <w:t>11</w:t>
        </w:r>
        <w:r w:rsidR="000D0E33">
          <w:rPr>
            <w:noProof/>
            <w:webHidden/>
          </w:rPr>
          <w:fldChar w:fldCharType="end"/>
        </w:r>
      </w:hyperlink>
    </w:p>
    <w:p w:rsidR="000D0E33" w:rsidRDefault="00ED777F">
      <w:pPr>
        <w:pStyle w:val="11"/>
        <w:rPr>
          <w:rFonts w:asciiTheme="minorHAnsi" w:eastAsiaTheme="minorEastAsia" w:hAnsiTheme="minorHAnsi" w:cstheme="minorBidi"/>
          <w:b w:val="0"/>
          <w:noProof/>
          <w:sz w:val="22"/>
          <w:szCs w:val="22"/>
        </w:rPr>
      </w:pPr>
      <w:hyperlink w:anchor="_Toc438567891" w:history="1">
        <w:r w:rsidR="000D0E33" w:rsidRPr="0069763A">
          <w:rPr>
            <w:rStyle w:val="af2"/>
            <w:noProof/>
          </w:rPr>
          <w:t>2.</w:t>
        </w:r>
        <w:r w:rsidR="000D0E33">
          <w:rPr>
            <w:rFonts w:asciiTheme="minorHAnsi" w:eastAsiaTheme="minorEastAsia" w:hAnsiTheme="minorHAnsi" w:cstheme="minorBidi"/>
            <w:b w:val="0"/>
            <w:noProof/>
            <w:sz w:val="22"/>
            <w:szCs w:val="22"/>
          </w:rPr>
          <w:tab/>
        </w:r>
        <w:r w:rsidR="000D0E33" w:rsidRPr="0069763A">
          <w:rPr>
            <w:rStyle w:val="af2"/>
            <w:noProof/>
          </w:rPr>
          <w:t>НАЗНАЧЕНИЕ И УСЛОВИЯ ПРИМЕНЕНИЯ</w:t>
        </w:r>
        <w:r w:rsidR="000D0E33">
          <w:rPr>
            <w:noProof/>
            <w:webHidden/>
          </w:rPr>
          <w:tab/>
        </w:r>
        <w:r w:rsidR="000D0E33">
          <w:rPr>
            <w:noProof/>
            <w:webHidden/>
          </w:rPr>
          <w:fldChar w:fldCharType="begin"/>
        </w:r>
        <w:r w:rsidR="000D0E33">
          <w:rPr>
            <w:noProof/>
            <w:webHidden/>
          </w:rPr>
          <w:instrText xml:space="preserve"> PAGEREF _Toc438567891 \h </w:instrText>
        </w:r>
        <w:r w:rsidR="000D0E33">
          <w:rPr>
            <w:noProof/>
            <w:webHidden/>
          </w:rPr>
        </w:r>
        <w:r w:rsidR="000D0E33">
          <w:rPr>
            <w:noProof/>
            <w:webHidden/>
          </w:rPr>
          <w:fldChar w:fldCharType="separate"/>
        </w:r>
        <w:r w:rsidR="000D0E33">
          <w:rPr>
            <w:noProof/>
            <w:webHidden/>
          </w:rPr>
          <w:t>11</w:t>
        </w:r>
        <w:r w:rsidR="000D0E33">
          <w:rPr>
            <w:noProof/>
            <w:webHidden/>
          </w:rPr>
          <w:fldChar w:fldCharType="end"/>
        </w:r>
      </w:hyperlink>
    </w:p>
    <w:p w:rsidR="000D0E33" w:rsidRDefault="00ED777F">
      <w:pPr>
        <w:pStyle w:val="22"/>
        <w:rPr>
          <w:rFonts w:asciiTheme="minorHAnsi" w:eastAsiaTheme="minorEastAsia" w:hAnsiTheme="minorHAnsi" w:cstheme="minorBidi"/>
          <w:b w:val="0"/>
          <w:noProof/>
          <w:sz w:val="22"/>
          <w:szCs w:val="22"/>
        </w:rPr>
      </w:pPr>
      <w:hyperlink w:anchor="_Toc438567892" w:history="1">
        <w:r w:rsidR="000D0E33" w:rsidRPr="0069763A">
          <w:rPr>
            <w:rStyle w:val="af2"/>
            <w:noProof/>
          </w:rPr>
          <w:t>2.1.</w:t>
        </w:r>
        <w:r w:rsidR="000D0E33">
          <w:rPr>
            <w:rFonts w:asciiTheme="minorHAnsi" w:eastAsiaTheme="minorEastAsia" w:hAnsiTheme="minorHAnsi" w:cstheme="minorBidi"/>
            <w:b w:val="0"/>
            <w:noProof/>
            <w:sz w:val="22"/>
            <w:szCs w:val="22"/>
          </w:rPr>
          <w:tab/>
        </w:r>
        <w:r w:rsidR="000D0E33" w:rsidRPr="0069763A">
          <w:rPr>
            <w:rStyle w:val="af2"/>
            <w:noProof/>
          </w:rPr>
          <w:t>Виды деятельности, функции</w:t>
        </w:r>
        <w:r w:rsidR="000D0E33">
          <w:rPr>
            <w:noProof/>
            <w:webHidden/>
          </w:rPr>
          <w:tab/>
        </w:r>
        <w:r w:rsidR="000D0E33">
          <w:rPr>
            <w:noProof/>
            <w:webHidden/>
          </w:rPr>
          <w:fldChar w:fldCharType="begin"/>
        </w:r>
        <w:r w:rsidR="000D0E33">
          <w:rPr>
            <w:noProof/>
            <w:webHidden/>
          </w:rPr>
          <w:instrText xml:space="preserve"> PAGEREF _Toc438567892 \h </w:instrText>
        </w:r>
        <w:r w:rsidR="000D0E33">
          <w:rPr>
            <w:noProof/>
            <w:webHidden/>
          </w:rPr>
        </w:r>
        <w:r w:rsidR="000D0E33">
          <w:rPr>
            <w:noProof/>
            <w:webHidden/>
          </w:rPr>
          <w:fldChar w:fldCharType="separate"/>
        </w:r>
        <w:r w:rsidR="000D0E33">
          <w:rPr>
            <w:noProof/>
            <w:webHidden/>
          </w:rPr>
          <w:t>11</w:t>
        </w:r>
        <w:r w:rsidR="000D0E33">
          <w:rPr>
            <w:noProof/>
            <w:webHidden/>
          </w:rPr>
          <w:fldChar w:fldCharType="end"/>
        </w:r>
      </w:hyperlink>
    </w:p>
    <w:p w:rsidR="000D0E33" w:rsidRDefault="00ED777F">
      <w:pPr>
        <w:pStyle w:val="22"/>
        <w:rPr>
          <w:rFonts w:asciiTheme="minorHAnsi" w:eastAsiaTheme="minorEastAsia" w:hAnsiTheme="minorHAnsi" w:cstheme="minorBidi"/>
          <w:b w:val="0"/>
          <w:noProof/>
          <w:sz w:val="22"/>
          <w:szCs w:val="22"/>
        </w:rPr>
      </w:pPr>
      <w:hyperlink w:anchor="_Toc438567893" w:history="1">
        <w:r w:rsidR="000D0E33" w:rsidRPr="0069763A">
          <w:rPr>
            <w:rStyle w:val="af2"/>
            <w:noProof/>
          </w:rPr>
          <w:t>2.2.</w:t>
        </w:r>
        <w:r w:rsidR="000D0E33">
          <w:rPr>
            <w:rFonts w:asciiTheme="minorHAnsi" w:eastAsiaTheme="minorEastAsia" w:hAnsiTheme="minorHAnsi" w:cstheme="minorBidi"/>
            <w:b w:val="0"/>
            <w:noProof/>
            <w:sz w:val="22"/>
            <w:szCs w:val="22"/>
          </w:rPr>
          <w:tab/>
        </w:r>
        <w:r w:rsidR="000D0E33" w:rsidRPr="0069763A">
          <w:rPr>
            <w:rStyle w:val="af2"/>
            <w:noProof/>
          </w:rPr>
          <w:t>Условия применения</w:t>
        </w:r>
        <w:r w:rsidR="000D0E33">
          <w:rPr>
            <w:noProof/>
            <w:webHidden/>
          </w:rPr>
          <w:tab/>
        </w:r>
        <w:r w:rsidR="000D0E33">
          <w:rPr>
            <w:noProof/>
            <w:webHidden/>
          </w:rPr>
          <w:fldChar w:fldCharType="begin"/>
        </w:r>
        <w:r w:rsidR="000D0E33">
          <w:rPr>
            <w:noProof/>
            <w:webHidden/>
          </w:rPr>
          <w:instrText xml:space="preserve"> PAGEREF _Toc438567893 \h </w:instrText>
        </w:r>
        <w:r w:rsidR="000D0E33">
          <w:rPr>
            <w:noProof/>
            <w:webHidden/>
          </w:rPr>
        </w:r>
        <w:r w:rsidR="000D0E33">
          <w:rPr>
            <w:noProof/>
            <w:webHidden/>
          </w:rPr>
          <w:fldChar w:fldCharType="separate"/>
        </w:r>
        <w:r w:rsidR="000D0E33">
          <w:rPr>
            <w:noProof/>
            <w:webHidden/>
          </w:rPr>
          <w:t>13</w:t>
        </w:r>
        <w:r w:rsidR="000D0E33">
          <w:rPr>
            <w:noProof/>
            <w:webHidden/>
          </w:rPr>
          <w:fldChar w:fldCharType="end"/>
        </w:r>
      </w:hyperlink>
    </w:p>
    <w:p w:rsidR="000D0E33" w:rsidRDefault="00ED777F">
      <w:pPr>
        <w:pStyle w:val="11"/>
        <w:rPr>
          <w:rFonts w:asciiTheme="minorHAnsi" w:eastAsiaTheme="minorEastAsia" w:hAnsiTheme="minorHAnsi" w:cstheme="minorBidi"/>
          <w:b w:val="0"/>
          <w:noProof/>
          <w:sz w:val="22"/>
          <w:szCs w:val="22"/>
        </w:rPr>
      </w:pPr>
      <w:hyperlink w:anchor="_Toc438567894" w:history="1">
        <w:r w:rsidR="000D0E33" w:rsidRPr="0069763A">
          <w:rPr>
            <w:rStyle w:val="af2"/>
            <w:noProof/>
          </w:rPr>
          <w:t>3.</w:t>
        </w:r>
        <w:r w:rsidR="000D0E33">
          <w:rPr>
            <w:rFonts w:asciiTheme="minorHAnsi" w:eastAsiaTheme="minorEastAsia" w:hAnsiTheme="minorHAnsi" w:cstheme="minorBidi"/>
            <w:b w:val="0"/>
            <w:noProof/>
            <w:sz w:val="22"/>
            <w:szCs w:val="22"/>
          </w:rPr>
          <w:tab/>
        </w:r>
        <w:r w:rsidR="000D0E33" w:rsidRPr="0069763A">
          <w:rPr>
            <w:rStyle w:val="af2"/>
            <w:noProof/>
          </w:rPr>
          <w:t>ПОДГОТОВКА К РАБОТЕ</w:t>
        </w:r>
        <w:r w:rsidR="000D0E33">
          <w:rPr>
            <w:noProof/>
            <w:webHidden/>
          </w:rPr>
          <w:tab/>
        </w:r>
        <w:r w:rsidR="000D0E33">
          <w:rPr>
            <w:noProof/>
            <w:webHidden/>
          </w:rPr>
          <w:fldChar w:fldCharType="begin"/>
        </w:r>
        <w:r w:rsidR="000D0E33">
          <w:rPr>
            <w:noProof/>
            <w:webHidden/>
          </w:rPr>
          <w:instrText xml:space="preserve"> PAGEREF _Toc438567894 \h </w:instrText>
        </w:r>
        <w:r w:rsidR="000D0E33">
          <w:rPr>
            <w:noProof/>
            <w:webHidden/>
          </w:rPr>
        </w:r>
        <w:r w:rsidR="000D0E33">
          <w:rPr>
            <w:noProof/>
            <w:webHidden/>
          </w:rPr>
          <w:fldChar w:fldCharType="separate"/>
        </w:r>
        <w:r w:rsidR="000D0E33">
          <w:rPr>
            <w:noProof/>
            <w:webHidden/>
          </w:rPr>
          <w:t>13</w:t>
        </w:r>
        <w:r w:rsidR="000D0E33">
          <w:rPr>
            <w:noProof/>
            <w:webHidden/>
          </w:rPr>
          <w:fldChar w:fldCharType="end"/>
        </w:r>
      </w:hyperlink>
    </w:p>
    <w:p w:rsidR="000D0E33" w:rsidRDefault="00ED777F">
      <w:pPr>
        <w:pStyle w:val="11"/>
        <w:rPr>
          <w:rFonts w:asciiTheme="minorHAnsi" w:eastAsiaTheme="minorEastAsia" w:hAnsiTheme="minorHAnsi" w:cstheme="minorBidi"/>
          <w:b w:val="0"/>
          <w:noProof/>
          <w:sz w:val="22"/>
          <w:szCs w:val="22"/>
        </w:rPr>
      </w:pPr>
      <w:hyperlink w:anchor="_Toc438567895" w:history="1">
        <w:r w:rsidR="000D0E33" w:rsidRPr="0069763A">
          <w:rPr>
            <w:rStyle w:val="af2"/>
            <w:noProof/>
          </w:rPr>
          <w:t>4.</w:t>
        </w:r>
        <w:r w:rsidR="000D0E33">
          <w:rPr>
            <w:rFonts w:asciiTheme="minorHAnsi" w:eastAsiaTheme="minorEastAsia" w:hAnsiTheme="minorHAnsi" w:cstheme="minorBidi"/>
            <w:b w:val="0"/>
            <w:noProof/>
            <w:sz w:val="22"/>
            <w:szCs w:val="22"/>
          </w:rPr>
          <w:tab/>
        </w:r>
        <w:r w:rsidR="000D0E33" w:rsidRPr="0069763A">
          <w:rPr>
            <w:rStyle w:val="af2"/>
            <w:noProof/>
          </w:rPr>
          <w:t>ОПИСАНИЕ ОПЕРАЦИЙ</w:t>
        </w:r>
        <w:r w:rsidR="000D0E33">
          <w:rPr>
            <w:noProof/>
            <w:webHidden/>
          </w:rPr>
          <w:tab/>
        </w:r>
        <w:r w:rsidR="000D0E33">
          <w:rPr>
            <w:noProof/>
            <w:webHidden/>
          </w:rPr>
          <w:fldChar w:fldCharType="begin"/>
        </w:r>
        <w:r w:rsidR="000D0E33">
          <w:rPr>
            <w:noProof/>
            <w:webHidden/>
          </w:rPr>
          <w:instrText xml:space="preserve"> PAGEREF _Toc438567895 \h </w:instrText>
        </w:r>
        <w:r w:rsidR="000D0E33">
          <w:rPr>
            <w:noProof/>
            <w:webHidden/>
          </w:rPr>
        </w:r>
        <w:r w:rsidR="000D0E33">
          <w:rPr>
            <w:noProof/>
            <w:webHidden/>
          </w:rPr>
          <w:fldChar w:fldCharType="separate"/>
        </w:r>
        <w:r w:rsidR="000D0E33">
          <w:rPr>
            <w:noProof/>
            <w:webHidden/>
          </w:rPr>
          <w:t>13</w:t>
        </w:r>
        <w:r w:rsidR="000D0E33">
          <w:rPr>
            <w:noProof/>
            <w:webHidden/>
          </w:rPr>
          <w:fldChar w:fldCharType="end"/>
        </w:r>
      </w:hyperlink>
    </w:p>
    <w:p w:rsidR="000D0E33" w:rsidRDefault="00ED777F">
      <w:pPr>
        <w:pStyle w:val="22"/>
        <w:rPr>
          <w:rFonts w:asciiTheme="minorHAnsi" w:eastAsiaTheme="minorEastAsia" w:hAnsiTheme="minorHAnsi" w:cstheme="minorBidi"/>
          <w:b w:val="0"/>
          <w:noProof/>
          <w:sz w:val="22"/>
          <w:szCs w:val="22"/>
        </w:rPr>
      </w:pPr>
      <w:hyperlink w:anchor="_Toc438567896" w:history="1">
        <w:r w:rsidR="000D0E33" w:rsidRPr="0069763A">
          <w:rPr>
            <w:rStyle w:val="af2"/>
            <w:noProof/>
          </w:rPr>
          <w:t>4.1.</w:t>
        </w:r>
        <w:r w:rsidR="000D0E33">
          <w:rPr>
            <w:rFonts w:asciiTheme="minorHAnsi" w:eastAsiaTheme="minorEastAsia" w:hAnsiTheme="minorHAnsi" w:cstheme="minorBidi"/>
            <w:b w:val="0"/>
            <w:noProof/>
            <w:sz w:val="22"/>
            <w:szCs w:val="22"/>
          </w:rPr>
          <w:tab/>
        </w:r>
        <w:r w:rsidR="000D0E33" w:rsidRPr="0069763A">
          <w:rPr>
            <w:rStyle w:val="af2"/>
            <w:noProof/>
          </w:rPr>
          <w:t>Вход в ЛК Подсистемы управления закупками</w:t>
        </w:r>
        <w:r w:rsidR="000D0E33">
          <w:rPr>
            <w:noProof/>
            <w:webHidden/>
          </w:rPr>
          <w:tab/>
        </w:r>
        <w:r w:rsidR="000D0E33">
          <w:rPr>
            <w:noProof/>
            <w:webHidden/>
          </w:rPr>
          <w:fldChar w:fldCharType="begin"/>
        </w:r>
        <w:r w:rsidR="000D0E33">
          <w:rPr>
            <w:noProof/>
            <w:webHidden/>
          </w:rPr>
          <w:instrText xml:space="preserve"> PAGEREF _Toc438567896 \h </w:instrText>
        </w:r>
        <w:r w:rsidR="000D0E33">
          <w:rPr>
            <w:noProof/>
            <w:webHidden/>
          </w:rPr>
        </w:r>
        <w:r w:rsidR="000D0E33">
          <w:rPr>
            <w:noProof/>
            <w:webHidden/>
          </w:rPr>
          <w:fldChar w:fldCharType="separate"/>
        </w:r>
        <w:r w:rsidR="000D0E33">
          <w:rPr>
            <w:noProof/>
            <w:webHidden/>
          </w:rPr>
          <w:t>13</w:t>
        </w:r>
        <w:r w:rsidR="000D0E33">
          <w:rPr>
            <w:noProof/>
            <w:webHidden/>
          </w:rPr>
          <w:fldChar w:fldCharType="end"/>
        </w:r>
      </w:hyperlink>
    </w:p>
    <w:p w:rsidR="000D0E33" w:rsidRDefault="00ED777F">
      <w:pPr>
        <w:pStyle w:val="22"/>
        <w:rPr>
          <w:rFonts w:asciiTheme="minorHAnsi" w:eastAsiaTheme="minorEastAsia" w:hAnsiTheme="minorHAnsi" w:cstheme="minorBidi"/>
          <w:b w:val="0"/>
          <w:noProof/>
          <w:sz w:val="22"/>
          <w:szCs w:val="22"/>
        </w:rPr>
      </w:pPr>
      <w:hyperlink w:anchor="_Toc438567897" w:history="1">
        <w:r w:rsidR="000D0E33" w:rsidRPr="0069763A">
          <w:rPr>
            <w:rStyle w:val="af2"/>
            <w:noProof/>
          </w:rPr>
          <w:t>4.2.</w:t>
        </w:r>
        <w:r w:rsidR="000D0E33">
          <w:rPr>
            <w:rFonts w:asciiTheme="minorHAnsi" w:eastAsiaTheme="minorEastAsia" w:hAnsiTheme="minorHAnsi" w:cstheme="minorBidi"/>
            <w:b w:val="0"/>
            <w:noProof/>
            <w:sz w:val="22"/>
            <w:szCs w:val="22"/>
          </w:rPr>
          <w:tab/>
        </w:r>
        <w:r w:rsidR="000D0E33" w:rsidRPr="0069763A">
          <w:rPr>
            <w:rStyle w:val="af2"/>
            <w:noProof/>
          </w:rPr>
          <w:t>Работа с Плановым реестром карточек укрупненных закупок</w:t>
        </w:r>
        <w:r w:rsidR="000D0E33">
          <w:rPr>
            <w:noProof/>
            <w:webHidden/>
          </w:rPr>
          <w:tab/>
        </w:r>
        <w:r w:rsidR="000D0E33">
          <w:rPr>
            <w:noProof/>
            <w:webHidden/>
          </w:rPr>
          <w:fldChar w:fldCharType="begin"/>
        </w:r>
        <w:r w:rsidR="000D0E33">
          <w:rPr>
            <w:noProof/>
            <w:webHidden/>
          </w:rPr>
          <w:instrText xml:space="preserve"> PAGEREF _Toc438567897 \h </w:instrText>
        </w:r>
        <w:r w:rsidR="000D0E33">
          <w:rPr>
            <w:noProof/>
            <w:webHidden/>
          </w:rPr>
        </w:r>
        <w:r w:rsidR="000D0E33">
          <w:rPr>
            <w:noProof/>
            <w:webHidden/>
          </w:rPr>
          <w:fldChar w:fldCharType="separate"/>
        </w:r>
        <w:r w:rsidR="000D0E33">
          <w:rPr>
            <w:noProof/>
            <w:webHidden/>
          </w:rPr>
          <w:t>14</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898" w:history="1">
        <w:r w:rsidR="000D0E33" w:rsidRPr="0069763A">
          <w:rPr>
            <w:rStyle w:val="af2"/>
            <w:noProof/>
          </w:rPr>
          <w:t>4.2.1.</w:t>
        </w:r>
        <w:r w:rsidR="000D0E33">
          <w:rPr>
            <w:rFonts w:asciiTheme="minorHAnsi" w:eastAsiaTheme="minorEastAsia" w:hAnsiTheme="minorHAnsi" w:cstheme="minorBidi"/>
            <w:b w:val="0"/>
            <w:noProof/>
            <w:sz w:val="22"/>
            <w:szCs w:val="22"/>
          </w:rPr>
          <w:tab/>
        </w:r>
        <w:r w:rsidR="000D0E33" w:rsidRPr="0069763A">
          <w:rPr>
            <w:rStyle w:val="af2"/>
            <w:noProof/>
          </w:rPr>
          <w:t>Формирование карточек укрупненных закупок</w:t>
        </w:r>
        <w:r w:rsidR="000D0E33">
          <w:rPr>
            <w:noProof/>
            <w:webHidden/>
          </w:rPr>
          <w:tab/>
        </w:r>
        <w:r w:rsidR="000D0E33">
          <w:rPr>
            <w:noProof/>
            <w:webHidden/>
          </w:rPr>
          <w:fldChar w:fldCharType="begin"/>
        </w:r>
        <w:r w:rsidR="000D0E33">
          <w:rPr>
            <w:noProof/>
            <w:webHidden/>
          </w:rPr>
          <w:instrText xml:space="preserve"> PAGEREF _Toc438567898 \h </w:instrText>
        </w:r>
        <w:r w:rsidR="000D0E33">
          <w:rPr>
            <w:noProof/>
            <w:webHidden/>
          </w:rPr>
        </w:r>
        <w:r w:rsidR="000D0E33">
          <w:rPr>
            <w:noProof/>
            <w:webHidden/>
          </w:rPr>
          <w:fldChar w:fldCharType="separate"/>
        </w:r>
        <w:r w:rsidR="000D0E33">
          <w:rPr>
            <w:noProof/>
            <w:webHidden/>
          </w:rPr>
          <w:t>21</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899" w:history="1">
        <w:r w:rsidR="000D0E33" w:rsidRPr="0069763A">
          <w:rPr>
            <w:rStyle w:val="af2"/>
            <w:noProof/>
          </w:rPr>
          <w:t>4.2.2.</w:t>
        </w:r>
        <w:r w:rsidR="000D0E33">
          <w:rPr>
            <w:rFonts w:asciiTheme="minorHAnsi" w:eastAsiaTheme="minorEastAsia" w:hAnsiTheme="minorHAnsi" w:cstheme="minorBidi"/>
            <w:b w:val="0"/>
            <w:noProof/>
            <w:sz w:val="22"/>
            <w:szCs w:val="22"/>
          </w:rPr>
          <w:tab/>
        </w:r>
        <w:r w:rsidR="000D0E33" w:rsidRPr="0069763A">
          <w:rPr>
            <w:rStyle w:val="af2"/>
            <w:noProof/>
          </w:rPr>
          <w:t>Сохранение карточек укрупненных закупок, контроль корректности формирования документа и печать.</w:t>
        </w:r>
        <w:r w:rsidR="000D0E33">
          <w:rPr>
            <w:noProof/>
            <w:webHidden/>
          </w:rPr>
          <w:tab/>
        </w:r>
        <w:r w:rsidR="000D0E33">
          <w:rPr>
            <w:noProof/>
            <w:webHidden/>
          </w:rPr>
          <w:fldChar w:fldCharType="begin"/>
        </w:r>
        <w:r w:rsidR="000D0E33">
          <w:rPr>
            <w:noProof/>
            <w:webHidden/>
          </w:rPr>
          <w:instrText xml:space="preserve"> PAGEREF _Toc438567899 \h </w:instrText>
        </w:r>
        <w:r w:rsidR="000D0E33">
          <w:rPr>
            <w:noProof/>
            <w:webHidden/>
          </w:rPr>
        </w:r>
        <w:r w:rsidR="000D0E33">
          <w:rPr>
            <w:noProof/>
            <w:webHidden/>
          </w:rPr>
          <w:fldChar w:fldCharType="separate"/>
        </w:r>
        <w:r w:rsidR="000D0E33">
          <w:rPr>
            <w:noProof/>
            <w:webHidden/>
          </w:rPr>
          <w:t>37</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00" w:history="1">
        <w:r w:rsidR="000D0E33" w:rsidRPr="0069763A">
          <w:rPr>
            <w:rStyle w:val="af2"/>
            <w:noProof/>
          </w:rPr>
          <w:t>4.2.3.</w:t>
        </w:r>
        <w:r w:rsidR="000D0E33">
          <w:rPr>
            <w:rFonts w:asciiTheme="minorHAnsi" w:eastAsiaTheme="minorEastAsia" w:hAnsiTheme="minorHAnsi" w:cstheme="minorBidi"/>
            <w:b w:val="0"/>
            <w:noProof/>
            <w:sz w:val="22"/>
            <w:szCs w:val="22"/>
          </w:rPr>
          <w:tab/>
        </w:r>
        <w:r w:rsidR="000D0E33" w:rsidRPr="0069763A">
          <w:rPr>
            <w:rStyle w:val="af2"/>
            <w:noProof/>
          </w:rPr>
          <w:t>Внутреннее согласование и утверждение карточек укрупненных закупок</w:t>
        </w:r>
        <w:r w:rsidR="000D0E33">
          <w:rPr>
            <w:noProof/>
            <w:webHidden/>
          </w:rPr>
          <w:tab/>
        </w:r>
        <w:r w:rsidR="000D0E33">
          <w:rPr>
            <w:noProof/>
            <w:webHidden/>
          </w:rPr>
          <w:fldChar w:fldCharType="begin"/>
        </w:r>
        <w:r w:rsidR="000D0E33">
          <w:rPr>
            <w:noProof/>
            <w:webHidden/>
          </w:rPr>
          <w:instrText xml:space="preserve"> PAGEREF _Toc438567900 \h </w:instrText>
        </w:r>
        <w:r w:rsidR="000D0E33">
          <w:rPr>
            <w:noProof/>
            <w:webHidden/>
          </w:rPr>
        </w:r>
        <w:r w:rsidR="000D0E33">
          <w:rPr>
            <w:noProof/>
            <w:webHidden/>
          </w:rPr>
          <w:fldChar w:fldCharType="separate"/>
        </w:r>
        <w:r w:rsidR="000D0E33">
          <w:rPr>
            <w:noProof/>
            <w:webHidden/>
          </w:rPr>
          <w:t>38</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01" w:history="1">
        <w:r w:rsidR="000D0E33" w:rsidRPr="0069763A">
          <w:rPr>
            <w:rStyle w:val="af2"/>
            <w:noProof/>
          </w:rPr>
          <w:t>4.2.4.</w:t>
        </w:r>
        <w:r w:rsidR="000D0E33">
          <w:rPr>
            <w:rFonts w:asciiTheme="minorHAnsi" w:eastAsiaTheme="minorEastAsia" w:hAnsiTheme="minorHAnsi" w:cstheme="minorBidi"/>
            <w:b w:val="0"/>
            <w:noProof/>
            <w:sz w:val="22"/>
            <w:szCs w:val="22"/>
          </w:rPr>
          <w:tab/>
        </w:r>
        <w:r w:rsidR="000D0E33" w:rsidRPr="0069763A">
          <w:rPr>
            <w:rStyle w:val="af2"/>
            <w:noProof/>
          </w:rPr>
          <w:t>Внесение изменений в карточки укрупненных закупок</w:t>
        </w:r>
        <w:r w:rsidR="000D0E33">
          <w:rPr>
            <w:noProof/>
            <w:webHidden/>
          </w:rPr>
          <w:tab/>
        </w:r>
        <w:r w:rsidR="000D0E33">
          <w:rPr>
            <w:noProof/>
            <w:webHidden/>
          </w:rPr>
          <w:fldChar w:fldCharType="begin"/>
        </w:r>
        <w:r w:rsidR="000D0E33">
          <w:rPr>
            <w:noProof/>
            <w:webHidden/>
          </w:rPr>
          <w:instrText xml:space="preserve"> PAGEREF _Toc438567901 \h </w:instrText>
        </w:r>
        <w:r w:rsidR="000D0E33">
          <w:rPr>
            <w:noProof/>
            <w:webHidden/>
          </w:rPr>
        </w:r>
        <w:r w:rsidR="000D0E33">
          <w:rPr>
            <w:noProof/>
            <w:webHidden/>
          </w:rPr>
          <w:fldChar w:fldCharType="separate"/>
        </w:r>
        <w:r w:rsidR="000D0E33">
          <w:rPr>
            <w:noProof/>
            <w:webHidden/>
          </w:rPr>
          <w:t>44</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02" w:history="1">
        <w:r w:rsidR="000D0E33" w:rsidRPr="0069763A">
          <w:rPr>
            <w:rStyle w:val="af2"/>
            <w:noProof/>
          </w:rPr>
          <w:t>4.2.5.</w:t>
        </w:r>
        <w:r w:rsidR="000D0E33">
          <w:rPr>
            <w:rFonts w:asciiTheme="minorHAnsi" w:eastAsiaTheme="minorEastAsia" w:hAnsiTheme="minorHAnsi" w:cstheme="minorBidi"/>
            <w:b w:val="0"/>
            <w:noProof/>
            <w:sz w:val="22"/>
            <w:szCs w:val="22"/>
          </w:rPr>
          <w:tab/>
        </w:r>
        <w:r w:rsidR="000D0E33" w:rsidRPr="0069763A">
          <w:rPr>
            <w:rStyle w:val="af2"/>
            <w:noProof/>
          </w:rPr>
          <w:t>Создание карточки позиции плана закупки на основании кУЗ</w:t>
        </w:r>
        <w:r w:rsidR="000D0E33">
          <w:rPr>
            <w:noProof/>
            <w:webHidden/>
          </w:rPr>
          <w:tab/>
        </w:r>
        <w:r w:rsidR="000D0E33">
          <w:rPr>
            <w:noProof/>
            <w:webHidden/>
          </w:rPr>
          <w:fldChar w:fldCharType="begin"/>
        </w:r>
        <w:r w:rsidR="000D0E33">
          <w:rPr>
            <w:noProof/>
            <w:webHidden/>
          </w:rPr>
          <w:instrText xml:space="preserve"> PAGEREF _Toc438567902 \h </w:instrText>
        </w:r>
        <w:r w:rsidR="000D0E33">
          <w:rPr>
            <w:noProof/>
            <w:webHidden/>
          </w:rPr>
        </w:r>
        <w:r w:rsidR="000D0E33">
          <w:rPr>
            <w:noProof/>
            <w:webHidden/>
          </w:rPr>
          <w:fldChar w:fldCharType="separate"/>
        </w:r>
        <w:r w:rsidR="000D0E33">
          <w:rPr>
            <w:noProof/>
            <w:webHidden/>
          </w:rPr>
          <w:t>45</w:t>
        </w:r>
        <w:r w:rsidR="000D0E33">
          <w:rPr>
            <w:noProof/>
            <w:webHidden/>
          </w:rPr>
          <w:fldChar w:fldCharType="end"/>
        </w:r>
      </w:hyperlink>
    </w:p>
    <w:p w:rsidR="000D0E33" w:rsidRDefault="00ED777F">
      <w:pPr>
        <w:pStyle w:val="22"/>
        <w:rPr>
          <w:rFonts w:asciiTheme="minorHAnsi" w:eastAsiaTheme="minorEastAsia" w:hAnsiTheme="minorHAnsi" w:cstheme="minorBidi"/>
          <w:b w:val="0"/>
          <w:noProof/>
          <w:sz w:val="22"/>
          <w:szCs w:val="22"/>
        </w:rPr>
      </w:pPr>
      <w:hyperlink w:anchor="_Toc438567903" w:history="1">
        <w:r w:rsidR="000D0E33" w:rsidRPr="0069763A">
          <w:rPr>
            <w:rStyle w:val="af2"/>
            <w:noProof/>
          </w:rPr>
          <w:t>4.3.</w:t>
        </w:r>
        <w:r w:rsidR="000D0E33">
          <w:rPr>
            <w:rFonts w:asciiTheme="minorHAnsi" w:eastAsiaTheme="minorEastAsia" w:hAnsiTheme="minorHAnsi" w:cstheme="minorBidi"/>
            <w:b w:val="0"/>
            <w:noProof/>
            <w:sz w:val="22"/>
            <w:szCs w:val="22"/>
          </w:rPr>
          <w:tab/>
        </w:r>
        <w:r w:rsidR="000D0E33" w:rsidRPr="0069763A">
          <w:rPr>
            <w:rStyle w:val="af2"/>
            <w:noProof/>
          </w:rPr>
          <w:t>Работа со сведениями о предельных объемах бюджетных ассигнований и показателями ОБАС</w:t>
        </w:r>
        <w:r w:rsidR="000D0E33">
          <w:rPr>
            <w:noProof/>
            <w:webHidden/>
          </w:rPr>
          <w:tab/>
        </w:r>
        <w:r w:rsidR="000D0E33">
          <w:rPr>
            <w:noProof/>
            <w:webHidden/>
          </w:rPr>
          <w:fldChar w:fldCharType="begin"/>
        </w:r>
        <w:r w:rsidR="000D0E33">
          <w:rPr>
            <w:noProof/>
            <w:webHidden/>
          </w:rPr>
          <w:instrText xml:space="preserve"> PAGEREF _Toc438567903 \h </w:instrText>
        </w:r>
        <w:r w:rsidR="000D0E33">
          <w:rPr>
            <w:noProof/>
            <w:webHidden/>
          </w:rPr>
        </w:r>
        <w:r w:rsidR="000D0E33">
          <w:rPr>
            <w:noProof/>
            <w:webHidden/>
          </w:rPr>
          <w:fldChar w:fldCharType="separate"/>
        </w:r>
        <w:r w:rsidR="000D0E33">
          <w:rPr>
            <w:noProof/>
            <w:webHidden/>
          </w:rPr>
          <w:t>46</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04" w:history="1">
        <w:r w:rsidR="000D0E33" w:rsidRPr="0069763A">
          <w:rPr>
            <w:rStyle w:val="af2"/>
            <w:noProof/>
          </w:rPr>
          <w:t>4.3.1.</w:t>
        </w:r>
        <w:r w:rsidR="000D0E33">
          <w:rPr>
            <w:rFonts w:asciiTheme="minorHAnsi" w:eastAsiaTheme="minorEastAsia" w:hAnsiTheme="minorHAnsi" w:cstheme="minorBidi"/>
            <w:b w:val="0"/>
            <w:noProof/>
            <w:sz w:val="22"/>
            <w:szCs w:val="22"/>
          </w:rPr>
          <w:tab/>
        </w:r>
        <w:r w:rsidR="000D0E33" w:rsidRPr="0069763A">
          <w:rPr>
            <w:rStyle w:val="af2"/>
            <w:noProof/>
          </w:rPr>
          <w:t>Получение сведений о предельных объемах бюджетных ассигнований и показателей ОБАС</w:t>
        </w:r>
        <w:r w:rsidR="000D0E33">
          <w:rPr>
            <w:noProof/>
            <w:webHidden/>
          </w:rPr>
          <w:tab/>
        </w:r>
        <w:r w:rsidR="000D0E33">
          <w:rPr>
            <w:noProof/>
            <w:webHidden/>
          </w:rPr>
          <w:fldChar w:fldCharType="begin"/>
        </w:r>
        <w:r w:rsidR="000D0E33">
          <w:rPr>
            <w:noProof/>
            <w:webHidden/>
          </w:rPr>
          <w:instrText xml:space="preserve"> PAGEREF _Toc438567904 \h </w:instrText>
        </w:r>
        <w:r w:rsidR="000D0E33">
          <w:rPr>
            <w:noProof/>
            <w:webHidden/>
          </w:rPr>
        </w:r>
        <w:r w:rsidR="000D0E33">
          <w:rPr>
            <w:noProof/>
            <w:webHidden/>
          </w:rPr>
          <w:fldChar w:fldCharType="separate"/>
        </w:r>
        <w:r w:rsidR="000D0E33">
          <w:rPr>
            <w:noProof/>
            <w:webHidden/>
          </w:rPr>
          <w:t>46</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05" w:history="1">
        <w:r w:rsidR="000D0E33" w:rsidRPr="0069763A">
          <w:rPr>
            <w:rStyle w:val="af2"/>
            <w:noProof/>
          </w:rPr>
          <w:t>4.3.2.</w:t>
        </w:r>
        <w:r w:rsidR="000D0E33">
          <w:rPr>
            <w:rFonts w:asciiTheme="minorHAnsi" w:eastAsiaTheme="minorEastAsia" w:hAnsiTheme="minorHAnsi" w:cstheme="minorBidi"/>
            <w:b w:val="0"/>
            <w:noProof/>
            <w:sz w:val="22"/>
            <w:szCs w:val="22"/>
          </w:rPr>
          <w:tab/>
        </w:r>
        <w:r w:rsidR="000D0E33" w:rsidRPr="0069763A">
          <w:rPr>
            <w:rStyle w:val="af2"/>
            <w:noProof/>
          </w:rPr>
          <w:t>Внесение изменений в карточки укрупненных закупок на основании полученных сведений о предельных объемах бюджетных ассигнований и показателей ОБАС</w:t>
        </w:r>
        <w:r w:rsidR="000D0E33">
          <w:rPr>
            <w:noProof/>
            <w:webHidden/>
          </w:rPr>
          <w:tab/>
        </w:r>
        <w:r w:rsidR="000D0E33">
          <w:rPr>
            <w:noProof/>
            <w:webHidden/>
          </w:rPr>
          <w:fldChar w:fldCharType="begin"/>
        </w:r>
        <w:r w:rsidR="000D0E33">
          <w:rPr>
            <w:noProof/>
            <w:webHidden/>
          </w:rPr>
          <w:instrText xml:space="preserve"> PAGEREF _Toc438567905 \h </w:instrText>
        </w:r>
        <w:r w:rsidR="000D0E33">
          <w:rPr>
            <w:noProof/>
            <w:webHidden/>
          </w:rPr>
        </w:r>
        <w:r w:rsidR="000D0E33">
          <w:rPr>
            <w:noProof/>
            <w:webHidden/>
          </w:rPr>
          <w:fldChar w:fldCharType="separate"/>
        </w:r>
        <w:r w:rsidR="000D0E33">
          <w:rPr>
            <w:noProof/>
            <w:webHidden/>
          </w:rPr>
          <w:t>48</w:t>
        </w:r>
        <w:r w:rsidR="000D0E33">
          <w:rPr>
            <w:noProof/>
            <w:webHidden/>
          </w:rPr>
          <w:fldChar w:fldCharType="end"/>
        </w:r>
      </w:hyperlink>
    </w:p>
    <w:p w:rsidR="000D0E33" w:rsidRDefault="00ED777F">
      <w:pPr>
        <w:pStyle w:val="22"/>
        <w:rPr>
          <w:rFonts w:asciiTheme="minorHAnsi" w:eastAsiaTheme="minorEastAsia" w:hAnsiTheme="minorHAnsi" w:cstheme="minorBidi"/>
          <w:b w:val="0"/>
          <w:noProof/>
          <w:sz w:val="22"/>
          <w:szCs w:val="22"/>
        </w:rPr>
      </w:pPr>
      <w:hyperlink w:anchor="_Toc438567906" w:history="1">
        <w:r w:rsidR="000D0E33" w:rsidRPr="0069763A">
          <w:rPr>
            <w:rStyle w:val="af2"/>
            <w:noProof/>
          </w:rPr>
          <w:t>4.4.</w:t>
        </w:r>
        <w:r w:rsidR="000D0E33">
          <w:rPr>
            <w:rFonts w:asciiTheme="minorHAnsi" w:eastAsiaTheme="minorEastAsia" w:hAnsiTheme="minorHAnsi" w:cstheme="minorBidi"/>
            <w:b w:val="0"/>
            <w:noProof/>
            <w:sz w:val="22"/>
            <w:szCs w:val="22"/>
          </w:rPr>
          <w:tab/>
        </w:r>
        <w:r w:rsidR="000D0E33" w:rsidRPr="0069763A">
          <w:rPr>
            <w:rStyle w:val="af2"/>
            <w:noProof/>
          </w:rPr>
          <w:t>Формирование и передача на согласование ГРБС предложений по закупкам</w:t>
        </w:r>
        <w:r w:rsidR="000D0E33">
          <w:rPr>
            <w:noProof/>
            <w:webHidden/>
          </w:rPr>
          <w:tab/>
        </w:r>
        <w:r w:rsidR="000D0E33">
          <w:rPr>
            <w:noProof/>
            <w:webHidden/>
          </w:rPr>
          <w:fldChar w:fldCharType="begin"/>
        </w:r>
        <w:r w:rsidR="000D0E33">
          <w:rPr>
            <w:noProof/>
            <w:webHidden/>
          </w:rPr>
          <w:instrText xml:space="preserve"> PAGEREF _Toc438567906 \h </w:instrText>
        </w:r>
        <w:r w:rsidR="000D0E33">
          <w:rPr>
            <w:noProof/>
            <w:webHidden/>
          </w:rPr>
        </w:r>
        <w:r w:rsidR="000D0E33">
          <w:rPr>
            <w:noProof/>
            <w:webHidden/>
          </w:rPr>
          <w:fldChar w:fldCharType="separate"/>
        </w:r>
        <w:r w:rsidR="000D0E33">
          <w:rPr>
            <w:noProof/>
            <w:webHidden/>
          </w:rPr>
          <w:t>49</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07" w:history="1">
        <w:r w:rsidR="000D0E33" w:rsidRPr="0069763A">
          <w:rPr>
            <w:rStyle w:val="af2"/>
            <w:noProof/>
          </w:rPr>
          <w:t>4.4.1.</w:t>
        </w:r>
        <w:r w:rsidR="000D0E33">
          <w:rPr>
            <w:rFonts w:asciiTheme="minorHAnsi" w:eastAsiaTheme="minorEastAsia" w:hAnsiTheme="minorHAnsi" w:cstheme="minorBidi"/>
            <w:b w:val="0"/>
            <w:noProof/>
            <w:sz w:val="22"/>
            <w:szCs w:val="22"/>
          </w:rPr>
          <w:tab/>
        </w:r>
        <w:r w:rsidR="000D0E33" w:rsidRPr="0069763A">
          <w:rPr>
            <w:rStyle w:val="af2"/>
            <w:noProof/>
          </w:rPr>
          <w:t>Формирование предложения по закупкам</w:t>
        </w:r>
        <w:r w:rsidR="000D0E33">
          <w:rPr>
            <w:noProof/>
            <w:webHidden/>
          </w:rPr>
          <w:tab/>
        </w:r>
        <w:r w:rsidR="000D0E33">
          <w:rPr>
            <w:noProof/>
            <w:webHidden/>
          </w:rPr>
          <w:fldChar w:fldCharType="begin"/>
        </w:r>
        <w:r w:rsidR="000D0E33">
          <w:rPr>
            <w:noProof/>
            <w:webHidden/>
          </w:rPr>
          <w:instrText xml:space="preserve"> PAGEREF _Toc438567907 \h </w:instrText>
        </w:r>
        <w:r w:rsidR="000D0E33">
          <w:rPr>
            <w:noProof/>
            <w:webHidden/>
          </w:rPr>
        </w:r>
        <w:r w:rsidR="000D0E33">
          <w:rPr>
            <w:noProof/>
            <w:webHidden/>
          </w:rPr>
          <w:fldChar w:fldCharType="separate"/>
        </w:r>
        <w:r w:rsidR="000D0E33">
          <w:rPr>
            <w:noProof/>
            <w:webHidden/>
          </w:rPr>
          <w:t>54</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08" w:history="1">
        <w:r w:rsidR="000D0E33" w:rsidRPr="0069763A">
          <w:rPr>
            <w:rStyle w:val="af2"/>
            <w:noProof/>
          </w:rPr>
          <w:t>4.4.2.</w:t>
        </w:r>
        <w:r w:rsidR="000D0E33">
          <w:rPr>
            <w:rFonts w:asciiTheme="minorHAnsi" w:eastAsiaTheme="minorEastAsia" w:hAnsiTheme="minorHAnsi" w:cstheme="minorBidi"/>
            <w:b w:val="0"/>
            <w:noProof/>
            <w:sz w:val="22"/>
            <w:szCs w:val="22"/>
          </w:rPr>
          <w:tab/>
        </w:r>
        <w:r w:rsidR="000D0E33" w:rsidRPr="0069763A">
          <w:rPr>
            <w:rStyle w:val="af2"/>
            <w:noProof/>
          </w:rPr>
          <w:t>Сохранение предложения по закупкам</w:t>
        </w:r>
        <w:r w:rsidR="000D0E33">
          <w:rPr>
            <w:noProof/>
            <w:webHidden/>
          </w:rPr>
          <w:tab/>
        </w:r>
        <w:r w:rsidR="000D0E33">
          <w:rPr>
            <w:noProof/>
            <w:webHidden/>
          </w:rPr>
          <w:fldChar w:fldCharType="begin"/>
        </w:r>
        <w:r w:rsidR="000D0E33">
          <w:rPr>
            <w:noProof/>
            <w:webHidden/>
          </w:rPr>
          <w:instrText xml:space="preserve"> PAGEREF _Toc438567908 \h </w:instrText>
        </w:r>
        <w:r w:rsidR="000D0E33">
          <w:rPr>
            <w:noProof/>
            <w:webHidden/>
          </w:rPr>
        </w:r>
        <w:r w:rsidR="000D0E33">
          <w:rPr>
            <w:noProof/>
            <w:webHidden/>
          </w:rPr>
          <w:fldChar w:fldCharType="separate"/>
        </w:r>
        <w:r w:rsidR="000D0E33">
          <w:rPr>
            <w:noProof/>
            <w:webHidden/>
          </w:rPr>
          <w:t>67</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09" w:history="1">
        <w:r w:rsidR="000D0E33" w:rsidRPr="0069763A">
          <w:rPr>
            <w:rStyle w:val="af2"/>
            <w:noProof/>
          </w:rPr>
          <w:t>4.4.3.</w:t>
        </w:r>
        <w:r w:rsidR="000D0E33">
          <w:rPr>
            <w:rFonts w:asciiTheme="minorHAnsi" w:eastAsiaTheme="minorEastAsia" w:hAnsiTheme="minorHAnsi" w:cstheme="minorBidi"/>
            <w:b w:val="0"/>
            <w:noProof/>
            <w:sz w:val="22"/>
            <w:szCs w:val="22"/>
          </w:rPr>
          <w:tab/>
        </w:r>
        <w:r w:rsidR="000D0E33" w:rsidRPr="0069763A">
          <w:rPr>
            <w:rStyle w:val="af2"/>
            <w:noProof/>
          </w:rPr>
          <w:t>Внутреннее согласование и утверждение предложения по закупкам</w:t>
        </w:r>
        <w:r w:rsidR="000D0E33">
          <w:rPr>
            <w:noProof/>
            <w:webHidden/>
          </w:rPr>
          <w:tab/>
        </w:r>
        <w:r w:rsidR="000D0E33">
          <w:rPr>
            <w:noProof/>
            <w:webHidden/>
          </w:rPr>
          <w:fldChar w:fldCharType="begin"/>
        </w:r>
        <w:r w:rsidR="000D0E33">
          <w:rPr>
            <w:noProof/>
            <w:webHidden/>
          </w:rPr>
          <w:instrText xml:space="preserve"> PAGEREF _Toc438567909 \h </w:instrText>
        </w:r>
        <w:r w:rsidR="000D0E33">
          <w:rPr>
            <w:noProof/>
            <w:webHidden/>
          </w:rPr>
        </w:r>
        <w:r w:rsidR="000D0E33">
          <w:rPr>
            <w:noProof/>
            <w:webHidden/>
          </w:rPr>
          <w:fldChar w:fldCharType="separate"/>
        </w:r>
        <w:r w:rsidR="000D0E33">
          <w:rPr>
            <w:noProof/>
            <w:webHidden/>
          </w:rPr>
          <w:t>67</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10" w:history="1">
        <w:r w:rsidR="000D0E33" w:rsidRPr="0069763A">
          <w:rPr>
            <w:rStyle w:val="af2"/>
            <w:noProof/>
          </w:rPr>
          <w:t>4.4.4.</w:t>
        </w:r>
        <w:r w:rsidR="000D0E33">
          <w:rPr>
            <w:rFonts w:asciiTheme="minorHAnsi" w:eastAsiaTheme="minorEastAsia" w:hAnsiTheme="minorHAnsi" w:cstheme="minorBidi"/>
            <w:b w:val="0"/>
            <w:noProof/>
            <w:sz w:val="22"/>
            <w:szCs w:val="22"/>
          </w:rPr>
          <w:tab/>
        </w:r>
        <w:r w:rsidR="000D0E33" w:rsidRPr="0069763A">
          <w:rPr>
            <w:rStyle w:val="af2"/>
            <w:noProof/>
          </w:rPr>
          <w:t>Направление предложения на согласование ГРБС</w:t>
        </w:r>
        <w:r w:rsidR="000D0E33">
          <w:rPr>
            <w:noProof/>
            <w:webHidden/>
          </w:rPr>
          <w:tab/>
        </w:r>
        <w:r w:rsidR="000D0E33">
          <w:rPr>
            <w:noProof/>
            <w:webHidden/>
          </w:rPr>
          <w:fldChar w:fldCharType="begin"/>
        </w:r>
        <w:r w:rsidR="000D0E33">
          <w:rPr>
            <w:noProof/>
            <w:webHidden/>
          </w:rPr>
          <w:instrText xml:space="preserve"> PAGEREF _Toc438567910 \h </w:instrText>
        </w:r>
        <w:r w:rsidR="000D0E33">
          <w:rPr>
            <w:noProof/>
            <w:webHidden/>
          </w:rPr>
        </w:r>
        <w:r w:rsidR="000D0E33">
          <w:rPr>
            <w:noProof/>
            <w:webHidden/>
          </w:rPr>
          <w:fldChar w:fldCharType="separate"/>
        </w:r>
        <w:r w:rsidR="000D0E33">
          <w:rPr>
            <w:noProof/>
            <w:webHidden/>
          </w:rPr>
          <w:t>69</w:t>
        </w:r>
        <w:r w:rsidR="000D0E33">
          <w:rPr>
            <w:noProof/>
            <w:webHidden/>
          </w:rPr>
          <w:fldChar w:fldCharType="end"/>
        </w:r>
      </w:hyperlink>
    </w:p>
    <w:p w:rsidR="000D0E33" w:rsidRDefault="00ED777F">
      <w:pPr>
        <w:pStyle w:val="22"/>
        <w:rPr>
          <w:rFonts w:asciiTheme="minorHAnsi" w:eastAsiaTheme="minorEastAsia" w:hAnsiTheme="minorHAnsi" w:cstheme="minorBidi"/>
          <w:b w:val="0"/>
          <w:noProof/>
          <w:sz w:val="22"/>
          <w:szCs w:val="22"/>
        </w:rPr>
      </w:pPr>
      <w:hyperlink w:anchor="_Toc438567911" w:history="1">
        <w:r w:rsidR="000D0E33" w:rsidRPr="0069763A">
          <w:rPr>
            <w:rStyle w:val="af2"/>
            <w:noProof/>
          </w:rPr>
          <w:t>4.5.</w:t>
        </w:r>
        <w:r w:rsidR="000D0E33">
          <w:rPr>
            <w:rFonts w:asciiTheme="minorHAnsi" w:eastAsiaTheme="minorEastAsia" w:hAnsiTheme="minorHAnsi" w:cstheme="minorBidi"/>
            <w:b w:val="0"/>
            <w:noProof/>
            <w:sz w:val="22"/>
            <w:szCs w:val="22"/>
          </w:rPr>
          <w:tab/>
        </w:r>
        <w:r w:rsidR="000D0E33" w:rsidRPr="0069763A">
          <w:rPr>
            <w:rStyle w:val="af2"/>
            <w:noProof/>
          </w:rPr>
          <w:t>Работа с корректировками ГРБС</w:t>
        </w:r>
        <w:r w:rsidR="000D0E33">
          <w:rPr>
            <w:noProof/>
            <w:webHidden/>
          </w:rPr>
          <w:tab/>
        </w:r>
        <w:r w:rsidR="000D0E33">
          <w:rPr>
            <w:noProof/>
            <w:webHidden/>
          </w:rPr>
          <w:fldChar w:fldCharType="begin"/>
        </w:r>
        <w:r w:rsidR="000D0E33">
          <w:rPr>
            <w:noProof/>
            <w:webHidden/>
          </w:rPr>
          <w:instrText xml:space="preserve"> PAGEREF _Toc438567911 \h </w:instrText>
        </w:r>
        <w:r w:rsidR="000D0E33">
          <w:rPr>
            <w:noProof/>
            <w:webHidden/>
          </w:rPr>
        </w:r>
        <w:r w:rsidR="000D0E33">
          <w:rPr>
            <w:noProof/>
            <w:webHidden/>
          </w:rPr>
          <w:fldChar w:fldCharType="separate"/>
        </w:r>
        <w:r w:rsidR="000D0E33">
          <w:rPr>
            <w:noProof/>
            <w:webHidden/>
          </w:rPr>
          <w:t>70</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12" w:history="1">
        <w:r w:rsidR="000D0E33" w:rsidRPr="0069763A">
          <w:rPr>
            <w:rStyle w:val="af2"/>
            <w:noProof/>
          </w:rPr>
          <w:t>4.5.1.</w:t>
        </w:r>
        <w:r w:rsidR="000D0E33">
          <w:rPr>
            <w:rFonts w:asciiTheme="minorHAnsi" w:eastAsiaTheme="minorEastAsia" w:hAnsiTheme="minorHAnsi" w:cstheme="minorBidi"/>
            <w:b w:val="0"/>
            <w:noProof/>
            <w:sz w:val="22"/>
            <w:szCs w:val="22"/>
          </w:rPr>
          <w:tab/>
        </w:r>
        <w:r w:rsidR="000D0E33" w:rsidRPr="0069763A">
          <w:rPr>
            <w:rStyle w:val="af2"/>
            <w:noProof/>
          </w:rPr>
          <w:t>Получение информации о результате согласования ГРБС (корректировок от ГРБС)</w:t>
        </w:r>
        <w:r w:rsidR="000D0E33">
          <w:rPr>
            <w:noProof/>
            <w:webHidden/>
          </w:rPr>
          <w:tab/>
        </w:r>
        <w:r w:rsidR="000D0E33">
          <w:rPr>
            <w:noProof/>
            <w:webHidden/>
          </w:rPr>
          <w:fldChar w:fldCharType="begin"/>
        </w:r>
        <w:r w:rsidR="000D0E33">
          <w:rPr>
            <w:noProof/>
            <w:webHidden/>
          </w:rPr>
          <w:instrText xml:space="preserve"> PAGEREF _Toc438567912 \h </w:instrText>
        </w:r>
        <w:r w:rsidR="000D0E33">
          <w:rPr>
            <w:noProof/>
            <w:webHidden/>
          </w:rPr>
        </w:r>
        <w:r w:rsidR="000D0E33">
          <w:rPr>
            <w:noProof/>
            <w:webHidden/>
          </w:rPr>
          <w:fldChar w:fldCharType="separate"/>
        </w:r>
        <w:r w:rsidR="000D0E33">
          <w:rPr>
            <w:noProof/>
            <w:webHidden/>
          </w:rPr>
          <w:t>70</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13" w:history="1">
        <w:r w:rsidR="000D0E33" w:rsidRPr="0069763A">
          <w:rPr>
            <w:rStyle w:val="af2"/>
            <w:noProof/>
          </w:rPr>
          <w:t>4.5.2.</w:t>
        </w:r>
        <w:r w:rsidR="000D0E33">
          <w:rPr>
            <w:rFonts w:asciiTheme="minorHAnsi" w:eastAsiaTheme="minorEastAsia" w:hAnsiTheme="minorHAnsi" w:cstheme="minorBidi"/>
            <w:b w:val="0"/>
            <w:noProof/>
            <w:sz w:val="22"/>
            <w:szCs w:val="22"/>
          </w:rPr>
          <w:tab/>
        </w:r>
        <w:r w:rsidR="000D0E33" w:rsidRPr="0069763A">
          <w:rPr>
            <w:rStyle w:val="af2"/>
            <w:noProof/>
          </w:rPr>
          <w:t>Внесение изменений в карточки укрупненных закупок на основании корректировок, полученных от ГРБС</w:t>
        </w:r>
        <w:r w:rsidR="000D0E33">
          <w:rPr>
            <w:noProof/>
            <w:webHidden/>
          </w:rPr>
          <w:tab/>
        </w:r>
        <w:r w:rsidR="000D0E33">
          <w:rPr>
            <w:noProof/>
            <w:webHidden/>
          </w:rPr>
          <w:fldChar w:fldCharType="begin"/>
        </w:r>
        <w:r w:rsidR="000D0E33">
          <w:rPr>
            <w:noProof/>
            <w:webHidden/>
          </w:rPr>
          <w:instrText xml:space="preserve"> PAGEREF _Toc438567913 \h </w:instrText>
        </w:r>
        <w:r w:rsidR="000D0E33">
          <w:rPr>
            <w:noProof/>
            <w:webHidden/>
          </w:rPr>
        </w:r>
        <w:r w:rsidR="000D0E33">
          <w:rPr>
            <w:noProof/>
            <w:webHidden/>
          </w:rPr>
          <w:fldChar w:fldCharType="separate"/>
        </w:r>
        <w:r w:rsidR="000D0E33">
          <w:rPr>
            <w:noProof/>
            <w:webHidden/>
          </w:rPr>
          <w:t>74</w:t>
        </w:r>
        <w:r w:rsidR="000D0E33">
          <w:rPr>
            <w:noProof/>
            <w:webHidden/>
          </w:rPr>
          <w:fldChar w:fldCharType="end"/>
        </w:r>
      </w:hyperlink>
    </w:p>
    <w:p w:rsidR="000D0E33" w:rsidRDefault="00ED777F">
      <w:pPr>
        <w:pStyle w:val="22"/>
        <w:rPr>
          <w:rFonts w:asciiTheme="minorHAnsi" w:eastAsiaTheme="minorEastAsia" w:hAnsiTheme="minorHAnsi" w:cstheme="minorBidi"/>
          <w:b w:val="0"/>
          <w:noProof/>
          <w:sz w:val="22"/>
          <w:szCs w:val="22"/>
        </w:rPr>
      </w:pPr>
      <w:hyperlink w:anchor="_Toc438567914" w:history="1">
        <w:r w:rsidR="000D0E33" w:rsidRPr="0069763A">
          <w:rPr>
            <w:rStyle w:val="af2"/>
            <w:noProof/>
          </w:rPr>
          <w:t>4.6.</w:t>
        </w:r>
        <w:r w:rsidR="000D0E33">
          <w:rPr>
            <w:rFonts w:asciiTheme="minorHAnsi" w:eastAsiaTheme="minorEastAsia" w:hAnsiTheme="minorHAnsi" w:cstheme="minorBidi"/>
            <w:b w:val="0"/>
            <w:noProof/>
            <w:sz w:val="22"/>
            <w:szCs w:val="22"/>
          </w:rPr>
          <w:tab/>
        </w:r>
        <w:r w:rsidR="000D0E33" w:rsidRPr="0069763A">
          <w:rPr>
            <w:rStyle w:val="af2"/>
            <w:noProof/>
          </w:rPr>
          <w:t>Работа с позициями плана закупок</w:t>
        </w:r>
        <w:r w:rsidR="000D0E33">
          <w:rPr>
            <w:noProof/>
            <w:webHidden/>
          </w:rPr>
          <w:tab/>
        </w:r>
        <w:r w:rsidR="000D0E33">
          <w:rPr>
            <w:noProof/>
            <w:webHidden/>
          </w:rPr>
          <w:fldChar w:fldCharType="begin"/>
        </w:r>
        <w:r w:rsidR="000D0E33">
          <w:rPr>
            <w:noProof/>
            <w:webHidden/>
          </w:rPr>
          <w:instrText xml:space="preserve"> PAGEREF _Toc438567914 \h </w:instrText>
        </w:r>
        <w:r w:rsidR="000D0E33">
          <w:rPr>
            <w:noProof/>
            <w:webHidden/>
          </w:rPr>
        </w:r>
        <w:r w:rsidR="000D0E33">
          <w:rPr>
            <w:noProof/>
            <w:webHidden/>
          </w:rPr>
          <w:fldChar w:fldCharType="separate"/>
        </w:r>
        <w:r w:rsidR="000D0E33">
          <w:rPr>
            <w:noProof/>
            <w:webHidden/>
          </w:rPr>
          <w:t>75</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15" w:history="1">
        <w:r w:rsidR="000D0E33" w:rsidRPr="0069763A">
          <w:rPr>
            <w:rStyle w:val="af2"/>
            <w:noProof/>
            <w:snapToGrid w:val="0"/>
          </w:rPr>
          <w:t>4.6.1.</w:t>
        </w:r>
        <w:r w:rsidR="000D0E33">
          <w:rPr>
            <w:rFonts w:asciiTheme="minorHAnsi" w:eastAsiaTheme="minorEastAsia" w:hAnsiTheme="minorHAnsi" w:cstheme="minorBidi"/>
            <w:b w:val="0"/>
            <w:noProof/>
            <w:sz w:val="22"/>
            <w:szCs w:val="22"/>
          </w:rPr>
          <w:tab/>
        </w:r>
        <w:r w:rsidR="000D0E33" w:rsidRPr="0069763A">
          <w:rPr>
            <w:rStyle w:val="af2"/>
            <w:noProof/>
            <w:snapToGrid w:val="0"/>
          </w:rPr>
          <w:t>Создание позиций плана закупок</w:t>
        </w:r>
        <w:r w:rsidR="000D0E33">
          <w:rPr>
            <w:noProof/>
            <w:webHidden/>
          </w:rPr>
          <w:tab/>
        </w:r>
        <w:r w:rsidR="000D0E33">
          <w:rPr>
            <w:noProof/>
            <w:webHidden/>
          </w:rPr>
          <w:fldChar w:fldCharType="begin"/>
        </w:r>
        <w:r w:rsidR="000D0E33">
          <w:rPr>
            <w:noProof/>
            <w:webHidden/>
          </w:rPr>
          <w:instrText xml:space="preserve"> PAGEREF _Toc438567915 \h </w:instrText>
        </w:r>
        <w:r w:rsidR="000D0E33">
          <w:rPr>
            <w:noProof/>
            <w:webHidden/>
          </w:rPr>
        </w:r>
        <w:r w:rsidR="000D0E33">
          <w:rPr>
            <w:noProof/>
            <w:webHidden/>
          </w:rPr>
          <w:fldChar w:fldCharType="separate"/>
        </w:r>
        <w:r w:rsidR="000D0E33">
          <w:rPr>
            <w:noProof/>
            <w:webHidden/>
          </w:rPr>
          <w:t>75</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16" w:history="1">
        <w:r w:rsidR="000D0E33" w:rsidRPr="0069763A">
          <w:rPr>
            <w:rStyle w:val="af2"/>
            <w:noProof/>
          </w:rPr>
          <w:t>4.6.2.</w:t>
        </w:r>
        <w:r w:rsidR="000D0E33">
          <w:rPr>
            <w:rFonts w:asciiTheme="minorHAnsi" w:eastAsiaTheme="minorEastAsia" w:hAnsiTheme="minorHAnsi" w:cstheme="minorBidi"/>
            <w:b w:val="0"/>
            <w:noProof/>
            <w:sz w:val="22"/>
            <w:szCs w:val="22"/>
          </w:rPr>
          <w:tab/>
        </w:r>
        <w:r w:rsidR="000D0E33" w:rsidRPr="0069763A">
          <w:rPr>
            <w:rStyle w:val="af2"/>
            <w:noProof/>
          </w:rPr>
          <w:t>Согласование позиции плана закупки</w:t>
        </w:r>
        <w:r w:rsidR="000D0E33">
          <w:rPr>
            <w:noProof/>
            <w:webHidden/>
          </w:rPr>
          <w:tab/>
        </w:r>
        <w:r w:rsidR="000D0E33">
          <w:rPr>
            <w:noProof/>
            <w:webHidden/>
          </w:rPr>
          <w:fldChar w:fldCharType="begin"/>
        </w:r>
        <w:r w:rsidR="000D0E33">
          <w:rPr>
            <w:noProof/>
            <w:webHidden/>
          </w:rPr>
          <w:instrText xml:space="preserve"> PAGEREF _Toc438567916 \h </w:instrText>
        </w:r>
        <w:r w:rsidR="000D0E33">
          <w:rPr>
            <w:noProof/>
            <w:webHidden/>
          </w:rPr>
        </w:r>
        <w:r w:rsidR="000D0E33">
          <w:rPr>
            <w:noProof/>
            <w:webHidden/>
          </w:rPr>
          <w:fldChar w:fldCharType="separate"/>
        </w:r>
        <w:r w:rsidR="000D0E33">
          <w:rPr>
            <w:noProof/>
            <w:webHidden/>
          </w:rPr>
          <w:t>77</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17" w:history="1">
        <w:r w:rsidR="000D0E33" w:rsidRPr="0069763A">
          <w:rPr>
            <w:rStyle w:val="af2"/>
            <w:noProof/>
          </w:rPr>
          <w:t>4.6.3.</w:t>
        </w:r>
        <w:r w:rsidR="000D0E33">
          <w:rPr>
            <w:rFonts w:asciiTheme="minorHAnsi" w:eastAsiaTheme="minorEastAsia" w:hAnsiTheme="minorHAnsi" w:cstheme="minorBidi"/>
            <w:b w:val="0"/>
            <w:noProof/>
            <w:sz w:val="22"/>
            <w:szCs w:val="22"/>
          </w:rPr>
          <w:tab/>
        </w:r>
        <w:r w:rsidR="000D0E33" w:rsidRPr="0069763A">
          <w:rPr>
            <w:rStyle w:val="af2"/>
            <w:noProof/>
          </w:rPr>
          <w:t>Утверждение позиции плана закупки</w:t>
        </w:r>
        <w:r w:rsidR="000D0E33">
          <w:rPr>
            <w:noProof/>
            <w:webHidden/>
          </w:rPr>
          <w:tab/>
        </w:r>
        <w:r w:rsidR="000D0E33">
          <w:rPr>
            <w:noProof/>
            <w:webHidden/>
          </w:rPr>
          <w:fldChar w:fldCharType="begin"/>
        </w:r>
        <w:r w:rsidR="000D0E33">
          <w:rPr>
            <w:noProof/>
            <w:webHidden/>
          </w:rPr>
          <w:instrText xml:space="preserve"> PAGEREF _Toc438567917 \h </w:instrText>
        </w:r>
        <w:r w:rsidR="000D0E33">
          <w:rPr>
            <w:noProof/>
            <w:webHidden/>
          </w:rPr>
        </w:r>
        <w:r w:rsidR="000D0E33">
          <w:rPr>
            <w:noProof/>
            <w:webHidden/>
          </w:rPr>
          <w:fldChar w:fldCharType="separate"/>
        </w:r>
        <w:r w:rsidR="000D0E33">
          <w:rPr>
            <w:noProof/>
            <w:webHidden/>
          </w:rPr>
          <w:t>78</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18" w:history="1">
        <w:r w:rsidR="000D0E33" w:rsidRPr="0069763A">
          <w:rPr>
            <w:rStyle w:val="af2"/>
            <w:noProof/>
          </w:rPr>
          <w:t>4.6.4.</w:t>
        </w:r>
        <w:r w:rsidR="000D0E33">
          <w:rPr>
            <w:rFonts w:asciiTheme="minorHAnsi" w:eastAsiaTheme="minorEastAsia" w:hAnsiTheme="minorHAnsi" w:cstheme="minorBidi"/>
            <w:b w:val="0"/>
            <w:noProof/>
            <w:sz w:val="22"/>
            <w:szCs w:val="22"/>
          </w:rPr>
          <w:tab/>
        </w:r>
        <w:r w:rsidR="000D0E33" w:rsidRPr="0069763A">
          <w:rPr>
            <w:rStyle w:val="af2"/>
            <w:noProof/>
          </w:rPr>
          <w:t>Редактирование позиции плана закупки</w:t>
        </w:r>
        <w:r w:rsidR="000D0E33">
          <w:rPr>
            <w:noProof/>
            <w:webHidden/>
          </w:rPr>
          <w:tab/>
        </w:r>
        <w:r w:rsidR="000D0E33">
          <w:rPr>
            <w:noProof/>
            <w:webHidden/>
          </w:rPr>
          <w:fldChar w:fldCharType="begin"/>
        </w:r>
        <w:r w:rsidR="000D0E33">
          <w:rPr>
            <w:noProof/>
            <w:webHidden/>
          </w:rPr>
          <w:instrText xml:space="preserve"> PAGEREF _Toc438567918 \h </w:instrText>
        </w:r>
        <w:r w:rsidR="000D0E33">
          <w:rPr>
            <w:noProof/>
            <w:webHidden/>
          </w:rPr>
        </w:r>
        <w:r w:rsidR="000D0E33">
          <w:rPr>
            <w:noProof/>
            <w:webHidden/>
          </w:rPr>
          <w:fldChar w:fldCharType="separate"/>
        </w:r>
        <w:r w:rsidR="000D0E33">
          <w:rPr>
            <w:noProof/>
            <w:webHidden/>
          </w:rPr>
          <w:t>79</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19" w:history="1">
        <w:r w:rsidR="000D0E33" w:rsidRPr="0069763A">
          <w:rPr>
            <w:rStyle w:val="af2"/>
            <w:noProof/>
            <w:snapToGrid w:val="0"/>
          </w:rPr>
          <w:t>4.6.5.</w:t>
        </w:r>
        <w:r w:rsidR="000D0E33">
          <w:rPr>
            <w:rFonts w:asciiTheme="minorHAnsi" w:eastAsiaTheme="minorEastAsia" w:hAnsiTheme="minorHAnsi" w:cstheme="minorBidi"/>
            <w:b w:val="0"/>
            <w:noProof/>
            <w:sz w:val="22"/>
            <w:szCs w:val="22"/>
          </w:rPr>
          <w:tab/>
        </w:r>
        <w:r w:rsidR="000D0E33" w:rsidRPr="0069763A">
          <w:rPr>
            <w:rStyle w:val="af2"/>
            <w:noProof/>
            <w:snapToGrid w:val="0"/>
          </w:rPr>
          <w:t>Печать позиции план закупок</w:t>
        </w:r>
        <w:r w:rsidR="000D0E33">
          <w:rPr>
            <w:noProof/>
            <w:webHidden/>
          </w:rPr>
          <w:tab/>
        </w:r>
        <w:r w:rsidR="000D0E33">
          <w:rPr>
            <w:noProof/>
            <w:webHidden/>
          </w:rPr>
          <w:fldChar w:fldCharType="begin"/>
        </w:r>
        <w:r w:rsidR="000D0E33">
          <w:rPr>
            <w:noProof/>
            <w:webHidden/>
          </w:rPr>
          <w:instrText xml:space="preserve"> PAGEREF _Toc438567919 \h </w:instrText>
        </w:r>
        <w:r w:rsidR="000D0E33">
          <w:rPr>
            <w:noProof/>
            <w:webHidden/>
          </w:rPr>
        </w:r>
        <w:r w:rsidR="000D0E33">
          <w:rPr>
            <w:noProof/>
            <w:webHidden/>
          </w:rPr>
          <w:fldChar w:fldCharType="separate"/>
        </w:r>
        <w:r w:rsidR="000D0E33">
          <w:rPr>
            <w:noProof/>
            <w:webHidden/>
          </w:rPr>
          <w:t>79</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20" w:history="1">
        <w:r w:rsidR="000D0E33" w:rsidRPr="0069763A">
          <w:rPr>
            <w:rStyle w:val="af2"/>
            <w:noProof/>
          </w:rPr>
          <w:t>4.6.6.</w:t>
        </w:r>
        <w:r w:rsidR="000D0E33">
          <w:rPr>
            <w:rFonts w:asciiTheme="minorHAnsi" w:eastAsiaTheme="minorEastAsia" w:hAnsiTheme="minorHAnsi" w:cstheme="minorBidi"/>
            <w:b w:val="0"/>
            <w:noProof/>
            <w:sz w:val="22"/>
            <w:szCs w:val="22"/>
          </w:rPr>
          <w:tab/>
        </w:r>
        <w:r w:rsidR="000D0E33" w:rsidRPr="0069763A">
          <w:rPr>
            <w:rStyle w:val="af2"/>
            <w:noProof/>
          </w:rPr>
          <w:t>Приложение к работе с позициями плана закупок</w:t>
        </w:r>
        <w:r w:rsidR="000D0E33">
          <w:rPr>
            <w:noProof/>
            <w:webHidden/>
          </w:rPr>
          <w:tab/>
        </w:r>
        <w:r w:rsidR="000D0E33">
          <w:rPr>
            <w:noProof/>
            <w:webHidden/>
          </w:rPr>
          <w:fldChar w:fldCharType="begin"/>
        </w:r>
        <w:r w:rsidR="000D0E33">
          <w:rPr>
            <w:noProof/>
            <w:webHidden/>
          </w:rPr>
          <w:instrText xml:space="preserve"> PAGEREF _Toc438567920 \h </w:instrText>
        </w:r>
        <w:r w:rsidR="000D0E33">
          <w:rPr>
            <w:noProof/>
            <w:webHidden/>
          </w:rPr>
        </w:r>
        <w:r w:rsidR="000D0E33">
          <w:rPr>
            <w:noProof/>
            <w:webHidden/>
          </w:rPr>
          <w:fldChar w:fldCharType="separate"/>
        </w:r>
        <w:r w:rsidR="000D0E33">
          <w:rPr>
            <w:noProof/>
            <w:webHidden/>
          </w:rPr>
          <w:t>80</w:t>
        </w:r>
        <w:r w:rsidR="000D0E33">
          <w:rPr>
            <w:noProof/>
            <w:webHidden/>
          </w:rPr>
          <w:fldChar w:fldCharType="end"/>
        </w:r>
      </w:hyperlink>
    </w:p>
    <w:p w:rsidR="000D0E33" w:rsidRDefault="00ED777F">
      <w:pPr>
        <w:pStyle w:val="22"/>
        <w:rPr>
          <w:rFonts w:asciiTheme="minorHAnsi" w:eastAsiaTheme="minorEastAsia" w:hAnsiTheme="minorHAnsi" w:cstheme="minorBidi"/>
          <w:b w:val="0"/>
          <w:noProof/>
          <w:sz w:val="22"/>
          <w:szCs w:val="22"/>
        </w:rPr>
      </w:pPr>
      <w:hyperlink w:anchor="_Toc438567921" w:history="1">
        <w:r w:rsidR="000D0E33" w:rsidRPr="0069763A">
          <w:rPr>
            <w:rStyle w:val="af2"/>
            <w:noProof/>
          </w:rPr>
          <w:t>4.7.</w:t>
        </w:r>
        <w:r w:rsidR="000D0E33">
          <w:rPr>
            <w:rFonts w:asciiTheme="minorHAnsi" w:eastAsiaTheme="minorEastAsia" w:hAnsiTheme="minorHAnsi" w:cstheme="minorBidi"/>
            <w:b w:val="0"/>
            <w:noProof/>
            <w:sz w:val="22"/>
            <w:szCs w:val="22"/>
          </w:rPr>
          <w:tab/>
        </w:r>
        <w:r w:rsidR="000D0E33" w:rsidRPr="0069763A">
          <w:rPr>
            <w:rStyle w:val="af2"/>
            <w:noProof/>
          </w:rPr>
          <w:t>Работа с планами закупок</w:t>
        </w:r>
        <w:r w:rsidR="000D0E33">
          <w:rPr>
            <w:noProof/>
            <w:webHidden/>
          </w:rPr>
          <w:tab/>
        </w:r>
        <w:r w:rsidR="000D0E33">
          <w:rPr>
            <w:noProof/>
            <w:webHidden/>
          </w:rPr>
          <w:fldChar w:fldCharType="begin"/>
        </w:r>
        <w:r w:rsidR="000D0E33">
          <w:rPr>
            <w:noProof/>
            <w:webHidden/>
          </w:rPr>
          <w:instrText xml:space="preserve"> PAGEREF _Toc438567921 \h </w:instrText>
        </w:r>
        <w:r w:rsidR="000D0E33">
          <w:rPr>
            <w:noProof/>
            <w:webHidden/>
          </w:rPr>
        </w:r>
        <w:r w:rsidR="000D0E33">
          <w:rPr>
            <w:noProof/>
            <w:webHidden/>
          </w:rPr>
          <w:fldChar w:fldCharType="separate"/>
        </w:r>
        <w:r w:rsidR="000D0E33">
          <w:rPr>
            <w:noProof/>
            <w:webHidden/>
          </w:rPr>
          <w:t>107</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22" w:history="1">
        <w:r w:rsidR="000D0E33" w:rsidRPr="0069763A">
          <w:rPr>
            <w:rStyle w:val="af2"/>
            <w:noProof/>
            <w:snapToGrid w:val="0"/>
          </w:rPr>
          <w:t>4.7.1.</w:t>
        </w:r>
        <w:r w:rsidR="000D0E33">
          <w:rPr>
            <w:rFonts w:asciiTheme="minorHAnsi" w:eastAsiaTheme="minorEastAsia" w:hAnsiTheme="minorHAnsi" w:cstheme="minorBidi"/>
            <w:b w:val="0"/>
            <w:noProof/>
            <w:sz w:val="22"/>
            <w:szCs w:val="22"/>
          </w:rPr>
          <w:tab/>
        </w:r>
        <w:r w:rsidR="000D0E33" w:rsidRPr="0069763A">
          <w:rPr>
            <w:rStyle w:val="af2"/>
            <w:noProof/>
            <w:snapToGrid w:val="0"/>
          </w:rPr>
          <w:t>Авторизация и вход в подсистему «План закупок»</w:t>
        </w:r>
        <w:r w:rsidR="000D0E33">
          <w:rPr>
            <w:noProof/>
            <w:webHidden/>
          </w:rPr>
          <w:tab/>
        </w:r>
        <w:r w:rsidR="000D0E33">
          <w:rPr>
            <w:noProof/>
            <w:webHidden/>
          </w:rPr>
          <w:fldChar w:fldCharType="begin"/>
        </w:r>
        <w:r w:rsidR="000D0E33">
          <w:rPr>
            <w:noProof/>
            <w:webHidden/>
          </w:rPr>
          <w:instrText xml:space="preserve"> PAGEREF _Toc438567922 \h </w:instrText>
        </w:r>
        <w:r w:rsidR="000D0E33">
          <w:rPr>
            <w:noProof/>
            <w:webHidden/>
          </w:rPr>
        </w:r>
        <w:r w:rsidR="000D0E33">
          <w:rPr>
            <w:noProof/>
            <w:webHidden/>
          </w:rPr>
          <w:fldChar w:fldCharType="separate"/>
        </w:r>
        <w:r w:rsidR="000D0E33">
          <w:rPr>
            <w:noProof/>
            <w:webHidden/>
          </w:rPr>
          <w:t>107</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23" w:history="1">
        <w:r w:rsidR="000D0E33" w:rsidRPr="0069763A">
          <w:rPr>
            <w:rStyle w:val="af2"/>
            <w:noProof/>
            <w:snapToGrid w:val="0"/>
          </w:rPr>
          <w:t>4.7.2.</w:t>
        </w:r>
        <w:r w:rsidR="000D0E33">
          <w:rPr>
            <w:rFonts w:asciiTheme="minorHAnsi" w:eastAsiaTheme="minorEastAsia" w:hAnsiTheme="minorHAnsi" w:cstheme="minorBidi"/>
            <w:b w:val="0"/>
            <w:noProof/>
            <w:sz w:val="22"/>
            <w:szCs w:val="22"/>
          </w:rPr>
          <w:tab/>
        </w:r>
        <w:r w:rsidR="000D0E33" w:rsidRPr="0069763A">
          <w:rPr>
            <w:rStyle w:val="af2"/>
            <w:noProof/>
            <w:snapToGrid w:val="0"/>
          </w:rPr>
          <w:t>Создание плана закупок</w:t>
        </w:r>
        <w:r w:rsidR="000D0E33">
          <w:rPr>
            <w:noProof/>
            <w:webHidden/>
          </w:rPr>
          <w:tab/>
        </w:r>
        <w:r w:rsidR="000D0E33">
          <w:rPr>
            <w:noProof/>
            <w:webHidden/>
          </w:rPr>
          <w:fldChar w:fldCharType="begin"/>
        </w:r>
        <w:r w:rsidR="000D0E33">
          <w:rPr>
            <w:noProof/>
            <w:webHidden/>
          </w:rPr>
          <w:instrText xml:space="preserve"> PAGEREF _Toc438567923 \h </w:instrText>
        </w:r>
        <w:r w:rsidR="000D0E33">
          <w:rPr>
            <w:noProof/>
            <w:webHidden/>
          </w:rPr>
        </w:r>
        <w:r w:rsidR="000D0E33">
          <w:rPr>
            <w:noProof/>
            <w:webHidden/>
          </w:rPr>
          <w:fldChar w:fldCharType="separate"/>
        </w:r>
        <w:r w:rsidR="000D0E33">
          <w:rPr>
            <w:noProof/>
            <w:webHidden/>
          </w:rPr>
          <w:t>108</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24" w:history="1">
        <w:r w:rsidR="000D0E33" w:rsidRPr="0069763A">
          <w:rPr>
            <w:rStyle w:val="af2"/>
            <w:noProof/>
            <w:snapToGrid w:val="0"/>
          </w:rPr>
          <w:t>4.7.3.</w:t>
        </w:r>
        <w:r w:rsidR="000D0E33">
          <w:rPr>
            <w:rFonts w:asciiTheme="minorHAnsi" w:eastAsiaTheme="minorEastAsia" w:hAnsiTheme="minorHAnsi" w:cstheme="minorBidi"/>
            <w:b w:val="0"/>
            <w:noProof/>
            <w:sz w:val="22"/>
            <w:szCs w:val="22"/>
          </w:rPr>
          <w:tab/>
        </w:r>
        <w:r w:rsidR="000D0E33" w:rsidRPr="0069763A">
          <w:rPr>
            <w:rStyle w:val="af2"/>
            <w:noProof/>
            <w:snapToGrid w:val="0"/>
          </w:rPr>
          <w:t>Добавление/удаление позиций плана закупок в план закупок</w:t>
        </w:r>
        <w:r w:rsidR="000D0E33">
          <w:rPr>
            <w:noProof/>
            <w:webHidden/>
          </w:rPr>
          <w:tab/>
        </w:r>
        <w:r w:rsidR="000D0E33">
          <w:rPr>
            <w:noProof/>
            <w:webHidden/>
          </w:rPr>
          <w:fldChar w:fldCharType="begin"/>
        </w:r>
        <w:r w:rsidR="000D0E33">
          <w:rPr>
            <w:noProof/>
            <w:webHidden/>
          </w:rPr>
          <w:instrText xml:space="preserve"> PAGEREF _Toc438567924 \h </w:instrText>
        </w:r>
        <w:r w:rsidR="000D0E33">
          <w:rPr>
            <w:noProof/>
            <w:webHidden/>
          </w:rPr>
        </w:r>
        <w:r w:rsidR="000D0E33">
          <w:rPr>
            <w:noProof/>
            <w:webHidden/>
          </w:rPr>
          <w:fldChar w:fldCharType="separate"/>
        </w:r>
        <w:r w:rsidR="000D0E33">
          <w:rPr>
            <w:noProof/>
            <w:webHidden/>
          </w:rPr>
          <w:t>108</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25" w:history="1">
        <w:r w:rsidR="000D0E33" w:rsidRPr="0069763A">
          <w:rPr>
            <w:rStyle w:val="af2"/>
            <w:noProof/>
            <w:snapToGrid w:val="0"/>
          </w:rPr>
          <w:t>4.7.4.</w:t>
        </w:r>
        <w:r w:rsidR="000D0E33">
          <w:rPr>
            <w:rFonts w:asciiTheme="minorHAnsi" w:eastAsiaTheme="minorEastAsia" w:hAnsiTheme="minorHAnsi" w:cstheme="minorBidi"/>
            <w:b w:val="0"/>
            <w:noProof/>
            <w:sz w:val="22"/>
            <w:szCs w:val="22"/>
          </w:rPr>
          <w:tab/>
        </w:r>
        <w:r w:rsidR="000D0E33" w:rsidRPr="0069763A">
          <w:rPr>
            <w:rStyle w:val="af2"/>
            <w:noProof/>
            <w:snapToGrid w:val="0"/>
          </w:rPr>
          <w:t>Согласование плана закупок</w:t>
        </w:r>
        <w:r w:rsidR="000D0E33">
          <w:rPr>
            <w:noProof/>
            <w:webHidden/>
          </w:rPr>
          <w:tab/>
        </w:r>
        <w:r w:rsidR="000D0E33">
          <w:rPr>
            <w:noProof/>
            <w:webHidden/>
          </w:rPr>
          <w:fldChar w:fldCharType="begin"/>
        </w:r>
        <w:r w:rsidR="000D0E33">
          <w:rPr>
            <w:noProof/>
            <w:webHidden/>
          </w:rPr>
          <w:instrText xml:space="preserve"> PAGEREF _Toc438567925 \h </w:instrText>
        </w:r>
        <w:r w:rsidR="000D0E33">
          <w:rPr>
            <w:noProof/>
            <w:webHidden/>
          </w:rPr>
        </w:r>
        <w:r w:rsidR="000D0E33">
          <w:rPr>
            <w:noProof/>
            <w:webHidden/>
          </w:rPr>
          <w:fldChar w:fldCharType="separate"/>
        </w:r>
        <w:r w:rsidR="000D0E33">
          <w:rPr>
            <w:noProof/>
            <w:webHidden/>
          </w:rPr>
          <w:t>109</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26" w:history="1">
        <w:r w:rsidR="000D0E33" w:rsidRPr="0069763A">
          <w:rPr>
            <w:rStyle w:val="af2"/>
            <w:noProof/>
          </w:rPr>
          <w:t>4.7.5.</w:t>
        </w:r>
        <w:r w:rsidR="000D0E33">
          <w:rPr>
            <w:rFonts w:asciiTheme="minorHAnsi" w:eastAsiaTheme="minorEastAsia" w:hAnsiTheme="minorHAnsi" w:cstheme="minorBidi"/>
            <w:b w:val="0"/>
            <w:noProof/>
            <w:sz w:val="22"/>
            <w:szCs w:val="22"/>
          </w:rPr>
          <w:tab/>
        </w:r>
        <w:r w:rsidR="000D0E33" w:rsidRPr="0069763A">
          <w:rPr>
            <w:rStyle w:val="af2"/>
            <w:noProof/>
          </w:rPr>
          <w:t>Утверждение плана закупок</w:t>
        </w:r>
        <w:r w:rsidR="000D0E33">
          <w:rPr>
            <w:noProof/>
            <w:webHidden/>
          </w:rPr>
          <w:tab/>
        </w:r>
        <w:r w:rsidR="000D0E33">
          <w:rPr>
            <w:noProof/>
            <w:webHidden/>
          </w:rPr>
          <w:fldChar w:fldCharType="begin"/>
        </w:r>
        <w:r w:rsidR="000D0E33">
          <w:rPr>
            <w:noProof/>
            <w:webHidden/>
          </w:rPr>
          <w:instrText xml:space="preserve"> PAGEREF _Toc438567926 \h </w:instrText>
        </w:r>
        <w:r w:rsidR="000D0E33">
          <w:rPr>
            <w:noProof/>
            <w:webHidden/>
          </w:rPr>
        </w:r>
        <w:r w:rsidR="000D0E33">
          <w:rPr>
            <w:noProof/>
            <w:webHidden/>
          </w:rPr>
          <w:fldChar w:fldCharType="separate"/>
        </w:r>
        <w:r w:rsidR="000D0E33">
          <w:rPr>
            <w:noProof/>
            <w:webHidden/>
          </w:rPr>
          <w:t>110</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27" w:history="1">
        <w:r w:rsidR="000D0E33" w:rsidRPr="0069763A">
          <w:rPr>
            <w:rStyle w:val="af2"/>
            <w:noProof/>
          </w:rPr>
          <w:t>4.7.6.</w:t>
        </w:r>
        <w:r w:rsidR="000D0E33">
          <w:rPr>
            <w:rFonts w:asciiTheme="minorHAnsi" w:eastAsiaTheme="minorEastAsia" w:hAnsiTheme="minorHAnsi" w:cstheme="minorBidi"/>
            <w:b w:val="0"/>
            <w:noProof/>
            <w:sz w:val="22"/>
            <w:szCs w:val="22"/>
          </w:rPr>
          <w:tab/>
        </w:r>
        <w:r w:rsidR="000D0E33" w:rsidRPr="0069763A">
          <w:rPr>
            <w:rStyle w:val="af2"/>
            <w:noProof/>
          </w:rPr>
          <w:t>Редактирование плана закупок</w:t>
        </w:r>
        <w:r w:rsidR="000D0E33">
          <w:rPr>
            <w:noProof/>
            <w:webHidden/>
          </w:rPr>
          <w:tab/>
        </w:r>
        <w:r w:rsidR="000D0E33">
          <w:rPr>
            <w:noProof/>
            <w:webHidden/>
          </w:rPr>
          <w:fldChar w:fldCharType="begin"/>
        </w:r>
        <w:r w:rsidR="000D0E33">
          <w:rPr>
            <w:noProof/>
            <w:webHidden/>
          </w:rPr>
          <w:instrText xml:space="preserve"> PAGEREF _Toc438567927 \h </w:instrText>
        </w:r>
        <w:r w:rsidR="000D0E33">
          <w:rPr>
            <w:noProof/>
            <w:webHidden/>
          </w:rPr>
        </w:r>
        <w:r w:rsidR="000D0E33">
          <w:rPr>
            <w:noProof/>
            <w:webHidden/>
          </w:rPr>
          <w:fldChar w:fldCharType="separate"/>
        </w:r>
        <w:r w:rsidR="000D0E33">
          <w:rPr>
            <w:noProof/>
            <w:webHidden/>
          </w:rPr>
          <w:t>111</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28" w:history="1">
        <w:r w:rsidR="000D0E33" w:rsidRPr="0069763A">
          <w:rPr>
            <w:rStyle w:val="af2"/>
            <w:noProof/>
          </w:rPr>
          <w:t>4.7.7.</w:t>
        </w:r>
        <w:r w:rsidR="000D0E33">
          <w:rPr>
            <w:rFonts w:asciiTheme="minorHAnsi" w:eastAsiaTheme="minorEastAsia" w:hAnsiTheme="minorHAnsi" w:cstheme="minorBidi"/>
            <w:b w:val="0"/>
            <w:noProof/>
            <w:sz w:val="22"/>
            <w:szCs w:val="22"/>
          </w:rPr>
          <w:tab/>
        </w:r>
        <w:r w:rsidR="000D0E33" w:rsidRPr="0069763A">
          <w:rPr>
            <w:rStyle w:val="af2"/>
            <w:noProof/>
          </w:rPr>
          <w:t>Печать плана закупок</w:t>
        </w:r>
        <w:r w:rsidR="000D0E33">
          <w:rPr>
            <w:noProof/>
            <w:webHidden/>
          </w:rPr>
          <w:tab/>
        </w:r>
        <w:r w:rsidR="000D0E33">
          <w:rPr>
            <w:noProof/>
            <w:webHidden/>
          </w:rPr>
          <w:fldChar w:fldCharType="begin"/>
        </w:r>
        <w:r w:rsidR="000D0E33">
          <w:rPr>
            <w:noProof/>
            <w:webHidden/>
          </w:rPr>
          <w:instrText xml:space="preserve"> PAGEREF _Toc438567928 \h </w:instrText>
        </w:r>
        <w:r w:rsidR="000D0E33">
          <w:rPr>
            <w:noProof/>
            <w:webHidden/>
          </w:rPr>
        </w:r>
        <w:r w:rsidR="000D0E33">
          <w:rPr>
            <w:noProof/>
            <w:webHidden/>
          </w:rPr>
          <w:fldChar w:fldCharType="separate"/>
        </w:r>
        <w:r w:rsidR="000D0E33">
          <w:rPr>
            <w:noProof/>
            <w:webHidden/>
          </w:rPr>
          <w:t>112</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29" w:history="1">
        <w:r w:rsidR="000D0E33" w:rsidRPr="0069763A">
          <w:rPr>
            <w:rStyle w:val="af2"/>
            <w:noProof/>
            <w:snapToGrid w:val="0"/>
          </w:rPr>
          <w:t>4.7.8.</w:t>
        </w:r>
        <w:r w:rsidR="000D0E33">
          <w:rPr>
            <w:rFonts w:asciiTheme="minorHAnsi" w:eastAsiaTheme="minorEastAsia" w:hAnsiTheme="minorHAnsi" w:cstheme="minorBidi"/>
            <w:b w:val="0"/>
            <w:noProof/>
            <w:sz w:val="22"/>
            <w:szCs w:val="22"/>
          </w:rPr>
          <w:tab/>
        </w:r>
        <w:r w:rsidR="000D0E33" w:rsidRPr="0069763A">
          <w:rPr>
            <w:rStyle w:val="af2"/>
            <w:noProof/>
            <w:snapToGrid w:val="0"/>
          </w:rPr>
          <w:t>Приложения к работе с реестром плана закупок</w:t>
        </w:r>
        <w:r w:rsidR="000D0E33">
          <w:rPr>
            <w:noProof/>
            <w:webHidden/>
          </w:rPr>
          <w:tab/>
        </w:r>
        <w:r w:rsidR="000D0E33">
          <w:rPr>
            <w:noProof/>
            <w:webHidden/>
          </w:rPr>
          <w:fldChar w:fldCharType="begin"/>
        </w:r>
        <w:r w:rsidR="000D0E33">
          <w:rPr>
            <w:noProof/>
            <w:webHidden/>
          </w:rPr>
          <w:instrText xml:space="preserve"> PAGEREF _Toc438567929 \h </w:instrText>
        </w:r>
        <w:r w:rsidR="000D0E33">
          <w:rPr>
            <w:noProof/>
            <w:webHidden/>
          </w:rPr>
        </w:r>
        <w:r w:rsidR="000D0E33">
          <w:rPr>
            <w:noProof/>
            <w:webHidden/>
          </w:rPr>
          <w:fldChar w:fldCharType="separate"/>
        </w:r>
        <w:r w:rsidR="000D0E33">
          <w:rPr>
            <w:noProof/>
            <w:webHidden/>
          </w:rPr>
          <w:t>112</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30" w:history="1">
        <w:r w:rsidR="000D0E33" w:rsidRPr="0069763A">
          <w:rPr>
            <w:rStyle w:val="af2"/>
            <w:noProof/>
          </w:rPr>
          <w:t>4.7.9.</w:t>
        </w:r>
        <w:r w:rsidR="000D0E33">
          <w:rPr>
            <w:rFonts w:asciiTheme="minorHAnsi" w:eastAsiaTheme="minorEastAsia" w:hAnsiTheme="minorHAnsi" w:cstheme="minorBidi"/>
            <w:b w:val="0"/>
            <w:noProof/>
            <w:sz w:val="22"/>
            <w:szCs w:val="22"/>
          </w:rPr>
          <w:tab/>
        </w:r>
        <w:r w:rsidR="000D0E33" w:rsidRPr="0069763A">
          <w:rPr>
            <w:rStyle w:val="af2"/>
            <w:noProof/>
          </w:rPr>
          <w:t>Контроль по части 5 статьи 99 закона 44-ФЗ</w:t>
        </w:r>
        <w:r w:rsidR="000D0E33">
          <w:rPr>
            <w:noProof/>
            <w:webHidden/>
          </w:rPr>
          <w:tab/>
        </w:r>
        <w:r w:rsidR="000D0E33">
          <w:rPr>
            <w:noProof/>
            <w:webHidden/>
          </w:rPr>
          <w:fldChar w:fldCharType="begin"/>
        </w:r>
        <w:r w:rsidR="000D0E33">
          <w:rPr>
            <w:noProof/>
            <w:webHidden/>
          </w:rPr>
          <w:instrText xml:space="preserve"> PAGEREF _Toc438567930 \h </w:instrText>
        </w:r>
        <w:r w:rsidR="000D0E33">
          <w:rPr>
            <w:noProof/>
            <w:webHidden/>
          </w:rPr>
        </w:r>
        <w:r w:rsidR="000D0E33">
          <w:rPr>
            <w:noProof/>
            <w:webHidden/>
          </w:rPr>
          <w:fldChar w:fldCharType="separate"/>
        </w:r>
        <w:r w:rsidR="000D0E33">
          <w:rPr>
            <w:noProof/>
            <w:webHidden/>
          </w:rPr>
          <w:t>131</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31" w:history="1">
        <w:r w:rsidR="000D0E33" w:rsidRPr="0069763A">
          <w:rPr>
            <w:rStyle w:val="af2"/>
            <w:noProof/>
          </w:rPr>
          <w:t>4.7.10.</w:t>
        </w:r>
        <w:r w:rsidR="000D0E33">
          <w:rPr>
            <w:rFonts w:asciiTheme="minorHAnsi" w:eastAsiaTheme="minorEastAsia" w:hAnsiTheme="minorHAnsi" w:cstheme="minorBidi"/>
            <w:b w:val="0"/>
            <w:noProof/>
            <w:sz w:val="22"/>
            <w:szCs w:val="22"/>
          </w:rPr>
          <w:tab/>
        </w:r>
        <w:r w:rsidR="000D0E33" w:rsidRPr="0069763A">
          <w:rPr>
            <w:rStyle w:val="af2"/>
            <w:noProof/>
          </w:rPr>
          <w:t>Размещение плана закупок в ЕИС</w:t>
        </w:r>
        <w:r w:rsidR="000D0E33">
          <w:rPr>
            <w:noProof/>
            <w:webHidden/>
          </w:rPr>
          <w:tab/>
        </w:r>
        <w:r w:rsidR="000D0E33">
          <w:rPr>
            <w:noProof/>
            <w:webHidden/>
          </w:rPr>
          <w:fldChar w:fldCharType="begin"/>
        </w:r>
        <w:r w:rsidR="000D0E33">
          <w:rPr>
            <w:noProof/>
            <w:webHidden/>
          </w:rPr>
          <w:instrText xml:space="preserve"> PAGEREF _Toc438567931 \h </w:instrText>
        </w:r>
        <w:r w:rsidR="000D0E33">
          <w:rPr>
            <w:noProof/>
            <w:webHidden/>
          </w:rPr>
        </w:r>
        <w:r w:rsidR="000D0E33">
          <w:rPr>
            <w:noProof/>
            <w:webHidden/>
          </w:rPr>
          <w:fldChar w:fldCharType="separate"/>
        </w:r>
        <w:r w:rsidR="000D0E33">
          <w:rPr>
            <w:noProof/>
            <w:webHidden/>
          </w:rPr>
          <w:t>134</w:t>
        </w:r>
        <w:r w:rsidR="000D0E33">
          <w:rPr>
            <w:noProof/>
            <w:webHidden/>
          </w:rPr>
          <w:fldChar w:fldCharType="end"/>
        </w:r>
      </w:hyperlink>
    </w:p>
    <w:p w:rsidR="000D0E33" w:rsidRDefault="00ED777F">
      <w:pPr>
        <w:pStyle w:val="22"/>
        <w:rPr>
          <w:rFonts w:asciiTheme="minorHAnsi" w:eastAsiaTheme="minorEastAsia" w:hAnsiTheme="minorHAnsi" w:cstheme="minorBidi"/>
          <w:b w:val="0"/>
          <w:noProof/>
          <w:sz w:val="22"/>
          <w:szCs w:val="22"/>
        </w:rPr>
      </w:pPr>
      <w:hyperlink w:anchor="_Toc438567932" w:history="1">
        <w:r w:rsidR="000D0E33" w:rsidRPr="0069763A">
          <w:rPr>
            <w:rStyle w:val="af2"/>
            <w:noProof/>
          </w:rPr>
          <w:t>4.8.</w:t>
        </w:r>
        <w:r w:rsidR="000D0E33">
          <w:rPr>
            <w:rFonts w:asciiTheme="minorHAnsi" w:eastAsiaTheme="minorEastAsia" w:hAnsiTheme="minorHAnsi" w:cstheme="minorBidi"/>
            <w:b w:val="0"/>
            <w:noProof/>
            <w:sz w:val="22"/>
            <w:szCs w:val="22"/>
          </w:rPr>
          <w:tab/>
        </w:r>
        <w:r w:rsidR="000D0E33" w:rsidRPr="0069763A">
          <w:rPr>
            <w:rStyle w:val="af2"/>
            <w:noProof/>
          </w:rPr>
          <w:t>Работа с ведомостью ЛБО</w:t>
        </w:r>
        <w:r w:rsidR="000D0E33">
          <w:rPr>
            <w:noProof/>
            <w:webHidden/>
          </w:rPr>
          <w:tab/>
        </w:r>
        <w:r w:rsidR="000D0E33">
          <w:rPr>
            <w:noProof/>
            <w:webHidden/>
          </w:rPr>
          <w:fldChar w:fldCharType="begin"/>
        </w:r>
        <w:r w:rsidR="000D0E33">
          <w:rPr>
            <w:noProof/>
            <w:webHidden/>
          </w:rPr>
          <w:instrText xml:space="preserve"> PAGEREF _Toc438567932 \h </w:instrText>
        </w:r>
        <w:r w:rsidR="000D0E33">
          <w:rPr>
            <w:noProof/>
            <w:webHidden/>
          </w:rPr>
        </w:r>
        <w:r w:rsidR="000D0E33">
          <w:rPr>
            <w:noProof/>
            <w:webHidden/>
          </w:rPr>
          <w:fldChar w:fldCharType="separate"/>
        </w:r>
        <w:r w:rsidR="000D0E33">
          <w:rPr>
            <w:noProof/>
            <w:webHidden/>
          </w:rPr>
          <w:t>136</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33" w:history="1">
        <w:r w:rsidR="000D0E33" w:rsidRPr="0069763A">
          <w:rPr>
            <w:rStyle w:val="af2"/>
            <w:noProof/>
          </w:rPr>
          <w:t>4.8.1.</w:t>
        </w:r>
        <w:r w:rsidR="000D0E33">
          <w:rPr>
            <w:rFonts w:asciiTheme="minorHAnsi" w:eastAsiaTheme="minorEastAsia" w:hAnsiTheme="minorHAnsi" w:cstheme="minorBidi"/>
            <w:b w:val="0"/>
            <w:noProof/>
            <w:sz w:val="22"/>
            <w:szCs w:val="22"/>
          </w:rPr>
          <w:tab/>
        </w:r>
        <w:r w:rsidR="000D0E33" w:rsidRPr="0069763A">
          <w:rPr>
            <w:rStyle w:val="af2"/>
            <w:noProof/>
          </w:rPr>
          <w:t>Просмотр сведений ведомости ЛБО</w:t>
        </w:r>
        <w:r w:rsidR="000D0E33">
          <w:rPr>
            <w:noProof/>
            <w:webHidden/>
          </w:rPr>
          <w:tab/>
        </w:r>
        <w:r w:rsidR="000D0E33">
          <w:rPr>
            <w:noProof/>
            <w:webHidden/>
          </w:rPr>
          <w:fldChar w:fldCharType="begin"/>
        </w:r>
        <w:r w:rsidR="000D0E33">
          <w:rPr>
            <w:noProof/>
            <w:webHidden/>
          </w:rPr>
          <w:instrText xml:space="preserve"> PAGEREF _Toc438567933 \h </w:instrText>
        </w:r>
        <w:r w:rsidR="000D0E33">
          <w:rPr>
            <w:noProof/>
            <w:webHidden/>
          </w:rPr>
        </w:r>
        <w:r w:rsidR="000D0E33">
          <w:rPr>
            <w:noProof/>
            <w:webHidden/>
          </w:rPr>
          <w:fldChar w:fldCharType="separate"/>
        </w:r>
        <w:r w:rsidR="000D0E33">
          <w:rPr>
            <w:noProof/>
            <w:webHidden/>
          </w:rPr>
          <w:t>136</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34" w:history="1">
        <w:r w:rsidR="000D0E33" w:rsidRPr="0069763A">
          <w:rPr>
            <w:rStyle w:val="af2"/>
            <w:noProof/>
          </w:rPr>
          <w:t>4.8.2.</w:t>
        </w:r>
        <w:r w:rsidR="000D0E33">
          <w:rPr>
            <w:rFonts w:asciiTheme="minorHAnsi" w:eastAsiaTheme="minorEastAsia" w:hAnsiTheme="minorHAnsi" w:cstheme="minorBidi"/>
            <w:b w:val="0"/>
            <w:noProof/>
            <w:sz w:val="22"/>
            <w:szCs w:val="22"/>
          </w:rPr>
          <w:tab/>
        </w:r>
        <w:r w:rsidR="000D0E33" w:rsidRPr="0069763A">
          <w:rPr>
            <w:rStyle w:val="af2"/>
            <w:noProof/>
          </w:rPr>
          <w:t>Просмотр формуляра «Лимиты БО»</w:t>
        </w:r>
        <w:r w:rsidR="000D0E33">
          <w:rPr>
            <w:noProof/>
            <w:webHidden/>
          </w:rPr>
          <w:tab/>
        </w:r>
        <w:r w:rsidR="000D0E33">
          <w:rPr>
            <w:noProof/>
            <w:webHidden/>
          </w:rPr>
          <w:fldChar w:fldCharType="begin"/>
        </w:r>
        <w:r w:rsidR="000D0E33">
          <w:rPr>
            <w:noProof/>
            <w:webHidden/>
          </w:rPr>
          <w:instrText xml:space="preserve"> PAGEREF _Toc438567934 \h </w:instrText>
        </w:r>
        <w:r w:rsidR="000D0E33">
          <w:rPr>
            <w:noProof/>
            <w:webHidden/>
          </w:rPr>
        </w:r>
        <w:r w:rsidR="000D0E33">
          <w:rPr>
            <w:noProof/>
            <w:webHidden/>
          </w:rPr>
          <w:fldChar w:fldCharType="separate"/>
        </w:r>
        <w:r w:rsidR="000D0E33">
          <w:rPr>
            <w:noProof/>
            <w:webHidden/>
          </w:rPr>
          <w:t>140</w:t>
        </w:r>
        <w:r w:rsidR="000D0E33">
          <w:rPr>
            <w:noProof/>
            <w:webHidden/>
          </w:rPr>
          <w:fldChar w:fldCharType="end"/>
        </w:r>
      </w:hyperlink>
    </w:p>
    <w:p w:rsidR="000D0E33" w:rsidRDefault="00ED777F">
      <w:pPr>
        <w:pStyle w:val="22"/>
        <w:rPr>
          <w:rFonts w:asciiTheme="minorHAnsi" w:eastAsiaTheme="minorEastAsia" w:hAnsiTheme="minorHAnsi" w:cstheme="minorBidi"/>
          <w:b w:val="0"/>
          <w:noProof/>
          <w:sz w:val="22"/>
          <w:szCs w:val="22"/>
        </w:rPr>
      </w:pPr>
      <w:hyperlink w:anchor="_Toc438567935" w:history="1">
        <w:r w:rsidR="000D0E33" w:rsidRPr="0069763A">
          <w:rPr>
            <w:rStyle w:val="af2"/>
            <w:noProof/>
          </w:rPr>
          <w:t>4.9.</w:t>
        </w:r>
        <w:r w:rsidR="000D0E33">
          <w:rPr>
            <w:rFonts w:asciiTheme="minorHAnsi" w:eastAsiaTheme="minorEastAsia" w:hAnsiTheme="minorHAnsi" w:cstheme="minorBidi"/>
            <w:b w:val="0"/>
            <w:noProof/>
            <w:sz w:val="22"/>
            <w:szCs w:val="22"/>
          </w:rPr>
          <w:tab/>
        </w:r>
        <w:r w:rsidR="000D0E33" w:rsidRPr="0069763A">
          <w:rPr>
            <w:rStyle w:val="af2"/>
            <w:noProof/>
          </w:rPr>
          <w:t>Работа с позициями планов-графиков</w:t>
        </w:r>
        <w:r w:rsidR="000D0E33">
          <w:rPr>
            <w:noProof/>
            <w:webHidden/>
          </w:rPr>
          <w:tab/>
        </w:r>
        <w:r w:rsidR="000D0E33">
          <w:rPr>
            <w:noProof/>
            <w:webHidden/>
          </w:rPr>
          <w:fldChar w:fldCharType="begin"/>
        </w:r>
        <w:r w:rsidR="000D0E33">
          <w:rPr>
            <w:noProof/>
            <w:webHidden/>
          </w:rPr>
          <w:instrText xml:space="preserve"> PAGEREF _Toc438567935 \h </w:instrText>
        </w:r>
        <w:r w:rsidR="000D0E33">
          <w:rPr>
            <w:noProof/>
            <w:webHidden/>
          </w:rPr>
        </w:r>
        <w:r w:rsidR="000D0E33">
          <w:rPr>
            <w:noProof/>
            <w:webHidden/>
          </w:rPr>
          <w:fldChar w:fldCharType="separate"/>
        </w:r>
        <w:r w:rsidR="000D0E33">
          <w:rPr>
            <w:noProof/>
            <w:webHidden/>
          </w:rPr>
          <w:t>145</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36" w:history="1">
        <w:r w:rsidR="000D0E33" w:rsidRPr="0069763A">
          <w:rPr>
            <w:rStyle w:val="af2"/>
            <w:noProof/>
          </w:rPr>
          <w:t>4.9.1.</w:t>
        </w:r>
        <w:r w:rsidR="000D0E33">
          <w:rPr>
            <w:rFonts w:asciiTheme="minorHAnsi" w:eastAsiaTheme="minorEastAsia" w:hAnsiTheme="minorHAnsi" w:cstheme="minorBidi"/>
            <w:b w:val="0"/>
            <w:noProof/>
            <w:sz w:val="22"/>
            <w:szCs w:val="22"/>
          </w:rPr>
          <w:tab/>
        </w:r>
        <w:r w:rsidR="000D0E33" w:rsidRPr="0069763A">
          <w:rPr>
            <w:rStyle w:val="af2"/>
            <w:noProof/>
          </w:rPr>
          <w:t>Авторизация и вход в подсистему «Позиции планов-графиков»</w:t>
        </w:r>
        <w:r w:rsidR="000D0E33">
          <w:rPr>
            <w:noProof/>
            <w:webHidden/>
          </w:rPr>
          <w:tab/>
        </w:r>
        <w:r w:rsidR="000D0E33">
          <w:rPr>
            <w:noProof/>
            <w:webHidden/>
          </w:rPr>
          <w:fldChar w:fldCharType="begin"/>
        </w:r>
        <w:r w:rsidR="000D0E33">
          <w:rPr>
            <w:noProof/>
            <w:webHidden/>
          </w:rPr>
          <w:instrText xml:space="preserve"> PAGEREF _Toc438567936 \h </w:instrText>
        </w:r>
        <w:r w:rsidR="000D0E33">
          <w:rPr>
            <w:noProof/>
            <w:webHidden/>
          </w:rPr>
        </w:r>
        <w:r w:rsidR="000D0E33">
          <w:rPr>
            <w:noProof/>
            <w:webHidden/>
          </w:rPr>
          <w:fldChar w:fldCharType="separate"/>
        </w:r>
        <w:r w:rsidR="000D0E33">
          <w:rPr>
            <w:noProof/>
            <w:webHidden/>
          </w:rPr>
          <w:t>145</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37" w:history="1">
        <w:r w:rsidR="000D0E33" w:rsidRPr="0069763A">
          <w:rPr>
            <w:rStyle w:val="af2"/>
            <w:noProof/>
          </w:rPr>
          <w:t>4.9.2.</w:t>
        </w:r>
        <w:r w:rsidR="000D0E33">
          <w:rPr>
            <w:rFonts w:asciiTheme="minorHAnsi" w:eastAsiaTheme="minorEastAsia" w:hAnsiTheme="minorHAnsi" w:cstheme="minorBidi"/>
            <w:b w:val="0"/>
            <w:noProof/>
            <w:sz w:val="22"/>
            <w:szCs w:val="22"/>
          </w:rPr>
          <w:tab/>
        </w:r>
        <w:r w:rsidR="000D0E33" w:rsidRPr="0069763A">
          <w:rPr>
            <w:rStyle w:val="af2"/>
            <w:noProof/>
          </w:rPr>
          <w:t>Создание позиции плана-графика</w:t>
        </w:r>
        <w:r w:rsidR="000D0E33">
          <w:rPr>
            <w:noProof/>
            <w:webHidden/>
          </w:rPr>
          <w:tab/>
        </w:r>
        <w:r w:rsidR="000D0E33">
          <w:rPr>
            <w:noProof/>
            <w:webHidden/>
          </w:rPr>
          <w:fldChar w:fldCharType="begin"/>
        </w:r>
        <w:r w:rsidR="000D0E33">
          <w:rPr>
            <w:noProof/>
            <w:webHidden/>
          </w:rPr>
          <w:instrText xml:space="preserve"> PAGEREF _Toc438567937 \h </w:instrText>
        </w:r>
        <w:r w:rsidR="000D0E33">
          <w:rPr>
            <w:noProof/>
            <w:webHidden/>
          </w:rPr>
        </w:r>
        <w:r w:rsidR="000D0E33">
          <w:rPr>
            <w:noProof/>
            <w:webHidden/>
          </w:rPr>
          <w:fldChar w:fldCharType="separate"/>
        </w:r>
        <w:r w:rsidR="000D0E33">
          <w:rPr>
            <w:noProof/>
            <w:webHidden/>
          </w:rPr>
          <w:t>146</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38" w:history="1">
        <w:r w:rsidR="000D0E33" w:rsidRPr="0069763A">
          <w:rPr>
            <w:rStyle w:val="af2"/>
            <w:noProof/>
          </w:rPr>
          <w:t>4.9.3.</w:t>
        </w:r>
        <w:r w:rsidR="000D0E33">
          <w:rPr>
            <w:rFonts w:asciiTheme="minorHAnsi" w:eastAsiaTheme="minorEastAsia" w:hAnsiTheme="minorHAnsi" w:cstheme="minorBidi"/>
            <w:b w:val="0"/>
            <w:noProof/>
            <w:sz w:val="22"/>
            <w:szCs w:val="22"/>
          </w:rPr>
          <w:tab/>
        </w:r>
        <w:r w:rsidR="000D0E33" w:rsidRPr="0069763A">
          <w:rPr>
            <w:rStyle w:val="af2"/>
            <w:noProof/>
          </w:rPr>
          <w:t>Согласование позиции плана-графика</w:t>
        </w:r>
        <w:r w:rsidR="000D0E33">
          <w:rPr>
            <w:noProof/>
            <w:webHidden/>
          </w:rPr>
          <w:tab/>
        </w:r>
        <w:r w:rsidR="000D0E33">
          <w:rPr>
            <w:noProof/>
            <w:webHidden/>
          </w:rPr>
          <w:fldChar w:fldCharType="begin"/>
        </w:r>
        <w:r w:rsidR="000D0E33">
          <w:rPr>
            <w:noProof/>
            <w:webHidden/>
          </w:rPr>
          <w:instrText xml:space="preserve"> PAGEREF _Toc438567938 \h </w:instrText>
        </w:r>
        <w:r w:rsidR="000D0E33">
          <w:rPr>
            <w:noProof/>
            <w:webHidden/>
          </w:rPr>
        </w:r>
        <w:r w:rsidR="000D0E33">
          <w:rPr>
            <w:noProof/>
            <w:webHidden/>
          </w:rPr>
          <w:fldChar w:fldCharType="separate"/>
        </w:r>
        <w:r w:rsidR="000D0E33">
          <w:rPr>
            <w:noProof/>
            <w:webHidden/>
          </w:rPr>
          <w:t>146</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39" w:history="1">
        <w:r w:rsidR="000D0E33" w:rsidRPr="0069763A">
          <w:rPr>
            <w:rStyle w:val="af2"/>
            <w:noProof/>
          </w:rPr>
          <w:t>4.9.4.</w:t>
        </w:r>
        <w:r w:rsidR="000D0E33">
          <w:rPr>
            <w:rFonts w:asciiTheme="minorHAnsi" w:eastAsiaTheme="minorEastAsia" w:hAnsiTheme="minorHAnsi" w:cstheme="minorBidi"/>
            <w:b w:val="0"/>
            <w:noProof/>
            <w:sz w:val="22"/>
            <w:szCs w:val="22"/>
          </w:rPr>
          <w:tab/>
        </w:r>
        <w:r w:rsidR="000D0E33" w:rsidRPr="0069763A">
          <w:rPr>
            <w:rStyle w:val="af2"/>
            <w:noProof/>
          </w:rPr>
          <w:t>Утверждение позиции плана графика</w:t>
        </w:r>
        <w:r w:rsidR="000D0E33">
          <w:rPr>
            <w:noProof/>
            <w:webHidden/>
          </w:rPr>
          <w:tab/>
        </w:r>
        <w:r w:rsidR="000D0E33">
          <w:rPr>
            <w:noProof/>
            <w:webHidden/>
          </w:rPr>
          <w:fldChar w:fldCharType="begin"/>
        </w:r>
        <w:r w:rsidR="000D0E33">
          <w:rPr>
            <w:noProof/>
            <w:webHidden/>
          </w:rPr>
          <w:instrText xml:space="preserve"> PAGEREF _Toc438567939 \h </w:instrText>
        </w:r>
        <w:r w:rsidR="000D0E33">
          <w:rPr>
            <w:noProof/>
            <w:webHidden/>
          </w:rPr>
        </w:r>
        <w:r w:rsidR="000D0E33">
          <w:rPr>
            <w:noProof/>
            <w:webHidden/>
          </w:rPr>
          <w:fldChar w:fldCharType="separate"/>
        </w:r>
        <w:r w:rsidR="000D0E33">
          <w:rPr>
            <w:noProof/>
            <w:webHidden/>
          </w:rPr>
          <w:t>148</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40" w:history="1">
        <w:r w:rsidR="000D0E33" w:rsidRPr="0069763A">
          <w:rPr>
            <w:rStyle w:val="af2"/>
            <w:noProof/>
          </w:rPr>
          <w:t>4.9.5.</w:t>
        </w:r>
        <w:r w:rsidR="000D0E33">
          <w:rPr>
            <w:rFonts w:asciiTheme="minorHAnsi" w:eastAsiaTheme="minorEastAsia" w:hAnsiTheme="minorHAnsi" w:cstheme="minorBidi"/>
            <w:b w:val="0"/>
            <w:noProof/>
            <w:sz w:val="22"/>
            <w:szCs w:val="22"/>
          </w:rPr>
          <w:tab/>
        </w:r>
        <w:r w:rsidR="000D0E33" w:rsidRPr="0069763A">
          <w:rPr>
            <w:rStyle w:val="af2"/>
            <w:noProof/>
          </w:rPr>
          <w:t>Редактирование позиции плана графика</w:t>
        </w:r>
        <w:r w:rsidR="000D0E33">
          <w:rPr>
            <w:noProof/>
            <w:webHidden/>
          </w:rPr>
          <w:tab/>
        </w:r>
        <w:r w:rsidR="000D0E33">
          <w:rPr>
            <w:noProof/>
            <w:webHidden/>
          </w:rPr>
          <w:fldChar w:fldCharType="begin"/>
        </w:r>
        <w:r w:rsidR="000D0E33">
          <w:rPr>
            <w:noProof/>
            <w:webHidden/>
          </w:rPr>
          <w:instrText xml:space="preserve"> PAGEREF _Toc438567940 \h </w:instrText>
        </w:r>
        <w:r w:rsidR="000D0E33">
          <w:rPr>
            <w:noProof/>
            <w:webHidden/>
          </w:rPr>
        </w:r>
        <w:r w:rsidR="000D0E33">
          <w:rPr>
            <w:noProof/>
            <w:webHidden/>
          </w:rPr>
          <w:fldChar w:fldCharType="separate"/>
        </w:r>
        <w:r w:rsidR="000D0E33">
          <w:rPr>
            <w:noProof/>
            <w:webHidden/>
          </w:rPr>
          <w:t>149</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41" w:history="1">
        <w:r w:rsidR="000D0E33" w:rsidRPr="0069763A">
          <w:rPr>
            <w:rStyle w:val="af2"/>
            <w:noProof/>
          </w:rPr>
          <w:t>4.9.6.</w:t>
        </w:r>
        <w:r w:rsidR="000D0E33">
          <w:rPr>
            <w:rFonts w:asciiTheme="minorHAnsi" w:eastAsiaTheme="minorEastAsia" w:hAnsiTheme="minorHAnsi" w:cstheme="minorBidi"/>
            <w:b w:val="0"/>
            <w:noProof/>
            <w:sz w:val="22"/>
            <w:szCs w:val="22"/>
          </w:rPr>
          <w:tab/>
        </w:r>
        <w:r w:rsidR="000D0E33" w:rsidRPr="0069763A">
          <w:rPr>
            <w:rStyle w:val="af2"/>
            <w:noProof/>
          </w:rPr>
          <w:t>Печать позиции плана графика</w:t>
        </w:r>
        <w:r w:rsidR="000D0E33">
          <w:rPr>
            <w:noProof/>
            <w:webHidden/>
          </w:rPr>
          <w:tab/>
        </w:r>
        <w:r w:rsidR="000D0E33">
          <w:rPr>
            <w:noProof/>
            <w:webHidden/>
          </w:rPr>
          <w:fldChar w:fldCharType="begin"/>
        </w:r>
        <w:r w:rsidR="000D0E33">
          <w:rPr>
            <w:noProof/>
            <w:webHidden/>
          </w:rPr>
          <w:instrText xml:space="preserve"> PAGEREF _Toc438567941 \h </w:instrText>
        </w:r>
        <w:r w:rsidR="000D0E33">
          <w:rPr>
            <w:noProof/>
            <w:webHidden/>
          </w:rPr>
        </w:r>
        <w:r w:rsidR="000D0E33">
          <w:rPr>
            <w:noProof/>
            <w:webHidden/>
          </w:rPr>
          <w:fldChar w:fldCharType="separate"/>
        </w:r>
        <w:r w:rsidR="000D0E33">
          <w:rPr>
            <w:noProof/>
            <w:webHidden/>
          </w:rPr>
          <w:t>149</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42" w:history="1">
        <w:r w:rsidR="000D0E33" w:rsidRPr="0069763A">
          <w:rPr>
            <w:rStyle w:val="af2"/>
            <w:noProof/>
          </w:rPr>
          <w:t>4.9.7.</w:t>
        </w:r>
        <w:r w:rsidR="000D0E33">
          <w:rPr>
            <w:rFonts w:asciiTheme="minorHAnsi" w:eastAsiaTheme="minorEastAsia" w:hAnsiTheme="minorHAnsi" w:cstheme="minorBidi"/>
            <w:b w:val="0"/>
            <w:noProof/>
            <w:sz w:val="22"/>
            <w:szCs w:val="22"/>
          </w:rPr>
          <w:tab/>
        </w:r>
        <w:r w:rsidR="000D0E33" w:rsidRPr="0069763A">
          <w:rPr>
            <w:rStyle w:val="af2"/>
            <w:noProof/>
          </w:rPr>
          <w:t>Приложения к работе с позициями планов-графиков</w:t>
        </w:r>
        <w:r w:rsidR="000D0E33">
          <w:rPr>
            <w:noProof/>
            <w:webHidden/>
          </w:rPr>
          <w:tab/>
        </w:r>
        <w:r w:rsidR="000D0E33">
          <w:rPr>
            <w:noProof/>
            <w:webHidden/>
          </w:rPr>
          <w:fldChar w:fldCharType="begin"/>
        </w:r>
        <w:r w:rsidR="000D0E33">
          <w:rPr>
            <w:noProof/>
            <w:webHidden/>
          </w:rPr>
          <w:instrText xml:space="preserve"> PAGEREF _Toc438567942 \h </w:instrText>
        </w:r>
        <w:r w:rsidR="000D0E33">
          <w:rPr>
            <w:noProof/>
            <w:webHidden/>
          </w:rPr>
        </w:r>
        <w:r w:rsidR="000D0E33">
          <w:rPr>
            <w:noProof/>
            <w:webHidden/>
          </w:rPr>
          <w:fldChar w:fldCharType="separate"/>
        </w:r>
        <w:r w:rsidR="000D0E33">
          <w:rPr>
            <w:noProof/>
            <w:webHidden/>
          </w:rPr>
          <w:t>150</w:t>
        </w:r>
        <w:r w:rsidR="000D0E33">
          <w:rPr>
            <w:noProof/>
            <w:webHidden/>
          </w:rPr>
          <w:fldChar w:fldCharType="end"/>
        </w:r>
      </w:hyperlink>
    </w:p>
    <w:p w:rsidR="000D0E33" w:rsidRDefault="00ED777F">
      <w:pPr>
        <w:pStyle w:val="22"/>
        <w:rPr>
          <w:rFonts w:asciiTheme="minorHAnsi" w:eastAsiaTheme="minorEastAsia" w:hAnsiTheme="minorHAnsi" w:cstheme="minorBidi"/>
          <w:b w:val="0"/>
          <w:noProof/>
          <w:sz w:val="22"/>
          <w:szCs w:val="22"/>
        </w:rPr>
      </w:pPr>
      <w:hyperlink w:anchor="_Toc438567943" w:history="1">
        <w:r w:rsidR="000D0E33" w:rsidRPr="0069763A">
          <w:rPr>
            <w:rStyle w:val="af2"/>
            <w:noProof/>
          </w:rPr>
          <w:t>4.10.</w:t>
        </w:r>
        <w:r w:rsidR="000D0E33">
          <w:rPr>
            <w:rFonts w:asciiTheme="minorHAnsi" w:eastAsiaTheme="minorEastAsia" w:hAnsiTheme="minorHAnsi" w:cstheme="minorBidi"/>
            <w:b w:val="0"/>
            <w:noProof/>
            <w:sz w:val="22"/>
            <w:szCs w:val="22"/>
          </w:rPr>
          <w:tab/>
        </w:r>
        <w:r w:rsidR="000D0E33" w:rsidRPr="0069763A">
          <w:rPr>
            <w:rStyle w:val="af2"/>
            <w:noProof/>
          </w:rPr>
          <w:t>Работа с реестром план-графиков</w:t>
        </w:r>
        <w:r w:rsidR="000D0E33">
          <w:rPr>
            <w:noProof/>
            <w:webHidden/>
          </w:rPr>
          <w:tab/>
        </w:r>
        <w:r w:rsidR="000D0E33">
          <w:rPr>
            <w:noProof/>
            <w:webHidden/>
          </w:rPr>
          <w:fldChar w:fldCharType="begin"/>
        </w:r>
        <w:r w:rsidR="000D0E33">
          <w:rPr>
            <w:noProof/>
            <w:webHidden/>
          </w:rPr>
          <w:instrText xml:space="preserve"> PAGEREF _Toc438567943 \h </w:instrText>
        </w:r>
        <w:r w:rsidR="000D0E33">
          <w:rPr>
            <w:noProof/>
            <w:webHidden/>
          </w:rPr>
        </w:r>
        <w:r w:rsidR="000D0E33">
          <w:rPr>
            <w:noProof/>
            <w:webHidden/>
          </w:rPr>
          <w:fldChar w:fldCharType="separate"/>
        </w:r>
        <w:r w:rsidR="000D0E33">
          <w:rPr>
            <w:noProof/>
            <w:webHidden/>
          </w:rPr>
          <w:t>177</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44" w:history="1">
        <w:r w:rsidR="000D0E33" w:rsidRPr="0069763A">
          <w:rPr>
            <w:rStyle w:val="af2"/>
            <w:noProof/>
          </w:rPr>
          <w:t>4.10.1.</w:t>
        </w:r>
        <w:r w:rsidR="000D0E33">
          <w:rPr>
            <w:rFonts w:asciiTheme="minorHAnsi" w:eastAsiaTheme="minorEastAsia" w:hAnsiTheme="minorHAnsi" w:cstheme="minorBidi"/>
            <w:b w:val="0"/>
            <w:noProof/>
            <w:sz w:val="22"/>
            <w:szCs w:val="22"/>
          </w:rPr>
          <w:tab/>
        </w:r>
        <w:r w:rsidR="000D0E33" w:rsidRPr="0069763A">
          <w:rPr>
            <w:rStyle w:val="af2"/>
            <w:noProof/>
          </w:rPr>
          <w:t>Авторизация и вход в подсистему «План-график»</w:t>
        </w:r>
        <w:r w:rsidR="000D0E33">
          <w:rPr>
            <w:noProof/>
            <w:webHidden/>
          </w:rPr>
          <w:tab/>
        </w:r>
        <w:r w:rsidR="000D0E33">
          <w:rPr>
            <w:noProof/>
            <w:webHidden/>
          </w:rPr>
          <w:fldChar w:fldCharType="begin"/>
        </w:r>
        <w:r w:rsidR="000D0E33">
          <w:rPr>
            <w:noProof/>
            <w:webHidden/>
          </w:rPr>
          <w:instrText xml:space="preserve"> PAGEREF _Toc438567944 \h </w:instrText>
        </w:r>
        <w:r w:rsidR="000D0E33">
          <w:rPr>
            <w:noProof/>
            <w:webHidden/>
          </w:rPr>
        </w:r>
        <w:r w:rsidR="000D0E33">
          <w:rPr>
            <w:noProof/>
            <w:webHidden/>
          </w:rPr>
          <w:fldChar w:fldCharType="separate"/>
        </w:r>
        <w:r w:rsidR="000D0E33">
          <w:rPr>
            <w:noProof/>
            <w:webHidden/>
          </w:rPr>
          <w:t>177</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45" w:history="1">
        <w:r w:rsidR="000D0E33" w:rsidRPr="0069763A">
          <w:rPr>
            <w:rStyle w:val="af2"/>
            <w:noProof/>
          </w:rPr>
          <w:t>4.10.2.</w:t>
        </w:r>
        <w:r w:rsidR="000D0E33">
          <w:rPr>
            <w:rFonts w:asciiTheme="minorHAnsi" w:eastAsiaTheme="minorEastAsia" w:hAnsiTheme="minorHAnsi" w:cstheme="minorBidi"/>
            <w:b w:val="0"/>
            <w:noProof/>
            <w:sz w:val="22"/>
            <w:szCs w:val="22"/>
          </w:rPr>
          <w:tab/>
        </w:r>
        <w:r w:rsidR="000D0E33" w:rsidRPr="0069763A">
          <w:rPr>
            <w:rStyle w:val="af2"/>
            <w:noProof/>
          </w:rPr>
          <w:t>Создание плана-графика</w:t>
        </w:r>
        <w:r w:rsidR="000D0E33">
          <w:rPr>
            <w:noProof/>
            <w:webHidden/>
          </w:rPr>
          <w:tab/>
        </w:r>
        <w:r w:rsidR="000D0E33">
          <w:rPr>
            <w:noProof/>
            <w:webHidden/>
          </w:rPr>
          <w:fldChar w:fldCharType="begin"/>
        </w:r>
        <w:r w:rsidR="000D0E33">
          <w:rPr>
            <w:noProof/>
            <w:webHidden/>
          </w:rPr>
          <w:instrText xml:space="preserve"> PAGEREF _Toc438567945 \h </w:instrText>
        </w:r>
        <w:r w:rsidR="000D0E33">
          <w:rPr>
            <w:noProof/>
            <w:webHidden/>
          </w:rPr>
        </w:r>
        <w:r w:rsidR="000D0E33">
          <w:rPr>
            <w:noProof/>
            <w:webHidden/>
          </w:rPr>
          <w:fldChar w:fldCharType="separate"/>
        </w:r>
        <w:r w:rsidR="000D0E33">
          <w:rPr>
            <w:noProof/>
            <w:webHidden/>
          </w:rPr>
          <w:t>178</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46" w:history="1">
        <w:r w:rsidR="000D0E33" w:rsidRPr="0069763A">
          <w:rPr>
            <w:rStyle w:val="af2"/>
            <w:noProof/>
          </w:rPr>
          <w:t>4.10.3.</w:t>
        </w:r>
        <w:r w:rsidR="000D0E33">
          <w:rPr>
            <w:rFonts w:asciiTheme="minorHAnsi" w:eastAsiaTheme="minorEastAsia" w:hAnsiTheme="minorHAnsi" w:cstheme="minorBidi"/>
            <w:b w:val="0"/>
            <w:noProof/>
            <w:sz w:val="22"/>
            <w:szCs w:val="22"/>
          </w:rPr>
          <w:tab/>
        </w:r>
        <w:r w:rsidR="000D0E33" w:rsidRPr="0069763A">
          <w:rPr>
            <w:rStyle w:val="af2"/>
            <w:noProof/>
          </w:rPr>
          <w:t>Добавление/удаление позиций плана-графика в план-график</w:t>
        </w:r>
        <w:r w:rsidR="000D0E33">
          <w:rPr>
            <w:noProof/>
            <w:webHidden/>
          </w:rPr>
          <w:tab/>
        </w:r>
        <w:r w:rsidR="000D0E33">
          <w:rPr>
            <w:noProof/>
            <w:webHidden/>
          </w:rPr>
          <w:fldChar w:fldCharType="begin"/>
        </w:r>
        <w:r w:rsidR="000D0E33">
          <w:rPr>
            <w:noProof/>
            <w:webHidden/>
          </w:rPr>
          <w:instrText xml:space="preserve"> PAGEREF _Toc438567946 \h </w:instrText>
        </w:r>
        <w:r w:rsidR="000D0E33">
          <w:rPr>
            <w:noProof/>
            <w:webHidden/>
          </w:rPr>
        </w:r>
        <w:r w:rsidR="000D0E33">
          <w:rPr>
            <w:noProof/>
            <w:webHidden/>
          </w:rPr>
          <w:fldChar w:fldCharType="separate"/>
        </w:r>
        <w:r w:rsidR="000D0E33">
          <w:rPr>
            <w:noProof/>
            <w:webHidden/>
          </w:rPr>
          <w:t>179</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47" w:history="1">
        <w:r w:rsidR="000D0E33" w:rsidRPr="0069763A">
          <w:rPr>
            <w:rStyle w:val="af2"/>
            <w:noProof/>
          </w:rPr>
          <w:t>4.10.4.</w:t>
        </w:r>
        <w:r w:rsidR="000D0E33">
          <w:rPr>
            <w:rFonts w:asciiTheme="minorHAnsi" w:eastAsiaTheme="minorEastAsia" w:hAnsiTheme="minorHAnsi" w:cstheme="minorBidi"/>
            <w:b w:val="0"/>
            <w:noProof/>
            <w:sz w:val="22"/>
            <w:szCs w:val="22"/>
          </w:rPr>
          <w:tab/>
        </w:r>
        <w:r w:rsidR="000D0E33" w:rsidRPr="0069763A">
          <w:rPr>
            <w:rStyle w:val="af2"/>
            <w:noProof/>
          </w:rPr>
          <w:t>Согласование плана-графика</w:t>
        </w:r>
        <w:r w:rsidR="000D0E33">
          <w:rPr>
            <w:noProof/>
            <w:webHidden/>
          </w:rPr>
          <w:tab/>
        </w:r>
        <w:r w:rsidR="000D0E33">
          <w:rPr>
            <w:noProof/>
            <w:webHidden/>
          </w:rPr>
          <w:fldChar w:fldCharType="begin"/>
        </w:r>
        <w:r w:rsidR="000D0E33">
          <w:rPr>
            <w:noProof/>
            <w:webHidden/>
          </w:rPr>
          <w:instrText xml:space="preserve"> PAGEREF _Toc438567947 \h </w:instrText>
        </w:r>
        <w:r w:rsidR="000D0E33">
          <w:rPr>
            <w:noProof/>
            <w:webHidden/>
          </w:rPr>
        </w:r>
        <w:r w:rsidR="000D0E33">
          <w:rPr>
            <w:noProof/>
            <w:webHidden/>
          </w:rPr>
          <w:fldChar w:fldCharType="separate"/>
        </w:r>
        <w:r w:rsidR="000D0E33">
          <w:rPr>
            <w:noProof/>
            <w:webHidden/>
          </w:rPr>
          <w:t>179</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48" w:history="1">
        <w:r w:rsidR="000D0E33" w:rsidRPr="0069763A">
          <w:rPr>
            <w:rStyle w:val="af2"/>
            <w:noProof/>
          </w:rPr>
          <w:t>4.10.5.</w:t>
        </w:r>
        <w:r w:rsidR="000D0E33">
          <w:rPr>
            <w:rFonts w:asciiTheme="minorHAnsi" w:eastAsiaTheme="minorEastAsia" w:hAnsiTheme="minorHAnsi" w:cstheme="minorBidi"/>
            <w:b w:val="0"/>
            <w:noProof/>
            <w:sz w:val="22"/>
            <w:szCs w:val="22"/>
          </w:rPr>
          <w:tab/>
        </w:r>
        <w:r w:rsidR="000D0E33" w:rsidRPr="0069763A">
          <w:rPr>
            <w:rStyle w:val="af2"/>
            <w:noProof/>
          </w:rPr>
          <w:t>Утверждение плана-графика</w:t>
        </w:r>
        <w:r w:rsidR="000D0E33">
          <w:rPr>
            <w:noProof/>
            <w:webHidden/>
          </w:rPr>
          <w:tab/>
        </w:r>
        <w:r w:rsidR="000D0E33">
          <w:rPr>
            <w:noProof/>
            <w:webHidden/>
          </w:rPr>
          <w:fldChar w:fldCharType="begin"/>
        </w:r>
        <w:r w:rsidR="000D0E33">
          <w:rPr>
            <w:noProof/>
            <w:webHidden/>
          </w:rPr>
          <w:instrText xml:space="preserve"> PAGEREF _Toc438567948 \h </w:instrText>
        </w:r>
        <w:r w:rsidR="000D0E33">
          <w:rPr>
            <w:noProof/>
            <w:webHidden/>
          </w:rPr>
        </w:r>
        <w:r w:rsidR="000D0E33">
          <w:rPr>
            <w:noProof/>
            <w:webHidden/>
          </w:rPr>
          <w:fldChar w:fldCharType="separate"/>
        </w:r>
        <w:r w:rsidR="000D0E33">
          <w:rPr>
            <w:noProof/>
            <w:webHidden/>
          </w:rPr>
          <w:t>181</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49" w:history="1">
        <w:r w:rsidR="000D0E33" w:rsidRPr="0069763A">
          <w:rPr>
            <w:rStyle w:val="af2"/>
            <w:noProof/>
          </w:rPr>
          <w:t>4.10.6.</w:t>
        </w:r>
        <w:r w:rsidR="000D0E33">
          <w:rPr>
            <w:rFonts w:asciiTheme="minorHAnsi" w:eastAsiaTheme="minorEastAsia" w:hAnsiTheme="minorHAnsi" w:cstheme="minorBidi"/>
            <w:b w:val="0"/>
            <w:noProof/>
            <w:sz w:val="22"/>
            <w:szCs w:val="22"/>
          </w:rPr>
          <w:tab/>
        </w:r>
        <w:r w:rsidR="000D0E33" w:rsidRPr="0069763A">
          <w:rPr>
            <w:rStyle w:val="af2"/>
            <w:noProof/>
          </w:rPr>
          <w:t>Редактирование плана-графика</w:t>
        </w:r>
        <w:r w:rsidR="000D0E33">
          <w:rPr>
            <w:noProof/>
            <w:webHidden/>
          </w:rPr>
          <w:tab/>
        </w:r>
        <w:r w:rsidR="000D0E33">
          <w:rPr>
            <w:noProof/>
            <w:webHidden/>
          </w:rPr>
          <w:fldChar w:fldCharType="begin"/>
        </w:r>
        <w:r w:rsidR="000D0E33">
          <w:rPr>
            <w:noProof/>
            <w:webHidden/>
          </w:rPr>
          <w:instrText xml:space="preserve"> PAGEREF _Toc438567949 \h </w:instrText>
        </w:r>
        <w:r w:rsidR="000D0E33">
          <w:rPr>
            <w:noProof/>
            <w:webHidden/>
          </w:rPr>
        </w:r>
        <w:r w:rsidR="000D0E33">
          <w:rPr>
            <w:noProof/>
            <w:webHidden/>
          </w:rPr>
          <w:fldChar w:fldCharType="separate"/>
        </w:r>
        <w:r w:rsidR="000D0E33">
          <w:rPr>
            <w:noProof/>
            <w:webHidden/>
          </w:rPr>
          <w:t>182</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50" w:history="1">
        <w:r w:rsidR="000D0E33" w:rsidRPr="0069763A">
          <w:rPr>
            <w:rStyle w:val="af2"/>
            <w:noProof/>
          </w:rPr>
          <w:t>4.10.7.</w:t>
        </w:r>
        <w:r w:rsidR="000D0E33">
          <w:rPr>
            <w:rFonts w:asciiTheme="minorHAnsi" w:eastAsiaTheme="minorEastAsia" w:hAnsiTheme="minorHAnsi" w:cstheme="minorBidi"/>
            <w:b w:val="0"/>
            <w:noProof/>
            <w:sz w:val="22"/>
            <w:szCs w:val="22"/>
          </w:rPr>
          <w:tab/>
        </w:r>
        <w:r w:rsidR="000D0E33" w:rsidRPr="0069763A">
          <w:rPr>
            <w:rStyle w:val="af2"/>
            <w:noProof/>
          </w:rPr>
          <w:t>Печать плана-графика</w:t>
        </w:r>
        <w:r w:rsidR="000D0E33">
          <w:rPr>
            <w:noProof/>
            <w:webHidden/>
          </w:rPr>
          <w:tab/>
        </w:r>
        <w:r w:rsidR="000D0E33">
          <w:rPr>
            <w:noProof/>
            <w:webHidden/>
          </w:rPr>
          <w:fldChar w:fldCharType="begin"/>
        </w:r>
        <w:r w:rsidR="000D0E33">
          <w:rPr>
            <w:noProof/>
            <w:webHidden/>
          </w:rPr>
          <w:instrText xml:space="preserve"> PAGEREF _Toc438567950 \h </w:instrText>
        </w:r>
        <w:r w:rsidR="000D0E33">
          <w:rPr>
            <w:noProof/>
            <w:webHidden/>
          </w:rPr>
        </w:r>
        <w:r w:rsidR="000D0E33">
          <w:rPr>
            <w:noProof/>
            <w:webHidden/>
          </w:rPr>
          <w:fldChar w:fldCharType="separate"/>
        </w:r>
        <w:r w:rsidR="000D0E33">
          <w:rPr>
            <w:noProof/>
            <w:webHidden/>
          </w:rPr>
          <w:t>182</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51" w:history="1">
        <w:r w:rsidR="000D0E33" w:rsidRPr="0069763A">
          <w:rPr>
            <w:rStyle w:val="af2"/>
            <w:noProof/>
          </w:rPr>
          <w:t>4.10.8.</w:t>
        </w:r>
        <w:r w:rsidR="000D0E33">
          <w:rPr>
            <w:rFonts w:asciiTheme="minorHAnsi" w:eastAsiaTheme="minorEastAsia" w:hAnsiTheme="minorHAnsi" w:cstheme="minorBidi"/>
            <w:b w:val="0"/>
            <w:noProof/>
            <w:sz w:val="22"/>
            <w:szCs w:val="22"/>
          </w:rPr>
          <w:tab/>
        </w:r>
        <w:r w:rsidR="000D0E33" w:rsidRPr="0069763A">
          <w:rPr>
            <w:rStyle w:val="af2"/>
            <w:noProof/>
          </w:rPr>
          <w:t>Размещение плана-графика закупок в ЕИС</w:t>
        </w:r>
        <w:r w:rsidR="000D0E33">
          <w:rPr>
            <w:noProof/>
            <w:webHidden/>
          </w:rPr>
          <w:tab/>
        </w:r>
        <w:r w:rsidR="000D0E33">
          <w:rPr>
            <w:noProof/>
            <w:webHidden/>
          </w:rPr>
          <w:fldChar w:fldCharType="begin"/>
        </w:r>
        <w:r w:rsidR="000D0E33">
          <w:rPr>
            <w:noProof/>
            <w:webHidden/>
          </w:rPr>
          <w:instrText xml:space="preserve"> PAGEREF _Toc438567951 \h </w:instrText>
        </w:r>
        <w:r w:rsidR="000D0E33">
          <w:rPr>
            <w:noProof/>
            <w:webHidden/>
          </w:rPr>
        </w:r>
        <w:r w:rsidR="000D0E33">
          <w:rPr>
            <w:noProof/>
            <w:webHidden/>
          </w:rPr>
          <w:fldChar w:fldCharType="separate"/>
        </w:r>
        <w:r w:rsidR="000D0E33">
          <w:rPr>
            <w:noProof/>
            <w:webHidden/>
          </w:rPr>
          <w:t>183</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52" w:history="1">
        <w:r w:rsidR="000D0E33" w:rsidRPr="0069763A">
          <w:rPr>
            <w:rStyle w:val="af2"/>
            <w:noProof/>
          </w:rPr>
          <w:t>4.10.9.</w:t>
        </w:r>
        <w:r w:rsidR="000D0E33">
          <w:rPr>
            <w:rFonts w:asciiTheme="minorHAnsi" w:eastAsiaTheme="minorEastAsia" w:hAnsiTheme="minorHAnsi" w:cstheme="minorBidi"/>
            <w:b w:val="0"/>
            <w:noProof/>
            <w:sz w:val="22"/>
            <w:szCs w:val="22"/>
          </w:rPr>
          <w:tab/>
        </w:r>
        <w:r w:rsidR="000D0E33" w:rsidRPr="0069763A">
          <w:rPr>
            <w:rStyle w:val="af2"/>
            <w:noProof/>
          </w:rPr>
          <w:t>Приложения к работе с реестром план-графиков</w:t>
        </w:r>
        <w:r w:rsidR="000D0E33">
          <w:rPr>
            <w:noProof/>
            <w:webHidden/>
          </w:rPr>
          <w:tab/>
        </w:r>
        <w:r w:rsidR="000D0E33">
          <w:rPr>
            <w:noProof/>
            <w:webHidden/>
          </w:rPr>
          <w:fldChar w:fldCharType="begin"/>
        </w:r>
        <w:r w:rsidR="000D0E33">
          <w:rPr>
            <w:noProof/>
            <w:webHidden/>
          </w:rPr>
          <w:instrText xml:space="preserve"> PAGEREF _Toc438567952 \h </w:instrText>
        </w:r>
        <w:r w:rsidR="000D0E33">
          <w:rPr>
            <w:noProof/>
            <w:webHidden/>
          </w:rPr>
        </w:r>
        <w:r w:rsidR="000D0E33">
          <w:rPr>
            <w:noProof/>
            <w:webHidden/>
          </w:rPr>
          <w:fldChar w:fldCharType="separate"/>
        </w:r>
        <w:r w:rsidR="000D0E33">
          <w:rPr>
            <w:noProof/>
            <w:webHidden/>
          </w:rPr>
          <w:t>184</w:t>
        </w:r>
        <w:r w:rsidR="000D0E33">
          <w:rPr>
            <w:noProof/>
            <w:webHidden/>
          </w:rPr>
          <w:fldChar w:fldCharType="end"/>
        </w:r>
      </w:hyperlink>
    </w:p>
    <w:p w:rsidR="000D0E33" w:rsidRDefault="00ED777F">
      <w:pPr>
        <w:pStyle w:val="11"/>
        <w:rPr>
          <w:rFonts w:asciiTheme="minorHAnsi" w:eastAsiaTheme="minorEastAsia" w:hAnsiTheme="minorHAnsi" w:cstheme="minorBidi"/>
          <w:b w:val="0"/>
          <w:noProof/>
          <w:sz w:val="22"/>
          <w:szCs w:val="22"/>
        </w:rPr>
      </w:pPr>
      <w:hyperlink w:anchor="_Toc438567953" w:history="1">
        <w:r w:rsidR="000D0E33" w:rsidRPr="0069763A">
          <w:rPr>
            <w:rStyle w:val="af2"/>
            <w:noProof/>
          </w:rPr>
          <w:t>5.</w:t>
        </w:r>
        <w:r w:rsidR="000D0E33">
          <w:rPr>
            <w:rFonts w:asciiTheme="minorHAnsi" w:eastAsiaTheme="minorEastAsia" w:hAnsiTheme="minorHAnsi" w:cstheme="minorBidi"/>
            <w:b w:val="0"/>
            <w:noProof/>
            <w:sz w:val="22"/>
            <w:szCs w:val="22"/>
          </w:rPr>
          <w:tab/>
        </w:r>
        <w:r w:rsidR="000D0E33" w:rsidRPr="0069763A">
          <w:rPr>
            <w:rStyle w:val="af2"/>
            <w:noProof/>
          </w:rPr>
          <w:t>ПРИМЕРЫ ПЕЧАТНЫХ ФОРМ</w:t>
        </w:r>
        <w:r w:rsidR="000D0E33">
          <w:rPr>
            <w:noProof/>
            <w:webHidden/>
          </w:rPr>
          <w:tab/>
        </w:r>
        <w:r w:rsidR="000D0E33">
          <w:rPr>
            <w:noProof/>
            <w:webHidden/>
          </w:rPr>
          <w:fldChar w:fldCharType="begin"/>
        </w:r>
        <w:r w:rsidR="000D0E33">
          <w:rPr>
            <w:noProof/>
            <w:webHidden/>
          </w:rPr>
          <w:instrText xml:space="preserve"> PAGEREF _Toc438567953 \h </w:instrText>
        </w:r>
        <w:r w:rsidR="000D0E33">
          <w:rPr>
            <w:noProof/>
            <w:webHidden/>
          </w:rPr>
        </w:r>
        <w:r w:rsidR="000D0E33">
          <w:rPr>
            <w:noProof/>
            <w:webHidden/>
          </w:rPr>
          <w:fldChar w:fldCharType="separate"/>
        </w:r>
        <w:r w:rsidR="000D0E33">
          <w:rPr>
            <w:noProof/>
            <w:webHidden/>
          </w:rPr>
          <w:t>202</w:t>
        </w:r>
        <w:r w:rsidR="000D0E33">
          <w:rPr>
            <w:noProof/>
            <w:webHidden/>
          </w:rPr>
          <w:fldChar w:fldCharType="end"/>
        </w:r>
      </w:hyperlink>
    </w:p>
    <w:p w:rsidR="000D0E33" w:rsidRDefault="00ED777F">
      <w:pPr>
        <w:pStyle w:val="22"/>
        <w:rPr>
          <w:rFonts w:asciiTheme="minorHAnsi" w:eastAsiaTheme="minorEastAsia" w:hAnsiTheme="minorHAnsi" w:cstheme="minorBidi"/>
          <w:b w:val="0"/>
          <w:noProof/>
          <w:sz w:val="22"/>
          <w:szCs w:val="22"/>
        </w:rPr>
      </w:pPr>
      <w:hyperlink w:anchor="_Toc438567954" w:history="1">
        <w:r w:rsidR="000D0E33" w:rsidRPr="0069763A">
          <w:rPr>
            <w:rStyle w:val="af2"/>
            <w:noProof/>
          </w:rPr>
          <w:t>5.1.</w:t>
        </w:r>
        <w:r w:rsidR="000D0E33">
          <w:rPr>
            <w:rFonts w:asciiTheme="minorHAnsi" w:eastAsiaTheme="minorEastAsia" w:hAnsiTheme="minorHAnsi" w:cstheme="minorBidi"/>
            <w:b w:val="0"/>
            <w:noProof/>
            <w:sz w:val="22"/>
            <w:szCs w:val="22"/>
          </w:rPr>
          <w:tab/>
        </w:r>
        <w:r w:rsidR="000D0E33" w:rsidRPr="0069763A">
          <w:rPr>
            <w:rStyle w:val="af2"/>
            <w:noProof/>
          </w:rPr>
          <w:t>Печатные формы карточек укрупненных закупок</w:t>
        </w:r>
        <w:r w:rsidR="000D0E33">
          <w:rPr>
            <w:noProof/>
            <w:webHidden/>
          </w:rPr>
          <w:tab/>
        </w:r>
        <w:r w:rsidR="000D0E33">
          <w:rPr>
            <w:noProof/>
            <w:webHidden/>
          </w:rPr>
          <w:fldChar w:fldCharType="begin"/>
        </w:r>
        <w:r w:rsidR="000D0E33">
          <w:rPr>
            <w:noProof/>
            <w:webHidden/>
          </w:rPr>
          <w:instrText xml:space="preserve"> PAGEREF _Toc438567954 \h </w:instrText>
        </w:r>
        <w:r w:rsidR="000D0E33">
          <w:rPr>
            <w:noProof/>
            <w:webHidden/>
          </w:rPr>
        </w:r>
        <w:r w:rsidR="000D0E33">
          <w:rPr>
            <w:noProof/>
            <w:webHidden/>
          </w:rPr>
          <w:fldChar w:fldCharType="separate"/>
        </w:r>
        <w:r w:rsidR="000D0E33">
          <w:rPr>
            <w:noProof/>
            <w:webHidden/>
          </w:rPr>
          <w:t>202</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55" w:history="1">
        <w:r w:rsidR="000D0E33" w:rsidRPr="0069763A">
          <w:rPr>
            <w:rStyle w:val="af2"/>
            <w:noProof/>
          </w:rPr>
          <w:t>5.1.1.</w:t>
        </w:r>
        <w:r w:rsidR="000D0E33">
          <w:rPr>
            <w:rFonts w:asciiTheme="minorHAnsi" w:eastAsiaTheme="minorEastAsia" w:hAnsiTheme="minorHAnsi" w:cstheme="minorBidi"/>
            <w:b w:val="0"/>
            <w:noProof/>
            <w:sz w:val="22"/>
            <w:szCs w:val="22"/>
          </w:rPr>
          <w:tab/>
        </w:r>
        <w:r w:rsidR="000D0E33" w:rsidRPr="0069763A">
          <w:rPr>
            <w:rStyle w:val="af2"/>
            <w:noProof/>
          </w:rPr>
          <w:t>«Объект закупки (вид расходов 200)»</w:t>
        </w:r>
        <w:r w:rsidR="000D0E33">
          <w:rPr>
            <w:noProof/>
            <w:webHidden/>
          </w:rPr>
          <w:tab/>
        </w:r>
        <w:r w:rsidR="000D0E33">
          <w:rPr>
            <w:noProof/>
            <w:webHidden/>
          </w:rPr>
          <w:fldChar w:fldCharType="begin"/>
        </w:r>
        <w:r w:rsidR="000D0E33">
          <w:rPr>
            <w:noProof/>
            <w:webHidden/>
          </w:rPr>
          <w:instrText xml:space="preserve"> PAGEREF _Toc438567955 \h </w:instrText>
        </w:r>
        <w:r w:rsidR="000D0E33">
          <w:rPr>
            <w:noProof/>
            <w:webHidden/>
          </w:rPr>
        </w:r>
        <w:r w:rsidR="000D0E33">
          <w:rPr>
            <w:noProof/>
            <w:webHidden/>
          </w:rPr>
          <w:fldChar w:fldCharType="separate"/>
        </w:r>
        <w:r w:rsidR="000D0E33">
          <w:rPr>
            <w:noProof/>
            <w:webHidden/>
          </w:rPr>
          <w:t>202</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56" w:history="1">
        <w:r w:rsidR="000D0E33" w:rsidRPr="0069763A">
          <w:rPr>
            <w:rStyle w:val="af2"/>
            <w:noProof/>
          </w:rPr>
          <w:t>5.1.2.</w:t>
        </w:r>
        <w:r w:rsidR="000D0E33">
          <w:rPr>
            <w:rFonts w:asciiTheme="minorHAnsi" w:eastAsiaTheme="minorEastAsia" w:hAnsiTheme="minorHAnsi" w:cstheme="minorBidi"/>
            <w:b w:val="0"/>
            <w:noProof/>
            <w:sz w:val="22"/>
            <w:szCs w:val="22"/>
          </w:rPr>
          <w:tab/>
        </w:r>
        <w:r w:rsidR="000D0E33" w:rsidRPr="0069763A">
          <w:rPr>
            <w:rStyle w:val="af2"/>
            <w:noProof/>
          </w:rPr>
          <w:t>«Объект закупки (вид расходов 300)»</w:t>
        </w:r>
        <w:r w:rsidR="000D0E33">
          <w:rPr>
            <w:noProof/>
            <w:webHidden/>
          </w:rPr>
          <w:tab/>
        </w:r>
        <w:r w:rsidR="000D0E33">
          <w:rPr>
            <w:noProof/>
            <w:webHidden/>
          </w:rPr>
          <w:fldChar w:fldCharType="begin"/>
        </w:r>
        <w:r w:rsidR="000D0E33">
          <w:rPr>
            <w:noProof/>
            <w:webHidden/>
          </w:rPr>
          <w:instrText xml:space="preserve"> PAGEREF _Toc438567956 \h </w:instrText>
        </w:r>
        <w:r w:rsidR="000D0E33">
          <w:rPr>
            <w:noProof/>
            <w:webHidden/>
          </w:rPr>
        </w:r>
        <w:r w:rsidR="000D0E33">
          <w:rPr>
            <w:noProof/>
            <w:webHidden/>
          </w:rPr>
          <w:fldChar w:fldCharType="separate"/>
        </w:r>
        <w:r w:rsidR="000D0E33">
          <w:rPr>
            <w:noProof/>
            <w:webHidden/>
          </w:rPr>
          <w:t>204</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57" w:history="1">
        <w:r w:rsidR="000D0E33" w:rsidRPr="0069763A">
          <w:rPr>
            <w:rStyle w:val="af2"/>
            <w:noProof/>
          </w:rPr>
          <w:t>5.1.3.</w:t>
        </w:r>
        <w:r w:rsidR="000D0E33">
          <w:rPr>
            <w:rFonts w:asciiTheme="minorHAnsi" w:eastAsiaTheme="minorEastAsia" w:hAnsiTheme="minorHAnsi" w:cstheme="minorBidi"/>
            <w:b w:val="0"/>
            <w:noProof/>
            <w:sz w:val="22"/>
            <w:szCs w:val="22"/>
          </w:rPr>
          <w:tab/>
        </w:r>
        <w:r w:rsidR="000D0E33" w:rsidRPr="0069763A">
          <w:rPr>
            <w:rStyle w:val="af2"/>
            <w:noProof/>
          </w:rPr>
          <w:t>«Объект закупки (вид расходов 400)»</w:t>
        </w:r>
        <w:r w:rsidR="000D0E33">
          <w:rPr>
            <w:noProof/>
            <w:webHidden/>
          </w:rPr>
          <w:tab/>
        </w:r>
        <w:r w:rsidR="000D0E33">
          <w:rPr>
            <w:noProof/>
            <w:webHidden/>
          </w:rPr>
          <w:fldChar w:fldCharType="begin"/>
        </w:r>
        <w:r w:rsidR="000D0E33">
          <w:rPr>
            <w:noProof/>
            <w:webHidden/>
          </w:rPr>
          <w:instrText xml:space="preserve"> PAGEREF _Toc438567957 \h </w:instrText>
        </w:r>
        <w:r w:rsidR="000D0E33">
          <w:rPr>
            <w:noProof/>
            <w:webHidden/>
          </w:rPr>
        </w:r>
        <w:r w:rsidR="000D0E33">
          <w:rPr>
            <w:noProof/>
            <w:webHidden/>
          </w:rPr>
          <w:fldChar w:fldCharType="separate"/>
        </w:r>
        <w:r w:rsidR="000D0E33">
          <w:rPr>
            <w:noProof/>
            <w:webHidden/>
          </w:rPr>
          <w:t>206</w:t>
        </w:r>
        <w:r w:rsidR="000D0E33">
          <w:rPr>
            <w:noProof/>
            <w:webHidden/>
          </w:rPr>
          <w:fldChar w:fldCharType="end"/>
        </w:r>
      </w:hyperlink>
    </w:p>
    <w:p w:rsidR="000D0E33" w:rsidRDefault="00ED777F">
      <w:pPr>
        <w:pStyle w:val="22"/>
        <w:rPr>
          <w:rFonts w:asciiTheme="minorHAnsi" w:eastAsiaTheme="minorEastAsia" w:hAnsiTheme="minorHAnsi" w:cstheme="minorBidi"/>
          <w:b w:val="0"/>
          <w:noProof/>
          <w:sz w:val="22"/>
          <w:szCs w:val="22"/>
        </w:rPr>
      </w:pPr>
      <w:hyperlink w:anchor="_Toc438567958" w:history="1">
        <w:r w:rsidR="000D0E33" w:rsidRPr="0069763A">
          <w:rPr>
            <w:rStyle w:val="af2"/>
            <w:noProof/>
          </w:rPr>
          <w:t>5.2.</w:t>
        </w:r>
        <w:r w:rsidR="000D0E33">
          <w:rPr>
            <w:rFonts w:asciiTheme="minorHAnsi" w:eastAsiaTheme="minorEastAsia" w:hAnsiTheme="minorHAnsi" w:cstheme="minorBidi"/>
            <w:b w:val="0"/>
            <w:noProof/>
            <w:sz w:val="22"/>
            <w:szCs w:val="22"/>
          </w:rPr>
          <w:tab/>
        </w:r>
        <w:r w:rsidR="000D0E33" w:rsidRPr="0069763A">
          <w:rPr>
            <w:rStyle w:val="af2"/>
            <w:noProof/>
          </w:rPr>
          <w:t>Печатаные формы предложений по закупкам</w:t>
        </w:r>
        <w:r w:rsidR="000D0E33">
          <w:rPr>
            <w:noProof/>
            <w:webHidden/>
          </w:rPr>
          <w:tab/>
        </w:r>
        <w:r w:rsidR="000D0E33">
          <w:rPr>
            <w:noProof/>
            <w:webHidden/>
          </w:rPr>
          <w:fldChar w:fldCharType="begin"/>
        </w:r>
        <w:r w:rsidR="000D0E33">
          <w:rPr>
            <w:noProof/>
            <w:webHidden/>
          </w:rPr>
          <w:instrText xml:space="preserve"> PAGEREF _Toc438567958 \h </w:instrText>
        </w:r>
        <w:r w:rsidR="000D0E33">
          <w:rPr>
            <w:noProof/>
            <w:webHidden/>
          </w:rPr>
        </w:r>
        <w:r w:rsidR="000D0E33">
          <w:rPr>
            <w:noProof/>
            <w:webHidden/>
          </w:rPr>
          <w:fldChar w:fldCharType="separate"/>
        </w:r>
        <w:r w:rsidR="000D0E33">
          <w:rPr>
            <w:noProof/>
            <w:webHidden/>
          </w:rPr>
          <w:t>208</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59" w:history="1">
        <w:r w:rsidR="000D0E33" w:rsidRPr="0069763A">
          <w:rPr>
            <w:rStyle w:val="af2"/>
            <w:noProof/>
          </w:rPr>
          <w:t>5.2.1.</w:t>
        </w:r>
        <w:r w:rsidR="000D0E33">
          <w:rPr>
            <w:rFonts w:asciiTheme="minorHAnsi" w:eastAsiaTheme="minorEastAsia" w:hAnsiTheme="minorHAnsi" w:cstheme="minorBidi"/>
            <w:b w:val="0"/>
            <w:noProof/>
            <w:sz w:val="22"/>
            <w:szCs w:val="22"/>
          </w:rPr>
          <w:tab/>
        </w:r>
        <w:r w:rsidR="000D0E33" w:rsidRPr="0069763A">
          <w:rPr>
            <w:rStyle w:val="af2"/>
            <w:noProof/>
          </w:rPr>
          <w:t>«Предложение по закупкам товаров, работ, услуг для обеспечения федеральных нужд – 200»</w:t>
        </w:r>
        <w:r w:rsidR="000D0E33">
          <w:rPr>
            <w:noProof/>
            <w:webHidden/>
          </w:rPr>
          <w:tab/>
        </w:r>
        <w:r w:rsidR="000D0E33">
          <w:rPr>
            <w:noProof/>
            <w:webHidden/>
          </w:rPr>
          <w:fldChar w:fldCharType="begin"/>
        </w:r>
        <w:r w:rsidR="000D0E33">
          <w:rPr>
            <w:noProof/>
            <w:webHidden/>
          </w:rPr>
          <w:instrText xml:space="preserve"> PAGEREF _Toc438567959 \h </w:instrText>
        </w:r>
        <w:r w:rsidR="000D0E33">
          <w:rPr>
            <w:noProof/>
            <w:webHidden/>
          </w:rPr>
        </w:r>
        <w:r w:rsidR="000D0E33">
          <w:rPr>
            <w:noProof/>
            <w:webHidden/>
          </w:rPr>
          <w:fldChar w:fldCharType="separate"/>
        </w:r>
        <w:r w:rsidR="000D0E33">
          <w:rPr>
            <w:noProof/>
            <w:webHidden/>
          </w:rPr>
          <w:t>208</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60" w:history="1">
        <w:r w:rsidR="000D0E33" w:rsidRPr="0069763A">
          <w:rPr>
            <w:rStyle w:val="af2"/>
            <w:noProof/>
          </w:rPr>
          <w:t>5.2.2.</w:t>
        </w:r>
        <w:r w:rsidR="000D0E33">
          <w:rPr>
            <w:rFonts w:asciiTheme="minorHAnsi" w:eastAsiaTheme="minorEastAsia" w:hAnsiTheme="minorHAnsi" w:cstheme="minorBidi"/>
            <w:b w:val="0"/>
            <w:noProof/>
            <w:sz w:val="22"/>
            <w:szCs w:val="22"/>
          </w:rPr>
          <w:tab/>
        </w:r>
        <w:r w:rsidR="000D0E33" w:rsidRPr="0069763A">
          <w:rPr>
            <w:rStyle w:val="af2"/>
            <w:noProof/>
          </w:rPr>
          <w:t>«Предложение по закупкам в части публичных обязательств Российской Федерации по приобретению товаров, работ, услуг в пользу граждан в целях их социального обеспечения - 300»</w:t>
        </w:r>
        <w:r w:rsidR="000D0E33">
          <w:rPr>
            <w:noProof/>
            <w:webHidden/>
          </w:rPr>
          <w:tab/>
        </w:r>
        <w:r w:rsidR="000D0E33">
          <w:rPr>
            <w:noProof/>
            <w:webHidden/>
          </w:rPr>
          <w:fldChar w:fldCharType="begin"/>
        </w:r>
        <w:r w:rsidR="000D0E33">
          <w:rPr>
            <w:noProof/>
            <w:webHidden/>
          </w:rPr>
          <w:instrText xml:space="preserve"> PAGEREF _Toc438567960 \h </w:instrText>
        </w:r>
        <w:r w:rsidR="000D0E33">
          <w:rPr>
            <w:noProof/>
            <w:webHidden/>
          </w:rPr>
        </w:r>
        <w:r w:rsidR="000D0E33">
          <w:rPr>
            <w:noProof/>
            <w:webHidden/>
          </w:rPr>
          <w:fldChar w:fldCharType="separate"/>
        </w:r>
        <w:r w:rsidR="000D0E33">
          <w:rPr>
            <w:noProof/>
            <w:webHidden/>
          </w:rPr>
          <w:t>214</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61" w:history="1">
        <w:r w:rsidR="000D0E33" w:rsidRPr="0069763A">
          <w:rPr>
            <w:rStyle w:val="af2"/>
            <w:noProof/>
          </w:rPr>
          <w:t>5.2.3.</w:t>
        </w:r>
        <w:r w:rsidR="000D0E33">
          <w:rPr>
            <w:rFonts w:asciiTheme="minorHAnsi" w:eastAsiaTheme="minorEastAsia" w:hAnsiTheme="minorHAnsi" w:cstheme="minorBidi"/>
            <w:b w:val="0"/>
            <w:noProof/>
            <w:sz w:val="22"/>
            <w:szCs w:val="22"/>
          </w:rPr>
          <w:tab/>
        </w:r>
        <w:r w:rsidR="000D0E33" w:rsidRPr="0069763A">
          <w:rPr>
            <w:rStyle w:val="af2"/>
            <w:noProof/>
          </w:rPr>
          <w:t>«Предложения по закупкам в части объектов капитального строительства, мероприятий, объектов недвижимого имущества, включенных в федеральную адресную инвестиционную программу – 400»</w:t>
        </w:r>
        <w:r w:rsidR="000D0E33">
          <w:rPr>
            <w:noProof/>
            <w:webHidden/>
          </w:rPr>
          <w:tab/>
        </w:r>
        <w:r w:rsidR="000D0E33">
          <w:rPr>
            <w:noProof/>
            <w:webHidden/>
          </w:rPr>
          <w:fldChar w:fldCharType="begin"/>
        </w:r>
        <w:r w:rsidR="000D0E33">
          <w:rPr>
            <w:noProof/>
            <w:webHidden/>
          </w:rPr>
          <w:instrText xml:space="preserve"> PAGEREF _Toc438567961 \h </w:instrText>
        </w:r>
        <w:r w:rsidR="000D0E33">
          <w:rPr>
            <w:noProof/>
            <w:webHidden/>
          </w:rPr>
        </w:r>
        <w:r w:rsidR="000D0E33">
          <w:rPr>
            <w:noProof/>
            <w:webHidden/>
          </w:rPr>
          <w:fldChar w:fldCharType="separate"/>
        </w:r>
        <w:r w:rsidR="000D0E33">
          <w:rPr>
            <w:noProof/>
            <w:webHidden/>
          </w:rPr>
          <w:t>221</w:t>
        </w:r>
        <w:r w:rsidR="000D0E33">
          <w:rPr>
            <w:noProof/>
            <w:webHidden/>
          </w:rPr>
          <w:fldChar w:fldCharType="end"/>
        </w:r>
      </w:hyperlink>
    </w:p>
    <w:p w:rsidR="000D0E33" w:rsidRDefault="00ED777F">
      <w:pPr>
        <w:pStyle w:val="22"/>
        <w:rPr>
          <w:rFonts w:asciiTheme="minorHAnsi" w:eastAsiaTheme="minorEastAsia" w:hAnsiTheme="minorHAnsi" w:cstheme="minorBidi"/>
          <w:b w:val="0"/>
          <w:noProof/>
          <w:sz w:val="22"/>
          <w:szCs w:val="22"/>
        </w:rPr>
      </w:pPr>
      <w:hyperlink w:anchor="_Toc438567962" w:history="1">
        <w:r w:rsidR="000D0E33" w:rsidRPr="0069763A">
          <w:rPr>
            <w:rStyle w:val="af2"/>
            <w:rFonts w:eastAsia="Calibri"/>
            <w:noProof/>
            <w:lang w:eastAsia="en-US"/>
          </w:rPr>
          <w:t>5.3.</w:t>
        </w:r>
        <w:r w:rsidR="000D0E33">
          <w:rPr>
            <w:rFonts w:asciiTheme="minorHAnsi" w:eastAsiaTheme="minorEastAsia" w:hAnsiTheme="minorHAnsi" w:cstheme="minorBidi"/>
            <w:b w:val="0"/>
            <w:noProof/>
            <w:sz w:val="22"/>
            <w:szCs w:val="22"/>
          </w:rPr>
          <w:tab/>
        </w:r>
        <w:r w:rsidR="000D0E33" w:rsidRPr="0069763A">
          <w:rPr>
            <w:rStyle w:val="af2"/>
            <w:rFonts w:eastAsia="Calibri"/>
            <w:noProof/>
            <w:lang w:eastAsia="en-US"/>
          </w:rPr>
          <w:t>Печатные формы плана закупок</w:t>
        </w:r>
        <w:r w:rsidR="000D0E33">
          <w:rPr>
            <w:noProof/>
            <w:webHidden/>
          </w:rPr>
          <w:tab/>
        </w:r>
        <w:r w:rsidR="000D0E33">
          <w:rPr>
            <w:noProof/>
            <w:webHidden/>
          </w:rPr>
          <w:fldChar w:fldCharType="begin"/>
        </w:r>
        <w:r w:rsidR="000D0E33">
          <w:rPr>
            <w:noProof/>
            <w:webHidden/>
          </w:rPr>
          <w:instrText xml:space="preserve"> PAGEREF _Toc438567962 \h </w:instrText>
        </w:r>
        <w:r w:rsidR="000D0E33">
          <w:rPr>
            <w:noProof/>
            <w:webHidden/>
          </w:rPr>
        </w:r>
        <w:r w:rsidR="000D0E33">
          <w:rPr>
            <w:noProof/>
            <w:webHidden/>
          </w:rPr>
          <w:fldChar w:fldCharType="separate"/>
        </w:r>
        <w:r w:rsidR="000D0E33">
          <w:rPr>
            <w:noProof/>
            <w:webHidden/>
          </w:rPr>
          <w:t>225</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63" w:history="1">
        <w:r w:rsidR="000D0E33" w:rsidRPr="0069763A">
          <w:rPr>
            <w:rStyle w:val="af2"/>
            <w:noProof/>
          </w:rPr>
          <w:t>5.3.1.</w:t>
        </w:r>
        <w:r w:rsidR="000D0E33">
          <w:rPr>
            <w:rFonts w:asciiTheme="minorHAnsi" w:eastAsiaTheme="minorEastAsia" w:hAnsiTheme="minorHAnsi" w:cstheme="minorBidi"/>
            <w:b w:val="0"/>
            <w:noProof/>
            <w:sz w:val="22"/>
            <w:szCs w:val="22"/>
          </w:rPr>
          <w:tab/>
        </w:r>
        <w:r w:rsidR="000D0E33" w:rsidRPr="0069763A">
          <w:rPr>
            <w:rStyle w:val="af2"/>
            <w:noProof/>
          </w:rPr>
          <w:t>«Позиции планов закупок»</w:t>
        </w:r>
        <w:r w:rsidR="000D0E33">
          <w:rPr>
            <w:noProof/>
            <w:webHidden/>
          </w:rPr>
          <w:tab/>
        </w:r>
        <w:r w:rsidR="000D0E33">
          <w:rPr>
            <w:noProof/>
            <w:webHidden/>
          </w:rPr>
          <w:fldChar w:fldCharType="begin"/>
        </w:r>
        <w:r w:rsidR="000D0E33">
          <w:rPr>
            <w:noProof/>
            <w:webHidden/>
          </w:rPr>
          <w:instrText xml:space="preserve"> PAGEREF _Toc438567963 \h </w:instrText>
        </w:r>
        <w:r w:rsidR="000D0E33">
          <w:rPr>
            <w:noProof/>
            <w:webHidden/>
          </w:rPr>
        </w:r>
        <w:r w:rsidR="000D0E33">
          <w:rPr>
            <w:noProof/>
            <w:webHidden/>
          </w:rPr>
          <w:fldChar w:fldCharType="separate"/>
        </w:r>
        <w:r w:rsidR="000D0E33">
          <w:rPr>
            <w:noProof/>
            <w:webHidden/>
          </w:rPr>
          <w:t>225</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64" w:history="1">
        <w:r w:rsidR="000D0E33" w:rsidRPr="0069763A">
          <w:rPr>
            <w:rStyle w:val="af2"/>
            <w:noProof/>
          </w:rPr>
          <w:t>5.3.2.</w:t>
        </w:r>
        <w:r w:rsidR="000D0E33">
          <w:rPr>
            <w:rFonts w:asciiTheme="minorHAnsi" w:eastAsiaTheme="minorEastAsia" w:hAnsiTheme="minorHAnsi" w:cstheme="minorBidi"/>
            <w:b w:val="0"/>
            <w:noProof/>
            <w:sz w:val="22"/>
            <w:szCs w:val="22"/>
          </w:rPr>
          <w:tab/>
        </w:r>
        <w:r w:rsidR="000D0E33" w:rsidRPr="0069763A">
          <w:rPr>
            <w:rStyle w:val="af2"/>
            <w:noProof/>
          </w:rPr>
          <w:t>«Позиции плана закупки товаров, работ, услуг для обеспечения федеральных нужд – 200»</w:t>
        </w:r>
        <w:r w:rsidR="000D0E33">
          <w:rPr>
            <w:noProof/>
            <w:webHidden/>
          </w:rPr>
          <w:tab/>
        </w:r>
        <w:r w:rsidR="000D0E33">
          <w:rPr>
            <w:noProof/>
            <w:webHidden/>
          </w:rPr>
          <w:fldChar w:fldCharType="begin"/>
        </w:r>
        <w:r w:rsidR="000D0E33">
          <w:rPr>
            <w:noProof/>
            <w:webHidden/>
          </w:rPr>
          <w:instrText xml:space="preserve"> PAGEREF _Toc438567964 \h </w:instrText>
        </w:r>
        <w:r w:rsidR="000D0E33">
          <w:rPr>
            <w:noProof/>
            <w:webHidden/>
          </w:rPr>
        </w:r>
        <w:r w:rsidR="000D0E33">
          <w:rPr>
            <w:noProof/>
            <w:webHidden/>
          </w:rPr>
          <w:fldChar w:fldCharType="separate"/>
        </w:r>
        <w:r w:rsidR="000D0E33">
          <w:rPr>
            <w:noProof/>
            <w:webHidden/>
          </w:rPr>
          <w:t>226</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65" w:history="1">
        <w:r w:rsidR="000D0E33" w:rsidRPr="0069763A">
          <w:rPr>
            <w:rStyle w:val="af2"/>
            <w:noProof/>
          </w:rPr>
          <w:t>5.3.3.</w:t>
        </w:r>
        <w:r w:rsidR="000D0E33">
          <w:rPr>
            <w:rFonts w:asciiTheme="minorHAnsi" w:eastAsiaTheme="minorEastAsia" w:hAnsiTheme="minorHAnsi" w:cstheme="minorBidi"/>
            <w:b w:val="0"/>
            <w:noProof/>
            <w:sz w:val="22"/>
            <w:szCs w:val="22"/>
          </w:rPr>
          <w:tab/>
        </w:r>
        <w:r w:rsidR="000D0E33" w:rsidRPr="0069763A">
          <w:rPr>
            <w:rStyle w:val="af2"/>
            <w:noProof/>
          </w:rPr>
          <w:t>«Сведения о ППЗ зарубежного аппарата федерального государственного заказчика – 200»</w:t>
        </w:r>
        <w:r w:rsidR="000D0E33">
          <w:rPr>
            <w:noProof/>
            <w:webHidden/>
          </w:rPr>
          <w:tab/>
        </w:r>
        <w:r w:rsidR="000D0E33">
          <w:rPr>
            <w:noProof/>
            <w:webHidden/>
          </w:rPr>
          <w:fldChar w:fldCharType="begin"/>
        </w:r>
        <w:r w:rsidR="000D0E33">
          <w:rPr>
            <w:noProof/>
            <w:webHidden/>
          </w:rPr>
          <w:instrText xml:space="preserve"> PAGEREF _Toc438567965 \h </w:instrText>
        </w:r>
        <w:r w:rsidR="000D0E33">
          <w:rPr>
            <w:noProof/>
            <w:webHidden/>
          </w:rPr>
        </w:r>
        <w:r w:rsidR="000D0E33">
          <w:rPr>
            <w:noProof/>
            <w:webHidden/>
          </w:rPr>
          <w:fldChar w:fldCharType="separate"/>
        </w:r>
        <w:r w:rsidR="000D0E33">
          <w:rPr>
            <w:noProof/>
            <w:webHidden/>
          </w:rPr>
          <w:t>227</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66" w:history="1">
        <w:r w:rsidR="000D0E33" w:rsidRPr="0069763A">
          <w:rPr>
            <w:rStyle w:val="af2"/>
            <w:noProof/>
          </w:rPr>
          <w:t>5.3.4.</w:t>
        </w:r>
        <w:r w:rsidR="000D0E33">
          <w:rPr>
            <w:rFonts w:asciiTheme="minorHAnsi" w:eastAsiaTheme="minorEastAsia" w:hAnsiTheme="minorHAnsi" w:cstheme="minorBidi"/>
            <w:b w:val="0"/>
            <w:noProof/>
            <w:sz w:val="22"/>
            <w:szCs w:val="22"/>
          </w:rPr>
          <w:tab/>
        </w:r>
        <w:r w:rsidR="000D0E33" w:rsidRPr="0069763A">
          <w:rPr>
            <w:rStyle w:val="af2"/>
            <w:noProof/>
          </w:rPr>
          <w:t>«Сведения о ППЗ в части публичных обязательств Российской Федерации по приобретению товаров, работ, услуг в пользу граждан в целях их социального обеспечения - 300»</w:t>
        </w:r>
        <w:r w:rsidR="000D0E33">
          <w:rPr>
            <w:noProof/>
            <w:webHidden/>
          </w:rPr>
          <w:tab/>
        </w:r>
        <w:r w:rsidR="000D0E33">
          <w:rPr>
            <w:noProof/>
            <w:webHidden/>
          </w:rPr>
          <w:fldChar w:fldCharType="begin"/>
        </w:r>
        <w:r w:rsidR="000D0E33">
          <w:rPr>
            <w:noProof/>
            <w:webHidden/>
          </w:rPr>
          <w:instrText xml:space="preserve"> PAGEREF _Toc438567966 \h </w:instrText>
        </w:r>
        <w:r w:rsidR="000D0E33">
          <w:rPr>
            <w:noProof/>
            <w:webHidden/>
          </w:rPr>
        </w:r>
        <w:r w:rsidR="000D0E33">
          <w:rPr>
            <w:noProof/>
            <w:webHidden/>
          </w:rPr>
          <w:fldChar w:fldCharType="separate"/>
        </w:r>
        <w:r w:rsidR="000D0E33">
          <w:rPr>
            <w:noProof/>
            <w:webHidden/>
          </w:rPr>
          <w:t>228</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67" w:history="1">
        <w:r w:rsidR="000D0E33" w:rsidRPr="0069763A">
          <w:rPr>
            <w:rStyle w:val="af2"/>
            <w:noProof/>
          </w:rPr>
          <w:t>5.3.5.</w:t>
        </w:r>
        <w:r w:rsidR="000D0E33">
          <w:rPr>
            <w:rFonts w:asciiTheme="minorHAnsi" w:eastAsiaTheme="minorEastAsia" w:hAnsiTheme="minorHAnsi" w:cstheme="minorBidi"/>
            <w:b w:val="0"/>
            <w:noProof/>
            <w:sz w:val="22"/>
            <w:szCs w:val="22"/>
          </w:rPr>
          <w:tab/>
        </w:r>
        <w:r w:rsidR="000D0E33" w:rsidRPr="0069763A">
          <w:rPr>
            <w:rStyle w:val="af2"/>
            <w:noProof/>
          </w:rPr>
          <w:t>«Сведения о закупках в части объектов капитального строительства, мероприятий (укрупненных инвестиционных проектов), объектов недвижимого имущества - 400»</w:t>
        </w:r>
        <w:r w:rsidR="000D0E33">
          <w:rPr>
            <w:noProof/>
            <w:webHidden/>
          </w:rPr>
          <w:tab/>
        </w:r>
        <w:r w:rsidR="000D0E33">
          <w:rPr>
            <w:noProof/>
            <w:webHidden/>
          </w:rPr>
          <w:fldChar w:fldCharType="begin"/>
        </w:r>
        <w:r w:rsidR="000D0E33">
          <w:rPr>
            <w:noProof/>
            <w:webHidden/>
          </w:rPr>
          <w:instrText xml:space="preserve"> PAGEREF _Toc438567967 \h </w:instrText>
        </w:r>
        <w:r w:rsidR="000D0E33">
          <w:rPr>
            <w:noProof/>
            <w:webHidden/>
          </w:rPr>
        </w:r>
        <w:r w:rsidR="000D0E33">
          <w:rPr>
            <w:noProof/>
            <w:webHidden/>
          </w:rPr>
          <w:fldChar w:fldCharType="separate"/>
        </w:r>
        <w:r w:rsidR="000D0E33">
          <w:rPr>
            <w:noProof/>
            <w:webHidden/>
          </w:rPr>
          <w:t>229</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68" w:history="1">
        <w:r w:rsidR="000D0E33" w:rsidRPr="0069763A">
          <w:rPr>
            <w:rStyle w:val="af2"/>
            <w:noProof/>
          </w:rPr>
          <w:t>5.3.6.</w:t>
        </w:r>
        <w:r w:rsidR="000D0E33">
          <w:rPr>
            <w:rFonts w:asciiTheme="minorHAnsi" w:eastAsiaTheme="minorEastAsia" w:hAnsiTheme="minorHAnsi" w:cstheme="minorBidi"/>
            <w:b w:val="0"/>
            <w:noProof/>
            <w:sz w:val="22"/>
            <w:szCs w:val="22"/>
          </w:rPr>
          <w:tab/>
        </w:r>
        <w:r w:rsidR="000D0E33" w:rsidRPr="0069763A">
          <w:rPr>
            <w:rStyle w:val="af2"/>
            <w:noProof/>
          </w:rPr>
          <w:t>«Реестр планов закупок»</w:t>
        </w:r>
        <w:r w:rsidR="000D0E33">
          <w:rPr>
            <w:noProof/>
            <w:webHidden/>
          </w:rPr>
          <w:tab/>
        </w:r>
        <w:r w:rsidR="000D0E33">
          <w:rPr>
            <w:noProof/>
            <w:webHidden/>
          </w:rPr>
          <w:fldChar w:fldCharType="begin"/>
        </w:r>
        <w:r w:rsidR="000D0E33">
          <w:rPr>
            <w:noProof/>
            <w:webHidden/>
          </w:rPr>
          <w:instrText xml:space="preserve"> PAGEREF _Toc438567968 \h </w:instrText>
        </w:r>
        <w:r w:rsidR="000D0E33">
          <w:rPr>
            <w:noProof/>
            <w:webHidden/>
          </w:rPr>
        </w:r>
        <w:r w:rsidR="000D0E33">
          <w:rPr>
            <w:noProof/>
            <w:webHidden/>
          </w:rPr>
          <w:fldChar w:fldCharType="separate"/>
        </w:r>
        <w:r w:rsidR="000D0E33">
          <w:rPr>
            <w:noProof/>
            <w:webHidden/>
          </w:rPr>
          <w:t>230</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69" w:history="1">
        <w:r w:rsidR="000D0E33" w:rsidRPr="0069763A">
          <w:rPr>
            <w:rStyle w:val="af2"/>
            <w:noProof/>
          </w:rPr>
          <w:t>5.3.7.</w:t>
        </w:r>
        <w:r w:rsidR="000D0E33">
          <w:rPr>
            <w:rFonts w:asciiTheme="minorHAnsi" w:eastAsiaTheme="minorEastAsia" w:hAnsiTheme="minorHAnsi" w:cstheme="minorBidi"/>
            <w:b w:val="0"/>
            <w:noProof/>
            <w:sz w:val="22"/>
            <w:szCs w:val="22"/>
          </w:rPr>
          <w:tab/>
        </w:r>
        <w:r w:rsidR="000D0E33" w:rsidRPr="0069763A">
          <w:rPr>
            <w:rStyle w:val="af2"/>
            <w:noProof/>
          </w:rPr>
          <w:t>«План закупок товаров, работ, услуг для обеспечения федеральных нужд»</w:t>
        </w:r>
        <w:r w:rsidR="000D0E33">
          <w:rPr>
            <w:noProof/>
            <w:webHidden/>
          </w:rPr>
          <w:tab/>
        </w:r>
        <w:r w:rsidR="000D0E33">
          <w:rPr>
            <w:noProof/>
            <w:webHidden/>
          </w:rPr>
          <w:fldChar w:fldCharType="begin"/>
        </w:r>
        <w:r w:rsidR="000D0E33">
          <w:rPr>
            <w:noProof/>
            <w:webHidden/>
          </w:rPr>
          <w:instrText xml:space="preserve"> PAGEREF _Toc438567969 \h </w:instrText>
        </w:r>
        <w:r w:rsidR="000D0E33">
          <w:rPr>
            <w:noProof/>
            <w:webHidden/>
          </w:rPr>
        </w:r>
        <w:r w:rsidR="000D0E33">
          <w:rPr>
            <w:noProof/>
            <w:webHidden/>
          </w:rPr>
          <w:fldChar w:fldCharType="separate"/>
        </w:r>
        <w:r w:rsidR="000D0E33">
          <w:rPr>
            <w:noProof/>
            <w:webHidden/>
          </w:rPr>
          <w:t>231</w:t>
        </w:r>
        <w:r w:rsidR="000D0E33">
          <w:rPr>
            <w:noProof/>
            <w:webHidden/>
          </w:rPr>
          <w:fldChar w:fldCharType="end"/>
        </w:r>
      </w:hyperlink>
    </w:p>
    <w:p w:rsidR="000D0E33" w:rsidRDefault="00ED777F">
      <w:pPr>
        <w:pStyle w:val="22"/>
        <w:rPr>
          <w:rFonts w:asciiTheme="minorHAnsi" w:eastAsiaTheme="minorEastAsia" w:hAnsiTheme="minorHAnsi" w:cstheme="minorBidi"/>
          <w:b w:val="0"/>
          <w:noProof/>
          <w:sz w:val="22"/>
          <w:szCs w:val="22"/>
        </w:rPr>
      </w:pPr>
      <w:hyperlink w:anchor="_Toc438567970" w:history="1">
        <w:r w:rsidR="000D0E33" w:rsidRPr="0069763A">
          <w:rPr>
            <w:rStyle w:val="af2"/>
            <w:noProof/>
          </w:rPr>
          <w:t>5.4.</w:t>
        </w:r>
        <w:r w:rsidR="000D0E33">
          <w:rPr>
            <w:rFonts w:asciiTheme="minorHAnsi" w:eastAsiaTheme="minorEastAsia" w:hAnsiTheme="minorHAnsi" w:cstheme="minorBidi"/>
            <w:b w:val="0"/>
            <w:noProof/>
            <w:sz w:val="22"/>
            <w:szCs w:val="22"/>
          </w:rPr>
          <w:tab/>
        </w:r>
        <w:r w:rsidR="000D0E33" w:rsidRPr="0069763A">
          <w:rPr>
            <w:rStyle w:val="af2"/>
            <w:noProof/>
          </w:rPr>
          <w:t>Печатные формы плана-графика закупок</w:t>
        </w:r>
        <w:r w:rsidR="000D0E33">
          <w:rPr>
            <w:noProof/>
            <w:webHidden/>
          </w:rPr>
          <w:tab/>
        </w:r>
        <w:r w:rsidR="000D0E33">
          <w:rPr>
            <w:noProof/>
            <w:webHidden/>
          </w:rPr>
          <w:fldChar w:fldCharType="begin"/>
        </w:r>
        <w:r w:rsidR="000D0E33">
          <w:rPr>
            <w:noProof/>
            <w:webHidden/>
          </w:rPr>
          <w:instrText xml:space="preserve"> PAGEREF _Toc438567970 \h </w:instrText>
        </w:r>
        <w:r w:rsidR="000D0E33">
          <w:rPr>
            <w:noProof/>
            <w:webHidden/>
          </w:rPr>
        </w:r>
        <w:r w:rsidR="000D0E33">
          <w:rPr>
            <w:noProof/>
            <w:webHidden/>
          </w:rPr>
          <w:fldChar w:fldCharType="separate"/>
        </w:r>
        <w:r w:rsidR="000D0E33">
          <w:rPr>
            <w:noProof/>
            <w:webHidden/>
          </w:rPr>
          <w:t>232</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71" w:history="1">
        <w:r w:rsidR="000D0E33" w:rsidRPr="0069763A">
          <w:rPr>
            <w:rStyle w:val="af2"/>
            <w:noProof/>
          </w:rPr>
          <w:t>5.4.1.</w:t>
        </w:r>
        <w:r w:rsidR="000D0E33">
          <w:rPr>
            <w:rFonts w:asciiTheme="minorHAnsi" w:eastAsiaTheme="minorEastAsia" w:hAnsiTheme="minorHAnsi" w:cstheme="minorBidi"/>
            <w:b w:val="0"/>
            <w:noProof/>
            <w:sz w:val="22"/>
            <w:szCs w:val="22"/>
          </w:rPr>
          <w:tab/>
        </w:r>
        <w:r w:rsidR="000D0E33" w:rsidRPr="0069763A">
          <w:rPr>
            <w:rStyle w:val="af2"/>
            <w:noProof/>
          </w:rPr>
          <w:t>«Карточка позиции плана-графика закупок»</w:t>
        </w:r>
        <w:r w:rsidR="000D0E33">
          <w:rPr>
            <w:noProof/>
            <w:webHidden/>
          </w:rPr>
          <w:tab/>
        </w:r>
        <w:r w:rsidR="000D0E33">
          <w:rPr>
            <w:noProof/>
            <w:webHidden/>
          </w:rPr>
          <w:fldChar w:fldCharType="begin"/>
        </w:r>
        <w:r w:rsidR="000D0E33">
          <w:rPr>
            <w:noProof/>
            <w:webHidden/>
          </w:rPr>
          <w:instrText xml:space="preserve"> PAGEREF _Toc438567971 \h </w:instrText>
        </w:r>
        <w:r w:rsidR="000D0E33">
          <w:rPr>
            <w:noProof/>
            <w:webHidden/>
          </w:rPr>
        </w:r>
        <w:r w:rsidR="000D0E33">
          <w:rPr>
            <w:noProof/>
            <w:webHidden/>
          </w:rPr>
          <w:fldChar w:fldCharType="separate"/>
        </w:r>
        <w:r w:rsidR="000D0E33">
          <w:rPr>
            <w:noProof/>
            <w:webHidden/>
          </w:rPr>
          <w:t>232</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72" w:history="1">
        <w:r w:rsidR="000D0E33" w:rsidRPr="0069763A">
          <w:rPr>
            <w:rStyle w:val="af2"/>
            <w:noProof/>
          </w:rPr>
          <w:t>5.4.2.</w:t>
        </w:r>
        <w:r w:rsidR="000D0E33">
          <w:rPr>
            <w:rFonts w:asciiTheme="minorHAnsi" w:eastAsiaTheme="minorEastAsia" w:hAnsiTheme="minorHAnsi" w:cstheme="minorBidi"/>
            <w:b w:val="0"/>
            <w:noProof/>
            <w:sz w:val="22"/>
            <w:szCs w:val="22"/>
          </w:rPr>
          <w:tab/>
        </w:r>
        <w:r w:rsidR="000D0E33" w:rsidRPr="0069763A">
          <w:rPr>
            <w:rStyle w:val="af2"/>
            <w:noProof/>
          </w:rPr>
          <w:t>«Позиции плана-графика закупок на поставку товаров, выполнения работ, оказания услуг для обеспечения государственных и муниципальных нужд на 2015 год»</w:t>
        </w:r>
        <w:r w:rsidR="000D0E33">
          <w:rPr>
            <w:noProof/>
            <w:webHidden/>
          </w:rPr>
          <w:tab/>
        </w:r>
        <w:r w:rsidR="000D0E33">
          <w:rPr>
            <w:noProof/>
            <w:webHidden/>
          </w:rPr>
          <w:fldChar w:fldCharType="begin"/>
        </w:r>
        <w:r w:rsidR="000D0E33">
          <w:rPr>
            <w:noProof/>
            <w:webHidden/>
          </w:rPr>
          <w:instrText xml:space="preserve"> PAGEREF _Toc438567972 \h </w:instrText>
        </w:r>
        <w:r w:rsidR="000D0E33">
          <w:rPr>
            <w:noProof/>
            <w:webHidden/>
          </w:rPr>
        </w:r>
        <w:r w:rsidR="000D0E33">
          <w:rPr>
            <w:noProof/>
            <w:webHidden/>
          </w:rPr>
          <w:fldChar w:fldCharType="separate"/>
        </w:r>
        <w:r w:rsidR="000D0E33">
          <w:rPr>
            <w:noProof/>
            <w:webHidden/>
          </w:rPr>
          <w:t>233</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73" w:history="1">
        <w:r w:rsidR="000D0E33" w:rsidRPr="0069763A">
          <w:rPr>
            <w:rStyle w:val="af2"/>
            <w:noProof/>
          </w:rPr>
          <w:t>5.4.3.</w:t>
        </w:r>
        <w:r w:rsidR="000D0E33">
          <w:rPr>
            <w:rFonts w:asciiTheme="minorHAnsi" w:eastAsiaTheme="minorEastAsia" w:hAnsiTheme="minorHAnsi" w:cstheme="minorBidi"/>
            <w:b w:val="0"/>
            <w:noProof/>
            <w:sz w:val="22"/>
            <w:szCs w:val="22"/>
          </w:rPr>
          <w:tab/>
        </w:r>
        <w:r w:rsidR="000D0E33" w:rsidRPr="0069763A">
          <w:rPr>
            <w:rStyle w:val="af2"/>
            <w:noProof/>
          </w:rPr>
          <w:t>«Реестр планов-графиков»</w:t>
        </w:r>
        <w:r w:rsidR="000D0E33">
          <w:rPr>
            <w:noProof/>
            <w:webHidden/>
          </w:rPr>
          <w:tab/>
        </w:r>
        <w:r w:rsidR="000D0E33">
          <w:rPr>
            <w:noProof/>
            <w:webHidden/>
          </w:rPr>
          <w:fldChar w:fldCharType="begin"/>
        </w:r>
        <w:r w:rsidR="000D0E33">
          <w:rPr>
            <w:noProof/>
            <w:webHidden/>
          </w:rPr>
          <w:instrText xml:space="preserve"> PAGEREF _Toc438567973 \h </w:instrText>
        </w:r>
        <w:r w:rsidR="000D0E33">
          <w:rPr>
            <w:noProof/>
            <w:webHidden/>
          </w:rPr>
        </w:r>
        <w:r w:rsidR="000D0E33">
          <w:rPr>
            <w:noProof/>
            <w:webHidden/>
          </w:rPr>
          <w:fldChar w:fldCharType="separate"/>
        </w:r>
        <w:r w:rsidR="000D0E33">
          <w:rPr>
            <w:noProof/>
            <w:webHidden/>
          </w:rPr>
          <w:t>234</w:t>
        </w:r>
        <w:r w:rsidR="000D0E33">
          <w:rPr>
            <w:noProof/>
            <w:webHidden/>
          </w:rPr>
          <w:fldChar w:fldCharType="end"/>
        </w:r>
      </w:hyperlink>
    </w:p>
    <w:p w:rsidR="000D0E33" w:rsidRDefault="00ED777F">
      <w:pPr>
        <w:pStyle w:val="31"/>
        <w:rPr>
          <w:rFonts w:asciiTheme="minorHAnsi" w:eastAsiaTheme="minorEastAsia" w:hAnsiTheme="minorHAnsi" w:cstheme="minorBidi"/>
          <w:b w:val="0"/>
          <w:noProof/>
          <w:sz w:val="22"/>
          <w:szCs w:val="22"/>
        </w:rPr>
      </w:pPr>
      <w:hyperlink w:anchor="_Toc438567974" w:history="1">
        <w:r w:rsidR="000D0E33" w:rsidRPr="0069763A">
          <w:rPr>
            <w:rStyle w:val="af2"/>
            <w:noProof/>
          </w:rPr>
          <w:t>5.4.4.</w:t>
        </w:r>
        <w:r w:rsidR="000D0E33">
          <w:rPr>
            <w:rFonts w:asciiTheme="minorHAnsi" w:eastAsiaTheme="minorEastAsia" w:hAnsiTheme="minorHAnsi" w:cstheme="minorBidi"/>
            <w:b w:val="0"/>
            <w:noProof/>
            <w:sz w:val="22"/>
            <w:szCs w:val="22"/>
          </w:rPr>
          <w:tab/>
        </w:r>
        <w:r w:rsidR="000D0E33" w:rsidRPr="0069763A">
          <w:rPr>
            <w:rStyle w:val="af2"/>
            <w:noProof/>
          </w:rPr>
          <w:t>«Реестр планов-графиков при отсутствии закупок»</w:t>
        </w:r>
        <w:r w:rsidR="000D0E33">
          <w:rPr>
            <w:noProof/>
            <w:webHidden/>
          </w:rPr>
          <w:tab/>
        </w:r>
        <w:r w:rsidR="000D0E33">
          <w:rPr>
            <w:noProof/>
            <w:webHidden/>
          </w:rPr>
          <w:fldChar w:fldCharType="begin"/>
        </w:r>
        <w:r w:rsidR="000D0E33">
          <w:rPr>
            <w:noProof/>
            <w:webHidden/>
          </w:rPr>
          <w:instrText xml:space="preserve"> PAGEREF _Toc438567974 \h </w:instrText>
        </w:r>
        <w:r w:rsidR="000D0E33">
          <w:rPr>
            <w:noProof/>
            <w:webHidden/>
          </w:rPr>
        </w:r>
        <w:r w:rsidR="000D0E33">
          <w:rPr>
            <w:noProof/>
            <w:webHidden/>
          </w:rPr>
          <w:fldChar w:fldCharType="separate"/>
        </w:r>
        <w:r w:rsidR="000D0E33">
          <w:rPr>
            <w:noProof/>
            <w:webHidden/>
          </w:rPr>
          <w:t>235</w:t>
        </w:r>
        <w:r w:rsidR="000D0E33">
          <w:rPr>
            <w:noProof/>
            <w:webHidden/>
          </w:rPr>
          <w:fldChar w:fldCharType="end"/>
        </w:r>
      </w:hyperlink>
    </w:p>
    <w:p w:rsidR="000D0E33" w:rsidRDefault="00ED777F">
      <w:pPr>
        <w:pStyle w:val="11"/>
        <w:rPr>
          <w:rFonts w:asciiTheme="minorHAnsi" w:eastAsiaTheme="minorEastAsia" w:hAnsiTheme="minorHAnsi" w:cstheme="minorBidi"/>
          <w:b w:val="0"/>
          <w:noProof/>
          <w:sz w:val="22"/>
          <w:szCs w:val="22"/>
        </w:rPr>
      </w:pPr>
      <w:hyperlink w:anchor="_Toc438567975" w:history="1">
        <w:r w:rsidR="000D0E33" w:rsidRPr="0069763A">
          <w:rPr>
            <w:rStyle w:val="af2"/>
            <w:caps/>
            <w:noProof/>
            <w:lang w:eastAsia="en-US"/>
          </w:rPr>
          <w:t>ЛИСТ РЕГИСТРАЦИИ ИЗМЕНЕНИЙ</w:t>
        </w:r>
        <w:r w:rsidR="000D0E33">
          <w:rPr>
            <w:noProof/>
            <w:webHidden/>
          </w:rPr>
          <w:tab/>
        </w:r>
        <w:r w:rsidR="000D0E33">
          <w:rPr>
            <w:noProof/>
            <w:webHidden/>
          </w:rPr>
          <w:fldChar w:fldCharType="begin"/>
        </w:r>
        <w:r w:rsidR="000D0E33">
          <w:rPr>
            <w:noProof/>
            <w:webHidden/>
          </w:rPr>
          <w:instrText xml:space="preserve"> PAGEREF _Toc438567975 \h </w:instrText>
        </w:r>
        <w:r w:rsidR="000D0E33">
          <w:rPr>
            <w:noProof/>
            <w:webHidden/>
          </w:rPr>
        </w:r>
        <w:r w:rsidR="000D0E33">
          <w:rPr>
            <w:noProof/>
            <w:webHidden/>
          </w:rPr>
          <w:fldChar w:fldCharType="separate"/>
        </w:r>
        <w:r w:rsidR="000D0E33">
          <w:rPr>
            <w:noProof/>
            <w:webHidden/>
          </w:rPr>
          <w:t>237</w:t>
        </w:r>
        <w:r w:rsidR="000D0E33">
          <w:rPr>
            <w:noProof/>
            <w:webHidden/>
          </w:rPr>
          <w:fldChar w:fldCharType="end"/>
        </w:r>
      </w:hyperlink>
    </w:p>
    <w:p w:rsidR="002B3015" w:rsidRDefault="00471D74" w:rsidP="002B3015">
      <w:pPr>
        <w:pStyle w:val="11"/>
        <w:spacing w:line="360" w:lineRule="auto"/>
        <w:rPr>
          <w:b w:val="0"/>
          <w:szCs w:val="28"/>
        </w:rPr>
        <w:sectPr w:rsidR="002B3015" w:rsidSect="002B3015">
          <w:footerReference w:type="default" r:id="rId13"/>
          <w:pgSz w:w="11906" w:h="16838" w:code="9"/>
          <w:pgMar w:top="851" w:right="851" w:bottom="851" w:left="1701" w:header="539" w:footer="210" w:gutter="0"/>
          <w:pgNumType w:start="2"/>
          <w:cols w:space="708"/>
          <w:docGrid w:linePitch="360"/>
        </w:sectPr>
      </w:pPr>
      <w:r w:rsidRPr="00B039A1">
        <w:rPr>
          <w:b w:val="0"/>
          <w:szCs w:val="28"/>
        </w:rPr>
        <w:fldChar w:fldCharType="end"/>
      </w:r>
    </w:p>
    <w:p w:rsidR="005D086C" w:rsidRPr="00B039A1" w:rsidRDefault="002C49A2" w:rsidP="00396988">
      <w:pPr>
        <w:pStyle w:val="1"/>
      </w:pPr>
      <w:bookmarkStart w:id="2" w:name="_Toc434510575"/>
      <w:bookmarkStart w:id="3" w:name="_Toc434511421"/>
      <w:bookmarkStart w:id="4" w:name="_Toc436232698"/>
      <w:bookmarkStart w:id="5" w:name="_Toc436234517"/>
      <w:bookmarkStart w:id="6" w:name="_Toc436238011"/>
      <w:bookmarkStart w:id="7" w:name="_Toc436318137"/>
      <w:bookmarkStart w:id="8" w:name="_Toc436318520"/>
      <w:bookmarkStart w:id="9" w:name="_Toc436318804"/>
      <w:bookmarkStart w:id="10" w:name="_Toc436319071"/>
      <w:bookmarkStart w:id="11" w:name="_Toc436324973"/>
      <w:bookmarkStart w:id="12" w:name="_Toc436673188"/>
      <w:bookmarkStart w:id="13" w:name="_Toc438567884"/>
      <w:bookmarkEnd w:id="2"/>
      <w:bookmarkEnd w:id="3"/>
      <w:bookmarkEnd w:id="4"/>
      <w:bookmarkEnd w:id="5"/>
      <w:bookmarkEnd w:id="6"/>
      <w:bookmarkEnd w:id="7"/>
      <w:bookmarkEnd w:id="8"/>
      <w:bookmarkEnd w:id="9"/>
      <w:bookmarkEnd w:id="10"/>
      <w:bookmarkEnd w:id="11"/>
      <w:bookmarkEnd w:id="12"/>
      <w:r w:rsidRPr="00BE2FD4">
        <w:lastRenderedPageBreak/>
        <w:t>ВВЕДЕНИЕ</w:t>
      </w:r>
      <w:bookmarkEnd w:id="13"/>
    </w:p>
    <w:p w:rsidR="006F0683" w:rsidRPr="00071BAC" w:rsidRDefault="006F0683" w:rsidP="00B0043D">
      <w:pPr>
        <w:pStyle w:val="20"/>
        <w:numPr>
          <w:ilvl w:val="1"/>
          <w:numId w:val="59"/>
        </w:numPr>
      </w:pPr>
      <w:bookmarkStart w:id="14" w:name="_Toc293393466"/>
      <w:bookmarkStart w:id="15" w:name="_Toc213235234"/>
      <w:bookmarkStart w:id="16" w:name="_Toc213249311"/>
      <w:bookmarkStart w:id="17" w:name="_Toc213251481"/>
      <w:bookmarkStart w:id="18" w:name="_Toc213315396"/>
      <w:bookmarkStart w:id="19" w:name="_Toc214772573"/>
      <w:bookmarkStart w:id="20" w:name="_Toc214874485"/>
      <w:bookmarkStart w:id="21" w:name="_Toc215312817"/>
      <w:bookmarkStart w:id="22" w:name="_Toc215475711"/>
      <w:bookmarkStart w:id="23" w:name="_Toc248552813"/>
      <w:bookmarkStart w:id="24" w:name="_Toc279751548"/>
      <w:bookmarkStart w:id="25" w:name="_Toc417067125"/>
      <w:bookmarkStart w:id="26" w:name="_Toc438567885"/>
      <w:bookmarkEnd w:id="14"/>
      <w:r w:rsidRPr="00071BAC">
        <w:t>О</w:t>
      </w:r>
      <w:bookmarkEnd w:id="15"/>
      <w:bookmarkEnd w:id="16"/>
      <w:bookmarkEnd w:id="17"/>
      <w:bookmarkEnd w:id="18"/>
      <w:bookmarkEnd w:id="19"/>
      <w:bookmarkEnd w:id="20"/>
      <w:bookmarkEnd w:id="21"/>
      <w:bookmarkEnd w:id="22"/>
      <w:r w:rsidRPr="00071BAC">
        <w:t>бласть применения</w:t>
      </w:r>
      <w:bookmarkEnd w:id="23"/>
      <w:bookmarkEnd w:id="24"/>
      <w:bookmarkEnd w:id="25"/>
      <w:bookmarkEnd w:id="26"/>
    </w:p>
    <w:p w:rsidR="00E856C4" w:rsidRPr="00B039A1" w:rsidRDefault="00E856C4" w:rsidP="00396988">
      <w:pPr>
        <w:pStyle w:val="af0"/>
        <w:spacing w:before="0" w:beforeAutospacing="0" w:after="0" w:afterAutospacing="0"/>
        <w:ind w:firstLine="709"/>
        <w:jc w:val="both"/>
        <w:rPr>
          <w:sz w:val="28"/>
          <w:szCs w:val="28"/>
        </w:rPr>
      </w:pPr>
      <w:r w:rsidRPr="00B039A1">
        <w:rPr>
          <w:sz w:val="28"/>
          <w:szCs w:val="28"/>
        </w:rPr>
        <w:t xml:space="preserve">Подсистема управления закупками представляет собой функциональную подсистему </w:t>
      </w:r>
      <w:r w:rsidR="00A52C91" w:rsidRPr="00B039A1">
        <w:rPr>
          <w:sz w:val="28"/>
          <w:szCs w:val="28"/>
        </w:rPr>
        <w:t>Государственной интегрированной информационной системы управления общественными финансами «Электронный бюджет»</w:t>
      </w:r>
      <w:r w:rsidRPr="00B039A1">
        <w:rPr>
          <w:sz w:val="28"/>
          <w:szCs w:val="28"/>
        </w:rPr>
        <w:t xml:space="preserve">. Подсистема управления закупками в части формирования сведений </w:t>
      </w:r>
      <w:r w:rsidR="00B80E3C" w:rsidRPr="00B039A1">
        <w:rPr>
          <w:sz w:val="28"/>
          <w:szCs w:val="28"/>
        </w:rPr>
        <w:t xml:space="preserve">планового </w:t>
      </w:r>
      <w:r w:rsidRPr="00B039A1">
        <w:rPr>
          <w:sz w:val="28"/>
          <w:szCs w:val="28"/>
        </w:rPr>
        <w:t>реестра укрупненных закупок</w:t>
      </w:r>
      <w:r w:rsidR="00B80E3C" w:rsidRPr="00B039A1">
        <w:rPr>
          <w:sz w:val="28"/>
          <w:szCs w:val="28"/>
        </w:rPr>
        <w:t>, предложений по закупкам</w:t>
      </w:r>
      <w:r w:rsidR="00012856" w:rsidRPr="00B039A1">
        <w:rPr>
          <w:sz w:val="28"/>
          <w:szCs w:val="28"/>
        </w:rPr>
        <w:t xml:space="preserve">, </w:t>
      </w:r>
      <w:r w:rsidR="001F6EC0" w:rsidRPr="00B039A1">
        <w:rPr>
          <w:sz w:val="28"/>
          <w:szCs w:val="28"/>
        </w:rPr>
        <w:t xml:space="preserve">позиций плана закупок, реестра </w:t>
      </w:r>
      <w:r w:rsidR="0048378E" w:rsidRPr="00B039A1">
        <w:rPr>
          <w:sz w:val="28"/>
          <w:szCs w:val="28"/>
        </w:rPr>
        <w:t>плана закупок</w:t>
      </w:r>
      <w:r w:rsidR="001F6EC0" w:rsidRPr="00B039A1">
        <w:rPr>
          <w:sz w:val="28"/>
          <w:szCs w:val="28"/>
        </w:rPr>
        <w:t xml:space="preserve">, ведомости ЛБО, позиций плана-графика, реестра планов-графиков и ведомости ПФХД предназначена для осуществления процедур </w:t>
      </w:r>
      <w:r w:rsidR="00012856" w:rsidRPr="00B039A1">
        <w:rPr>
          <w:sz w:val="28"/>
          <w:szCs w:val="28"/>
        </w:rPr>
        <w:t>формирования обоснований бюджетных ассигнований на закупки товаров, работ, услуг главными распорядителями средств федерального бюджета, обеспечиваемого при взаимодействии с Подсистемой бюджетного планирования,</w:t>
      </w:r>
      <w:r w:rsidRPr="00B039A1">
        <w:rPr>
          <w:sz w:val="28"/>
          <w:szCs w:val="28"/>
        </w:rPr>
        <w:t xml:space="preserve"> для осуществления процедур </w:t>
      </w:r>
      <w:r w:rsidR="00B80E3C" w:rsidRPr="00B039A1">
        <w:rPr>
          <w:sz w:val="28"/>
          <w:szCs w:val="28"/>
        </w:rPr>
        <w:t>по формированию получателями бюджетных средств - федеральными государственными заказчиками предложений по закупкам товаров, работ, услуг для обеспечения федеральных нужд, закупкам в части публичных обязательств Российской Федерации по приобретению товаров, работ, услуг в пользу граждан в целях их социального обеспечения, закупкам в части объектов капитального строительства, мероприятий (укрупненных инвестиционных проектов), объектов недвижимого имущества, включенных (предлагаемых к включению) в федеральную адресную инвестиционную программу на 2016-2018 годы и последующие бюджетные циклы</w:t>
      </w:r>
      <w:r w:rsidR="00A009A3" w:rsidRPr="00B039A1">
        <w:rPr>
          <w:sz w:val="28"/>
          <w:szCs w:val="28"/>
        </w:rPr>
        <w:t xml:space="preserve">, для формирования сведений реестра </w:t>
      </w:r>
      <w:r w:rsidR="0048378E" w:rsidRPr="00B039A1">
        <w:rPr>
          <w:sz w:val="28"/>
          <w:szCs w:val="28"/>
        </w:rPr>
        <w:t>плана закупок</w:t>
      </w:r>
      <w:r w:rsidR="00A009A3" w:rsidRPr="00B039A1">
        <w:rPr>
          <w:sz w:val="28"/>
          <w:szCs w:val="28"/>
        </w:rPr>
        <w:t>, реестра планов-графиков</w:t>
      </w:r>
      <w:r w:rsidR="007C34ED">
        <w:rPr>
          <w:sz w:val="28"/>
          <w:szCs w:val="28"/>
        </w:rPr>
        <w:t xml:space="preserve"> закупок</w:t>
      </w:r>
      <w:r w:rsidR="00A009A3" w:rsidRPr="00B039A1">
        <w:rPr>
          <w:sz w:val="28"/>
          <w:szCs w:val="28"/>
        </w:rPr>
        <w:t>, а также для взаимодействия с ЕИС</w:t>
      </w:r>
      <w:r w:rsidRPr="00B039A1">
        <w:rPr>
          <w:sz w:val="28"/>
          <w:szCs w:val="28"/>
        </w:rPr>
        <w:t>.</w:t>
      </w:r>
    </w:p>
    <w:p w:rsidR="00E856C4" w:rsidRPr="00B039A1" w:rsidRDefault="00E856C4" w:rsidP="00B0043D">
      <w:pPr>
        <w:pStyle w:val="20"/>
        <w:numPr>
          <w:ilvl w:val="1"/>
          <w:numId w:val="59"/>
        </w:numPr>
      </w:pPr>
      <w:bookmarkStart w:id="27" w:name="_Toc248552814"/>
      <w:bookmarkStart w:id="28" w:name="_Toc279751549"/>
      <w:bookmarkStart w:id="29" w:name="_Toc417067126"/>
      <w:bookmarkStart w:id="30" w:name="_Toc438567886"/>
      <w:r w:rsidRPr="00B039A1">
        <w:t>Краткое описание возможностей</w:t>
      </w:r>
      <w:bookmarkEnd w:id="27"/>
      <w:bookmarkEnd w:id="28"/>
      <w:bookmarkEnd w:id="29"/>
      <w:bookmarkEnd w:id="30"/>
    </w:p>
    <w:p w:rsidR="00E856C4" w:rsidRPr="00B039A1" w:rsidRDefault="00E856C4" w:rsidP="00396988">
      <w:pPr>
        <w:pStyle w:val="af0"/>
        <w:spacing w:before="0" w:beforeAutospacing="0" w:after="0" w:afterAutospacing="0"/>
        <w:ind w:firstLine="708"/>
        <w:jc w:val="both"/>
        <w:rPr>
          <w:sz w:val="28"/>
          <w:szCs w:val="28"/>
        </w:rPr>
      </w:pPr>
      <w:bookmarkStart w:id="31" w:name="_Toc275352297"/>
      <w:bookmarkStart w:id="32" w:name="_Toc275353755"/>
      <w:bookmarkStart w:id="33" w:name="_Toc275356203"/>
      <w:bookmarkStart w:id="34" w:name="_Toc275356436"/>
      <w:bookmarkStart w:id="35" w:name="_Toc275964019"/>
      <w:bookmarkStart w:id="36" w:name="_Toc276112160"/>
      <w:bookmarkStart w:id="37" w:name="_Toc276127387"/>
      <w:bookmarkStart w:id="38" w:name="_Toc276127872"/>
      <w:bookmarkStart w:id="39" w:name="_Toc276366979"/>
      <w:r w:rsidRPr="00B039A1">
        <w:rPr>
          <w:sz w:val="28"/>
          <w:szCs w:val="28"/>
        </w:rPr>
        <w:t xml:space="preserve">Подсистема управления закупками в части формирования сведений реестра укрупненных закупок </w:t>
      </w:r>
      <w:r w:rsidR="007B421A" w:rsidRPr="00B039A1">
        <w:rPr>
          <w:sz w:val="28"/>
          <w:szCs w:val="28"/>
        </w:rPr>
        <w:t xml:space="preserve">и предложений по закупкам </w:t>
      </w:r>
      <w:r w:rsidRPr="00B039A1">
        <w:rPr>
          <w:sz w:val="28"/>
          <w:szCs w:val="28"/>
        </w:rPr>
        <w:t>реализует следующие функции:</w:t>
      </w:r>
      <w:bookmarkEnd w:id="31"/>
      <w:bookmarkEnd w:id="32"/>
      <w:bookmarkEnd w:id="33"/>
      <w:bookmarkEnd w:id="34"/>
      <w:bookmarkEnd w:id="35"/>
      <w:bookmarkEnd w:id="36"/>
      <w:bookmarkEnd w:id="37"/>
      <w:bookmarkEnd w:id="38"/>
      <w:bookmarkEnd w:id="39"/>
    </w:p>
    <w:p w:rsidR="00E856C4" w:rsidRPr="00B039A1" w:rsidRDefault="00B80E3C" w:rsidP="00B0043D">
      <w:pPr>
        <w:numPr>
          <w:ilvl w:val="0"/>
          <w:numId w:val="4"/>
        </w:numPr>
        <w:ind w:left="1134"/>
        <w:jc w:val="both"/>
        <w:rPr>
          <w:sz w:val="28"/>
          <w:szCs w:val="28"/>
        </w:rPr>
      </w:pPr>
      <w:r w:rsidRPr="00B039A1">
        <w:rPr>
          <w:sz w:val="28"/>
          <w:szCs w:val="28"/>
        </w:rPr>
        <w:t>ф</w:t>
      </w:r>
      <w:r w:rsidR="003A54E6" w:rsidRPr="00B039A1">
        <w:rPr>
          <w:sz w:val="28"/>
          <w:szCs w:val="28"/>
        </w:rPr>
        <w:t>ормирование</w:t>
      </w:r>
      <w:r w:rsidR="00E57E5E" w:rsidRPr="00B039A1">
        <w:rPr>
          <w:sz w:val="28"/>
          <w:szCs w:val="28"/>
        </w:rPr>
        <w:t>, согласование и утверждение</w:t>
      </w:r>
      <w:r w:rsidR="003A54E6" w:rsidRPr="00B039A1">
        <w:rPr>
          <w:sz w:val="28"/>
          <w:szCs w:val="28"/>
        </w:rPr>
        <w:t xml:space="preserve"> </w:t>
      </w:r>
      <w:r w:rsidR="005D6650" w:rsidRPr="00B039A1">
        <w:rPr>
          <w:sz w:val="28"/>
          <w:szCs w:val="28"/>
        </w:rPr>
        <w:t>карточек укрупненных закупок</w:t>
      </w:r>
      <w:r w:rsidR="00C00B4B" w:rsidRPr="00B039A1">
        <w:rPr>
          <w:sz w:val="28"/>
          <w:szCs w:val="28"/>
        </w:rPr>
        <w:t xml:space="preserve"> в плановом реестре укрупненных закупок</w:t>
      </w:r>
      <w:r w:rsidR="00E856C4" w:rsidRPr="00B039A1">
        <w:rPr>
          <w:sz w:val="28"/>
          <w:szCs w:val="28"/>
        </w:rPr>
        <w:t>;</w:t>
      </w:r>
    </w:p>
    <w:p w:rsidR="00C00B4B" w:rsidRPr="00B039A1" w:rsidRDefault="000175C4" w:rsidP="00B0043D">
      <w:pPr>
        <w:numPr>
          <w:ilvl w:val="0"/>
          <w:numId w:val="4"/>
        </w:numPr>
        <w:ind w:left="1134"/>
        <w:jc w:val="both"/>
        <w:rPr>
          <w:sz w:val="28"/>
          <w:szCs w:val="28"/>
        </w:rPr>
      </w:pPr>
      <w:r w:rsidRPr="00B039A1">
        <w:rPr>
          <w:sz w:val="28"/>
          <w:szCs w:val="28"/>
        </w:rPr>
        <w:t>внесение изменений в карточки укрупненных закупок;</w:t>
      </w:r>
    </w:p>
    <w:p w:rsidR="000175C4" w:rsidRPr="00B039A1" w:rsidRDefault="000175C4" w:rsidP="00B0043D">
      <w:pPr>
        <w:numPr>
          <w:ilvl w:val="0"/>
          <w:numId w:val="4"/>
        </w:numPr>
        <w:ind w:left="1134"/>
        <w:jc w:val="both"/>
        <w:rPr>
          <w:sz w:val="28"/>
          <w:szCs w:val="28"/>
        </w:rPr>
      </w:pPr>
      <w:r w:rsidRPr="00B039A1">
        <w:rPr>
          <w:sz w:val="28"/>
          <w:szCs w:val="28"/>
        </w:rPr>
        <w:t>получение сведений о предельных объемах бюджетных ассигнований</w:t>
      </w:r>
      <w:r w:rsidR="00B80E3C" w:rsidRPr="00B039A1">
        <w:rPr>
          <w:sz w:val="28"/>
          <w:szCs w:val="28"/>
        </w:rPr>
        <w:t xml:space="preserve"> и показателей ОБАС</w:t>
      </w:r>
      <w:r w:rsidRPr="00B039A1">
        <w:rPr>
          <w:sz w:val="28"/>
          <w:szCs w:val="28"/>
        </w:rPr>
        <w:t>;</w:t>
      </w:r>
    </w:p>
    <w:p w:rsidR="000175C4" w:rsidRPr="00B039A1" w:rsidRDefault="000175C4" w:rsidP="00B0043D">
      <w:pPr>
        <w:numPr>
          <w:ilvl w:val="0"/>
          <w:numId w:val="4"/>
        </w:numPr>
        <w:ind w:left="1134" w:hanging="357"/>
        <w:jc w:val="both"/>
        <w:rPr>
          <w:sz w:val="28"/>
          <w:szCs w:val="28"/>
        </w:rPr>
      </w:pPr>
      <w:r w:rsidRPr="00B039A1">
        <w:rPr>
          <w:sz w:val="28"/>
          <w:szCs w:val="28"/>
        </w:rPr>
        <w:t>внесение изменений в карточки укрупненных закупок на основании полученных сведений о предельных объемах бюджетных ассигнований</w:t>
      </w:r>
      <w:r w:rsidR="00B80E3C" w:rsidRPr="00B039A1">
        <w:rPr>
          <w:sz w:val="28"/>
          <w:szCs w:val="28"/>
        </w:rPr>
        <w:t xml:space="preserve"> и показателей ОБАС</w:t>
      </w:r>
      <w:r w:rsidRPr="00B039A1">
        <w:rPr>
          <w:sz w:val="28"/>
          <w:szCs w:val="28"/>
        </w:rPr>
        <w:t>;</w:t>
      </w:r>
    </w:p>
    <w:p w:rsidR="0092234A" w:rsidRPr="00B039A1" w:rsidRDefault="0092234A" w:rsidP="00B0043D">
      <w:pPr>
        <w:numPr>
          <w:ilvl w:val="0"/>
          <w:numId w:val="4"/>
        </w:numPr>
        <w:ind w:left="1134"/>
        <w:jc w:val="both"/>
        <w:rPr>
          <w:sz w:val="28"/>
          <w:szCs w:val="28"/>
        </w:rPr>
      </w:pPr>
      <w:r w:rsidRPr="00B039A1">
        <w:rPr>
          <w:sz w:val="28"/>
          <w:szCs w:val="28"/>
        </w:rPr>
        <w:t>формирование предложения по закупкам;</w:t>
      </w:r>
    </w:p>
    <w:p w:rsidR="000175C4" w:rsidRPr="00B039A1" w:rsidRDefault="000175C4" w:rsidP="00B0043D">
      <w:pPr>
        <w:numPr>
          <w:ilvl w:val="0"/>
          <w:numId w:val="4"/>
        </w:numPr>
        <w:ind w:left="1134"/>
        <w:jc w:val="both"/>
        <w:rPr>
          <w:sz w:val="28"/>
          <w:szCs w:val="28"/>
        </w:rPr>
      </w:pPr>
      <w:r w:rsidRPr="00B039A1">
        <w:rPr>
          <w:sz w:val="28"/>
          <w:szCs w:val="28"/>
        </w:rPr>
        <w:t>включение карточек укрупненных закупок в предложение по закупкам;</w:t>
      </w:r>
    </w:p>
    <w:p w:rsidR="000175C4" w:rsidRPr="00B039A1" w:rsidRDefault="000175C4" w:rsidP="00B0043D">
      <w:pPr>
        <w:numPr>
          <w:ilvl w:val="0"/>
          <w:numId w:val="4"/>
        </w:numPr>
        <w:ind w:left="1134"/>
        <w:jc w:val="both"/>
        <w:rPr>
          <w:sz w:val="28"/>
          <w:szCs w:val="28"/>
        </w:rPr>
      </w:pPr>
      <w:r w:rsidRPr="00B039A1">
        <w:rPr>
          <w:sz w:val="28"/>
          <w:szCs w:val="28"/>
        </w:rPr>
        <w:t xml:space="preserve">согласование </w:t>
      </w:r>
      <w:r w:rsidR="00E57E5E" w:rsidRPr="00B039A1">
        <w:rPr>
          <w:sz w:val="28"/>
          <w:szCs w:val="28"/>
        </w:rPr>
        <w:t xml:space="preserve">и утверждение </w:t>
      </w:r>
      <w:r w:rsidRPr="00B039A1">
        <w:rPr>
          <w:sz w:val="28"/>
          <w:szCs w:val="28"/>
        </w:rPr>
        <w:t>предложения по закупкам</w:t>
      </w:r>
      <w:r w:rsidR="007B421A" w:rsidRPr="00B039A1">
        <w:rPr>
          <w:sz w:val="28"/>
          <w:szCs w:val="28"/>
        </w:rPr>
        <w:t xml:space="preserve"> в рамках учреждения</w:t>
      </w:r>
      <w:r w:rsidRPr="00B039A1">
        <w:rPr>
          <w:sz w:val="28"/>
          <w:szCs w:val="28"/>
        </w:rPr>
        <w:t>;</w:t>
      </w:r>
    </w:p>
    <w:p w:rsidR="000175C4" w:rsidRPr="00B039A1" w:rsidRDefault="000175C4" w:rsidP="00B0043D">
      <w:pPr>
        <w:numPr>
          <w:ilvl w:val="0"/>
          <w:numId w:val="4"/>
        </w:numPr>
        <w:ind w:left="1134"/>
        <w:jc w:val="both"/>
        <w:rPr>
          <w:sz w:val="28"/>
          <w:szCs w:val="28"/>
        </w:rPr>
      </w:pPr>
      <w:r w:rsidRPr="00B039A1">
        <w:rPr>
          <w:sz w:val="28"/>
          <w:szCs w:val="28"/>
        </w:rPr>
        <w:lastRenderedPageBreak/>
        <w:t>направление предложения по закупкам на согласование ГРБС;</w:t>
      </w:r>
    </w:p>
    <w:p w:rsidR="000175C4" w:rsidRPr="00B039A1" w:rsidRDefault="000175C4" w:rsidP="00B0043D">
      <w:pPr>
        <w:numPr>
          <w:ilvl w:val="0"/>
          <w:numId w:val="4"/>
        </w:numPr>
        <w:ind w:left="1134"/>
        <w:jc w:val="both"/>
        <w:rPr>
          <w:sz w:val="28"/>
          <w:szCs w:val="28"/>
        </w:rPr>
      </w:pPr>
      <w:r w:rsidRPr="00B039A1">
        <w:rPr>
          <w:sz w:val="28"/>
          <w:szCs w:val="28"/>
        </w:rPr>
        <w:t>получение информации о результате согласования</w:t>
      </w:r>
      <w:r w:rsidR="007B421A" w:rsidRPr="00B039A1">
        <w:rPr>
          <w:sz w:val="28"/>
          <w:szCs w:val="28"/>
        </w:rPr>
        <w:t xml:space="preserve"> предложения</w:t>
      </w:r>
      <w:r w:rsidRPr="00B039A1">
        <w:rPr>
          <w:sz w:val="28"/>
          <w:szCs w:val="28"/>
        </w:rPr>
        <w:t xml:space="preserve"> ГРБС (корректировок ГРБС);</w:t>
      </w:r>
    </w:p>
    <w:p w:rsidR="000175C4" w:rsidRPr="00B039A1" w:rsidRDefault="000175C4" w:rsidP="00B0043D">
      <w:pPr>
        <w:numPr>
          <w:ilvl w:val="0"/>
          <w:numId w:val="4"/>
        </w:numPr>
        <w:ind w:left="1134"/>
        <w:jc w:val="both"/>
        <w:rPr>
          <w:sz w:val="28"/>
          <w:szCs w:val="28"/>
        </w:rPr>
      </w:pPr>
      <w:r w:rsidRPr="00B039A1">
        <w:rPr>
          <w:sz w:val="28"/>
          <w:szCs w:val="28"/>
        </w:rPr>
        <w:t>внесение изменений в карточки укрупненных закупок на основании корректировок, полученных от ГРБС.</w:t>
      </w:r>
    </w:p>
    <w:p w:rsidR="00A009A3" w:rsidRPr="00B039A1" w:rsidRDefault="00A009A3" w:rsidP="00396988">
      <w:pPr>
        <w:pStyle w:val="af0"/>
        <w:spacing w:before="0" w:beforeAutospacing="0" w:after="0" w:afterAutospacing="0"/>
        <w:ind w:firstLine="709"/>
        <w:jc w:val="both"/>
        <w:rPr>
          <w:sz w:val="28"/>
          <w:szCs w:val="28"/>
        </w:rPr>
      </w:pPr>
      <w:r w:rsidRPr="00B039A1">
        <w:rPr>
          <w:sz w:val="28"/>
          <w:szCs w:val="28"/>
        </w:rPr>
        <w:t xml:space="preserve">Подсистема управления закупками в части формирования сведений позиций плана закупок и реестра </w:t>
      </w:r>
      <w:r w:rsidR="0048378E" w:rsidRPr="00B039A1">
        <w:rPr>
          <w:sz w:val="28"/>
          <w:szCs w:val="28"/>
        </w:rPr>
        <w:t>план</w:t>
      </w:r>
      <w:r w:rsidR="00CD6F07">
        <w:rPr>
          <w:sz w:val="28"/>
          <w:szCs w:val="28"/>
        </w:rPr>
        <w:t>ов</w:t>
      </w:r>
      <w:r w:rsidR="0048378E" w:rsidRPr="00B039A1">
        <w:rPr>
          <w:sz w:val="28"/>
          <w:szCs w:val="28"/>
        </w:rPr>
        <w:t xml:space="preserve"> закупок</w:t>
      </w:r>
      <w:r w:rsidRPr="00B039A1">
        <w:rPr>
          <w:sz w:val="28"/>
          <w:szCs w:val="28"/>
        </w:rPr>
        <w:t xml:space="preserve"> реализует следующие функции:</w:t>
      </w:r>
    </w:p>
    <w:p w:rsidR="004C5836" w:rsidRPr="00B039A1" w:rsidRDefault="004C5836" w:rsidP="00B0043D">
      <w:pPr>
        <w:numPr>
          <w:ilvl w:val="0"/>
          <w:numId w:val="4"/>
        </w:numPr>
        <w:ind w:left="1134"/>
        <w:jc w:val="both"/>
        <w:rPr>
          <w:sz w:val="28"/>
          <w:szCs w:val="28"/>
        </w:rPr>
      </w:pPr>
      <w:r w:rsidRPr="00B039A1">
        <w:rPr>
          <w:sz w:val="28"/>
          <w:szCs w:val="28"/>
        </w:rPr>
        <w:t>формирование, согласование и утверждение карточек позиций плана закупок в списковой форме позиций плана закупок;</w:t>
      </w:r>
    </w:p>
    <w:p w:rsidR="004C5836" w:rsidRPr="00B039A1" w:rsidRDefault="004C5836" w:rsidP="00B0043D">
      <w:pPr>
        <w:numPr>
          <w:ilvl w:val="0"/>
          <w:numId w:val="4"/>
        </w:numPr>
        <w:ind w:left="1134"/>
        <w:jc w:val="both"/>
        <w:rPr>
          <w:sz w:val="28"/>
          <w:szCs w:val="28"/>
        </w:rPr>
      </w:pPr>
      <w:r w:rsidRPr="00B039A1">
        <w:rPr>
          <w:sz w:val="28"/>
          <w:szCs w:val="28"/>
        </w:rPr>
        <w:t>внесение изменений в карточки позиций плана закупок;</w:t>
      </w:r>
    </w:p>
    <w:p w:rsidR="00E50852" w:rsidRPr="00B039A1" w:rsidRDefault="00E50852" w:rsidP="00B0043D">
      <w:pPr>
        <w:numPr>
          <w:ilvl w:val="0"/>
          <w:numId w:val="4"/>
        </w:numPr>
        <w:ind w:left="1134"/>
        <w:jc w:val="both"/>
        <w:rPr>
          <w:sz w:val="28"/>
          <w:szCs w:val="28"/>
        </w:rPr>
      </w:pPr>
      <w:r w:rsidRPr="00B039A1">
        <w:rPr>
          <w:sz w:val="28"/>
          <w:szCs w:val="28"/>
        </w:rPr>
        <w:t xml:space="preserve">формирование, согласование и утверждение </w:t>
      </w:r>
      <w:r w:rsidR="0048378E" w:rsidRPr="00B039A1">
        <w:rPr>
          <w:sz w:val="28"/>
          <w:szCs w:val="28"/>
        </w:rPr>
        <w:t>плана закупок</w:t>
      </w:r>
      <w:r w:rsidRPr="00B039A1">
        <w:rPr>
          <w:sz w:val="28"/>
          <w:szCs w:val="28"/>
        </w:rPr>
        <w:t xml:space="preserve"> в реестре </w:t>
      </w:r>
      <w:r w:rsidR="0048378E" w:rsidRPr="00B039A1">
        <w:rPr>
          <w:sz w:val="28"/>
          <w:szCs w:val="28"/>
        </w:rPr>
        <w:t>плана закупок</w:t>
      </w:r>
      <w:r w:rsidRPr="00B039A1">
        <w:rPr>
          <w:sz w:val="28"/>
          <w:szCs w:val="28"/>
        </w:rPr>
        <w:t>;</w:t>
      </w:r>
    </w:p>
    <w:p w:rsidR="00E50852" w:rsidRPr="00B039A1" w:rsidRDefault="00E50852" w:rsidP="00B0043D">
      <w:pPr>
        <w:numPr>
          <w:ilvl w:val="0"/>
          <w:numId w:val="4"/>
        </w:numPr>
        <w:ind w:left="1134"/>
        <w:jc w:val="both"/>
        <w:rPr>
          <w:sz w:val="28"/>
          <w:szCs w:val="28"/>
        </w:rPr>
      </w:pPr>
      <w:r w:rsidRPr="00B039A1">
        <w:rPr>
          <w:sz w:val="28"/>
          <w:szCs w:val="28"/>
        </w:rPr>
        <w:t xml:space="preserve">внесение изменений в карточки </w:t>
      </w:r>
      <w:r w:rsidR="0048378E" w:rsidRPr="00B039A1">
        <w:rPr>
          <w:sz w:val="28"/>
          <w:szCs w:val="28"/>
        </w:rPr>
        <w:t>плана закупок</w:t>
      </w:r>
      <w:r w:rsidRPr="00B039A1">
        <w:rPr>
          <w:sz w:val="28"/>
          <w:szCs w:val="28"/>
        </w:rPr>
        <w:t>;</w:t>
      </w:r>
    </w:p>
    <w:p w:rsidR="00E50852" w:rsidRPr="00B039A1" w:rsidRDefault="00E50852" w:rsidP="00B0043D">
      <w:pPr>
        <w:numPr>
          <w:ilvl w:val="0"/>
          <w:numId w:val="4"/>
        </w:numPr>
        <w:ind w:left="1134"/>
        <w:jc w:val="both"/>
        <w:rPr>
          <w:sz w:val="28"/>
          <w:szCs w:val="28"/>
        </w:rPr>
      </w:pPr>
      <w:r w:rsidRPr="00B039A1">
        <w:rPr>
          <w:sz w:val="28"/>
          <w:szCs w:val="28"/>
        </w:rPr>
        <w:t>включение позиций план</w:t>
      </w:r>
      <w:r w:rsidR="00E666AD" w:rsidRPr="00B039A1">
        <w:rPr>
          <w:sz w:val="28"/>
          <w:szCs w:val="28"/>
        </w:rPr>
        <w:t>а</w:t>
      </w:r>
      <w:r w:rsidRPr="00B039A1">
        <w:rPr>
          <w:sz w:val="28"/>
          <w:szCs w:val="28"/>
        </w:rPr>
        <w:t xml:space="preserve"> закупок в планы закупок;</w:t>
      </w:r>
    </w:p>
    <w:p w:rsidR="00B56F71" w:rsidRPr="00B039A1" w:rsidRDefault="00B56F71" w:rsidP="00B0043D">
      <w:pPr>
        <w:numPr>
          <w:ilvl w:val="0"/>
          <w:numId w:val="4"/>
        </w:numPr>
        <w:ind w:left="1134"/>
        <w:jc w:val="both"/>
        <w:rPr>
          <w:sz w:val="28"/>
          <w:szCs w:val="28"/>
        </w:rPr>
      </w:pPr>
      <w:r w:rsidRPr="00B039A1">
        <w:rPr>
          <w:sz w:val="28"/>
          <w:szCs w:val="28"/>
        </w:rPr>
        <w:t>отправка плана закупок на контроль по части 5 статьи 99 закона 44 ФЗ и получение результатов контроля;</w:t>
      </w:r>
    </w:p>
    <w:p w:rsidR="00B56F71" w:rsidRPr="00B039A1" w:rsidRDefault="00B56F71" w:rsidP="00B0043D">
      <w:pPr>
        <w:numPr>
          <w:ilvl w:val="0"/>
          <w:numId w:val="4"/>
        </w:numPr>
        <w:ind w:left="1134"/>
        <w:jc w:val="both"/>
        <w:rPr>
          <w:sz w:val="28"/>
          <w:szCs w:val="28"/>
        </w:rPr>
      </w:pPr>
      <w:r w:rsidRPr="00B039A1">
        <w:rPr>
          <w:sz w:val="28"/>
          <w:szCs w:val="28"/>
        </w:rPr>
        <w:t xml:space="preserve">размещение </w:t>
      </w:r>
      <w:r w:rsidR="0048378E" w:rsidRPr="00B039A1">
        <w:rPr>
          <w:sz w:val="28"/>
          <w:szCs w:val="28"/>
        </w:rPr>
        <w:t>плана закупок</w:t>
      </w:r>
      <w:r w:rsidRPr="00B039A1">
        <w:rPr>
          <w:sz w:val="28"/>
          <w:szCs w:val="28"/>
        </w:rPr>
        <w:t xml:space="preserve"> в ЕИС;</w:t>
      </w:r>
    </w:p>
    <w:p w:rsidR="0025497C" w:rsidRPr="00B039A1" w:rsidRDefault="0025497C" w:rsidP="00B0043D">
      <w:pPr>
        <w:numPr>
          <w:ilvl w:val="0"/>
          <w:numId w:val="4"/>
        </w:numPr>
        <w:ind w:left="1134"/>
        <w:jc w:val="both"/>
        <w:rPr>
          <w:sz w:val="28"/>
          <w:szCs w:val="28"/>
        </w:rPr>
      </w:pPr>
      <w:r w:rsidRPr="00B039A1">
        <w:rPr>
          <w:sz w:val="28"/>
          <w:szCs w:val="28"/>
        </w:rPr>
        <w:t>получение сведений о лимитах бюджетных обязательств</w:t>
      </w:r>
      <w:r w:rsidR="007C34ED">
        <w:rPr>
          <w:sz w:val="28"/>
          <w:szCs w:val="28"/>
        </w:rPr>
        <w:t>.</w:t>
      </w:r>
    </w:p>
    <w:p w:rsidR="00B56F71" w:rsidRPr="00B039A1" w:rsidRDefault="00B56F71" w:rsidP="00396988">
      <w:pPr>
        <w:pStyle w:val="af0"/>
        <w:spacing w:before="0" w:beforeAutospacing="0" w:after="0" w:afterAutospacing="0"/>
        <w:ind w:firstLine="709"/>
        <w:jc w:val="both"/>
      </w:pPr>
      <w:r w:rsidRPr="00B039A1">
        <w:rPr>
          <w:sz w:val="28"/>
          <w:szCs w:val="28"/>
        </w:rPr>
        <w:t>Подсистема управления закупками в части формирования сведений позиций плана-графика закупок и реестра планов-графиков закупок реализует следующие функции:</w:t>
      </w:r>
    </w:p>
    <w:p w:rsidR="00B56F71" w:rsidRPr="00B039A1" w:rsidRDefault="00B56F71" w:rsidP="00B0043D">
      <w:pPr>
        <w:numPr>
          <w:ilvl w:val="0"/>
          <w:numId w:val="4"/>
        </w:numPr>
        <w:ind w:left="1134"/>
        <w:jc w:val="both"/>
        <w:rPr>
          <w:sz w:val="28"/>
          <w:szCs w:val="28"/>
        </w:rPr>
      </w:pPr>
      <w:r w:rsidRPr="00B039A1">
        <w:rPr>
          <w:sz w:val="28"/>
          <w:szCs w:val="28"/>
        </w:rPr>
        <w:t>формирование, согласование и утверждение карточек позиций плана-графика закупок в списковой форме позиций плана-графика закупок;</w:t>
      </w:r>
    </w:p>
    <w:p w:rsidR="00B56F71" w:rsidRPr="00B039A1" w:rsidRDefault="00B56F71" w:rsidP="00B0043D">
      <w:pPr>
        <w:numPr>
          <w:ilvl w:val="0"/>
          <w:numId w:val="4"/>
        </w:numPr>
        <w:ind w:left="1134"/>
        <w:jc w:val="both"/>
        <w:rPr>
          <w:sz w:val="28"/>
          <w:szCs w:val="28"/>
        </w:rPr>
      </w:pPr>
      <w:r w:rsidRPr="00B039A1">
        <w:rPr>
          <w:sz w:val="28"/>
          <w:szCs w:val="28"/>
        </w:rPr>
        <w:t>внесение изменений в карточки позиций плана-графика закупок;</w:t>
      </w:r>
    </w:p>
    <w:p w:rsidR="00B56F71" w:rsidRPr="00B039A1" w:rsidRDefault="00536A77" w:rsidP="00B0043D">
      <w:pPr>
        <w:numPr>
          <w:ilvl w:val="0"/>
          <w:numId w:val="4"/>
        </w:numPr>
        <w:ind w:left="1134"/>
        <w:jc w:val="both"/>
        <w:rPr>
          <w:sz w:val="28"/>
          <w:szCs w:val="28"/>
        </w:rPr>
      </w:pPr>
      <w:r w:rsidRPr="00B039A1">
        <w:rPr>
          <w:sz w:val="28"/>
          <w:szCs w:val="28"/>
        </w:rPr>
        <w:t>добавление и редактирование товарных</w:t>
      </w:r>
      <w:r w:rsidR="00B56F71" w:rsidRPr="00B039A1">
        <w:rPr>
          <w:sz w:val="28"/>
          <w:szCs w:val="28"/>
        </w:rPr>
        <w:t xml:space="preserve"> позиций </w:t>
      </w:r>
      <w:r w:rsidRPr="00B039A1">
        <w:rPr>
          <w:sz w:val="28"/>
          <w:szCs w:val="28"/>
        </w:rPr>
        <w:t>в позиции</w:t>
      </w:r>
      <w:r w:rsidR="00B56F71" w:rsidRPr="00B039A1">
        <w:rPr>
          <w:sz w:val="28"/>
          <w:szCs w:val="28"/>
        </w:rPr>
        <w:t xml:space="preserve"> </w:t>
      </w:r>
      <w:r w:rsidRPr="00B039A1">
        <w:rPr>
          <w:sz w:val="28"/>
          <w:szCs w:val="28"/>
        </w:rPr>
        <w:t>плана</w:t>
      </w:r>
      <w:r w:rsidR="00724127" w:rsidRPr="00B039A1">
        <w:rPr>
          <w:sz w:val="28"/>
          <w:szCs w:val="28"/>
        </w:rPr>
        <w:t>-графика</w:t>
      </w:r>
      <w:r w:rsidR="00B56F71" w:rsidRPr="00B039A1">
        <w:rPr>
          <w:sz w:val="28"/>
          <w:szCs w:val="28"/>
        </w:rPr>
        <w:t xml:space="preserve"> закупок;</w:t>
      </w:r>
    </w:p>
    <w:p w:rsidR="00B56F71" w:rsidRPr="00B039A1" w:rsidRDefault="00B56F71" w:rsidP="00B0043D">
      <w:pPr>
        <w:numPr>
          <w:ilvl w:val="0"/>
          <w:numId w:val="4"/>
        </w:numPr>
        <w:ind w:left="1134"/>
        <w:jc w:val="both"/>
        <w:rPr>
          <w:sz w:val="28"/>
          <w:szCs w:val="28"/>
        </w:rPr>
      </w:pPr>
      <w:r w:rsidRPr="00B039A1">
        <w:rPr>
          <w:sz w:val="28"/>
          <w:szCs w:val="28"/>
        </w:rPr>
        <w:t>формирование, согласование и утверждение планов</w:t>
      </w:r>
      <w:r w:rsidR="00724127" w:rsidRPr="00B039A1">
        <w:rPr>
          <w:sz w:val="28"/>
          <w:szCs w:val="28"/>
        </w:rPr>
        <w:t>-графиков</w:t>
      </w:r>
      <w:r w:rsidRPr="00B039A1">
        <w:rPr>
          <w:sz w:val="28"/>
          <w:szCs w:val="28"/>
        </w:rPr>
        <w:t xml:space="preserve"> закупок в реестре планов</w:t>
      </w:r>
      <w:r w:rsidR="00724127" w:rsidRPr="00B039A1">
        <w:rPr>
          <w:sz w:val="28"/>
          <w:szCs w:val="28"/>
        </w:rPr>
        <w:t>-графиков</w:t>
      </w:r>
      <w:r w:rsidRPr="00B039A1">
        <w:rPr>
          <w:sz w:val="28"/>
          <w:szCs w:val="28"/>
        </w:rPr>
        <w:t xml:space="preserve"> закупок;</w:t>
      </w:r>
    </w:p>
    <w:p w:rsidR="00B56F71" w:rsidRPr="00B039A1" w:rsidRDefault="00B56F71" w:rsidP="00B0043D">
      <w:pPr>
        <w:numPr>
          <w:ilvl w:val="0"/>
          <w:numId w:val="4"/>
        </w:numPr>
        <w:ind w:left="1134"/>
        <w:jc w:val="both"/>
        <w:rPr>
          <w:sz w:val="28"/>
          <w:szCs w:val="28"/>
        </w:rPr>
      </w:pPr>
      <w:r w:rsidRPr="00B039A1">
        <w:rPr>
          <w:sz w:val="28"/>
          <w:szCs w:val="28"/>
        </w:rPr>
        <w:t>внесение изменений в карточки планов</w:t>
      </w:r>
      <w:r w:rsidR="00724127" w:rsidRPr="00B039A1">
        <w:rPr>
          <w:sz w:val="28"/>
          <w:szCs w:val="28"/>
        </w:rPr>
        <w:t>-графиков</w:t>
      </w:r>
      <w:r w:rsidRPr="00B039A1">
        <w:rPr>
          <w:sz w:val="28"/>
          <w:szCs w:val="28"/>
        </w:rPr>
        <w:t xml:space="preserve"> закупок;</w:t>
      </w:r>
    </w:p>
    <w:p w:rsidR="00B56F71" w:rsidRPr="00B039A1" w:rsidRDefault="00B56F71" w:rsidP="00B0043D">
      <w:pPr>
        <w:numPr>
          <w:ilvl w:val="0"/>
          <w:numId w:val="4"/>
        </w:numPr>
        <w:ind w:left="1134"/>
        <w:jc w:val="both"/>
        <w:rPr>
          <w:sz w:val="28"/>
          <w:szCs w:val="28"/>
        </w:rPr>
      </w:pPr>
      <w:r w:rsidRPr="00B039A1">
        <w:rPr>
          <w:sz w:val="28"/>
          <w:szCs w:val="28"/>
        </w:rPr>
        <w:t>включение позиций планов</w:t>
      </w:r>
      <w:r w:rsidR="00724127" w:rsidRPr="00B039A1">
        <w:rPr>
          <w:sz w:val="28"/>
          <w:szCs w:val="28"/>
        </w:rPr>
        <w:t>-графиков</w:t>
      </w:r>
      <w:r w:rsidRPr="00B039A1">
        <w:rPr>
          <w:sz w:val="28"/>
          <w:szCs w:val="28"/>
        </w:rPr>
        <w:t xml:space="preserve"> закупок в планы</w:t>
      </w:r>
      <w:r w:rsidR="00724127" w:rsidRPr="00B039A1">
        <w:rPr>
          <w:sz w:val="28"/>
          <w:szCs w:val="28"/>
        </w:rPr>
        <w:t>-графики</w:t>
      </w:r>
      <w:r w:rsidRPr="00B039A1">
        <w:rPr>
          <w:sz w:val="28"/>
          <w:szCs w:val="28"/>
        </w:rPr>
        <w:t xml:space="preserve"> закупок;</w:t>
      </w:r>
    </w:p>
    <w:p w:rsidR="00B56F71" w:rsidRPr="00B039A1" w:rsidRDefault="00B56F71" w:rsidP="00B0043D">
      <w:pPr>
        <w:numPr>
          <w:ilvl w:val="0"/>
          <w:numId w:val="4"/>
        </w:numPr>
        <w:ind w:left="1134"/>
        <w:jc w:val="both"/>
        <w:rPr>
          <w:sz w:val="28"/>
          <w:szCs w:val="28"/>
        </w:rPr>
      </w:pPr>
      <w:r w:rsidRPr="00B039A1">
        <w:rPr>
          <w:sz w:val="28"/>
          <w:szCs w:val="28"/>
        </w:rPr>
        <w:t>отправка плана</w:t>
      </w:r>
      <w:r w:rsidR="00724127" w:rsidRPr="00B039A1">
        <w:rPr>
          <w:sz w:val="28"/>
          <w:szCs w:val="28"/>
        </w:rPr>
        <w:t>-графика</w:t>
      </w:r>
      <w:r w:rsidRPr="00B039A1">
        <w:rPr>
          <w:sz w:val="28"/>
          <w:szCs w:val="28"/>
        </w:rPr>
        <w:t xml:space="preserve"> закупок на контроль по части 5 статьи 99 закона 44 ФЗ и получение результатов контроля;</w:t>
      </w:r>
    </w:p>
    <w:p w:rsidR="00B56F71" w:rsidRPr="00B039A1" w:rsidRDefault="00B56F71" w:rsidP="00B0043D">
      <w:pPr>
        <w:numPr>
          <w:ilvl w:val="0"/>
          <w:numId w:val="4"/>
        </w:numPr>
        <w:ind w:left="1134"/>
        <w:jc w:val="both"/>
        <w:rPr>
          <w:sz w:val="28"/>
          <w:szCs w:val="28"/>
        </w:rPr>
      </w:pPr>
      <w:r w:rsidRPr="00B039A1">
        <w:rPr>
          <w:sz w:val="28"/>
          <w:szCs w:val="28"/>
        </w:rPr>
        <w:t>размещение планов</w:t>
      </w:r>
      <w:r w:rsidR="0025497C" w:rsidRPr="00B039A1">
        <w:rPr>
          <w:sz w:val="28"/>
          <w:szCs w:val="28"/>
        </w:rPr>
        <w:t>-графиков</w:t>
      </w:r>
      <w:r w:rsidRPr="00B039A1">
        <w:rPr>
          <w:sz w:val="28"/>
          <w:szCs w:val="28"/>
        </w:rPr>
        <w:t xml:space="preserve"> закупок в ЕИС;</w:t>
      </w:r>
    </w:p>
    <w:p w:rsidR="0025497C" w:rsidRPr="00B039A1" w:rsidRDefault="0025497C" w:rsidP="00B0043D">
      <w:pPr>
        <w:numPr>
          <w:ilvl w:val="0"/>
          <w:numId w:val="4"/>
        </w:numPr>
        <w:ind w:left="1134"/>
        <w:jc w:val="both"/>
        <w:rPr>
          <w:sz w:val="28"/>
          <w:szCs w:val="28"/>
        </w:rPr>
      </w:pPr>
      <w:r w:rsidRPr="00B039A1">
        <w:rPr>
          <w:sz w:val="28"/>
          <w:szCs w:val="28"/>
        </w:rPr>
        <w:t>получение сведений о планах финансово-хозяйственной деятельности учреждения</w:t>
      </w:r>
      <w:r w:rsidR="007C34ED">
        <w:rPr>
          <w:sz w:val="28"/>
          <w:szCs w:val="28"/>
        </w:rPr>
        <w:t>.</w:t>
      </w:r>
    </w:p>
    <w:p w:rsidR="00E856C4" w:rsidRPr="00B039A1" w:rsidRDefault="00E856C4" w:rsidP="00B0043D">
      <w:pPr>
        <w:pStyle w:val="20"/>
        <w:numPr>
          <w:ilvl w:val="1"/>
          <w:numId w:val="59"/>
        </w:numPr>
      </w:pPr>
      <w:bookmarkStart w:id="40" w:name="_Toc248552815"/>
      <w:bookmarkStart w:id="41" w:name="_Toc279751550"/>
      <w:bookmarkStart w:id="42" w:name="_Toc417067127"/>
      <w:bookmarkStart w:id="43" w:name="_Toc438567887"/>
      <w:r w:rsidRPr="00B039A1">
        <w:t>Уровень подготовки пользователей</w:t>
      </w:r>
      <w:bookmarkEnd w:id="40"/>
      <w:bookmarkEnd w:id="41"/>
      <w:bookmarkEnd w:id="42"/>
      <w:bookmarkEnd w:id="43"/>
    </w:p>
    <w:p w:rsidR="00E856C4" w:rsidRPr="00B039A1" w:rsidRDefault="00E856C4" w:rsidP="00396988">
      <w:pPr>
        <w:pStyle w:val="afa"/>
        <w:tabs>
          <w:tab w:val="clear" w:pos="567"/>
        </w:tabs>
        <w:spacing w:line="240" w:lineRule="auto"/>
        <w:rPr>
          <w:szCs w:val="28"/>
        </w:rPr>
      </w:pPr>
      <w:r w:rsidRPr="00B039A1">
        <w:rPr>
          <w:szCs w:val="28"/>
        </w:rPr>
        <w:t>Пользователям</w:t>
      </w:r>
      <w:r w:rsidR="00A612A0" w:rsidRPr="00B039A1">
        <w:rPr>
          <w:szCs w:val="28"/>
        </w:rPr>
        <w:t xml:space="preserve"> </w:t>
      </w:r>
      <w:r w:rsidR="007B421A" w:rsidRPr="00B039A1">
        <w:rPr>
          <w:szCs w:val="28"/>
        </w:rPr>
        <w:t xml:space="preserve">Подсистемы управления закупками </w:t>
      </w:r>
      <w:r w:rsidRPr="00B039A1">
        <w:rPr>
          <w:szCs w:val="28"/>
        </w:rPr>
        <w:t xml:space="preserve">рекомендуется иметь навыки работы с персональным компьютером под управлением </w:t>
      </w:r>
      <w:r w:rsidRPr="00B039A1">
        <w:rPr>
          <w:szCs w:val="28"/>
        </w:rPr>
        <w:lastRenderedPageBreak/>
        <w:t>операционной системы Microsoft Windows, а также навыки работы с пакетом Microsoft Office и Интернет-браузерами.</w:t>
      </w:r>
    </w:p>
    <w:p w:rsidR="00E856C4" w:rsidRPr="00B039A1" w:rsidRDefault="00E856C4" w:rsidP="00B0043D">
      <w:pPr>
        <w:pStyle w:val="20"/>
        <w:numPr>
          <w:ilvl w:val="1"/>
          <w:numId w:val="59"/>
        </w:numPr>
      </w:pPr>
      <w:bookmarkStart w:id="44" w:name="_Toc438567888"/>
      <w:r w:rsidRPr="00B039A1">
        <w:t>Перечень документации, с которым необходимо ознакомиться пользователю</w:t>
      </w:r>
      <w:bookmarkEnd w:id="44"/>
    </w:p>
    <w:p w:rsidR="00356AE8" w:rsidRPr="00B039A1" w:rsidRDefault="00356AE8" w:rsidP="00396988">
      <w:pPr>
        <w:pStyle w:val="afa"/>
        <w:spacing w:line="240" w:lineRule="auto"/>
        <w:rPr>
          <w:szCs w:val="28"/>
        </w:rPr>
      </w:pPr>
      <w:r w:rsidRPr="00B039A1">
        <w:rPr>
          <w:szCs w:val="28"/>
        </w:rPr>
        <w:t xml:space="preserve">Перед началом работы с </w:t>
      </w:r>
      <w:r w:rsidR="0057157C" w:rsidRPr="00B039A1">
        <w:rPr>
          <w:szCs w:val="28"/>
        </w:rPr>
        <w:t>П</w:t>
      </w:r>
      <w:r w:rsidRPr="00B039A1">
        <w:rPr>
          <w:szCs w:val="28"/>
        </w:rPr>
        <w:t xml:space="preserve">одсистемой управления закупками в части </w:t>
      </w:r>
      <w:r w:rsidR="007B421A" w:rsidRPr="00B039A1">
        <w:rPr>
          <w:szCs w:val="28"/>
        </w:rPr>
        <w:t xml:space="preserve">формирования сведений </w:t>
      </w:r>
      <w:r w:rsidRPr="00B039A1">
        <w:rPr>
          <w:szCs w:val="28"/>
        </w:rPr>
        <w:t xml:space="preserve">реестра укрупненных закупок </w:t>
      </w:r>
      <w:r w:rsidR="00600711" w:rsidRPr="00B039A1">
        <w:rPr>
          <w:szCs w:val="28"/>
        </w:rPr>
        <w:t xml:space="preserve">и предложений по закупкам </w:t>
      </w:r>
      <w:r w:rsidRPr="00B039A1">
        <w:rPr>
          <w:szCs w:val="28"/>
        </w:rPr>
        <w:t>рекомендуется</w:t>
      </w:r>
      <w:r w:rsidR="002A6FFE" w:rsidRPr="00B039A1">
        <w:rPr>
          <w:szCs w:val="28"/>
        </w:rPr>
        <w:t xml:space="preserve"> ознакомиться с документами</w:t>
      </w:r>
      <w:r w:rsidRPr="00B039A1">
        <w:rPr>
          <w:szCs w:val="28"/>
        </w:rPr>
        <w:t>:</w:t>
      </w:r>
    </w:p>
    <w:p w:rsidR="002A6FFE" w:rsidRPr="00B039A1" w:rsidRDefault="002A6FFE" w:rsidP="00B0043D">
      <w:pPr>
        <w:numPr>
          <w:ilvl w:val="0"/>
          <w:numId w:val="4"/>
        </w:numPr>
        <w:ind w:left="1134"/>
        <w:jc w:val="both"/>
        <w:rPr>
          <w:sz w:val="28"/>
          <w:szCs w:val="28"/>
        </w:rPr>
      </w:pPr>
      <w:r w:rsidRPr="00B039A1">
        <w:rPr>
          <w:sz w:val="28"/>
          <w:szCs w:val="28"/>
        </w:rPr>
        <w:t>Бюджетный кодекс Российской Федерации от 31.07.1998 № 145-ФЗ.</w:t>
      </w:r>
    </w:p>
    <w:p w:rsidR="002A6FFE" w:rsidRPr="00B039A1" w:rsidRDefault="002A6FFE" w:rsidP="00B0043D">
      <w:pPr>
        <w:numPr>
          <w:ilvl w:val="0"/>
          <w:numId w:val="4"/>
        </w:numPr>
        <w:ind w:left="1134"/>
        <w:jc w:val="both"/>
        <w:rPr>
          <w:sz w:val="28"/>
          <w:szCs w:val="28"/>
        </w:rPr>
      </w:pPr>
      <w:r w:rsidRPr="00B039A1">
        <w:rPr>
          <w:sz w:val="28"/>
          <w:szCs w:val="28"/>
        </w:rPr>
        <w:t>Федеральный закон от 06.04.2011 №</w:t>
      </w:r>
      <w:r w:rsidR="0057157C" w:rsidRPr="00B039A1">
        <w:rPr>
          <w:sz w:val="28"/>
          <w:szCs w:val="28"/>
        </w:rPr>
        <w:t xml:space="preserve"> </w:t>
      </w:r>
      <w:r w:rsidRPr="00B039A1">
        <w:rPr>
          <w:sz w:val="28"/>
          <w:szCs w:val="28"/>
        </w:rPr>
        <w:t>63-ФЗ «Об электронной подписи».</w:t>
      </w:r>
    </w:p>
    <w:p w:rsidR="002A6FFE" w:rsidRPr="00B039A1" w:rsidRDefault="002A6FFE" w:rsidP="00B0043D">
      <w:pPr>
        <w:numPr>
          <w:ilvl w:val="0"/>
          <w:numId w:val="4"/>
        </w:numPr>
        <w:ind w:left="1134"/>
        <w:jc w:val="both"/>
        <w:rPr>
          <w:sz w:val="28"/>
          <w:szCs w:val="28"/>
        </w:rPr>
      </w:pPr>
      <w:r w:rsidRPr="00B039A1">
        <w:rPr>
          <w:sz w:val="28"/>
          <w:szCs w:val="28"/>
        </w:rPr>
        <w:t xml:space="preserve">Федеральный закон от 05.04.2013 № 44-ФЗ «О контрактной системе в сфере закупок товаров, работ, услуг для обеспечения государственных и муниципальных нужд» </w:t>
      </w:r>
      <w:r w:rsidR="00A52C91" w:rsidRPr="00B039A1">
        <w:rPr>
          <w:sz w:val="28"/>
          <w:szCs w:val="28"/>
        </w:rPr>
        <w:t xml:space="preserve">и иные нормативные правовые акты о контрактной системе в сфере закупок </w:t>
      </w:r>
      <w:r w:rsidRPr="00B039A1">
        <w:rPr>
          <w:sz w:val="28"/>
          <w:szCs w:val="28"/>
        </w:rPr>
        <w:t>(далее – Федеральный закон №44-ФЗ).</w:t>
      </w:r>
    </w:p>
    <w:p w:rsidR="002A6FFE" w:rsidRPr="00B039A1" w:rsidRDefault="002A6FFE" w:rsidP="00B0043D">
      <w:pPr>
        <w:numPr>
          <w:ilvl w:val="0"/>
          <w:numId w:val="4"/>
        </w:numPr>
        <w:ind w:left="1134"/>
        <w:jc w:val="both"/>
        <w:rPr>
          <w:sz w:val="28"/>
          <w:szCs w:val="28"/>
        </w:rPr>
      </w:pPr>
      <w:r w:rsidRPr="00B039A1">
        <w:rPr>
          <w:sz w:val="28"/>
          <w:szCs w:val="28"/>
        </w:rPr>
        <w:t>Приказ Министерства финансов Российской Федерации от 19.09.2008 № 98н «О Порядке учета бюджетных обязательств получателей средств федерального бюджета».</w:t>
      </w:r>
    </w:p>
    <w:p w:rsidR="002A6FFE" w:rsidRPr="00B039A1" w:rsidRDefault="002A6FFE" w:rsidP="00B0043D">
      <w:pPr>
        <w:numPr>
          <w:ilvl w:val="0"/>
          <w:numId w:val="4"/>
        </w:numPr>
        <w:ind w:left="1134"/>
        <w:jc w:val="both"/>
        <w:rPr>
          <w:sz w:val="28"/>
          <w:szCs w:val="28"/>
        </w:rPr>
      </w:pPr>
      <w:r w:rsidRPr="00B039A1">
        <w:rPr>
          <w:sz w:val="28"/>
          <w:szCs w:val="28"/>
        </w:rPr>
        <w:t>Приказ Министерства финансов Российской Федерации от 30.09.2008 № 104н «О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w:t>
      </w:r>
    </w:p>
    <w:p w:rsidR="002A6FFE" w:rsidRPr="00B039A1" w:rsidRDefault="002A6FFE" w:rsidP="00B0043D">
      <w:pPr>
        <w:numPr>
          <w:ilvl w:val="0"/>
          <w:numId w:val="4"/>
        </w:numPr>
        <w:ind w:left="1134"/>
        <w:jc w:val="both"/>
        <w:rPr>
          <w:sz w:val="28"/>
          <w:szCs w:val="28"/>
        </w:rPr>
      </w:pPr>
      <w:r w:rsidRPr="00B039A1">
        <w:rPr>
          <w:sz w:val="28"/>
          <w:szCs w:val="28"/>
        </w:rPr>
        <w:t>Приказ Министерства экономического развития Российской Федерации № 761, Федерального казначейства № 20н от 27.12.2011 «Об утверждении порядка размещения на официальном сайте планов-графиков размещения заказов на поставки товаров, выполнение работ, оказание услуг для нужд Заказчиков и формы планов-графиков размещения заказа на поставки товаров, выполнение работ, оказание услуг для нужд Заказчиков».</w:t>
      </w:r>
    </w:p>
    <w:p w:rsidR="000D4539" w:rsidRPr="00B039A1" w:rsidRDefault="000D4539" w:rsidP="00B0043D">
      <w:pPr>
        <w:numPr>
          <w:ilvl w:val="0"/>
          <w:numId w:val="4"/>
        </w:numPr>
        <w:ind w:left="1134"/>
        <w:jc w:val="both"/>
        <w:rPr>
          <w:sz w:val="28"/>
          <w:szCs w:val="28"/>
        </w:rPr>
      </w:pPr>
      <w:r w:rsidRPr="00B039A1">
        <w:rPr>
          <w:sz w:val="28"/>
          <w:szCs w:val="28"/>
        </w:rPr>
        <w:t xml:space="preserve">Приказ Министерства экономического развития Российской Федерации N 182, Федерального казначейства N 7н от 31.03.2015 «Об особенностях размещения в единой информационной системе или до ввода в эксплуатацию указанной системы на официальном сайте Российской Федерации в информационно-телекоммуникационной сети </w:t>
      </w:r>
      <w:r w:rsidR="007C34ED">
        <w:rPr>
          <w:sz w:val="28"/>
          <w:szCs w:val="28"/>
        </w:rPr>
        <w:t>«</w:t>
      </w:r>
      <w:r w:rsidRPr="00B039A1">
        <w:rPr>
          <w:sz w:val="28"/>
          <w:szCs w:val="28"/>
        </w:rPr>
        <w:t>Интернет</w:t>
      </w:r>
      <w:r w:rsidR="007C34ED">
        <w:rPr>
          <w:sz w:val="28"/>
          <w:szCs w:val="28"/>
        </w:rPr>
        <w:t>»</w:t>
      </w:r>
      <w:r w:rsidRPr="00B039A1">
        <w:rPr>
          <w:sz w:val="28"/>
          <w:szCs w:val="28"/>
        </w:rPr>
        <w:t xml:space="preserve"> для размещения информации о размещении заказов на поставки товаров, выполнение работ, оказание услуг планов-графиков размещения заказов на 2015 - 2016 годы»</w:t>
      </w:r>
      <w:r w:rsidR="000C1B93" w:rsidRPr="00B039A1">
        <w:rPr>
          <w:sz w:val="28"/>
          <w:szCs w:val="28"/>
        </w:rPr>
        <w:t>.</w:t>
      </w:r>
    </w:p>
    <w:p w:rsidR="002A6FFE" w:rsidRPr="00B039A1" w:rsidRDefault="002A6FFE" w:rsidP="00B0043D">
      <w:pPr>
        <w:numPr>
          <w:ilvl w:val="0"/>
          <w:numId w:val="4"/>
        </w:numPr>
        <w:ind w:left="1134"/>
        <w:jc w:val="both"/>
        <w:rPr>
          <w:sz w:val="28"/>
          <w:szCs w:val="28"/>
        </w:rPr>
      </w:pPr>
      <w:r w:rsidRPr="00B039A1">
        <w:rPr>
          <w:sz w:val="28"/>
          <w:szCs w:val="28"/>
        </w:rPr>
        <w:lastRenderedPageBreak/>
        <w:t xml:space="preserve">Письмо Министерства финансов Российской Федерации </w:t>
      </w:r>
      <w:r w:rsidR="00A52C91" w:rsidRPr="00B039A1">
        <w:rPr>
          <w:sz w:val="28"/>
          <w:szCs w:val="28"/>
        </w:rPr>
        <w:br/>
      </w:r>
      <w:r w:rsidRPr="00B039A1">
        <w:rPr>
          <w:sz w:val="28"/>
          <w:szCs w:val="28"/>
        </w:rPr>
        <w:t>№ 02-13-07/13141, Федерального казначейства № 42-7.4-05/3.3-230 от 17.04.2013 «О разъяснении отдельных положений Порядка 98н и Порядка 87н» (далее – Письмо Минфина России и ФК от 17.04.2013).</w:t>
      </w:r>
    </w:p>
    <w:p w:rsidR="00356AE8" w:rsidRPr="00B039A1" w:rsidRDefault="002A6FFE" w:rsidP="00B0043D">
      <w:pPr>
        <w:numPr>
          <w:ilvl w:val="0"/>
          <w:numId w:val="4"/>
        </w:numPr>
        <w:ind w:left="1134"/>
        <w:jc w:val="both"/>
        <w:rPr>
          <w:sz w:val="28"/>
          <w:szCs w:val="28"/>
        </w:rPr>
      </w:pPr>
      <w:r w:rsidRPr="00B039A1">
        <w:rPr>
          <w:sz w:val="28"/>
          <w:szCs w:val="28"/>
        </w:rPr>
        <w:t>Р</w:t>
      </w:r>
      <w:r w:rsidR="00356AE8" w:rsidRPr="00B039A1">
        <w:rPr>
          <w:sz w:val="28"/>
          <w:szCs w:val="28"/>
        </w:rPr>
        <w:t xml:space="preserve">уководство пользователя </w:t>
      </w:r>
      <w:r w:rsidR="00EC0829" w:rsidRPr="00B039A1">
        <w:rPr>
          <w:sz w:val="28"/>
          <w:szCs w:val="28"/>
        </w:rPr>
        <w:t>П</w:t>
      </w:r>
      <w:r w:rsidR="00356AE8" w:rsidRPr="00B039A1">
        <w:rPr>
          <w:sz w:val="28"/>
          <w:szCs w:val="28"/>
        </w:rPr>
        <w:t>одсистемы управления закупками</w:t>
      </w:r>
      <w:r w:rsidR="00964684">
        <w:rPr>
          <w:sz w:val="28"/>
          <w:szCs w:val="28"/>
        </w:rPr>
        <w:t xml:space="preserve"> (настоящий документ)</w:t>
      </w:r>
      <w:r w:rsidR="00356AE8" w:rsidRPr="00B039A1">
        <w:rPr>
          <w:sz w:val="28"/>
          <w:szCs w:val="28"/>
        </w:rPr>
        <w:t>.</w:t>
      </w:r>
    </w:p>
    <w:p w:rsidR="00FD2E89" w:rsidRDefault="00FD2E89" w:rsidP="00B0043D">
      <w:pPr>
        <w:pStyle w:val="20"/>
        <w:numPr>
          <w:ilvl w:val="1"/>
          <w:numId w:val="59"/>
        </w:numPr>
      </w:pPr>
      <w:bookmarkStart w:id="45" w:name="_Toc438567889"/>
      <w:r>
        <w:t>Список принятых терминов и сокращений</w:t>
      </w:r>
      <w:bookmarkEnd w:id="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4"/>
        <w:gridCol w:w="6666"/>
      </w:tblGrid>
      <w:tr w:rsidR="00FD2E89" w:rsidRPr="00B039A1" w:rsidTr="0020269A">
        <w:trPr>
          <w:tblHeader/>
        </w:trPr>
        <w:tc>
          <w:tcPr>
            <w:tcW w:w="1517" w:type="pct"/>
            <w:shd w:val="clear" w:color="auto" w:fill="D9D9D9"/>
            <w:vAlign w:val="center"/>
          </w:tcPr>
          <w:p w:rsidR="00FD2E89" w:rsidRPr="00B039A1" w:rsidRDefault="00FD2E89" w:rsidP="00396988">
            <w:pPr>
              <w:spacing w:before="60" w:after="60"/>
              <w:jc w:val="center"/>
              <w:rPr>
                <w:b/>
                <w:sz w:val="28"/>
              </w:rPr>
            </w:pPr>
            <w:r w:rsidRPr="00B039A1">
              <w:rPr>
                <w:b/>
                <w:sz w:val="28"/>
              </w:rPr>
              <w:t>Термин/сокращение</w:t>
            </w:r>
          </w:p>
        </w:tc>
        <w:tc>
          <w:tcPr>
            <w:tcW w:w="3483" w:type="pct"/>
            <w:shd w:val="clear" w:color="auto" w:fill="D9D9D9"/>
            <w:vAlign w:val="center"/>
          </w:tcPr>
          <w:p w:rsidR="00FD2E89" w:rsidRPr="00B039A1" w:rsidRDefault="00FD2E89" w:rsidP="00396988">
            <w:pPr>
              <w:spacing w:before="60" w:after="60"/>
              <w:jc w:val="center"/>
              <w:rPr>
                <w:b/>
                <w:sz w:val="28"/>
              </w:rPr>
            </w:pPr>
            <w:r w:rsidRPr="00B039A1">
              <w:rPr>
                <w:b/>
                <w:sz w:val="28"/>
              </w:rPr>
              <w:t>Определение</w:t>
            </w:r>
          </w:p>
        </w:tc>
      </w:tr>
      <w:tr w:rsidR="00FD2E89" w:rsidRPr="00B039A1" w:rsidTr="0020269A">
        <w:tc>
          <w:tcPr>
            <w:tcW w:w="1517"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067BAF" w:rsidRDefault="00FD2E89" w:rsidP="00396988">
            <w:pPr>
              <w:pStyle w:val="afc"/>
              <w:rPr>
                <w:b/>
              </w:rPr>
            </w:pPr>
            <w:r w:rsidRPr="00067BAF">
              <w:rPr>
                <w:b/>
              </w:rPr>
              <w:t>БА</w:t>
            </w:r>
          </w:p>
        </w:tc>
        <w:tc>
          <w:tcPr>
            <w:tcW w:w="3483"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B039A1" w:rsidRDefault="00FD2E89" w:rsidP="00396988">
            <w:pPr>
              <w:pStyle w:val="afc"/>
            </w:pPr>
            <w:r w:rsidRPr="00BE2FD4">
              <w:t>Бюджетные ассигнования</w:t>
            </w:r>
            <w:r w:rsidRPr="00B039A1">
              <w:t>.</w:t>
            </w:r>
          </w:p>
        </w:tc>
      </w:tr>
      <w:tr w:rsidR="00FD2E89" w:rsidRPr="00B039A1" w:rsidTr="0020269A">
        <w:tc>
          <w:tcPr>
            <w:tcW w:w="1517"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067BAF" w:rsidRDefault="00FD2E89" w:rsidP="00396988">
            <w:pPr>
              <w:pStyle w:val="afc"/>
              <w:rPr>
                <w:b/>
              </w:rPr>
            </w:pPr>
            <w:r w:rsidRPr="00067BAF">
              <w:rPr>
                <w:b/>
              </w:rPr>
              <w:t>ГРБС</w:t>
            </w:r>
          </w:p>
        </w:tc>
        <w:tc>
          <w:tcPr>
            <w:tcW w:w="3483"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B039A1" w:rsidRDefault="00FD2E89" w:rsidP="00396988">
            <w:pPr>
              <w:pStyle w:val="afc"/>
            </w:pPr>
            <w:r w:rsidRPr="00BE2FD4">
              <w:t xml:space="preserve">Главный распорядитель бюджетных </w:t>
            </w:r>
            <w:r w:rsidRPr="00B039A1">
              <w:t>средств – орган государственной власти (государственный орган), орган управления государственным внебюджетным фондом, имеющий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FD2E89" w:rsidRPr="00B039A1" w:rsidTr="0020269A">
        <w:tc>
          <w:tcPr>
            <w:tcW w:w="1517"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7C34ED" w:rsidRDefault="00FD2E89" w:rsidP="00396988">
            <w:pPr>
              <w:pStyle w:val="afc"/>
              <w:rPr>
                <w:b/>
              </w:rPr>
            </w:pPr>
            <w:r w:rsidRPr="007C34ED">
              <w:rPr>
                <w:b/>
              </w:rPr>
              <w:t>ЕИС</w:t>
            </w:r>
          </w:p>
        </w:tc>
        <w:tc>
          <w:tcPr>
            <w:tcW w:w="3483"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BE2FD4" w:rsidRDefault="00FD2E89" w:rsidP="00396988">
            <w:pPr>
              <w:pStyle w:val="afc"/>
            </w:pPr>
            <w:r>
              <w:t>Единая информационная система</w:t>
            </w:r>
          </w:p>
        </w:tc>
      </w:tr>
      <w:tr w:rsidR="00FD2E89" w:rsidRPr="00B039A1" w:rsidTr="0020269A">
        <w:tc>
          <w:tcPr>
            <w:tcW w:w="1517"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7C34ED" w:rsidRDefault="00FD2E89" w:rsidP="00396988">
            <w:pPr>
              <w:pStyle w:val="afc"/>
              <w:rPr>
                <w:b/>
              </w:rPr>
            </w:pPr>
            <w:r w:rsidRPr="007C34ED">
              <w:rPr>
                <w:b/>
              </w:rPr>
              <w:t>Федеральный закон № 44-ФЗ</w:t>
            </w:r>
          </w:p>
        </w:tc>
        <w:tc>
          <w:tcPr>
            <w:tcW w:w="3483"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BE2FD4" w:rsidRDefault="00FD2E89" w:rsidP="00396988">
            <w:pPr>
              <w:pStyle w:val="afc"/>
            </w:pPr>
            <w:r w:rsidRPr="00BE2FD4">
              <w:t>Федеральный закон от 05.04.2013 № 44-ФЗ «О контрактной системе в сфере закупок товаров, работ, услуг для обеспечения государственных и муниципальных нужд».</w:t>
            </w:r>
          </w:p>
        </w:tc>
      </w:tr>
      <w:tr w:rsidR="00FD2E89" w:rsidRPr="00B039A1" w:rsidTr="0020269A">
        <w:tc>
          <w:tcPr>
            <w:tcW w:w="1517"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7C34ED" w:rsidRDefault="00FD2E89" w:rsidP="00396988">
            <w:pPr>
              <w:pStyle w:val="afc"/>
              <w:rPr>
                <w:b/>
              </w:rPr>
            </w:pPr>
            <w:r w:rsidRPr="007C34ED">
              <w:rPr>
                <w:b/>
              </w:rPr>
              <w:t>Заказчик</w:t>
            </w:r>
          </w:p>
        </w:tc>
        <w:tc>
          <w:tcPr>
            <w:tcW w:w="3483"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B039A1" w:rsidRDefault="00FD2E89" w:rsidP="00396988">
            <w:pPr>
              <w:pStyle w:val="afc"/>
            </w:pPr>
            <w:r w:rsidRPr="00BE2FD4">
              <w:t xml:space="preserve">Государственный орган (в том числе орган </w:t>
            </w:r>
            <w:r w:rsidRPr="00B039A1">
              <w:t>государственной власти), Государственная корпорация по атомной энергии «Росатом», орган управления государственным внебюджетным фондом либо государственное казенное учреждение, действующие от имени Российской Федерации, уполномоченные принимать бюджетные обязательства в соответствии с бюджетным законодательством Российской Федерации от имени Российской Федерации и осуществляющие закупки.</w:t>
            </w:r>
          </w:p>
        </w:tc>
      </w:tr>
      <w:tr w:rsidR="00FD2E89" w:rsidRPr="00B039A1" w:rsidTr="0020269A">
        <w:tc>
          <w:tcPr>
            <w:tcW w:w="1517"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7C34ED" w:rsidRDefault="00FD2E89" w:rsidP="00396988">
            <w:pPr>
              <w:pStyle w:val="afc"/>
              <w:rPr>
                <w:b/>
              </w:rPr>
            </w:pPr>
            <w:r w:rsidRPr="007C34ED">
              <w:rPr>
                <w:b/>
              </w:rPr>
              <w:t>Карточка укрупненной закупки, кУЗ</w:t>
            </w:r>
          </w:p>
        </w:tc>
        <w:tc>
          <w:tcPr>
            <w:tcW w:w="3483"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B039A1" w:rsidRDefault="00FD2E89" w:rsidP="00396988">
            <w:pPr>
              <w:spacing w:before="120" w:after="120"/>
            </w:pPr>
            <w:r w:rsidRPr="00B039A1">
              <w:rPr>
                <w:sz w:val="28"/>
                <w:szCs w:val="28"/>
              </w:rPr>
              <w:t xml:space="preserve">Документ, содержащий сведения о потребности Заказчика в товаре, работе, услуге или группе товаров, работ, услуг, сведения о стоимостном выражении этой потребности, а также о её плановом финансовом обеспечении. Создается пользователями по мере определения информации о потребностях на определённый период планирования для дальнейшего формирования Предложения по </w:t>
            </w:r>
            <w:r w:rsidRPr="00B039A1">
              <w:rPr>
                <w:sz w:val="28"/>
                <w:szCs w:val="28"/>
              </w:rPr>
              <w:lastRenderedPageBreak/>
              <w:t>закупкам.</w:t>
            </w:r>
          </w:p>
        </w:tc>
      </w:tr>
      <w:tr w:rsidR="00FD2E89" w:rsidRPr="00B039A1" w:rsidTr="0020269A">
        <w:tc>
          <w:tcPr>
            <w:tcW w:w="1517"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7C34ED" w:rsidRDefault="00FD2E89" w:rsidP="00396988">
            <w:pPr>
              <w:pStyle w:val="afc"/>
              <w:rPr>
                <w:b/>
              </w:rPr>
            </w:pPr>
            <w:r>
              <w:rPr>
                <w:b/>
              </w:rPr>
              <w:lastRenderedPageBreak/>
              <w:t>КБК</w:t>
            </w:r>
          </w:p>
        </w:tc>
        <w:tc>
          <w:tcPr>
            <w:tcW w:w="3483"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B039A1" w:rsidRDefault="00FD2E89" w:rsidP="00396988">
            <w:pPr>
              <w:pStyle w:val="afc"/>
            </w:pPr>
            <w:r>
              <w:t>Код(ы) бюджетной классификации</w:t>
            </w:r>
          </w:p>
        </w:tc>
      </w:tr>
      <w:tr w:rsidR="00FD2E89" w:rsidRPr="00B039A1" w:rsidTr="0020269A">
        <w:tc>
          <w:tcPr>
            <w:tcW w:w="1517"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7C34ED" w:rsidRDefault="00FD2E89" w:rsidP="00396988">
            <w:pPr>
              <w:pStyle w:val="afc"/>
              <w:rPr>
                <w:b/>
              </w:rPr>
            </w:pPr>
            <w:r w:rsidRPr="007C34ED">
              <w:rPr>
                <w:b/>
              </w:rPr>
              <w:t>Личный кабинет, ЛК</w:t>
            </w:r>
          </w:p>
        </w:tc>
        <w:tc>
          <w:tcPr>
            <w:tcW w:w="3483"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B039A1" w:rsidRDefault="00FD2E89" w:rsidP="00396988">
            <w:pPr>
              <w:pStyle w:val="afc"/>
            </w:pPr>
            <w:r w:rsidRPr="00B039A1">
              <w:t>Рабочая область организации в Государственной интегрированной информационной системе «Электронный бюджет», определяющая набор функций для зарегистрированной организации.</w:t>
            </w:r>
          </w:p>
        </w:tc>
      </w:tr>
      <w:tr w:rsidR="00FD2E89" w:rsidRPr="00B039A1" w:rsidTr="0020269A">
        <w:tc>
          <w:tcPr>
            <w:tcW w:w="1517"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7C34ED" w:rsidRDefault="00FD2E89" w:rsidP="00396988">
            <w:pPr>
              <w:pStyle w:val="afc"/>
              <w:rPr>
                <w:b/>
              </w:rPr>
            </w:pPr>
            <w:r w:rsidRPr="007C34ED">
              <w:rPr>
                <w:b/>
              </w:rPr>
              <w:t>ПГ</w:t>
            </w:r>
          </w:p>
        </w:tc>
        <w:tc>
          <w:tcPr>
            <w:tcW w:w="3483"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B039A1" w:rsidRDefault="00FD2E89" w:rsidP="00396988">
            <w:pPr>
              <w:pStyle w:val="afc"/>
            </w:pPr>
            <w:r w:rsidRPr="00BE2FD4">
              <w:t>Перечен</w:t>
            </w:r>
            <w:r w:rsidRPr="00B039A1">
              <w:t>ь мероприятий по реализации плана закупок, содержащий детальную информацию об условиях осуществления процедур определения контрагентов.</w:t>
            </w:r>
          </w:p>
        </w:tc>
      </w:tr>
      <w:tr w:rsidR="00FD2E89" w:rsidRPr="00B039A1" w:rsidTr="0020269A">
        <w:tc>
          <w:tcPr>
            <w:tcW w:w="1517"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7C34ED" w:rsidRDefault="00FD2E89" w:rsidP="00396988">
            <w:pPr>
              <w:pStyle w:val="afc"/>
              <w:rPr>
                <w:b/>
              </w:rPr>
            </w:pPr>
            <w:r w:rsidRPr="007C34ED">
              <w:rPr>
                <w:b/>
              </w:rPr>
              <w:t>ППГ</w:t>
            </w:r>
          </w:p>
        </w:tc>
        <w:tc>
          <w:tcPr>
            <w:tcW w:w="3483"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BE2FD4" w:rsidRDefault="00FD2E89" w:rsidP="00396988">
            <w:pPr>
              <w:pStyle w:val="afc"/>
            </w:pPr>
            <w:r w:rsidRPr="00BE2FD4">
              <w:t>Позиция плана-графика</w:t>
            </w:r>
          </w:p>
        </w:tc>
      </w:tr>
      <w:tr w:rsidR="00FD2E89" w:rsidRPr="00B039A1" w:rsidTr="0020269A">
        <w:tc>
          <w:tcPr>
            <w:tcW w:w="1517"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7C34ED" w:rsidRDefault="00FD2E89" w:rsidP="00396988">
            <w:pPr>
              <w:pStyle w:val="afc"/>
              <w:rPr>
                <w:b/>
              </w:rPr>
            </w:pPr>
            <w:r w:rsidRPr="007C34ED">
              <w:rPr>
                <w:b/>
              </w:rPr>
              <w:t>План закупок, ПЗ</w:t>
            </w:r>
          </w:p>
        </w:tc>
        <w:tc>
          <w:tcPr>
            <w:tcW w:w="3483"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B039A1" w:rsidRDefault="00FD2E89" w:rsidP="00396988">
            <w:pPr>
              <w:pStyle w:val="afc"/>
            </w:pPr>
            <w:r w:rsidRPr="00BE2FD4">
              <w:t>Перечень закупок или перечень нужд (государственных, муниципальных, бюджетн</w:t>
            </w:r>
            <w:r w:rsidRPr="00B039A1">
              <w:t>ых учреждений), которые должны быть удовлетворены, и информацию о средствах, выделенных для их обеспечения. Необходимость закупки и предполагаемые объемы финансирования могут стать предметом общественного обсуждения, по итогам которого план закупок может быть изменен.</w:t>
            </w:r>
          </w:p>
        </w:tc>
      </w:tr>
      <w:tr w:rsidR="00FD2E89" w:rsidRPr="00B039A1" w:rsidTr="0020269A">
        <w:tc>
          <w:tcPr>
            <w:tcW w:w="1517"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7C34ED" w:rsidRDefault="00FD2E89" w:rsidP="00396988">
            <w:pPr>
              <w:pStyle w:val="afc"/>
              <w:rPr>
                <w:b/>
              </w:rPr>
            </w:pPr>
            <w:r w:rsidRPr="007C34ED">
              <w:rPr>
                <w:b/>
              </w:rPr>
              <w:t>ППЗ</w:t>
            </w:r>
          </w:p>
        </w:tc>
        <w:tc>
          <w:tcPr>
            <w:tcW w:w="3483"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B039A1" w:rsidRDefault="00FD2E89" w:rsidP="00396988">
            <w:pPr>
              <w:pStyle w:val="afc"/>
            </w:pPr>
            <w:r w:rsidRPr="00BE2FD4">
              <w:t>Позиция плана закупок</w:t>
            </w:r>
          </w:p>
        </w:tc>
      </w:tr>
      <w:tr w:rsidR="00FD2E89" w:rsidRPr="00B039A1" w:rsidTr="0020269A">
        <w:tc>
          <w:tcPr>
            <w:tcW w:w="1517"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7C34ED" w:rsidRDefault="00FD2E89" w:rsidP="00396988">
            <w:pPr>
              <w:pStyle w:val="afc"/>
              <w:rPr>
                <w:b/>
              </w:rPr>
            </w:pPr>
            <w:r w:rsidRPr="007C34ED">
              <w:rPr>
                <w:b/>
              </w:rPr>
              <w:t>Предложение по закупкам</w:t>
            </w:r>
          </w:p>
        </w:tc>
        <w:tc>
          <w:tcPr>
            <w:tcW w:w="3483"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B039A1" w:rsidRDefault="00FD2E89" w:rsidP="00396988">
            <w:pPr>
              <w:autoSpaceDE w:val="0"/>
              <w:autoSpaceDN w:val="0"/>
              <w:adjustRightInd w:val="0"/>
            </w:pPr>
            <w:r w:rsidRPr="00B039A1">
              <w:rPr>
                <w:sz w:val="28"/>
                <w:szCs w:val="28"/>
              </w:rPr>
              <w:t>Документ, формируемый получателем бюджетных средств, в целях формирования обоснований бюджетных ассигнований на закупки товаров, работ, услуг для обеспечения федеральных нужд главными распорядителями средств федерального бюджета.</w:t>
            </w:r>
          </w:p>
        </w:tc>
      </w:tr>
      <w:tr w:rsidR="00FD2E89" w:rsidRPr="00B039A1" w:rsidTr="0020269A">
        <w:tc>
          <w:tcPr>
            <w:tcW w:w="1517"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B039A1" w:rsidRDefault="00FD2E89" w:rsidP="00396988">
            <w:pPr>
              <w:pStyle w:val="afc"/>
            </w:pPr>
            <w:r w:rsidRPr="007C34ED">
              <w:rPr>
                <w:b/>
              </w:rPr>
              <w:t>ПРУЗ, Плановый реестр укрупненных закупок</w:t>
            </w:r>
          </w:p>
        </w:tc>
        <w:tc>
          <w:tcPr>
            <w:tcW w:w="3483"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B039A1" w:rsidRDefault="00FD2E89" w:rsidP="00396988">
            <w:pPr>
              <w:autoSpaceDE w:val="0"/>
              <w:autoSpaceDN w:val="0"/>
              <w:adjustRightInd w:val="0"/>
            </w:pPr>
            <w:r w:rsidRPr="00B039A1">
              <w:rPr>
                <w:sz w:val="28"/>
                <w:szCs w:val="28"/>
              </w:rPr>
              <w:t>Плановый реестр укрупненных закупок представляет собой списковую форму объектов закупок, планируемых к осуществлению в плановом периоде.</w:t>
            </w:r>
          </w:p>
        </w:tc>
      </w:tr>
      <w:tr w:rsidR="00FD2E89" w:rsidRPr="00B039A1" w:rsidTr="0020269A">
        <w:tc>
          <w:tcPr>
            <w:tcW w:w="1517"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7C34ED" w:rsidRDefault="00FD2E89" w:rsidP="00396988">
            <w:pPr>
              <w:pStyle w:val="afc"/>
              <w:rPr>
                <w:b/>
              </w:rPr>
            </w:pPr>
            <w:r w:rsidRPr="007C34ED">
              <w:rPr>
                <w:b/>
              </w:rPr>
              <w:t>ПФХД</w:t>
            </w:r>
          </w:p>
        </w:tc>
        <w:tc>
          <w:tcPr>
            <w:tcW w:w="3483"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B039A1" w:rsidRDefault="00FD2E89" w:rsidP="00396988">
            <w:pPr>
              <w:autoSpaceDE w:val="0"/>
              <w:autoSpaceDN w:val="0"/>
              <w:adjustRightInd w:val="0"/>
              <w:rPr>
                <w:sz w:val="28"/>
                <w:szCs w:val="28"/>
              </w:rPr>
            </w:pPr>
            <w:r w:rsidRPr="00BE2FD4">
              <w:rPr>
                <w:sz w:val="28"/>
                <w:szCs w:val="28"/>
              </w:rPr>
              <w:t>План финансово-хозяйстве</w:t>
            </w:r>
            <w:r w:rsidRPr="00B039A1">
              <w:rPr>
                <w:sz w:val="28"/>
                <w:szCs w:val="28"/>
              </w:rPr>
              <w:t>нной деятельности – один из основных внутренних документов, которые государственные и муниципальные учреждения разрабатывают, утверждают и используют в процессе формирования доходов и расходов.</w:t>
            </w:r>
          </w:p>
        </w:tc>
      </w:tr>
      <w:tr w:rsidR="00FD2E89" w:rsidRPr="00B039A1" w:rsidTr="0020269A">
        <w:tc>
          <w:tcPr>
            <w:tcW w:w="1517"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7C34ED" w:rsidRDefault="00FD2E89" w:rsidP="00396988">
            <w:pPr>
              <w:pStyle w:val="afc"/>
              <w:rPr>
                <w:b/>
              </w:rPr>
            </w:pPr>
            <w:r w:rsidRPr="007C34ED">
              <w:rPr>
                <w:b/>
              </w:rPr>
              <w:t>КБК</w:t>
            </w:r>
          </w:p>
        </w:tc>
        <w:tc>
          <w:tcPr>
            <w:tcW w:w="3483"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BE2FD4" w:rsidRDefault="00FD2E89" w:rsidP="00396988">
            <w:pPr>
              <w:pStyle w:val="afc"/>
            </w:pPr>
            <w:r w:rsidRPr="00BE2FD4">
              <w:t>Код бюджетной классификации.</w:t>
            </w:r>
          </w:p>
        </w:tc>
      </w:tr>
      <w:tr w:rsidR="00FD2E89" w:rsidRPr="00B039A1" w:rsidTr="0020269A">
        <w:tc>
          <w:tcPr>
            <w:tcW w:w="1517"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7C34ED" w:rsidRDefault="00FD2E89" w:rsidP="00396988">
            <w:pPr>
              <w:pStyle w:val="afc"/>
              <w:rPr>
                <w:b/>
              </w:rPr>
            </w:pPr>
            <w:r w:rsidRPr="007C34ED">
              <w:rPr>
                <w:b/>
              </w:rPr>
              <w:t>ЛБО</w:t>
            </w:r>
          </w:p>
        </w:tc>
        <w:tc>
          <w:tcPr>
            <w:tcW w:w="3483"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B039A1" w:rsidRDefault="00FD2E89" w:rsidP="00396988">
            <w:pPr>
              <w:pStyle w:val="afc"/>
            </w:pPr>
            <w:r w:rsidRPr="00BE2FD4">
              <w:t>Лимит</w:t>
            </w:r>
            <w:r w:rsidRPr="00B039A1">
              <w:t>ы бюджетных обязательств – объем прав в денежном выражении на принятие бюджетным учреждением бюджетных обязательств и (или) их исполнение в текущем финансовом году (текущем финансовом году и плановом периоде).</w:t>
            </w:r>
          </w:p>
        </w:tc>
      </w:tr>
      <w:tr w:rsidR="00FD2E89" w:rsidRPr="00B039A1" w:rsidTr="0020269A">
        <w:tc>
          <w:tcPr>
            <w:tcW w:w="1517"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7C34ED" w:rsidRDefault="00FD2E89" w:rsidP="00396988">
            <w:pPr>
              <w:pStyle w:val="afc"/>
              <w:rPr>
                <w:b/>
              </w:rPr>
            </w:pPr>
            <w:r w:rsidRPr="007C34ED">
              <w:rPr>
                <w:b/>
              </w:rPr>
              <w:t xml:space="preserve">Подсистема </w:t>
            </w:r>
            <w:r>
              <w:rPr>
                <w:b/>
              </w:rPr>
              <w:t>УЗ</w:t>
            </w:r>
          </w:p>
        </w:tc>
        <w:tc>
          <w:tcPr>
            <w:tcW w:w="3483"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B039A1" w:rsidRDefault="00FD2E89" w:rsidP="00396988">
            <w:pPr>
              <w:pStyle w:val="afc"/>
            </w:pPr>
            <w:r w:rsidRPr="00B039A1">
              <w:t xml:space="preserve">Подсистема управления закупками, входящая в состав Государственной интегрированной информационной системы </w:t>
            </w:r>
            <w:r w:rsidRPr="00B039A1">
              <w:rPr>
                <w:szCs w:val="28"/>
              </w:rPr>
              <w:t xml:space="preserve">управления </w:t>
            </w:r>
            <w:r w:rsidRPr="00B039A1">
              <w:rPr>
                <w:szCs w:val="28"/>
              </w:rPr>
              <w:lastRenderedPageBreak/>
              <w:t xml:space="preserve">общественными финансами </w:t>
            </w:r>
            <w:r w:rsidRPr="00B039A1">
              <w:t>«Электронный бюджет», предназначенная для осуществления формализованных процедур, обеспечивающих планирование закупок и исполнение процесса закупок товаров, работ и услуг.</w:t>
            </w:r>
            <w:r w:rsidRPr="00B039A1" w:rsidDel="00D134BC">
              <w:t xml:space="preserve"> </w:t>
            </w:r>
          </w:p>
        </w:tc>
      </w:tr>
      <w:tr w:rsidR="00FD2E89" w:rsidRPr="00B039A1" w:rsidTr="0020269A">
        <w:tc>
          <w:tcPr>
            <w:tcW w:w="1517"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067BAF" w:rsidRDefault="00FD2E89" w:rsidP="00396988">
            <w:pPr>
              <w:pStyle w:val="afc"/>
              <w:rPr>
                <w:b/>
              </w:rPr>
            </w:pPr>
            <w:r w:rsidRPr="00067BAF">
              <w:rPr>
                <w:b/>
              </w:rPr>
              <w:lastRenderedPageBreak/>
              <w:t>Подсистема бюджетного планирования, БП</w:t>
            </w:r>
          </w:p>
        </w:tc>
        <w:tc>
          <w:tcPr>
            <w:tcW w:w="3483"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B039A1" w:rsidRDefault="00FD2E89" w:rsidP="00396988">
            <w:pPr>
              <w:pStyle w:val="afc"/>
            </w:pPr>
            <w:r w:rsidRPr="00B039A1">
              <w:t xml:space="preserve">Подсистема бюджетного планирования, входящая в состав Государственной интегрированной информационной системы </w:t>
            </w:r>
            <w:r w:rsidRPr="00B039A1">
              <w:rPr>
                <w:szCs w:val="28"/>
              </w:rPr>
              <w:t xml:space="preserve">управления общественными финансами </w:t>
            </w:r>
            <w:r w:rsidRPr="00B039A1">
              <w:t>«Электронный бюджет».</w:t>
            </w:r>
          </w:p>
        </w:tc>
      </w:tr>
      <w:tr w:rsidR="00FD2E89" w:rsidRPr="00B039A1" w:rsidTr="0020269A">
        <w:tc>
          <w:tcPr>
            <w:tcW w:w="1517"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067BAF" w:rsidRDefault="00FD2E89" w:rsidP="00396988">
            <w:pPr>
              <w:pStyle w:val="afc"/>
              <w:rPr>
                <w:b/>
              </w:rPr>
            </w:pPr>
            <w:r>
              <w:rPr>
                <w:b/>
              </w:rPr>
              <w:t>ФО</w:t>
            </w:r>
          </w:p>
        </w:tc>
        <w:tc>
          <w:tcPr>
            <w:tcW w:w="3483"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B039A1" w:rsidRDefault="00FD2E89" w:rsidP="00396988">
            <w:pPr>
              <w:pStyle w:val="afc"/>
            </w:pPr>
            <w:r>
              <w:t>Финансовые обязательства</w:t>
            </w:r>
          </w:p>
        </w:tc>
      </w:tr>
      <w:tr w:rsidR="00FD2E89" w:rsidRPr="00B039A1" w:rsidTr="0020269A">
        <w:tc>
          <w:tcPr>
            <w:tcW w:w="1517"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7C34ED" w:rsidRDefault="00FD2E89" w:rsidP="00396988">
            <w:pPr>
              <w:pStyle w:val="afc"/>
              <w:rPr>
                <w:b/>
              </w:rPr>
            </w:pPr>
            <w:r w:rsidRPr="007C34ED">
              <w:rPr>
                <w:b/>
              </w:rPr>
              <w:t>ЭБ</w:t>
            </w:r>
          </w:p>
        </w:tc>
        <w:tc>
          <w:tcPr>
            <w:tcW w:w="3483"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B039A1" w:rsidRDefault="00FD2E89" w:rsidP="00396988">
            <w:pPr>
              <w:pStyle w:val="afc"/>
            </w:pPr>
            <w:r w:rsidRPr="00BE2FD4">
              <w:t>Государственная</w:t>
            </w:r>
            <w:r w:rsidRPr="00B039A1">
              <w:t xml:space="preserve"> интегрированная информационная система </w:t>
            </w:r>
            <w:r w:rsidRPr="00B039A1">
              <w:rPr>
                <w:szCs w:val="28"/>
              </w:rPr>
              <w:t>управления общественными финансами</w:t>
            </w:r>
            <w:r w:rsidRPr="00B039A1">
              <w:t xml:space="preserve"> «Электронный бюджет».</w:t>
            </w:r>
          </w:p>
        </w:tc>
      </w:tr>
      <w:tr w:rsidR="00FD2E89" w:rsidRPr="00B039A1" w:rsidTr="0020269A">
        <w:tc>
          <w:tcPr>
            <w:tcW w:w="1517"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7C34ED" w:rsidRDefault="00FD2E89" w:rsidP="00396988">
            <w:pPr>
              <w:pStyle w:val="afc"/>
              <w:rPr>
                <w:b/>
              </w:rPr>
            </w:pPr>
            <w:r w:rsidRPr="007C34ED">
              <w:rPr>
                <w:b/>
              </w:rPr>
              <w:t>Электронный документ</w:t>
            </w:r>
          </w:p>
        </w:tc>
        <w:tc>
          <w:tcPr>
            <w:tcW w:w="3483"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BE2FD4" w:rsidRDefault="00FD2E89" w:rsidP="00396988">
            <w:pPr>
              <w:pStyle w:val="afc"/>
            </w:pPr>
            <w:r w:rsidRPr="00BE2FD4">
              <w:t>Документ, в котором информация представлена в электронно-цифровой форме (например, документ в виде файла).</w:t>
            </w:r>
          </w:p>
        </w:tc>
      </w:tr>
      <w:tr w:rsidR="00FD2E89" w:rsidRPr="00B039A1" w:rsidTr="0020269A">
        <w:tc>
          <w:tcPr>
            <w:tcW w:w="1517"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7C34ED" w:rsidRDefault="00FD2E89" w:rsidP="00396988">
            <w:pPr>
              <w:pStyle w:val="afc"/>
              <w:rPr>
                <w:b/>
              </w:rPr>
            </w:pPr>
            <w:r w:rsidRPr="007C34ED">
              <w:rPr>
                <w:b/>
              </w:rPr>
              <w:t>ЭП (Электронная подпись)</w:t>
            </w:r>
          </w:p>
        </w:tc>
        <w:tc>
          <w:tcPr>
            <w:tcW w:w="3483" w:type="pct"/>
            <w:tcBorders>
              <w:top w:val="single" w:sz="4" w:space="0" w:color="auto"/>
              <w:left w:val="single" w:sz="4" w:space="0" w:color="auto"/>
              <w:bottom w:val="single" w:sz="4" w:space="0" w:color="auto"/>
              <w:right w:val="single" w:sz="4" w:space="0" w:color="auto"/>
            </w:tcBorders>
            <w:shd w:val="clear" w:color="auto" w:fill="auto"/>
            <w:vAlign w:val="center"/>
          </w:tcPr>
          <w:p w:rsidR="00FD2E89" w:rsidRPr="00B039A1" w:rsidRDefault="00FD2E89" w:rsidP="00396988">
            <w:pPr>
              <w:pStyle w:val="afc"/>
            </w:pPr>
            <w:r w:rsidRPr="00BE2FD4">
              <w:t>Инфо</w:t>
            </w:r>
            <w:r w:rsidRPr="00B039A1">
              <w:t>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bl>
    <w:p w:rsidR="00FD2E89" w:rsidRPr="00FD2E89" w:rsidRDefault="00FD2E89" w:rsidP="00396988"/>
    <w:p w:rsidR="00A612A0" w:rsidRPr="00B039A1" w:rsidRDefault="00A612A0" w:rsidP="00B0043D">
      <w:pPr>
        <w:pStyle w:val="20"/>
        <w:numPr>
          <w:ilvl w:val="1"/>
          <w:numId w:val="59"/>
        </w:numPr>
      </w:pPr>
      <w:bookmarkStart w:id="46" w:name="_Toc438567890"/>
      <w:r w:rsidRPr="00B039A1">
        <w:t xml:space="preserve">Список </w:t>
      </w:r>
      <w:r w:rsidR="00FD2E89">
        <w:t>условных обозначений</w:t>
      </w:r>
      <w:bookmarkEnd w:id="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4"/>
        <w:gridCol w:w="6666"/>
      </w:tblGrid>
      <w:tr w:rsidR="00A612A0" w:rsidRPr="00B039A1" w:rsidTr="00867DC1">
        <w:trPr>
          <w:tblHeader/>
        </w:trPr>
        <w:tc>
          <w:tcPr>
            <w:tcW w:w="1517" w:type="pct"/>
            <w:shd w:val="clear" w:color="auto" w:fill="D9D9D9"/>
            <w:vAlign w:val="center"/>
          </w:tcPr>
          <w:p w:rsidR="00A612A0" w:rsidRPr="00B039A1" w:rsidRDefault="00FD2E89" w:rsidP="00396988">
            <w:pPr>
              <w:spacing w:before="60" w:after="60"/>
              <w:jc w:val="center"/>
              <w:rPr>
                <w:b/>
                <w:sz w:val="28"/>
              </w:rPr>
            </w:pPr>
            <w:r>
              <w:rPr>
                <w:b/>
                <w:sz w:val="28"/>
              </w:rPr>
              <w:t>Условное обозначение</w:t>
            </w:r>
          </w:p>
        </w:tc>
        <w:tc>
          <w:tcPr>
            <w:tcW w:w="3483" w:type="pct"/>
            <w:shd w:val="clear" w:color="auto" w:fill="D9D9D9"/>
            <w:vAlign w:val="center"/>
          </w:tcPr>
          <w:p w:rsidR="00A612A0" w:rsidRPr="00B039A1" w:rsidRDefault="00A612A0" w:rsidP="00396988">
            <w:pPr>
              <w:spacing w:before="60" w:after="60"/>
              <w:jc w:val="center"/>
              <w:rPr>
                <w:b/>
                <w:sz w:val="28"/>
              </w:rPr>
            </w:pPr>
            <w:r w:rsidRPr="00B039A1">
              <w:rPr>
                <w:b/>
                <w:sz w:val="28"/>
              </w:rPr>
              <w:t>Определение</w:t>
            </w:r>
          </w:p>
        </w:tc>
      </w:tr>
      <w:tr w:rsidR="00E57E5E" w:rsidRPr="00B039A1" w:rsidTr="00867DC1">
        <w:tc>
          <w:tcPr>
            <w:tcW w:w="1517" w:type="pct"/>
            <w:tcBorders>
              <w:top w:val="single" w:sz="4" w:space="0" w:color="auto"/>
              <w:left w:val="single" w:sz="4" w:space="0" w:color="auto"/>
              <w:bottom w:val="single" w:sz="4" w:space="0" w:color="auto"/>
              <w:right w:val="single" w:sz="4" w:space="0" w:color="auto"/>
            </w:tcBorders>
            <w:shd w:val="clear" w:color="auto" w:fill="auto"/>
            <w:vAlign w:val="center"/>
          </w:tcPr>
          <w:p w:rsidR="00E57E5E" w:rsidRPr="00FD2E89" w:rsidRDefault="00FD2E89" w:rsidP="00396988">
            <w:pPr>
              <w:pStyle w:val="afc"/>
              <w:rPr>
                <w:rFonts w:ascii="Courier New" w:hAnsi="Courier New" w:cs="Courier New"/>
              </w:rPr>
            </w:pPr>
            <w:r w:rsidRPr="00FD2E89">
              <w:rPr>
                <w:rFonts w:ascii="Courier New" w:hAnsi="Courier New" w:cs="Courier New"/>
              </w:rPr>
              <w:t>Удалить</w:t>
            </w:r>
            <w:r w:rsidR="00867DC1">
              <w:rPr>
                <w:rFonts w:ascii="Courier New" w:hAnsi="Courier New" w:cs="Courier New"/>
              </w:rPr>
              <w:br/>
            </w:r>
            <w:r w:rsidR="00867DC1" w:rsidRPr="002E43E3">
              <w:br/>
            </w:r>
            <w:r w:rsidR="002E43E3" w:rsidRPr="002E43E3">
              <w:t>Печатная форма</w:t>
            </w:r>
            <w:r w:rsidR="002E43E3">
              <w:rPr>
                <w:rFonts w:ascii="Courier New" w:hAnsi="Courier New" w:cs="Courier New"/>
              </w:rPr>
              <w:t xml:space="preserve"> </w:t>
            </w:r>
            <w:r w:rsidR="00867DC1">
              <w:rPr>
                <w:rFonts w:ascii="Courier New" w:hAnsi="Courier New" w:cs="Courier New"/>
              </w:rPr>
              <w:t>«</w:t>
            </w:r>
            <w:r w:rsidR="002E43E3">
              <w:rPr>
                <w:rFonts w:ascii="Courier New" w:hAnsi="Courier New" w:cs="Courier New"/>
              </w:rPr>
              <w:t>Объект закупки (вид расходов 200)</w:t>
            </w:r>
            <w:r w:rsidR="00867DC1">
              <w:rPr>
                <w:rFonts w:ascii="Courier New" w:hAnsi="Courier New" w:cs="Courier New"/>
              </w:rPr>
              <w:t>»</w:t>
            </w:r>
          </w:p>
        </w:tc>
        <w:tc>
          <w:tcPr>
            <w:tcW w:w="3483" w:type="pct"/>
            <w:tcBorders>
              <w:top w:val="single" w:sz="4" w:space="0" w:color="auto"/>
              <w:left w:val="single" w:sz="4" w:space="0" w:color="auto"/>
              <w:bottom w:val="single" w:sz="4" w:space="0" w:color="auto"/>
              <w:right w:val="single" w:sz="4" w:space="0" w:color="auto"/>
            </w:tcBorders>
            <w:shd w:val="clear" w:color="auto" w:fill="auto"/>
            <w:vAlign w:val="center"/>
          </w:tcPr>
          <w:p w:rsidR="00E57E5E" w:rsidRPr="00867DC1" w:rsidRDefault="00867DC1" w:rsidP="00396988">
            <w:pPr>
              <w:pStyle w:val="afc"/>
            </w:pPr>
            <w:r>
              <w:t>Наименования</w:t>
            </w:r>
            <w:r w:rsidR="00FD2E89" w:rsidRPr="00867DC1">
              <w:t xml:space="preserve"> кнопок и меню указываются</w:t>
            </w:r>
            <w:r w:rsidRPr="00867DC1">
              <w:t xml:space="preserve"> моноширинным шрифтом без кавычек</w:t>
            </w:r>
            <w:r>
              <w:t>, всплывающие подсказки</w:t>
            </w:r>
            <w:r w:rsidR="002E43E3">
              <w:t xml:space="preserve"> и названия отдельных форм (как правило совпадающие с соответствующими наименованиями кнопок)</w:t>
            </w:r>
            <w:r>
              <w:t xml:space="preserve"> — в кавычках.</w:t>
            </w:r>
          </w:p>
        </w:tc>
      </w:tr>
      <w:tr w:rsidR="00867DC1" w:rsidRPr="00B039A1" w:rsidTr="00867DC1">
        <w:tc>
          <w:tcPr>
            <w:tcW w:w="1517" w:type="pct"/>
            <w:tcBorders>
              <w:top w:val="single" w:sz="4" w:space="0" w:color="auto"/>
              <w:left w:val="single" w:sz="4" w:space="0" w:color="auto"/>
              <w:bottom w:val="single" w:sz="4" w:space="0" w:color="auto"/>
              <w:right w:val="single" w:sz="4" w:space="0" w:color="auto"/>
            </w:tcBorders>
            <w:shd w:val="clear" w:color="auto" w:fill="auto"/>
            <w:vAlign w:val="center"/>
          </w:tcPr>
          <w:p w:rsidR="00867DC1" w:rsidRPr="00867DC1" w:rsidRDefault="00867DC1" w:rsidP="00396988">
            <w:pPr>
              <w:pStyle w:val="afc"/>
              <w:rPr>
                <w:i/>
              </w:rPr>
            </w:pPr>
            <w:r w:rsidRPr="00867DC1">
              <w:rPr>
                <w:i/>
              </w:rPr>
              <w:t>Утверждена</w:t>
            </w:r>
          </w:p>
        </w:tc>
        <w:tc>
          <w:tcPr>
            <w:tcW w:w="3483" w:type="pct"/>
            <w:tcBorders>
              <w:top w:val="single" w:sz="4" w:space="0" w:color="auto"/>
              <w:left w:val="single" w:sz="4" w:space="0" w:color="auto"/>
              <w:bottom w:val="single" w:sz="4" w:space="0" w:color="auto"/>
              <w:right w:val="single" w:sz="4" w:space="0" w:color="auto"/>
            </w:tcBorders>
            <w:shd w:val="clear" w:color="auto" w:fill="auto"/>
            <w:vAlign w:val="center"/>
          </w:tcPr>
          <w:p w:rsidR="00867DC1" w:rsidRPr="00867DC1" w:rsidRDefault="00867DC1" w:rsidP="00396988">
            <w:pPr>
              <w:pStyle w:val="afc"/>
            </w:pPr>
            <w:r>
              <w:t>Наименования статусов и состояний указываются курсивным начертанием.</w:t>
            </w:r>
          </w:p>
        </w:tc>
      </w:tr>
    </w:tbl>
    <w:p w:rsidR="005D086C" w:rsidRPr="00B039A1" w:rsidRDefault="002C49A2" w:rsidP="00B0043D">
      <w:pPr>
        <w:pStyle w:val="1"/>
        <w:numPr>
          <w:ilvl w:val="0"/>
          <w:numId w:val="59"/>
        </w:numPr>
      </w:pPr>
      <w:bookmarkStart w:id="47" w:name="_Toc422423764"/>
      <w:bookmarkStart w:id="48" w:name="_Toc422425314"/>
      <w:bookmarkStart w:id="49" w:name="_Toc422494300"/>
      <w:bookmarkStart w:id="50" w:name="_Toc422508777"/>
      <w:bookmarkStart w:id="51" w:name="_Toc422509049"/>
      <w:bookmarkStart w:id="52" w:name="_Toc422509275"/>
      <w:bookmarkStart w:id="53" w:name="_Toc426377991"/>
      <w:bookmarkStart w:id="54" w:name="_Toc426382713"/>
      <w:bookmarkStart w:id="55" w:name="_Toc426465916"/>
      <w:bookmarkStart w:id="56" w:name="_Toc426472794"/>
      <w:bookmarkStart w:id="57" w:name="_Toc426632922"/>
      <w:bookmarkStart w:id="58" w:name="_Toc438567891"/>
      <w:bookmarkEnd w:id="47"/>
      <w:bookmarkEnd w:id="48"/>
      <w:bookmarkEnd w:id="49"/>
      <w:bookmarkEnd w:id="50"/>
      <w:bookmarkEnd w:id="51"/>
      <w:bookmarkEnd w:id="52"/>
      <w:bookmarkEnd w:id="53"/>
      <w:bookmarkEnd w:id="54"/>
      <w:bookmarkEnd w:id="55"/>
      <w:bookmarkEnd w:id="56"/>
      <w:bookmarkEnd w:id="57"/>
      <w:r w:rsidRPr="00651BA5">
        <w:t>НАЗНАЧЕНИЕ И УСЛОВИЯ П</w:t>
      </w:r>
      <w:r w:rsidRPr="00BE2FD4">
        <w:t>РИМЕНЕНИЯ</w:t>
      </w:r>
      <w:bookmarkEnd w:id="58"/>
    </w:p>
    <w:p w:rsidR="00F25A64" w:rsidRPr="00B039A1" w:rsidRDefault="00F25A64" w:rsidP="00B0043D">
      <w:pPr>
        <w:pStyle w:val="20"/>
        <w:numPr>
          <w:ilvl w:val="1"/>
          <w:numId w:val="59"/>
        </w:numPr>
      </w:pPr>
      <w:bookmarkStart w:id="59" w:name="_Toc228286344"/>
      <w:bookmarkStart w:id="60" w:name="_Toc248552817"/>
      <w:bookmarkStart w:id="61" w:name="_Toc279751552"/>
      <w:bookmarkStart w:id="62" w:name="_Ref338069399"/>
      <w:bookmarkStart w:id="63" w:name="_Ref338069402"/>
      <w:bookmarkStart w:id="64" w:name="_Toc417067130"/>
      <w:bookmarkStart w:id="65" w:name="_Toc438567892"/>
      <w:r w:rsidRPr="00B039A1">
        <w:t>Виды деятельности, функции</w:t>
      </w:r>
      <w:bookmarkEnd w:id="59"/>
      <w:bookmarkEnd w:id="60"/>
      <w:bookmarkEnd w:id="61"/>
      <w:bookmarkEnd w:id="62"/>
      <w:bookmarkEnd w:id="63"/>
      <w:bookmarkEnd w:id="64"/>
      <w:bookmarkEnd w:id="65"/>
    </w:p>
    <w:p w:rsidR="00B416D4" w:rsidRPr="00B039A1" w:rsidRDefault="0057157C" w:rsidP="00396988">
      <w:pPr>
        <w:shd w:val="clear" w:color="auto" w:fill="FFFFFF"/>
        <w:ind w:firstLine="708"/>
        <w:jc w:val="both"/>
        <w:rPr>
          <w:sz w:val="28"/>
          <w:szCs w:val="28"/>
        </w:rPr>
      </w:pPr>
      <w:r w:rsidRPr="00B039A1">
        <w:rPr>
          <w:sz w:val="28"/>
          <w:szCs w:val="28"/>
        </w:rPr>
        <w:t>Подсистема управления закупками в части формирования сведений реестра укрупненных закупок и предложений по закупкам</w:t>
      </w:r>
      <w:r w:rsidR="00B416D4" w:rsidRPr="00B039A1">
        <w:rPr>
          <w:sz w:val="28"/>
          <w:szCs w:val="28"/>
        </w:rPr>
        <w:t xml:space="preserve"> предназначена для </w:t>
      </w:r>
      <w:r w:rsidR="00B416D4" w:rsidRPr="00B039A1">
        <w:rPr>
          <w:sz w:val="28"/>
          <w:szCs w:val="28"/>
        </w:rPr>
        <w:lastRenderedPageBreak/>
        <w:t xml:space="preserve">автоматизации следующих процессов в рамках осуществления </w:t>
      </w:r>
      <w:r w:rsidR="00927714" w:rsidRPr="00B039A1">
        <w:rPr>
          <w:sz w:val="28"/>
          <w:szCs w:val="28"/>
        </w:rPr>
        <w:t xml:space="preserve">планирования закупок и </w:t>
      </w:r>
      <w:r w:rsidR="00B416D4" w:rsidRPr="00B039A1">
        <w:rPr>
          <w:sz w:val="28"/>
          <w:szCs w:val="28"/>
        </w:rPr>
        <w:t>закупочной деятельности:</w:t>
      </w:r>
    </w:p>
    <w:p w:rsidR="005E6C72" w:rsidRPr="00B039A1" w:rsidRDefault="005E6C72" w:rsidP="00B0043D">
      <w:pPr>
        <w:numPr>
          <w:ilvl w:val="0"/>
          <w:numId w:val="4"/>
        </w:numPr>
        <w:ind w:left="709"/>
        <w:jc w:val="both"/>
        <w:rPr>
          <w:sz w:val="28"/>
          <w:szCs w:val="28"/>
        </w:rPr>
      </w:pPr>
      <w:r w:rsidRPr="00B039A1">
        <w:rPr>
          <w:sz w:val="28"/>
          <w:szCs w:val="28"/>
        </w:rPr>
        <w:t>формирование, внутреннее согласование и утверждение карточек укрупненных закупок, содержащих сведения о потребности Заказчика в товаре, работе, услуге или группе товаров, работ, услуг, а также о её плановом финансовом обеспечении;</w:t>
      </w:r>
    </w:p>
    <w:p w:rsidR="005E6C72" w:rsidRPr="00B039A1" w:rsidRDefault="005E6C72" w:rsidP="00B0043D">
      <w:pPr>
        <w:numPr>
          <w:ilvl w:val="0"/>
          <w:numId w:val="4"/>
        </w:numPr>
        <w:ind w:left="709"/>
        <w:jc w:val="both"/>
        <w:rPr>
          <w:sz w:val="28"/>
          <w:szCs w:val="28"/>
        </w:rPr>
      </w:pPr>
      <w:r w:rsidRPr="00B039A1">
        <w:rPr>
          <w:sz w:val="28"/>
          <w:szCs w:val="28"/>
        </w:rPr>
        <w:t>формирование</w:t>
      </w:r>
      <w:r w:rsidR="00927714" w:rsidRPr="00B039A1">
        <w:rPr>
          <w:sz w:val="28"/>
          <w:szCs w:val="28"/>
        </w:rPr>
        <w:t xml:space="preserve"> предложений по закупкам на определенный плановый период, путем включения перечня утверждённых карточек укрупненных закупок</w:t>
      </w:r>
      <w:r w:rsidRPr="00B039A1">
        <w:rPr>
          <w:sz w:val="28"/>
          <w:szCs w:val="28"/>
        </w:rPr>
        <w:t>,</w:t>
      </w:r>
      <w:r w:rsidR="00927714" w:rsidRPr="00B039A1">
        <w:rPr>
          <w:sz w:val="28"/>
          <w:szCs w:val="28"/>
        </w:rPr>
        <w:t xml:space="preserve"> а </w:t>
      </w:r>
      <w:r w:rsidR="005E094A" w:rsidRPr="00B039A1">
        <w:rPr>
          <w:sz w:val="28"/>
          <w:szCs w:val="28"/>
        </w:rPr>
        <w:t>также внутреннее</w:t>
      </w:r>
      <w:r w:rsidRPr="00B039A1">
        <w:rPr>
          <w:sz w:val="28"/>
          <w:szCs w:val="28"/>
        </w:rPr>
        <w:t xml:space="preserve"> согласование и утверждение предложений по закупкам;</w:t>
      </w:r>
    </w:p>
    <w:p w:rsidR="005E6C72" w:rsidRPr="00B039A1" w:rsidRDefault="005E6C72" w:rsidP="00B0043D">
      <w:pPr>
        <w:numPr>
          <w:ilvl w:val="0"/>
          <w:numId w:val="4"/>
        </w:numPr>
        <w:ind w:left="709"/>
        <w:jc w:val="both"/>
        <w:rPr>
          <w:sz w:val="28"/>
          <w:szCs w:val="28"/>
        </w:rPr>
      </w:pPr>
      <w:r w:rsidRPr="00B039A1">
        <w:rPr>
          <w:sz w:val="28"/>
          <w:szCs w:val="28"/>
        </w:rPr>
        <w:t>внешнее согласование предложений по закупкам (согласование ГРБС), корректировка карточек укрупненных закупок в соответствии с замечаниями ГРБС;</w:t>
      </w:r>
    </w:p>
    <w:p w:rsidR="005E6C72" w:rsidRPr="00B039A1" w:rsidRDefault="005E6C72" w:rsidP="00B0043D">
      <w:pPr>
        <w:numPr>
          <w:ilvl w:val="0"/>
          <w:numId w:val="4"/>
        </w:numPr>
        <w:ind w:left="709"/>
        <w:jc w:val="both"/>
        <w:rPr>
          <w:sz w:val="28"/>
          <w:szCs w:val="28"/>
        </w:rPr>
      </w:pPr>
      <w:r w:rsidRPr="00B039A1">
        <w:rPr>
          <w:sz w:val="28"/>
          <w:szCs w:val="28"/>
        </w:rPr>
        <w:t xml:space="preserve">выполнение контроля предложения по закупкам на соответствие информации о доведенном </w:t>
      </w:r>
      <w:r w:rsidR="00927714" w:rsidRPr="00B039A1">
        <w:rPr>
          <w:sz w:val="28"/>
          <w:szCs w:val="28"/>
        </w:rPr>
        <w:t xml:space="preserve">ГРБС </w:t>
      </w:r>
      <w:r w:rsidRPr="00B039A1">
        <w:rPr>
          <w:sz w:val="28"/>
          <w:szCs w:val="28"/>
        </w:rPr>
        <w:t>финансовом обеспечении и показателям ОБАС.</w:t>
      </w:r>
    </w:p>
    <w:p w:rsidR="00450CCF" w:rsidRPr="00B039A1" w:rsidRDefault="00450CCF" w:rsidP="00396988">
      <w:pPr>
        <w:shd w:val="clear" w:color="auto" w:fill="FFFFFF"/>
        <w:ind w:firstLine="708"/>
        <w:jc w:val="both"/>
        <w:rPr>
          <w:sz w:val="28"/>
          <w:szCs w:val="28"/>
        </w:rPr>
      </w:pPr>
      <w:r w:rsidRPr="00B039A1">
        <w:rPr>
          <w:sz w:val="28"/>
          <w:szCs w:val="28"/>
        </w:rPr>
        <w:t>Подсистема управления закупками в части формирования сведений позиций план</w:t>
      </w:r>
      <w:r w:rsidR="00E666AD" w:rsidRPr="00B039A1">
        <w:rPr>
          <w:sz w:val="28"/>
          <w:szCs w:val="28"/>
        </w:rPr>
        <w:t>а</w:t>
      </w:r>
      <w:r w:rsidRPr="00B039A1">
        <w:rPr>
          <w:sz w:val="28"/>
          <w:szCs w:val="28"/>
        </w:rPr>
        <w:t xml:space="preserve"> закупок и реестра </w:t>
      </w:r>
      <w:r w:rsidR="0048378E" w:rsidRPr="00B039A1">
        <w:rPr>
          <w:sz w:val="28"/>
          <w:szCs w:val="28"/>
        </w:rPr>
        <w:t>плана закупок</w:t>
      </w:r>
      <w:r w:rsidRPr="00B039A1">
        <w:rPr>
          <w:sz w:val="28"/>
          <w:szCs w:val="28"/>
        </w:rPr>
        <w:t xml:space="preserve"> и предназначена для автоматизации следующих процессов в рамках осуществления планирования закупок и закупочной деятельности:</w:t>
      </w:r>
    </w:p>
    <w:p w:rsidR="00450CCF" w:rsidRPr="00B039A1" w:rsidRDefault="00450CCF" w:rsidP="00B0043D">
      <w:pPr>
        <w:numPr>
          <w:ilvl w:val="0"/>
          <w:numId w:val="4"/>
        </w:numPr>
        <w:ind w:left="1134"/>
        <w:jc w:val="both"/>
        <w:rPr>
          <w:sz w:val="28"/>
          <w:szCs w:val="28"/>
        </w:rPr>
      </w:pPr>
      <w:r w:rsidRPr="00B039A1">
        <w:rPr>
          <w:sz w:val="28"/>
          <w:szCs w:val="28"/>
        </w:rPr>
        <w:t>формирование, согласование и утверждение карточек позиций плана закупок в списковой форме позиций плана закупок;</w:t>
      </w:r>
    </w:p>
    <w:p w:rsidR="00450CCF" w:rsidRPr="00B039A1" w:rsidRDefault="00450CCF" w:rsidP="00B0043D">
      <w:pPr>
        <w:numPr>
          <w:ilvl w:val="0"/>
          <w:numId w:val="4"/>
        </w:numPr>
        <w:ind w:left="1134"/>
        <w:jc w:val="both"/>
        <w:rPr>
          <w:sz w:val="28"/>
          <w:szCs w:val="28"/>
        </w:rPr>
      </w:pPr>
      <w:r w:rsidRPr="00B039A1">
        <w:rPr>
          <w:sz w:val="28"/>
          <w:szCs w:val="28"/>
        </w:rPr>
        <w:t>внесение изменений в карточки позиций плана закупок;</w:t>
      </w:r>
    </w:p>
    <w:p w:rsidR="00450CCF" w:rsidRPr="00B039A1" w:rsidRDefault="00450CCF" w:rsidP="00B0043D">
      <w:pPr>
        <w:numPr>
          <w:ilvl w:val="0"/>
          <w:numId w:val="4"/>
        </w:numPr>
        <w:ind w:left="1134"/>
        <w:jc w:val="both"/>
        <w:rPr>
          <w:sz w:val="28"/>
          <w:szCs w:val="28"/>
        </w:rPr>
      </w:pPr>
      <w:r w:rsidRPr="00B039A1">
        <w:rPr>
          <w:sz w:val="28"/>
          <w:szCs w:val="28"/>
        </w:rPr>
        <w:t>включение позиций плана закупок из планового реестра укрупненных закупок;</w:t>
      </w:r>
    </w:p>
    <w:p w:rsidR="00450CCF" w:rsidRPr="00B039A1" w:rsidRDefault="00450CCF" w:rsidP="00B0043D">
      <w:pPr>
        <w:numPr>
          <w:ilvl w:val="0"/>
          <w:numId w:val="4"/>
        </w:numPr>
        <w:ind w:left="1134"/>
        <w:jc w:val="both"/>
        <w:rPr>
          <w:sz w:val="28"/>
          <w:szCs w:val="28"/>
        </w:rPr>
      </w:pPr>
      <w:r w:rsidRPr="00B039A1">
        <w:rPr>
          <w:sz w:val="28"/>
          <w:szCs w:val="28"/>
        </w:rPr>
        <w:t xml:space="preserve">формирование, согласование и утверждение </w:t>
      </w:r>
      <w:r w:rsidR="0048378E" w:rsidRPr="00B039A1">
        <w:rPr>
          <w:sz w:val="28"/>
          <w:szCs w:val="28"/>
        </w:rPr>
        <w:t>плана закупок</w:t>
      </w:r>
      <w:r w:rsidRPr="00B039A1">
        <w:rPr>
          <w:sz w:val="28"/>
          <w:szCs w:val="28"/>
        </w:rPr>
        <w:t xml:space="preserve"> в реестре </w:t>
      </w:r>
      <w:r w:rsidR="0048378E" w:rsidRPr="00B039A1">
        <w:rPr>
          <w:sz w:val="28"/>
          <w:szCs w:val="28"/>
        </w:rPr>
        <w:t>плана закупок</w:t>
      </w:r>
      <w:r w:rsidRPr="00B039A1">
        <w:rPr>
          <w:sz w:val="28"/>
          <w:szCs w:val="28"/>
        </w:rPr>
        <w:t>;</w:t>
      </w:r>
    </w:p>
    <w:p w:rsidR="00450CCF" w:rsidRPr="00B039A1" w:rsidRDefault="00450CCF" w:rsidP="00B0043D">
      <w:pPr>
        <w:numPr>
          <w:ilvl w:val="0"/>
          <w:numId w:val="4"/>
        </w:numPr>
        <w:ind w:left="1134"/>
        <w:jc w:val="both"/>
        <w:rPr>
          <w:sz w:val="28"/>
          <w:szCs w:val="28"/>
        </w:rPr>
      </w:pPr>
      <w:r w:rsidRPr="00B039A1">
        <w:rPr>
          <w:sz w:val="28"/>
          <w:szCs w:val="28"/>
        </w:rPr>
        <w:t xml:space="preserve">внесение изменений в карточки </w:t>
      </w:r>
      <w:r w:rsidR="0048378E" w:rsidRPr="00B039A1">
        <w:rPr>
          <w:sz w:val="28"/>
          <w:szCs w:val="28"/>
        </w:rPr>
        <w:t>плана закупок</w:t>
      </w:r>
      <w:r w:rsidRPr="00B039A1">
        <w:rPr>
          <w:sz w:val="28"/>
          <w:szCs w:val="28"/>
        </w:rPr>
        <w:t>;</w:t>
      </w:r>
    </w:p>
    <w:p w:rsidR="00450CCF" w:rsidRPr="00B039A1" w:rsidRDefault="00450CCF" w:rsidP="00B0043D">
      <w:pPr>
        <w:numPr>
          <w:ilvl w:val="0"/>
          <w:numId w:val="4"/>
        </w:numPr>
        <w:ind w:left="1134"/>
        <w:jc w:val="both"/>
        <w:rPr>
          <w:sz w:val="28"/>
          <w:szCs w:val="28"/>
        </w:rPr>
      </w:pPr>
      <w:r w:rsidRPr="00B039A1">
        <w:rPr>
          <w:sz w:val="28"/>
          <w:szCs w:val="28"/>
        </w:rPr>
        <w:t>включение позиций план</w:t>
      </w:r>
      <w:r w:rsidR="00E666AD" w:rsidRPr="00B039A1">
        <w:rPr>
          <w:sz w:val="28"/>
          <w:szCs w:val="28"/>
        </w:rPr>
        <w:t>а</w:t>
      </w:r>
      <w:r w:rsidRPr="00B039A1">
        <w:rPr>
          <w:sz w:val="28"/>
          <w:szCs w:val="28"/>
        </w:rPr>
        <w:t xml:space="preserve"> закупок в планы закупок;</w:t>
      </w:r>
    </w:p>
    <w:p w:rsidR="00450CCF" w:rsidRPr="00B039A1" w:rsidRDefault="00450CCF" w:rsidP="00B0043D">
      <w:pPr>
        <w:numPr>
          <w:ilvl w:val="0"/>
          <w:numId w:val="4"/>
        </w:numPr>
        <w:ind w:left="1134"/>
        <w:jc w:val="both"/>
        <w:rPr>
          <w:sz w:val="28"/>
          <w:szCs w:val="28"/>
        </w:rPr>
      </w:pPr>
      <w:r w:rsidRPr="00B039A1">
        <w:rPr>
          <w:sz w:val="28"/>
          <w:szCs w:val="28"/>
        </w:rPr>
        <w:t>отправка плана закупок на контроль по части 5 статьи 99 закона 44 ФЗ и получение результатов контроля;</w:t>
      </w:r>
    </w:p>
    <w:p w:rsidR="00450CCF" w:rsidRPr="00B039A1" w:rsidRDefault="00450CCF" w:rsidP="00B0043D">
      <w:pPr>
        <w:numPr>
          <w:ilvl w:val="0"/>
          <w:numId w:val="4"/>
        </w:numPr>
        <w:ind w:left="1134"/>
        <w:jc w:val="both"/>
        <w:rPr>
          <w:sz w:val="28"/>
          <w:szCs w:val="28"/>
        </w:rPr>
      </w:pPr>
      <w:r w:rsidRPr="00B039A1">
        <w:rPr>
          <w:sz w:val="28"/>
          <w:szCs w:val="28"/>
        </w:rPr>
        <w:t xml:space="preserve">размещение </w:t>
      </w:r>
      <w:r w:rsidR="0048378E" w:rsidRPr="00B039A1">
        <w:rPr>
          <w:sz w:val="28"/>
          <w:szCs w:val="28"/>
        </w:rPr>
        <w:t>плана закупок</w:t>
      </w:r>
      <w:r w:rsidRPr="00B039A1">
        <w:rPr>
          <w:sz w:val="28"/>
          <w:szCs w:val="28"/>
        </w:rPr>
        <w:t xml:space="preserve"> в ЕИС;</w:t>
      </w:r>
    </w:p>
    <w:p w:rsidR="00450CCF" w:rsidRPr="00B039A1" w:rsidRDefault="00450CCF" w:rsidP="00B0043D">
      <w:pPr>
        <w:numPr>
          <w:ilvl w:val="0"/>
          <w:numId w:val="4"/>
        </w:numPr>
        <w:shd w:val="clear" w:color="auto" w:fill="FFFFFF"/>
        <w:ind w:left="1134" w:firstLine="708"/>
        <w:jc w:val="both"/>
      </w:pPr>
      <w:r w:rsidRPr="00287F3A">
        <w:rPr>
          <w:sz w:val="28"/>
          <w:szCs w:val="28"/>
        </w:rPr>
        <w:t>получение сведений о лимитах бюджетных обязательств</w:t>
      </w:r>
      <w:r w:rsidR="00E1746F" w:rsidRPr="00287F3A">
        <w:rPr>
          <w:sz w:val="28"/>
          <w:szCs w:val="28"/>
        </w:rPr>
        <w:t>.</w:t>
      </w:r>
      <w:r w:rsidR="00E1746F">
        <w:rPr>
          <w:sz w:val="28"/>
          <w:szCs w:val="28"/>
        </w:rPr>
        <w:t xml:space="preserve"> </w:t>
      </w:r>
      <w:r w:rsidR="00E1746F" w:rsidRPr="00287F3A">
        <w:rPr>
          <w:sz w:val="28"/>
          <w:szCs w:val="28"/>
        </w:rPr>
        <w:t>Подсистема управления закупками в части формирования сведений позиций плана закупок и реестра планов закупок реализует следующие функции:</w:t>
      </w:r>
    </w:p>
    <w:p w:rsidR="00450CCF" w:rsidRPr="00B039A1" w:rsidRDefault="00450CCF" w:rsidP="00B0043D">
      <w:pPr>
        <w:numPr>
          <w:ilvl w:val="0"/>
          <w:numId w:val="4"/>
        </w:numPr>
        <w:ind w:left="1134"/>
        <w:jc w:val="both"/>
        <w:rPr>
          <w:sz w:val="28"/>
          <w:szCs w:val="28"/>
        </w:rPr>
      </w:pPr>
      <w:r w:rsidRPr="00B039A1">
        <w:rPr>
          <w:sz w:val="28"/>
          <w:szCs w:val="28"/>
        </w:rPr>
        <w:t>формирование, согласование и утверждение карточек позиций плана-графика закупок в списковой форме позиций плана-графика закупок;</w:t>
      </w:r>
    </w:p>
    <w:p w:rsidR="00450CCF" w:rsidRPr="00B039A1" w:rsidRDefault="00450CCF" w:rsidP="00B0043D">
      <w:pPr>
        <w:numPr>
          <w:ilvl w:val="0"/>
          <w:numId w:val="4"/>
        </w:numPr>
        <w:ind w:left="1134"/>
        <w:jc w:val="both"/>
        <w:rPr>
          <w:sz w:val="28"/>
          <w:szCs w:val="28"/>
        </w:rPr>
      </w:pPr>
      <w:r w:rsidRPr="00B039A1">
        <w:rPr>
          <w:sz w:val="28"/>
          <w:szCs w:val="28"/>
        </w:rPr>
        <w:t>внесение изменений в карточки позиций плана-графика закупок;</w:t>
      </w:r>
    </w:p>
    <w:p w:rsidR="00450CCF" w:rsidRPr="00B039A1" w:rsidRDefault="00450CCF" w:rsidP="00B0043D">
      <w:pPr>
        <w:numPr>
          <w:ilvl w:val="0"/>
          <w:numId w:val="4"/>
        </w:numPr>
        <w:ind w:left="1134"/>
        <w:jc w:val="both"/>
        <w:rPr>
          <w:sz w:val="28"/>
          <w:szCs w:val="28"/>
        </w:rPr>
      </w:pPr>
      <w:r w:rsidRPr="00B039A1">
        <w:rPr>
          <w:sz w:val="28"/>
          <w:szCs w:val="28"/>
        </w:rPr>
        <w:t>добавление и редактирование товарных позиций в позиции плана-графика закупок;</w:t>
      </w:r>
    </w:p>
    <w:p w:rsidR="00450CCF" w:rsidRPr="00B039A1" w:rsidRDefault="00450CCF" w:rsidP="00B0043D">
      <w:pPr>
        <w:numPr>
          <w:ilvl w:val="0"/>
          <w:numId w:val="4"/>
        </w:numPr>
        <w:ind w:left="1134"/>
        <w:jc w:val="both"/>
        <w:rPr>
          <w:sz w:val="28"/>
          <w:szCs w:val="28"/>
        </w:rPr>
      </w:pPr>
      <w:r w:rsidRPr="00B039A1">
        <w:rPr>
          <w:sz w:val="28"/>
          <w:szCs w:val="28"/>
        </w:rPr>
        <w:t>формирование, согласование и утверждение планов-графиков закупок в реестре планов-графиков закупок;</w:t>
      </w:r>
    </w:p>
    <w:p w:rsidR="00450CCF" w:rsidRPr="00B039A1" w:rsidRDefault="00450CCF" w:rsidP="00B0043D">
      <w:pPr>
        <w:numPr>
          <w:ilvl w:val="0"/>
          <w:numId w:val="4"/>
        </w:numPr>
        <w:ind w:left="1134"/>
        <w:jc w:val="both"/>
        <w:rPr>
          <w:sz w:val="28"/>
          <w:szCs w:val="28"/>
        </w:rPr>
      </w:pPr>
      <w:r w:rsidRPr="00B039A1">
        <w:rPr>
          <w:sz w:val="28"/>
          <w:szCs w:val="28"/>
        </w:rPr>
        <w:lastRenderedPageBreak/>
        <w:t>внесение изменений в карточки планов-графиков закупок;</w:t>
      </w:r>
    </w:p>
    <w:p w:rsidR="00450CCF" w:rsidRPr="00B039A1" w:rsidRDefault="00450CCF" w:rsidP="00B0043D">
      <w:pPr>
        <w:numPr>
          <w:ilvl w:val="0"/>
          <w:numId w:val="4"/>
        </w:numPr>
        <w:ind w:left="1134"/>
        <w:jc w:val="both"/>
        <w:rPr>
          <w:sz w:val="28"/>
          <w:szCs w:val="28"/>
        </w:rPr>
      </w:pPr>
      <w:r w:rsidRPr="00B039A1">
        <w:rPr>
          <w:sz w:val="28"/>
          <w:szCs w:val="28"/>
        </w:rPr>
        <w:t>включение позиций планов-графиков закупок в планы-графики закупок;</w:t>
      </w:r>
    </w:p>
    <w:p w:rsidR="00450CCF" w:rsidRPr="00B039A1" w:rsidRDefault="00450CCF" w:rsidP="00B0043D">
      <w:pPr>
        <w:numPr>
          <w:ilvl w:val="0"/>
          <w:numId w:val="4"/>
        </w:numPr>
        <w:ind w:left="1134"/>
        <w:jc w:val="both"/>
        <w:rPr>
          <w:sz w:val="28"/>
          <w:szCs w:val="28"/>
        </w:rPr>
      </w:pPr>
      <w:r w:rsidRPr="00B039A1">
        <w:rPr>
          <w:sz w:val="28"/>
          <w:szCs w:val="28"/>
        </w:rPr>
        <w:t>отправка плана-графика закупок на контроль по части 5 статьи 99 закона 44 ФЗ и получение результатов контроля;</w:t>
      </w:r>
    </w:p>
    <w:p w:rsidR="00450CCF" w:rsidRPr="00B039A1" w:rsidRDefault="00450CCF" w:rsidP="00B0043D">
      <w:pPr>
        <w:numPr>
          <w:ilvl w:val="0"/>
          <w:numId w:val="4"/>
        </w:numPr>
        <w:ind w:left="1134"/>
        <w:jc w:val="both"/>
        <w:rPr>
          <w:sz w:val="28"/>
          <w:szCs w:val="28"/>
        </w:rPr>
      </w:pPr>
      <w:r w:rsidRPr="00B039A1">
        <w:rPr>
          <w:sz w:val="28"/>
          <w:szCs w:val="28"/>
        </w:rPr>
        <w:t>размещение план</w:t>
      </w:r>
      <w:r w:rsidR="00E1746F">
        <w:rPr>
          <w:sz w:val="28"/>
          <w:szCs w:val="28"/>
        </w:rPr>
        <w:t>ов</w:t>
      </w:r>
      <w:r w:rsidRPr="00B039A1">
        <w:rPr>
          <w:sz w:val="28"/>
          <w:szCs w:val="28"/>
        </w:rPr>
        <w:t>-график</w:t>
      </w:r>
      <w:r w:rsidR="00E1746F">
        <w:rPr>
          <w:sz w:val="28"/>
          <w:szCs w:val="28"/>
        </w:rPr>
        <w:t>ов</w:t>
      </w:r>
      <w:r w:rsidRPr="00B039A1">
        <w:rPr>
          <w:sz w:val="28"/>
          <w:szCs w:val="28"/>
        </w:rPr>
        <w:t xml:space="preserve"> закупок в ЕИС;</w:t>
      </w:r>
    </w:p>
    <w:p w:rsidR="00450CCF" w:rsidRPr="00B039A1" w:rsidRDefault="00450CCF" w:rsidP="00B0043D">
      <w:pPr>
        <w:numPr>
          <w:ilvl w:val="0"/>
          <w:numId w:val="4"/>
        </w:numPr>
        <w:ind w:left="1134"/>
        <w:jc w:val="both"/>
        <w:rPr>
          <w:sz w:val="28"/>
          <w:szCs w:val="28"/>
        </w:rPr>
      </w:pPr>
      <w:r w:rsidRPr="00B039A1">
        <w:rPr>
          <w:sz w:val="28"/>
          <w:szCs w:val="28"/>
        </w:rPr>
        <w:t>получение сведений о планах финансово-хозяйственной деятельности учреждения</w:t>
      </w:r>
      <w:r w:rsidR="007C34ED">
        <w:rPr>
          <w:sz w:val="28"/>
          <w:szCs w:val="28"/>
        </w:rPr>
        <w:t>.</w:t>
      </w:r>
    </w:p>
    <w:p w:rsidR="00F25A64" w:rsidRPr="00B039A1" w:rsidRDefault="00B964C5" w:rsidP="00B0043D">
      <w:pPr>
        <w:pStyle w:val="20"/>
        <w:numPr>
          <w:ilvl w:val="1"/>
          <w:numId w:val="59"/>
        </w:numPr>
      </w:pPr>
      <w:bookmarkStart w:id="66" w:name="_Toc438567893"/>
      <w:r w:rsidRPr="00B039A1">
        <w:t>Условия применения</w:t>
      </w:r>
      <w:bookmarkEnd w:id="66"/>
    </w:p>
    <w:p w:rsidR="00063A95" w:rsidRPr="00BE2FD4" w:rsidRDefault="009653EB" w:rsidP="00396988">
      <w:pPr>
        <w:spacing w:before="120" w:after="120"/>
        <w:ind w:firstLine="567"/>
        <w:jc w:val="both"/>
        <w:rPr>
          <w:rStyle w:val="af2"/>
          <w:b/>
          <w:bCs/>
          <w:i/>
          <w:iCs/>
          <w:sz w:val="28"/>
          <w:szCs w:val="20"/>
          <w:lang w:eastAsia="en-US"/>
        </w:rPr>
      </w:pPr>
      <w:r w:rsidRPr="00B039A1">
        <w:rPr>
          <w:sz w:val="28"/>
          <w:szCs w:val="28"/>
        </w:rPr>
        <w:t>Системные требования к рабочему месту пользователя</w:t>
      </w:r>
      <w:r w:rsidR="00063A95" w:rsidRPr="00651BA5">
        <w:rPr>
          <w:sz w:val="28"/>
          <w:szCs w:val="28"/>
        </w:rPr>
        <w:t xml:space="preserve"> описаны в руководстве по установке и настройке программного обеспечения автоматизированного рабочего места пользователя </w:t>
      </w:r>
      <w:r w:rsidR="00E26F65" w:rsidRPr="00BE2FD4">
        <w:rPr>
          <w:sz w:val="28"/>
          <w:szCs w:val="28"/>
        </w:rPr>
        <w:t>Государственной интегрированной информационной системы управления общественными фин</w:t>
      </w:r>
      <w:r w:rsidR="00E26F65" w:rsidRPr="00B039A1">
        <w:rPr>
          <w:sz w:val="28"/>
          <w:szCs w:val="28"/>
        </w:rPr>
        <w:t>ансами «Электронный бюджет»</w:t>
      </w:r>
      <w:r w:rsidR="0057157C" w:rsidRPr="00B039A1">
        <w:rPr>
          <w:sz w:val="28"/>
          <w:szCs w:val="28"/>
        </w:rPr>
        <w:t xml:space="preserve">. Данный документ размещен и доступен по адресу </w:t>
      </w:r>
      <w:hyperlink r:id="rId14" w:history="1">
        <w:r w:rsidR="0073393F" w:rsidRPr="0073393F">
          <w:rPr>
            <w:rStyle w:val="af2"/>
            <w:sz w:val="28"/>
            <w:szCs w:val="28"/>
          </w:rPr>
          <w:t>http://www.roskazna.ru/gis/ehlektronnyj-byudzhet/podklyuchenie-k-sisteme/</w:t>
        </w:r>
      </w:hyperlink>
      <w:r w:rsidR="00063A95" w:rsidRPr="00651BA5">
        <w:rPr>
          <w:rStyle w:val="af2"/>
        </w:rPr>
        <w:t>.</w:t>
      </w:r>
    </w:p>
    <w:p w:rsidR="00E26F65" w:rsidRPr="00B039A1" w:rsidRDefault="00E26F65" w:rsidP="00396988">
      <w:pPr>
        <w:rPr>
          <w:color w:val="000000"/>
          <w:sz w:val="28"/>
          <w:szCs w:val="28"/>
        </w:rPr>
      </w:pPr>
    </w:p>
    <w:p w:rsidR="005D086C" w:rsidRPr="00B039A1" w:rsidRDefault="002C49A2" w:rsidP="00B0043D">
      <w:pPr>
        <w:pStyle w:val="1"/>
        <w:numPr>
          <w:ilvl w:val="0"/>
          <w:numId w:val="59"/>
        </w:numPr>
      </w:pPr>
      <w:bookmarkStart w:id="67" w:name="_Toc438567894"/>
      <w:r w:rsidRPr="00B039A1">
        <w:t>ПОДГОТОВКА К РАБОТЕ</w:t>
      </w:r>
      <w:bookmarkEnd w:id="67"/>
    </w:p>
    <w:p w:rsidR="008E15C2" w:rsidRPr="00B039A1" w:rsidRDefault="008E15C2" w:rsidP="00396988">
      <w:pPr>
        <w:shd w:val="clear" w:color="auto" w:fill="FFFFFF"/>
        <w:ind w:firstLine="708"/>
        <w:jc w:val="both"/>
        <w:rPr>
          <w:sz w:val="28"/>
          <w:szCs w:val="28"/>
        </w:rPr>
      </w:pPr>
    </w:p>
    <w:p w:rsidR="00E26F65" w:rsidRPr="00B039A1" w:rsidRDefault="00BD4C56" w:rsidP="00396988">
      <w:pPr>
        <w:shd w:val="clear" w:color="auto" w:fill="FFFFFF"/>
        <w:ind w:firstLine="708"/>
        <w:jc w:val="both"/>
        <w:rPr>
          <w:sz w:val="28"/>
          <w:szCs w:val="28"/>
        </w:rPr>
      </w:pPr>
      <w:r w:rsidRPr="00B039A1">
        <w:rPr>
          <w:sz w:val="28"/>
          <w:szCs w:val="28"/>
        </w:rPr>
        <w:t xml:space="preserve">Руководство по установке и настройке программного обеспечения автоматизированного рабочего места пользователя </w:t>
      </w:r>
      <w:r w:rsidR="00E26F65" w:rsidRPr="00B039A1">
        <w:rPr>
          <w:sz w:val="28"/>
          <w:szCs w:val="28"/>
        </w:rPr>
        <w:t xml:space="preserve">Государственной интегрированной информационной системы управления общественными </w:t>
      </w:r>
      <w:r w:rsidR="00E26F65" w:rsidRPr="0073393F">
        <w:rPr>
          <w:sz w:val="28"/>
          <w:szCs w:val="28"/>
        </w:rPr>
        <w:t>финансами «Электронный бюджет»</w:t>
      </w:r>
      <w:r w:rsidRPr="0073393F">
        <w:rPr>
          <w:sz w:val="28"/>
          <w:szCs w:val="28"/>
        </w:rPr>
        <w:t xml:space="preserve"> размещено и доступно по адресу </w:t>
      </w:r>
      <w:hyperlink r:id="rId15" w:history="1">
        <w:r w:rsidR="0073393F" w:rsidRPr="0073393F">
          <w:rPr>
            <w:rStyle w:val="af2"/>
            <w:sz w:val="28"/>
            <w:szCs w:val="28"/>
          </w:rPr>
          <w:t>http://www.roskazna.ru/gis/ehlektronnyj-byudzhet/podklyuchenie-k-sisteme/</w:t>
        </w:r>
      </w:hyperlink>
      <w:r w:rsidR="0057157C" w:rsidRPr="00651BA5">
        <w:rPr>
          <w:sz w:val="28"/>
          <w:szCs w:val="28"/>
        </w:rPr>
        <w:t>.</w:t>
      </w:r>
    </w:p>
    <w:p w:rsidR="005D086C" w:rsidRPr="00FD2E89" w:rsidRDefault="00FD2E89" w:rsidP="00B0043D">
      <w:pPr>
        <w:pStyle w:val="1"/>
        <w:numPr>
          <w:ilvl w:val="0"/>
          <w:numId w:val="59"/>
        </w:numPr>
        <w:rPr>
          <w:sz w:val="36"/>
          <w:szCs w:val="36"/>
        </w:rPr>
      </w:pPr>
      <w:bookmarkStart w:id="68" w:name="_Toc438567895"/>
      <w:r w:rsidRPr="00FD2E89">
        <w:rPr>
          <w:sz w:val="36"/>
          <w:szCs w:val="36"/>
        </w:rPr>
        <w:t>ОПИСАНИЕ ОПЕРАЦИЙ</w:t>
      </w:r>
      <w:bookmarkEnd w:id="68"/>
    </w:p>
    <w:p w:rsidR="00D55F28" w:rsidRPr="00B039A1" w:rsidRDefault="00D55F28" w:rsidP="00B0043D">
      <w:pPr>
        <w:pStyle w:val="20"/>
        <w:numPr>
          <w:ilvl w:val="1"/>
          <w:numId w:val="59"/>
        </w:numPr>
      </w:pPr>
      <w:bookmarkStart w:id="69" w:name="_Ref433793522"/>
      <w:bookmarkStart w:id="70" w:name="_Toc438567896"/>
      <w:r w:rsidRPr="00B039A1">
        <w:t>Вход в ЛК Подсистемы управления закупками</w:t>
      </w:r>
      <w:bookmarkEnd w:id="69"/>
      <w:bookmarkEnd w:id="70"/>
    </w:p>
    <w:p w:rsidR="005A3A1D" w:rsidRPr="00B039A1" w:rsidRDefault="00485161" w:rsidP="00396988">
      <w:pPr>
        <w:spacing w:before="120" w:after="120"/>
        <w:ind w:firstLine="567"/>
        <w:jc w:val="both"/>
        <w:rPr>
          <w:sz w:val="28"/>
          <w:szCs w:val="28"/>
        </w:rPr>
      </w:pPr>
      <w:r w:rsidRPr="00B039A1">
        <w:rPr>
          <w:sz w:val="28"/>
          <w:szCs w:val="28"/>
        </w:rPr>
        <w:t xml:space="preserve">Вход в </w:t>
      </w:r>
      <w:r w:rsidR="00AD0814" w:rsidRPr="00B039A1">
        <w:rPr>
          <w:sz w:val="28"/>
          <w:szCs w:val="28"/>
        </w:rPr>
        <w:t>П</w:t>
      </w:r>
      <w:r w:rsidRPr="00B039A1">
        <w:rPr>
          <w:sz w:val="28"/>
          <w:szCs w:val="28"/>
        </w:rPr>
        <w:t>одсистему</w:t>
      </w:r>
      <w:r w:rsidR="00E26F65" w:rsidRPr="00B039A1">
        <w:rPr>
          <w:sz w:val="28"/>
          <w:szCs w:val="28"/>
        </w:rPr>
        <w:t xml:space="preserve"> управления закупками</w:t>
      </w:r>
      <w:r w:rsidRPr="00B039A1">
        <w:rPr>
          <w:sz w:val="28"/>
          <w:szCs w:val="28"/>
        </w:rPr>
        <w:t xml:space="preserve"> осуществляется посредством перехода по ссылке http://budget.gov</w:t>
      </w:r>
      <w:r w:rsidR="005A3DDA" w:rsidRPr="00B039A1">
        <w:rPr>
          <w:sz w:val="28"/>
          <w:szCs w:val="28"/>
        </w:rPr>
        <w:t xml:space="preserve">.ru/ </w:t>
      </w:r>
      <w:r w:rsidR="00CA397B" w:rsidRPr="00B039A1">
        <w:rPr>
          <w:sz w:val="28"/>
          <w:szCs w:val="28"/>
        </w:rPr>
        <w:t>(</w:t>
      </w:r>
      <w:r w:rsidR="00ED777F">
        <w:fldChar w:fldCharType="begin"/>
      </w:r>
      <w:r w:rsidR="00ED777F">
        <w:instrText xml:space="preserve"> REF _Ref422400426 \h  \* MERGEFORMAT </w:instrText>
      </w:r>
      <w:r w:rsidR="00ED777F">
        <w:fldChar w:fldCharType="separate"/>
      </w:r>
      <w:r w:rsidR="000D0E33" w:rsidRPr="000D0E33">
        <w:rPr>
          <w:sz w:val="28"/>
          <w:szCs w:val="28"/>
        </w:rPr>
        <w:t>Рисунок 1</w:t>
      </w:r>
      <w:r w:rsidR="00ED777F">
        <w:fldChar w:fldCharType="end"/>
      </w:r>
      <w:r w:rsidR="00CA397B" w:rsidRPr="00651BA5">
        <w:rPr>
          <w:sz w:val="28"/>
          <w:szCs w:val="28"/>
        </w:rPr>
        <w:t>)</w:t>
      </w:r>
      <w:r w:rsidR="007C34ED">
        <w:rPr>
          <w:sz w:val="28"/>
          <w:szCs w:val="28"/>
        </w:rPr>
        <w:t>, нажатием кнопки «Вход» в правом верхнем углу страницы</w:t>
      </w:r>
      <w:r w:rsidR="00CA397B" w:rsidRPr="00651BA5">
        <w:rPr>
          <w:sz w:val="28"/>
          <w:szCs w:val="28"/>
        </w:rPr>
        <w:t xml:space="preserve"> </w:t>
      </w:r>
      <w:r w:rsidR="005A3DDA" w:rsidRPr="00BE2FD4">
        <w:rPr>
          <w:sz w:val="28"/>
          <w:szCs w:val="28"/>
        </w:rPr>
        <w:t xml:space="preserve">и </w:t>
      </w:r>
      <w:r w:rsidRPr="00B039A1">
        <w:rPr>
          <w:sz w:val="28"/>
          <w:szCs w:val="28"/>
        </w:rPr>
        <w:t>выбора сертификата</w:t>
      </w:r>
      <w:r w:rsidR="00063A95" w:rsidRPr="00B039A1">
        <w:rPr>
          <w:sz w:val="28"/>
          <w:szCs w:val="28"/>
        </w:rPr>
        <w:t xml:space="preserve"> </w:t>
      </w:r>
      <w:r w:rsidR="00BD4C56" w:rsidRPr="00B039A1">
        <w:rPr>
          <w:sz w:val="28"/>
          <w:szCs w:val="28"/>
        </w:rPr>
        <w:t xml:space="preserve">ключа </w:t>
      </w:r>
      <w:r w:rsidR="00063A95" w:rsidRPr="00B039A1">
        <w:rPr>
          <w:sz w:val="28"/>
          <w:szCs w:val="28"/>
        </w:rPr>
        <w:t>ЭП</w:t>
      </w:r>
      <w:r w:rsidRPr="00B039A1">
        <w:rPr>
          <w:sz w:val="28"/>
          <w:szCs w:val="28"/>
        </w:rPr>
        <w:t xml:space="preserve"> пользователя</w:t>
      </w:r>
      <w:r w:rsidR="004C6ED6" w:rsidRPr="00B039A1">
        <w:rPr>
          <w:sz w:val="28"/>
          <w:szCs w:val="28"/>
        </w:rPr>
        <w:t xml:space="preserve"> (</w:t>
      </w:r>
      <w:r w:rsidR="00ED777F">
        <w:fldChar w:fldCharType="begin"/>
      </w:r>
      <w:r w:rsidR="00ED777F">
        <w:instrText xml:space="preserve"> REF _Ref426568507 \h  \* MERGEFORMAT </w:instrText>
      </w:r>
      <w:r w:rsidR="00ED777F">
        <w:fldChar w:fldCharType="separate"/>
      </w:r>
      <w:r w:rsidR="000D0E33" w:rsidRPr="000D0E33">
        <w:rPr>
          <w:sz w:val="28"/>
          <w:szCs w:val="28"/>
        </w:rPr>
        <w:t>Рисунок 2</w:t>
      </w:r>
      <w:r w:rsidR="00ED777F">
        <w:fldChar w:fldCharType="end"/>
      </w:r>
      <w:r w:rsidR="004C6ED6" w:rsidRPr="00651BA5">
        <w:rPr>
          <w:sz w:val="28"/>
          <w:szCs w:val="28"/>
        </w:rPr>
        <w:t>)</w:t>
      </w:r>
      <w:r w:rsidR="00CA397B" w:rsidRPr="00BE2FD4">
        <w:rPr>
          <w:sz w:val="28"/>
          <w:szCs w:val="28"/>
        </w:rPr>
        <w:t>.</w:t>
      </w:r>
      <w:bookmarkStart w:id="71" w:name="_GoBack"/>
      <w:bookmarkEnd w:id="71"/>
    </w:p>
    <w:p w:rsidR="00D622B7" w:rsidRPr="00651BA5" w:rsidRDefault="00303B90" w:rsidP="00396988">
      <w:pPr>
        <w:keepNext/>
        <w:spacing w:before="120" w:after="120"/>
        <w:jc w:val="center"/>
      </w:pPr>
      <w:r>
        <w:rPr>
          <w:noProof/>
          <w:sz w:val="28"/>
          <w:szCs w:val="28"/>
        </w:rPr>
        <w:lastRenderedPageBreak/>
        <w:drawing>
          <wp:inline distT="0" distB="0" distL="0" distR="0">
            <wp:extent cx="5943600" cy="2933065"/>
            <wp:effectExtent l="19050" t="19050" r="19050" b="19685"/>
            <wp:docPr id="1" name="Рисунок 1" descr="Л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К"/>
                    <pic:cNvPicPr>
                      <a:picLocks noChangeAspect="1" noChangeArrowheads="1"/>
                    </pic:cNvPicPr>
                  </pic:nvPicPr>
                  <pic:blipFill>
                    <a:blip r:embed="rId16"/>
                    <a:srcRect/>
                    <a:stretch>
                      <a:fillRect/>
                    </a:stretch>
                  </pic:blipFill>
                  <pic:spPr bwMode="auto">
                    <a:xfrm>
                      <a:off x="0" y="0"/>
                      <a:ext cx="5943600" cy="2933065"/>
                    </a:xfrm>
                    <a:prstGeom prst="rect">
                      <a:avLst/>
                    </a:prstGeom>
                    <a:noFill/>
                    <a:ln w="9525" cmpd="sng">
                      <a:solidFill>
                        <a:srgbClr val="000000"/>
                      </a:solidFill>
                      <a:miter lim="800000"/>
                      <a:headEnd/>
                      <a:tailEnd/>
                    </a:ln>
                    <a:effectLst/>
                  </pic:spPr>
                </pic:pic>
              </a:graphicData>
            </a:graphic>
          </wp:inline>
        </w:drawing>
      </w:r>
    </w:p>
    <w:p w:rsidR="00D622B7" w:rsidRPr="00B039A1" w:rsidRDefault="00D622B7" w:rsidP="00396988">
      <w:pPr>
        <w:spacing w:before="120" w:after="120"/>
        <w:jc w:val="center"/>
        <w:rPr>
          <w:b/>
          <w:sz w:val="28"/>
          <w:szCs w:val="28"/>
        </w:rPr>
      </w:pPr>
      <w:bookmarkStart w:id="72" w:name="_Ref422400426"/>
      <w:r w:rsidRPr="00BE2FD4">
        <w:rPr>
          <w:b/>
          <w:sz w:val="28"/>
          <w:szCs w:val="28"/>
        </w:rPr>
        <w:t xml:space="preserve">Рисунок </w:t>
      </w:r>
      <w:r w:rsidR="00471D74" w:rsidRPr="00BE2FD4">
        <w:rPr>
          <w:b/>
          <w:sz w:val="28"/>
          <w:szCs w:val="28"/>
        </w:rPr>
        <w:fldChar w:fldCharType="begin"/>
      </w:r>
      <w:r w:rsidRPr="00B039A1">
        <w:rPr>
          <w:b/>
          <w:sz w:val="28"/>
          <w:szCs w:val="28"/>
        </w:rPr>
        <w:instrText xml:space="preserve"> SEQ Рисунок \* ARABIC </w:instrText>
      </w:r>
      <w:r w:rsidR="00471D74" w:rsidRPr="00BE2FD4">
        <w:rPr>
          <w:b/>
          <w:sz w:val="28"/>
          <w:szCs w:val="28"/>
        </w:rPr>
        <w:fldChar w:fldCharType="separate"/>
      </w:r>
      <w:r w:rsidR="000D0E33">
        <w:rPr>
          <w:b/>
          <w:noProof/>
          <w:sz w:val="28"/>
          <w:szCs w:val="28"/>
        </w:rPr>
        <w:t>1</w:t>
      </w:r>
      <w:r w:rsidR="00471D74" w:rsidRPr="00BE2FD4">
        <w:rPr>
          <w:b/>
          <w:sz w:val="28"/>
          <w:szCs w:val="28"/>
        </w:rPr>
        <w:fldChar w:fldCharType="end"/>
      </w:r>
      <w:bookmarkEnd w:id="72"/>
      <w:r w:rsidR="00500588" w:rsidRPr="00651BA5">
        <w:rPr>
          <w:b/>
          <w:sz w:val="28"/>
          <w:szCs w:val="28"/>
        </w:rPr>
        <w:t>.</w:t>
      </w:r>
      <w:r w:rsidRPr="00BE2FD4">
        <w:t xml:space="preserve"> </w:t>
      </w:r>
      <w:r w:rsidR="00CA397B" w:rsidRPr="00B039A1">
        <w:rPr>
          <w:b/>
          <w:sz w:val="28"/>
          <w:szCs w:val="28"/>
        </w:rPr>
        <w:t>Главная страница Единого портала бюджетной системы Российской Федерации</w:t>
      </w:r>
    </w:p>
    <w:p w:rsidR="000C4A35" w:rsidRPr="00651BA5" w:rsidRDefault="00303B90" w:rsidP="00396988">
      <w:pPr>
        <w:spacing w:before="120" w:after="120"/>
        <w:jc w:val="center"/>
        <w:rPr>
          <w:b/>
          <w:sz w:val="28"/>
          <w:szCs w:val="28"/>
        </w:rPr>
      </w:pPr>
      <w:r>
        <w:rPr>
          <w:b/>
          <w:noProof/>
          <w:sz w:val="28"/>
          <w:szCs w:val="28"/>
        </w:rPr>
        <w:drawing>
          <wp:inline distT="0" distB="0" distL="0" distR="0">
            <wp:extent cx="3847465" cy="3105785"/>
            <wp:effectExtent l="19050" t="0" r="635" b="0"/>
            <wp:docPr id="2"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
                    <pic:cNvPicPr>
                      <a:picLocks noChangeAspect="1" noChangeArrowheads="1"/>
                    </pic:cNvPicPr>
                  </pic:nvPicPr>
                  <pic:blipFill>
                    <a:blip r:embed="rId17"/>
                    <a:srcRect/>
                    <a:stretch>
                      <a:fillRect/>
                    </a:stretch>
                  </pic:blipFill>
                  <pic:spPr bwMode="auto">
                    <a:xfrm>
                      <a:off x="0" y="0"/>
                      <a:ext cx="3847465" cy="3105785"/>
                    </a:xfrm>
                    <a:prstGeom prst="rect">
                      <a:avLst/>
                    </a:prstGeom>
                    <a:noFill/>
                    <a:ln w="9525">
                      <a:noFill/>
                      <a:miter lim="800000"/>
                      <a:headEnd/>
                      <a:tailEnd/>
                    </a:ln>
                  </pic:spPr>
                </pic:pic>
              </a:graphicData>
            </a:graphic>
          </wp:inline>
        </w:drawing>
      </w:r>
    </w:p>
    <w:p w:rsidR="000C4A35" w:rsidRPr="00B039A1" w:rsidRDefault="000C4A35" w:rsidP="00396988">
      <w:pPr>
        <w:spacing w:before="120" w:after="120"/>
        <w:jc w:val="center"/>
        <w:rPr>
          <w:b/>
          <w:sz w:val="28"/>
          <w:szCs w:val="28"/>
        </w:rPr>
      </w:pPr>
      <w:bookmarkStart w:id="73" w:name="_Ref426568507"/>
      <w:r w:rsidRPr="00BE2FD4">
        <w:rPr>
          <w:b/>
          <w:sz w:val="28"/>
          <w:szCs w:val="28"/>
        </w:rPr>
        <w:t xml:space="preserve">Рисунок </w:t>
      </w:r>
      <w:r w:rsidR="00471D74" w:rsidRPr="00BE2FD4">
        <w:rPr>
          <w:b/>
          <w:sz w:val="28"/>
          <w:szCs w:val="28"/>
        </w:rPr>
        <w:fldChar w:fldCharType="begin"/>
      </w:r>
      <w:r w:rsidRPr="00B039A1">
        <w:rPr>
          <w:b/>
          <w:sz w:val="28"/>
          <w:szCs w:val="28"/>
        </w:rPr>
        <w:instrText xml:space="preserve"> SEQ Рисунок \* ARABIC </w:instrText>
      </w:r>
      <w:r w:rsidR="00471D74" w:rsidRPr="00BE2FD4">
        <w:rPr>
          <w:b/>
          <w:sz w:val="28"/>
          <w:szCs w:val="28"/>
        </w:rPr>
        <w:fldChar w:fldCharType="separate"/>
      </w:r>
      <w:r w:rsidR="000D0E33">
        <w:rPr>
          <w:b/>
          <w:noProof/>
          <w:sz w:val="28"/>
          <w:szCs w:val="28"/>
        </w:rPr>
        <w:t>2</w:t>
      </w:r>
      <w:r w:rsidR="00471D74" w:rsidRPr="00BE2FD4">
        <w:rPr>
          <w:b/>
          <w:sz w:val="28"/>
          <w:szCs w:val="28"/>
        </w:rPr>
        <w:fldChar w:fldCharType="end"/>
      </w:r>
      <w:bookmarkEnd w:id="73"/>
      <w:r w:rsidRPr="00651BA5">
        <w:rPr>
          <w:b/>
          <w:sz w:val="28"/>
          <w:szCs w:val="28"/>
        </w:rPr>
        <w:t>.</w:t>
      </w:r>
      <w:r w:rsidRPr="00BE2FD4">
        <w:t xml:space="preserve"> </w:t>
      </w:r>
      <w:r w:rsidRPr="00B039A1">
        <w:rPr>
          <w:b/>
          <w:sz w:val="28"/>
          <w:szCs w:val="28"/>
        </w:rPr>
        <w:t>Выбор сертификата пользователя</w:t>
      </w:r>
    </w:p>
    <w:p w:rsidR="00D55F28" w:rsidRPr="00B039A1" w:rsidRDefault="00D852D3" w:rsidP="00B0043D">
      <w:pPr>
        <w:pStyle w:val="20"/>
        <w:numPr>
          <w:ilvl w:val="1"/>
          <w:numId w:val="59"/>
        </w:numPr>
      </w:pPr>
      <w:bookmarkStart w:id="74" w:name="_Ref420951736"/>
      <w:bookmarkStart w:id="75" w:name="_Toc438567897"/>
      <w:r w:rsidRPr="00B039A1">
        <w:t>Работа с Плановым реестром карточек укрупненных закупок</w:t>
      </w:r>
      <w:bookmarkEnd w:id="74"/>
      <w:bookmarkEnd w:id="75"/>
    </w:p>
    <w:p w:rsidR="005A3A1D" w:rsidRPr="00B039A1" w:rsidRDefault="00084889" w:rsidP="00396988">
      <w:pPr>
        <w:spacing w:before="120" w:after="120"/>
        <w:ind w:firstLine="709"/>
        <w:jc w:val="both"/>
        <w:rPr>
          <w:sz w:val="28"/>
          <w:szCs w:val="28"/>
        </w:rPr>
      </w:pPr>
      <w:r w:rsidRPr="00B039A1">
        <w:rPr>
          <w:sz w:val="28"/>
          <w:szCs w:val="28"/>
        </w:rPr>
        <w:t xml:space="preserve">После входа в ЛК Подсистемы </w:t>
      </w:r>
      <w:r w:rsidR="0057157C" w:rsidRPr="00B039A1">
        <w:rPr>
          <w:sz w:val="28"/>
          <w:szCs w:val="28"/>
        </w:rPr>
        <w:t xml:space="preserve">управления закупками </w:t>
      </w:r>
      <w:r w:rsidR="004C6ED6" w:rsidRPr="00B039A1">
        <w:rPr>
          <w:sz w:val="28"/>
          <w:szCs w:val="28"/>
        </w:rPr>
        <w:t>(</w:t>
      </w:r>
      <w:r w:rsidR="00ED777F">
        <w:fldChar w:fldCharType="begin"/>
      </w:r>
      <w:r w:rsidR="00ED777F">
        <w:instrText xml:space="preserve"> REF _Ref426568579 \h  \* MERGEFORMAT </w:instrText>
      </w:r>
      <w:r w:rsidR="00ED777F">
        <w:fldChar w:fldCharType="separate"/>
      </w:r>
      <w:r w:rsidR="000D0E33" w:rsidRPr="00BE2FD4">
        <w:rPr>
          <w:sz w:val="28"/>
          <w:szCs w:val="28"/>
        </w:rPr>
        <w:t xml:space="preserve">Рисунок </w:t>
      </w:r>
      <w:r w:rsidR="000D0E33">
        <w:rPr>
          <w:sz w:val="28"/>
          <w:szCs w:val="28"/>
        </w:rPr>
        <w:t>3</w:t>
      </w:r>
      <w:r w:rsidR="00ED777F">
        <w:fldChar w:fldCharType="end"/>
      </w:r>
      <w:r w:rsidR="004C6ED6" w:rsidRPr="00651BA5">
        <w:rPr>
          <w:sz w:val="28"/>
          <w:szCs w:val="28"/>
        </w:rPr>
        <w:t xml:space="preserve">) </w:t>
      </w:r>
      <w:r w:rsidRPr="00BE2FD4">
        <w:rPr>
          <w:sz w:val="28"/>
          <w:szCs w:val="28"/>
        </w:rPr>
        <w:t>отображается главное</w:t>
      </w:r>
      <w:r w:rsidR="008240FB" w:rsidRPr="00B039A1">
        <w:rPr>
          <w:sz w:val="28"/>
          <w:szCs w:val="28"/>
        </w:rPr>
        <w:t xml:space="preserve"> навигационное </w:t>
      </w:r>
      <w:r w:rsidRPr="00B039A1">
        <w:rPr>
          <w:sz w:val="28"/>
          <w:szCs w:val="28"/>
        </w:rPr>
        <w:t>меню, в соответствии с полномочиями Пользователя</w:t>
      </w:r>
      <w:r w:rsidR="00072B3A" w:rsidRPr="00B039A1">
        <w:rPr>
          <w:sz w:val="28"/>
          <w:szCs w:val="28"/>
        </w:rPr>
        <w:t xml:space="preserve"> (</w:t>
      </w:r>
      <w:r w:rsidR="00ED777F">
        <w:fldChar w:fldCharType="begin"/>
      </w:r>
      <w:r w:rsidR="00ED777F">
        <w:instrText xml:space="preserve"> REF _Ref422400709 \h  \* MERGEFORMAT </w:instrText>
      </w:r>
      <w:r w:rsidR="00ED777F">
        <w:fldChar w:fldCharType="separate"/>
      </w:r>
      <w:r w:rsidR="000D0E33" w:rsidRPr="00BE2FD4">
        <w:rPr>
          <w:sz w:val="28"/>
          <w:szCs w:val="28"/>
        </w:rPr>
        <w:t xml:space="preserve">Рисунок </w:t>
      </w:r>
      <w:r w:rsidR="000D0E33">
        <w:rPr>
          <w:sz w:val="28"/>
          <w:szCs w:val="28"/>
        </w:rPr>
        <w:t>4</w:t>
      </w:r>
      <w:r w:rsidR="00ED777F">
        <w:fldChar w:fldCharType="end"/>
      </w:r>
      <w:r w:rsidR="00072B3A" w:rsidRPr="00651BA5">
        <w:rPr>
          <w:sz w:val="28"/>
          <w:szCs w:val="28"/>
        </w:rPr>
        <w:t>)</w:t>
      </w:r>
      <w:r w:rsidRPr="00BE2FD4">
        <w:rPr>
          <w:sz w:val="28"/>
          <w:szCs w:val="28"/>
        </w:rPr>
        <w:t>.</w:t>
      </w:r>
    </w:p>
    <w:p w:rsidR="008607E2" w:rsidRPr="00B039A1" w:rsidRDefault="008607E2" w:rsidP="00396988">
      <w:pPr>
        <w:spacing w:before="120" w:after="120"/>
        <w:jc w:val="center"/>
        <w:rPr>
          <w:noProof/>
        </w:rPr>
      </w:pPr>
    </w:p>
    <w:p w:rsidR="003A39AE" w:rsidRPr="00651BA5" w:rsidRDefault="00303B90" w:rsidP="00396988">
      <w:pPr>
        <w:spacing w:before="120" w:after="120"/>
        <w:jc w:val="center"/>
        <w:rPr>
          <w:sz w:val="28"/>
          <w:szCs w:val="28"/>
        </w:rPr>
      </w:pPr>
      <w:r>
        <w:rPr>
          <w:noProof/>
          <w:sz w:val="28"/>
          <w:szCs w:val="28"/>
        </w:rPr>
        <w:lastRenderedPageBreak/>
        <w:drawing>
          <wp:inline distT="0" distB="0" distL="0" distR="0">
            <wp:extent cx="5943600" cy="3657600"/>
            <wp:effectExtent l="19050" t="19050" r="19050" b="1905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8"/>
                    <a:srcRect/>
                    <a:stretch>
                      <a:fillRect/>
                    </a:stretch>
                  </pic:blipFill>
                  <pic:spPr bwMode="auto">
                    <a:xfrm>
                      <a:off x="0" y="0"/>
                      <a:ext cx="5943600" cy="3657600"/>
                    </a:xfrm>
                    <a:prstGeom prst="rect">
                      <a:avLst/>
                    </a:prstGeom>
                    <a:noFill/>
                    <a:ln w="9525" cmpd="sng">
                      <a:solidFill>
                        <a:srgbClr val="000000"/>
                      </a:solidFill>
                      <a:miter lim="800000"/>
                      <a:headEnd/>
                      <a:tailEnd/>
                    </a:ln>
                    <a:effectLst/>
                  </pic:spPr>
                </pic:pic>
              </a:graphicData>
            </a:graphic>
          </wp:inline>
        </w:drawing>
      </w:r>
    </w:p>
    <w:p w:rsidR="004C6ED6" w:rsidRPr="00651BA5" w:rsidRDefault="004C6ED6" w:rsidP="00396988">
      <w:pPr>
        <w:pStyle w:val="aff5"/>
        <w:jc w:val="center"/>
        <w:rPr>
          <w:sz w:val="28"/>
          <w:szCs w:val="28"/>
        </w:rPr>
      </w:pPr>
      <w:bookmarkStart w:id="76" w:name="_Ref426568579"/>
      <w:r w:rsidRPr="00BE2FD4">
        <w:rPr>
          <w:sz w:val="28"/>
          <w:szCs w:val="28"/>
        </w:rPr>
        <w:t xml:space="preserve">Рисунок </w:t>
      </w:r>
      <w:r w:rsidR="00471D74" w:rsidRPr="00BE2FD4">
        <w:rPr>
          <w:sz w:val="28"/>
          <w:szCs w:val="28"/>
        </w:rPr>
        <w:fldChar w:fldCharType="begin"/>
      </w:r>
      <w:r w:rsidRPr="00B039A1">
        <w:rPr>
          <w:sz w:val="28"/>
          <w:szCs w:val="28"/>
        </w:rPr>
        <w:instrText xml:space="preserve"> SEQ Рисунок \* ARABIC </w:instrText>
      </w:r>
      <w:r w:rsidR="00471D74" w:rsidRPr="00BE2FD4">
        <w:rPr>
          <w:sz w:val="28"/>
          <w:szCs w:val="28"/>
        </w:rPr>
        <w:fldChar w:fldCharType="separate"/>
      </w:r>
      <w:r w:rsidR="000D0E33">
        <w:rPr>
          <w:noProof/>
          <w:sz w:val="28"/>
          <w:szCs w:val="28"/>
        </w:rPr>
        <w:t>3</w:t>
      </w:r>
      <w:r w:rsidR="00471D74" w:rsidRPr="00BE2FD4">
        <w:rPr>
          <w:sz w:val="28"/>
          <w:szCs w:val="28"/>
        </w:rPr>
        <w:fldChar w:fldCharType="end"/>
      </w:r>
      <w:bookmarkEnd w:id="76"/>
      <w:r w:rsidRPr="00651BA5">
        <w:rPr>
          <w:sz w:val="28"/>
          <w:szCs w:val="28"/>
        </w:rPr>
        <w:t xml:space="preserve">. ЛК Подсистемы управления закупками </w:t>
      </w:r>
    </w:p>
    <w:p w:rsidR="00500588" w:rsidRPr="00651BA5" w:rsidRDefault="003A39AE" w:rsidP="00396988">
      <w:pPr>
        <w:keepNext/>
        <w:spacing w:before="120" w:after="120"/>
        <w:jc w:val="center"/>
      </w:pPr>
      <w:r w:rsidRPr="00651BA5">
        <w:t xml:space="preserve"> </w:t>
      </w:r>
      <w:r w:rsidR="00303B90">
        <w:rPr>
          <w:noProof/>
        </w:rPr>
        <w:drawing>
          <wp:inline distT="0" distB="0" distL="0" distR="0">
            <wp:extent cx="1898015" cy="4528820"/>
            <wp:effectExtent l="38100" t="19050" r="26035" b="24130"/>
            <wp:docPr id="4"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19"/>
                    <a:srcRect/>
                    <a:stretch>
                      <a:fillRect/>
                    </a:stretch>
                  </pic:blipFill>
                  <pic:spPr bwMode="auto">
                    <a:xfrm>
                      <a:off x="0" y="0"/>
                      <a:ext cx="1898015" cy="4528820"/>
                    </a:xfrm>
                    <a:prstGeom prst="rect">
                      <a:avLst/>
                    </a:prstGeom>
                    <a:noFill/>
                    <a:ln w="9525" cmpd="sng">
                      <a:solidFill>
                        <a:srgbClr val="000000"/>
                      </a:solidFill>
                      <a:miter lim="800000"/>
                      <a:headEnd/>
                      <a:tailEnd/>
                    </a:ln>
                    <a:effectLst/>
                  </pic:spPr>
                </pic:pic>
              </a:graphicData>
            </a:graphic>
          </wp:inline>
        </w:drawing>
      </w:r>
    </w:p>
    <w:p w:rsidR="00084889" w:rsidRPr="00B039A1" w:rsidRDefault="00500588" w:rsidP="00396988">
      <w:pPr>
        <w:pStyle w:val="aff5"/>
        <w:jc w:val="center"/>
        <w:rPr>
          <w:sz w:val="28"/>
          <w:szCs w:val="28"/>
        </w:rPr>
      </w:pPr>
      <w:bookmarkStart w:id="77" w:name="_Ref422400709"/>
      <w:r w:rsidRPr="00BE2FD4">
        <w:rPr>
          <w:sz w:val="28"/>
          <w:szCs w:val="28"/>
        </w:rPr>
        <w:t xml:space="preserve">Рисунок </w:t>
      </w:r>
      <w:r w:rsidR="00471D74" w:rsidRPr="00BE2FD4">
        <w:rPr>
          <w:sz w:val="28"/>
          <w:szCs w:val="28"/>
        </w:rPr>
        <w:fldChar w:fldCharType="begin"/>
      </w:r>
      <w:r w:rsidRPr="00B039A1">
        <w:rPr>
          <w:sz w:val="28"/>
          <w:szCs w:val="28"/>
        </w:rPr>
        <w:instrText xml:space="preserve"> SEQ Рисунок \* ARABIC </w:instrText>
      </w:r>
      <w:r w:rsidR="00471D74" w:rsidRPr="00BE2FD4">
        <w:rPr>
          <w:sz w:val="28"/>
          <w:szCs w:val="28"/>
        </w:rPr>
        <w:fldChar w:fldCharType="separate"/>
      </w:r>
      <w:r w:rsidR="000D0E33">
        <w:rPr>
          <w:noProof/>
          <w:sz w:val="28"/>
          <w:szCs w:val="28"/>
        </w:rPr>
        <w:t>4</w:t>
      </w:r>
      <w:r w:rsidR="00471D74" w:rsidRPr="00BE2FD4">
        <w:rPr>
          <w:sz w:val="28"/>
          <w:szCs w:val="28"/>
        </w:rPr>
        <w:fldChar w:fldCharType="end"/>
      </w:r>
      <w:bookmarkEnd w:id="77"/>
      <w:r w:rsidRPr="00651BA5">
        <w:rPr>
          <w:sz w:val="28"/>
          <w:szCs w:val="28"/>
        </w:rPr>
        <w:t xml:space="preserve">. </w:t>
      </w:r>
      <w:r w:rsidR="00304107" w:rsidRPr="00BE2FD4">
        <w:rPr>
          <w:sz w:val="28"/>
          <w:szCs w:val="28"/>
        </w:rPr>
        <w:t xml:space="preserve">Главное навигационное </w:t>
      </w:r>
      <w:r w:rsidRPr="00B039A1">
        <w:rPr>
          <w:sz w:val="28"/>
          <w:szCs w:val="28"/>
        </w:rPr>
        <w:t>меню личного кабинета</w:t>
      </w:r>
    </w:p>
    <w:p w:rsidR="00A553B0" w:rsidRPr="00B039A1" w:rsidRDefault="00452CE8" w:rsidP="00396988">
      <w:pPr>
        <w:spacing w:before="120" w:after="120"/>
        <w:ind w:firstLine="709"/>
        <w:jc w:val="both"/>
        <w:rPr>
          <w:sz w:val="28"/>
          <w:szCs w:val="28"/>
        </w:rPr>
      </w:pPr>
      <w:r w:rsidRPr="00B039A1">
        <w:rPr>
          <w:sz w:val="28"/>
          <w:szCs w:val="28"/>
        </w:rPr>
        <w:lastRenderedPageBreak/>
        <w:t xml:space="preserve">Для формирования сведений планового реестра укрупненных </w:t>
      </w:r>
      <w:r w:rsidR="003A39AE" w:rsidRPr="00B039A1">
        <w:rPr>
          <w:sz w:val="28"/>
          <w:szCs w:val="28"/>
        </w:rPr>
        <w:t>закупок необходимо</w:t>
      </w:r>
      <w:r w:rsidR="00A553B0" w:rsidRPr="00B039A1">
        <w:rPr>
          <w:sz w:val="28"/>
          <w:szCs w:val="28"/>
        </w:rPr>
        <w:t xml:space="preserve"> </w:t>
      </w:r>
      <w:r w:rsidR="00CA397B" w:rsidRPr="00B039A1">
        <w:rPr>
          <w:sz w:val="28"/>
          <w:szCs w:val="28"/>
        </w:rPr>
        <w:t>выбрать</w:t>
      </w:r>
      <w:r w:rsidR="00A553B0" w:rsidRPr="00B039A1">
        <w:rPr>
          <w:sz w:val="28"/>
          <w:szCs w:val="28"/>
        </w:rPr>
        <w:t xml:space="preserve"> вкладку </w:t>
      </w:r>
      <w:r w:rsidR="00A553B0" w:rsidRPr="00AC5CDE">
        <w:rPr>
          <w:rFonts w:ascii="Courier New" w:hAnsi="Courier New" w:cs="Courier New"/>
          <w:sz w:val="28"/>
          <w:szCs w:val="28"/>
        </w:rPr>
        <w:t>Формуляры</w:t>
      </w:r>
      <w:r w:rsidR="00A553B0" w:rsidRPr="00B039A1">
        <w:rPr>
          <w:sz w:val="28"/>
          <w:szCs w:val="28"/>
        </w:rPr>
        <w:t xml:space="preserve">, развернуть раздел </w:t>
      </w:r>
      <w:r w:rsidR="00A553B0" w:rsidRPr="00AC5CDE">
        <w:rPr>
          <w:rFonts w:ascii="Courier New" w:hAnsi="Courier New" w:cs="Courier New"/>
          <w:sz w:val="28"/>
          <w:szCs w:val="28"/>
        </w:rPr>
        <w:t>Плановый реестр укрупненных закупок</w:t>
      </w:r>
      <w:r w:rsidR="00A553B0" w:rsidRPr="00B039A1">
        <w:rPr>
          <w:sz w:val="28"/>
          <w:szCs w:val="28"/>
        </w:rPr>
        <w:t xml:space="preserve"> (</w:t>
      </w:r>
      <w:r w:rsidR="00ED777F">
        <w:fldChar w:fldCharType="begin"/>
      </w:r>
      <w:r w:rsidR="00ED777F">
        <w:instrText xml:space="preserve"> REF _Ref420943063 \h  \* MERGEFORMAT </w:instrText>
      </w:r>
      <w:r w:rsidR="00ED777F">
        <w:fldChar w:fldCharType="separate"/>
      </w:r>
      <w:r w:rsidR="000D0E33" w:rsidRPr="00BE2FD4">
        <w:rPr>
          <w:sz w:val="28"/>
          <w:szCs w:val="28"/>
        </w:rPr>
        <w:t xml:space="preserve">Рисунок </w:t>
      </w:r>
      <w:r w:rsidR="000D0E33">
        <w:rPr>
          <w:sz w:val="28"/>
          <w:szCs w:val="28"/>
        </w:rPr>
        <w:t>5</w:t>
      </w:r>
      <w:r w:rsidR="00ED777F">
        <w:fldChar w:fldCharType="end"/>
      </w:r>
      <w:r w:rsidR="00A553B0" w:rsidRPr="00651BA5">
        <w:rPr>
          <w:sz w:val="28"/>
          <w:szCs w:val="28"/>
        </w:rPr>
        <w:t>)</w:t>
      </w:r>
      <w:r w:rsidR="00B01F4B" w:rsidRPr="00BE2FD4">
        <w:rPr>
          <w:sz w:val="28"/>
          <w:szCs w:val="28"/>
        </w:rPr>
        <w:t>.</w:t>
      </w:r>
    </w:p>
    <w:p w:rsidR="00500588" w:rsidRPr="00651BA5" w:rsidRDefault="00303B90" w:rsidP="00396988">
      <w:pPr>
        <w:keepNext/>
        <w:spacing w:before="120" w:after="120"/>
        <w:jc w:val="center"/>
      </w:pPr>
      <w:r>
        <w:rPr>
          <w:noProof/>
        </w:rPr>
        <w:drawing>
          <wp:inline distT="0" distB="0" distL="0" distR="0">
            <wp:extent cx="4295775" cy="3717925"/>
            <wp:effectExtent l="19050" t="19050" r="28575" b="15875"/>
            <wp:docPr id="5"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20"/>
                    <a:srcRect/>
                    <a:stretch>
                      <a:fillRect/>
                    </a:stretch>
                  </pic:blipFill>
                  <pic:spPr bwMode="auto">
                    <a:xfrm>
                      <a:off x="0" y="0"/>
                      <a:ext cx="4295775" cy="3717925"/>
                    </a:xfrm>
                    <a:prstGeom prst="rect">
                      <a:avLst/>
                    </a:prstGeom>
                    <a:noFill/>
                    <a:ln w="9525" cmpd="sng">
                      <a:solidFill>
                        <a:srgbClr val="000000"/>
                      </a:solidFill>
                      <a:miter lim="800000"/>
                      <a:headEnd/>
                      <a:tailEnd/>
                    </a:ln>
                    <a:effectLst/>
                  </pic:spPr>
                </pic:pic>
              </a:graphicData>
            </a:graphic>
          </wp:inline>
        </w:drawing>
      </w:r>
    </w:p>
    <w:p w:rsidR="006D30C3" w:rsidRPr="00BE2FD4" w:rsidRDefault="00500588" w:rsidP="00396988">
      <w:pPr>
        <w:pStyle w:val="aff5"/>
        <w:jc w:val="center"/>
        <w:rPr>
          <w:sz w:val="28"/>
          <w:szCs w:val="28"/>
        </w:rPr>
      </w:pPr>
      <w:bookmarkStart w:id="78" w:name="_Ref420943063"/>
      <w:r w:rsidRPr="00BE2FD4">
        <w:rPr>
          <w:sz w:val="28"/>
          <w:szCs w:val="28"/>
        </w:rPr>
        <w:t xml:space="preserve">Рисунок </w:t>
      </w:r>
      <w:r w:rsidR="00471D74" w:rsidRPr="00BE2FD4">
        <w:rPr>
          <w:sz w:val="28"/>
          <w:szCs w:val="28"/>
        </w:rPr>
        <w:fldChar w:fldCharType="begin"/>
      </w:r>
      <w:r w:rsidRPr="00B039A1">
        <w:rPr>
          <w:sz w:val="28"/>
          <w:szCs w:val="28"/>
        </w:rPr>
        <w:instrText xml:space="preserve"> SEQ Рисунок \* ARABIC </w:instrText>
      </w:r>
      <w:r w:rsidR="00471D74" w:rsidRPr="00BE2FD4">
        <w:rPr>
          <w:sz w:val="28"/>
          <w:szCs w:val="28"/>
        </w:rPr>
        <w:fldChar w:fldCharType="separate"/>
      </w:r>
      <w:r w:rsidR="000D0E33">
        <w:rPr>
          <w:noProof/>
          <w:sz w:val="28"/>
          <w:szCs w:val="28"/>
        </w:rPr>
        <w:t>5</w:t>
      </w:r>
      <w:r w:rsidR="00471D74" w:rsidRPr="00BE2FD4">
        <w:rPr>
          <w:sz w:val="28"/>
          <w:szCs w:val="28"/>
        </w:rPr>
        <w:fldChar w:fldCharType="end"/>
      </w:r>
      <w:bookmarkEnd w:id="78"/>
      <w:r w:rsidRPr="00651BA5">
        <w:rPr>
          <w:sz w:val="28"/>
          <w:szCs w:val="28"/>
        </w:rPr>
        <w:t>. Вкладка «Формуляры»</w:t>
      </w:r>
    </w:p>
    <w:p w:rsidR="007B6A7E" w:rsidRPr="00B039A1" w:rsidRDefault="007B6A7E" w:rsidP="000D0E33">
      <w:pPr>
        <w:pStyle w:val="afe"/>
        <w:spacing w:before="288" w:line="240" w:lineRule="auto"/>
      </w:pPr>
      <w:r w:rsidRPr="00B039A1">
        <w:t xml:space="preserve">При выборе указанного пункта меню на странице отобразится </w:t>
      </w:r>
      <w:r w:rsidR="00452CE8" w:rsidRPr="00B039A1">
        <w:t xml:space="preserve">форма </w:t>
      </w:r>
      <w:r w:rsidRPr="00B039A1">
        <w:t>планов</w:t>
      </w:r>
      <w:r w:rsidR="00452CE8" w:rsidRPr="00B039A1">
        <w:t>ого</w:t>
      </w:r>
      <w:r w:rsidRPr="00B039A1">
        <w:t xml:space="preserve"> реестр</w:t>
      </w:r>
      <w:r w:rsidR="00452CE8" w:rsidRPr="00B039A1">
        <w:t>а</w:t>
      </w:r>
      <w:r w:rsidRPr="00B039A1">
        <w:t xml:space="preserve"> укрупненных закупок (</w:t>
      </w:r>
      <w:r w:rsidR="00ED777F">
        <w:fldChar w:fldCharType="begin"/>
      </w:r>
      <w:r w:rsidR="00ED777F">
        <w:instrText xml:space="preserve"> REF _Ref421189811 \h  \* MERGEFORMAT </w:instrText>
      </w:r>
      <w:r w:rsidR="00ED777F">
        <w:fldChar w:fldCharType="separate"/>
      </w:r>
      <w:r w:rsidR="000D0E33" w:rsidRPr="00651BA5">
        <w:t xml:space="preserve">Рисунок </w:t>
      </w:r>
      <w:r w:rsidR="000D0E33">
        <w:t>6</w:t>
      </w:r>
      <w:r w:rsidR="00ED777F">
        <w:fldChar w:fldCharType="end"/>
      </w:r>
      <w:r w:rsidRPr="00651BA5">
        <w:t>), содержащ</w:t>
      </w:r>
      <w:r w:rsidR="00452CE8" w:rsidRPr="00BE2FD4">
        <w:t>ая</w:t>
      </w:r>
      <w:r w:rsidRPr="00B039A1">
        <w:t xml:space="preserve"> перечень укрупненных закупок организации пользователя.</w:t>
      </w:r>
    </w:p>
    <w:p w:rsidR="007B6A7E" w:rsidRPr="00651BA5" w:rsidRDefault="007B6A7E" w:rsidP="000D0E33">
      <w:pPr>
        <w:pStyle w:val="afe"/>
        <w:spacing w:before="288" w:line="240" w:lineRule="auto"/>
      </w:pPr>
      <w:r w:rsidRPr="00B039A1">
        <w:t>Плановый реестр укрупненных закупок имеет два вида представления: с группировкой по ОКПД (</w:t>
      </w:r>
      <w:r w:rsidR="00ED777F">
        <w:fldChar w:fldCharType="begin"/>
      </w:r>
      <w:r w:rsidR="00ED777F">
        <w:instrText xml:space="preserve"> REF _Ref421189811 \h  \* MERGE</w:instrText>
      </w:r>
      <w:r w:rsidR="00ED777F">
        <w:instrText xml:space="preserve">FORMAT </w:instrText>
      </w:r>
      <w:r w:rsidR="00ED777F">
        <w:fldChar w:fldCharType="separate"/>
      </w:r>
      <w:r w:rsidR="000D0E33" w:rsidRPr="00651BA5">
        <w:t xml:space="preserve">Рисунок </w:t>
      </w:r>
      <w:r w:rsidR="000D0E33">
        <w:t>6</w:t>
      </w:r>
      <w:r w:rsidR="00ED777F">
        <w:fldChar w:fldCharType="end"/>
      </w:r>
      <w:r w:rsidR="002E633F" w:rsidRPr="00651BA5">
        <w:t xml:space="preserve">, </w:t>
      </w:r>
      <w:r w:rsidR="00ED777F">
        <w:fldChar w:fldCharType="begin"/>
      </w:r>
      <w:r w:rsidR="00ED777F">
        <w:instrText xml:space="preserve"> REF _Ref422423819 \h  \* MERGEFORMAT </w:instrText>
      </w:r>
      <w:r w:rsidR="00ED777F">
        <w:fldChar w:fldCharType="separate"/>
      </w:r>
      <w:r w:rsidR="000D0E33" w:rsidRPr="00BE2FD4">
        <w:t xml:space="preserve">Рисунок </w:t>
      </w:r>
      <w:r w:rsidR="000D0E33">
        <w:t>7</w:t>
      </w:r>
      <w:r w:rsidR="00ED777F">
        <w:fldChar w:fldCharType="end"/>
      </w:r>
      <w:r w:rsidRPr="00651BA5">
        <w:t>) и с группировкой по КБК (</w:t>
      </w:r>
      <w:r w:rsidR="00ED777F">
        <w:fldChar w:fldCharType="begin"/>
      </w:r>
      <w:r w:rsidR="00ED777F">
        <w:instrText xml:space="preserve"> REF _Ref426633838 \h  \* MERGEFORMAT </w:instrText>
      </w:r>
      <w:r w:rsidR="00ED777F">
        <w:fldChar w:fldCharType="separate"/>
      </w:r>
      <w:r w:rsidR="000D0E33" w:rsidRPr="00BE2FD4">
        <w:t xml:space="preserve">Рисунок </w:t>
      </w:r>
      <w:r w:rsidR="000D0E33">
        <w:t>8</w:t>
      </w:r>
      <w:r w:rsidR="00ED777F">
        <w:fldChar w:fldCharType="end"/>
      </w:r>
      <w:r w:rsidR="002E633F" w:rsidRPr="00651BA5">
        <w:t xml:space="preserve">, </w:t>
      </w:r>
      <w:r w:rsidR="00ED777F">
        <w:fldChar w:fldCharType="begin"/>
      </w:r>
      <w:r w:rsidR="00ED777F">
        <w:instrText xml:space="preserve"> REF _Ref426633842 \h  \* MERGEFORMAT </w:instrText>
      </w:r>
      <w:r w:rsidR="00ED777F">
        <w:fldChar w:fldCharType="separate"/>
      </w:r>
      <w:r w:rsidR="000D0E33" w:rsidRPr="00651BA5">
        <w:t xml:space="preserve">Рисунок </w:t>
      </w:r>
      <w:r w:rsidR="000D0E33">
        <w:t>9</w:t>
      </w:r>
      <w:r w:rsidR="00ED777F">
        <w:fldChar w:fldCharType="end"/>
      </w:r>
      <w:r w:rsidRPr="00651BA5">
        <w:t>).</w:t>
      </w:r>
    </w:p>
    <w:p w:rsidR="007B6A7E" w:rsidRPr="00651BA5" w:rsidRDefault="00303B90" w:rsidP="000D0E33">
      <w:pPr>
        <w:pStyle w:val="afe"/>
        <w:spacing w:before="288" w:line="240" w:lineRule="auto"/>
        <w:ind w:firstLine="0"/>
        <w:jc w:val="center"/>
      </w:pPr>
      <w:r>
        <w:rPr>
          <w:noProof/>
          <w:lang w:eastAsia="ru-RU"/>
        </w:rPr>
        <w:drawing>
          <wp:inline distT="0" distB="0" distL="0" distR="0">
            <wp:extent cx="5934710" cy="2389505"/>
            <wp:effectExtent l="19050" t="19050" r="27940" b="10795"/>
            <wp:docPr id="6"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3"/>
                    <pic:cNvPicPr>
                      <a:picLocks noChangeAspect="1" noChangeArrowheads="1"/>
                    </pic:cNvPicPr>
                  </pic:nvPicPr>
                  <pic:blipFill>
                    <a:blip r:embed="rId21"/>
                    <a:srcRect/>
                    <a:stretch>
                      <a:fillRect/>
                    </a:stretch>
                  </pic:blipFill>
                  <pic:spPr bwMode="auto">
                    <a:xfrm>
                      <a:off x="0" y="0"/>
                      <a:ext cx="5934710" cy="2389505"/>
                    </a:xfrm>
                    <a:prstGeom prst="rect">
                      <a:avLst/>
                    </a:prstGeom>
                    <a:noFill/>
                    <a:ln w="9525" cmpd="sng">
                      <a:solidFill>
                        <a:srgbClr val="000000"/>
                      </a:solidFill>
                      <a:miter lim="800000"/>
                      <a:headEnd/>
                      <a:tailEnd/>
                    </a:ln>
                    <a:effectLst/>
                  </pic:spPr>
                </pic:pic>
              </a:graphicData>
            </a:graphic>
          </wp:inline>
        </w:drawing>
      </w:r>
    </w:p>
    <w:p w:rsidR="002E633F" w:rsidRPr="00B039A1" w:rsidRDefault="007B6A7E" w:rsidP="00396988">
      <w:pPr>
        <w:pStyle w:val="aff5"/>
        <w:jc w:val="center"/>
        <w:rPr>
          <w:sz w:val="28"/>
          <w:szCs w:val="28"/>
        </w:rPr>
      </w:pPr>
      <w:bookmarkStart w:id="79" w:name="_Ref421189811"/>
      <w:r w:rsidRPr="00651BA5">
        <w:rPr>
          <w:sz w:val="28"/>
          <w:szCs w:val="28"/>
        </w:rPr>
        <w:t xml:space="preserve">Рисунок </w:t>
      </w:r>
      <w:r w:rsidR="00471D74" w:rsidRPr="00BE2FD4">
        <w:rPr>
          <w:sz w:val="28"/>
          <w:szCs w:val="28"/>
        </w:rPr>
        <w:fldChar w:fldCharType="begin"/>
      </w:r>
      <w:r w:rsidR="00F368B2" w:rsidRPr="00B039A1">
        <w:rPr>
          <w:sz w:val="28"/>
          <w:szCs w:val="28"/>
        </w:rPr>
        <w:instrText xml:space="preserve"> SEQ Рисунок \* ARABIC </w:instrText>
      </w:r>
      <w:r w:rsidR="00471D74" w:rsidRPr="00BE2FD4">
        <w:rPr>
          <w:sz w:val="28"/>
          <w:szCs w:val="28"/>
        </w:rPr>
        <w:fldChar w:fldCharType="separate"/>
      </w:r>
      <w:r w:rsidR="000D0E33">
        <w:rPr>
          <w:noProof/>
          <w:sz w:val="28"/>
          <w:szCs w:val="28"/>
        </w:rPr>
        <w:t>6</w:t>
      </w:r>
      <w:r w:rsidR="00471D74" w:rsidRPr="00BE2FD4">
        <w:rPr>
          <w:sz w:val="28"/>
          <w:szCs w:val="28"/>
        </w:rPr>
        <w:fldChar w:fldCharType="end"/>
      </w:r>
      <w:bookmarkEnd w:id="79"/>
      <w:r w:rsidRPr="00651BA5">
        <w:rPr>
          <w:sz w:val="28"/>
          <w:szCs w:val="28"/>
        </w:rPr>
        <w:t>. Плановый реестр укрупненных закупок (группировка по ОКПД)</w:t>
      </w:r>
      <w:r w:rsidR="002E633F" w:rsidRPr="00BE2FD4">
        <w:rPr>
          <w:sz w:val="28"/>
          <w:szCs w:val="28"/>
        </w:rPr>
        <w:t>.</w:t>
      </w:r>
      <w:r w:rsidR="002E633F" w:rsidRPr="00B039A1">
        <w:rPr>
          <w:sz w:val="28"/>
          <w:szCs w:val="28"/>
        </w:rPr>
        <w:t xml:space="preserve"> </w:t>
      </w:r>
      <w:r w:rsidR="000B504A" w:rsidRPr="00B039A1">
        <w:rPr>
          <w:sz w:val="28"/>
          <w:szCs w:val="28"/>
        </w:rPr>
        <w:t>Левая часть страницы</w:t>
      </w:r>
    </w:p>
    <w:p w:rsidR="007B6A7E" w:rsidRPr="00651BA5" w:rsidRDefault="002E633F" w:rsidP="00396988">
      <w:pPr>
        <w:pStyle w:val="aff5"/>
        <w:jc w:val="center"/>
        <w:rPr>
          <w:sz w:val="28"/>
          <w:szCs w:val="28"/>
        </w:rPr>
      </w:pPr>
      <w:r w:rsidRPr="00B039A1">
        <w:rPr>
          <w:noProof/>
        </w:rPr>
        <w:lastRenderedPageBreak/>
        <w:t xml:space="preserve"> </w:t>
      </w:r>
      <w:r w:rsidR="00303B90">
        <w:rPr>
          <w:noProof/>
        </w:rPr>
        <w:drawing>
          <wp:inline distT="0" distB="0" distL="0" distR="0">
            <wp:extent cx="5934710" cy="1932305"/>
            <wp:effectExtent l="19050" t="19050" r="27940" b="10795"/>
            <wp:docPr id="7"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5"/>
                    <pic:cNvPicPr>
                      <a:picLocks noChangeAspect="1" noChangeArrowheads="1"/>
                    </pic:cNvPicPr>
                  </pic:nvPicPr>
                  <pic:blipFill>
                    <a:blip r:embed="rId22"/>
                    <a:srcRect/>
                    <a:stretch>
                      <a:fillRect/>
                    </a:stretch>
                  </pic:blipFill>
                  <pic:spPr bwMode="auto">
                    <a:xfrm>
                      <a:off x="0" y="0"/>
                      <a:ext cx="5934710" cy="1932305"/>
                    </a:xfrm>
                    <a:prstGeom prst="rect">
                      <a:avLst/>
                    </a:prstGeom>
                    <a:solidFill>
                      <a:srgbClr val="FFFFFF"/>
                    </a:solidFill>
                    <a:ln w="9525" cmpd="sng">
                      <a:solidFill>
                        <a:srgbClr val="000000"/>
                      </a:solidFill>
                      <a:miter lim="800000"/>
                      <a:headEnd/>
                      <a:tailEnd/>
                    </a:ln>
                    <a:effectLst/>
                  </pic:spPr>
                </pic:pic>
              </a:graphicData>
            </a:graphic>
          </wp:inline>
        </w:drawing>
      </w:r>
    </w:p>
    <w:p w:rsidR="002E633F" w:rsidRPr="00B039A1" w:rsidRDefault="002E633F" w:rsidP="00396988">
      <w:pPr>
        <w:pStyle w:val="aff5"/>
        <w:jc w:val="center"/>
        <w:rPr>
          <w:sz w:val="28"/>
          <w:szCs w:val="28"/>
        </w:rPr>
      </w:pPr>
      <w:bookmarkStart w:id="80" w:name="_Ref422423819"/>
      <w:r w:rsidRPr="00BE2FD4">
        <w:rPr>
          <w:sz w:val="28"/>
          <w:szCs w:val="28"/>
        </w:rPr>
        <w:t xml:space="preserve">Рисунок </w:t>
      </w:r>
      <w:r w:rsidR="00471D74" w:rsidRPr="00BE2FD4">
        <w:rPr>
          <w:sz w:val="28"/>
          <w:szCs w:val="28"/>
        </w:rPr>
        <w:fldChar w:fldCharType="begin"/>
      </w:r>
      <w:r w:rsidR="00F368B2" w:rsidRPr="00B039A1">
        <w:rPr>
          <w:sz w:val="28"/>
          <w:szCs w:val="28"/>
        </w:rPr>
        <w:instrText xml:space="preserve"> SEQ Рисунок \* ARABIC </w:instrText>
      </w:r>
      <w:r w:rsidR="00471D74" w:rsidRPr="00BE2FD4">
        <w:rPr>
          <w:sz w:val="28"/>
          <w:szCs w:val="28"/>
        </w:rPr>
        <w:fldChar w:fldCharType="separate"/>
      </w:r>
      <w:r w:rsidR="000D0E33">
        <w:rPr>
          <w:noProof/>
          <w:sz w:val="28"/>
          <w:szCs w:val="28"/>
        </w:rPr>
        <w:t>7</w:t>
      </w:r>
      <w:r w:rsidR="00471D74" w:rsidRPr="00BE2FD4">
        <w:rPr>
          <w:sz w:val="28"/>
          <w:szCs w:val="28"/>
        </w:rPr>
        <w:fldChar w:fldCharType="end"/>
      </w:r>
      <w:bookmarkEnd w:id="80"/>
      <w:r w:rsidRPr="00651BA5">
        <w:rPr>
          <w:sz w:val="28"/>
          <w:szCs w:val="28"/>
        </w:rPr>
        <w:t xml:space="preserve">. Плановый реестр укрупненных закупок (группировка по ОКПД). </w:t>
      </w:r>
      <w:r w:rsidR="000B504A" w:rsidRPr="00BE2FD4">
        <w:rPr>
          <w:sz w:val="28"/>
          <w:szCs w:val="28"/>
        </w:rPr>
        <w:t>Правая часть страницы</w:t>
      </w:r>
    </w:p>
    <w:p w:rsidR="00674806" w:rsidRPr="00651BA5" w:rsidRDefault="00303B90" w:rsidP="000D0E33">
      <w:pPr>
        <w:pStyle w:val="afe"/>
        <w:spacing w:before="288" w:line="240" w:lineRule="auto"/>
        <w:ind w:firstLine="0"/>
        <w:jc w:val="center"/>
      </w:pPr>
      <w:r>
        <w:rPr>
          <w:noProof/>
          <w:lang w:eastAsia="ru-RU"/>
        </w:rPr>
        <w:drawing>
          <wp:inline distT="0" distB="0" distL="0" distR="0">
            <wp:extent cx="5934710" cy="1941195"/>
            <wp:effectExtent l="19050" t="19050" r="27940" b="20955"/>
            <wp:docPr id="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3"/>
                    <a:srcRect/>
                    <a:stretch>
                      <a:fillRect/>
                    </a:stretch>
                  </pic:blipFill>
                  <pic:spPr bwMode="auto">
                    <a:xfrm>
                      <a:off x="0" y="0"/>
                      <a:ext cx="5934710" cy="1941195"/>
                    </a:xfrm>
                    <a:prstGeom prst="rect">
                      <a:avLst/>
                    </a:prstGeom>
                    <a:solidFill>
                      <a:srgbClr val="FFFFFF"/>
                    </a:solidFill>
                    <a:ln w="9525" cmpd="sng">
                      <a:solidFill>
                        <a:srgbClr val="000000"/>
                      </a:solidFill>
                      <a:miter lim="800000"/>
                      <a:headEnd/>
                      <a:tailEnd/>
                    </a:ln>
                    <a:effectLst/>
                  </pic:spPr>
                </pic:pic>
              </a:graphicData>
            </a:graphic>
          </wp:inline>
        </w:drawing>
      </w:r>
    </w:p>
    <w:p w:rsidR="00674806" w:rsidRPr="00BE2FD4" w:rsidRDefault="00674806" w:rsidP="00396988">
      <w:pPr>
        <w:pStyle w:val="aff5"/>
        <w:jc w:val="center"/>
        <w:rPr>
          <w:sz w:val="28"/>
          <w:szCs w:val="28"/>
        </w:rPr>
      </w:pPr>
      <w:bookmarkStart w:id="81" w:name="_Ref426633838"/>
      <w:r w:rsidRPr="00BE2FD4">
        <w:rPr>
          <w:sz w:val="28"/>
          <w:szCs w:val="28"/>
        </w:rPr>
        <w:t xml:space="preserve">Рисунок </w:t>
      </w:r>
      <w:r w:rsidR="00471D74" w:rsidRPr="00BE2FD4">
        <w:rPr>
          <w:sz w:val="28"/>
          <w:szCs w:val="28"/>
        </w:rPr>
        <w:fldChar w:fldCharType="begin"/>
      </w:r>
      <w:r w:rsidRPr="00B039A1">
        <w:rPr>
          <w:sz w:val="28"/>
          <w:szCs w:val="28"/>
        </w:rPr>
        <w:instrText xml:space="preserve"> SEQ Рисунок \* ARABIC </w:instrText>
      </w:r>
      <w:r w:rsidR="00471D74" w:rsidRPr="00BE2FD4">
        <w:rPr>
          <w:sz w:val="28"/>
          <w:szCs w:val="28"/>
        </w:rPr>
        <w:fldChar w:fldCharType="separate"/>
      </w:r>
      <w:r w:rsidR="000D0E33">
        <w:rPr>
          <w:noProof/>
          <w:sz w:val="28"/>
          <w:szCs w:val="28"/>
        </w:rPr>
        <w:t>8</w:t>
      </w:r>
      <w:r w:rsidR="00471D74" w:rsidRPr="00BE2FD4">
        <w:rPr>
          <w:sz w:val="28"/>
          <w:szCs w:val="28"/>
        </w:rPr>
        <w:fldChar w:fldCharType="end"/>
      </w:r>
      <w:bookmarkEnd w:id="81"/>
      <w:r w:rsidRPr="00651BA5">
        <w:rPr>
          <w:sz w:val="28"/>
          <w:szCs w:val="28"/>
        </w:rPr>
        <w:t xml:space="preserve">. Плановый реестр укрупненных закупок (группировка по КБК). Часть </w:t>
      </w:r>
      <w:r w:rsidRPr="00BE2FD4">
        <w:rPr>
          <w:sz w:val="28"/>
          <w:szCs w:val="28"/>
        </w:rPr>
        <w:t>1</w:t>
      </w:r>
    </w:p>
    <w:p w:rsidR="00674806" w:rsidRPr="00651BA5" w:rsidRDefault="00303B90" w:rsidP="00396988">
      <w:pPr>
        <w:jc w:val="center"/>
      </w:pPr>
      <w:r>
        <w:rPr>
          <w:noProof/>
        </w:rPr>
        <w:drawing>
          <wp:inline distT="0" distB="0" distL="0" distR="0">
            <wp:extent cx="5943600" cy="2312035"/>
            <wp:effectExtent l="19050" t="19050" r="19050" b="12065"/>
            <wp:docPr id="9"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4"/>
                    <a:srcRect/>
                    <a:stretch>
                      <a:fillRect/>
                    </a:stretch>
                  </pic:blipFill>
                  <pic:spPr bwMode="auto">
                    <a:xfrm>
                      <a:off x="0" y="0"/>
                      <a:ext cx="5943600" cy="2312035"/>
                    </a:xfrm>
                    <a:prstGeom prst="rect">
                      <a:avLst/>
                    </a:prstGeom>
                    <a:noFill/>
                    <a:ln w="9525" cmpd="sng">
                      <a:solidFill>
                        <a:srgbClr val="000000"/>
                      </a:solidFill>
                      <a:miter lim="800000"/>
                      <a:headEnd/>
                      <a:tailEnd/>
                    </a:ln>
                    <a:effectLst/>
                  </pic:spPr>
                </pic:pic>
              </a:graphicData>
            </a:graphic>
          </wp:inline>
        </w:drawing>
      </w:r>
    </w:p>
    <w:p w:rsidR="00674806" w:rsidRPr="00651BA5" w:rsidRDefault="00674806" w:rsidP="00396988">
      <w:pPr>
        <w:pStyle w:val="aff5"/>
        <w:jc w:val="center"/>
        <w:rPr>
          <w:sz w:val="28"/>
          <w:szCs w:val="28"/>
        </w:rPr>
      </w:pPr>
      <w:bookmarkStart w:id="82" w:name="_Ref426633842"/>
      <w:r w:rsidRPr="00651BA5">
        <w:rPr>
          <w:sz w:val="28"/>
          <w:szCs w:val="28"/>
        </w:rPr>
        <w:t xml:space="preserve">Рисунок </w:t>
      </w:r>
      <w:r w:rsidR="00471D74" w:rsidRPr="00BE2FD4">
        <w:rPr>
          <w:sz w:val="28"/>
          <w:szCs w:val="28"/>
        </w:rPr>
        <w:fldChar w:fldCharType="begin"/>
      </w:r>
      <w:r w:rsidRPr="00B039A1">
        <w:rPr>
          <w:sz w:val="28"/>
          <w:szCs w:val="28"/>
        </w:rPr>
        <w:instrText xml:space="preserve"> SEQ Рисунок \* ARABIC </w:instrText>
      </w:r>
      <w:r w:rsidR="00471D74" w:rsidRPr="00BE2FD4">
        <w:rPr>
          <w:sz w:val="28"/>
          <w:szCs w:val="28"/>
        </w:rPr>
        <w:fldChar w:fldCharType="separate"/>
      </w:r>
      <w:r w:rsidR="000D0E33">
        <w:rPr>
          <w:noProof/>
          <w:sz w:val="28"/>
          <w:szCs w:val="28"/>
        </w:rPr>
        <w:t>9</w:t>
      </w:r>
      <w:r w:rsidR="00471D74" w:rsidRPr="00BE2FD4">
        <w:rPr>
          <w:sz w:val="28"/>
          <w:szCs w:val="28"/>
        </w:rPr>
        <w:fldChar w:fldCharType="end"/>
      </w:r>
      <w:bookmarkEnd w:id="82"/>
      <w:r w:rsidRPr="00651BA5">
        <w:rPr>
          <w:sz w:val="28"/>
          <w:szCs w:val="28"/>
        </w:rPr>
        <w:t>. Плановый реестр укрупненных закупок (группировка по КБК). Часть 2</w:t>
      </w:r>
    </w:p>
    <w:p w:rsidR="00852927" w:rsidRPr="00B039A1" w:rsidRDefault="00852927" w:rsidP="000D0E33">
      <w:pPr>
        <w:pStyle w:val="afe"/>
        <w:spacing w:before="288" w:line="240" w:lineRule="auto"/>
      </w:pPr>
      <w:r w:rsidRPr="00BE2FD4">
        <w:t xml:space="preserve">При </w:t>
      </w:r>
      <w:r w:rsidR="00452CE8" w:rsidRPr="00B039A1">
        <w:t xml:space="preserve">просмотре </w:t>
      </w:r>
      <w:r w:rsidRPr="00B039A1">
        <w:t>перечня карточек укрупн</w:t>
      </w:r>
      <w:r w:rsidR="007C34ED">
        <w:t>е</w:t>
      </w:r>
      <w:r w:rsidRPr="00B039A1">
        <w:t xml:space="preserve">нных закупок организации, </w:t>
      </w:r>
      <w:r w:rsidR="00452CE8" w:rsidRPr="00B039A1">
        <w:t xml:space="preserve">в реестре отображается </w:t>
      </w:r>
      <w:r w:rsidRPr="00B039A1">
        <w:t xml:space="preserve">следующая </w:t>
      </w:r>
      <w:r w:rsidR="00191830" w:rsidRPr="00B039A1">
        <w:t xml:space="preserve">информация </w:t>
      </w:r>
      <w:r w:rsidRPr="00B039A1">
        <w:t>по каждой у</w:t>
      </w:r>
      <w:r w:rsidR="00A01F3A" w:rsidRPr="00B039A1">
        <w:t>к</w:t>
      </w:r>
      <w:r w:rsidRPr="00B039A1">
        <w:t>р</w:t>
      </w:r>
      <w:r w:rsidR="00A01F3A" w:rsidRPr="00B039A1">
        <w:t>у</w:t>
      </w:r>
      <w:r w:rsidRPr="00B039A1">
        <w:t xml:space="preserve">пненной закупке: </w:t>
      </w:r>
    </w:p>
    <w:p w:rsidR="00852927" w:rsidRPr="00651BA5" w:rsidRDefault="009D0A9D" w:rsidP="000D0E33">
      <w:pPr>
        <w:pStyle w:val="afe"/>
        <w:numPr>
          <w:ilvl w:val="0"/>
          <w:numId w:val="13"/>
        </w:numPr>
        <w:spacing w:before="288" w:line="240" w:lineRule="auto"/>
      </w:pPr>
      <w:r w:rsidRPr="00B039A1">
        <w:t xml:space="preserve">(1) </w:t>
      </w:r>
      <w:r w:rsidR="00852927" w:rsidRPr="00AC5CDE">
        <w:rPr>
          <w:rFonts w:ascii="Courier New" w:hAnsi="Courier New" w:cs="Courier New"/>
        </w:rPr>
        <w:t>Решение ГРБС</w:t>
      </w:r>
      <w:r w:rsidR="00852927" w:rsidRPr="00B039A1">
        <w:t xml:space="preserve"> – содержит информацию о принятом ГРБС решении. (См</w:t>
      </w:r>
      <w:r w:rsidR="00BF724D" w:rsidRPr="00B039A1">
        <w:t xml:space="preserve">. </w:t>
      </w:r>
      <w:r w:rsidR="00AC5CDE">
        <w:t>под</w:t>
      </w:r>
      <w:r w:rsidR="00E1746F">
        <w:t xml:space="preserve">раздел </w:t>
      </w:r>
      <w:r w:rsidR="00471D74">
        <w:fldChar w:fldCharType="begin"/>
      </w:r>
      <w:r w:rsidR="00AC5CDE">
        <w:instrText xml:space="preserve"> REF _Ref438481068 \n \h </w:instrText>
      </w:r>
      <w:r w:rsidR="00471D74">
        <w:fldChar w:fldCharType="separate"/>
      </w:r>
      <w:r w:rsidR="000D0E33">
        <w:t>4.5</w:t>
      </w:r>
      <w:r w:rsidR="00471D74">
        <w:fldChar w:fldCharType="end"/>
      </w:r>
      <w:r w:rsidR="00AC5CDE">
        <w:t>)</w:t>
      </w:r>
      <w:r w:rsidR="00852927" w:rsidRPr="00651BA5">
        <w:t>.</w:t>
      </w:r>
    </w:p>
    <w:p w:rsidR="00852927" w:rsidRPr="00651BA5" w:rsidRDefault="009D0A9D" w:rsidP="000D0E33">
      <w:pPr>
        <w:pStyle w:val="afe"/>
        <w:numPr>
          <w:ilvl w:val="0"/>
          <w:numId w:val="13"/>
        </w:numPr>
        <w:spacing w:before="288" w:line="240" w:lineRule="auto"/>
      </w:pPr>
      <w:r w:rsidRPr="00BE2FD4">
        <w:lastRenderedPageBreak/>
        <w:t xml:space="preserve">(2) </w:t>
      </w:r>
      <w:r w:rsidR="00303B90">
        <w:rPr>
          <w:noProof/>
          <w:lang w:eastAsia="ru-RU"/>
        </w:rPr>
        <w:drawing>
          <wp:inline distT="0" distB="0" distL="0" distR="0">
            <wp:extent cx="155575" cy="155575"/>
            <wp:effectExtent l="0" t="0" r="0" b="0"/>
            <wp:docPr id="10" name="Рисунок 10" descr="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arning"/>
                    <pic:cNvPicPr>
                      <a:picLocks noChangeAspect="1" noChangeArrowheads="1"/>
                    </pic:cNvPicPr>
                  </pic:nvPicPr>
                  <pic:blipFill>
                    <a:blip r:embed="rId25"/>
                    <a:srcRect/>
                    <a:stretch>
                      <a:fillRect/>
                    </a:stretch>
                  </pic:blipFill>
                  <pic:spPr bwMode="auto">
                    <a:xfrm>
                      <a:off x="0" y="0"/>
                      <a:ext cx="155575" cy="155575"/>
                    </a:xfrm>
                    <a:prstGeom prst="rect">
                      <a:avLst/>
                    </a:prstGeom>
                    <a:noFill/>
                    <a:ln w="9525">
                      <a:noFill/>
                      <a:miter lim="800000"/>
                      <a:headEnd/>
                      <a:tailEnd/>
                    </a:ln>
                  </pic:spPr>
                </pic:pic>
              </a:graphicData>
            </a:graphic>
          </wp:inline>
        </w:drawing>
      </w:r>
      <w:r w:rsidR="00852927" w:rsidRPr="00B039A1">
        <w:t xml:space="preserve"> – содержит признак </w:t>
      </w:r>
      <w:r w:rsidR="009E3452" w:rsidRPr="009E3452">
        <w:rPr>
          <w:rFonts w:ascii="Courier New" w:hAnsi="Courier New" w:cs="Courier New"/>
        </w:rPr>
        <w:t>Т</w:t>
      </w:r>
      <w:r w:rsidR="00852927" w:rsidRPr="009E3452">
        <w:rPr>
          <w:rFonts w:ascii="Courier New" w:hAnsi="Courier New" w:cs="Courier New"/>
        </w:rPr>
        <w:t>ребует корректировки</w:t>
      </w:r>
      <w:r w:rsidR="00852927" w:rsidRPr="00B039A1">
        <w:t>. (</w:t>
      </w:r>
      <w:r w:rsidR="00AC5CDE" w:rsidRPr="00B039A1">
        <w:t xml:space="preserve">См. </w:t>
      </w:r>
      <w:r w:rsidR="00AC5CDE">
        <w:t xml:space="preserve">подраздел </w:t>
      </w:r>
      <w:r w:rsidR="00471D74">
        <w:fldChar w:fldCharType="begin"/>
      </w:r>
      <w:r w:rsidR="00AC5CDE">
        <w:instrText xml:space="preserve"> REF _Ref438481068 \n \h </w:instrText>
      </w:r>
      <w:r w:rsidR="00471D74">
        <w:fldChar w:fldCharType="separate"/>
      </w:r>
      <w:r w:rsidR="000D0E33">
        <w:t>4.5</w:t>
      </w:r>
      <w:r w:rsidR="00471D74">
        <w:fldChar w:fldCharType="end"/>
      </w:r>
      <w:r w:rsidR="00852927" w:rsidRPr="00651BA5">
        <w:t>).</w:t>
      </w:r>
    </w:p>
    <w:p w:rsidR="00852927" w:rsidRPr="00B039A1" w:rsidRDefault="009D0A9D" w:rsidP="000D0E33">
      <w:pPr>
        <w:pStyle w:val="afe"/>
        <w:numPr>
          <w:ilvl w:val="0"/>
          <w:numId w:val="13"/>
        </w:numPr>
        <w:spacing w:before="288" w:line="240" w:lineRule="auto"/>
      </w:pPr>
      <w:r w:rsidRPr="00BE2FD4">
        <w:t xml:space="preserve">(3) </w:t>
      </w:r>
      <w:r w:rsidR="00852927" w:rsidRPr="009E3452">
        <w:rPr>
          <w:rFonts w:ascii="Courier New" w:hAnsi="Courier New" w:cs="Courier New"/>
        </w:rPr>
        <w:t>Статус</w:t>
      </w:r>
      <w:r w:rsidR="00852927" w:rsidRPr="00B039A1">
        <w:t xml:space="preserve"> - содержит статус внутреннего согласования укрупненной закупки:</w:t>
      </w:r>
    </w:p>
    <w:p w:rsidR="00852927" w:rsidRPr="00B039A1" w:rsidRDefault="00852927" w:rsidP="000D0E33">
      <w:pPr>
        <w:pStyle w:val="afe"/>
        <w:numPr>
          <w:ilvl w:val="0"/>
          <w:numId w:val="14"/>
        </w:numPr>
        <w:spacing w:before="288" w:line="240" w:lineRule="auto"/>
        <w:ind w:left="1843"/>
      </w:pPr>
      <w:r w:rsidRPr="009E3452">
        <w:rPr>
          <w:rFonts w:ascii="Courier New" w:hAnsi="Courier New" w:cs="Courier New"/>
        </w:rPr>
        <w:t>Черновик</w:t>
      </w:r>
      <w:r w:rsidRPr="00B039A1">
        <w:t xml:space="preserve"> - проект карточки укрупненной закупки.</w:t>
      </w:r>
    </w:p>
    <w:p w:rsidR="00852927" w:rsidRPr="00B039A1" w:rsidRDefault="00852927" w:rsidP="000D0E33">
      <w:pPr>
        <w:pStyle w:val="afe"/>
        <w:numPr>
          <w:ilvl w:val="0"/>
          <w:numId w:val="14"/>
        </w:numPr>
        <w:spacing w:before="288" w:line="240" w:lineRule="auto"/>
        <w:ind w:left="1843"/>
      </w:pPr>
      <w:r w:rsidRPr="009E3452">
        <w:rPr>
          <w:rFonts w:ascii="Courier New" w:hAnsi="Courier New" w:cs="Courier New"/>
        </w:rPr>
        <w:t>На согласовании</w:t>
      </w:r>
      <w:r w:rsidRPr="00B039A1">
        <w:t xml:space="preserve"> - проект карточки укрупненной закупки, переданной на согласование.</w:t>
      </w:r>
    </w:p>
    <w:p w:rsidR="00852927" w:rsidRPr="00B039A1" w:rsidRDefault="00852927" w:rsidP="000D0E33">
      <w:pPr>
        <w:pStyle w:val="afe"/>
        <w:numPr>
          <w:ilvl w:val="0"/>
          <w:numId w:val="14"/>
        </w:numPr>
        <w:spacing w:before="288" w:line="240" w:lineRule="auto"/>
        <w:ind w:left="1843"/>
      </w:pPr>
      <w:r w:rsidRPr="009E3452">
        <w:rPr>
          <w:rFonts w:ascii="Courier New" w:hAnsi="Courier New" w:cs="Courier New"/>
        </w:rPr>
        <w:t>Согласовано</w:t>
      </w:r>
      <w:r w:rsidRPr="00B039A1">
        <w:t xml:space="preserve"> /</w:t>
      </w:r>
      <w:r w:rsidR="001620B0" w:rsidRPr="00B039A1">
        <w:t xml:space="preserve"> </w:t>
      </w:r>
      <w:r w:rsidRPr="009E3452">
        <w:rPr>
          <w:rFonts w:ascii="Courier New" w:hAnsi="Courier New" w:cs="Courier New"/>
        </w:rPr>
        <w:t>Не</w:t>
      </w:r>
      <w:r w:rsidR="009E3452">
        <w:rPr>
          <w:rFonts w:ascii="Courier New" w:hAnsi="Courier New" w:cs="Courier New"/>
        </w:rPr>
        <w:t> </w:t>
      </w:r>
      <w:r w:rsidRPr="009E3452">
        <w:rPr>
          <w:rFonts w:ascii="Courier New" w:hAnsi="Courier New" w:cs="Courier New"/>
        </w:rPr>
        <w:t>согласовано</w:t>
      </w:r>
      <w:r w:rsidRPr="00B039A1">
        <w:t xml:space="preserve"> – результат рассмотрения отправленного на согласование документа пользователями, имеющи</w:t>
      </w:r>
      <w:r w:rsidR="00E1746F">
        <w:t>ми</w:t>
      </w:r>
      <w:r w:rsidRPr="00B039A1">
        <w:t xml:space="preserve"> полномочия согласования.</w:t>
      </w:r>
    </w:p>
    <w:p w:rsidR="00852927" w:rsidRPr="00B039A1" w:rsidRDefault="00852927" w:rsidP="000D0E33">
      <w:pPr>
        <w:pStyle w:val="afe"/>
        <w:numPr>
          <w:ilvl w:val="0"/>
          <w:numId w:val="14"/>
        </w:numPr>
        <w:spacing w:before="288" w:line="240" w:lineRule="auto"/>
        <w:ind w:left="1843"/>
      </w:pPr>
      <w:r w:rsidRPr="00B039A1" w:rsidDel="003D1104">
        <w:t xml:space="preserve"> </w:t>
      </w:r>
      <w:r w:rsidRPr="009E3452">
        <w:rPr>
          <w:rFonts w:ascii="Courier New" w:hAnsi="Courier New" w:cs="Courier New"/>
        </w:rPr>
        <w:t>Утверждено</w:t>
      </w:r>
      <w:r w:rsidRPr="00B039A1">
        <w:t xml:space="preserve"> /</w:t>
      </w:r>
      <w:r w:rsidR="001620B0" w:rsidRPr="00B039A1">
        <w:t xml:space="preserve"> </w:t>
      </w:r>
      <w:r w:rsidRPr="009E3452">
        <w:rPr>
          <w:rFonts w:ascii="Courier New" w:hAnsi="Courier New" w:cs="Courier New"/>
        </w:rPr>
        <w:t>Не согласовано</w:t>
      </w:r>
      <w:r w:rsidRPr="00B039A1">
        <w:t xml:space="preserve"> – результат </w:t>
      </w:r>
      <w:r w:rsidR="00D54466" w:rsidRPr="00B039A1">
        <w:t>рассмотрения отправленного</w:t>
      </w:r>
      <w:r w:rsidRPr="00B039A1">
        <w:t xml:space="preserve"> документа для утверждения пользователем, имеющ</w:t>
      </w:r>
      <w:r w:rsidR="005A7D7E">
        <w:t>им</w:t>
      </w:r>
      <w:r w:rsidRPr="00B039A1">
        <w:t xml:space="preserve"> полномочия утверждающ</w:t>
      </w:r>
      <w:r w:rsidR="005A7D7E">
        <w:t>его</w:t>
      </w:r>
      <w:r w:rsidRPr="00B039A1">
        <w:t>.</w:t>
      </w:r>
    </w:p>
    <w:p w:rsidR="00852927" w:rsidRPr="00B039A1" w:rsidRDefault="009D0A9D" w:rsidP="000D0E33">
      <w:pPr>
        <w:pStyle w:val="afe"/>
        <w:numPr>
          <w:ilvl w:val="0"/>
          <w:numId w:val="13"/>
        </w:numPr>
        <w:spacing w:before="288" w:line="240" w:lineRule="auto"/>
      </w:pPr>
      <w:r w:rsidRPr="00B039A1">
        <w:t xml:space="preserve">(4) </w:t>
      </w:r>
      <w:r w:rsidR="00852927" w:rsidRPr="00B039A1">
        <w:t>Вид укрупненной закупки:</w:t>
      </w:r>
    </w:p>
    <w:p w:rsidR="00852927" w:rsidRPr="00B039A1" w:rsidRDefault="009E3452" w:rsidP="000D0E33">
      <w:pPr>
        <w:pStyle w:val="afe"/>
        <w:numPr>
          <w:ilvl w:val="0"/>
          <w:numId w:val="14"/>
        </w:numPr>
        <w:spacing w:before="288" w:line="240" w:lineRule="auto"/>
        <w:ind w:left="1843"/>
      </w:pPr>
      <w:r>
        <w:rPr>
          <w:rFonts w:ascii="Courier New" w:hAnsi="Courier New" w:cs="Courier New"/>
        </w:rPr>
        <w:t>Объект закупки (вид расходов </w:t>
      </w:r>
      <w:r w:rsidR="005A7D7E" w:rsidRPr="009E3452">
        <w:rPr>
          <w:rFonts w:ascii="Courier New" w:hAnsi="Courier New" w:cs="Courier New"/>
        </w:rPr>
        <w:t>200)</w:t>
      </w:r>
      <w:r w:rsidR="00852927" w:rsidRPr="00B039A1">
        <w:t xml:space="preserve"> - содержит сведения об объекте закупки товаров, работ, услуг для обеспечения федеральных нужд.</w:t>
      </w:r>
    </w:p>
    <w:p w:rsidR="00852927" w:rsidRPr="00B039A1" w:rsidRDefault="005A7D7E" w:rsidP="000D0E33">
      <w:pPr>
        <w:pStyle w:val="afe"/>
        <w:numPr>
          <w:ilvl w:val="0"/>
          <w:numId w:val="14"/>
        </w:numPr>
        <w:spacing w:before="288" w:line="240" w:lineRule="auto"/>
        <w:ind w:left="1843"/>
      </w:pPr>
      <w:r w:rsidRPr="009E3452">
        <w:rPr>
          <w:rFonts w:ascii="Courier New" w:hAnsi="Courier New" w:cs="Courier New"/>
        </w:rPr>
        <w:t>Объект</w:t>
      </w:r>
      <w:r w:rsidR="009E3452">
        <w:rPr>
          <w:rFonts w:ascii="Courier New" w:hAnsi="Courier New" w:cs="Courier New"/>
        </w:rPr>
        <w:t> закупки (вид расходов </w:t>
      </w:r>
      <w:r w:rsidR="00852927" w:rsidRPr="009E3452">
        <w:rPr>
          <w:rFonts w:ascii="Courier New" w:hAnsi="Courier New" w:cs="Courier New"/>
        </w:rPr>
        <w:t>300</w:t>
      </w:r>
      <w:r w:rsidRPr="009E3452">
        <w:rPr>
          <w:rFonts w:ascii="Courier New" w:hAnsi="Courier New" w:cs="Courier New"/>
        </w:rPr>
        <w:t>)</w:t>
      </w:r>
      <w:r w:rsidR="00852927" w:rsidRPr="00B039A1">
        <w:t xml:space="preserve"> - содержит сведения об объекте закупок в части публичных обязательств Российской Федерации по приобретению товаров, работ, услуг в пользу граждан в целях их социального</w:t>
      </w:r>
      <w:r w:rsidR="00364143" w:rsidRPr="00B039A1">
        <w:t xml:space="preserve"> обеспечения</w:t>
      </w:r>
      <w:r w:rsidR="00852927" w:rsidRPr="00B039A1">
        <w:t>.</w:t>
      </w:r>
    </w:p>
    <w:p w:rsidR="00852927" w:rsidRPr="00B039A1" w:rsidRDefault="005A7D7E" w:rsidP="000D0E33">
      <w:pPr>
        <w:pStyle w:val="afe"/>
        <w:numPr>
          <w:ilvl w:val="0"/>
          <w:numId w:val="14"/>
        </w:numPr>
        <w:spacing w:before="288" w:line="240" w:lineRule="auto"/>
        <w:ind w:left="1843"/>
      </w:pPr>
      <w:r w:rsidRPr="009E3452">
        <w:rPr>
          <w:rFonts w:ascii="Courier New" w:hAnsi="Courier New" w:cs="Courier New"/>
        </w:rPr>
        <w:t xml:space="preserve">Объект закупки (вид расходов </w:t>
      </w:r>
      <w:r w:rsidR="00852927" w:rsidRPr="009E3452">
        <w:rPr>
          <w:rFonts w:ascii="Courier New" w:hAnsi="Courier New" w:cs="Courier New"/>
        </w:rPr>
        <w:t>400</w:t>
      </w:r>
      <w:r w:rsidRPr="009E3452">
        <w:rPr>
          <w:rFonts w:ascii="Courier New" w:hAnsi="Courier New" w:cs="Courier New"/>
        </w:rPr>
        <w:t>)</w:t>
      </w:r>
      <w:r w:rsidR="00852927" w:rsidRPr="00B039A1">
        <w:t xml:space="preserve"> - содержит сведения об объекте закупок в части объектов капитального строительства, мероприятий (укрупненных инвестиционных проектов), объектов недвижимого имущества, включенных (предлагаемых к включению) в федеральную адресную инвестиционную программу.</w:t>
      </w:r>
    </w:p>
    <w:p w:rsidR="00384241" w:rsidRPr="00B039A1" w:rsidRDefault="009D0A9D" w:rsidP="000D0E33">
      <w:pPr>
        <w:pStyle w:val="afe"/>
        <w:numPr>
          <w:ilvl w:val="0"/>
          <w:numId w:val="13"/>
        </w:numPr>
        <w:spacing w:before="288" w:line="240" w:lineRule="auto"/>
      </w:pPr>
      <w:r w:rsidRPr="00B039A1">
        <w:t>(5)</w:t>
      </w:r>
      <w:r w:rsidR="00852927" w:rsidRPr="00B039A1">
        <w:t xml:space="preserve"> </w:t>
      </w:r>
      <w:r w:rsidR="00384241" w:rsidRPr="009E3452">
        <w:rPr>
          <w:rFonts w:ascii="Courier New" w:hAnsi="Courier New" w:cs="Courier New"/>
        </w:rPr>
        <w:t>Номер карточки</w:t>
      </w:r>
      <w:r w:rsidR="00384241" w:rsidRPr="00B039A1">
        <w:t xml:space="preserve"> - содержит уникальны</w:t>
      </w:r>
      <w:r w:rsidR="00BF724D" w:rsidRPr="00B039A1">
        <w:t>й</w:t>
      </w:r>
      <w:r w:rsidR="00384241" w:rsidRPr="00B039A1">
        <w:t xml:space="preserve"> номер карточки укрупненной закупки, присвоенный системой при формировании</w:t>
      </w:r>
      <w:r w:rsidR="00452CE8" w:rsidRPr="00B039A1">
        <w:t xml:space="preserve"> сведений</w:t>
      </w:r>
      <w:r w:rsidR="00384241" w:rsidRPr="00B039A1">
        <w:t>.</w:t>
      </w:r>
    </w:p>
    <w:p w:rsidR="00384241" w:rsidRPr="00B039A1" w:rsidRDefault="009D0A9D" w:rsidP="000D0E33">
      <w:pPr>
        <w:pStyle w:val="afe"/>
        <w:numPr>
          <w:ilvl w:val="0"/>
          <w:numId w:val="13"/>
        </w:numPr>
        <w:spacing w:before="288" w:line="240" w:lineRule="auto"/>
      </w:pPr>
      <w:r w:rsidRPr="00B039A1">
        <w:t xml:space="preserve">(6) </w:t>
      </w:r>
      <w:r w:rsidR="00384241" w:rsidRPr="009E3452">
        <w:rPr>
          <w:rFonts w:ascii="Courier New" w:hAnsi="Courier New" w:cs="Courier New"/>
        </w:rPr>
        <w:t>Версия</w:t>
      </w:r>
      <w:r w:rsidR="00384241" w:rsidRPr="00B039A1">
        <w:t xml:space="preserve"> - содержит </w:t>
      </w:r>
      <w:r w:rsidR="00452CE8" w:rsidRPr="00B039A1">
        <w:t xml:space="preserve">номер </w:t>
      </w:r>
      <w:r w:rsidR="00384241" w:rsidRPr="00B039A1">
        <w:t>верси</w:t>
      </w:r>
      <w:r w:rsidR="00452CE8" w:rsidRPr="00B039A1">
        <w:t>и карточки</w:t>
      </w:r>
      <w:r w:rsidR="00384241" w:rsidRPr="00B039A1">
        <w:t xml:space="preserve"> укрупненной закупки.</w:t>
      </w:r>
      <w:r w:rsidR="00452CE8" w:rsidRPr="00B039A1">
        <w:t xml:space="preserve"> </w:t>
      </w:r>
    </w:p>
    <w:p w:rsidR="00384241" w:rsidRPr="00B039A1" w:rsidRDefault="009D0A9D" w:rsidP="000D0E33">
      <w:pPr>
        <w:pStyle w:val="afe"/>
        <w:numPr>
          <w:ilvl w:val="0"/>
          <w:numId w:val="13"/>
        </w:numPr>
        <w:spacing w:before="288" w:line="240" w:lineRule="auto"/>
      </w:pPr>
      <w:r w:rsidRPr="00B039A1">
        <w:t xml:space="preserve">(7) </w:t>
      </w:r>
      <w:r w:rsidR="009E3452" w:rsidRPr="009E3452">
        <w:rPr>
          <w:rFonts w:ascii="Courier New" w:hAnsi="Courier New" w:cs="Courier New"/>
        </w:rPr>
        <w:t>ОКПД</w:t>
      </w:r>
      <w:r w:rsidR="00384241" w:rsidRPr="00B039A1">
        <w:t xml:space="preserve"> - содержит код ОКПД объекта укрупненной закупки.</w:t>
      </w:r>
    </w:p>
    <w:p w:rsidR="00384241" w:rsidRPr="00B039A1" w:rsidRDefault="009D0A9D" w:rsidP="000D0E33">
      <w:pPr>
        <w:pStyle w:val="afe"/>
        <w:numPr>
          <w:ilvl w:val="0"/>
          <w:numId w:val="13"/>
        </w:numPr>
        <w:spacing w:before="288" w:line="240" w:lineRule="auto"/>
      </w:pPr>
      <w:r w:rsidRPr="00B039A1">
        <w:t>(8)</w:t>
      </w:r>
      <w:r w:rsidR="00384241" w:rsidRPr="00B039A1" w:rsidDel="00384241">
        <w:t xml:space="preserve"> </w:t>
      </w:r>
      <w:r w:rsidR="009E3452">
        <w:rPr>
          <w:rFonts w:ascii="Courier New" w:hAnsi="Courier New" w:cs="Courier New"/>
        </w:rPr>
        <w:t>Наименование </w:t>
      </w:r>
      <w:r w:rsidR="00384241" w:rsidRPr="009E3452">
        <w:rPr>
          <w:rFonts w:ascii="Courier New" w:hAnsi="Courier New" w:cs="Courier New"/>
        </w:rPr>
        <w:t>объекта</w:t>
      </w:r>
      <w:r w:rsidR="009E3452">
        <w:rPr>
          <w:rFonts w:ascii="Courier New" w:hAnsi="Courier New" w:cs="Courier New"/>
        </w:rPr>
        <w:t> </w:t>
      </w:r>
      <w:r w:rsidR="00384241" w:rsidRPr="009E3452">
        <w:rPr>
          <w:rFonts w:ascii="Courier New" w:hAnsi="Courier New" w:cs="Courier New"/>
        </w:rPr>
        <w:t>закупки</w:t>
      </w:r>
      <w:r w:rsidR="00384241" w:rsidRPr="00B039A1">
        <w:t xml:space="preserve"> - содержит информацию о наименовании объекта укрупненной закупки.</w:t>
      </w:r>
    </w:p>
    <w:p w:rsidR="00384241" w:rsidRPr="00B039A1" w:rsidRDefault="009D0A9D" w:rsidP="000D0E33">
      <w:pPr>
        <w:pStyle w:val="afe"/>
        <w:numPr>
          <w:ilvl w:val="0"/>
          <w:numId w:val="13"/>
        </w:numPr>
        <w:spacing w:before="288" w:line="240" w:lineRule="auto"/>
      </w:pPr>
      <w:r w:rsidRPr="00B039A1">
        <w:t xml:space="preserve">(9) </w:t>
      </w:r>
      <w:r w:rsidR="00384241" w:rsidRPr="009E3452">
        <w:rPr>
          <w:rFonts w:ascii="Courier New" w:hAnsi="Courier New" w:cs="Courier New"/>
        </w:rPr>
        <w:t>Год размещения извещения</w:t>
      </w:r>
      <w:r w:rsidR="00384241" w:rsidRPr="00B039A1">
        <w:t xml:space="preserve"> - содержит информации о годах осуществления каждой укрупненной закупки.</w:t>
      </w:r>
    </w:p>
    <w:p w:rsidR="003B1AB2" w:rsidRPr="00B039A1" w:rsidRDefault="003B1AB2" w:rsidP="000D0E33">
      <w:pPr>
        <w:pStyle w:val="afe"/>
        <w:numPr>
          <w:ilvl w:val="0"/>
          <w:numId w:val="13"/>
        </w:numPr>
        <w:spacing w:before="288" w:line="240" w:lineRule="auto"/>
      </w:pPr>
      <w:r w:rsidRPr="00B039A1" w:rsidDel="003B1AB2">
        <w:t xml:space="preserve"> </w:t>
      </w:r>
      <w:r w:rsidRPr="009E3452">
        <w:rPr>
          <w:rFonts w:ascii="Courier New" w:hAnsi="Courier New" w:cs="Courier New"/>
        </w:rPr>
        <w:t>Объем финансового обеспечения</w:t>
      </w:r>
      <w:r w:rsidRPr="00B039A1">
        <w:t xml:space="preserve"> - содержит информацию о планируемых выплатах по годам планового периода (Предложение), а также сведения о скорректированных ГРБС значениях финансового обеспечения укрупненных закупок, полученных при согласовании предложения по (Поступило от ГРБС):</w:t>
      </w:r>
    </w:p>
    <w:p w:rsidR="00384241" w:rsidRPr="00B039A1" w:rsidRDefault="009D0A9D" w:rsidP="000D0E33">
      <w:pPr>
        <w:pStyle w:val="afe"/>
        <w:numPr>
          <w:ilvl w:val="0"/>
          <w:numId w:val="14"/>
        </w:numPr>
        <w:spacing w:before="288" w:line="240" w:lineRule="auto"/>
        <w:ind w:left="1843"/>
      </w:pPr>
      <w:r w:rsidRPr="00B039A1">
        <w:lastRenderedPageBreak/>
        <w:t xml:space="preserve">(10) </w:t>
      </w:r>
      <w:r w:rsidR="00384241" w:rsidRPr="009E3452">
        <w:rPr>
          <w:rFonts w:ascii="Courier New" w:hAnsi="Courier New" w:cs="Courier New"/>
        </w:rPr>
        <w:t>ФО на текущий год</w:t>
      </w:r>
      <w:r w:rsidR="00384241" w:rsidRPr="00B039A1">
        <w:t xml:space="preserve"> - </w:t>
      </w:r>
      <w:r w:rsidR="004240AF" w:rsidRPr="00B039A1">
        <w:t>отображается объем</w:t>
      </w:r>
      <w:r w:rsidR="00384241" w:rsidRPr="00B039A1">
        <w:t xml:space="preserve"> финансового обеспечения на текущий год планового периода в тысячах рублей.</w:t>
      </w:r>
    </w:p>
    <w:p w:rsidR="00384241" w:rsidRPr="00B039A1" w:rsidRDefault="009D0A9D" w:rsidP="000D0E33">
      <w:pPr>
        <w:pStyle w:val="afe"/>
        <w:numPr>
          <w:ilvl w:val="0"/>
          <w:numId w:val="14"/>
        </w:numPr>
        <w:spacing w:before="288" w:line="240" w:lineRule="auto"/>
        <w:ind w:left="1843"/>
      </w:pPr>
      <w:r w:rsidRPr="00B039A1">
        <w:t xml:space="preserve">(11) </w:t>
      </w:r>
      <w:r w:rsidR="00384241" w:rsidRPr="009E3452">
        <w:rPr>
          <w:rFonts w:ascii="Courier New" w:hAnsi="Courier New" w:cs="Courier New"/>
        </w:rPr>
        <w:t>ФО на очередной год</w:t>
      </w:r>
      <w:r w:rsidR="00384241" w:rsidRPr="00B039A1">
        <w:t xml:space="preserve"> - </w:t>
      </w:r>
      <w:r w:rsidR="004240AF" w:rsidRPr="00B039A1">
        <w:t>отображается объем</w:t>
      </w:r>
      <w:r w:rsidR="00384241" w:rsidRPr="00B039A1">
        <w:t xml:space="preserve"> финансового обеспечения на очередной год в тысячах рублей.</w:t>
      </w:r>
    </w:p>
    <w:p w:rsidR="00384241" w:rsidRPr="00B039A1" w:rsidRDefault="009D0A9D" w:rsidP="000D0E33">
      <w:pPr>
        <w:pStyle w:val="afe"/>
        <w:numPr>
          <w:ilvl w:val="0"/>
          <w:numId w:val="14"/>
        </w:numPr>
        <w:spacing w:before="288" w:line="240" w:lineRule="auto"/>
        <w:ind w:left="1843"/>
      </w:pPr>
      <w:r w:rsidRPr="00B039A1">
        <w:t xml:space="preserve">(12) </w:t>
      </w:r>
      <w:r w:rsidR="00384241" w:rsidRPr="009E3452">
        <w:rPr>
          <w:rFonts w:ascii="Courier New" w:hAnsi="Courier New" w:cs="Courier New"/>
        </w:rPr>
        <w:t>ФО на первый год</w:t>
      </w:r>
      <w:r w:rsidR="00384241" w:rsidRPr="00B039A1">
        <w:t xml:space="preserve"> - </w:t>
      </w:r>
      <w:r w:rsidR="003709CC" w:rsidRPr="00B039A1">
        <w:t xml:space="preserve">отображается </w:t>
      </w:r>
      <w:r w:rsidR="00384241" w:rsidRPr="00B039A1">
        <w:t>объем финансового обеспечения на первый год планового периода в тысячах рублей;</w:t>
      </w:r>
    </w:p>
    <w:p w:rsidR="00384241" w:rsidRPr="00B039A1" w:rsidRDefault="009D0A9D" w:rsidP="000D0E33">
      <w:pPr>
        <w:pStyle w:val="afe"/>
        <w:numPr>
          <w:ilvl w:val="0"/>
          <w:numId w:val="14"/>
        </w:numPr>
        <w:spacing w:before="288" w:line="240" w:lineRule="auto"/>
        <w:ind w:left="1843"/>
      </w:pPr>
      <w:r w:rsidRPr="00B039A1">
        <w:t xml:space="preserve">(13) </w:t>
      </w:r>
      <w:r w:rsidR="00384241" w:rsidRPr="009E3452">
        <w:rPr>
          <w:rFonts w:ascii="Courier New" w:hAnsi="Courier New" w:cs="Courier New"/>
        </w:rPr>
        <w:t>ФО на второй год</w:t>
      </w:r>
      <w:r w:rsidR="00384241" w:rsidRPr="00B039A1">
        <w:t xml:space="preserve"> - </w:t>
      </w:r>
      <w:r w:rsidR="003709CC" w:rsidRPr="00B039A1">
        <w:t xml:space="preserve">отображается </w:t>
      </w:r>
      <w:r w:rsidR="00384241" w:rsidRPr="00B039A1">
        <w:t xml:space="preserve">объем финансового обеспечения на второй год планового периода в тысячах рублей. </w:t>
      </w:r>
    </w:p>
    <w:p w:rsidR="00384241" w:rsidRPr="00B039A1" w:rsidRDefault="00384241" w:rsidP="000D0E33">
      <w:pPr>
        <w:pStyle w:val="afe"/>
        <w:numPr>
          <w:ilvl w:val="0"/>
          <w:numId w:val="14"/>
        </w:numPr>
        <w:spacing w:before="288" w:line="240" w:lineRule="auto"/>
        <w:ind w:left="1843"/>
      </w:pPr>
      <w:r w:rsidRPr="009E3452">
        <w:rPr>
          <w:rFonts w:ascii="Courier New" w:hAnsi="Courier New" w:cs="Courier New"/>
        </w:rPr>
        <w:t>ФО за пределам</w:t>
      </w:r>
      <w:r w:rsidR="009E3452" w:rsidRPr="009E3452">
        <w:rPr>
          <w:rFonts w:ascii="Courier New" w:hAnsi="Courier New" w:cs="Courier New"/>
        </w:rPr>
        <w:t>и ПП</w:t>
      </w:r>
      <w:r w:rsidRPr="00B039A1">
        <w:t xml:space="preserve"> - </w:t>
      </w:r>
      <w:r w:rsidR="003709CC" w:rsidRPr="00B039A1">
        <w:t xml:space="preserve">отображается </w:t>
      </w:r>
      <w:r w:rsidRPr="00B039A1">
        <w:t>объем финансового обеспечения за пределами планового периода в тысячах рублей.</w:t>
      </w:r>
    </w:p>
    <w:p w:rsidR="00A553B0" w:rsidRPr="00B039A1" w:rsidRDefault="00A553B0" w:rsidP="000D0E33">
      <w:pPr>
        <w:pStyle w:val="afe"/>
        <w:spacing w:before="288" w:line="240" w:lineRule="auto"/>
      </w:pPr>
      <w:r w:rsidRPr="00B039A1">
        <w:t>Для работы с укрупненными закупками доступны следующие элементы управления:</w:t>
      </w:r>
    </w:p>
    <w:p w:rsidR="00E72DE3" w:rsidRDefault="00303B90" w:rsidP="000D0E33">
      <w:pPr>
        <w:pStyle w:val="afe"/>
        <w:spacing w:before="288" w:line="240" w:lineRule="auto"/>
      </w:pPr>
      <w:r>
        <w:rPr>
          <w:noProof/>
          <w:lang w:eastAsia="ru-RU"/>
        </w:rPr>
        <w:drawing>
          <wp:inline distT="0" distB="0" distL="0" distR="0">
            <wp:extent cx="310515" cy="259080"/>
            <wp:effectExtent l="1905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a:srcRect/>
                    <a:stretch>
                      <a:fillRect/>
                    </a:stretch>
                  </pic:blipFill>
                  <pic:spPr bwMode="auto">
                    <a:xfrm>
                      <a:off x="0" y="0"/>
                      <a:ext cx="310515" cy="259080"/>
                    </a:xfrm>
                    <a:prstGeom prst="rect">
                      <a:avLst/>
                    </a:prstGeom>
                    <a:noFill/>
                    <a:ln w="9525">
                      <a:noFill/>
                      <a:miter lim="800000"/>
                      <a:headEnd/>
                      <a:tailEnd/>
                    </a:ln>
                  </pic:spPr>
                </pic:pic>
              </a:graphicData>
            </a:graphic>
          </wp:inline>
        </w:drawing>
      </w:r>
      <w:r w:rsidR="003A088E">
        <w:t xml:space="preserve"> - кнопка </w:t>
      </w:r>
      <w:r w:rsidR="005A7D7E" w:rsidRPr="009E3452">
        <w:rPr>
          <w:rFonts w:ascii="Courier New" w:hAnsi="Courier New" w:cs="Courier New"/>
        </w:rPr>
        <w:t>Н</w:t>
      </w:r>
      <w:r w:rsidR="00A553B0" w:rsidRPr="009E3452">
        <w:rPr>
          <w:rFonts w:ascii="Courier New" w:hAnsi="Courier New" w:cs="Courier New"/>
        </w:rPr>
        <w:t>овый документ</w:t>
      </w:r>
      <w:r w:rsidR="00674806" w:rsidRPr="00BE2FD4">
        <w:t xml:space="preserve"> </w:t>
      </w:r>
    </w:p>
    <w:p w:rsidR="00674806" w:rsidRPr="00B039A1" w:rsidRDefault="00A553B0" w:rsidP="000D0E33">
      <w:pPr>
        <w:pStyle w:val="afe"/>
        <w:spacing w:before="288" w:line="240" w:lineRule="auto"/>
      </w:pPr>
      <w:r w:rsidRPr="00BE2FD4">
        <w:t>При нажатии инициирует</w:t>
      </w:r>
      <w:r w:rsidR="005A7D7E">
        <w:t>ся</w:t>
      </w:r>
      <w:r w:rsidRPr="00BE2FD4">
        <w:t xml:space="preserve"> создание карточки укрупненной закупки выбранного типа</w:t>
      </w:r>
      <w:r w:rsidR="00E72DE3">
        <w:t xml:space="preserve"> </w:t>
      </w:r>
      <w:r w:rsidR="00E72DE3" w:rsidRPr="00BE2FD4">
        <w:t>(</w:t>
      </w:r>
      <w:r w:rsidR="00E72DE3">
        <w:t xml:space="preserve">см. </w:t>
      </w:r>
      <w:r w:rsidR="00ED777F">
        <w:fldChar w:fldCharType="begin"/>
      </w:r>
      <w:r w:rsidR="00ED777F">
        <w:instrText xml:space="preserve"> REF _Ref426623397 \h  \* MERGEFORMAT </w:instrText>
      </w:r>
      <w:r w:rsidR="00ED777F">
        <w:fldChar w:fldCharType="separate"/>
      </w:r>
      <w:r w:rsidR="000D0E33" w:rsidRPr="00BE2FD4">
        <w:t>Рисунок </w:t>
      </w:r>
      <w:r w:rsidR="000D0E33">
        <w:t>10</w:t>
      </w:r>
      <w:r w:rsidR="00ED777F">
        <w:fldChar w:fldCharType="end"/>
      </w:r>
      <w:r w:rsidR="00E72DE3" w:rsidRPr="00651BA5">
        <w:t>)</w:t>
      </w:r>
      <w:r w:rsidR="00E72DE3" w:rsidRPr="00BE2FD4">
        <w:t>.</w:t>
      </w:r>
    </w:p>
    <w:p w:rsidR="00674806" w:rsidRPr="00651BA5" w:rsidRDefault="00303B90" w:rsidP="000D0E33">
      <w:pPr>
        <w:pStyle w:val="afe"/>
        <w:spacing w:before="288" w:line="240" w:lineRule="auto"/>
        <w:ind w:firstLine="0"/>
        <w:jc w:val="center"/>
      </w:pPr>
      <w:r>
        <w:rPr>
          <w:noProof/>
          <w:lang w:eastAsia="ru-RU"/>
        </w:rPr>
        <w:drawing>
          <wp:inline distT="0" distB="0" distL="0" distR="0">
            <wp:extent cx="5926455" cy="1992630"/>
            <wp:effectExtent l="19050" t="19050" r="17145" b="26670"/>
            <wp:docPr id="12"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27"/>
                    <a:srcRect/>
                    <a:stretch>
                      <a:fillRect/>
                    </a:stretch>
                  </pic:blipFill>
                  <pic:spPr bwMode="auto">
                    <a:xfrm>
                      <a:off x="0" y="0"/>
                      <a:ext cx="5926455" cy="1992630"/>
                    </a:xfrm>
                    <a:prstGeom prst="rect">
                      <a:avLst/>
                    </a:prstGeom>
                    <a:noFill/>
                    <a:ln w="9525" cmpd="sng">
                      <a:solidFill>
                        <a:srgbClr val="000000"/>
                      </a:solidFill>
                      <a:miter lim="800000"/>
                      <a:headEnd/>
                      <a:tailEnd/>
                    </a:ln>
                    <a:effectLst/>
                  </pic:spPr>
                </pic:pic>
              </a:graphicData>
            </a:graphic>
          </wp:inline>
        </w:drawing>
      </w:r>
    </w:p>
    <w:p w:rsidR="00674806" w:rsidRPr="00BE2FD4" w:rsidRDefault="00674806" w:rsidP="00396988">
      <w:pPr>
        <w:pStyle w:val="aff5"/>
        <w:jc w:val="center"/>
        <w:rPr>
          <w:sz w:val="28"/>
          <w:szCs w:val="28"/>
        </w:rPr>
      </w:pPr>
      <w:bookmarkStart w:id="83" w:name="_Ref426623397"/>
      <w:r w:rsidRPr="00BE2FD4">
        <w:rPr>
          <w:sz w:val="28"/>
          <w:szCs w:val="28"/>
        </w:rPr>
        <w:t>Рисунок </w:t>
      </w:r>
      <w:r w:rsidR="00471D74" w:rsidRPr="00BE2FD4">
        <w:rPr>
          <w:sz w:val="28"/>
          <w:szCs w:val="28"/>
        </w:rPr>
        <w:fldChar w:fldCharType="begin"/>
      </w:r>
      <w:r w:rsidRPr="00B039A1">
        <w:rPr>
          <w:sz w:val="28"/>
          <w:szCs w:val="28"/>
        </w:rPr>
        <w:instrText xml:space="preserve"> SEQ Рисунок \* ARABIC </w:instrText>
      </w:r>
      <w:r w:rsidR="00471D74" w:rsidRPr="00BE2FD4">
        <w:rPr>
          <w:sz w:val="28"/>
          <w:szCs w:val="28"/>
        </w:rPr>
        <w:fldChar w:fldCharType="separate"/>
      </w:r>
      <w:r w:rsidR="000D0E33">
        <w:rPr>
          <w:noProof/>
          <w:sz w:val="28"/>
          <w:szCs w:val="28"/>
        </w:rPr>
        <w:t>10</w:t>
      </w:r>
      <w:r w:rsidR="00471D74" w:rsidRPr="00BE2FD4">
        <w:rPr>
          <w:sz w:val="28"/>
          <w:szCs w:val="28"/>
        </w:rPr>
        <w:fldChar w:fldCharType="end"/>
      </w:r>
      <w:bookmarkEnd w:id="83"/>
      <w:r w:rsidRPr="00651BA5">
        <w:rPr>
          <w:sz w:val="28"/>
          <w:szCs w:val="28"/>
        </w:rPr>
        <w:t>.</w:t>
      </w:r>
      <w:r w:rsidRPr="00BE2FD4">
        <w:rPr>
          <w:sz w:val="28"/>
          <w:szCs w:val="28"/>
        </w:rPr>
        <w:t xml:space="preserve"> Выбор типа карточки</w:t>
      </w:r>
    </w:p>
    <w:p w:rsidR="00EB570B" w:rsidRPr="00B039A1" w:rsidRDefault="00E72DE3" w:rsidP="000D0E33">
      <w:pPr>
        <w:pStyle w:val="afe"/>
        <w:spacing w:before="288" w:line="240" w:lineRule="auto"/>
      </w:pPr>
      <w:r>
        <w:t>Представлены следующие типы карточек укрупненных закупок:</w:t>
      </w:r>
    </w:p>
    <w:p w:rsidR="00EB570B" w:rsidRPr="00B039A1" w:rsidRDefault="002F392D" w:rsidP="00B0043D">
      <w:pPr>
        <w:numPr>
          <w:ilvl w:val="0"/>
          <w:numId w:val="4"/>
        </w:numPr>
        <w:ind w:left="709"/>
        <w:jc w:val="both"/>
        <w:rPr>
          <w:sz w:val="28"/>
          <w:szCs w:val="28"/>
        </w:rPr>
      </w:pPr>
      <w:r>
        <w:rPr>
          <w:rFonts w:ascii="Courier New" w:eastAsia="Calibri" w:hAnsi="Courier New" w:cs="Courier New"/>
          <w:sz w:val="28"/>
          <w:szCs w:val="28"/>
          <w:lang w:eastAsia="en-US"/>
        </w:rPr>
        <w:t>Объект закупки (вид </w:t>
      </w:r>
      <w:r w:rsidR="005A7D7E" w:rsidRPr="009E3452">
        <w:rPr>
          <w:rFonts w:ascii="Courier New" w:eastAsia="Calibri" w:hAnsi="Courier New" w:cs="Courier New"/>
          <w:sz w:val="28"/>
          <w:szCs w:val="28"/>
          <w:lang w:eastAsia="en-US"/>
        </w:rPr>
        <w:t>расходов</w:t>
      </w:r>
      <w:r>
        <w:rPr>
          <w:rFonts w:ascii="Courier New" w:eastAsia="Calibri" w:hAnsi="Courier New" w:cs="Courier New"/>
          <w:sz w:val="28"/>
          <w:szCs w:val="28"/>
          <w:lang w:eastAsia="en-US"/>
        </w:rPr>
        <w:t> </w:t>
      </w:r>
      <w:r w:rsidR="005A7D7E" w:rsidRPr="009E3452">
        <w:rPr>
          <w:rFonts w:ascii="Courier New" w:eastAsia="Calibri" w:hAnsi="Courier New" w:cs="Courier New"/>
          <w:sz w:val="28"/>
          <w:szCs w:val="28"/>
          <w:lang w:eastAsia="en-US"/>
        </w:rPr>
        <w:t>200)</w:t>
      </w:r>
      <w:r w:rsidR="00EB570B" w:rsidRPr="00B039A1">
        <w:rPr>
          <w:sz w:val="28"/>
          <w:szCs w:val="28"/>
        </w:rPr>
        <w:t xml:space="preserve"> - содержит сведения об объекте закупки товаров, работ, услуг для обеспечения федеральных нужд.</w:t>
      </w:r>
    </w:p>
    <w:p w:rsidR="00EB570B" w:rsidRPr="00B039A1" w:rsidRDefault="005A7D7E" w:rsidP="00B0043D">
      <w:pPr>
        <w:numPr>
          <w:ilvl w:val="0"/>
          <w:numId w:val="4"/>
        </w:numPr>
        <w:ind w:left="709"/>
        <w:jc w:val="both"/>
        <w:rPr>
          <w:sz w:val="28"/>
          <w:szCs w:val="28"/>
        </w:rPr>
      </w:pPr>
      <w:r w:rsidRPr="002F392D">
        <w:rPr>
          <w:rFonts w:ascii="Courier New" w:eastAsia="Calibri" w:hAnsi="Courier New" w:cs="Courier New"/>
          <w:sz w:val="28"/>
          <w:szCs w:val="28"/>
          <w:lang w:eastAsia="en-US"/>
        </w:rPr>
        <w:t>Объект закупки (вид расходов 300)</w:t>
      </w:r>
      <w:r w:rsidR="00EB570B" w:rsidRPr="00B039A1">
        <w:rPr>
          <w:sz w:val="28"/>
          <w:szCs w:val="28"/>
        </w:rPr>
        <w:t xml:space="preserve"> - содержит сведения об объекте закупок в части публичных обязательств Российской Федерации по приобретению товаров, работ, услуг в пользу граждан в целях их социального обеспечения.</w:t>
      </w:r>
    </w:p>
    <w:p w:rsidR="00EB570B" w:rsidRPr="00B039A1" w:rsidRDefault="005A7D7E" w:rsidP="00B0043D">
      <w:pPr>
        <w:numPr>
          <w:ilvl w:val="0"/>
          <w:numId w:val="4"/>
        </w:numPr>
        <w:ind w:left="709"/>
        <w:jc w:val="both"/>
        <w:rPr>
          <w:sz w:val="28"/>
          <w:szCs w:val="28"/>
        </w:rPr>
      </w:pPr>
      <w:r w:rsidRPr="002F392D">
        <w:rPr>
          <w:rFonts w:ascii="Courier New" w:eastAsia="Calibri" w:hAnsi="Courier New" w:cs="Courier New"/>
          <w:sz w:val="28"/>
          <w:szCs w:val="28"/>
          <w:lang w:eastAsia="en-US"/>
        </w:rPr>
        <w:t>Объект</w:t>
      </w:r>
      <w:r w:rsidR="002F392D">
        <w:rPr>
          <w:rFonts w:ascii="Courier New" w:eastAsia="Calibri" w:hAnsi="Courier New" w:cs="Courier New"/>
          <w:sz w:val="28"/>
          <w:szCs w:val="28"/>
          <w:lang w:eastAsia="en-US"/>
        </w:rPr>
        <w:t> </w:t>
      </w:r>
      <w:r w:rsidRPr="002F392D">
        <w:rPr>
          <w:rFonts w:ascii="Courier New" w:eastAsia="Calibri" w:hAnsi="Courier New" w:cs="Courier New"/>
          <w:sz w:val="28"/>
          <w:szCs w:val="28"/>
          <w:lang w:eastAsia="en-US"/>
        </w:rPr>
        <w:t>закупки</w:t>
      </w:r>
      <w:r w:rsidR="002F392D">
        <w:rPr>
          <w:rFonts w:ascii="Courier New" w:eastAsia="Calibri" w:hAnsi="Courier New" w:cs="Courier New"/>
          <w:sz w:val="28"/>
          <w:szCs w:val="28"/>
          <w:lang w:eastAsia="en-US"/>
        </w:rPr>
        <w:t> </w:t>
      </w:r>
      <w:r w:rsidRPr="002F392D">
        <w:rPr>
          <w:rFonts w:ascii="Courier New" w:eastAsia="Calibri" w:hAnsi="Courier New" w:cs="Courier New"/>
          <w:sz w:val="28"/>
          <w:szCs w:val="28"/>
          <w:lang w:eastAsia="en-US"/>
        </w:rPr>
        <w:t>(вид</w:t>
      </w:r>
      <w:r w:rsidR="002F392D">
        <w:rPr>
          <w:rFonts w:ascii="Courier New" w:eastAsia="Calibri" w:hAnsi="Courier New" w:cs="Courier New"/>
          <w:sz w:val="28"/>
          <w:szCs w:val="28"/>
          <w:lang w:eastAsia="en-US"/>
        </w:rPr>
        <w:t> </w:t>
      </w:r>
      <w:r w:rsidRPr="002F392D">
        <w:rPr>
          <w:rFonts w:ascii="Courier New" w:eastAsia="Calibri" w:hAnsi="Courier New" w:cs="Courier New"/>
          <w:sz w:val="28"/>
          <w:szCs w:val="28"/>
          <w:lang w:eastAsia="en-US"/>
        </w:rPr>
        <w:t>расходов</w:t>
      </w:r>
      <w:r w:rsidR="002F392D">
        <w:rPr>
          <w:rFonts w:ascii="Courier New" w:eastAsia="Calibri" w:hAnsi="Courier New" w:cs="Courier New"/>
          <w:sz w:val="28"/>
          <w:szCs w:val="28"/>
          <w:lang w:eastAsia="en-US"/>
        </w:rPr>
        <w:t> </w:t>
      </w:r>
      <w:r w:rsidRPr="002F392D">
        <w:rPr>
          <w:rFonts w:ascii="Courier New" w:eastAsia="Calibri" w:hAnsi="Courier New" w:cs="Courier New"/>
          <w:sz w:val="28"/>
          <w:szCs w:val="28"/>
          <w:lang w:eastAsia="en-US"/>
        </w:rPr>
        <w:t>400)</w:t>
      </w:r>
      <w:r w:rsidR="00EB570B" w:rsidRPr="00B039A1">
        <w:rPr>
          <w:sz w:val="28"/>
          <w:szCs w:val="28"/>
        </w:rPr>
        <w:t xml:space="preserve"> - содержит сведения об объекте закупок в части объектов капитального строительства, мероприятий (укрупненных инвестиционных проектов), объектов </w:t>
      </w:r>
      <w:r w:rsidR="00EB570B" w:rsidRPr="00B039A1">
        <w:rPr>
          <w:sz w:val="28"/>
          <w:szCs w:val="28"/>
        </w:rPr>
        <w:lastRenderedPageBreak/>
        <w:t>недвижимого имущества, включенных (предлагаемых к включению) в федеральную адресную инвестиционную программу.</w:t>
      </w:r>
    </w:p>
    <w:p w:rsidR="00A553B0" w:rsidRPr="00B039A1" w:rsidRDefault="00303B90" w:rsidP="000D0E33">
      <w:pPr>
        <w:pStyle w:val="afe"/>
        <w:spacing w:before="288" w:line="240" w:lineRule="auto"/>
      </w:pPr>
      <w:r>
        <w:rPr>
          <w:noProof/>
          <w:lang w:eastAsia="ru-RU"/>
        </w:rPr>
        <w:drawing>
          <wp:inline distT="0" distB="0" distL="0" distR="0">
            <wp:extent cx="448310" cy="276225"/>
            <wp:effectExtent l="19050" t="0" r="8890" b="0"/>
            <wp:docPr id="1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8"/>
                    <a:srcRect/>
                    <a:stretch>
                      <a:fillRect/>
                    </a:stretch>
                  </pic:blipFill>
                  <pic:spPr bwMode="auto">
                    <a:xfrm>
                      <a:off x="0" y="0"/>
                      <a:ext cx="448310" cy="276225"/>
                    </a:xfrm>
                    <a:prstGeom prst="rect">
                      <a:avLst/>
                    </a:prstGeom>
                    <a:noFill/>
                    <a:ln w="9525">
                      <a:noFill/>
                      <a:miter lim="800000"/>
                      <a:headEnd/>
                      <a:tailEnd/>
                    </a:ln>
                  </pic:spPr>
                </pic:pic>
              </a:graphicData>
            </a:graphic>
          </wp:inline>
        </w:drawing>
      </w:r>
      <w:r w:rsidR="00A553B0" w:rsidRPr="00651BA5">
        <w:t xml:space="preserve"> - </w:t>
      </w:r>
      <w:r w:rsidR="002E43E3">
        <w:t>п</w:t>
      </w:r>
      <w:r w:rsidR="002E43E3" w:rsidRPr="00651BA5">
        <w:t xml:space="preserve">ри наведении курсора мыши отображается всплывающая подсказка </w:t>
      </w:r>
      <w:r w:rsidR="002E43E3" w:rsidRPr="002E43E3">
        <w:rPr>
          <w:rFonts w:ascii="Courier New" w:hAnsi="Courier New" w:cs="Courier New"/>
        </w:rPr>
        <w:t>«</w:t>
      </w:r>
      <w:r w:rsidR="002E43E3">
        <w:rPr>
          <w:rFonts w:ascii="Courier New" w:hAnsi="Courier New" w:cs="Courier New"/>
        </w:rPr>
        <w:t>Удалить</w:t>
      </w:r>
      <w:r w:rsidR="002E43E3" w:rsidRPr="002E43E3">
        <w:rPr>
          <w:rFonts w:ascii="Courier New" w:hAnsi="Courier New" w:cs="Courier New"/>
        </w:rPr>
        <w:t xml:space="preserve"> документ»</w:t>
      </w:r>
      <w:r w:rsidR="002E43E3" w:rsidRPr="00651BA5">
        <w:t>.</w:t>
      </w:r>
      <w:r w:rsidR="002E43E3">
        <w:t xml:space="preserve"> П</w:t>
      </w:r>
      <w:r w:rsidR="00A553B0" w:rsidRPr="00BE2FD4">
        <w:t xml:space="preserve">ри нажатии инициирует </w:t>
      </w:r>
      <w:r w:rsidR="00D56BF2" w:rsidRPr="00B039A1">
        <w:t xml:space="preserve">удаление </w:t>
      </w:r>
      <w:r w:rsidR="00A553B0" w:rsidRPr="00B039A1">
        <w:t xml:space="preserve">выбранных </w:t>
      </w:r>
      <w:r w:rsidR="00C4386A" w:rsidRPr="00B039A1">
        <w:t xml:space="preserve">карточек </w:t>
      </w:r>
      <w:r w:rsidR="00A553B0" w:rsidRPr="00B039A1">
        <w:t>укрупненных закупок</w:t>
      </w:r>
      <w:r w:rsidR="00E86ED6" w:rsidRPr="00B039A1">
        <w:t xml:space="preserve"> </w:t>
      </w:r>
      <w:r w:rsidR="00D54466" w:rsidRPr="00B039A1">
        <w:t>п</w:t>
      </w:r>
      <w:r w:rsidR="00522CE1" w:rsidRPr="00B039A1">
        <w:t xml:space="preserve">утем перемещения в корзину. Для удаления документа без возможности восстановления необходимо выбрать из выпадающего списка справа от иконки пункт </w:t>
      </w:r>
      <w:r w:rsidR="002E43E3">
        <w:rPr>
          <w:rFonts w:ascii="Courier New" w:hAnsi="Courier New" w:cs="Courier New"/>
        </w:rPr>
        <w:t>Удалить</w:t>
      </w:r>
      <w:r w:rsidR="00522CE1" w:rsidRPr="00B039A1">
        <w:t xml:space="preserve">. </w:t>
      </w:r>
      <w:r w:rsidR="00A553B0" w:rsidRPr="00B039A1">
        <w:t xml:space="preserve">Кнопка доступна </w:t>
      </w:r>
      <w:r w:rsidR="00466155" w:rsidRPr="00B039A1">
        <w:t xml:space="preserve">в случае, </w:t>
      </w:r>
      <w:r w:rsidR="00A553B0" w:rsidRPr="00B039A1">
        <w:t>если все выбранные</w:t>
      </w:r>
      <w:r w:rsidR="00C4386A" w:rsidRPr="00B039A1">
        <w:t xml:space="preserve"> карточки</w:t>
      </w:r>
      <w:r w:rsidR="00A553B0" w:rsidRPr="00B039A1">
        <w:t xml:space="preserve"> укрупненны</w:t>
      </w:r>
      <w:r w:rsidR="000D1841" w:rsidRPr="00B039A1">
        <w:t>х</w:t>
      </w:r>
      <w:r w:rsidR="00A553B0" w:rsidRPr="00B039A1">
        <w:t xml:space="preserve"> закуп</w:t>
      </w:r>
      <w:r w:rsidR="000D1841" w:rsidRPr="00B039A1">
        <w:t>ок</w:t>
      </w:r>
      <w:r w:rsidR="00A553B0" w:rsidRPr="00B039A1">
        <w:t xml:space="preserve"> </w:t>
      </w:r>
      <w:r w:rsidR="00466155" w:rsidRPr="00B039A1">
        <w:t>имеют</w:t>
      </w:r>
      <w:r w:rsidR="00A553B0" w:rsidRPr="00B039A1">
        <w:t xml:space="preserve"> статус </w:t>
      </w:r>
      <w:r w:rsidR="005A3DDA" w:rsidRPr="00E72DE3">
        <w:rPr>
          <w:i/>
        </w:rPr>
        <w:t>Ч</w:t>
      </w:r>
      <w:r w:rsidR="00A553B0" w:rsidRPr="00E72DE3">
        <w:rPr>
          <w:i/>
        </w:rPr>
        <w:t>ерновик</w:t>
      </w:r>
      <w:r w:rsidR="00D56BF2" w:rsidRPr="00B039A1">
        <w:t>.</w:t>
      </w:r>
    </w:p>
    <w:p w:rsidR="00A553B0" w:rsidRPr="00B039A1" w:rsidRDefault="00303B90" w:rsidP="000D0E33">
      <w:pPr>
        <w:pStyle w:val="afe"/>
        <w:spacing w:before="288" w:line="240" w:lineRule="auto"/>
      </w:pPr>
      <w:r>
        <w:rPr>
          <w:noProof/>
          <w:lang w:eastAsia="ru-RU"/>
        </w:rPr>
        <w:drawing>
          <wp:inline distT="0" distB="0" distL="0" distR="0">
            <wp:extent cx="259080" cy="233045"/>
            <wp:effectExtent l="19050" t="0" r="7620" b="0"/>
            <wp:docPr id="1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9"/>
                    <a:srcRect/>
                    <a:stretch>
                      <a:fillRect/>
                    </a:stretch>
                  </pic:blipFill>
                  <pic:spPr bwMode="auto">
                    <a:xfrm>
                      <a:off x="0" y="0"/>
                      <a:ext cx="259080" cy="233045"/>
                    </a:xfrm>
                    <a:prstGeom prst="rect">
                      <a:avLst/>
                    </a:prstGeom>
                    <a:noFill/>
                    <a:ln w="9525">
                      <a:noFill/>
                      <a:miter lim="800000"/>
                      <a:headEnd/>
                      <a:tailEnd/>
                    </a:ln>
                  </pic:spPr>
                </pic:pic>
              </a:graphicData>
            </a:graphic>
          </wp:inline>
        </w:drawing>
      </w:r>
      <w:r w:rsidR="00A553B0" w:rsidRPr="00651BA5">
        <w:t xml:space="preserve"> - </w:t>
      </w:r>
      <w:r w:rsidR="002E43E3">
        <w:t>п</w:t>
      </w:r>
      <w:r w:rsidR="00A553B0" w:rsidRPr="00651BA5">
        <w:t xml:space="preserve">ри наведении курсора мыши отображается всплывающая подсказка </w:t>
      </w:r>
      <w:r w:rsidR="00A553B0" w:rsidRPr="002E43E3">
        <w:rPr>
          <w:rFonts w:ascii="Courier New" w:hAnsi="Courier New" w:cs="Courier New"/>
        </w:rPr>
        <w:t>«Открыть документ на редактирование»</w:t>
      </w:r>
      <w:r w:rsidR="00A553B0" w:rsidRPr="00651BA5">
        <w:t xml:space="preserve">. При нажатии </w:t>
      </w:r>
      <w:r w:rsidR="005352F0">
        <w:t>осуществляется</w:t>
      </w:r>
      <w:r w:rsidR="00A553B0" w:rsidRPr="00BE2FD4">
        <w:t xml:space="preserve"> открытие выбранно</w:t>
      </w:r>
      <w:r w:rsidR="00595852" w:rsidRPr="00B039A1">
        <w:t>й</w:t>
      </w:r>
      <w:r w:rsidR="00A553B0" w:rsidRPr="00B039A1">
        <w:t xml:space="preserve"> </w:t>
      </w:r>
      <w:r w:rsidR="00C4386A" w:rsidRPr="00B039A1">
        <w:t>карточки</w:t>
      </w:r>
      <w:r w:rsidR="00A553B0" w:rsidRPr="00B039A1">
        <w:t xml:space="preserve"> </w:t>
      </w:r>
      <w:r w:rsidR="00466155" w:rsidRPr="00B039A1">
        <w:t>для редактирования</w:t>
      </w:r>
      <w:r w:rsidR="00A553B0" w:rsidRPr="00B039A1">
        <w:t>.</w:t>
      </w:r>
      <w:r w:rsidR="00466155" w:rsidRPr="00B039A1">
        <w:t xml:space="preserve"> </w:t>
      </w:r>
      <w:r w:rsidR="00A553B0" w:rsidRPr="00B039A1">
        <w:t xml:space="preserve">Кнопка доступна при выборе только одной </w:t>
      </w:r>
      <w:r w:rsidR="00C4386A" w:rsidRPr="00B039A1">
        <w:t>карточки</w:t>
      </w:r>
      <w:r w:rsidR="00A553B0" w:rsidRPr="00B039A1">
        <w:t xml:space="preserve"> </w:t>
      </w:r>
      <w:r w:rsidR="005A3DDA" w:rsidRPr="00B039A1">
        <w:t>в статусе «Ч</w:t>
      </w:r>
      <w:r w:rsidR="00A553B0" w:rsidRPr="00B039A1">
        <w:t>ерновик»</w:t>
      </w:r>
      <w:r w:rsidR="00D56BF2" w:rsidRPr="00B039A1">
        <w:t>.</w:t>
      </w:r>
    </w:p>
    <w:p w:rsidR="005A0CD4" w:rsidRPr="00B039A1" w:rsidRDefault="00303B90" w:rsidP="000D0E33">
      <w:pPr>
        <w:pStyle w:val="afe"/>
        <w:spacing w:before="288" w:line="240" w:lineRule="auto"/>
      </w:pPr>
      <w:r>
        <w:rPr>
          <w:noProof/>
          <w:lang w:eastAsia="ru-RU"/>
        </w:rPr>
        <w:drawing>
          <wp:inline distT="0" distB="0" distL="0" distR="0">
            <wp:extent cx="293370" cy="276225"/>
            <wp:effectExtent l="19050" t="0" r="0" b="0"/>
            <wp:docPr id="15"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30"/>
                    <a:srcRect/>
                    <a:stretch>
                      <a:fillRect/>
                    </a:stretch>
                  </pic:blipFill>
                  <pic:spPr bwMode="auto">
                    <a:xfrm>
                      <a:off x="0" y="0"/>
                      <a:ext cx="293370" cy="276225"/>
                    </a:xfrm>
                    <a:prstGeom prst="rect">
                      <a:avLst/>
                    </a:prstGeom>
                    <a:noFill/>
                    <a:ln w="9525">
                      <a:noFill/>
                      <a:miter lim="800000"/>
                      <a:headEnd/>
                      <a:tailEnd/>
                    </a:ln>
                  </pic:spPr>
                </pic:pic>
              </a:graphicData>
            </a:graphic>
          </wp:inline>
        </w:drawing>
      </w:r>
      <w:r w:rsidR="005A0CD4" w:rsidRPr="00651BA5">
        <w:t xml:space="preserve">- </w:t>
      </w:r>
      <w:r w:rsidR="002E43E3">
        <w:t>п</w:t>
      </w:r>
      <w:r w:rsidR="005A0CD4" w:rsidRPr="00651BA5">
        <w:t xml:space="preserve">ри наведении курсора мыши отображается всплывающая подсказка </w:t>
      </w:r>
      <w:r w:rsidR="005A0CD4" w:rsidRPr="002E43E3">
        <w:rPr>
          <w:rFonts w:ascii="Courier New" w:hAnsi="Courier New" w:cs="Courier New"/>
        </w:rPr>
        <w:t>«Открыть документ на просмотр»</w:t>
      </w:r>
      <w:r w:rsidR="005A0CD4" w:rsidRPr="00651BA5">
        <w:t xml:space="preserve">. При нажатии </w:t>
      </w:r>
      <w:r w:rsidR="005352F0">
        <w:t>осуществляется</w:t>
      </w:r>
      <w:r w:rsidR="005A0CD4" w:rsidRPr="00BE2FD4">
        <w:t xml:space="preserve"> открытие выбранной карточки для просмотра. Кнопка доступна при выборе только одной карточки</w:t>
      </w:r>
      <w:r w:rsidR="008A76BA" w:rsidRPr="00B039A1">
        <w:t xml:space="preserve"> с любым статусом</w:t>
      </w:r>
      <w:r w:rsidR="005A0CD4" w:rsidRPr="00B039A1">
        <w:t>.</w:t>
      </w:r>
    </w:p>
    <w:p w:rsidR="00A553B0" w:rsidRPr="00B039A1" w:rsidRDefault="00303B90" w:rsidP="000D0E33">
      <w:pPr>
        <w:pStyle w:val="afe"/>
        <w:spacing w:before="288" w:line="240" w:lineRule="auto"/>
      </w:pPr>
      <w:r>
        <w:rPr>
          <w:noProof/>
          <w:lang w:eastAsia="ru-RU"/>
        </w:rPr>
        <w:drawing>
          <wp:inline distT="0" distB="0" distL="0" distR="0">
            <wp:extent cx="310515" cy="293370"/>
            <wp:effectExtent l="19050" t="0" r="0" b="0"/>
            <wp:docPr id="1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1"/>
                    <a:srcRect/>
                    <a:stretch>
                      <a:fillRect/>
                    </a:stretch>
                  </pic:blipFill>
                  <pic:spPr bwMode="auto">
                    <a:xfrm>
                      <a:off x="0" y="0"/>
                      <a:ext cx="310515" cy="293370"/>
                    </a:xfrm>
                    <a:prstGeom prst="rect">
                      <a:avLst/>
                    </a:prstGeom>
                    <a:noFill/>
                    <a:ln w="9525">
                      <a:noFill/>
                      <a:miter lim="800000"/>
                      <a:headEnd/>
                      <a:tailEnd/>
                    </a:ln>
                  </pic:spPr>
                </pic:pic>
              </a:graphicData>
            </a:graphic>
          </wp:inline>
        </w:drawing>
      </w:r>
      <w:r w:rsidR="00A553B0" w:rsidRPr="00651BA5">
        <w:t xml:space="preserve"> - </w:t>
      </w:r>
      <w:r w:rsidR="002E43E3">
        <w:t>п</w:t>
      </w:r>
      <w:r w:rsidR="00A553B0" w:rsidRPr="00651BA5">
        <w:t xml:space="preserve">ри наведении курсора мыши отображается всплывающая подсказка </w:t>
      </w:r>
      <w:r w:rsidR="00A553B0" w:rsidRPr="002E43E3">
        <w:rPr>
          <w:rFonts w:ascii="Courier New" w:hAnsi="Courier New" w:cs="Courier New"/>
        </w:rPr>
        <w:t>«Обновить список документов»</w:t>
      </w:r>
      <w:r w:rsidR="00A553B0" w:rsidRPr="00651BA5">
        <w:t xml:space="preserve">. При нажатии выполняется обновление списка </w:t>
      </w:r>
      <w:r w:rsidR="00C4386A" w:rsidRPr="00651BA5">
        <w:t xml:space="preserve">карточек </w:t>
      </w:r>
      <w:r w:rsidR="00A553B0" w:rsidRPr="00BE2FD4">
        <w:t>укрупненных закупок</w:t>
      </w:r>
      <w:r w:rsidR="00D56BF2" w:rsidRPr="00B039A1">
        <w:t>.</w:t>
      </w:r>
    </w:p>
    <w:p w:rsidR="00A553B0" w:rsidRPr="00B039A1" w:rsidRDefault="006F65B8" w:rsidP="000D0E33">
      <w:pPr>
        <w:pStyle w:val="afe"/>
        <w:spacing w:before="288" w:line="240" w:lineRule="auto"/>
      </w:pPr>
      <w:r w:rsidRPr="00B039A1">
        <w:rPr>
          <w:noProof/>
        </w:rPr>
        <w:t xml:space="preserve"> </w:t>
      </w:r>
      <w:r w:rsidR="00303B90">
        <w:rPr>
          <w:noProof/>
          <w:lang w:eastAsia="ru-RU"/>
        </w:rPr>
        <w:drawing>
          <wp:inline distT="0" distB="0" distL="0" distR="0">
            <wp:extent cx="276225" cy="259080"/>
            <wp:effectExtent l="19050" t="0" r="9525" b="0"/>
            <wp:docPr id="17"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9"/>
                    <pic:cNvPicPr>
                      <a:picLocks noChangeAspect="1" noChangeArrowheads="1"/>
                    </pic:cNvPicPr>
                  </pic:nvPicPr>
                  <pic:blipFill>
                    <a:blip r:embed="rId32"/>
                    <a:srcRect/>
                    <a:stretch>
                      <a:fillRect/>
                    </a:stretch>
                  </pic:blipFill>
                  <pic:spPr bwMode="auto">
                    <a:xfrm>
                      <a:off x="0" y="0"/>
                      <a:ext cx="276225" cy="259080"/>
                    </a:xfrm>
                    <a:prstGeom prst="rect">
                      <a:avLst/>
                    </a:prstGeom>
                    <a:noFill/>
                    <a:ln w="9525">
                      <a:noFill/>
                      <a:miter lim="800000"/>
                      <a:headEnd/>
                      <a:tailEnd/>
                    </a:ln>
                  </pic:spPr>
                </pic:pic>
              </a:graphicData>
            </a:graphic>
          </wp:inline>
        </w:drawing>
      </w:r>
      <w:r w:rsidR="00A553B0" w:rsidRPr="00651BA5">
        <w:t xml:space="preserve"> - </w:t>
      </w:r>
      <w:r w:rsidR="002E43E3">
        <w:t>п</w:t>
      </w:r>
      <w:r w:rsidR="00A553B0" w:rsidRPr="00651BA5">
        <w:t xml:space="preserve">ри наведении курсора мыши отображается всплывающая подсказка </w:t>
      </w:r>
      <w:r w:rsidR="00A553B0" w:rsidRPr="002E43E3">
        <w:rPr>
          <w:rFonts w:ascii="Courier New" w:hAnsi="Courier New" w:cs="Courier New"/>
        </w:rPr>
        <w:t>«Отправить на согласование»</w:t>
      </w:r>
      <w:r w:rsidR="00A553B0" w:rsidRPr="00651BA5">
        <w:t>.</w:t>
      </w:r>
      <w:r w:rsidR="00D56BF2" w:rsidRPr="00BE2FD4">
        <w:t xml:space="preserve"> </w:t>
      </w:r>
      <w:r w:rsidR="00A553B0" w:rsidRPr="00B039A1">
        <w:t xml:space="preserve">Кнопка доступна </w:t>
      </w:r>
      <w:r w:rsidR="000F59A0" w:rsidRPr="00B039A1">
        <w:t xml:space="preserve">для нажатия </w:t>
      </w:r>
      <w:r w:rsidR="00A553B0" w:rsidRPr="00B039A1">
        <w:t xml:space="preserve">только при выборе </w:t>
      </w:r>
      <w:r w:rsidR="0048437A" w:rsidRPr="00B039A1">
        <w:t xml:space="preserve">из списка </w:t>
      </w:r>
      <w:r w:rsidR="00C4386A" w:rsidRPr="00B039A1">
        <w:t xml:space="preserve">карточки </w:t>
      </w:r>
      <w:r w:rsidR="00A553B0" w:rsidRPr="00B039A1">
        <w:t>укрупненной</w:t>
      </w:r>
      <w:r w:rsidR="009C478E" w:rsidRPr="00B039A1">
        <w:t xml:space="preserve"> закупки </w:t>
      </w:r>
      <w:r w:rsidR="00A673DB" w:rsidRPr="00B039A1">
        <w:t>в статус</w:t>
      </w:r>
      <w:r w:rsidR="009C478E" w:rsidRPr="00B039A1">
        <w:t>е</w:t>
      </w:r>
      <w:r w:rsidR="002E43E3">
        <w:t xml:space="preserve"> </w:t>
      </w:r>
      <w:r w:rsidR="002E43E3" w:rsidRPr="002E43E3">
        <w:rPr>
          <w:i/>
        </w:rPr>
        <w:t>Черновик</w:t>
      </w:r>
      <w:r w:rsidR="000F59A0" w:rsidRPr="00B039A1">
        <w:t>,</w:t>
      </w:r>
      <w:r w:rsidR="00A553B0" w:rsidRPr="00B039A1">
        <w:t xml:space="preserve"> если при этом </w:t>
      </w:r>
      <w:r w:rsidR="00091DE3" w:rsidRPr="00B039A1">
        <w:t>в листе согласования карточк</w:t>
      </w:r>
      <w:r w:rsidR="00106B72" w:rsidRPr="00B039A1">
        <w:t>и</w:t>
      </w:r>
      <w:r w:rsidR="00091DE3" w:rsidRPr="00B039A1">
        <w:t xml:space="preserve"> укрупненной закупк</w:t>
      </w:r>
      <w:r w:rsidR="00C50BA2" w:rsidRPr="00B039A1">
        <w:t>и</w:t>
      </w:r>
      <w:r w:rsidR="00091DE3" w:rsidRPr="00B039A1">
        <w:t xml:space="preserve"> </w:t>
      </w:r>
      <w:r w:rsidR="00A553B0" w:rsidRPr="00B039A1">
        <w:t xml:space="preserve">в списке согласующих </w:t>
      </w:r>
      <w:r w:rsidR="00B413B2" w:rsidRPr="00B039A1">
        <w:t>указан хотя</w:t>
      </w:r>
      <w:r w:rsidR="00A553B0" w:rsidRPr="00B039A1">
        <w:t xml:space="preserve"> бы один пользователь </w:t>
      </w:r>
      <w:r w:rsidR="00091DE3" w:rsidRPr="00B039A1">
        <w:t xml:space="preserve">в блоке </w:t>
      </w:r>
      <w:r w:rsidR="002E43E3" w:rsidRPr="002E43E3">
        <w:rPr>
          <w:rFonts w:ascii="Courier New" w:hAnsi="Courier New" w:cs="Courier New"/>
        </w:rPr>
        <w:t>Согласующие</w:t>
      </w:r>
      <w:r w:rsidR="00E73BD2" w:rsidRPr="00B039A1">
        <w:t xml:space="preserve"> </w:t>
      </w:r>
      <w:r w:rsidR="008630E4" w:rsidRPr="00B039A1">
        <w:t>(См. п.</w:t>
      </w:r>
      <w:r w:rsidR="00BF724D" w:rsidRPr="00B039A1">
        <w:t xml:space="preserve"> </w:t>
      </w:r>
      <w:r w:rsidR="00ED777F">
        <w:fldChar w:fldCharType="begin"/>
      </w:r>
      <w:r w:rsidR="00ED777F">
        <w:instrText xml:space="preserve"> REF _Ref420659070 \n \h  \* MERGEFORMAT </w:instrText>
      </w:r>
      <w:r w:rsidR="00ED777F">
        <w:fldChar w:fldCharType="separate"/>
      </w:r>
      <w:r w:rsidR="000D0E33">
        <w:t>4.2.3</w:t>
      </w:r>
      <w:r w:rsidR="00ED777F">
        <w:fldChar w:fldCharType="end"/>
      </w:r>
      <w:r w:rsidR="008630E4" w:rsidRPr="00651BA5">
        <w:t xml:space="preserve"> </w:t>
      </w:r>
      <w:r w:rsidR="00BF724D" w:rsidRPr="00651BA5">
        <w:t>«</w:t>
      </w:r>
      <w:r w:rsidR="00ED777F">
        <w:fldChar w:fldCharType="begin"/>
      </w:r>
      <w:r w:rsidR="00ED777F">
        <w:instrText xml:space="preserve"> REF _Ref421019289 \h  \* MERGEFORMAT </w:instrText>
      </w:r>
      <w:r w:rsidR="00ED777F">
        <w:fldChar w:fldCharType="separate"/>
      </w:r>
      <w:r w:rsidR="000D0E33" w:rsidRPr="00071BAC">
        <w:t>Внутреннее согласование и утверждение карточек укрупненных закупок</w:t>
      </w:r>
      <w:r w:rsidR="00ED777F">
        <w:fldChar w:fldCharType="end"/>
      </w:r>
      <w:r w:rsidR="008630E4" w:rsidRPr="00651BA5">
        <w:t>»)</w:t>
      </w:r>
      <w:r w:rsidR="00BF724D" w:rsidRPr="00651BA5">
        <w:t xml:space="preserve">. </w:t>
      </w:r>
      <w:r w:rsidR="00E73BD2" w:rsidRPr="00BE2FD4">
        <w:t>Отправленный на согласование документ отображается в ф</w:t>
      </w:r>
      <w:r w:rsidR="00E73BD2" w:rsidRPr="00B039A1">
        <w:t xml:space="preserve">ильтр-папке </w:t>
      </w:r>
      <w:r w:rsidR="00E73BD2" w:rsidRPr="002E43E3">
        <w:rPr>
          <w:rFonts w:ascii="Courier New" w:hAnsi="Courier New" w:cs="Courier New"/>
        </w:rPr>
        <w:t>Карточки УЗ на согласовании</w:t>
      </w:r>
      <w:r w:rsidR="00E73BD2" w:rsidRPr="00B039A1">
        <w:t>.</w:t>
      </w:r>
    </w:p>
    <w:p w:rsidR="00A553B0" w:rsidRPr="00B039A1" w:rsidRDefault="00303B90" w:rsidP="000D0E33">
      <w:pPr>
        <w:pStyle w:val="afe"/>
        <w:spacing w:before="288" w:line="240" w:lineRule="auto"/>
      </w:pPr>
      <w:r>
        <w:rPr>
          <w:noProof/>
          <w:lang w:eastAsia="ru-RU"/>
        </w:rPr>
        <w:drawing>
          <wp:inline distT="0" distB="0" distL="0" distR="0">
            <wp:extent cx="310515" cy="276225"/>
            <wp:effectExtent l="19050" t="0" r="0" b="0"/>
            <wp:docPr id="1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3"/>
                    <a:srcRect/>
                    <a:stretch>
                      <a:fillRect/>
                    </a:stretch>
                  </pic:blipFill>
                  <pic:spPr bwMode="auto">
                    <a:xfrm>
                      <a:off x="0" y="0"/>
                      <a:ext cx="310515" cy="276225"/>
                    </a:xfrm>
                    <a:prstGeom prst="rect">
                      <a:avLst/>
                    </a:prstGeom>
                    <a:noFill/>
                    <a:ln w="9525">
                      <a:noFill/>
                      <a:miter lim="800000"/>
                      <a:headEnd/>
                      <a:tailEnd/>
                    </a:ln>
                  </pic:spPr>
                </pic:pic>
              </a:graphicData>
            </a:graphic>
          </wp:inline>
        </w:drawing>
      </w:r>
      <w:r w:rsidR="00231A5E" w:rsidRPr="00651BA5">
        <w:t xml:space="preserve"> -</w:t>
      </w:r>
      <w:r w:rsidR="002E43E3">
        <w:t xml:space="preserve"> п</w:t>
      </w:r>
      <w:r w:rsidR="00A553B0" w:rsidRPr="00651BA5">
        <w:t xml:space="preserve">ри наведении курсора мыши отображается всплывающая подсказка </w:t>
      </w:r>
      <w:r w:rsidR="00A553B0" w:rsidRPr="002E43E3">
        <w:rPr>
          <w:rFonts w:ascii="Courier New" w:hAnsi="Courier New" w:cs="Courier New"/>
        </w:rPr>
        <w:t>«Печать документа»</w:t>
      </w:r>
      <w:r w:rsidR="00A553B0" w:rsidRPr="00651BA5">
        <w:t xml:space="preserve">. При нажатии на кнопку открывается актуальная </w:t>
      </w:r>
      <w:r w:rsidR="00C4386A" w:rsidRPr="00BE2FD4">
        <w:t xml:space="preserve">печатная </w:t>
      </w:r>
      <w:r w:rsidR="00A553B0" w:rsidRPr="00B039A1">
        <w:t xml:space="preserve">версия </w:t>
      </w:r>
      <w:r w:rsidR="00C4386A" w:rsidRPr="00B039A1">
        <w:t>карточки</w:t>
      </w:r>
      <w:r w:rsidR="00A553B0" w:rsidRPr="00B039A1">
        <w:t xml:space="preserve"> в </w:t>
      </w:r>
      <w:r w:rsidR="00466155" w:rsidRPr="00B039A1">
        <w:t xml:space="preserve">формате </w:t>
      </w:r>
      <w:r w:rsidR="00BF724D" w:rsidRPr="00B039A1">
        <w:t>Excel</w:t>
      </w:r>
      <w:r w:rsidR="00A553B0" w:rsidRPr="00B039A1">
        <w:t>.</w:t>
      </w:r>
    </w:p>
    <w:p w:rsidR="00EB570B" w:rsidRPr="00B039A1" w:rsidRDefault="00775891" w:rsidP="000D0E33">
      <w:pPr>
        <w:pStyle w:val="afe"/>
        <w:spacing w:before="288" w:line="240" w:lineRule="auto"/>
        <w:rPr>
          <w:noProof/>
          <w:lang w:eastAsia="ru-RU"/>
        </w:rPr>
      </w:pPr>
      <w:r w:rsidRPr="00B039A1">
        <w:rPr>
          <w:noProof/>
          <w:lang w:eastAsia="ru-RU"/>
        </w:rPr>
        <w:t xml:space="preserve"> </w:t>
      </w:r>
      <w:r w:rsidR="00303B90">
        <w:rPr>
          <w:noProof/>
          <w:lang w:eastAsia="ru-RU"/>
        </w:rPr>
        <w:drawing>
          <wp:inline distT="0" distB="0" distL="0" distR="0">
            <wp:extent cx="276225" cy="259080"/>
            <wp:effectExtent l="19050" t="0" r="9525" b="0"/>
            <wp:docPr id="19" name="Рисунок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1"/>
                    <pic:cNvPicPr>
                      <a:picLocks noChangeAspect="1" noChangeArrowheads="1"/>
                    </pic:cNvPicPr>
                  </pic:nvPicPr>
                  <pic:blipFill>
                    <a:blip r:embed="rId34"/>
                    <a:srcRect/>
                    <a:stretch>
                      <a:fillRect/>
                    </a:stretch>
                  </pic:blipFill>
                  <pic:spPr bwMode="auto">
                    <a:xfrm>
                      <a:off x="0" y="0"/>
                      <a:ext cx="276225" cy="259080"/>
                    </a:xfrm>
                    <a:prstGeom prst="rect">
                      <a:avLst/>
                    </a:prstGeom>
                    <a:noFill/>
                    <a:ln w="9525">
                      <a:noFill/>
                      <a:miter lim="800000"/>
                      <a:headEnd/>
                      <a:tailEnd/>
                    </a:ln>
                  </pic:spPr>
                </pic:pic>
              </a:graphicData>
            </a:graphic>
          </wp:inline>
        </w:drawing>
      </w:r>
      <w:r w:rsidR="00D63CB0" w:rsidRPr="00651BA5">
        <w:rPr>
          <w:noProof/>
          <w:lang w:eastAsia="ru-RU"/>
        </w:rPr>
        <w:t xml:space="preserve"> </w:t>
      </w:r>
      <w:r w:rsidR="00A553B0" w:rsidRPr="00651BA5">
        <w:rPr>
          <w:noProof/>
          <w:lang w:eastAsia="ru-RU"/>
        </w:rPr>
        <w:t xml:space="preserve">- </w:t>
      </w:r>
      <w:r w:rsidR="002E43E3">
        <w:rPr>
          <w:noProof/>
          <w:lang w:eastAsia="ru-RU"/>
        </w:rPr>
        <w:t>п</w:t>
      </w:r>
      <w:r w:rsidR="00A553B0" w:rsidRPr="00651BA5">
        <w:rPr>
          <w:noProof/>
          <w:lang w:eastAsia="ru-RU"/>
        </w:rPr>
        <w:t xml:space="preserve">ри наведении курсора мыши отображается всплывающая подсказка </w:t>
      </w:r>
      <w:r w:rsidR="00A553B0" w:rsidRPr="002E43E3">
        <w:rPr>
          <w:rFonts w:ascii="Courier New" w:hAnsi="Courier New" w:cs="Courier New"/>
          <w:noProof/>
          <w:lang w:eastAsia="ru-RU"/>
        </w:rPr>
        <w:t>«Внести изменения в документ»</w:t>
      </w:r>
      <w:r w:rsidR="00A553B0" w:rsidRPr="00651BA5">
        <w:rPr>
          <w:noProof/>
          <w:lang w:eastAsia="ru-RU"/>
        </w:rPr>
        <w:t>. При нажатии на кнопку создается нова</w:t>
      </w:r>
      <w:r w:rsidR="002D25D5" w:rsidRPr="00BE2FD4">
        <w:rPr>
          <w:noProof/>
          <w:lang w:eastAsia="ru-RU"/>
        </w:rPr>
        <w:t xml:space="preserve">я версия </w:t>
      </w:r>
      <w:r w:rsidR="00D72E72" w:rsidRPr="00B039A1">
        <w:rPr>
          <w:noProof/>
          <w:lang w:eastAsia="ru-RU"/>
        </w:rPr>
        <w:t>карточки</w:t>
      </w:r>
      <w:r w:rsidR="002D25D5" w:rsidRPr="00B039A1">
        <w:rPr>
          <w:noProof/>
          <w:lang w:eastAsia="ru-RU"/>
        </w:rPr>
        <w:t xml:space="preserve"> </w:t>
      </w:r>
      <w:r w:rsidR="00A673DB" w:rsidRPr="00B039A1">
        <w:rPr>
          <w:noProof/>
          <w:lang w:eastAsia="ru-RU"/>
        </w:rPr>
        <w:t>в статус</w:t>
      </w:r>
      <w:r w:rsidR="002D25D5" w:rsidRPr="00B039A1">
        <w:rPr>
          <w:noProof/>
          <w:lang w:eastAsia="ru-RU"/>
        </w:rPr>
        <w:t xml:space="preserve">е </w:t>
      </w:r>
      <w:r w:rsidR="002D25D5" w:rsidRPr="0020269A">
        <w:rPr>
          <w:i/>
          <w:noProof/>
          <w:lang w:eastAsia="ru-RU"/>
        </w:rPr>
        <w:t>Ч</w:t>
      </w:r>
      <w:r w:rsidR="00A553B0" w:rsidRPr="0020269A">
        <w:rPr>
          <w:i/>
          <w:noProof/>
          <w:lang w:eastAsia="ru-RU"/>
        </w:rPr>
        <w:t>ерновик</w:t>
      </w:r>
      <w:r w:rsidR="00A553B0" w:rsidRPr="00B039A1">
        <w:rPr>
          <w:noProof/>
          <w:lang w:eastAsia="ru-RU"/>
        </w:rPr>
        <w:t xml:space="preserve">, при этом </w:t>
      </w:r>
      <w:r w:rsidR="007E3D1A" w:rsidRPr="00B039A1">
        <w:rPr>
          <w:noProof/>
          <w:lang w:eastAsia="ru-RU"/>
        </w:rPr>
        <w:t xml:space="preserve">соответствующая </w:t>
      </w:r>
      <w:r w:rsidR="00A553B0" w:rsidRPr="00B039A1">
        <w:rPr>
          <w:noProof/>
          <w:lang w:eastAsia="ru-RU"/>
        </w:rPr>
        <w:t>утвержденная версия</w:t>
      </w:r>
      <w:r w:rsidR="007E3D1A" w:rsidRPr="00B039A1">
        <w:rPr>
          <w:noProof/>
          <w:lang w:eastAsia="ru-RU"/>
        </w:rPr>
        <w:t xml:space="preserve"> карточки</w:t>
      </w:r>
      <w:r w:rsidR="00A553B0" w:rsidRPr="00B039A1">
        <w:rPr>
          <w:noProof/>
          <w:lang w:eastAsia="ru-RU"/>
        </w:rPr>
        <w:t xml:space="preserve"> становится недействительной. </w:t>
      </w:r>
      <w:r w:rsidR="00EB570B" w:rsidRPr="00B039A1">
        <w:rPr>
          <w:noProof/>
          <w:lang w:eastAsia="ru-RU"/>
        </w:rPr>
        <w:t xml:space="preserve">Кнопка доступна только для актуальной версии карточки укрупненной закупки в статусе «Утверждена» (прошедшей внутреннее утверждение) при условии выбора одной закупки. При этом кнопка недоступна для карточек укрупненных закупок, которые включены в </w:t>
      </w:r>
      <w:r w:rsidR="00EB570B" w:rsidRPr="00B039A1">
        <w:rPr>
          <w:noProof/>
          <w:lang w:eastAsia="ru-RU"/>
        </w:rPr>
        <w:lastRenderedPageBreak/>
        <w:t>предложение по закупками или/</w:t>
      </w:r>
      <w:r w:rsidR="004240AF" w:rsidRPr="00B039A1">
        <w:rPr>
          <w:noProof/>
          <w:lang w:eastAsia="ru-RU"/>
        </w:rPr>
        <w:t>и переданы</w:t>
      </w:r>
      <w:r w:rsidR="00EB570B" w:rsidRPr="00B039A1">
        <w:rPr>
          <w:noProof/>
          <w:lang w:eastAsia="ru-RU"/>
        </w:rPr>
        <w:t xml:space="preserve"> ГРБС в составе предложения по закупкам, до получения решения от ГРБС.</w:t>
      </w:r>
    </w:p>
    <w:p w:rsidR="005A0CD4" w:rsidRPr="00B039A1" w:rsidRDefault="00303B90" w:rsidP="000D0E33">
      <w:pPr>
        <w:pStyle w:val="afe"/>
        <w:spacing w:before="288" w:line="240" w:lineRule="auto"/>
        <w:rPr>
          <w:noProof/>
          <w:lang w:eastAsia="ru-RU"/>
        </w:rPr>
      </w:pPr>
      <w:r>
        <w:rPr>
          <w:noProof/>
          <w:lang w:eastAsia="ru-RU"/>
        </w:rPr>
        <w:drawing>
          <wp:inline distT="0" distB="0" distL="0" distR="0">
            <wp:extent cx="259080" cy="241300"/>
            <wp:effectExtent l="19050" t="0" r="7620" b="0"/>
            <wp:docPr id="20"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35"/>
                    <a:srcRect/>
                    <a:stretch>
                      <a:fillRect/>
                    </a:stretch>
                  </pic:blipFill>
                  <pic:spPr bwMode="auto">
                    <a:xfrm>
                      <a:off x="0" y="0"/>
                      <a:ext cx="259080" cy="241300"/>
                    </a:xfrm>
                    <a:prstGeom prst="rect">
                      <a:avLst/>
                    </a:prstGeom>
                    <a:solidFill>
                      <a:srgbClr val="FFFFFF"/>
                    </a:solidFill>
                    <a:ln w="9525">
                      <a:noFill/>
                      <a:miter lim="800000"/>
                      <a:headEnd/>
                      <a:tailEnd/>
                    </a:ln>
                  </pic:spPr>
                </pic:pic>
              </a:graphicData>
            </a:graphic>
          </wp:inline>
        </w:drawing>
      </w:r>
      <w:r w:rsidR="00D63CB0" w:rsidRPr="00651BA5">
        <w:rPr>
          <w:noProof/>
          <w:lang w:eastAsia="ru-RU"/>
        </w:rPr>
        <w:t xml:space="preserve"> - к</w:t>
      </w:r>
      <w:r w:rsidR="005A0CD4" w:rsidRPr="00651BA5">
        <w:rPr>
          <w:noProof/>
          <w:lang w:eastAsia="ru-RU"/>
        </w:rPr>
        <w:t xml:space="preserve">нопка «Взять в работу». При наведении курсора мыши отображается всплывающая подсказка «Взять в работу». При нажатии на кнопку </w:t>
      </w:r>
      <w:r w:rsidR="00287F3A">
        <w:rPr>
          <w:noProof/>
          <w:lang w:eastAsia="ru-RU"/>
        </w:rPr>
        <w:t>т</w:t>
      </w:r>
      <w:r w:rsidR="005A0CD4" w:rsidRPr="00BE2FD4">
        <w:rPr>
          <w:noProof/>
          <w:lang w:eastAsia="ru-RU"/>
        </w:rPr>
        <w:t>екущ</w:t>
      </w:r>
      <w:r w:rsidR="00287F3A">
        <w:rPr>
          <w:noProof/>
          <w:lang w:eastAsia="ru-RU"/>
        </w:rPr>
        <w:t>ая</w:t>
      </w:r>
      <w:r w:rsidR="005A0CD4" w:rsidRPr="00BE2FD4">
        <w:rPr>
          <w:noProof/>
          <w:lang w:eastAsia="ru-RU"/>
        </w:rPr>
        <w:t xml:space="preserve"> верси</w:t>
      </w:r>
      <w:r w:rsidR="00287F3A">
        <w:rPr>
          <w:noProof/>
          <w:lang w:eastAsia="ru-RU"/>
        </w:rPr>
        <w:t>я</w:t>
      </w:r>
      <w:r w:rsidR="005A0CD4" w:rsidRPr="00BE2FD4">
        <w:rPr>
          <w:noProof/>
          <w:lang w:eastAsia="ru-RU"/>
        </w:rPr>
        <w:t xml:space="preserve"> карточки</w:t>
      </w:r>
      <w:r w:rsidR="00287F3A">
        <w:rPr>
          <w:noProof/>
          <w:lang w:eastAsia="ru-RU"/>
        </w:rPr>
        <w:t xml:space="preserve"> переводится</w:t>
      </w:r>
      <w:r w:rsidR="005A0CD4" w:rsidRPr="00BE2FD4">
        <w:rPr>
          <w:noProof/>
          <w:lang w:eastAsia="ru-RU"/>
        </w:rPr>
        <w:t xml:space="preserve"> в статус «Черновик». Новая версия карточки не создается. </w:t>
      </w:r>
      <w:r w:rsidR="008A76BA" w:rsidRPr="00B039A1">
        <w:rPr>
          <w:noProof/>
          <w:lang w:eastAsia="ru-RU"/>
        </w:rPr>
        <w:t>Функция доступна для нескольких выбранных пользователем карточек, которые не находятся в текущей версии в статусе «Утверждено».</w:t>
      </w:r>
    </w:p>
    <w:p w:rsidR="00D455E8" w:rsidRPr="00B039A1" w:rsidRDefault="00303B90" w:rsidP="000D0E33">
      <w:pPr>
        <w:pStyle w:val="afe"/>
        <w:spacing w:before="288" w:line="240" w:lineRule="auto"/>
        <w:rPr>
          <w:noProof/>
          <w:lang w:eastAsia="ru-RU"/>
        </w:rPr>
      </w:pPr>
      <w:r>
        <w:rPr>
          <w:noProof/>
          <w:lang w:eastAsia="ru-RU"/>
        </w:rPr>
        <w:drawing>
          <wp:inline distT="0" distB="0" distL="0" distR="0">
            <wp:extent cx="276225" cy="259080"/>
            <wp:effectExtent l="19050" t="0" r="9525" b="0"/>
            <wp:docPr id="21" name="Рисунок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7"/>
                    <pic:cNvPicPr>
                      <a:picLocks noChangeAspect="1" noChangeArrowheads="1"/>
                    </pic:cNvPicPr>
                  </pic:nvPicPr>
                  <pic:blipFill>
                    <a:blip r:embed="rId36"/>
                    <a:srcRect/>
                    <a:stretch>
                      <a:fillRect/>
                    </a:stretch>
                  </pic:blipFill>
                  <pic:spPr bwMode="auto">
                    <a:xfrm>
                      <a:off x="0" y="0"/>
                      <a:ext cx="276225" cy="259080"/>
                    </a:xfrm>
                    <a:prstGeom prst="rect">
                      <a:avLst/>
                    </a:prstGeom>
                    <a:noFill/>
                    <a:ln w="9525">
                      <a:noFill/>
                      <a:miter lim="800000"/>
                      <a:headEnd/>
                      <a:tailEnd/>
                    </a:ln>
                  </pic:spPr>
                </pic:pic>
              </a:graphicData>
            </a:graphic>
          </wp:inline>
        </w:drawing>
      </w:r>
      <w:r w:rsidR="00D455E8" w:rsidRPr="00651BA5">
        <w:rPr>
          <w:noProof/>
          <w:lang w:eastAsia="ru-RU"/>
        </w:rPr>
        <w:t xml:space="preserve"> - кнопка «Создать». При наведении курсора мыши отображается всплывающая подсказка «Создать ППЗ на основании КУЗ». При нажатии на кнопку выбранн</w:t>
      </w:r>
      <w:r w:rsidR="00287F3A">
        <w:rPr>
          <w:noProof/>
          <w:lang w:eastAsia="ru-RU"/>
        </w:rPr>
        <w:t>ая</w:t>
      </w:r>
      <w:r w:rsidR="00D455E8" w:rsidRPr="00651BA5">
        <w:rPr>
          <w:noProof/>
          <w:lang w:eastAsia="ru-RU"/>
        </w:rPr>
        <w:t xml:space="preserve"> карточк</w:t>
      </w:r>
      <w:r w:rsidR="00287F3A">
        <w:rPr>
          <w:noProof/>
          <w:lang w:eastAsia="ru-RU"/>
        </w:rPr>
        <w:t>а</w:t>
      </w:r>
      <w:r w:rsidR="00D455E8" w:rsidRPr="00651BA5">
        <w:rPr>
          <w:noProof/>
          <w:lang w:eastAsia="ru-RU"/>
        </w:rPr>
        <w:t xml:space="preserve"> укрупненных закупок</w:t>
      </w:r>
      <w:r w:rsidR="00287F3A">
        <w:rPr>
          <w:noProof/>
          <w:lang w:eastAsia="ru-RU"/>
        </w:rPr>
        <w:t xml:space="preserve"> детализируется, и данные</w:t>
      </w:r>
      <w:r w:rsidR="00D455E8" w:rsidRPr="00651BA5">
        <w:rPr>
          <w:noProof/>
          <w:lang w:eastAsia="ru-RU"/>
        </w:rPr>
        <w:t xml:space="preserve"> отправля</w:t>
      </w:r>
      <w:r w:rsidR="00287F3A">
        <w:rPr>
          <w:noProof/>
          <w:lang w:eastAsia="ru-RU"/>
        </w:rPr>
        <w:t>ются</w:t>
      </w:r>
      <w:r w:rsidR="00D455E8" w:rsidRPr="00651BA5">
        <w:rPr>
          <w:noProof/>
          <w:lang w:eastAsia="ru-RU"/>
        </w:rPr>
        <w:t xml:space="preserve"> в списковую форму ППЗ. Функция доступна для нескольких в</w:t>
      </w:r>
      <w:r w:rsidR="00D455E8" w:rsidRPr="00BE2FD4">
        <w:rPr>
          <w:noProof/>
          <w:lang w:eastAsia="ru-RU"/>
        </w:rPr>
        <w:t>ыбранных пользователем карточек, которые находятся в текущей версии в статусе «Утверждено» и не были детализированы в ППЗ (подробнее в п.</w:t>
      </w:r>
      <w:r w:rsidR="00413FD5" w:rsidRPr="00B039A1">
        <w:rPr>
          <w:noProof/>
          <w:lang w:eastAsia="ru-RU"/>
        </w:rPr>
        <w:t xml:space="preserve"> 4.2.5)</w:t>
      </w:r>
      <w:r w:rsidR="00D455E8" w:rsidRPr="00B039A1">
        <w:rPr>
          <w:noProof/>
          <w:lang w:eastAsia="ru-RU"/>
        </w:rPr>
        <w:t>.</w:t>
      </w:r>
    </w:p>
    <w:p w:rsidR="00EE4CCB" w:rsidRPr="00071BAC" w:rsidRDefault="00EE4CCB" w:rsidP="00B0043D">
      <w:pPr>
        <w:pStyle w:val="3"/>
        <w:numPr>
          <w:ilvl w:val="2"/>
          <w:numId w:val="59"/>
        </w:numPr>
        <w:spacing w:line="240" w:lineRule="auto"/>
      </w:pPr>
      <w:bookmarkStart w:id="84" w:name="_Toc421193189"/>
      <w:bookmarkStart w:id="85" w:name="_Toc421193228"/>
      <w:bookmarkStart w:id="86" w:name="_Toc421193318"/>
      <w:bookmarkStart w:id="87" w:name="_Toc421193414"/>
      <w:bookmarkStart w:id="88" w:name="_Toc421193468"/>
      <w:bookmarkStart w:id="89" w:name="_Toc421194572"/>
      <w:bookmarkStart w:id="90" w:name="_Ref426488630"/>
      <w:bookmarkStart w:id="91" w:name="_Ref426558261"/>
      <w:bookmarkStart w:id="92" w:name="_Toc438567898"/>
      <w:bookmarkEnd w:id="84"/>
      <w:bookmarkEnd w:id="85"/>
      <w:bookmarkEnd w:id="86"/>
      <w:bookmarkEnd w:id="87"/>
      <w:bookmarkEnd w:id="88"/>
      <w:bookmarkEnd w:id="89"/>
      <w:r w:rsidRPr="00071BAC">
        <w:t>Формирование карточек укрупненных закупок</w:t>
      </w:r>
      <w:bookmarkEnd w:id="90"/>
      <w:bookmarkEnd w:id="91"/>
      <w:bookmarkEnd w:id="92"/>
    </w:p>
    <w:p w:rsidR="00EB570B" w:rsidRPr="00651BA5" w:rsidRDefault="00EB570B" w:rsidP="000D0E33">
      <w:pPr>
        <w:pStyle w:val="afe"/>
        <w:spacing w:before="288" w:line="240" w:lineRule="auto"/>
      </w:pPr>
      <w:r w:rsidRPr="00B039A1">
        <w:t>Формирование карточек укрупненных закупок возможно как из планового реестра укрупненных закупок (см.</w:t>
      </w:r>
      <w:r w:rsidR="004255D7">
        <w:t> </w:t>
      </w:r>
      <w:r w:rsidR="00ED777F">
        <w:fldChar w:fldCharType="begin"/>
      </w:r>
      <w:r w:rsidR="00ED777F">
        <w:instrText xml:space="preserve"> REF _Ref426623397 \h  \* MERGEFORMAT </w:instrText>
      </w:r>
      <w:r w:rsidR="00ED777F">
        <w:fldChar w:fldCharType="separate"/>
      </w:r>
      <w:r w:rsidR="000D0E33" w:rsidRPr="00BE2FD4">
        <w:t>Рисунок </w:t>
      </w:r>
      <w:r w:rsidR="000D0E33">
        <w:t>10</w:t>
      </w:r>
      <w:r w:rsidR="00ED777F">
        <w:fldChar w:fldCharType="end"/>
      </w:r>
      <w:r w:rsidRPr="00651BA5">
        <w:t>), так и из списковых форм карточек каждого типа.</w:t>
      </w:r>
    </w:p>
    <w:p w:rsidR="00A50BF7" w:rsidRPr="00B039A1" w:rsidRDefault="00EB570B" w:rsidP="000D0E33">
      <w:pPr>
        <w:pStyle w:val="afe"/>
        <w:spacing w:before="288" w:line="240" w:lineRule="auto"/>
        <w:sectPr w:rsidR="00A50BF7" w:rsidRPr="00B039A1" w:rsidSect="002B3015">
          <w:pgSz w:w="11906" w:h="16838" w:code="9"/>
          <w:pgMar w:top="851" w:right="851" w:bottom="851" w:left="1701" w:header="539" w:footer="210" w:gutter="0"/>
          <w:cols w:space="708"/>
          <w:docGrid w:linePitch="360"/>
        </w:sectPr>
      </w:pPr>
      <w:r w:rsidRPr="00BE2FD4">
        <w:t>Для перехода в списковую форму карточек необходимо в главном навигационном меню на вкладке «Формуляры» в списке типов карточек укрупнённых закупок (</w:t>
      </w:r>
      <w:r w:rsidR="0070535D" w:rsidRPr="00B039A1">
        <w:t>в разделе «Карточки укрупненных закупок»</w:t>
      </w:r>
      <w:r w:rsidRPr="00B039A1">
        <w:t>) выбрать необходимый пользователю тип карточки</w:t>
      </w:r>
      <w:r w:rsidRPr="00651BA5">
        <w:t xml:space="preserve"> (</w:t>
      </w:r>
      <w:r w:rsidR="00ED777F">
        <w:fldChar w:fldCharType="begin"/>
      </w:r>
      <w:r w:rsidR="00ED777F">
        <w:instrText xml:space="preserve"> REF _Ref426623458 \h  \* MERGEFORMAT </w:instrText>
      </w:r>
      <w:r w:rsidR="00ED777F">
        <w:fldChar w:fldCharType="separate"/>
      </w:r>
      <w:r w:rsidR="000D0E33" w:rsidRPr="00651BA5">
        <w:t xml:space="preserve">Рисунок </w:t>
      </w:r>
      <w:r w:rsidR="000D0E33">
        <w:rPr>
          <w:noProof/>
        </w:rPr>
        <w:t>11</w:t>
      </w:r>
      <w:r w:rsidR="00ED777F">
        <w:fldChar w:fldCharType="end"/>
      </w:r>
      <w:r w:rsidRPr="00651BA5">
        <w:t>).</w:t>
      </w:r>
    </w:p>
    <w:p w:rsidR="00EB570B" w:rsidRPr="00651BA5" w:rsidRDefault="003B62CB" w:rsidP="00396988">
      <w:pPr>
        <w:jc w:val="center"/>
        <w:rPr>
          <w:noProof/>
        </w:rPr>
      </w:pPr>
      <w:r w:rsidRPr="00B039A1">
        <w:rPr>
          <w:noProof/>
        </w:rPr>
        <w:lastRenderedPageBreak/>
        <w:t xml:space="preserve"> </w:t>
      </w:r>
      <w:r w:rsidR="00303B90">
        <w:rPr>
          <w:noProof/>
        </w:rPr>
        <w:drawing>
          <wp:inline distT="0" distB="0" distL="0" distR="0">
            <wp:extent cx="2777490" cy="1371600"/>
            <wp:effectExtent l="19050" t="19050" r="22860" b="19050"/>
            <wp:docPr id="22"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0"/>
                    <pic:cNvPicPr>
                      <a:picLocks noChangeAspect="1" noChangeArrowheads="1"/>
                    </pic:cNvPicPr>
                  </pic:nvPicPr>
                  <pic:blipFill>
                    <a:blip r:embed="rId37"/>
                    <a:srcRect/>
                    <a:stretch>
                      <a:fillRect/>
                    </a:stretch>
                  </pic:blipFill>
                  <pic:spPr bwMode="auto">
                    <a:xfrm>
                      <a:off x="0" y="0"/>
                      <a:ext cx="2777490" cy="1371600"/>
                    </a:xfrm>
                    <a:prstGeom prst="rect">
                      <a:avLst/>
                    </a:prstGeom>
                    <a:noFill/>
                    <a:ln w="9525" cmpd="sng">
                      <a:solidFill>
                        <a:srgbClr val="000000"/>
                      </a:solidFill>
                      <a:miter lim="800000"/>
                      <a:headEnd/>
                      <a:tailEnd/>
                    </a:ln>
                    <a:effectLst/>
                  </pic:spPr>
                </pic:pic>
              </a:graphicData>
            </a:graphic>
          </wp:inline>
        </w:drawing>
      </w:r>
    </w:p>
    <w:p w:rsidR="00EB570B" w:rsidRPr="00651BA5" w:rsidRDefault="00EB570B" w:rsidP="00396988">
      <w:pPr>
        <w:pStyle w:val="aff5"/>
        <w:ind w:left="405"/>
        <w:jc w:val="center"/>
        <w:rPr>
          <w:sz w:val="28"/>
          <w:szCs w:val="28"/>
        </w:rPr>
      </w:pPr>
      <w:bookmarkStart w:id="93" w:name="_Ref426623458"/>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11</w:t>
      </w:r>
      <w:r w:rsidR="00471D74" w:rsidRPr="00651BA5">
        <w:rPr>
          <w:sz w:val="28"/>
          <w:szCs w:val="28"/>
        </w:rPr>
        <w:fldChar w:fldCharType="end"/>
      </w:r>
      <w:bookmarkEnd w:id="93"/>
      <w:r w:rsidRPr="00651BA5">
        <w:rPr>
          <w:sz w:val="28"/>
          <w:szCs w:val="28"/>
        </w:rPr>
        <w:t>. Переход к списковым формам карточек укрупненных закупок каждого типа</w:t>
      </w:r>
    </w:p>
    <w:p w:rsidR="00A4716D" w:rsidRPr="00651BA5" w:rsidRDefault="00EB570B" w:rsidP="000D0E33">
      <w:pPr>
        <w:pStyle w:val="afe"/>
        <w:spacing w:before="288" w:line="240" w:lineRule="auto"/>
      </w:pPr>
      <w:r w:rsidRPr="00651BA5">
        <w:t xml:space="preserve">Отображается список карточек выбранного </w:t>
      </w:r>
      <w:r w:rsidR="00A50BF7" w:rsidRPr="00651BA5">
        <w:t>ВР</w:t>
      </w:r>
      <w:r w:rsidRPr="00651BA5">
        <w:t>, аналогично плановому реестру укрупненных закупок (</w:t>
      </w:r>
      <w:r w:rsidR="00ED777F">
        <w:fldChar w:fldCharType="begin"/>
      </w:r>
      <w:r w:rsidR="00ED777F">
        <w:instrText xml:space="preserve"> REF _Ref426623473 \h  \* MERGEFORMAT </w:instrText>
      </w:r>
      <w:r w:rsidR="00ED777F">
        <w:fldChar w:fldCharType="separate"/>
      </w:r>
      <w:r w:rsidR="000D0E33" w:rsidRPr="00651BA5" w:rsidDel="000A30AA">
        <w:t xml:space="preserve">Рисунок </w:t>
      </w:r>
      <w:r w:rsidR="000D0E33">
        <w:rPr>
          <w:noProof/>
        </w:rPr>
        <w:t>12</w:t>
      </w:r>
      <w:r w:rsidR="00ED777F">
        <w:fldChar w:fldCharType="end"/>
      </w:r>
      <w:r w:rsidRPr="00651BA5">
        <w:t>).</w:t>
      </w:r>
    </w:p>
    <w:p w:rsidR="00EB570B" w:rsidRPr="00651BA5" w:rsidDel="000A30AA" w:rsidRDefault="00303B90" w:rsidP="000D0E33">
      <w:pPr>
        <w:pStyle w:val="afe"/>
        <w:spacing w:before="288" w:line="240" w:lineRule="auto"/>
        <w:ind w:firstLine="0"/>
        <w:jc w:val="center"/>
      </w:pPr>
      <w:r>
        <w:rPr>
          <w:noProof/>
          <w:lang w:eastAsia="ru-RU"/>
        </w:rPr>
        <w:drawing>
          <wp:inline distT="0" distB="0" distL="0" distR="0">
            <wp:extent cx="8462645" cy="2242820"/>
            <wp:effectExtent l="19050" t="0" r="0" b="0"/>
            <wp:docPr id="23"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2"/>
                    <pic:cNvPicPr>
                      <a:picLocks noChangeAspect="1" noChangeArrowheads="1"/>
                    </pic:cNvPicPr>
                  </pic:nvPicPr>
                  <pic:blipFill>
                    <a:blip r:embed="rId38"/>
                    <a:srcRect/>
                    <a:stretch>
                      <a:fillRect/>
                    </a:stretch>
                  </pic:blipFill>
                  <pic:spPr bwMode="auto">
                    <a:xfrm>
                      <a:off x="0" y="0"/>
                      <a:ext cx="8462645" cy="2242820"/>
                    </a:xfrm>
                    <a:prstGeom prst="rect">
                      <a:avLst/>
                    </a:prstGeom>
                    <a:noFill/>
                    <a:ln w="9525">
                      <a:noFill/>
                      <a:miter lim="800000"/>
                      <a:headEnd/>
                      <a:tailEnd/>
                    </a:ln>
                  </pic:spPr>
                </pic:pic>
              </a:graphicData>
            </a:graphic>
          </wp:inline>
        </w:drawing>
      </w:r>
    </w:p>
    <w:p w:rsidR="00EB570B" w:rsidRPr="00651BA5" w:rsidDel="000A30AA" w:rsidRDefault="00EB570B" w:rsidP="00396988">
      <w:pPr>
        <w:pStyle w:val="aff5"/>
        <w:ind w:left="405"/>
        <w:jc w:val="center"/>
        <w:rPr>
          <w:sz w:val="28"/>
          <w:szCs w:val="28"/>
        </w:rPr>
      </w:pPr>
      <w:bookmarkStart w:id="94" w:name="_Ref426623473"/>
      <w:r w:rsidRPr="00651BA5" w:rsidDel="000A30AA">
        <w:rPr>
          <w:sz w:val="28"/>
          <w:szCs w:val="28"/>
        </w:rPr>
        <w:t xml:space="preserve">Рисунок </w:t>
      </w:r>
      <w:r w:rsidR="00471D74" w:rsidRPr="00651BA5" w:rsidDel="000A30AA">
        <w:rPr>
          <w:sz w:val="28"/>
          <w:szCs w:val="28"/>
        </w:rPr>
        <w:fldChar w:fldCharType="begin"/>
      </w:r>
      <w:r w:rsidRPr="00B039A1" w:rsidDel="000A30AA">
        <w:rPr>
          <w:sz w:val="28"/>
          <w:szCs w:val="28"/>
        </w:rPr>
        <w:instrText xml:space="preserve"> SEQ Рисунок \* ARABIC </w:instrText>
      </w:r>
      <w:r w:rsidR="00471D74" w:rsidRPr="00651BA5" w:rsidDel="000A30AA">
        <w:rPr>
          <w:sz w:val="28"/>
          <w:szCs w:val="28"/>
        </w:rPr>
        <w:fldChar w:fldCharType="separate"/>
      </w:r>
      <w:r w:rsidR="000D0E33">
        <w:rPr>
          <w:noProof/>
          <w:sz w:val="28"/>
          <w:szCs w:val="28"/>
        </w:rPr>
        <w:t>12</w:t>
      </w:r>
      <w:r w:rsidR="00471D74" w:rsidRPr="00651BA5" w:rsidDel="000A30AA">
        <w:rPr>
          <w:sz w:val="28"/>
          <w:szCs w:val="28"/>
        </w:rPr>
        <w:fldChar w:fldCharType="end"/>
      </w:r>
      <w:bookmarkEnd w:id="94"/>
      <w:r w:rsidRPr="00651BA5" w:rsidDel="000A30AA">
        <w:rPr>
          <w:sz w:val="28"/>
          <w:szCs w:val="28"/>
        </w:rPr>
        <w:t xml:space="preserve">. </w:t>
      </w:r>
      <w:r w:rsidRPr="00651BA5">
        <w:rPr>
          <w:sz w:val="28"/>
          <w:szCs w:val="28"/>
        </w:rPr>
        <w:t>Создание карточки укрупненной закупки из списковой формы карточек</w:t>
      </w:r>
    </w:p>
    <w:p w:rsidR="00AD1FD9" w:rsidRPr="00B039A1" w:rsidRDefault="00EB570B" w:rsidP="000D0E33">
      <w:pPr>
        <w:pStyle w:val="afe"/>
        <w:spacing w:before="288" w:line="240" w:lineRule="auto"/>
        <w:sectPr w:rsidR="00AD1FD9" w:rsidRPr="00B039A1" w:rsidSect="00964684">
          <w:pgSz w:w="16838" w:h="11906" w:orient="landscape" w:code="9"/>
          <w:pgMar w:top="1701" w:right="851" w:bottom="851" w:left="851" w:header="539" w:footer="210" w:gutter="0"/>
          <w:cols w:space="708"/>
          <w:docGrid w:linePitch="360"/>
        </w:sectPr>
      </w:pPr>
      <w:r w:rsidRPr="00BE2FD4">
        <w:t>Для формирования к</w:t>
      </w:r>
      <w:r w:rsidRPr="00B039A1">
        <w:t xml:space="preserve">арточек укрупненных закупок необходимо нажать кнопку «Создать», </w:t>
      </w:r>
      <w:r w:rsidR="00023E40" w:rsidRPr="00B039A1">
        <w:t>расположенную на</w:t>
      </w:r>
      <w:r w:rsidRPr="00B039A1">
        <w:t xml:space="preserve"> панели инструментов над перечнем укрупненных закупок выбранного типа (см. </w:t>
      </w:r>
      <w:r w:rsidR="00ED777F">
        <w:fldChar w:fldCharType="begin"/>
      </w:r>
      <w:r w:rsidR="00ED777F">
        <w:instrText xml:space="preserve"> REF _Ref426623473 \h  \* MERGEFORMAT </w:instrText>
      </w:r>
      <w:r w:rsidR="00ED777F">
        <w:fldChar w:fldCharType="separate"/>
      </w:r>
      <w:r w:rsidR="000D0E33" w:rsidRPr="00651BA5" w:rsidDel="000A30AA">
        <w:t xml:space="preserve">Рисунок </w:t>
      </w:r>
      <w:r w:rsidR="000D0E33">
        <w:rPr>
          <w:noProof/>
        </w:rPr>
        <w:t>12</w:t>
      </w:r>
      <w:r w:rsidR="00ED777F">
        <w:fldChar w:fldCharType="end"/>
      </w:r>
      <w:r w:rsidRPr="00651BA5">
        <w:t>)</w:t>
      </w:r>
    </w:p>
    <w:p w:rsidR="00DD7F31" w:rsidRPr="00B039A1" w:rsidRDefault="00AD1FD9" w:rsidP="00B0043D">
      <w:pPr>
        <w:pStyle w:val="4"/>
        <w:numPr>
          <w:ilvl w:val="3"/>
          <w:numId w:val="59"/>
        </w:numPr>
        <w:spacing w:before="288" w:line="240" w:lineRule="auto"/>
      </w:pPr>
      <w:r w:rsidRPr="00B039A1">
        <w:lastRenderedPageBreak/>
        <w:t>Ф</w:t>
      </w:r>
      <w:r w:rsidR="00925320" w:rsidRPr="00B039A1">
        <w:t>ормирование карточки укрупненной закупки 200</w:t>
      </w:r>
    </w:p>
    <w:p w:rsidR="007D4F7F" w:rsidRPr="00651BA5" w:rsidRDefault="006B67C6" w:rsidP="000D0E33">
      <w:pPr>
        <w:pStyle w:val="afe"/>
        <w:spacing w:before="288" w:line="240" w:lineRule="auto"/>
      </w:pPr>
      <w:r w:rsidRPr="00B039A1">
        <w:t>П</w:t>
      </w:r>
      <w:r w:rsidR="00215887" w:rsidRPr="00B039A1">
        <w:t>ри</w:t>
      </w:r>
      <w:r w:rsidR="00E52334" w:rsidRPr="00B039A1">
        <w:t xml:space="preserve"> </w:t>
      </w:r>
      <w:r w:rsidRPr="00B039A1">
        <w:t>создани</w:t>
      </w:r>
      <w:r w:rsidR="00215887" w:rsidRPr="00B039A1">
        <w:t>и</w:t>
      </w:r>
      <w:r w:rsidRPr="00B039A1">
        <w:t xml:space="preserve"> карточки </w:t>
      </w:r>
      <w:r w:rsidR="000A30AA" w:rsidRPr="00B039A1">
        <w:t xml:space="preserve">необходимо </w:t>
      </w:r>
      <w:r w:rsidRPr="00B039A1">
        <w:t>заполнить данные на вкладках «Основные сведения»</w:t>
      </w:r>
      <w:r w:rsidR="00C24792" w:rsidRPr="00B039A1">
        <w:t xml:space="preserve"> (</w:t>
      </w:r>
      <w:r w:rsidR="00ED777F">
        <w:fldChar w:fldCharType="begin"/>
      </w:r>
      <w:r w:rsidR="00ED777F">
        <w:instrText xml:space="preserve"> REF _Ref421105991 \h  \* MERGEFORMAT </w:instrText>
      </w:r>
      <w:r w:rsidR="00ED777F">
        <w:fldChar w:fldCharType="separate"/>
      </w:r>
      <w:r w:rsidR="000D0E33" w:rsidRPr="000D0E33">
        <w:t>Рисунок 13</w:t>
      </w:r>
      <w:r w:rsidR="00ED777F">
        <w:fldChar w:fldCharType="end"/>
      </w:r>
      <w:r w:rsidR="00C24792" w:rsidRPr="00651BA5">
        <w:t>)</w:t>
      </w:r>
      <w:r w:rsidRPr="00651BA5">
        <w:t>, «Характеристика финансового обеспечения»</w:t>
      </w:r>
      <w:r w:rsidR="00C24792" w:rsidRPr="00BE2FD4">
        <w:t xml:space="preserve"> (</w:t>
      </w:r>
      <w:r w:rsidR="00ED777F">
        <w:fldChar w:fldCharType="begin"/>
      </w:r>
      <w:r w:rsidR="00ED777F">
        <w:instrText xml:space="preserve"> REF _Ref426552721 \h  \* MERGEFORMAT </w:instrText>
      </w:r>
      <w:r w:rsidR="00ED777F">
        <w:fldChar w:fldCharType="separate"/>
      </w:r>
      <w:r w:rsidR="000D0E33" w:rsidRPr="000D0E33">
        <w:t xml:space="preserve">Рисунок </w:t>
      </w:r>
      <w:r w:rsidR="000D0E33" w:rsidRPr="000D0E33">
        <w:rPr>
          <w:noProof/>
        </w:rPr>
        <w:t>14</w:t>
      </w:r>
      <w:r w:rsidR="00ED777F">
        <w:fldChar w:fldCharType="end"/>
      </w:r>
      <w:r w:rsidR="00C24792" w:rsidRPr="00651BA5">
        <w:t>)</w:t>
      </w:r>
      <w:r w:rsidRPr="00651BA5">
        <w:t>, «</w:t>
      </w:r>
      <w:r w:rsidR="00E52334" w:rsidRPr="00BE2FD4">
        <w:t>Лист согласования</w:t>
      </w:r>
      <w:r w:rsidRPr="00B039A1">
        <w:t>»</w:t>
      </w:r>
      <w:r w:rsidR="003A0732" w:rsidRPr="00B039A1">
        <w:t xml:space="preserve"> </w:t>
      </w:r>
      <w:r w:rsidR="00C24792" w:rsidRPr="00B039A1">
        <w:t>(</w:t>
      </w:r>
      <w:r w:rsidR="00ED777F">
        <w:fldChar w:fldCharType="begin"/>
      </w:r>
      <w:r w:rsidR="00ED777F">
        <w:instrText xml:space="preserve"> REF _</w:instrText>
      </w:r>
      <w:r w:rsidR="00ED777F">
        <w:instrText xml:space="preserve">Ref421090650 \h  \* MERGEFORMAT </w:instrText>
      </w:r>
      <w:r w:rsidR="00ED777F">
        <w:fldChar w:fldCharType="separate"/>
      </w:r>
      <w:r w:rsidR="000D0E33" w:rsidRPr="00651BA5">
        <w:t xml:space="preserve">Рисунок </w:t>
      </w:r>
      <w:r w:rsidR="000D0E33">
        <w:rPr>
          <w:noProof/>
        </w:rPr>
        <w:t>15</w:t>
      </w:r>
      <w:r w:rsidR="00ED777F">
        <w:fldChar w:fldCharType="end"/>
      </w:r>
      <w:r w:rsidR="00B85D64" w:rsidRPr="00651BA5">
        <w:t>).</w:t>
      </w:r>
    </w:p>
    <w:p w:rsidR="00B35393" w:rsidRPr="00651BA5" w:rsidRDefault="00B35393" w:rsidP="00B0043D">
      <w:pPr>
        <w:pStyle w:val="5"/>
        <w:numPr>
          <w:ilvl w:val="4"/>
          <w:numId w:val="59"/>
        </w:numPr>
      </w:pPr>
      <w:r w:rsidRPr="00651BA5">
        <w:t>Вкладка «Основные сведения»</w:t>
      </w:r>
    </w:p>
    <w:p w:rsidR="003806C6" w:rsidRPr="00651BA5" w:rsidRDefault="00303B90" w:rsidP="00396988">
      <w:pPr>
        <w:pStyle w:val="afe"/>
        <w:spacing w:beforeLines="0" w:line="240" w:lineRule="auto"/>
        <w:ind w:firstLine="0"/>
        <w:jc w:val="center"/>
      </w:pPr>
      <w:r>
        <w:rPr>
          <w:rFonts w:eastAsia="Times New Roman"/>
          <w:noProof/>
          <w:lang w:eastAsia="ru-RU"/>
        </w:rPr>
        <w:drawing>
          <wp:inline distT="0" distB="0" distL="0" distR="0">
            <wp:extent cx="5538470" cy="7021830"/>
            <wp:effectExtent l="38100" t="19050" r="24130" b="26670"/>
            <wp:docPr id="2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4"/>
                    <pic:cNvPicPr>
                      <a:picLocks noChangeAspect="1" noChangeArrowheads="1"/>
                    </pic:cNvPicPr>
                  </pic:nvPicPr>
                  <pic:blipFill>
                    <a:blip r:embed="rId39"/>
                    <a:srcRect/>
                    <a:stretch>
                      <a:fillRect/>
                    </a:stretch>
                  </pic:blipFill>
                  <pic:spPr bwMode="auto">
                    <a:xfrm>
                      <a:off x="0" y="0"/>
                      <a:ext cx="5538470" cy="7021830"/>
                    </a:xfrm>
                    <a:prstGeom prst="rect">
                      <a:avLst/>
                    </a:prstGeom>
                    <a:solidFill>
                      <a:srgbClr val="FFFFFF"/>
                    </a:solidFill>
                    <a:ln w="9525" cmpd="sng">
                      <a:solidFill>
                        <a:srgbClr val="000000"/>
                      </a:solidFill>
                      <a:miter lim="800000"/>
                      <a:headEnd/>
                      <a:tailEnd/>
                    </a:ln>
                    <a:effectLst/>
                  </pic:spPr>
                </pic:pic>
              </a:graphicData>
            </a:graphic>
          </wp:inline>
        </w:drawing>
      </w:r>
    </w:p>
    <w:p w:rsidR="003806C6" w:rsidRPr="00651BA5" w:rsidRDefault="003806C6" w:rsidP="00396988">
      <w:pPr>
        <w:spacing w:before="120" w:after="120"/>
        <w:jc w:val="center"/>
        <w:rPr>
          <w:b/>
          <w:sz w:val="28"/>
          <w:szCs w:val="28"/>
        </w:rPr>
      </w:pPr>
      <w:bookmarkStart w:id="95" w:name="_Ref421105991"/>
      <w:bookmarkStart w:id="96" w:name="_Ref420933548"/>
      <w:r w:rsidRPr="00651BA5">
        <w:rPr>
          <w:b/>
          <w:sz w:val="28"/>
          <w:szCs w:val="28"/>
        </w:rPr>
        <w:t xml:space="preserve">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13</w:t>
      </w:r>
      <w:r w:rsidR="00471D74" w:rsidRPr="00651BA5">
        <w:rPr>
          <w:b/>
          <w:sz w:val="28"/>
          <w:szCs w:val="28"/>
        </w:rPr>
        <w:fldChar w:fldCharType="end"/>
      </w:r>
      <w:bookmarkEnd w:id="95"/>
      <w:r w:rsidRPr="00651BA5">
        <w:rPr>
          <w:b/>
          <w:sz w:val="28"/>
          <w:szCs w:val="28"/>
        </w:rPr>
        <w:t>. Формирование карточки. Вкладка «Основные сведения»</w:t>
      </w:r>
      <w:bookmarkEnd w:id="96"/>
    </w:p>
    <w:p w:rsidR="00C061EE" w:rsidRPr="00B039A1" w:rsidRDefault="00023E40" w:rsidP="000D0E33">
      <w:pPr>
        <w:pStyle w:val="afe"/>
        <w:spacing w:before="288" w:line="240" w:lineRule="auto"/>
      </w:pPr>
      <w:r w:rsidRPr="00BE2FD4">
        <w:lastRenderedPageBreak/>
        <w:t>Вкладка «</w:t>
      </w:r>
      <w:r w:rsidR="00B35393" w:rsidRPr="00B039A1">
        <w:t>Основные сведения» содержит следующую информацию:</w:t>
      </w:r>
    </w:p>
    <w:p w:rsidR="0047695C" w:rsidRPr="00B039A1" w:rsidRDefault="00577813" w:rsidP="00B0043D">
      <w:pPr>
        <w:numPr>
          <w:ilvl w:val="0"/>
          <w:numId w:val="4"/>
        </w:numPr>
        <w:ind w:left="1134"/>
        <w:jc w:val="both"/>
        <w:rPr>
          <w:sz w:val="28"/>
          <w:szCs w:val="28"/>
        </w:rPr>
      </w:pPr>
      <w:r w:rsidRPr="00B039A1">
        <w:rPr>
          <w:sz w:val="28"/>
          <w:szCs w:val="28"/>
        </w:rPr>
        <w:t>Статус – определяется автоматически</w:t>
      </w:r>
      <w:r w:rsidR="0047695C" w:rsidRPr="00B039A1">
        <w:rPr>
          <w:sz w:val="28"/>
          <w:szCs w:val="28"/>
        </w:rPr>
        <w:t xml:space="preserve"> (д</w:t>
      </w:r>
      <w:r w:rsidRPr="00B039A1">
        <w:rPr>
          <w:sz w:val="28"/>
          <w:szCs w:val="28"/>
        </w:rPr>
        <w:t>опустимые значения (</w:t>
      </w:r>
      <w:r w:rsidR="00072B3A" w:rsidRPr="00B039A1">
        <w:rPr>
          <w:sz w:val="28"/>
          <w:szCs w:val="28"/>
        </w:rPr>
        <w:t>«</w:t>
      </w:r>
      <w:r w:rsidRPr="00B039A1">
        <w:rPr>
          <w:sz w:val="28"/>
          <w:szCs w:val="28"/>
        </w:rPr>
        <w:t>Черновик</w:t>
      </w:r>
      <w:r w:rsidR="00072B3A" w:rsidRPr="00B039A1">
        <w:rPr>
          <w:sz w:val="28"/>
          <w:szCs w:val="28"/>
        </w:rPr>
        <w:t>»</w:t>
      </w:r>
      <w:r w:rsidRPr="00B039A1">
        <w:rPr>
          <w:sz w:val="28"/>
          <w:szCs w:val="28"/>
        </w:rPr>
        <w:t xml:space="preserve">, </w:t>
      </w:r>
      <w:r w:rsidR="00072B3A" w:rsidRPr="00B039A1">
        <w:rPr>
          <w:sz w:val="28"/>
          <w:szCs w:val="28"/>
        </w:rPr>
        <w:t>«</w:t>
      </w:r>
      <w:r w:rsidRPr="00B039A1">
        <w:rPr>
          <w:sz w:val="28"/>
          <w:szCs w:val="28"/>
        </w:rPr>
        <w:t>На согласовании</w:t>
      </w:r>
      <w:r w:rsidR="00072B3A" w:rsidRPr="00B039A1">
        <w:rPr>
          <w:sz w:val="28"/>
          <w:szCs w:val="28"/>
        </w:rPr>
        <w:t>»</w:t>
      </w:r>
      <w:r w:rsidRPr="00B039A1">
        <w:rPr>
          <w:sz w:val="28"/>
          <w:szCs w:val="28"/>
        </w:rPr>
        <w:t xml:space="preserve">, </w:t>
      </w:r>
      <w:r w:rsidR="00072B3A" w:rsidRPr="00B039A1">
        <w:rPr>
          <w:sz w:val="28"/>
          <w:szCs w:val="28"/>
        </w:rPr>
        <w:t>«</w:t>
      </w:r>
      <w:r w:rsidRPr="00B039A1">
        <w:rPr>
          <w:sz w:val="28"/>
          <w:szCs w:val="28"/>
        </w:rPr>
        <w:t>Согласован</w:t>
      </w:r>
      <w:r w:rsidR="004F7023" w:rsidRPr="00B039A1">
        <w:rPr>
          <w:sz w:val="28"/>
          <w:szCs w:val="28"/>
        </w:rPr>
        <w:t>о</w:t>
      </w:r>
      <w:r w:rsidR="00072B3A" w:rsidRPr="00B039A1">
        <w:rPr>
          <w:sz w:val="28"/>
          <w:szCs w:val="28"/>
        </w:rPr>
        <w:t>»</w:t>
      </w:r>
      <w:r w:rsidRPr="00B039A1">
        <w:rPr>
          <w:sz w:val="28"/>
          <w:szCs w:val="28"/>
        </w:rPr>
        <w:t xml:space="preserve">, </w:t>
      </w:r>
      <w:r w:rsidR="00072B3A" w:rsidRPr="00B039A1">
        <w:rPr>
          <w:sz w:val="28"/>
          <w:szCs w:val="28"/>
        </w:rPr>
        <w:t>«</w:t>
      </w:r>
      <w:r w:rsidRPr="00B039A1">
        <w:rPr>
          <w:sz w:val="28"/>
          <w:szCs w:val="28"/>
        </w:rPr>
        <w:t>Не согласован</w:t>
      </w:r>
      <w:r w:rsidR="004F7023" w:rsidRPr="00B039A1">
        <w:rPr>
          <w:sz w:val="28"/>
          <w:szCs w:val="28"/>
        </w:rPr>
        <w:t>о</w:t>
      </w:r>
      <w:r w:rsidR="00072B3A" w:rsidRPr="00B039A1">
        <w:rPr>
          <w:sz w:val="28"/>
          <w:szCs w:val="28"/>
        </w:rPr>
        <w:t>»</w:t>
      </w:r>
      <w:r w:rsidRPr="00B039A1">
        <w:rPr>
          <w:sz w:val="28"/>
          <w:szCs w:val="28"/>
        </w:rPr>
        <w:t xml:space="preserve">, </w:t>
      </w:r>
      <w:r w:rsidR="00072B3A" w:rsidRPr="00B039A1">
        <w:rPr>
          <w:sz w:val="28"/>
          <w:szCs w:val="28"/>
        </w:rPr>
        <w:t>«</w:t>
      </w:r>
      <w:r w:rsidRPr="00B039A1">
        <w:rPr>
          <w:sz w:val="28"/>
          <w:szCs w:val="28"/>
        </w:rPr>
        <w:t>Утвержден</w:t>
      </w:r>
      <w:r w:rsidR="004F7023" w:rsidRPr="00B039A1">
        <w:rPr>
          <w:sz w:val="28"/>
          <w:szCs w:val="28"/>
        </w:rPr>
        <w:t>о</w:t>
      </w:r>
      <w:r w:rsidR="00072B3A" w:rsidRPr="00B039A1">
        <w:rPr>
          <w:sz w:val="28"/>
          <w:szCs w:val="28"/>
        </w:rPr>
        <w:t>»</w:t>
      </w:r>
      <w:r w:rsidRPr="00B039A1">
        <w:rPr>
          <w:sz w:val="28"/>
          <w:szCs w:val="28"/>
        </w:rPr>
        <w:t xml:space="preserve">) на основании состояния документа в процессе внутреннего согласования </w:t>
      </w:r>
      <w:r w:rsidR="00423FC7" w:rsidRPr="00B039A1">
        <w:rPr>
          <w:sz w:val="28"/>
          <w:szCs w:val="28"/>
        </w:rPr>
        <w:t xml:space="preserve">организацией </w:t>
      </w:r>
      <w:r w:rsidRPr="00B039A1">
        <w:rPr>
          <w:sz w:val="28"/>
          <w:szCs w:val="28"/>
        </w:rPr>
        <w:t>заказчик</w:t>
      </w:r>
      <w:r w:rsidR="00423FC7" w:rsidRPr="00B039A1">
        <w:rPr>
          <w:sz w:val="28"/>
          <w:szCs w:val="28"/>
        </w:rPr>
        <w:t>а</w:t>
      </w:r>
      <w:r w:rsidRPr="00B039A1">
        <w:rPr>
          <w:sz w:val="28"/>
          <w:szCs w:val="28"/>
        </w:rPr>
        <w:t>.</w:t>
      </w:r>
      <w:r w:rsidR="004F7023" w:rsidRPr="00B039A1">
        <w:rPr>
          <w:sz w:val="28"/>
          <w:szCs w:val="28"/>
        </w:rPr>
        <w:t xml:space="preserve"> При создании карточки укрупненной закупки ус</w:t>
      </w:r>
      <w:r w:rsidR="00AD1FD9" w:rsidRPr="00B039A1">
        <w:rPr>
          <w:sz w:val="28"/>
          <w:szCs w:val="28"/>
        </w:rPr>
        <w:t>танавливается статус «Черновик»;</w:t>
      </w:r>
    </w:p>
    <w:p w:rsidR="00577813" w:rsidRPr="00B039A1" w:rsidRDefault="00577813" w:rsidP="00B0043D">
      <w:pPr>
        <w:numPr>
          <w:ilvl w:val="0"/>
          <w:numId w:val="4"/>
        </w:numPr>
        <w:ind w:left="1134"/>
        <w:jc w:val="both"/>
        <w:rPr>
          <w:sz w:val="28"/>
          <w:szCs w:val="28"/>
        </w:rPr>
      </w:pPr>
      <w:r w:rsidRPr="00B039A1">
        <w:rPr>
          <w:sz w:val="28"/>
          <w:szCs w:val="28"/>
        </w:rPr>
        <w:t>Номер – уникальный номер карточки укрупненной закупки, присваивается автоматически при сохранении карточки</w:t>
      </w:r>
      <w:r w:rsidR="00050CF9" w:rsidRPr="00B039A1">
        <w:rPr>
          <w:sz w:val="28"/>
          <w:szCs w:val="28"/>
        </w:rPr>
        <w:t xml:space="preserve"> укруп</w:t>
      </w:r>
      <w:r w:rsidR="00AD1FD9" w:rsidRPr="00B039A1">
        <w:rPr>
          <w:sz w:val="28"/>
          <w:szCs w:val="28"/>
        </w:rPr>
        <w:t>ненной закупки;</w:t>
      </w:r>
    </w:p>
    <w:p w:rsidR="00AD1FD9" w:rsidRPr="00B039A1" w:rsidRDefault="00AD1FD9" w:rsidP="00B0043D">
      <w:pPr>
        <w:numPr>
          <w:ilvl w:val="0"/>
          <w:numId w:val="4"/>
        </w:numPr>
        <w:ind w:left="1134"/>
        <w:jc w:val="both"/>
        <w:rPr>
          <w:sz w:val="28"/>
          <w:szCs w:val="28"/>
        </w:rPr>
      </w:pPr>
      <w:r w:rsidRPr="00B039A1" w:rsidDel="00F04B6E">
        <w:rPr>
          <w:sz w:val="28"/>
          <w:szCs w:val="28"/>
        </w:rPr>
        <w:t xml:space="preserve">Версия – содержит номер версии карточки </w:t>
      </w:r>
      <w:r w:rsidRPr="00B039A1">
        <w:rPr>
          <w:sz w:val="28"/>
          <w:szCs w:val="28"/>
        </w:rPr>
        <w:t>укрупненной закупки</w:t>
      </w:r>
      <w:r w:rsidRPr="00B039A1" w:rsidDel="00F04B6E">
        <w:rPr>
          <w:sz w:val="28"/>
          <w:szCs w:val="28"/>
        </w:rPr>
        <w:t>;</w:t>
      </w:r>
    </w:p>
    <w:p w:rsidR="00577813" w:rsidRPr="00B039A1" w:rsidRDefault="00577813" w:rsidP="00B0043D">
      <w:pPr>
        <w:numPr>
          <w:ilvl w:val="0"/>
          <w:numId w:val="4"/>
        </w:numPr>
        <w:ind w:left="1134"/>
        <w:jc w:val="both"/>
        <w:rPr>
          <w:sz w:val="28"/>
          <w:szCs w:val="28"/>
        </w:rPr>
      </w:pPr>
      <w:r w:rsidRPr="00B039A1">
        <w:rPr>
          <w:sz w:val="28"/>
          <w:szCs w:val="28"/>
        </w:rPr>
        <w:t>Дата – дата создания документа, определяется автомат</w:t>
      </w:r>
      <w:r w:rsidR="00D03832" w:rsidRPr="00B039A1">
        <w:rPr>
          <w:sz w:val="28"/>
          <w:szCs w:val="28"/>
        </w:rPr>
        <w:t>ически при создании карточки УЗ;</w:t>
      </w:r>
    </w:p>
    <w:p w:rsidR="00577813" w:rsidRPr="00B039A1" w:rsidRDefault="00577813" w:rsidP="00B0043D">
      <w:pPr>
        <w:numPr>
          <w:ilvl w:val="0"/>
          <w:numId w:val="4"/>
        </w:numPr>
        <w:ind w:left="1134"/>
        <w:jc w:val="both"/>
        <w:rPr>
          <w:sz w:val="28"/>
          <w:szCs w:val="28"/>
        </w:rPr>
      </w:pPr>
      <w:r w:rsidRPr="00B039A1">
        <w:rPr>
          <w:sz w:val="28"/>
          <w:szCs w:val="28"/>
        </w:rPr>
        <w:t>Заказчик – сокращенное наименование организации заказчика, его ИНН, КПП, ОГРН и</w:t>
      </w:r>
      <w:r w:rsidR="00D03832" w:rsidRPr="00B039A1">
        <w:rPr>
          <w:sz w:val="28"/>
          <w:szCs w:val="28"/>
        </w:rPr>
        <w:t xml:space="preserve"> код определяются автоматически;</w:t>
      </w:r>
    </w:p>
    <w:p w:rsidR="00787F1D" w:rsidRPr="00B039A1" w:rsidRDefault="00577813" w:rsidP="00B0043D">
      <w:pPr>
        <w:numPr>
          <w:ilvl w:val="0"/>
          <w:numId w:val="4"/>
        </w:numPr>
        <w:ind w:left="1134"/>
        <w:jc w:val="both"/>
        <w:rPr>
          <w:sz w:val="28"/>
          <w:szCs w:val="28"/>
        </w:rPr>
      </w:pPr>
      <w:r w:rsidRPr="00B039A1">
        <w:rPr>
          <w:sz w:val="28"/>
          <w:szCs w:val="28"/>
        </w:rPr>
        <w:t xml:space="preserve">Наименование объекта закупки – </w:t>
      </w:r>
      <w:r w:rsidR="00215887" w:rsidRPr="00B039A1">
        <w:rPr>
          <w:sz w:val="28"/>
          <w:szCs w:val="28"/>
        </w:rPr>
        <w:t>заполняется пользователем с клавиатуры или выбирается на основании шаблонов допустимых значений (</w:t>
      </w:r>
      <w:r w:rsidR="00105298" w:rsidRPr="00B039A1">
        <w:rPr>
          <w:sz w:val="28"/>
          <w:szCs w:val="28"/>
        </w:rPr>
        <w:t>при нажатии на иконку</w:t>
      </w:r>
      <w:r w:rsidR="009A715F" w:rsidRPr="00B039A1">
        <w:rPr>
          <w:sz w:val="28"/>
          <w:szCs w:val="28"/>
        </w:rPr>
        <w:t xml:space="preserve"> </w:t>
      </w:r>
      <w:r w:rsidR="00303B90">
        <w:rPr>
          <w:noProof/>
          <w:sz w:val="28"/>
          <w:szCs w:val="28"/>
        </w:rPr>
        <w:drawing>
          <wp:inline distT="0" distB="0" distL="0" distR="0">
            <wp:extent cx="370840" cy="405130"/>
            <wp:effectExtent l="19050" t="0" r="0" b="0"/>
            <wp:docPr id="25"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0"/>
                    <pic:cNvPicPr>
                      <a:picLocks noChangeAspect="1" noChangeArrowheads="1"/>
                    </pic:cNvPicPr>
                  </pic:nvPicPr>
                  <pic:blipFill>
                    <a:blip r:embed="rId40"/>
                    <a:srcRect/>
                    <a:stretch>
                      <a:fillRect/>
                    </a:stretch>
                  </pic:blipFill>
                  <pic:spPr bwMode="auto">
                    <a:xfrm>
                      <a:off x="0" y="0"/>
                      <a:ext cx="370840" cy="405130"/>
                    </a:xfrm>
                    <a:prstGeom prst="rect">
                      <a:avLst/>
                    </a:prstGeom>
                    <a:noFill/>
                    <a:ln w="9525">
                      <a:noFill/>
                      <a:miter lim="800000"/>
                      <a:headEnd/>
                      <a:tailEnd/>
                    </a:ln>
                  </pic:spPr>
                </pic:pic>
              </a:graphicData>
            </a:graphic>
          </wp:inline>
        </w:drawing>
      </w:r>
      <w:r w:rsidR="00215887" w:rsidRPr="00651BA5">
        <w:rPr>
          <w:sz w:val="28"/>
          <w:szCs w:val="28"/>
        </w:rPr>
        <w:t>)</w:t>
      </w:r>
      <w:r w:rsidR="00787F1D" w:rsidRPr="00651BA5">
        <w:rPr>
          <w:sz w:val="28"/>
          <w:szCs w:val="28"/>
        </w:rPr>
        <w:t>.</w:t>
      </w:r>
      <w:r w:rsidR="00D03832" w:rsidRPr="00BE2FD4">
        <w:rPr>
          <w:sz w:val="28"/>
          <w:szCs w:val="28"/>
        </w:rPr>
        <w:t xml:space="preserve"> Обязательно для заполнения;</w:t>
      </w:r>
    </w:p>
    <w:p w:rsidR="00787F1D" w:rsidRPr="00B039A1" w:rsidRDefault="00787F1D" w:rsidP="00B0043D">
      <w:pPr>
        <w:numPr>
          <w:ilvl w:val="0"/>
          <w:numId w:val="4"/>
        </w:numPr>
        <w:ind w:left="1134"/>
        <w:jc w:val="both"/>
        <w:rPr>
          <w:sz w:val="28"/>
          <w:szCs w:val="28"/>
        </w:rPr>
      </w:pPr>
      <w:r w:rsidRPr="00B039A1">
        <w:rPr>
          <w:sz w:val="28"/>
          <w:szCs w:val="28"/>
        </w:rPr>
        <w:t xml:space="preserve">ОКПД – код товара, работы, услуги – </w:t>
      </w:r>
      <w:r w:rsidR="00023E40" w:rsidRPr="00B039A1">
        <w:rPr>
          <w:sz w:val="28"/>
          <w:szCs w:val="28"/>
        </w:rPr>
        <w:t>выбирается из</w:t>
      </w:r>
      <w:r w:rsidRPr="00B039A1">
        <w:rPr>
          <w:sz w:val="28"/>
          <w:szCs w:val="28"/>
        </w:rPr>
        <w:t xml:space="preserve"> справочника ОКПД. Минимальный уровень детализации определяется ГРБС</w:t>
      </w:r>
      <w:r w:rsidR="00105298" w:rsidRPr="00B039A1">
        <w:rPr>
          <w:sz w:val="28"/>
          <w:szCs w:val="28"/>
        </w:rPr>
        <w:t xml:space="preserve"> (по умолчанию не менее 4-х символов)</w:t>
      </w:r>
      <w:r w:rsidR="00D03832" w:rsidRPr="00B039A1">
        <w:rPr>
          <w:sz w:val="28"/>
          <w:szCs w:val="28"/>
        </w:rPr>
        <w:t>. Обязательно для заполнения;</w:t>
      </w:r>
    </w:p>
    <w:p w:rsidR="00787F1D" w:rsidRPr="00B039A1" w:rsidRDefault="00787F1D" w:rsidP="00B0043D">
      <w:pPr>
        <w:numPr>
          <w:ilvl w:val="0"/>
          <w:numId w:val="4"/>
        </w:numPr>
        <w:ind w:left="1134"/>
        <w:jc w:val="both"/>
        <w:rPr>
          <w:sz w:val="28"/>
          <w:szCs w:val="28"/>
        </w:rPr>
      </w:pPr>
      <w:r w:rsidRPr="00B039A1">
        <w:rPr>
          <w:sz w:val="28"/>
          <w:szCs w:val="28"/>
        </w:rPr>
        <w:t xml:space="preserve">Наименование кода товара (работы, услуги) по ОКПД – текстовое поле, заполняется </w:t>
      </w:r>
      <w:r w:rsidR="00FB0116" w:rsidRPr="00B039A1">
        <w:rPr>
          <w:sz w:val="28"/>
          <w:szCs w:val="28"/>
        </w:rPr>
        <w:t xml:space="preserve">значением наименования кода ОКПД </w:t>
      </w:r>
      <w:r w:rsidRPr="00B039A1">
        <w:rPr>
          <w:sz w:val="28"/>
          <w:szCs w:val="28"/>
        </w:rPr>
        <w:t>автоматически</w:t>
      </w:r>
      <w:r w:rsidR="00FB0116" w:rsidRPr="00B039A1">
        <w:rPr>
          <w:sz w:val="28"/>
          <w:szCs w:val="28"/>
        </w:rPr>
        <w:t>, в том числе</w:t>
      </w:r>
      <w:r w:rsidRPr="00B039A1">
        <w:rPr>
          <w:sz w:val="28"/>
          <w:szCs w:val="28"/>
        </w:rPr>
        <w:t xml:space="preserve"> на основании выбранного по справочнику ОКПД кода</w:t>
      </w:r>
      <w:r w:rsidR="00D03832" w:rsidRPr="00B039A1">
        <w:rPr>
          <w:sz w:val="28"/>
          <w:szCs w:val="28"/>
        </w:rPr>
        <w:t>;</w:t>
      </w:r>
    </w:p>
    <w:p w:rsidR="00105298" w:rsidRPr="00BE2FD4" w:rsidRDefault="00787F1D" w:rsidP="00B0043D">
      <w:pPr>
        <w:numPr>
          <w:ilvl w:val="0"/>
          <w:numId w:val="4"/>
        </w:numPr>
        <w:ind w:left="1134"/>
        <w:jc w:val="both"/>
        <w:rPr>
          <w:sz w:val="28"/>
          <w:szCs w:val="28"/>
        </w:rPr>
      </w:pPr>
      <w:r w:rsidRPr="00B039A1">
        <w:rPr>
          <w:sz w:val="28"/>
          <w:szCs w:val="28"/>
        </w:rPr>
        <w:t>Описание закупки –</w:t>
      </w:r>
      <w:r w:rsidR="00625414" w:rsidRPr="00B039A1">
        <w:rPr>
          <w:sz w:val="28"/>
          <w:szCs w:val="28"/>
        </w:rPr>
        <w:t xml:space="preserve"> </w:t>
      </w:r>
      <w:r w:rsidR="00105298" w:rsidRPr="00B039A1">
        <w:rPr>
          <w:sz w:val="28"/>
          <w:szCs w:val="28"/>
        </w:rPr>
        <w:t>заполняется пользователем с клавиатуры или выбирается на основании шаблонов допустимых значений (при нажатии на иконку</w:t>
      </w:r>
      <w:r w:rsidR="009A715F" w:rsidRPr="00B039A1">
        <w:rPr>
          <w:sz w:val="28"/>
          <w:szCs w:val="28"/>
        </w:rPr>
        <w:t xml:space="preserve"> </w:t>
      </w:r>
      <w:r w:rsidR="00303B90">
        <w:rPr>
          <w:noProof/>
          <w:sz w:val="28"/>
          <w:szCs w:val="28"/>
        </w:rPr>
        <w:drawing>
          <wp:inline distT="0" distB="0" distL="0" distR="0">
            <wp:extent cx="370840" cy="405130"/>
            <wp:effectExtent l="19050" t="0" r="0" b="0"/>
            <wp:docPr id="26"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1"/>
                    <pic:cNvPicPr>
                      <a:picLocks noChangeAspect="1" noChangeArrowheads="1"/>
                    </pic:cNvPicPr>
                  </pic:nvPicPr>
                  <pic:blipFill>
                    <a:blip r:embed="rId40"/>
                    <a:srcRect/>
                    <a:stretch>
                      <a:fillRect/>
                    </a:stretch>
                  </pic:blipFill>
                  <pic:spPr bwMode="auto">
                    <a:xfrm>
                      <a:off x="0" y="0"/>
                      <a:ext cx="370840" cy="405130"/>
                    </a:xfrm>
                    <a:prstGeom prst="rect">
                      <a:avLst/>
                    </a:prstGeom>
                    <a:noFill/>
                    <a:ln w="9525">
                      <a:noFill/>
                      <a:miter lim="800000"/>
                      <a:headEnd/>
                      <a:tailEnd/>
                    </a:ln>
                  </pic:spPr>
                </pic:pic>
              </a:graphicData>
            </a:graphic>
          </wp:inline>
        </w:drawing>
      </w:r>
      <w:r w:rsidR="00105298" w:rsidRPr="00651BA5">
        <w:rPr>
          <w:sz w:val="28"/>
          <w:szCs w:val="28"/>
        </w:rPr>
        <w:t>) . Нео</w:t>
      </w:r>
      <w:r w:rsidR="00D03832" w:rsidRPr="00651BA5">
        <w:rPr>
          <w:sz w:val="28"/>
          <w:szCs w:val="28"/>
        </w:rPr>
        <w:t>бязательно для заполнения;</w:t>
      </w:r>
    </w:p>
    <w:p w:rsidR="00105298" w:rsidRPr="00B039A1" w:rsidRDefault="00CE4D56" w:rsidP="00B0043D">
      <w:pPr>
        <w:numPr>
          <w:ilvl w:val="0"/>
          <w:numId w:val="16"/>
        </w:numPr>
        <w:suppressAutoHyphens/>
        <w:ind w:left="1134"/>
        <w:jc w:val="both"/>
        <w:rPr>
          <w:sz w:val="28"/>
          <w:szCs w:val="28"/>
        </w:rPr>
      </w:pPr>
      <w:r w:rsidRPr="00B039A1">
        <w:rPr>
          <w:sz w:val="28"/>
          <w:szCs w:val="28"/>
        </w:rPr>
        <w:t xml:space="preserve">Сведения о технической сложности, инновационности и специальном характере закупки – признак, если установлен, то доступна возможность </w:t>
      </w:r>
      <w:r w:rsidR="00105298" w:rsidRPr="00B039A1">
        <w:rPr>
          <w:sz w:val="28"/>
          <w:szCs w:val="28"/>
        </w:rPr>
        <w:t>заполнить поле с клавиатуры или выбрать на основан</w:t>
      </w:r>
      <w:r w:rsidR="00D03832" w:rsidRPr="00B039A1">
        <w:rPr>
          <w:sz w:val="28"/>
          <w:szCs w:val="28"/>
        </w:rPr>
        <w:t>ии шаблонов допустимых значений;</w:t>
      </w:r>
    </w:p>
    <w:p w:rsidR="00DF7D5A" w:rsidRPr="00B039A1" w:rsidRDefault="00CE4D56" w:rsidP="00B0043D">
      <w:pPr>
        <w:numPr>
          <w:ilvl w:val="0"/>
          <w:numId w:val="16"/>
        </w:numPr>
        <w:suppressAutoHyphens/>
        <w:ind w:left="1134"/>
        <w:jc w:val="both"/>
        <w:rPr>
          <w:sz w:val="28"/>
          <w:szCs w:val="28"/>
        </w:rPr>
      </w:pPr>
      <w:r w:rsidRPr="00B039A1">
        <w:rPr>
          <w:sz w:val="28"/>
          <w:szCs w:val="28"/>
        </w:rPr>
        <w:t>Требуется обязательное обсуждени</w:t>
      </w:r>
      <w:r w:rsidR="001844E1" w:rsidRPr="00B039A1">
        <w:rPr>
          <w:sz w:val="28"/>
          <w:szCs w:val="28"/>
        </w:rPr>
        <w:t>е</w:t>
      </w:r>
      <w:r w:rsidRPr="00B039A1">
        <w:rPr>
          <w:sz w:val="28"/>
          <w:szCs w:val="28"/>
        </w:rPr>
        <w:t xml:space="preserve"> – признак, устанавливается в случае, если </w:t>
      </w:r>
      <w:r w:rsidR="00105298" w:rsidRPr="00B039A1">
        <w:rPr>
          <w:sz w:val="28"/>
          <w:szCs w:val="28"/>
        </w:rPr>
        <w:t xml:space="preserve">необходимо проведение обязательного </w:t>
      </w:r>
      <w:r w:rsidR="00023E40" w:rsidRPr="00B039A1">
        <w:rPr>
          <w:sz w:val="28"/>
          <w:szCs w:val="28"/>
        </w:rPr>
        <w:t>общественного обсуждения</w:t>
      </w:r>
      <w:r w:rsidR="00D03832" w:rsidRPr="00B039A1">
        <w:rPr>
          <w:sz w:val="28"/>
          <w:szCs w:val="28"/>
        </w:rPr>
        <w:t>;</w:t>
      </w:r>
    </w:p>
    <w:p w:rsidR="00787F1D" w:rsidRPr="00B039A1" w:rsidRDefault="00787F1D" w:rsidP="00B0043D">
      <w:pPr>
        <w:numPr>
          <w:ilvl w:val="0"/>
          <w:numId w:val="4"/>
        </w:numPr>
        <w:ind w:left="1134"/>
        <w:jc w:val="both"/>
        <w:rPr>
          <w:sz w:val="28"/>
          <w:szCs w:val="28"/>
        </w:rPr>
      </w:pPr>
      <w:r w:rsidRPr="00B039A1">
        <w:rPr>
          <w:sz w:val="28"/>
          <w:szCs w:val="28"/>
        </w:rPr>
        <w:t xml:space="preserve">Срок осуществления </w:t>
      </w:r>
      <w:r w:rsidR="003458CE" w:rsidRPr="00B039A1">
        <w:rPr>
          <w:sz w:val="28"/>
          <w:szCs w:val="28"/>
        </w:rPr>
        <w:t xml:space="preserve">закупки </w:t>
      </w:r>
      <w:r w:rsidRPr="00B039A1">
        <w:rPr>
          <w:sz w:val="28"/>
          <w:szCs w:val="28"/>
        </w:rPr>
        <w:t xml:space="preserve">– </w:t>
      </w:r>
      <w:r w:rsidR="00023E40" w:rsidRPr="00B039A1">
        <w:rPr>
          <w:sz w:val="28"/>
          <w:szCs w:val="28"/>
        </w:rPr>
        <w:t>устанавливается с</w:t>
      </w:r>
      <w:r w:rsidRPr="00B039A1">
        <w:rPr>
          <w:sz w:val="28"/>
          <w:szCs w:val="28"/>
        </w:rPr>
        <w:t xml:space="preserve"> помощью элемента «</w:t>
      </w:r>
      <w:r w:rsidR="00FA4365" w:rsidRPr="00B039A1">
        <w:rPr>
          <w:sz w:val="28"/>
          <w:szCs w:val="28"/>
        </w:rPr>
        <w:t>К</w:t>
      </w:r>
      <w:r w:rsidRPr="00B039A1">
        <w:rPr>
          <w:sz w:val="28"/>
          <w:szCs w:val="28"/>
        </w:rPr>
        <w:t>алендарь» или в</w:t>
      </w:r>
      <w:r w:rsidR="00105298" w:rsidRPr="00B039A1">
        <w:rPr>
          <w:sz w:val="28"/>
          <w:szCs w:val="28"/>
        </w:rPr>
        <w:t>водится</w:t>
      </w:r>
      <w:r w:rsidRPr="00B039A1">
        <w:rPr>
          <w:sz w:val="28"/>
          <w:szCs w:val="28"/>
        </w:rPr>
        <w:t xml:space="preserve"> </w:t>
      </w:r>
      <w:r w:rsidR="00FD3A0F" w:rsidRPr="00B039A1">
        <w:rPr>
          <w:sz w:val="28"/>
          <w:szCs w:val="28"/>
        </w:rPr>
        <w:t>при помощи</w:t>
      </w:r>
      <w:r w:rsidR="00FA4365" w:rsidRPr="00B039A1">
        <w:rPr>
          <w:sz w:val="28"/>
          <w:szCs w:val="28"/>
        </w:rPr>
        <w:t xml:space="preserve"> </w:t>
      </w:r>
      <w:r w:rsidRPr="00B039A1">
        <w:rPr>
          <w:sz w:val="28"/>
          <w:szCs w:val="28"/>
        </w:rPr>
        <w:t>клавиатуры</w:t>
      </w:r>
      <w:r w:rsidR="00A40BB3" w:rsidRPr="00B039A1">
        <w:rPr>
          <w:sz w:val="28"/>
          <w:szCs w:val="28"/>
        </w:rPr>
        <w:t>, необязательно для заполнения</w:t>
      </w:r>
      <w:r w:rsidR="00D03832" w:rsidRPr="00B039A1">
        <w:rPr>
          <w:sz w:val="28"/>
          <w:szCs w:val="28"/>
        </w:rPr>
        <w:t>;</w:t>
      </w:r>
    </w:p>
    <w:p w:rsidR="00787F1D" w:rsidRPr="00B039A1" w:rsidRDefault="00787F1D" w:rsidP="00B0043D">
      <w:pPr>
        <w:numPr>
          <w:ilvl w:val="0"/>
          <w:numId w:val="4"/>
        </w:numPr>
        <w:ind w:left="1134"/>
        <w:jc w:val="both"/>
        <w:rPr>
          <w:sz w:val="28"/>
          <w:szCs w:val="28"/>
        </w:rPr>
      </w:pPr>
      <w:r w:rsidRPr="00B039A1">
        <w:rPr>
          <w:sz w:val="28"/>
          <w:szCs w:val="28"/>
        </w:rPr>
        <w:t>Периодичность осуществления закуп</w:t>
      </w:r>
      <w:r w:rsidR="003458CE" w:rsidRPr="00B039A1">
        <w:rPr>
          <w:sz w:val="28"/>
          <w:szCs w:val="28"/>
        </w:rPr>
        <w:t>ки</w:t>
      </w:r>
      <w:r w:rsidRPr="00B039A1">
        <w:rPr>
          <w:sz w:val="28"/>
          <w:szCs w:val="28"/>
        </w:rPr>
        <w:t xml:space="preserve"> – </w:t>
      </w:r>
      <w:r w:rsidR="00191830" w:rsidRPr="00B039A1">
        <w:rPr>
          <w:sz w:val="28"/>
          <w:szCs w:val="28"/>
        </w:rPr>
        <w:t>выбирается</w:t>
      </w:r>
      <w:r w:rsidR="00105298" w:rsidRPr="00B039A1">
        <w:rPr>
          <w:sz w:val="28"/>
          <w:szCs w:val="28"/>
        </w:rPr>
        <w:t xml:space="preserve"> из списка </w:t>
      </w:r>
      <w:r w:rsidR="00023E40" w:rsidRPr="00B039A1">
        <w:rPr>
          <w:sz w:val="28"/>
          <w:szCs w:val="28"/>
        </w:rPr>
        <w:t>допустимых значений</w:t>
      </w:r>
      <w:r w:rsidRPr="00B039A1">
        <w:rPr>
          <w:sz w:val="28"/>
          <w:szCs w:val="28"/>
        </w:rPr>
        <w:t xml:space="preserve">, </w:t>
      </w:r>
      <w:r w:rsidR="00A40BB3" w:rsidRPr="00B039A1">
        <w:rPr>
          <w:sz w:val="28"/>
          <w:szCs w:val="28"/>
        </w:rPr>
        <w:t>не</w:t>
      </w:r>
      <w:r w:rsidR="00D03832" w:rsidRPr="00B039A1">
        <w:rPr>
          <w:sz w:val="28"/>
          <w:szCs w:val="28"/>
        </w:rPr>
        <w:t>обязательно для заполнения;</w:t>
      </w:r>
    </w:p>
    <w:p w:rsidR="00787F1D" w:rsidRPr="00B039A1" w:rsidRDefault="00787F1D" w:rsidP="00B0043D">
      <w:pPr>
        <w:numPr>
          <w:ilvl w:val="0"/>
          <w:numId w:val="4"/>
        </w:numPr>
        <w:ind w:left="1134"/>
        <w:jc w:val="both"/>
        <w:rPr>
          <w:sz w:val="28"/>
          <w:szCs w:val="28"/>
        </w:rPr>
      </w:pPr>
      <w:r w:rsidRPr="00B039A1">
        <w:rPr>
          <w:sz w:val="28"/>
          <w:szCs w:val="28"/>
        </w:rPr>
        <w:lastRenderedPageBreak/>
        <w:t xml:space="preserve">Обоснование закупки – </w:t>
      </w:r>
      <w:r w:rsidR="00B35393" w:rsidRPr="00B039A1">
        <w:rPr>
          <w:sz w:val="28"/>
          <w:szCs w:val="28"/>
        </w:rPr>
        <w:t>заполняется пользователем с клавиатуры или выбирается на основании шаблонов допустимых значений (при нажатии на иконку</w:t>
      </w:r>
      <w:r w:rsidR="009A715F" w:rsidRPr="00B039A1">
        <w:rPr>
          <w:sz w:val="28"/>
          <w:szCs w:val="28"/>
        </w:rPr>
        <w:t xml:space="preserve"> </w:t>
      </w:r>
      <w:r w:rsidR="00303B90">
        <w:rPr>
          <w:noProof/>
          <w:sz w:val="28"/>
          <w:szCs w:val="28"/>
        </w:rPr>
        <w:drawing>
          <wp:inline distT="0" distB="0" distL="0" distR="0">
            <wp:extent cx="370840" cy="405130"/>
            <wp:effectExtent l="19050" t="0" r="0" b="0"/>
            <wp:docPr id="27"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2"/>
                    <pic:cNvPicPr>
                      <a:picLocks noChangeAspect="1" noChangeArrowheads="1"/>
                    </pic:cNvPicPr>
                  </pic:nvPicPr>
                  <pic:blipFill>
                    <a:blip r:embed="rId40"/>
                    <a:srcRect/>
                    <a:stretch>
                      <a:fillRect/>
                    </a:stretch>
                  </pic:blipFill>
                  <pic:spPr bwMode="auto">
                    <a:xfrm>
                      <a:off x="0" y="0"/>
                      <a:ext cx="370840" cy="405130"/>
                    </a:xfrm>
                    <a:prstGeom prst="rect">
                      <a:avLst/>
                    </a:prstGeom>
                    <a:noFill/>
                    <a:ln w="9525">
                      <a:noFill/>
                      <a:miter lim="800000"/>
                      <a:headEnd/>
                      <a:tailEnd/>
                    </a:ln>
                  </pic:spPr>
                </pic:pic>
              </a:graphicData>
            </a:graphic>
          </wp:inline>
        </w:drawing>
      </w:r>
      <w:r w:rsidR="00B35393" w:rsidRPr="00651BA5">
        <w:rPr>
          <w:sz w:val="28"/>
          <w:szCs w:val="28"/>
        </w:rPr>
        <w:t>). Необязательно для заполнения.</w:t>
      </w:r>
      <w:r w:rsidR="00F074F3" w:rsidRPr="00651BA5">
        <w:rPr>
          <w:sz w:val="28"/>
          <w:szCs w:val="28"/>
        </w:rPr>
        <w:t xml:space="preserve"> </w:t>
      </w:r>
      <w:r w:rsidR="00B35393" w:rsidRPr="00BE2FD4">
        <w:rPr>
          <w:sz w:val="28"/>
          <w:szCs w:val="28"/>
        </w:rPr>
        <w:t xml:space="preserve">При </w:t>
      </w:r>
      <w:r w:rsidR="00191830" w:rsidRPr="00B039A1">
        <w:rPr>
          <w:sz w:val="28"/>
          <w:szCs w:val="28"/>
        </w:rPr>
        <w:t>необходимости</w:t>
      </w:r>
      <w:r w:rsidR="00B35393" w:rsidRPr="00B039A1">
        <w:rPr>
          <w:sz w:val="28"/>
          <w:szCs w:val="28"/>
        </w:rPr>
        <w:t xml:space="preserve"> возможно п</w:t>
      </w:r>
      <w:r w:rsidR="00423FC7" w:rsidRPr="00B039A1">
        <w:rPr>
          <w:sz w:val="28"/>
          <w:szCs w:val="28"/>
        </w:rPr>
        <w:t>рикрепить файл</w:t>
      </w:r>
      <w:r w:rsidR="00F074F3" w:rsidRPr="00B039A1">
        <w:rPr>
          <w:sz w:val="28"/>
          <w:szCs w:val="28"/>
        </w:rPr>
        <w:t xml:space="preserve"> с обоснованием закупки</w:t>
      </w:r>
      <w:r w:rsidR="00D03832" w:rsidRPr="00B039A1">
        <w:rPr>
          <w:sz w:val="28"/>
          <w:szCs w:val="28"/>
        </w:rPr>
        <w:t>;</w:t>
      </w:r>
    </w:p>
    <w:p w:rsidR="00AD1FD9" w:rsidRPr="00B039A1" w:rsidRDefault="007B427D" w:rsidP="00B0043D">
      <w:pPr>
        <w:numPr>
          <w:ilvl w:val="0"/>
          <w:numId w:val="4"/>
        </w:numPr>
        <w:ind w:left="1134"/>
        <w:jc w:val="both"/>
        <w:rPr>
          <w:sz w:val="28"/>
          <w:szCs w:val="28"/>
        </w:rPr>
      </w:pPr>
      <w:r w:rsidRPr="00B039A1">
        <w:rPr>
          <w:sz w:val="28"/>
          <w:szCs w:val="28"/>
        </w:rPr>
        <w:t>Документы – блок предоставляет пользователю возможность прикреплять файлы к карточке. Также предусмотрен фильтр, который позволяет сортировать документы по заданным параметрам</w:t>
      </w:r>
      <w:r w:rsidR="00D03832" w:rsidRPr="00B039A1">
        <w:rPr>
          <w:sz w:val="28"/>
          <w:szCs w:val="28"/>
        </w:rPr>
        <w:t>;</w:t>
      </w:r>
    </w:p>
    <w:p w:rsidR="00577813" w:rsidRPr="00B039A1" w:rsidRDefault="003B126D" w:rsidP="00B0043D">
      <w:pPr>
        <w:numPr>
          <w:ilvl w:val="0"/>
          <w:numId w:val="4"/>
        </w:numPr>
        <w:ind w:left="1134"/>
        <w:jc w:val="both"/>
        <w:rPr>
          <w:sz w:val="28"/>
          <w:szCs w:val="28"/>
        </w:rPr>
      </w:pPr>
      <w:r w:rsidRPr="00B039A1">
        <w:rPr>
          <w:sz w:val="28"/>
          <w:szCs w:val="28"/>
        </w:rPr>
        <w:t xml:space="preserve"> </w:t>
      </w:r>
      <w:r w:rsidR="00787F1D" w:rsidRPr="00B039A1">
        <w:rPr>
          <w:sz w:val="28"/>
          <w:szCs w:val="28"/>
        </w:rPr>
        <w:t xml:space="preserve">Цель осуществления закупки – </w:t>
      </w:r>
      <w:r w:rsidR="00B35393" w:rsidRPr="00B039A1">
        <w:rPr>
          <w:sz w:val="28"/>
          <w:szCs w:val="28"/>
        </w:rPr>
        <w:t>заполняется пользователем с клавиатуры или выбирается на основании шаблонов допустимых значений (при нажатии на иконку</w:t>
      </w:r>
      <w:r w:rsidR="00303B90">
        <w:rPr>
          <w:noProof/>
          <w:sz w:val="28"/>
          <w:szCs w:val="28"/>
        </w:rPr>
        <w:drawing>
          <wp:inline distT="0" distB="0" distL="0" distR="0">
            <wp:extent cx="370840" cy="405130"/>
            <wp:effectExtent l="19050" t="0" r="0" b="0"/>
            <wp:docPr id="28"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9"/>
                    <pic:cNvPicPr>
                      <a:picLocks noChangeAspect="1" noChangeArrowheads="1"/>
                    </pic:cNvPicPr>
                  </pic:nvPicPr>
                  <pic:blipFill>
                    <a:blip r:embed="rId40"/>
                    <a:srcRect/>
                    <a:stretch>
                      <a:fillRect/>
                    </a:stretch>
                  </pic:blipFill>
                  <pic:spPr bwMode="auto">
                    <a:xfrm>
                      <a:off x="0" y="0"/>
                      <a:ext cx="370840" cy="405130"/>
                    </a:xfrm>
                    <a:prstGeom prst="rect">
                      <a:avLst/>
                    </a:prstGeom>
                    <a:noFill/>
                    <a:ln w="9525">
                      <a:noFill/>
                      <a:miter lim="800000"/>
                      <a:headEnd/>
                      <a:tailEnd/>
                    </a:ln>
                  </pic:spPr>
                </pic:pic>
              </a:graphicData>
            </a:graphic>
          </wp:inline>
        </w:drawing>
      </w:r>
      <w:r w:rsidR="00B35393" w:rsidRPr="00651BA5">
        <w:rPr>
          <w:sz w:val="28"/>
          <w:szCs w:val="28"/>
        </w:rPr>
        <w:t>)</w:t>
      </w:r>
      <w:r w:rsidR="00D03832" w:rsidRPr="00651BA5">
        <w:rPr>
          <w:sz w:val="28"/>
          <w:szCs w:val="28"/>
        </w:rPr>
        <w:t>. Не обязательно для заполнения;</w:t>
      </w:r>
      <w:r w:rsidR="00B35393" w:rsidRPr="00BE2FD4" w:rsidDel="00B35393">
        <w:rPr>
          <w:sz w:val="28"/>
          <w:szCs w:val="28"/>
        </w:rPr>
        <w:t xml:space="preserve"> </w:t>
      </w:r>
    </w:p>
    <w:p w:rsidR="007B427D" w:rsidRPr="00B039A1" w:rsidRDefault="007B427D" w:rsidP="00B0043D">
      <w:pPr>
        <w:numPr>
          <w:ilvl w:val="0"/>
          <w:numId w:val="4"/>
        </w:numPr>
        <w:ind w:left="1134"/>
        <w:jc w:val="both"/>
        <w:rPr>
          <w:sz w:val="28"/>
          <w:szCs w:val="28"/>
        </w:rPr>
      </w:pPr>
      <w:r w:rsidRPr="00B039A1">
        <w:rPr>
          <w:sz w:val="28"/>
          <w:szCs w:val="28"/>
        </w:rPr>
        <w:t>Комментарий ГРБС - отображается комментарий ГРБС к предложению по закупкам. Поле заполняется после приема от ГРБС результатов согласования предложения по закупкам.</w:t>
      </w:r>
    </w:p>
    <w:p w:rsidR="00B35393" w:rsidRPr="00B039A1" w:rsidRDefault="00B35393" w:rsidP="00B0043D">
      <w:pPr>
        <w:pStyle w:val="5"/>
        <w:numPr>
          <w:ilvl w:val="4"/>
          <w:numId w:val="59"/>
        </w:numPr>
      </w:pPr>
      <w:r w:rsidRPr="00B039A1">
        <w:t>Вкладка</w:t>
      </w:r>
      <w:r w:rsidR="00017F11" w:rsidRPr="00B039A1">
        <w:t xml:space="preserve"> «Характеристика финансового обеспечения</w:t>
      </w:r>
      <w:r w:rsidRPr="00B039A1">
        <w:t>»</w:t>
      </w:r>
    </w:p>
    <w:p w:rsidR="004D7BA9" w:rsidRPr="00651BA5" w:rsidRDefault="004D7BA9" w:rsidP="000D0E33">
      <w:pPr>
        <w:pStyle w:val="afe"/>
        <w:spacing w:before="288" w:line="240" w:lineRule="auto"/>
        <w:contextualSpacing w:val="0"/>
      </w:pPr>
      <w:r w:rsidRPr="00B039A1">
        <w:t>Вкладка «Характеристика финансового обеспечения» предназначен</w:t>
      </w:r>
      <w:r w:rsidR="00017F11" w:rsidRPr="00B039A1">
        <w:t>а</w:t>
      </w:r>
      <w:r w:rsidRPr="00B039A1">
        <w:t xml:space="preserve"> для указания информации о финансировании объекта закупки с детализацией по году ра</w:t>
      </w:r>
      <w:r w:rsidR="00047831" w:rsidRPr="00B039A1">
        <w:t>змещения извещения, в разрезе</w:t>
      </w:r>
      <w:r w:rsidRPr="00B039A1">
        <w:t xml:space="preserve"> </w:t>
      </w:r>
      <w:r w:rsidR="00047831" w:rsidRPr="00B039A1">
        <w:t xml:space="preserve">по </w:t>
      </w:r>
      <w:r w:rsidRPr="00B039A1">
        <w:t xml:space="preserve">КБК и годам </w:t>
      </w:r>
      <w:r w:rsidR="00017F11" w:rsidRPr="00B039A1">
        <w:t>планового периода</w:t>
      </w:r>
      <w:r w:rsidR="00102B07" w:rsidRPr="00B039A1">
        <w:t xml:space="preserve"> (</w:t>
      </w:r>
      <w:r w:rsidR="00ED777F">
        <w:fldChar w:fldCharType="begin"/>
      </w:r>
      <w:r w:rsidR="00ED777F">
        <w:instrText xml:space="preserve"> REF _Ref426552721 \h  \* MERGEFORMAT </w:instrText>
      </w:r>
      <w:r w:rsidR="00ED777F">
        <w:fldChar w:fldCharType="separate"/>
      </w:r>
      <w:r w:rsidR="000D0E33" w:rsidRPr="000D0E33">
        <w:t xml:space="preserve">Рисунок </w:t>
      </w:r>
      <w:r w:rsidR="000D0E33" w:rsidRPr="000D0E33">
        <w:rPr>
          <w:noProof/>
        </w:rPr>
        <w:t>14</w:t>
      </w:r>
      <w:r w:rsidR="00ED777F">
        <w:fldChar w:fldCharType="end"/>
      </w:r>
      <w:r w:rsidR="00102B07" w:rsidRPr="00651BA5">
        <w:t>)</w:t>
      </w:r>
      <w:r w:rsidRPr="00651BA5">
        <w:t>.</w:t>
      </w:r>
    </w:p>
    <w:p w:rsidR="00023E40" w:rsidRPr="00651BA5" w:rsidRDefault="00303B90" w:rsidP="000D0E33">
      <w:pPr>
        <w:pStyle w:val="afe"/>
        <w:spacing w:before="288" w:line="240" w:lineRule="auto"/>
        <w:ind w:firstLine="0"/>
        <w:jc w:val="center"/>
        <w:rPr>
          <w:b/>
        </w:rPr>
      </w:pPr>
      <w:r>
        <w:rPr>
          <w:noProof/>
          <w:lang w:eastAsia="ru-RU"/>
        </w:rPr>
        <w:drawing>
          <wp:inline distT="0" distB="0" distL="0" distR="0">
            <wp:extent cx="5676265" cy="1673225"/>
            <wp:effectExtent l="19050" t="19050" r="19685" b="22225"/>
            <wp:docPr id="29"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pic:cNvPicPr>
                      <a:picLocks noChangeAspect="1" noChangeArrowheads="1"/>
                    </pic:cNvPicPr>
                  </pic:nvPicPr>
                  <pic:blipFill>
                    <a:blip r:embed="rId41"/>
                    <a:srcRect/>
                    <a:stretch>
                      <a:fillRect/>
                    </a:stretch>
                  </pic:blipFill>
                  <pic:spPr bwMode="auto">
                    <a:xfrm>
                      <a:off x="0" y="0"/>
                      <a:ext cx="5676265" cy="1673225"/>
                    </a:xfrm>
                    <a:prstGeom prst="rect">
                      <a:avLst/>
                    </a:prstGeom>
                    <a:noFill/>
                    <a:ln w="9525" cmpd="sng">
                      <a:solidFill>
                        <a:srgbClr val="000000"/>
                      </a:solidFill>
                      <a:miter lim="800000"/>
                      <a:headEnd/>
                      <a:tailEnd/>
                    </a:ln>
                    <a:effectLst/>
                  </pic:spPr>
                </pic:pic>
              </a:graphicData>
            </a:graphic>
          </wp:inline>
        </w:drawing>
      </w:r>
    </w:p>
    <w:p w:rsidR="00B35393" w:rsidRPr="00651BA5" w:rsidRDefault="00B35393" w:rsidP="000D0E33">
      <w:pPr>
        <w:pStyle w:val="afe"/>
        <w:spacing w:before="288" w:line="240" w:lineRule="auto"/>
        <w:ind w:firstLine="0"/>
        <w:jc w:val="center"/>
        <w:rPr>
          <w:b/>
        </w:rPr>
      </w:pPr>
      <w:bookmarkStart w:id="97" w:name="_Ref426552721"/>
      <w:bookmarkStart w:id="98" w:name="_Ref426552718"/>
      <w:r w:rsidRPr="00651BA5">
        <w:rPr>
          <w:b/>
        </w:rPr>
        <w:t xml:space="preserve">Рисунок </w:t>
      </w:r>
      <w:r w:rsidR="00471D74" w:rsidRPr="00651BA5">
        <w:rPr>
          <w:b/>
        </w:rPr>
        <w:fldChar w:fldCharType="begin"/>
      </w:r>
      <w:r w:rsidRPr="00B039A1">
        <w:rPr>
          <w:b/>
        </w:rPr>
        <w:instrText xml:space="preserve"> SEQ Рисунок \* ARABIC </w:instrText>
      </w:r>
      <w:r w:rsidR="00471D74" w:rsidRPr="00651BA5">
        <w:rPr>
          <w:b/>
        </w:rPr>
        <w:fldChar w:fldCharType="separate"/>
      </w:r>
      <w:r w:rsidR="000D0E33">
        <w:rPr>
          <w:b/>
          <w:noProof/>
        </w:rPr>
        <w:t>14</w:t>
      </w:r>
      <w:r w:rsidR="00471D74" w:rsidRPr="00651BA5">
        <w:rPr>
          <w:b/>
        </w:rPr>
        <w:fldChar w:fldCharType="end"/>
      </w:r>
      <w:bookmarkEnd w:id="97"/>
      <w:r w:rsidRPr="00651BA5">
        <w:rPr>
          <w:b/>
        </w:rPr>
        <w:t>. Формирование карточки. Вкладка «Характеристика финансового обеспечения».</w:t>
      </w:r>
      <w:bookmarkEnd w:id="98"/>
    </w:p>
    <w:p w:rsidR="001F0BEC" w:rsidRPr="00B039A1" w:rsidRDefault="004D7BA9" w:rsidP="000D0E33">
      <w:pPr>
        <w:pStyle w:val="afe"/>
        <w:spacing w:before="288" w:line="240" w:lineRule="auto"/>
      </w:pPr>
      <w:r w:rsidRPr="00651BA5">
        <w:t>Вкладка</w:t>
      </w:r>
      <w:r w:rsidR="000F3D63" w:rsidRPr="00BE2FD4">
        <w:t xml:space="preserve"> «Характеристика финансового обеспечения» в</w:t>
      </w:r>
      <w:r w:rsidR="001F0BEC" w:rsidRPr="00B039A1">
        <w:t xml:space="preserve">ключает в себя следующие блоки: </w:t>
      </w:r>
    </w:p>
    <w:p w:rsidR="000E20E2" w:rsidRPr="00B039A1" w:rsidRDefault="001F0BEC" w:rsidP="00B0043D">
      <w:pPr>
        <w:numPr>
          <w:ilvl w:val="0"/>
          <w:numId w:val="4"/>
        </w:numPr>
        <w:ind w:left="993"/>
        <w:jc w:val="both"/>
        <w:rPr>
          <w:sz w:val="28"/>
          <w:szCs w:val="28"/>
        </w:rPr>
      </w:pPr>
      <w:r w:rsidRPr="00B039A1">
        <w:rPr>
          <w:sz w:val="28"/>
          <w:szCs w:val="28"/>
        </w:rPr>
        <w:t>Объем финансового обеспечения на осуществление закупки</w:t>
      </w:r>
      <w:r w:rsidR="004D7BA9" w:rsidRPr="00B039A1">
        <w:rPr>
          <w:sz w:val="28"/>
          <w:szCs w:val="28"/>
        </w:rPr>
        <w:t xml:space="preserve"> – заполняется пользователем</w:t>
      </w:r>
      <w:r w:rsidR="000E20E2" w:rsidRPr="00B039A1">
        <w:rPr>
          <w:sz w:val="28"/>
          <w:szCs w:val="28"/>
        </w:rPr>
        <w:t>:</w:t>
      </w:r>
    </w:p>
    <w:p w:rsidR="004D7BA9" w:rsidRPr="00651BA5" w:rsidRDefault="004D7BA9" w:rsidP="00B0043D">
      <w:pPr>
        <w:numPr>
          <w:ilvl w:val="1"/>
          <w:numId w:val="4"/>
        </w:numPr>
        <w:ind w:left="1418" w:hanging="425"/>
        <w:jc w:val="both"/>
        <w:rPr>
          <w:sz w:val="28"/>
          <w:szCs w:val="28"/>
        </w:rPr>
      </w:pPr>
      <w:r w:rsidRPr="00B039A1">
        <w:rPr>
          <w:sz w:val="28"/>
          <w:szCs w:val="28"/>
        </w:rPr>
        <w:t xml:space="preserve">Для добавления новой строки необходимо нажать на кнопку </w:t>
      </w:r>
      <w:r w:rsidR="00303B90">
        <w:rPr>
          <w:noProof/>
          <w:sz w:val="28"/>
          <w:szCs w:val="28"/>
        </w:rPr>
        <w:drawing>
          <wp:inline distT="0" distB="0" distL="0" distR="0">
            <wp:extent cx="233045" cy="215900"/>
            <wp:effectExtent l="19050" t="0" r="0" b="0"/>
            <wp:docPr id="30" name="Рисунок 215"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 descr="18"/>
                    <pic:cNvPicPr>
                      <a:picLocks noChangeAspect="1" noChangeArrowheads="1"/>
                    </pic:cNvPicPr>
                  </pic:nvPicPr>
                  <pic:blipFill>
                    <a:blip r:embed="rId42"/>
                    <a:srcRect/>
                    <a:stretch>
                      <a:fillRect/>
                    </a:stretch>
                  </pic:blipFill>
                  <pic:spPr bwMode="auto">
                    <a:xfrm>
                      <a:off x="0" y="0"/>
                      <a:ext cx="233045" cy="215900"/>
                    </a:xfrm>
                    <a:prstGeom prst="rect">
                      <a:avLst/>
                    </a:prstGeom>
                    <a:noFill/>
                    <a:ln w="9525">
                      <a:noFill/>
                      <a:miter lim="800000"/>
                      <a:headEnd/>
                      <a:tailEnd/>
                    </a:ln>
                  </pic:spPr>
                </pic:pic>
              </a:graphicData>
            </a:graphic>
          </wp:inline>
        </w:drawing>
      </w:r>
      <w:r w:rsidRPr="00651BA5">
        <w:rPr>
          <w:sz w:val="28"/>
          <w:szCs w:val="28"/>
        </w:rPr>
        <w:t xml:space="preserve"> «Добавить новую строку». В каждой строке обязательны для заполнения следующие сведения:</w:t>
      </w:r>
    </w:p>
    <w:p w:rsidR="004D7BA9" w:rsidRPr="00B039A1" w:rsidRDefault="004D7BA9" w:rsidP="00B0043D">
      <w:pPr>
        <w:numPr>
          <w:ilvl w:val="2"/>
          <w:numId w:val="4"/>
        </w:numPr>
        <w:suppressAutoHyphens/>
        <w:ind w:left="1843"/>
        <w:jc w:val="both"/>
        <w:rPr>
          <w:sz w:val="28"/>
          <w:szCs w:val="28"/>
        </w:rPr>
      </w:pPr>
      <w:r w:rsidRPr="00BE2FD4">
        <w:rPr>
          <w:sz w:val="28"/>
          <w:szCs w:val="28"/>
        </w:rPr>
        <w:lastRenderedPageBreak/>
        <w:t xml:space="preserve"> </w:t>
      </w:r>
      <w:r w:rsidR="00AF195D" w:rsidRPr="00B039A1">
        <w:rPr>
          <w:sz w:val="28"/>
          <w:szCs w:val="28"/>
        </w:rPr>
        <w:t xml:space="preserve">Планируемый </w:t>
      </w:r>
      <w:r w:rsidRPr="00B039A1">
        <w:rPr>
          <w:sz w:val="28"/>
          <w:szCs w:val="28"/>
        </w:rPr>
        <w:t xml:space="preserve">год размещения извещения </w:t>
      </w:r>
      <w:r w:rsidR="000E20E2" w:rsidRPr="00B039A1">
        <w:rPr>
          <w:sz w:val="28"/>
          <w:szCs w:val="28"/>
        </w:rPr>
        <w:t>–</w:t>
      </w:r>
      <w:r w:rsidRPr="00B039A1">
        <w:rPr>
          <w:sz w:val="28"/>
          <w:szCs w:val="28"/>
        </w:rPr>
        <w:t xml:space="preserve"> выбирается из выпадающего списка;</w:t>
      </w:r>
    </w:p>
    <w:p w:rsidR="004D7BA9" w:rsidRPr="00B039A1" w:rsidRDefault="004D7BA9" w:rsidP="00B0043D">
      <w:pPr>
        <w:numPr>
          <w:ilvl w:val="2"/>
          <w:numId w:val="4"/>
        </w:numPr>
        <w:suppressAutoHyphens/>
        <w:ind w:left="1843"/>
        <w:jc w:val="both"/>
        <w:rPr>
          <w:sz w:val="28"/>
          <w:szCs w:val="28"/>
        </w:rPr>
      </w:pPr>
      <w:r w:rsidRPr="00B039A1">
        <w:rPr>
          <w:sz w:val="28"/>
          <w:szCs w:val="28"/>
        </w:rPr>
        <w:t>КБК – выбирается из справочника КБК (при этом Код департамента является частью цепочки КБК);</w:t>
      </w:r>
    </w:p>
    <w:p w:rsidR="004D7BA9" w:rsidRPr="00B039A1" w:rsidRDefault="004D7BA9" w:rsidP="00B0043D">
      <w:pPr>
        <w:numPr>
          <w:ilvl w:val="2"/>
          <w:numId w:val="4"/>
        </w:numPr>
        <w:suppressAutoHyphens/>
        <w:ind w:left="1843"/>
        <w:jc w:val="both"/>
        <w:rPr>
          <w:sz w:val="28"/>
          <w:szCs w:val="28"/>
        </w:rPr>
      </w:pPr>
      <w:r w:rsidRPr="00B039A1">
        <w:rPr>
          <w:sz w:val="28"/>
          <w:szCs w:val="28"/>
        </w:rPr>
        <w:t>Дополнительный аналитический признак – выбирается из справочника дополнительных аналитических признаков или вводится при помощи клавиатуры</w:t>
      </w:r>
      <w:r w:rsidR="006E7645" w:rsidRPr="00B039A1">
        <w:rPr>
          <w:sz w:val="28"/>
          <w:szCs w:val="28"/>
        </w:rPr>
        <w:t>;</w:t>
      </w:r>
    </w:p>
    <w:p w:rsidR="006E7645" w:rsidRPr="00B039A1" w:rsidRDefault="006E7645" w:rsidP="00B0043D">
      <w:pPr>
        <w:numPr>
          <w:ilvl w:val="2"/>
          <w:numId w:val="4"/>
        </w:numPr>
        <w:suppressAutoHyphens/>
        <w:ind w:left="1843"/>
        <w:jc w:val="both"/>
        <w:rPr>
          <w:sz w:val="28"/>
          <w:szCs w:val="28"/>
        </w:rPr>
      </w:pPr>
      <w:r w:rsidRPr="00B039A1">
        <w:rPr>
          <w:sz w:val="28"/>
          <w:szCs w:val="28"/>
        </w:rPr>
        <w:t>Суммы финансового обеспечения по годам планового периода.</w:t>
      </w:r>
    </w:p>
    <w:p w:rsidR="00023E40" w:rsidRPr="00651BA5" w:rsidRDefault="00023E40" w:rsidP="00B0043D">
      <w:pPr>
        <w:numPr>
          <w:ilvl w:val="1"/>
          <w:numId w:val="4"/>
        </w:numPr>
        <w:ind w:left="1418" w:hanging="425"/>
        <w:jc w:val="both"/>
        <w:rPr>
          <w:sz w:val="28"/>
          <w:szCs w:val="28"/>
        </w:rPr>
      </w:pPr>
      <w:r w:rsidRPr="00B039A1">
        <w:rPr>
          <w:sz w:val="28"/>
          <w:szCs w:val="28"/>
        </w:rPr>
        <w:t xml:space="preserve">Для создания копии строки, на основе которой можно создавать новую, необходимо нажать на кнопку </w:t>
      </w:r>
      <w:r w:rsidR="00303B90">
        <w:rPr>
          <w:noProof/>
          <w:sz w:val="28"/>
          <w:szCs w:val="28"/>
        </w:rPr>
        <w:drawing>
          <wp:inline distT="0" distB="0" distL="0" distR="0">
            <wp:extent cx="241300" cy="189865"/>
            <wp:effectExtent l="19050" t="0" r="6350" b="0"/>
            <wp:docPr id="31"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spect="1" noChangeArrowheads="1"/>
                    </pic:cNvPicPr>
                  </pic:nvPicPr>
                  <pic:blipFill>
                    <a:blip r:embed="rId43"/>
                    <a:srcRect/>
                    <a:stretch>
                      <a:fillRect/>
                    </a:stretch>
                  </pic:blipFill>
                  <pic:spPr bwMode="auto">
                    <a:xfrm>
                      <a:off x="0" y="0"/>
                      <a:ext cx="241300" cy="189865"/>
                    </a:xfrm>
                    <a:prstGeom prst="rect">
                      <a:avLst/>
                    </a:prstGeom>
                    <a:noFill/>
                    <a:ln w="9525">
                      <a:noFill/>
                      <a:miter lim="800000"/>
                      <a:headEnd/>
                      <a:tailEnd/>
                    </a:ln>
                  </pic:spPr>
                </pic:pic>
              </a:graphicData>
            </a:graphic>
          </wp:inline>
        </w:drawing>
      </w:r>
      <w:r w:rsidRPr="00651BA5">
        <w:rPr>
          <w:sz w:val="28"/>
          <w:szCs w:val="28"/>
        </w:rPr>
        <w:t xml:space="preserve"> «Создать копию строки»</w:t>
      </w:r>
    </w:p>
    <w:p w:rsidR="004D7BA9" w:rsidRPr="00651BA5" w:rsidRDefault="004D7BA9" w:rsidP="00B0043D">
      <w:pPr>
        <w:numPr>
          <w:ilvl w:val="1"/>
          <w:numId w:val="4"/>
        </w:numPr>
        <w:ind w:left="1418" w:hanging="425"/>
        <w:jc w:val="both"/>
      </w:pPr>
      <w:r w:rsidRPr="00651BA5">
        <w:rPr>
          <w:sz w:val="28"/>
          <w:szCs w:val="28"/>
        </w:rPr>
        <w:t xml:space="preserve">Для удаления строки необходимо нажать на кнопку </w:t>
      </w:r>
      <w:r w:rsidR="00303B90">
        <w:rPr>
          <w:noProof/>
          <w:sz w:val="28"/>
          <w:szCs w:val="28"/>
        </w:rPr>
        <w:drawing>
          <wp:inline distT="0" distB="0" distL="0" distR="0">
            <wp:extent cx="250190" cy="215900"/>
            <wp:effectExtent l="19050" t="0" r="0" b="0"/>
            <wp:docPr id="32"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9"/>
                    <pic:cNvPicPr>
                      <a:picLocks noChangeAspect="1" noChangeArrowheads="1"/>
                    </pic:cNvPicPr>
                  </pic:nvPicPr>
                  <pic:blipFill>
                    <a:blip r:embed="rId44"/>
                    <a:srcRect/>
                    <a:stretch>
                      <a:fillRect/>
                    </a:stretch>
                  </pic:blipFill>
                  <pic:spPr bwMode="auto">
                    <a:xfrm>
                      <a:off x="0" y="0"/>
                      <a:ext cx="250190" cy="215900"/>
                    </a:xfrm>
                    <a:prstGeom prst="rect">
                      <a:avLst/>
                    </a:prstGeom>
                    <a:noFill/>
                    <a:ln w="9525">
                      <a:noFill/>
                      <a:miter lim="800000"/>
                      <a:headEnd/>
                      <a:tailEnd/>
                    </a:ln>
                  </pic:spPr>
                </pic:pic>
              </a:graphicData>
            </a:graphic>
          </wp:inline>
        </w:drawing>
      </w:r>
      <w:r w:rsidRPr="00651BA5">
        <w:rPr>
          <w:sz w:val="28"/>
          <w:szCs w:val="28"/>
        </w:rPr>
        <w:t xml:space="preserve"> «Удалить строку».</w:t>
      </w:r>
    </w:p>
    <w:p w:rsidR="00787F1D" w:rsidRPr="00B039A1" w:rsidRDefault="00787F1D" w:rsidP="00B0043D">
      <w:pPr>
        <w:numPr>
          <w:ilvl w:val="0"/>
          <w:numId w:val="4"/>
        </w:numPr>
        <w:spacing w:before="240"/>
        <w:ind w:left="993"/>
        <w:jc w:val="both"/>
        <w:rPr>
          <w:sz w:val="28"/>
          <w:szCs w:val="28"/>
        </w:rPr>
      </w:pPr>
      <w:r w:rsidRPr="00BE2FD4">
        <w:rPr>
          <w:sz w:val="28"/>
          <w:szCs w:val="28"/>
        </w:rPr>
        <w:t>Закупки зарубеж</w:t>
      </w:r>
      <w:r w:rsidRPr="00B039A1">
        <w:rPr>
          <w:sz w:val="28"/>
          <w:szCs w:val="28"/>
        </w:rPr>
        <w:t>ного аппарата –</w:t>
      </w:r>
      <w:r w:rsidR="006E7645" w:rsidRPr="00B039A1">
        <w:rPr>
          <w:sz w:val="28"/>
          <w:szCs w:val="28"/>
        </w:rPr>
        <w:t xml:space="preserve"> </w:t>
      </w:r>
      <w:r w:rsidR="00206BB8" w:rsidRPr="00B039A1">
        <w:rPr>
          <w:sz w:val="28"/>
          <w:szCs w:val="28"/>
        </w:rPr>
        <w:t xml:space="preserve">необходимо установить данный признак, </w:t>
      </w:r>
      <w:r w:rsidR="006E7645" w:rsidRPr="00B039A1">
        <w:rPr>
          <w:sz w:val="28"/>
          <w:szCs w:val="28"/>
        </w:rPr>
        <w:t>если закупка осуществляется с целью обеспечения деятельности зарубежного аппарата</w:t>
      </w:r>
      <w:r w:rsidR="00547D77" w:rsidRPr="00B039A1">
        <w:rPr>
          <w:sz w:val="28"/>
          <w:szCs w:val="28"/>
        </w:rPr>
        <w:t>.</w:t>
      </w:r>
      <w:r w:rsidRPr="00B039A1">
        <w:rPr>
          <w:sz w:val="28"/>
          <w:szCs w:val="28"/>
        </w:rPr>
        <w:t xml:space="preserve"> </w:t>
      </w:r>
      <w:r w:rsidR="006E7645" w:rsidRPr="00B039A1">
        <w:rPr>
          <w:sz w:val="28"/>
          <w:szCs w:val="28"/>
        </w:rPr>
        <w:t>При установке признака</w:t>
      </w:r>
      <w:r w:rsidRPr="00B039A1">
        <w:rPr>
          <w:sz w:val="28"/>
          <w:szCs w:val="28"/>
        </w:rPr>
        <w:t xml:space="preserve">, на форме отображаются </w:t>
      </w:r>
      <w:r w:rsidR="006E7645" w:rsidRPr="00B039A1">
        <w:rPr>
          <w:sz w:val="28"/>
          <w:szCs w:val="28"/>
        </w:rPr>
        <w:t xml:space="preserve">следующие </w:t>
      </w:r>
      <w:r w:rsidRPr="00B039A1">
        <w:rPr>
          <w:sz w:val="28"/>
          <w:szCs w:val="28"/>
        </w:rPr>
        <w:t>дополнительные поля для выбора валюты</w:t>
      </w:r>
      <w:r w:rsidR="006E7645" w:rsidRPr="00B039A1">
        <w:rPr>
          <w:sz w:val="28"/>
          <w:szCs w:val="28"/>
        </w:rPr>
        <w:t xml:space="preserve"> укрупненной закупки</w:t>
      </w:r>
      <w:r w:rsidR="00206BB8" w:rsidRPr="00B039A1">
        <w:rPr>
          <w:sz w:val="28"/>
          <w:szCs w:val="28"/>
        </w:rPr>
        <w:t>:</w:t>
      </w:r>
    </w:p>
    <w:p w:rsidR="001F0BEC" w:rsidRPr="00B039A1" w:rsidRDefault="00AD1FD9" w:rsidP="00B0043D">
      <w:pPr>
        <w:numPr>
          <w:ilvl w:val="1"/>
          <w:numId w:val="4"/>
        </w:numPr>
        <w:ind w:left="1418"/>
        <w:jc w:val="both"/>
        <w:rPr>
          <w:sz w:val="28"/>
          <w:szCs w:val="28"/>
        </w:rPr>
      </w:pPr>
      <w:r w:rsidRPr="00B039A1">
        <w:rPr>
          <w:sz w:val="28"/>
          <w:szCs w:val="28"/>
        </w:rPr>
        <w:t>Код в</w:t>
      </w:r>
      <w:r w:rsidR="001F0BEC" w:rsidRPr="00B039A1">
        <w:rPr>
          <w:sz w:val="28"/>
          <w:szCs w:val="28"/>
        </w:rPr>
        <w:t>алют</w:t>
      </w:r>
      <w:r w:rsidRPr="00B039A1">
        <w:rPr>
          <w:sz w:val="28"/>
          <w:szCs w:val="28"/>
        </w:rPr>
        <w:t>ы</w:t>
      </w:r>
      <w:r w:rsidR="001F0BEC" w:rsidRPr="00B039A1">
        <w:rPr>
          <w:sz w:val="28"/>
          <w:szCs w:val="28"/>
        </w:rPr>
        <w:t xml:space="preserve"> – выб</w:t>
      </w:r>
      <w:r w:rsidR="006E7645" w:rsidRPr="00B039A1">
        <w:rPr>
          <w:sz w:val="28"/>
          <w:szCs w:val="28"/>
        </w:rPr>
        <w:t>и</w:t>
      </w:r>
      <w:r w:rsidR="001F0BEC" w:rsidRPr="00B039A1">
        <w:rPr>
          <w:sz w:val="28"/>
          <w:szCs w:val="28"/>
        </w:rPr>
        <w:t>ра</w:t>
      </w:r>
      <w:r w:rsidR="006E7645" w:rsidRPr="00B039A1">
        <w:rPr>
          <w:sz w:val="28"/>
          <w:szCs w:val="28"/>
        </w:rPr>
        <w:t>ется</w:t>
      </w:r>
      <w:r w:rsidR="001F0BEC" w:rsidRPr="00B039A1">
        <w:rPr>
          <w:sz w:val="28"/>
          <w:szCs w:val="28"/>
        </w:rPr>
        <w:t xml:space="preserve"> из справочника </w:t>
      </w:r>
      <w:r w:rsidR="00DD3FF5" w:rsidRPr="00B039A1">
        <w:rPr>
          <w:sz w:val="28"/>
          <w:szCs w:val="28"/>
        </w:rPr>
        <w:t>курсов валют</w:t>
      </w:r>
      <w:r w:rsidR="001F0BEC" w:rsidRPr="00B039A1">
        <w:rPr>
          <w:sz w:val="28"/>
          <w:szCs w:val="28"/>
        </w:rPr>
        <w:t>, о</w:t>
      </w:r>
      <w:r w:rsidR="00DF7D5A" w:rsidRPr="00B039A1">
        <w:rPr>
          <w:sz w:val="28"/>
          <w:szCs w:val="28"/>
        </w:rPr>
        <w:t>бязательно для заполнения</w:t>
      </w:r>
      <w:r w:rsidR="00D03832" w:rsidRPr="00B039A1">
        <w:rPr>
          <w:sz w:val="28"/>
          <w:szCs w:val="28"/>
        </w:rPr>
        <w:t>;</w:t>
      </w:r>
    </w:p>
    <w:p w:rsidR="001F0BEC" w:rsidRPr="00B039A1" w:rsidRDefault="001F0BEC" w:rsidP="00B0043D">
      <w:pPr>
        <w:numPr>
          <w:ilvl w:val="1"/>
          <w:numId w:val="4"/>
        </w:numPr>
        <w:ind w:left="1418"/>
        <w:jc w:val="both"/>
        <w:rPr>
          <w:sz w:val="28"/>
          <w:szCs w:val="28"/>
        </w:rPr>
      </w:pPr>
      <w:r w:rsidRPr="00B039A1">
        <w:rPr>
          <w:sz w:val="28"/>
          <w:szCs w:val="28"/>
        </w:rPr>
        <w:t>Сумм</w:t>
      </w:r>
      <w:r w:rsidR="00A628DF" w:rsidRPr="00B039A1">
        <w:rPr>
          <w:sz w:val="28"/>
          <w:szCs w:val="28"/>
        </w:rPr>
        <w:t>ы</w:t>
      </w:r>
      <w:r w:rsidRPr="00651BA5">
        <w:rPr>
          <w:sz w:val="28"/>
          <w:szCs w:val="28"/>
          <w:vertAlign w:val="superscript"/>
        </w:rPr>
        <w:footnoteReference w:id="1"/>
      </w:r>
      <w:r w:rsidR="00DD76BB" w:rsidRPr="00651BA5">
        <w:rPr>
          <w:sz w:val="28"/>
          <w:szCs w:val="28"/>
          <w:vertAlign w:val="superscript"/>
        </w:rPr>
        <w:t xml:space="preserve"> </w:t>
      </w:r>
      <w:r w:rsidR="00DD76BB" w:rsidRPr="00651BA5">
        <w:rPr>
          <w:sz w:val="28"/>
          <w:szCs w:val="28"/>
        </w:rPr>
        <w:t xml:space="preserve">финансового обеспечения </w:t>
      </w:r>
      <w:r w:rsidR="00A628DF" w:rsidRPr="00BE2FD4">
        <w:rPr>
          <w:sz w:val="28"/>
          <w:szCs w:val="28"/>
        </w:rPr>
        <w:t xml:space="preserve">по годам планового периода в валюте </w:t>
      </w:r>
      <w:r w:rsidR="00AD1FD9" w:rsidRPr="00B039A1">
        <w:rPr>
          <w:sz w:val="28"/>
          <w:szCs w:val="28"/>
        </w:rPr>
        <w:t xml:space="preserve">платежа </w:t>
      </w:r>
      <w:r w:rsidR="00A628DF" w:rsidRPr="00B039A1">
        <w:rPr>
          <w:sz w:val="28"/>
          <w:szCs w:val="28"/>
        </w:rPr>
        <w:t>– заполняется при помощи клавиатуры</w:t>
      </w:r>
      <w:r w:rsidR="00D03832" w:rsidRPr="00B039A1">
        <w:rPr>
          <w:sz w:val="28"/>
          <w:szCs w:val="28"/>
        </w:rPr>
        <w:t>;</w:t>
      </w:r>
    </w:p>
    <w:p w:rsidR="001F0BEC" w:rsidRPr="00B039A1" w:rsidRDefault="001F0BEC" w:rsidP="00B0043D">
      <w:pPr>
        <w:numPr>
          <w:ilvl w:val="1"/>
          <w:numId w:val="4"/>
        </w:numPr>
        <w:ind w:left="1418"/>
        <w:jc w:val="both"/>
        <w:rPr>
          <w:sz w:val="28"/>
          <w:szCs w:val="28"/>
        </w:rPr>
      </w:pPr>
      <w:r w:rsidRPr="00B039A1">
        <w:rPr>
          <w:sz w:val="28"/>
          <w:szCs w:val="28"/>
        </w:rPr>
        <w:t>Сумм</w:t>
      </w:r>
      <w:r w:rsidR="00A628DF" w:rsidRPr="00B039A1">
        <w:rPr>
          <w:sz w:val="28"/>
          <w:szCs w:val="28"/>
        </w:rPr>
        <w:t>ы</w:t>
      </w:r>
      <w:r w:rsidRPr="00B039A1">
        <w:rPr>
          <w:sz w:val="28"/>
          <w:szCs w:val="28"/>
        </w:rPr>
        <w:t xml:space="preserve"> </w:t>
      </w:r>
      <w:r w:rsidR="00DD76BB" w:rsidRPr="00B039A1">
        <w:rPr>
          <w:sz w:val="28"/>
          <w:szCs w:val="28"/>
        </w:rPr>
        <w:t xml:space="preserve">финансового обеспечения </w:t>
      </w:r>
      <w:r w:rsidRPr="00B039A1">
        <w:rPr>
          <w:sz w:val="28"/>
          <w:szCs w:val="28"/>
        </w:rPr>
        <w:t>в долларах США</w:t>
      </w:r>
      <w:r w:rsidR="00787F1D" w:rsidRPr="00B039A1">
        <w:rPr>
          <w:sz w:val="28"/>
          <w:szCs w:val="28"/>
        </w:rPr>
        <w:t xml:space="preserve"> –</w:t>
      </w:r>
      <w:r w:rsidRPr="00B039A1">
        <w:rPr>
          <w:sz w:val="28"/>
          <w:szCs w:val="28"/>
        </w:rPr>
        <w:t xml:space="preserve"> рассчитывается автоматически на основании данных локального справочника курсов валют</w:t>
      </w:r>
      <w:r w:rsidR="00D03832" w:rsidRPr="00B039A1">
        <w:rPr>
          <w:sz w:val="28"/>
          <w:szCs w:val="28"/>
        </w:rPr>
        <w:t>;</w:t>
      </w:r>
    </w:p>
    <w:p w:rsidR="001F0BEC" w:rsidRPr="00B039A1" w:rsidRDefault="001F0BEC" w:rsidP="00B0043D">
      <w:pPr>
        <w:numPr>
          <w:ilvl w:val="1"/>
          <w:numId w:val="4"/>
        </w:numPr>
        <w:ind w:left="1418"/>
        <w:jc w:val="both"/>
        <w:rPr>
          <w:sz w:val="28"/>
          <w:szCs w:val="28"/>
        </w:rPr>
      </w:pPr>
      <w:r w:rsidRPr="00B039A1">
        <w:rPr>
          <w:sz w:val="28"/>
          <w:szCs w:val="28"/>
        </w:rPr>
        <w:t>Сумм</w:t>
      </w:r>
      <w:r w:rsidR="00A628DF" w:rsidRPr="00B039A1">
        <w:rPr>
          <w:sz w:val="28"/>
          <w:szCs w:val="28"/>
        </w:rPr>
        <w:t>ы</w:t>
      </w:r>
      <w:r w:rsidRPr="00B039A1">
        <w:rPr>
          <w:sz w:val="28"/>
          <w:szCs w:val="28"/>
        </w:rPr>
        <w:t xml:space="preserve"> </w:t>
      </w:r>
      <w:r w:rsidR="00DD76BB" w:rsidRPr="00B039A1">
        <w:rPr>
          <w:sz w:val="28"/>
          <w:szCs w:val="28"/>
        </w:rPr>
        <w:t xml:space="preserve">финансового обеспечения </w:t>
      </w:r>
      <w:r w:rsidRPr="00B039A1">
        <w:rPr>
          <w:sz w:val="28"/>
          <w:szCs w:val="28"/>
        </w:rPr>
        <w:t>в рублевом эквиваленте</w:t>
      </w:r>
      <w:r w:rsidR="00787F1D" w:rsidRPr="00B039A1">
        <w:rPr>
          <w:sz w:val="28"/>
          <w:szCs w:val="28"/>
        </w:rPr>
        <w:t xml:space="preserve"> –</w:t>
      </w:r>
      <w:r w:rsidRPr="00B039A1">
        <w:rPr>
          <w:sz w:val="28"/>
          <w:szCs w:val="28"/>
        </w:rPr>
        <w:t>рассчитывается автоматически на основании сведений о курсе доллара США</w:t>
      </w:r>
      <w:r w:rsidR="00A628DF" w:rsidRPr="00B039A1">
        <w:rPr>
          <w:sz w:val="28"/>
          <w:szCs w:val="28"/>
        </w:rPr>
        <w:t>.</w:t>
      </w:r>
      <w:r w:rsidRPr="00B039A1">
        <w:rPr>
          <w:sz w:val="28"/>
          <w:szCs w:val="28"/>
        </w:rPr>
        <w:t xml:space="preserve"> </w:t>
      </w:r>
    </w:p>
    <w:p w:rsidR="00CF58A4" w:rsidRPr="00B039A1" w:rsidRDefault="00CF58A4" w:rsidP="00B0043D">
      <w:pPr>
        <w:numPr>
          <w:ilvl w:val="0"/>
          <w:numId w:val="4"/>
        </w:numPr>
        <w:ind w:left="993"/>
        <w:jc w:val="both"/>
        <w:rPr>
          <w:sz w:val="28"/>
          <w:szCs w:val="28"/>
        </w:rPr>
      </w:pPr>
      <w:r w:rsidRPr="00B039A1">
        <w:rPr>
          <w:sz w:val="28"/>
          <w:szCs w:val="28"/>
        </w:rPr>
        <w:t xml:space="preserve">Объем финансового обеспечения на осуществление закупки, группировка по планируемым годам размещения  – итоговая таблица с автоматически рассчитываемыми значениями сумм для каждого указанного года размещения извещения. </w:t>
      </w:r>
    </w:p>
    <w:p w:rsidR="00CF58A4" w:rsidRPr="00B039A1" w:rsidRDefault="00CF58A4" w:rsidP="00B0043D">
      <w:pPr>
        <w:numPr>
          <w:ilvl w:val="0"/>
          <w:numId w:val="4"/>
        </w:numPr>
        <w:ind w:left="993"/>
        <w:jc w:val="both"/>
        <w:rPr>
          <w:sz w:val="28"/>
          <w:szCs w:val="28"/>
        </w:rPr>
      </w:pPr>
      <w:r w:rsidRPr="00B039A1">
        <w:rPr>
          <w:sz w:val="28"/>
          <w:szCs w:val="28"/>
        </w:rPr>
        <w:t xml:space="preserve">Объем финансового обеспечения на осуществление закупки, группировка по КБК – итоговая таблица с автоматически рассчитываемыми значениями сумм по каждому введенному КБК в разрезе лет планового периода. </w:t>
      </w:r>
    </w:p>
    <w:p w:rsidR="00A628DF" w:rsidRPr="00B039A1" w:rsidRDefault="00A628DF" w:rsidP="00B0043D">
      <w:pPr>
        <w:pStyle w:val="5"/>
        <w:numPr>
          <w:ilvl w:val="4"/>
          <w:numId w:val="59"/>
        </w:numPr>
        <w:rPr>
          <w:lang w:eastAsia="en-US"/>
        </w:rPr>
      </w:pPr>
      <w:bookmarkStart w:id="99" w:name="_Ref426554938"/>
      <w:r w:rsidRPr="00B039A1">
        <w:lastRenderedPageBreak/>
        <w:t>Вкладка «Лист согласования»</w:t>
      </w:r>
      <w:bookmarkEnd w:id="99"/>
    </w:p>
    <w:p w:rsidR="00F705D6" w:rsidRPr="00651BA5" w:rsidRDefault="00F705D6" w:rsidP="00396988">
      <w:pPr>
        <w:spacing w:before="120"/>
        <w:ind w:firstLine="709"/>
        <w:jc w:val="both"/>
        <w:rPr>
          <w:sz w:val="28"/>
          <w:szCs w:val="28"/>
        </w:rPr>
      </w:pPr>
      <w:r w:rsidRPr="00B039A1">
        <w:rPr>
          <w:sz w:val="28"/>
          <w:szCs w:val="28"/>
        </w:rPr>
        <w:t xml:space="preserve">Вкладка «Лист согласования» предназначена для указания </w:t>
      </w:r>
      <w:r w:rsidR="003A0732" w:rsidRPr="00B039A1">
        <w:rPr>
          <w:sz w:val="28"/>
          <w:szCs w:val="28"/>
        </w:rPr>
        <w:t xml:space="preserve">сведений о </w:t>
      </w:r>
      <w:r w:rsidRPr="00B039A1">
        <w:rPr>
          <w:sz w:val="28"/>
          <w:szCs w:val="28"/>
        </w:rPr>
        <w:t>согласующих</w:t>
      </w:r>
      <w:r w:rsidR="001102B1" w:rsidRPr="00B039A1">
        <w:rPr>
          <w:sz w:val="28"/>
          <w:szCs w:val="28"/>
        </w:rPr>
        <w:t xml:space="preserve"> и </w:t>
      </w:r>
      <w:r w:rsidR="00B545AF" w:rsidRPr="00B039A1">
        <w:rPr>
          <w:sz w:val="28"/>
          <w:szCs w:val="28"/>
        </w:rPr>
        <w:t xml:space="preserve">утверждающих </w:t>
      </w:r>
      <w:r w:rsidRPr="00B039A1">
        <w:rPr>
          <w:sz w:val="28"/>
          <w:szCs w:val="28"/>
        </w:rPr>
        <w:t>лиц</w:t>
      </w:r>
      <w:r w:rsidR="003A0732" w:rsidRPr="00B039A1">
        <w:rPr>
          <w:sz w:val="28"/>
          <w:szCs w:val="28"/>
        </w:rPr>
        <w:t>ах</w:t>
      </w:r>
      <w:r w:rsidR="00A57DAD" w:rsidRPr="00B039A1">
        <w:rPr>
          <w:sz w:val="28"/>
          <w:szCs w:val="28"/>
        </w:rPr>
        <w:t xml:space="preserve"> организации</w:t>
      </w:r>
      <w:r w:rsidR="007D513B" w:rsidRPr="00B039A1">
        <w:rPr>
          <w:sz w:val="28"/>
          <w:szCs w:val="28"/>
        </w:rPr>
        <w:t xml:space="preserve"> (</w:t>
      </w:r>
      <w:r w:rsidR="00ED777F">
        <w:fldChar w:fldCharType="begin"/>
      </w:r>
      <w:r w:rsidR="00ED777F">
        <w:instrText xml:space="preserve"> REF _Ref421090650 \h  \* MERGEFORMAT </w:instrText>
      </w:r>
      <w:r w:rsidR="00ED777F">
        <w:fldChar w:fldCharType="separate"/>
      </w:r>
      <w:r w:rsidR="000D0E33" w:rsidRPr="00651BA5">
        <w:rPr>
          <w:sz w:val="28"/>
          <w:szCs w:val="28"/>
        </w:rPr>
        <w:t xml:space="preserve">Рисунок </w:t>
      </w:r>
      <w:r w:rsidR="000D0E33">
        <w:rPr>
          <w:noProof/>
          <w:sz w:val="28"/>
          <w:szCs w:val="28"/>
        </w:rPr>
        <w:t>15</w:t>
      </w:r>
      <w:r w:rsidR="00ED777F">
        <w:fldChar w:fldCharType="end"/>
      </w:r>
      <w:r w:rsidR="007D513B" w:rsidRPr="00651BA5">
        <w:rPr>
          <w:sz w:val="28"/>
          <w:szCs w:val="28"/>
        </w:rPr>
        <w:t>)</w:t>
      </w:r>
      <w:r w:rsidRPr="00651BA5">
        <w:rPr>
          <w:sz w:val="28"/>
          <w:szCs w:val="28"/>
        </w:rPr>
        <w:t>.</w:t>
      </w:r>
    </w:p>
    <w:p w:rsidR="003806C6" w:rsidRPr="00651BA5" w:rsidRDefault="00303B90" w:rsidP="00396988">
      <w:pPr>
        <w:keepNext/>
        <w:spacing w:before="120" w:after="120"/>
        <w:jc w:val="center"/>
      </w:pPr>
      <w:r>
        <w:rPr>
          <w:noProof/>
        </w:rPr>
        <w:drawing>
          <wp:inline distT="0" distB="0" distL="0" distR="0">
            <wp:extent cx="5943600" cy="1466215"/>
            <wp:effectExtent l="19050" t="19050" r="19050" b="19685"/>
            <wp:docPr id="33"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45"/>
                    <a:srcRect/>
                    <a:stretch>
                      <a:fillRect/>
                    </a:stretch>
                  </pic:blipFill>
                  <pic:spPr bwMode="auto">
                    <a:xfrm>
                      <a:off x="0" y="0"/>
                      <a:ext cx="5943600" cy="1466215"/>
                    </a:xfrm>
                    <a:prstGeom prst="rect">
                      <a:avLst/>
                    </a:prstGeom>
                    <a:noFill/>
                    <a:ln w="9525" cmpd="sng">
                      <a:solidFill>
                        <a:srgbClr val="000000"/>
                      </a:solidFill>
                      <a:miter lim="800000"/>
                      <a:headEnd/>
                      <a:tailEnd/>
                    </a:ln>
                    <a:effectLst/>
                  </pic:spPr>
                </pic:pic>
              </a:graphicData>
            </a:graphic>
          </wp:inline>
        </w:drawing>
      </w:r>
    </w:p>
    <w:p w:rsidR="00912F70" w:rsidRPr="00BE2FD4" w:rsidRDefault="003806C6" w:rsidP="00396988">
      <w:pPr>
        <w:pStyle w:val="aff5"/>
        <w:jc w:val="center"/>
        <w:rPr>
          <w:sz w:val="28"/>
          <w:szCs w:val="28"/>
        </w:rPr>
      </w:pPr>
      <w:bookmarkStart w:id="100" w:name="_Ref421090650"/>
      <w:bookmarkStart w:id="101" w:name="_Ref420933678"/>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15</w:t>
      </w:r>
      <w:r w:rsidR="00471D74" w:rsidRPr="00651BA5">
        <w:rPr>
          <w:sz w:val="28"/>
          <w:szCs w:val="28"/>
        </w:rPr>
        <w:fldChar w:fldCharType="end"/>
      </w:r>
      <w:bookmarkEnd w:id="100"/>
      <w:r w:rsidRPr="00651BA5">
        <w:rPr>
          <w:sz w:val="28"/>
          <w:szCs w:val="28"/>
        </w:rPr>
        <w:t>. Формирование карточки. Вкладка «Лист согласования»</w:t>
      </w:r>
      <w:bookmarkEnd w:id="101"/>
    </w:p>
    <w:p w:rsidR="00F074F3" w:rsidRPr="00B039A1" w:rsidRDefault="00C55C75" w:rsidP="00396988">
      <w:pPr>
        <w:spacing w:before="120"/>
        <w:ind w:firstLine="709"/>
        <w:jc w:val="both"/>
        <w:rPr>
          <w:sz w:val="28"/>
          <w:szCs w:val="28"/>
        </w:rPr>
      </w:pPr>
      <w:r w:rsidRPr="00B039A1">
        <w:rPr>
          <w:sz w:val="28"/>
          <w:szCs w:val="28"/>
        </w:rPr>
        <w:t>Блок «Согласующие» не заполняется в</w:t>
      </w:r>
      <w:r w:rsidR="00F074F3" w:rsidRPr="00B039A1">
        <w:rPr>
          <w:sz w:val="28"/>
          <w:szCs w:val="28"/>
        </w:rPr>
        <w:t xml:space="preserve"> случа</w:t>
      </w:r>
      <w:r w:rsidR="00102762" w:rsidRPr="00B039A1">
        <w:rPr>
          <w:sz w:val="28"/>
          <w:szCs w:val="28"/>
        </w:rPr>
        <w:t>е</w:t>
      </w:r>
      <w:r w:rsidR="00F074F3" w:rsidRPr="00B039A1">
        <w:rPr>
          <w:sz w:val="28"/>
          <w:szCs w:val="28"/>
        </w:rPr>
        <w:t xml:space="preserve"> отсутствия необходимости согласов</w:t>
      </w:r>
      <w:r w:rsidR="00546E9B" w:rsidRPr="00B039A1">
        <w:rPr>
          <w:sz w:val="28"/>
          <w:szCs w:val="28"/>
        </w:rPr>
        <w:t>ания</w:t>
      </w:r>
      <w:r w:rsidR="00F074F3" w:rsidRPr="00B039A1">
        <w:rPr>
          <w:sz w:val="28"/>
          <w:szCs w:val="28"/>
        </w:rPr>
        <w:t xml:space="preserve"> карточк</w:t>
      </w:r>
      <w:r w:rsidR="00546E9B" w:rsidRPr="00B039A1">
        <w:rPr>
          <w:sz w:val="28"/>
          <w:szCs w:val="28"/>
        </w:rPr>
        <w:t>и</w:t>
      </w:r>
      <w:r w:rsidR="00F074F3" w:rsidRPr="00B039A1">
        <w:rPr>
          <w:sz w:val="28"/>
          <w:szCs w:val="28"/>
        </w:rPr>
        <w:t>.</w:t>
      </w:r>
    </w:p>
    <w:p w:rsidR="00CE2D78" w:rsidRPr="00B039A1" w:rsidRDefault="00AA13E9" w:rsidP="00396988">
      <w:pPr>
        <w:spacing w:before="120" w:after="280"/>
        <w:ind w:firstLine="709"/>
        <w:jc w:val="both"/>
        <w:rPr>
          <w:sz w:val="28"/>
          <w:szCs w:val="28"/>
        </w:rPr>
      </w:pPr>
      <w:r w:rsidRPr="00B039A1">
        <w:rPr>
          <w:sz w:val="28"/>
          <w:szCs w:val="28"/>
        </w:rPr>
        <w:t>Для</w:t>
      </w:r>
      <w:r w:rsidR="00CE2D78" w:rsidRPr="00B039A1">
        <w:rPr>
          <w:sz w:val="28"/>
          <w:szCs w:val="28"/>
        </w:rPr>
        <w:t xml:space="preserve"> согласова</w:t>
      </w:r>
      <w:r w:rsidR="00546E9B" w:rsidRPr="00B039A1">
        <w:rPr>
          <w:sz w:val="28"/>
          <w:szCs w:val="28"/>
        </w:rPr>
        <w:t>ния</w:t>
      </w:r>
      <w:r w:rsidR="00CE2D78" w:rsidRPr="00B039A1">
        <w:rPr>
          <w:sz w:val="28"/>
          <w:szCs w:val="28"/>
        </w:rPr>
        <w:t xml:space="preserve"> карточк</w:t>
      </w:r>
      <w:r w:rsidR="00546E9B" w:rsidRPr="00B039A1">
        <w:rPr>
          <w:sz w:val="28"/>
          <w:szCs w:val="28"/>
        </w:rPr>
        <w:t>и</w:t>
      </w:r>
      <w:r w:rsidR="00CE2D78" w:rsidRPr="00B039A1">
        <w:rPr>
          <w:sz w:val="28"/>
          <w:szCs w:val="28"/>
        </w:rPr>
        <w:t xml:space="preserve"> </w:t>
      </w:r>
      <w:r w:rsidRPr="00B039A1">
        <w:rPr>
          <w:sz w:val="28"/>
          <w:szCs w:val="28"/>
        </w:rPr>
        <w:t xml:space="preserve">необходимо </w:t>
      </w:r>
      <w:r w:rsidR="00A628DF" w:rsidRPr="00B039A1">
        <w:rPr>
          <w:sz w:val="28"/>
          <w:szCs w:val="28"/>
        </w:rPr>
        <w:t>установить признак</w:t>
      </w:r>
      <w:r w:rsidR="00CE2D78" w:rsidRPr="00B039A1">
        <w:rPr>
          <w:sz w:val="28"/>
          <w:szCs w:val="28"/>
        </w:rPr>
        <w:t xml:space="preserve"> «Требует</w:t>
      </w:r>
      <w:r w:rsidR="00AF195D" w:rsidRPr="00B039A1">
        <w:rPr>
          <w:sz w:val="28"/>
          <w:szCs w:val="28"/>
        </w:rPr>
        <w:t>ся</w:t>
      </w:r>
      <w:r w:rsidR="00CE2D78" w:rsidRPr="00B039A1">
        <w:rPr>
          <w:sz w:val="28"/>
          <w:szCs w:val="28"/>
        </w:rPr>
        <w:t xml:space="preserve"> согласование»</w:t>
      </w:r>
      <w:r w:rsidR="005752E3" w:rsidRPr="00B039A1">
        <w:rPr>
          <w:sz w:val="28"/>
          <w:szCs w:val="28"/>
        </w:rPr>
        <w:t xml:space="preserve"> в блоке «Согласующие»</w:t>
      </w:r>
      <w:r w:rsidR="00CE2D78" w:rsidRPr="00B039A1">
        <w:rPr>
          <w:sz w:val="28"/>
          <w:szCs w:val="28"/>
        </w:rPr>
        <w:t xml:space="preserve">. В таблице листа </w:t>
      </w:r>
      <w:r w:rsidR="00FF552E" w:rsidRPr="00B039A1">
        <w:rPr>
          <w:sz w:val="28"/>
          <w:szCs w:val="28"/>
        </w:rPr>
        <w:t>с</w:t>
      </w:r>
      <w:r w:rsidR="00CE2D78" w:rsidRPr="00B039A1">
        <w:rPr>
          <w:sz w:val="28"/>
          <w:szCs w:val="28"/>
        </w:rPr>
        <w:t xml:space="preserve">огласования для добавления новой строки необходимо нажать на кнопку </w:t>
      </w:r>
      <w:r w:rsidR="00303B90">
        <w:rPr>
          <w:noProof/>
          <w:sz w:val="28"/>
          <w:szCs w:val="28"/>
        </w:rPr>
        <w:drawing>
          <wp:inline distT="0" distB="0" distL="0" distR="0">
            <wp:extent cx="233045" cy="215900"/>
            <wp:effectExtent l="19050" t="0" r="0" b="0"/>
            <wp:docPr id="34"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1"/>
                    <pic:cNvPicPr>
                      <a:picLocks noChangeAspect="1" noChangeArrowheads="1"/>
                    </pic:cNvPicPr>
                  </pic:nvPicPr>
                  <pic:blipFill>
                    <a:blip r:embed="rId42"/>
                    <a:srcRect/>
                    <a:stretch>
                      <a:fillRect/>
                    </a:stretch>
                  </pic:blipFill>
                  <pic:spPr bwMode="auto">
                    <a:xfrm>
                      <a:off x="0" y="0"/>
                      <a:ext cx="233045" cy="215900"/>
                    </a:xfrm>
                    <a:prstGeom prst="rect">
                      <a:avLst/>
                    </a:prstGeom>
                    <a:solidFill>
                      <a:srgbClr val="FFFFFF"/>
                    </a:solidFill>
                    <a:ln w="9525">
                      <a:noFill/>
                      <a:miter lim="800000"/>
                      <a:headEnd/>
                      <a:tailEnd/>
                    </a:ln>
                  </pic:spPr>
                </pic:pic>
              </a:graphicData>
            </a:graphic>
          </wp:inline>
        </w:drawing>
      </w:r>
      <w:r w:rsidR="00CE2D78" w:rsidRPr="00651BA5">
        <w:rPr>
          <w:sz w:val="28"/>
          <w:szCs w:val="28"/>
        </w:rPr>
        <w:t xml:space="preserve"> «Добавить новую строку», выбрать согласующего </w:t>
      </w:r>
      <w:r w:rsidRPr="00651BA5">
        <w:rPr>
          <w:sz w:val="28"/>
          <w:szCs w:val="28"/>
        </w:rPr>
        <w:t xml:space="preserve">из </w:t>
      </w:r>
      <w:r w:rsidR="00A628DF" w:rsidRPr="00BE2FD4">
        <w:rPr>
          <w:sz w:val="28"/>
          <w:szCs w:val="28"/>
        </w:rPr>
        <w:t xml:space="preserve">справочника уполномоченных на согласование пользователей, а также </w:t>
      </w:r>
      <w:r w:rsidR="00CE2D78" w:rsidRPr="00B039A1">
        <w:rPr>
          <w:sz w:val="28"/>
          <w:szCs w:val="28"/>
        </w:rPr>
        <w:t>указать Этап, Код группы и Порядковый номер согласующего.</w:t>
      </w:r>
      <w:r w:rsidR="00A628DF" w:rsidRPr="00B039A1">
        <w:rPr>
          <w:sz w:val="28"/>
          <w:szCs w:val="28"/>
        </w:rPr>
        <w:t xml:space="preserve"> В случае, если</w:t>
      </w:r>
      <w:r w:rsidR="00CE2D78" w:rsidRPr="00B039A1">
        <w:rPr>
          <w:sz w:val="28"/>
          <w:szCs w:val="28"/>
        </w:rPr>
        <w:t xml:space="preserve"> </w:t>
      </w:r>
      <w:r w:rsidR="00A628DF" w:rsidRPr="00B039A1">
        <w:rPr>
          <w:sz w:val="28"/>
          <w:szCs w:val="28"/>
        </w:rPr>
        <w:t xml:space="preserve">указывается более одного согласующего, то при необходимости </w:t>
      </w:r>
      <w:r w:rsidR="005752E3" w:rsidRPr="00B039A1">
        <w:rPr>
          <w:sz w:val="28"/>
          <w:szCs w:val="28"/>
        </w:rPr>
        <w:t>параллельного</w:t>
      </w:r>
      <w:r w:rsidR="00A628DF" w:rsidRPr="00B039A1">
        <w:rPr>
          <w:sz w:val="28"/>
          <w:szCs w:val="28"/>
        </w:rPr>
        <w:t xml:space="preserve"> согласования</w:t>
      </w:r>
      <w:r w:rsidR="00CE2D78" w:rsidRPr="00B039A1">
        <w:rPr>
          <w:sz w:val="28"/>
          <w:szCs w:val="28"/>
        </w:rPr>
        <w:t xml:space="preserve"> указываются одинаковые значения</w:t>
      </w:r>
      <w:r w:rsidR="00C55C75" w:rsidRPr="00B039A1">
        <w:rPr>
          <w:sz w:val="28"/>
          <w:szCs w:val="28"/>
        </w:rPr>
        <w:t xml:space="preserve"> (Этап, Код группы и Порядковый номер)</w:t>
      </w:r>
      <w:r w:rsidR="00CE2D78" w:rsidRPr="00B039A1">
        <w:rPr>
          <w:sz w:val="28"/>
          <w:szCs w:val="28"/>
        </w:rPr>
        <w:t xml:space="preserve">, </w:t>
      </w:r>
      <w:r w:rsidR="005752E3" w:rsidRPr="00B039A1">
        <w:rPr>
          <w:sz w:val="28"/>
          <w:szCs w:val="28"/>
        </w:rPr>
        <w:t xml:space="preserve">а </w:t>
      </w:r>
      <w:r w:rsidR="00CE2D78" w:rsidRPr="00B039A1">
        <w:rPr>
          <w:sz w:val="28"/>
          <w:szCs w:val="28"/>
        </w:rPr>
        <w:t>при последовательном</w:t>
      </w:r>
      <w:r w:rsidR="005752E3" w:rsidRPr="00B039A1">
        <w:rPr>
          <w:sz w:val="28"/>
          <w:szCs w:val="28"/>
        </w:rPr>
        <w:t>— различные в соответствии с необходимой последовательностью</w:t>
      </w:r>
      <w:r w:rsidR="00CE2D78" w:rsidRPr="00B039A1">
        <w:rPr>
          <w:sz w:val="28"/>
          <w:szCs w:val="28"/>
        </w:rPr>
        <w:t>.</w:t>
      </w:r>
    </w:p>
    <w:p w:rsidR="00581E0A" w:rsidRPr="00651BA5" w:rsidRDefault="00581E0A" w:rsidP="00396988">
      <w:pPr>
        <w:spacing w:before="120" w:after="280"/>
        <w:ind w:firstLine="709"/>
        <w:jc w:val="both"/>
        <w:rPr>
          <w:sz w:val="28"/>
          <w:szCs w:val="28"/>
        </w:rPr>
      </w:pPr>
      <w:r w:rsidRPr="00B039A1">
        <w:rPr>
          <w:sz w:val="28"/>
          <w:szCs w:val="28"/>
        </w:rPr>
        <w:t xml:space="preserve">Для создания копии строки, на основе которой можно создавать новую, необходимо нажать на кнопку </w:t>
      </w:r>
      <w:r w:rsidR="00303B90">
        <w:rPr>
          <w:noProof/>
          <w:sz w:val="28"/>
          <w:szCs w:val="28"/>
        </w:rPr>
        <w:drawing>
          <wp:inline distT="0" distB="0" distL="0" distR="0">
            <wp:extent cx="241300" cy="189865"/>
            <wp:effectExtent l="19050" t="0" r="6350" b="0"/>
            <wp:docPr id="35"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pic:cNvPicPr>
                      <a:picLocks noChangeAspect="1" noChangeArrowheads="1"/>
                    </pic:cNvPicPr>
                  </pic:nvPicPr>
                  <pic:blipFill>
                    <a:blip r:embed="rId43"/>
                    <a:srcRect/>
                    <a:stretch>
                      <a:fillRect/>
                    </a:stretch>
                  </pic:blipFill>
                  <pic:spPr bwMode="auto">
                    <a:xfrm>
                      <a:off x="0" y="0"/>
                      <a:ext cx="241300" cy="189865"/>
                    </a:xfrm>
                    <a:prstGeom prst="rect">
                      <a:avLst/>
                    </a:prstGeom>
                    <a:noFill/>
                    <a:ln w="9525">
                      <a:noFill/>
                      <a:miter lim="800000"/>
                      <a:headEnd/>
                      <a:tailEnd/>
                    </a:ln>
                  </pic:spPr>
                </pic:pic>
              </a:graphicData>
            </a:graphic>
          </wp:inline>
        </w:drawing>
      </w:r>
      <w:r w:rsidRPr="00651BA5">
        <w:rPr>
          <w:sz w:val="28"/>
          <w:szCs w:val="28"/>
        </w:rPr>
        <w:t xml:space="preserve"> «Создать копию строки»</w:t>
      </w:r>
    </w:p>
    <w:p w:rsidR="00CE2D78" w:rsidRPr="00BE2FD4" w:rsidRDefault="00303B90" w:rsidP="00396988">
      <w:pPr>
        <w:spacing w:before="120" w:after="280"/>
        <w:ind w:firstLine="709"/>
        <w:jc w:val="both"/>
        <w:rPr>
          <w:sz w:val="28"/>
          <w:szCs w:val="28"/>
        </w:rPr>
      </w:pPr>
      <w:r>
        <w:rPr>
          <w:noProof/>
        </w:rPr>
        <w:drawing>
          <wp:anchor distT="0" distB="0" distL="0" distR="0" simplePos="0" relativeHeight="251656192" behindDoc="0" locked="0" layoutInCell="1" allowOverlap="1">
            <wp:simplePos x="0" y="0"/>
            <wp:positionH relativeFrom="column">
              <wp:posOffset>-60960</wp:posOffset>
            </wp:positionH>
            <wp:positionV relativeFrom="paragraph">
              <wp:posOffset>244475</wp:posOffset>
            </wp:positionV>
            <wp:extent cx="236220" cy="198120"/>
            <wp:effectExtent l="19050" t="0" r="0" b="0"/>
            <wp:wrapSquare wrapText="largest"/>
            <wp:docPr id="16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46"/>
                    <a:srcRect/>
                    <a:stretch>
                      <a:fillRect/>
                    </a:stretch>
                  </pic:blipFill>
                  <pic:spPr bwMode="auto">
                    <a:xfrm>
                      <a:off x="0" y="0"/>
                      <a:ext cx="236220" cy="198120"/>
                    </a:xfrm>
                    <a:prstGeom prst="rect">
                      <a:avLst/>
                    </a:prstGeom>
                    <a:solidFill>
                      <a:srgbClr val="FFFFFF"/>
                    </a:solidFill>
                    <a:ln w="9525">
                      <a:noFill/>
                      <a:miter lim="800000"/>
                      <a:headEnd/>
                      <a:tailEnd/>
                    </a:ln>
                  </pic:spPr>
                </pic:pic>
              </a:graphicData>
            </a:graphic>
          </wp:anchor>
        </w:drawing>
      </w:r>
      <w:r w:rsidR="00CE2D78" w:rsidRPr="00651BA5">
        <w:rPr>
          <w:sz w:val="28"/>
          <w:szCs w:val="28"/>
        </w:rPr>
        <w:t>Для удаления строки с согласующим необходимо нажать на кнопку                  «Удалить строку»</w:t>
      </w:r>
      <w:r w:rsidR="00807D68" w:rsidRPr="00651BA5">
        <w:rPr>
          <w:sz w:val="28"/>
          <w:szCs w:val="28"/>
        </w:rPr>
        <w:t>.</w:t>
      </w:r>
    </w:p>
    <w:p w:rsidR="00F074F3" w:rsidRPr="00B039A1" w:rsidRDefault="00F074F3" w:rsidP="00396988">
      <w:pPr>
        <w:ind w:firstLine="709"/>
        <w:jc w:val="both"/>
        <w:rPr>
          <w:sz w:val="28"/>
          <w:szCs w:val="28"/>
        </w:rPr>
      </w:pPr>
      <w:r w:rsidRPr="00B039A1">
        <w:rPr>
          <w:sz w:val="28"/>
          <w:szCs w:val="28"/>
        </w:rPr>
        <w:t>Для того</w:t>
      </w:r>
      <w:r w:rsidR="00B545AF" w:rsidRPr="00B039A1">
        <w:rPr>
          <w:sz w:val="28"/>
          <w:szCs w:val="28"/>
        </w:rPr>
        <w:t>,</w:t>
      </w:r>
      <w:r w:rsidRPr="00B039A1">
        <w:rPr>
          <w:sz w:val="28"/>
          <w:szCs w:val="28"/>
        </w:rPr>
        <w:t xml:space="preserve"> чтобы задать утверждающего, </w:t>
      </w:r>
      <w:r w:rsidR="005752E3" w:rsidRPr="00B039A1">
        <w:rPr>
          <w:sz w:val="28"/>
          <w:szCs w:val="28"/>
        </w:rPr>
        <w:t>в блоке «Утвержд</w:t>
      </w:r>
      <w:r w:rsidR="00AF195D" w:rsidRPr="00B039A1">
        <w:rPr>
          <w:sz w:val="28"/>
          <w:szCs w:val="28"/>
        </w:rPr>
        <w:t>а</w:t>
      </w:r>
      <w:r w:rsidR="005752E3" w:rsidRPr="00B039A1">
        <w:rPr>
          <w:sz w:val="28"/>
          <w:szCs w:val="28"/>
        </w:rPr>
        <w:t xml:space="preserve">ющий» </w:t>
      </w:r>
      <w:r w:rsidRPr="00B039A1">
        <w:rPr>
          <w:sz w:val="28"/>
          <w:szCs w:val="28"/>
        </w:rPr>
        <w:t>необходимо</w:t>
      </w:r>
      <w:r w:rsidR="005752E3" w:rsidRPr="00B039A1">
        <w:rPr>
          <w:sz w:val="28"/>
          <w:szCs w:val="28"/>
        </w:rPr>
        <w:t xml:space="preserve"> выбрать</w:t>
      </w:r>
      <w:r w:rsidR="00C55C75" w:rsidRPr="00B039A1">
        <w:rPr>
          <w:sz w:val="28"/>
          <w:szCs w:val="28"/>
        </w:rPr>
        <w:t xml:space="preserve"> </w:t>
      </w:r>
      <w:r w:rsidR="005752E3" w:rsidRPr="00B039A1">
        <w:rPr>
          <w:sz w:val="28"/>
          <w:szCs w:val="28"/>
        </w:rPr>
        <w:t>пользователя</w:t>
      </w:r>
      <w:r w:rsidRPr="00B039A1">
        <w:rPr>
          <w:sz w:val="28"/>
          <w:szCs w:val="28"/>
        </w:rPr>
        <w:t xml:space="preserve"> из справочника сотрудников </w:t>
      </w:r>
      <w:r w:rsidR="005752E3" w:rsidRPr="00B039A1">
        <w:rPr>
          <w:sz w:val="28"/>
          <w:szCs w:val="28"/>
        </w:rPr>
        <w:t>организации</w:t>
      </w:r>
      <w:r w:rsidR="00C55C75" w:rsidRPr="00B039A1">
        <w:rPr>
          <w:sz w:val="28"/>
          <w:szCs w:val="28"/>
        </w:rPr>
        <w:t>,</w:t>
      </w:r>
      <w:r w:rsidR="005752E3" w:rsidRPr="00B039A1">
        <w:rPr>
          <w:sz w:val="28"/>
          <w:szCs w:val="28"/>
        </w:rPr>
        <w:t xml:space="preserve"> уполномоченных на утверждение.</w:t>
      </w:r>
    </w:p>
    <w:p w:rsidR="00CE2D78" w:rsidRPr="00B039A1" w:rsidRDefault="00CE2D78" w:rsidP="00396988">
      <w:pPr>
        <w:ind w:firstLine="709"/>
        <w:jc w:val="both"/>
        <w:rPr>
          <w:sz w:val="28"/>
          <w:szCs w:val="28"/>
        </w:rPr>
      </w:pPr>
      <w:r w:rsidRPr="00B039A1">
        <w:rPr>
          <w:sz w:val="28"/>
          <w:szCs w:val="28"/>
        </w:rPr>
        <w:t>При указании согласующих и утверждающ</w:t>
      </w:r>
      <w:r w:rsidR="00807D68" w:rsidRPr="00B039A1">
        <w:rPr>
          <w:sz w:val="28"/>
          <w:szCs w:val="28"/>
        </w:rPr>
        <w:t>его</w:t>
      </w:r>
      <w:r w:rsidRPr="00B039A1">
        <w:rPr>
          <w:sz w:val="28"/>
          <w:szCs w:val="28"/>
        </w:rPr>
        <w:t xml:space="preserve"> поле «Должность» в таблице «Автор»</w:t>
      </w:r>
      <w:r w:rsidR="00D451E6" w:rsidRPr="00B039A1">
        <w:rPr>
          <w:sz w:val="28"/>
          <w:szCs w:val="28"/>
        </w:rPr>
        <w:t xml:space="preserve"> заполняется автоматически</w:t>
      </w:r>
      <w:r w:rsidRPr="00B039A1">
        <w:rPr>
          <w:sz w:val="28"/>
          <w:szCs w:val="28"/>
        </w:rPr>
        <w:t>.</w:t>
      </w:r>
    </w:p>
    <w:p w:rsidR="00925320" w:rsidRPr="00B039A1" w:rsidRDefault="00925320" w:rsidP="00B0043D">
      <w:pPr>
        <w:pStyle w:val="4"/>
        <w:numPr>
          <w:ilvl w:val="3"/>
          <w:numId w:val="59"/>
        </w:numPr>
        <w:spacing w:before="288" w:line="240" w:lineRule="auto"/>
      </w:pPr>
      <w:r w:rsidRPr="00B039A1">
        <w:t>Формирование карточки укрупненной закупки 300</w:t>
      </w:r>
    </w:p>
    <w:p w:rsidR="00E1205D" w:rsidRPr="00651BA5" w:rsidRDefault="00017F11" w:rsidP="000D0E33">
      <w:pPr>
        <w:pStyle w:val="afe"/>
        <w:spacing w:before="288" w:line="240" w:lineRule="auto"/>
      </w:pPr>
      <w:r w:rsidRPr="00B039A1">
        <w:t>При создании карточки необходимо заполнить данные на вкладках «Основные сведения» (</w:t>
      </w:r>
      <w:r w:rsidR="00ED777F">
        <w:fldChar w:fldCharType="begin"/>
      </w:r>
      <w:r w:rsidR="00ED777F">
        <w:instrText xml:space="preserve"> REF _Ref421042227 \h  \* MERGEFORMAT </w:instrText>
      </w:r>
      <w:r w:rsidR="00ED777F">
        <w:fldChar w:fldCharType="separate"/>
      </w:r>
      <w:r w:rsidR="000D0E33" w:rsidRPr="000D0E33">
        <w:t xml:space="preserve">Рисунок </w:t>
      </w:r>
      <w:r w:rsidR="000D0E33" w:rsidRPr="000D0E33">
        <w:rPr>
          <w:noProof/>
        </w:rPr>
        <w:t>16</w:t>
      </w:r>
      <w:r w:rsidR="00ED777F">
        <w:fldChar w:fldCharType="end"/>
      </w:r>
      <w:r w:rsidRPr="00651BA5">
        <w:t>), «Характеристика финансового обеспечения» (</w:t>
      </w:r>
      <w:r w:rsidR="00ED777F">
        <w:fldChar w:fldCharType="begin"/>
      </w:r>
      <w:r w:rsidR="00ED777F">
        <w:instrText xml:space="preserve"> REF _Ref422490592 \h  \* MERGEFORMAT </w:instrText>
      </w:r>
      <w:r w:rsidR="00ED777F">
        <w:fldChar w:fldCharType="separate"/>
      </w:r>
      <w:r w:rsidR="000D0E33" w:rsidRPr="000D0E33">
        <w:t xml:space="preserve">Рисунок </w:t>
      </w:r>
      <w:r w:rsidR="000D0E33" w:rsidRPr="000D0E33">
        <w:rPr>
          <w:noProof/>
        </w:rPr>
        <w:t>17</w:t>
      </w:r>
      <w:r w:rsidR="00ED777F">
        <w:fldChar w:fldCharType="end"/>
      </w:r>
      <w:r w:rsidRPr="00651BA5">
        <w:t>), «Лист согласования» (</w:t>
      </w:r>
      <w:r w:rsidR="00ED777F">
        <w:fldChar w:fldCharType="begin"/>
      </w:r>
      <w:r w:rsidR="00ED777F">
        <w:instrText xml:space="preserve"> REF _Ref421090650 \h  \* MERGEFORMAT </w:instrText>
      </w:r>
      <w:r w:rsidR="00ED777F">
        <w:fldChar w:fldCharType="separate"/>
      </w:r>
      <w:r w:rsidR="000D0E33" w:rsidRPr="00651BA5">
        <w:t xml:space="preserve">Рисунок </w:t>
      </w:r>
      <w:r w:rsidR="000D0E33">
        <w:rPr>
          <w:noProof/>
        </w:rPr>
        <w:t>15</w:t>
      </w:r>
      <w:r w:rsidR="00ED777F">
        <w:fldChar w:fldCharType="end"/>
      </w:r>
      <w:r w:rsidRPr="00651BA5">
        <w:t>).</w:t>
      </w:r>
    </w:p>
    <w:p w:rsidR="00B236CF" w:rsidRPr="00BE2FD4" w:rsidRDefault="00B236CF" w:rsidP="00B0043D">
      <w:pPr>
        <w:pStyle w:val="5"/>
        <w:numPr>
          <w:ilvl w:val="4"/>
          <w:numId w:val="59"/>
        </w:numPr>
        <w:rPr>
          <w:rFonts w:eastAsia="Calibri"/>
          <w:lang w:eastAsia="en-US"/>
        </w:rPr>
      </w:pPr>
      <w:r w:rsidRPr="00651BA5">
        <w:rPr>
          <w:rFonts w:eastAsia="Calibri"/>
          <w:lang w:eastAsia="en-US"/>
        </w:rPr>
        <w:lastRenderedPageBreak/>
        <w:t>Вкладка</w:t>
      </w:r>
      <w:r w:rsidRPr="00BE2FD4">
        <w:rPr>
          <w:rFonts w:eastAsia="Calibri"/>
          <w:lang w:eastAsia="en-US"/>
        </w:rPr>
        <w:t xml:space="preserve"> «Основные сведения»</w:t>
      </w:r>
    </w:p>
    <w:p w:rsidR="001243D7" w:rsidRPr="00651BA5" w:rsidRDefault="00303B90" w:rsidP="000D0E33">
      <w:pPr>
        <w:pStyle w:val="afe"/>
        <w:spacing w:before="288" w:line="240" w:lineRule="auto"/>
        <w:ind w:firstLine="0"/>
        <w:jc w:val="center"/>
        <w:rPr>
          <w:b/>
        </w:rPr>
      </w:pPr>
      <w:r>
        <w:rPr>
          <w:noProof/>
          <w:lang w:eastAsia="ru-RU"/>
        </w:rPr>
        <w:drawing>
          <wp:inline distT="0" distB="0" distL="0" distR="0">
            <wp:extent cx="5469255" cy="7065010"/>
            <wp:effectExtent l="38100" t="19050" r="17145" b="21590"/>
            <wp:docPr id="3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47"/>
                    <a:srcRect/>
                    <a:stretch>
                      <a:fillRect/>
                    </a:stretch>
                  </pic:blipFill>
                  <pic:spPr bwMode="auto">
                    <a:xfrm>
                      <a:off x="0" y="0"/>
                      <a:ext cx="5469255" cy="7065010"/>
                    </a:xfrm>
                    <a:prstGeom prst="rect">
                      <a:avLst/>
                    </a:prstGeom>
                    <a:solidFill>
                      <a:srgbClr val="FFFFFF"/>
                    </a:solidFill>
                    <a:ln w="9525" cmpd="sng">
                      <a:solidFill>
                        <a:srgbClr val="000000"/>
                      </a:solidFill>
                      <a:miter lim="800000"/>
                      <a:headEnd/>
                      <a:tailEnd/>
                    </a:ln>
                    <a:effectLst/>
                  </pic:spPr>
                </pic:pic>
              </a:graphicData>
            </a:graphic>
          </wp:inline>
        </w:drawing>
      </w:r>
    </w:p>
    <w:p w:rsidR="00C061EE" w:rsidRPr="00B039A1" w:rsidRDefault="00925320" w:rsidP="000D0E33">
      <w:pPr>
        <w:pStyle w:val="afe"/>
        <w:spacing w:before="288" w:line="240" w:lineRule="auto"/>
        <w:ind w:firstLine="0"/>
        <w:jc w:val="center"/>
        <w:rPr>
          <w:b/>
        </w:rPr>
      </w:pPr>
      <w:bookmarkStart w:id="102" w:name="_Ref421042227"/>
      <w:r w:rsidRPr="00651BA5">
        <w:rPr>
          <w:b/>
        </w:rPr>
        <w:t xml:space="preserve">Рисунок </w:t>
      </w:r>
      <w:r w:rsidR="00471D74" w:rsidRPr="00651BA5">
        <w:rPr>
          <w:b/>
        </w:rPr>
        <w:fldChar w:fldCharType="begin"/>
      </w:r>
      <w:r w:rsidRPr="00B039A1">
        <w:rPr>
          <w:b/>
        </w:rPr>
        <w:instrText xml:space="preserve"> SEQ Рисунок \* ARABIC </w:instrText>
      </w:r>
      <w:r w:rsidR="00471D74" w:rsidRPr="00651BA5">
        <w:rPr>
          <w:b/>
        </w:rPr>
        <w:fldChar w:fldCharType="separate"/>
      </w:r>
      <w:r w:rsidR="000D0E33">
        <w:rPr>
          <w:b/>
          <w:noProof/>
        </w:rPr>
        <w:t>16</w:t>
      </w:r>
      <w:r w:rsidR="00471D74" w:rsidRPr="00651BA5">
        <w:rPr>
          <w:b/>
        </w:rPr>
        <w:fldChar w:fldCharType="end"/>
      </w:r>
      <w:bookmarkEnd w:id="102"/>
      <w:r w:rsidRPr="00651BA5">
        <w:rPr>
          <w:b/>
        </w:rPr>
        <w:t xml:space="preserve">. Формирование </w:t>
      </w:r>
      <w:r w:rsidR="000279D0" w:rsidRPr="00651BA5">
        <w:rPr>
          <w:b/>
        </w:rPr>
        <w:t>КУЗ-300</w:t>
      </w:r>
      <w:r w:rsidRPr="00BE2FD4">
        <w:rPr>
          <w:b/>
        </w:rPr>
        <w:t>. Вкладка «Основные сведения»</w:t>
      </w:r>
    </w:p>
    <w:p w:rsidR="00925320" w:rsidRPr="00B039A1" w:rsidRDefault="00581E0A" w:rsidP="00396988">
      <w:pPr>
        <w:spacing w:before="120" w:after="120"/>
        <w:jc w:val="center"/>
        <w:rPr>
          <w:b/>
          <w:sz w:val="28"/>
          <w:szCs w:val="28"/>
        </w:rPr>
      </w:pPr>
      <w:r w:rsidRPr="00B039A1">
        <w:rPr>
          <w:sz w:val="28"/>
          <w:szCs w:val="28"/>
        </w:rPr>
        <w:t>Вкладка «</w:t>
      </w:r>
      <w:r w:rsidR="00C061EE" w:rsidRPr="00B039A1">
        <w:rPr>
          <w:sz w:val="28"/>
          <w:szCs w:val="28"/>
        </w:rPr>
        <w:t>Основные сведения» содержит следующую информацию:</w:t>
      </w:r>
    </w:p>
    <w:p w:rsidR="00017F11" w:rsidRPr="00B039A1" w:rsidRDefault="00017F11" w:rsidP="00B0043D">
      <w:pPr>
        <w:numPr>
          <w:ilvl w:val="0"/>
          <w:numId w:val="4"/>
        </w:numPr>
        <w:ind w:left="1134"/>
        <w:jc w:val="both"/>
        <w:rPr>
          <w:sz w:val="28"/>
          <w:szCs w:val="28"/>
        </w:rPr>
      </w:pPr>
      <w:r w:rsidRPr="00B039A1">
        <w:rPr>
          <w:sz w:val="28"/>
          <w:szCs w:val="28"/>
        </w:rPr>
        <w:t xml:space="preserve">Статус – определяется автоматически (допустимые значения («Черновик», «На согласовании», «Согласовано», «Не согласовано», «Утверждено») на основании состояния документа в процессе внутреннего согласования организацией заказчика. При </w:t>
      </w:r>
      <w:r w:rsidRPr="00B039A1">
        <w:rPr>
          <w:sz w:val="28"/>
          <w:szCs w:val="28"/>
        </w:rPr>
        <w:lastRenderedPageBreak/>
        <w:t>создании карточки укрупненной закупки ус</w:t>
      </w:r>
      <w:r w:rsidR="00D03832" w:rsidRPr="00B039A1">
        <w:rPr>
          <w:sz w:val="28"/>
          <w:szCs w:val="28"/>
        </w:rPr>
        <w:t>танавливается статус «Черновик»;</w:t>
      </w:r>
    </w:p>
    <w:p w:rsidR="00017F11" w:rsidRPr="00B039A1" w:rsidRDefault="00017F11" w:rsidP="00B0043D">
      <w:pPr>
        <w:numPr>
          <w:ilvl w:val="0"/>
          <w:numId w:val="4"/>
        </w:numPr>
        <w:ind w:left="1134"/>
        <w:jc w:val="both"/>
        <w:rPr>
          <w:sz w:val="28"/>
          <w:szCs w:val="28"/>
        </w:rPr>
      </w:pPr>
      <w:r w:rsidRPr="00B039A1">
        <w:rPr>
          <w:sz w:val="28"/>
          <w:szCs w:val="28"/>
        </w:rPr>
        <w:t>Номер – уникальный номер карточки укрупненной закупки, присваивается автоматически при сохранении карточки укрупн</w:t>
      </w:r>
      <w:r w:rsidR="00D03832" w:rsidRPr="00B039A1">
        <w:rPr>
          <w:sz w:val="28"/>
          <w:szCs w:val="28"/>
        </w:rPr>
        <w:t>енной закупки;</w:t>
      </w:r>
    </w:p>
    <w:p w:rsidR="00D03832" w:rsidRPr="00B039A1" w:rsidRDefault="00D03832" w:rsidP="00B0043D">
      <w:pPr>
        <w:numPr>
          <w:ilvl w:val="0"/>
          <w:numId w:val="4"/>
        </w:numPr>
        <w:ind w:left="1134"/>
        <w:jc w:val="both"/>
        <w:rPr>
          <w:sz w:val="28"/>
          <w:szCs w:val="28"/>
        </w:rPr>
      </w:pPr>
      <w:r w:rsidRPr="00B039A1" w:rsidDel="00F04B6E">
        <w:rPr>
          <w:sz w:val="28"/>
          <w:szCs w:val="28"/>
        </w:rPr>
        <w:t xml:space="preserve">Версия – содержит номер версии карточки </w:t>
      </w:r>
      <w:r w:rsidRPr="00B039A1">
        <w:rPr>
          <w:sz w:val="28"/>
          <w:szCs w:val="28"/>
        </w:rPr>
        <w:t>укрупненной закупки</w:t>
      </w:r>
      <w:r w:rsidRPr="00B039A1" w:rsidDel="00F04B6E">
        <w:rPr>
          <w:sz w:val="28"/>
          <w:szCs w:val="28"/>
        </w:rPr>
        <w:t>;</w:t>
      </w:r>
    </w:p>
    <w:p w:rsidR="00017F11" w:rsidRPr="00B039A1" w:rsidRDefault="00017F11" w:rsidP="00B0043D">
      <w:pPr>
        <w:numPr>
          <w:ilvl w:val="0"/>
          <w:numId w:val="4"/>
        </w:numPr>
        <w:ind w:left="1134"/>
        <w:jc w:val="both"/>
        <w:rPr>
          <w:sz w:val="28"/>
          <w:szCs w:val="28"/>
        </w:rPr>
      </w:pPr>
      <w:r w:rsidRPr="00B039A1">
        <w:rPr>
          <w:sz w:val="28"/>
          <w:szCs w:val="28"/>
        </w:rPr>
        <w:t>Дата – дата создания документа, определяется автомат</w:t>
      </w:r>
      <w:r w:rsidR="00D03832" w:rsidRPr="00B039A1">
        <w:rPr>
          <w:sz w:val="28"/>
          <w:szCs w:val="28"/>
        </w:rPr>
        <w:t>ически при создании карточки УЗ;</w:t>
      </w:r>
    </w:p>
    <w:p w:rsidR="00017F11" w:rsidRPr="00B039A1" w:rsidRDefault="00017F11" w:rsidP="00B0043D">
      <w:pPr>
        <w:numPr>
          <w:ilvl w:val="0"/>
          <w:numId w:val="4"/>
        </w:numPr>
        <w:ind w:left="1134"/>
        <w:jc w:val="both"/>
        <w:rPr>
          <w:sz w:val="28"/>
          <w:szCs w:val="28"/>
        </w:rPr>
      </w:pPr>
      <w:r w:rsidRPr="00B039A1">
        <w:rPr>
          <w:sz w:val="28"/>
          <w:szCs w:val="28"/>
        </w:rPr>
        <w:t>Заказчик – сокращенное наименование организации заказчика, его ИНН, КПП, ОГРН и</w:t>
      </w:r>
      <w:r w:rsidR="00D03832" w:rsidRPr="00B039A1">
        <w:rPr>
          <w:sz w:val="28"/>
          <w:szCs w:val="28"/>
        </w:rPr>
        <w:t xml:space="preserve"> код определяются автоматически;</w:t>
      </w:r>
    </w:p>
    <w:p w:rsidR="00017F11" w:rsidRPr="00B039A1" w:rsidRDefault="00017F11" w:rsidP="00B0043D">
      <w:pPr>
        <w:numPr>
          <w:ilvl w:val="0"/>
          <w:numId w:val="4"/>
        </w:numPr>
        <w:ind w:left="1134"/>
        <w:jc w:val="both"/>
        <w:rPr>
          <w:sz w:val="28"/>
          <w:szCs w:val="28"/>
        </w:rPr>
      </w:pPr>
      <w:r w:rsidRPr="00B039A1">
        <w:rPr>
          <w:sz w:val="28"/>
          <w:szCs w:val="28"/>
        </w:rPr>
        <w:t>Наименование объекта закупки – заполняется пользователем с клавиатуры или выбирается на основании шаблонов допустимых значений (при нажатии на иконку</w:t>
      </w:r>
      <w:r w:rsidR="007500DC" w:rsidRPr="00B039A1">
        <w:rPr>
          <w:sz w:val="28"/>
          <w:szCs w:val="28"/>
        </w:rPr>
        <w:t xml:space="preserve"> </w:t>
      </w:r>
      <w:r w:rsidR="00303B90">
        <w:rPr>
          <w:noProof/>
          <w:sz w:val="28"/>
          <w:szCs w:val="28"/>
        </w:rPr>
        <w:drawing>
          <wp:inline distT="0" distB="0" distL="0" distR="0">
            <wp:extent cx="370840" cy="405130"/>
            <wp:effectExtent l="19050" t="0" r="0" b="0"/>
            <wp:docPr id="37"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pic:cNvPicPr>
                      <a:picLocks noChangeAspect="1" noChangeArrowheads="1"/>
                    </pic:cNvPicPr>
                  </pic:nvPicPr>
                  <pic:blipFill>
                    <a:blip r:embed="rId40"/>
                    <a:srcRect/>
                    <a:stretch>
                      <a:fillRect/>
                    </a:stretch>
                  </pic:blipFill>
                  <pic:spPr bwMode="auto">
                    <a:xfrm>
                      <a:off x="0" y="0"/>
                      <a:ext cx="370840" cy="405130"/>
                    </a:xfrm>
                    <a:prstGeom prst="rect">
                      <a:avLst/>
                    </a:prstGeom>
                    <a:noFill/>
                    <a:ln w="9525">
                      <a:noFill/>
                      <a:miter lim="800000"/>
                      <a:headEnd/>
                      <a:tailEnd/>
                    </a:ln>
                  </pic:spPr>
                </pic:pic>
              </a:graphicData>
            </a:graphic>
          </wp:inline>
        </w:drawing>
      </w:r>
      <w:r w:rsidRPr="00651BA5">
        <w:rPr>
          <w:sz w:val="28"/>
          <w:szCs w:val="28"/>
        </w:rPr>
        <w:t xml:space="preserve">) </w:t>
      </w:r>
      <w:r w:rsidR="00D03832" w:rsidRPr="00BE2FD4">
        <w:rPr>
          <w:sz w:val="28"/>
          <w:szCs w:val="28"/>
        </w:rPr>
        <w:t>. Обязательно для заполнения;</w:t>
      </w:r>
    </w:p>
    <w:p w:rsidR="00017F11" w:rsidRPr="00B039A1" w:rsidRDefault="00017F11" w:rsidP="00B0043D">
      <w:pPr>
        <w:numPr>
          <w:ilvl w:val="0"/>
          <w:numId w:val="4"/>
        </w:numPr>
        <w:ind w:left="1134"/>
        <w:jc w:val="both"/>
        <w:rPr>
          <w:sz w:val="28"/>
          <w:szCs w:val="28"/>
        </w:rPr>
      </w:pPr>
      <w:r w:rsidRPr="00B039A1">
        <w:rPr>
          <w:sz w:val="28"/>
          <w:szCs w:val="28"/>
        </w:rPr>
        <w:t xml:space="preserve">Наименование публичного обязательства – выбирается из справочника публичных обязательств РФ, обязательно </w:t>
      </w:r>
      <w:r w:rsidR="00D03832" w:rsidRPr="00B039A1">
        <w:rPr>
          <w:sz w:val="28"/>
          <w:szCs w:val="28"/>
        </w:rPr>
        <w:t>для заполнения;</w:t>
      </w:r>
    </w:p>
    <w:p w:rsidR="00017F11" w:rsidRPr="00B039A1" w:rsidRDefault="00017F11" w:rsidP="00B0043D">
      <w:pPr>
        <w:numPr>
          <w:ilvl w:val="0"/>
          <w:numId w:val="4"/>
        </w:numPr>
        <w:ind w:left="1134"/>
        <w:jc w:val="both"/>
        <w:rPr>
          <w:sz w:val="28"/>
          <w:szCs w:val="28"/>
        </w:rPr>
      </w:pPr>
      <w:r w:rsidRPr="00B039A1">
        <w:rPr>
          <w:sz w:val="28"/>
          <w:szCs w:val="28"/>
        </w:rPr>
        <w:t xml:space="preserve">ОКПД – код товара, работы, услуги – </w:t>
      </w:r>
      <w:r w:rsidR="00F9188A" w:rsidRPr="00B039A1">
        <w:rPr>
          <w:sz w:val="28"/>
          <w:szCs w:val="28"/>
        </w:rPr>
        <w:t>выбирается из</w:t>
      </w:r>
      <w:r w:rsidRPr="00B039A1">
        <w:rPr>
          <w:sz w:val="28"/>
          <w:szCs w:val="28"/>
        </w:rPr>
        <w:t xml:space="preserve"> справочника ОКПД. Минимальный уровень детализации определяется ГРБС (по умолчанию не менее 4-х символов)</w:t>
      </w:r>
      <w:r w:rsidR="00D03832" w:rsidRPr="00B039A1">
        <w:rPr>
          <w:sz w:val="28"/>
          <w:szCs w:val="28"/>
        </w:rPr>
        <w:t>. Обязательно для заполнения;</w:t>
      </w:r>
    </w:p>
    <w:p w:rsidR="00017F11" w:rsidRPr="00B039A1" w:rsidRDefault="00017F11" w:rsidP="00B0043D">
      <w:pPr>
        <w:numPr>
          <w:ilvl w:val="0"/>
          <w:numId w:val="4"/>
        </w:numPr>
        <w:ind w:left="1134"/>
        <w:jc w:val="both"/>
        <w:rPr>
          <w:sz w:val="28"/>
          <w:szCs w:val="28"/>
        </w:rPr>
      </w:pPr>
      <w:r w:rsidRPr="00B039A1">
        <w:rPr>
          <w:sz w:val="28"/>
          <w:szCs w:val="28"/>
        </w:rPr>
        <w:t xml:space="preserve">Наименование кода товара (работы, услуги) по ОКПД – текстовое поле, заполняется автоматически </w:t>
      </w:r>
      <w:r w:rsidR="00B236CF" w:rsidRPr="00B039A1">
        <w:rPr>
          <w:sz w:val="28"/>
          <w:szCs w:val="28"/>
        </w:rPr>
        <w:t xml:space="preserve">значением наименования кода ОКПД, в том числе </w:t>
      </w:r>
      <w:r w:rsidRPr="00B039A1">
        <w:rPr>
          <w:sz w:val="28"/>
          <w:szCs w:val="28"/>
        </w:rPr>
        <w:t>на основании выбр</w:t>
      </w:r>
      <w:r w:rsidR="00D03832" w:rsidRPr="00B039A1">
        <w:rPr>
          <w:sz w:val="28"/>
          <w:szCs w:val="28"/>
        </w:rPr>
        <w:t>анного по справочнику ОКПД кода;</w:t>
      </w:r>
    </w:p>
    <w:p w:rsidR="00017F11" w:rsidRPr="00BE2FD4" w:rsidRDefault="00017F11" w:rsidP="00B0043D">
      <w:pPr>
        <w:numPr>
          <w:ilvl w:val="0"/>
          <w:numId w:val="4"/>
        </w:numPr>
        <w:ind w:left="1134"/>
        <w:jc w:val="both"/>
        <w:rPr>
          <w:sz w:val="28"/>
          <w:szCs w:val="28"/>
        </w:rPr>
      </w:pPr>
      <w:r w:rsidRPr="00B039A1">
        <w:rPr>
          <w:sz w:val="28"/>
          <w:szCs w:val="28"/>
        </w:rPr>
        <w:t>Описание закупки – заполняется пользователем с клавиатуры или выбирается на основании шаблонов допустимых значений (при нажатии на иконку</w:t>
      </w:r>
      <w:r w:rsidR="007500DC" w:rsidRPr="00B039A1">
        <w:rPr>
          <w:sz w:val="28"/>
          <w:szCs w:val="28"/>
        </w:rPr>
        <w:t xml:space="preserve"> </w:t>
      </w:r>
      <w:r w:rsidR="00303B90">
        <w:rPr>
          <w:noProof/>
          <w:sz w:val="28"/>
          <w:szCs w:val="28"/>
        </w:rPr>
        <w:drawing>
          <wp:inline distT="0" distB="0" distL="0" distR="0">
            <wp:extent cx="370840" cy="405130"/>
            <wp:effectExtent l="19050" t="0" r="0" b="0"/>
            <wp:docPr id="38"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4"/>
                    <pic:cNvPicPr>
                      <a:picLocks noChangeAspect="1" noChangeArrowheads="1"/>
                    </pic:cNvPicPr>
                  </pic:nvPicPr>
                  <pic:blipFill>
                    <a:blip r:embed="rId40"/>
                    <a:srcRect/>
                    <a:stretch>
                      <a:fillRect/>
                    </a:stretch>
                  </pic:blipFill>
                  <pic:spPr bwMode="auto">
                    <a:xfrm>
                      <a:off x="0" y="0"/>
                      <a:ext cx="370840" cy="405130"/>
                    </a:xfrm>
                    <a:prstGeom prst="rect">
                      <a:avLst/>
                    </a:prstGeom>
                    <a:noFill/>
                    <a:ln w="9525">
                      <a:noFill/>
                      <a:miter lim="800000"/>
                      <a:headEnd/>
                      <a:tailEnd/>
                    </a:ln>
                  </pic:spPr>
                </pic:pic>
              </a:graphicData>
            </a:graphic>
          </wp:inline>
        </w:drawing>
      </w:r>
      <w:r w:rsidRPr="00651BA5">
        <w:rPr>
          <w:sz w:val="28"/>
          <w:szCs w:val="28"/>
        </w:rPr>
        <w:t>) . Нео</w:t>
      </w:r>
      <w:r w:rsidR="00D03832" w:rsidRPr="00651BA5">
        <w:rPr>
          <w:sz w:val="28"/>
          <w:szCs w:val="28"/>
        </w:rPr>
        <w:t>бязательно для заполнения;</w:t>
      </w:r>
    </w:p>
    <w:p w:rsidR="00017F11" w:rsidRPr="00B039A1" w:rsidRDefault="00017F11" w:rsidP="00B0043D">
      <w:pPr>
        <w:numPr>
          <w:ilvl w:val="0"/>
          <w:numId w:val="16"/>
        </w:numPr>
        <w:suppressAutoHyphens/>
        <w:ind w:left="1134"/>
        <w:jc w:val="both"/>
        <w:rPr>
          <w:sz w:val="28"/>
          <w:szCs w:val="28"/>
        </w:rPr>
      </w:pPr>
      <w:r w:rsidRPr="00B039A1">
        <w:rPr>
          <w:sz w:val="28"/>
          <w:szCs w:val="28"/>
        </w:rPr>
        <w:t>Сведения о технической сложности, инновационности и специальном характере закупки – признак, если установлен, то доступна возможность заполнить поле с клавиатуры или выбирать на основании шаблонов допусти</w:t>
      </w:r>
      <w:r w:rsidR="00D03832" w:rsidRPr="00B039A1">
        <w:rPr>
          <w:sz w:val="28"/>
          <w:szCs w:val="28"/>
        </w:rPr>
        <w:t>мых значений;</w:t>
      </w:r>
    </w:p>
    <w:p w:rsidR="00017F11" w:rsidRPr="00B039A1" w:rsidRDefault="00017F11" w:rsidP="00B0043D">
      <w:pPr>
        <w:numPr>
          <w:ilvl w:val="0"/>
          <w:numId w:val="16"/>
        </w:numPr>
        <w:suppressAutoHyphens/>
        <w:ind w:left="1134"/>
        <w:jc w:val="both"/>
        <w:rPr>
          <w:sz w:val="28"/>
          <w:szCs w:val="28"/>
        </w:rPr>
      </w:pPr>
      <w:r w:rsidRPr="00B039A1">
        <w:rPr>
          <w:sz w:val="28"/>
          <w:szCs w:val="28"/>
        </w:rPr>
        <w:t>Требуется обязательное обсуждение – признак, устанавливается в случае, если необходимо проведение обязательного общественного обсуждения</w:t>
      </w:r>
      <w:r w:rsidR="00D03832" w:rsidRPr="00B039A1">
        <w:rPr>
          <w:sz w:val="28"/>
          <w:szCs w:val="28"/>
        </w:rPr>
        <w:t>;</w:t>
      </w:r>
    </w:p>
    <w:p w:rsidR="00017F11" w:rsidRPr="00B039A1" w:rsidRDefault="00017F11" w:rsidP="00B0043D">
      <w:pPr>
        <w:numPr>
          <w:ilvl w:val="0"/>
          <w:numId w:val="4"/>
        </w:numPr>
        <w:ind w:left="1134"/>
        <w:jc w:val="both"/>
        <w:rPr>
          <w:sz w:val="28"/>
          <w:szCs w:val="28"/>
        </w:rPr>
      </w:pPr>
      <w:r w:rsidRPr="00B039A1">
        <w:rPr>
          <w:sz w:val="28"/>
          <w:szCs w:val="28"/>
        </w:rPr>
        <w:t>Срок осуществления закуп</w:t>
      </w:r>
      <w:r w:rsidR="004653E1" w:rsidRPr="00B039A1">
        <w:rPr>
          <w:sz w:val="28"/>
          <w:szCs w:val="28"/>
        </w:rPr>
        <w:t>ки</w:t>
      </w:r>
      <w:r w:rsidRPr="00B039A1">
        <w:rPr>
          <w:sz w:val="28"/>
          <w:szCs w:val="28"/>
        </w:rPr>
        <w:t xml:space="preserve"> – устанавливается с помощью элемента «Календарь» или вводится при помощи клавиатуры, необязательно для заполнения</w:t>
      </w:r>
      <w:r w:rsidR="00D03832" w:rsidRPr="00B039A1">
        <w:rPr>
          <w:sz w:val="28"/>
          <w:szCs w:val="28"/>
        </w:rPr>
        <w:t>;</w:t>
      </w:r>
    </w:p>
    <w:p w:rsidR="00017F11" w:rsidRPr="00B039A1" w:rsidRDefault="00017F11" w:rsidP="00B0043D">
      <w:pPr>
        <w:numPr>
          <w:ilvl w:val="0"/>
          <w:numId w:val="4"/>
        </w:numPr>
        <w:ind w:left="1134"/>
        <w:jc w:val="both"/>
        <w:rPr>
          <w:sz w:val="28"/>
          <w:szCs w:val="28"/>
        </w:rPr>
      </w:pPr>
      <w:r w:rsidRPr="00B039A1">
        <w:rPr>
          <w:sz w:val="28"/>
          <w:szCs w:val="28"/>
        </w:rPr>
        <w:t>Периодичность осуществления закуп</w:t>
      </w:r>
      <w:r w:rsidR="004653E1" w:rsidRPr="00B039A1">
        <w:rPr>
          <w:sz w:val="28"/>
          <w:szCs w:val="28"/>
        </w:rPr>
        <w:t>ки</w:t>
      </w:r>
      <w:r w:rsidRPr="00B039A1">
        <w:rPr>
          <w:sz w:val="28"/>
          <w:szCs w:val="28"/>
        </w:rPr>
        <w:t xml:space="preserve"> – </w:t>
      </w:r>
      <w:r w:rsidR="00191830" w:rsidRPr="00B039A1">
        <w:rPr>
          <w:sz w:val="28"/>
          <w:szCs w:val="28"/>
        </w:rPr>
        <w:t>выбирается</w:t>
      </w:r>
      <w:r w:rsidRPr="00B039A1">
        <w:rPr>
          <w:sz w:val="28"/>
          <w:szCs w:val="28"/>
        </w:rPr>
        <w:t xml:space="preserve"> из списка допустимых значений, не</w:t>
      </w:r>
      <w:r w:rsidR="00D03832" w:rsidRPr="00B039A1">
        <w:rPr>
          <w:sz w:val="28"/>
          <w:szCs w:val="28"/>
        </w:rPr>
        <w:t>обязательно для заполнения;</w:t>
      </w:r>
    </w:p>
    <w:p w:rsidR="00017F11" w:rsidRPr="00B039A1" w:rsidRDefault="00017F11" w:rsidP="00B0043D">
      <w:pPr>
        <w:numPr>
          <w:ilvl w:val="0"/>
          <w:numId w:val="4"/>
        </w:numPr>
        <w:ind w:left="1134"/>
        <w:jc w:val="both"/>
        <w:rPr>
          <w:sz w:val="28"/>
          <w:szCs w:val="28"/>
        </w:rPr>
      </w:pPr>
      <w:r w:rsidRPr="00B039A1">
        <w:rPr>
          <w:sz w:val="28"/>
          <w:szCs w:val="28"/>
        </w:rPr>
        <w:t xml:space="preserve">Обоснование закупки – заполняется пользователем с клавиатуры или выбирается на основании шаблонов допустимых значений (при </w:t>
      </w:r>
      <w:r w:rsidRPr="00B039A1">
        <w:rPr>
          <w:sz w:val="28"/>
          <w:szCs w:val="28"/>
        </w:rPr>
        <w:lastRenderedPageBreak/>
        <w:t>нажатии на иконку</w:t>
      </w:r>
      <w:r w:rsidR="007500DC" w:rsidRPr="00B039A1">
        <w:rPr>
          <w:sz w:val="28"/>
          <w:szCs w:val="28"/>
        </w:rPr>
        <w:t xml:space="preserve"> </w:t>
      </w:r>
      <w:r w:rsidR="00303B90">
        <w:rPr>
          <w:noProof/>
          <w:sz w:val="28"/>
          <w:szCs w:val="28"/>
        </w:rPr>
        <w:drawing>
          <wp:inline distT="0" distB="0" distL="0" distR="0">
            <wp:extent cx="370840" cy="405130"/>
            <wp:effectExtent l="19050" t="0" r="0" b="0"/>
            <wp:docPr id="39"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5"/>
                    <pic:cNvPicPr>
                      <a:picLocks noChangeAspect="1" noChangeArrowheads="1"/>
                    </pic:cNvPicPr>
                  </pic:nvPicPr>
                  <pic:blipFill>
                    <a:blip r:embed="rId40"/>
                    <a:srcRect/>
                    <a:stretch>
                      <a:fillRect/>
                    </a:stretch>
                  </pic:blipFill>
                  <pic:spPr bwMode="auto">
                    <a:xfrm>
                      <a:off x="0" y="0"/>
                      <a:ext cx="370840" cy="405130"/>
                    </a:xfrm>
                    <a:prstGeom prst="rect">
                      <a:avLst/>
                    </a:prstGeom>
                    <a:noFill/>
                    <a:ln w="9525">
                      <a:noFill/>
                      <a:miter lim="800000"/>
                      <a:headEnd/>
                      <a:tailEnd/>
                    </a:ln>
                  </pic:spPr>
                </pic:pic>
              </a:graphicData>
            </a:graphic>
          </wp:inline>
        </w:drawing>
      </w:r>
      <w:r w:rsidRPr="00651BA5">
        <w:rPr>
          <w:sz w:val="28"/>
          <w:szCs w:val="28"/>
        </w:rPr>
        <w:t>). Необязательно для заполнения. При необходимости возможно прикрепить файл с обоснованием закупки</w:t>
      </w:r>
      <w:r w:rsidR="00D03832" w:rsidRPr="00BE2FD4">
        <w:rPr>
          <w:sz w:val="28"/>
          <w:szCs w:val="28"/>
        </w:rPr>
        <w:t>;</w:t>
      </w:r>
    </w:p>
    <w:p w:rsidR="00C069C2" w:rsidRPr="00B039A1" w:rsidRDefault="00C069C2" w:rsidP="00B0043D">
      <w:pPr>
        <w:numPr>
          <w:ilvl w:val="0"/>
          <w:numId w:val="4"/>
        </w:numPr>
        <w:ind w:left="1134"/>
        <w:jc w:val="both"/>
        <w:rPr>
          <w:sz w:val="28"/>
          <w:szCs w:val="28"/>
        </w:rPr>
      </w:pPr>
      <w:r w:rsidRPr="00B039A1">
        <w:rPr>
          <w:sz w:val="28"/>
          <w:szCs w:val="28"/>
        </w:rPr>
        <w:t>Документы – блок предоставляет пользователю возможность прикреплять файлы к карточке. Также предусмотрен фильтр, который позволяет сортировать документы по заданным параметрам</w:t>
      </w:r>
      <w:r w:rsidR="00D03832" w:rsidRPr="00B039A1">
        <w:rPr>
          <w:sz w:val="28"/>
          <w:szCs w:val="28"/>
        </w:rPr>
        <w:t>;</w:t>
      </w:r>
    </w:p>
    <w:p w:rsidR="00017F11" w:rsidRPr="00BE2FD4" w:rsidRDefault="00017F11" w:rsidP="00B0043D">
      <w:pPr>
        <w:numPr>
          <w:ilvl w:val="0"/>
          <w:numId w:val="4"/>
        </w:numPr>
        <w:ind w:left="1134"/>
        <w:jc w:val="both"/>
        <w:rPr>
          <w:sz w:val="28"/>
          <w:szCs w:val="28"/>
        </w:rPr>
      </w:pPr>
      <w:r w:rsidRPr="00B039A1">
        <w:rPr>
          <w:sz w:val="28"/>
          <w:szCs w:val="28"/>
        </w:rPr>
        <w:t>Цель осуществления закупки – заполняется пользователем с клавиатуры или выбирается на основании шаблонов допустимых значений (при нажатии на иконку</w:t>
      </w:r>
      <w:r w:rsidR="0071459A" w:rsidRPr="00B039A1">
        <w:rPr>
          <w:sz w:val="28"/>
          <w:szCs w:val="28"/>
        </w:rPr>
        <w:t xml:space="preserve"> </w:t>
      </w:r>
      <w:r w:rsidR="00303B90">
        <w:rPr>
          <w:noProof/>
          <w:sz w:val="28"/>
          <w:szCs w:val="28"/>
        </w:rPr>
        <w:drawing>
          <wp:inline distT="0" distB="0" distL="0" distR="0">
            <wp:extent cx="370840" cy="405130"/>
            <wp:effectExtent l="19050" t="0" r="0" b="0"/>
            <wp:docPr id="40"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
                    <pic:cNvPicPr>
                      <a:picLocks noChangeAspect="1" noChangeArrowheads="1"/>
                    </pic:cNvPicPr>
                  </pic:nvPicPr>
                  <pic:blipFill>
                    <a:blip r:embed="rId40"/>
                    <a:srcRect/>
                    <a:stretch>
                      <a:fillRect/>
                    </a:stretch>
                  </pic:blipFill>
                  <pic:spPr bwMode="auto">
                    <a:xfrm>
                      <a:off x="0" y="0"/>
                      <a:ext cx="370840" cy="405130"/>
                    </a:xfrm>
                    <a:prstGeom prst="rect">
                      <a:avLst/>
                    </a:prstGeom>
                    <a:noFill/>
                    <a:ln w="9525">
                      <a:noFill/>
                      <a:miter lim="800000"/>
                      <a:headEnd/>
                      <a:tailEnd/>
                    </a:ln>
                  </pic:spPr>
                </pic:pic>
              </a:graphicData>
            </a:graphic>
          </wp:inline>
        </w:drawing>
      </w:r>
      <w:r w:rsidRPr="00651BA5">
        <w:rPr>
          <w:sz w:val="28"/>
          <w:szCs w:val="28"/>
        </w:rPr>
        <w:t>) . Необязательно для заполнения</w:t>
      </w:r>
      <w:r w:rsidR="00D03832" w:rsidRPr="00651BA5">
        <w:rPr>
          <w:sz w:val="28"/>
          <w:szCs w:val="28"/>
        </w:rPr>
        <w:t>;</w:t>
      </w:r>
    </w:p>
    <w:p w:rsidR="00C069C2" w:rsidRPr="00B039A1" w:rsidRDefault="00C069C2" w:rsidP="00B0043D">
      <w:pPr>
        <w:numPr>
          <w:ilvl w:val="0"/>
          <w:numId w:val="4"/>
        </w:numPr>
        <w:ind w:left="1134"/>
        <w:jc w:val="both"/>
        <w:rPr>
          <w:sz w:val="28"/>
          <w:szCs w:val="28"/>
        </w:rPr>
      </w:pPr>
      <w:r w:rsidRPr="00B039A1">
        <w:rPr>
          <w:sz w:val="28"/>
          <w:szCs w:val="28"/>
        </w:rPr>
        <w:t>Комментарий ГРБС - отображается комментарий ГРБС к предложению по закупкам. Поле заполняется после приема от ГРБС результатов согласования предложения по закупкам.</w:t>
      </w:r>
    </w:p>
    <w:p w:rsidR="00017F11" w:rsidRPr="00B039A1" w:rsidRDefault="00017F11" w:rsidP="00B0043D">
      <w:pPr>
        <w:pStyle w:val="5"/>
        <w:numPr>
          <w:ilvl w:val="4"/>
          <w:numId w:val="59"/>
        </w:numPr>
      </w:pPr>
      <w:r w:rsidRPr="00B039A1">
        <w:rPr>
          <w:rFonts w:eastAsia="Calibri"/>
          <w:lang w:eastAsia="en-US"/>
        </w:rPr>
        <w:t>Вкладка «Характеристика финансового обеспечения»</w:t>
      </w:r>
    </w:p>
    <w:p w:rsidR="00F15C3C" w:rsidRPr="00BE2FD4" w:rsidRDefault="00F15C3C" w:rsidP="00396988">
      <w:pPr>
        <w:ind w:firstLine="709"/>
        <w:jc w:val="both"/>
      </w:pPr>
      <w:r w:rsidRPr="00B039A1">
        <w:rPr>
          <w:sz w:val="28"/>
        </w:rPr>
        <w:t>Вкладка «Характеристика финансового обеспечения»</w:t>
      </w:r>
      <w:r w:rsidR="00B236CF" w:rsidRPr="00B039A1">
        <w:rPr>
          <w:sz w:val="28"/>
        </w:rPr>
        <w:t xml:space="preserve"> (</w:t>
      </w:r>
      <w:r w:rsidR="00ED777F">
        <w:fldChar w:fldCharType="begin"/>
      </w:r>
      <w:r w:rsidR="00ED777F">
        <w:instrText xml:space="preserve"> REF _Ref422490592 \h  \* MERGEFORMAT </w:instrText>
      </w:r>
      <w:r w:rsidR="00ED777F">
        <w:fldChar w:fldCharType="separate"/>
      </w:r>
      <w:r w:rsidR="000D0E33" w:rsidRPr="000D0E33">
        <w:rPr>
          <w:sz w:val="28"/>
          <w:szCs w:val="28"/>
        </w:rPr>
        <w:t xml:space="preserve">Рисунок </w:t>
      </w:r>
      <w:r w:rsidR="000D0E33" w:rsidRPr="000D0E33">
        <w:rPr>
          <w:noProof/>
          <w:sz w:val="28"/>
          <w:szCs w:val="28"/>
        </w:rPr>
        <w:t>17</w:t>
      </w:r>
      <w:r w:rsidR="00ED777F">
        <w:fldChar w:fldCharType="end"/>
      </w:r>
      <w:r w:rsidR="00B236CF" w:rsidRPr="00651BA5">
        <w:rPr>
          <w:sz w:val="28"/>
        </w:rPr>
        <w:t>)</w:t>
      </w:r>
      <w:r w:rsidRPr="00651BA5">
        <w:rPr>
          <w:sz w:val="28"/>
        </w:rPr>
        <w:t xml:space="preserve"> предназначена для указания информации о финансировании объекта закупки с детализацией по году размещения извещения, в разрезе по КБК и годам планового периода.</w:t>
      </w:r>
    </w:p>
    <w:p w:rsidR="00F9188A" w:rsidRPr="00651BA5" w:rsidRDefault="00303B90" w:rsidP="00396988">
      <w:pPr>
        <w:jc w:val="center"/>
        <w:rPr>
          <w:sz w:val="28"/>
          <w:szCs w:val="28"/>
        </w:rPr>
      </w:pPr>
      <w:r>
        <w:rPr>
          <w:noProof/>
        </w:rPr>
        <w:drawing>
          <wp:inline distT="0" distB="0" distL="0" distR="0">
            <wp:extent cx="5943600" cy="2312035"/>
            <wp:effectExtent l="19050" t="19050" r="19050" b="12065"/>
            <wp:docPr id="41"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pic:cNvPicPr>
                      <a:picLocks noChangeAspect="1" noChangeArrowheads="1"/>
                    </pic:cNvPicPr>
                  </pic:nvPicPr>
                  <pic:blipFill>
                    <a:blip r:embed="rId48"/>
                    <a:srcRect/>
                    <a:stretch>
                      <a:fillRect/>
                    </a:stretch>
                  </pic:blipFill>
                  <pic:spPr bwMode="auto">
                    <a:xfrm>
                      <a:off x="0" y="0"/>
                      <a:ext cx="5943600" cy="2312035"/>
                    </a:xfrm>
                    <a:prstGeom prst="rect">
                      <a:avLst/>
                    </a:prstGeom>
                    <a:noFill/>
                    <a:ln w="6350" cmpd="sng">
                      <a:solidFill>
                        <a:srgbClr val="000000"/>
                      </a:solidFill>
                      <a:miter lim="800000"/>
                      <a:headEnd/>
                      <a:tailEnd/>
                    </a:ln>
                    <a:effectLst/>
                  </pic:spPr>
                </pic:pic>
              </a:graphicData>
            </a:graphic>
          </wp:inline>
        </w:drawing>
      </w:r>
    </w:p>
    <w:p w:rsidR="00C24792" w:rsidRPr="00651BA5" w:rsidRDefault="00C24792" w:rsidP="00396988">
      <w:pPr>
        <w:spacing w:before="120" w:after="120"/>
        <w:jc w:val="center"/>
        <w:rPr>
          <w:b/>
          <w:sz w:val="28"/>
          <w:szCs w:val="28"/>
        </w:rPr>
      </w:pPr>
      <w:bookmarkStart w:id="103" w:name="_Ref422490592"/>
      <w:r w:rsidRPr="00651BA5">
        <w:rPr>
          <w:b/>
          <w:sz w:val="28"/>
          <w:szCs w:val="28"/>
        </w:rPr>
        <w:t xml:space="preserve">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17</w:t>
      </w:r>
      <w:r w:rsidR="00471D74" w:rsidRPr="00651BA5">
        <w:rPr>
          <w:b/>
          <w:sz w:val="28"/>
          <w:szCs w:val="28"/>
        </w:rPr>
        <w:fldChar w:fldCharType="end"/>
      </w:r>
      <w:bookmarkEnd w:id="103"/>
      <w:r w:rsidRPr="00651BA5">
        <w:rPr>
          <w:b/>
          <w:sz w:val="28"/>
          <w:szCs w:val="28"/>
        </w:rPr>
        <w:t>. Формирование КУЗ-300. Вкладка «Характеристика финансового обеспечения»</w:t>
      </w:r>
    </w:p>
    <w:p w:rsidR="00F15C3C" w:rsidRPr="00651BA5" w:rsidRDefault="00F15C3C" w:rsidP="000D0E33">
      <w:pPr>
        <w:pStyle w:val="afe"/>
        <w:spacing w:before="288" w:line="240" w:lineRule="auto"/>
      </w:pPr>
      <w:r w:rsidRPr="00651BA5">
        <w:t xml:space="preserve">Вкладка «Характеристика финансового обеспечения» включает в себя следующие блоки: </w:t>
      </w:r>
    </w:p>
    <w:p w:rsidR="00B236CF" w:rsidRPr="00B039A1" w:rsidRDefault="00F15C3C" w:rsidP="00B0043D">
      <w:pPr>
        <w:numPr>
          <w:ilvl w:val="0"/>
          <w:numId w:val="4"/>
        </w:numPr>
        <w:ind w:left="993"/>
        <w:jc w:val="both"/>
        <w:rPr>
          <w:sz w:val="28"/>
          <w:szCs w:val="28"/>
        </w:rPr>
      </w:pPr>
      <w:r w:rsidRPr="00BE2FD4">
        <w:rPr>
          <w:sz w:val="28"/>
          <w:szCs w:val="28"/>
        </w:rPr>
        <w:t>Объем финансового обеспечения на осуществление закупки – заполняется пользов</w:t>
      </w:r>
      <w:r w:rsidRPr="00B039A1">
        <w:rPr>
          <w:sz w:val="28"/>
          <w:szCs w:val="28"/>
        </w:rPr>
        <w:t>ателем</w:t>
      </w:r>
      <w:r w:rsidR="00B236CF" w:rsidRPr="00B039A1">
        <w:rPr>
          <w:sz w:val="28"/>
          <w:szCs w:val="28"/>
        </w:rPr>
        <w:t>:</w:t>
      </w:r>
    </w:p>
    <w:p w:rsidR="00F15C3C" w:rsidRPr="00651BA5" w:rsidRDefault="00F15C3C" w:rsidP="00B0043D">
      <w:pPr>
        <w:numPr>
          <w:ilvl w:val="1"/>
          <w:numId w:val="4"/>
        </w:numPr>
        <w:ind w:left="1560" w:hanging="426"/>
        <w:jc w:val="both"/>
        <w:rPr>
          <w:sz w:val="28"/>
          <w:szCs w:val="28"/>
        </w:rPr>
      </w:pPr>
      <w:r w:rsidRPr="00B039A1">
        <w:rPr>
          <w:sz w:val="28"/>
          <w:szCs w:val="28"/>
        </w:rPr>
        <w:lastRenderedPageBreak/>
        <w:t xml:space="preserve"> Для добавления новой строки необходимо нажать на кнопку </w:t>
      </w:r>
      <w:r w:rsidR="00303B90">
        <w:rPr>
          <w:noProof/>
          <w:sz w:val="28"/>
          <w:szCs w:val="28"/>
        </w:rPr>
        <w:drawing>
          <wp:inline distT="0" distB="0" distL="0" distR="0">
            <wp:extent cx="233045" cy="215900"/>
            <wp:effectExtent l="19050" t="0" r="0" b="0"/>
            <wp:docPr id="42" name="Рисунок 29"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18"/>
                    <pic:cNvPicPr>
                      <a:picLocks noChangeAspect="1" noChangeArrowheads="1"/>
                    </pic:cNvPicPr>
                  </pic:nvPicPr>
                  <pic:blipFill>
                    <a:blip r:embed="rId42"/>
                    <a:srcRect/>
                    <a:stretch>
                      <a:fillRect/>
                    </a:stretch>
                  </pic:blipFill>
                  <pic:spPr bwMode="auto">
                    <a:xfrm>
                      <a:off x="0" y="0"/>
                      <a:ext cx="233045" cy="215900"/>
                    </a:xfrm>
                    <a:prstGeom prst="rect">
                      <a:avLst/>
                    </a:prstGeom>
                    <a:noFill/>
                    <a:ln w="9525">
                      <a:noFill/>
                      <a:miter lim="800000"/>
                      <a:headEnd/>
                      <a:tailEnd/>
                    </a:ln>
                  </pic:spPr>
                </pic:pic>
              </a:graphicData>
            </a:graphic>
          </wp:inline>
        </w:drawing>
      </w:r>
      <w:r w:rsidRPr="00651BA5">
        <w:rPr>
          <w:sz w:val="28"/>
          <w:szCs w:val="28"/>
        </w:rPr>
        <w:t xml:space="preserve"> «Добавить новую строку». В каждой строке обязательны для заполнения следующие сведения:</w:t>
      </w:r>
    </w:p>
    <w:p w:rsidR="00F15C3C" w:rsidRPr="00B039A1" w:rsidRDefault="00F15C3C" w:rsidP="00B0043D">
      <w:pPr>
        <w:numPr>
          <w:ilvl w:val="2"/>
          <w:numId w:val="4"/>
        </w:numPr>
        <w:suppressAutoHyphens/>
        <w:ind w:left="1985"/>
        <w:jc w:val="both"/>
        <w:rPr>
          <w:sz w:val="28"/>
          <w:szCs w:val="28"/>
        </w:rPr>
      </w:pPr>
      <w:r w:rsidRPr="00BE2FD4">
        <w:rPr>
          <w:sz w:val="28"/>
          <w:szCs w:val="28"/>
        </w:rPr>
        <w:t xml:space="preserve"> </w:t>
      </w:r>
      <w:r w:rsidR="00C069C2" w:rsidRPr="00B039A1">
        <w:rPr>
          <w:sz w:val="28"/>
          <w:szCs w:val="28"/>
        </w:rPr>
        <w:t xml:space="preserve">Планируемый </w:t>
      </w:r>
      <w:r w:rsidRPr="00B039A1">
        <w:rPr>
          <w:sz w:val="28"/>
          <w:szCs w:val="28"/>
        </w:rPr>
        <w:t xml:space="preserve">год размещения извещения </w:t>
      </w:r>
      <w:r w:rsidR="00B236CF" w:rsidRPr="00B039A1">
        <w:rPr>
          <w:sz w:val="28"/>
          <w:szCs w:val="28"/>
        </w:rPr>
        <w:t>–</w:t>
      </w:r>
      <w:r w:rsidRPr="00B039A1">
        <w:rPr>
          <w:sz w:val="28"/>
          <w:szCs w:val="28"/>
        </w:rPr>
        <w:t xml:space="preserve"> выбирается из выпадающего списка;</w:t>
      </w:r>
    </w:p>
    <w:p w:rsidR="00F15C3C" w:rsidRPr="00B039A1" w:rsidRDefault="00F15C3C" w:rsidP="00B0043D">
      <w:pPr>
        <w:numPr>
          <w:ilvl w:val="2"/>
          <w:numId w:val="4"/>
        </w:numPr>
        <w:suppressAutoHyphens/>
        <w:ind w:left="1985"/>
        <w:jc w:val="both"/>
        <w:rPr>
          <w:sz w:val="28"/>
          <w:szCs w:val="28"/>
        </w:rPr>
      </w:pPr>
      <w:r w:rsidRPr="00B039A1">
        <w:rPr>
          <w:sz w:val="28"/>
          <w:szCs w:val="28"/>
        </w:rPr>
        <w:t xml:space="preserve">КБК – выбирается из справочника КБК (при этом Код департамента является частью цепочки КБК); </w:t>
      </w:r>
    </w:p>
    <w:p w:rsidR="00F15C3C" w:rsidRPr="00B039A1" w:rsidRDefault="00F15C3C" w:rsidP="00B0043D">
      <w:pPr>
        <w:numPr>
          <w:ilvl w:val="2"/>
          <w:numId w:val="4"/>
        </w:numPr>
        <w:suppressAutoHyphens/>
        <w:ind w:left="1985"/>
        <w:jc w:val="both"/>
        <w:rPr>
          <w:sz w:val="28"/>
          <w:szCs w:val="28"/>
        </w:rPr>
      </w:pPr>
      <w:r w:rsidRPr="00B039A1">
        <w:rPr>
          <w:sz w:val="28"/>
          <w:szCs w:val="28"/>
        </w:rPr>
        <w:t>КОСГУ – выбирается из справочника КОСГУ или вводиться при помощи клавиатуры;</w:t>
      </w:r>
    </w:p>
    <w:p w:rsidR="00F15C3C" w:rsidRPr="00B039A1" w:rsidRDefault="00F15C3C" w:rsidP="00B0043D">
      <w:pPr>
        <w:numPr>
          <w:ilvl w:val="2"/>
          <w:numId w:val="4"/>
        </w:numPr>
        <w:suppressAutoHyphens/>
        <w:ind w:left="1985"/>
        <w:jc w:val="both"/>
        <w:rPr>
          <w:sz w:val="28"/>
          <w:szCs w:val="28"/>
        </w:rPr>
      </w:pPr>
      <w:r w:rsidRPr="00B039A1">
        <w:rPr>
          <w:sz w:val="28"/>
          <w:szCs w:val="28"/>
        </w:rPr>
        <w:t>Категория получателей публичн</w:t>
      </w:r>
      <w:r w:rsidR="00F9188A" w:rsidRPr="00B039A1">
        <w:rPr>
          <w:sz w:val="28"/>
          <w:szCs w:val="28"/>
        </w:rPr>
        <w:t>ого</w:t>
      </w:r>
      <w:r w:rsidRPr="00B039A1">
        <w:rPr>
          <w:sz w:val="28"/>
          <w:szCs w:val="28"/>
        </w:rPr>
        <w:t xml:space="preserve"> обязательства – выбирается из справочника;</w:t>
      </w:r>
    </w:p>
    <w:p w:rsidR="00F15C3C" w:rsidRPr="00B039A1" w:rsidRDefault="00F15C3C" w:rsidP="00B0043D">
      <w:pPr>
        <w:numPr>
          <w:ilvl w:val="2"/>
          <w:numId w:val="4"/>
        </w:numPr>
        <w:suppressAutoHyphens/>
        <w:ind w:left="1985"/>
        <w:jc w:val="both"/>
        <w:rPr>
          <w:sz w:val="28"/>
          <w:szCs w:val="28"/>
        </w:rPr>
      </w:pPr>
      <w:r w:rsidRPr="00B039A1">
        <w:rPr>
          <w:sz w:val="28"/>
          <w:szCs w:val="28"/>
        </w:rPr>
        <w:t>Суммы финансового обеспечения по годам планового периода.</w:t>
      </w:r>
    </w:p>
    <w:p w:rsidR="00F9188A" w:rsidRPr="00651BA5" w:rsidRDefault="00F9188A" w:rsidP="00B0043D">
      <w:pPr>
        <w:numPr>
          <w:ilvl w:val="1"/>
          <w:numId w:val="4"/>
        </w:numPr>
        <w:ind w:left="1560" w:hanging="426"/>
        <w:jc w:val="both"/>
        <w:rPr>
          <w:sz w:val="28"/>
          <w:szCs w:val="28"/>
        </w:rPr>
      </w:pPr>
      <w:r w:rsidRPr="00B039A1">
        <w:rPr>
          <w:sz w:val="28"/>
          <w:szCs w:val="28"/>
        </w:rPr>
        <w:t xml:space="preserve">Для создания копии строки, на основе которой можно создавать новую, необходимо нажать на кнопку </w:t>
      </w:r>
      <w:r w:rsidR="00303B90">
        <w:rPr>
          <w:noProof/>
          <w:sz w:val="28"/>
          <w:szCs w:val="28"/>
        </w:rPr>
        <w:drawing>
          <wp:inline distT="0" distB="0" distL="0" distR="0">
            <wp:extent cx="241300" cy="189865"/>
            <wp:effectExtent l="19050" t="0" r="6350" b="0"/>
            <wp:docPr id="4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pic:cNvPicPr>
                      <a:picLocks noChangeAspect="1" noChangeArrowheads="1"/>
                    </pic:cNvPicPr>
                  </pic:nvPicPr>
                  <pic:blipFill>
                    <a:blip r:embed="rId43"/>
                    <a:srcRect/>
                    <a:stretch>
                      <a:fillRect/>
                    </a:stretch>
                  </pic:blipFill>
                  <pic:spPr bwMode="auto">
                    <a:xfrm>
                      <a:off x="0" y="0"/>
                      <a:ext cx="241300" cy="189865"/>
                    </a:xfrm>
                    <a:prstGeom prst="rect">
                      <a:avLst/>
                    </a:prstGeom>
                    <a:noFill/>
                    <a:ln w="9525">
                      <a:noFill/>
                      <a:miter lim="800000"/>
                      <a:headEnd/>
                      <a:tailEnd/>
                    </a:ln>
                  </pic:spPr>
                </pic:pic>
              </a:graphicData>
            </a:graphic>
          </wp:inline>
        </w:drawing>
      </w:r>
      <w:r w:rsidRPr="00651BA5">
        <w:rPr>
          <w:sz w:val="28"/>
          <w:szCs w:val="28"/>
        </w:rPr>
        <w:t xml:space="preserve"> «Создать копию строки»</w:t>
      </w:r>
    </w:p>
    <w:p w:rsidR="00F15C3C" w:rsidRPr="00651BA5" w:rsidRDefault="00F15C3C" w:rsidP="00B0043D">
      <w:pPr>
        <w:numPr>
          <w:ilvl w:val="1"/>
          <w:numId w:val="4"/>
        </w:numPr>
        <w:ind w:left="1560" w:hanging="426"/>
        <w:jc w:val="both"/>
      </w:pPr>
      <w:r w:rsidRPr="00651BA5">
        <w:rPr>
          <w:sz w:val="28"/>
          <w:szCs w:val="28"/>
        </w:rPr>
        <w:t xml:space="preserve">Для удаления строки необходимо нажать на кнопку </w:t>
      </w:r>
      <w:r w:rsidR="00303B90">
        <w:rPr>
          <w:noProof/>
          <w:sz w:val="28"/>
          <w:szCs w:val="28"/>
        </w:rPr>
        <w:drawing>
          <wp:inline distT="0" distB="0" distL="0" distR="0">
            <wp:extent cx="250190" cy="215900"/>
            <wp:effectExtent l="19050" t="0" r="0" b="0"/>
            <wp:docPr id="44"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44"/>
                    <a:srcRect/>
                    <a:stretch>
                      <a:fillRect/>
                    </a:stretch>
                  </pic:blipFill>
                  <pic:spPr bwMode="auto">
                    <a:xfrm>
                      <a:off x="0" y="0"/>
                      <a:ext cx="250190" cy="215900"/>
                    </a:xfrm>
                    <a:prstGeom prst="rect">
                      <a:avLst/>
                    </a:prstGeom>
                    <a:noFill/>
                    <a:ln w="9525">
                      <a:noFill/>
                      <a:miter lim="800000"/>
                      <a:headEnd/>
                      <a:tailEnd/>
                    </a:ln>
                  </pic:spPr>
                </pic:pic>
              </a:graphicData>
            </a:graphic>
          </wp:inline>
        </w:drawing>
      </w:r>
      <w:r w:rsidRPr="00651BA5">
        <w:rPr>
          <w:sz w:val="28"/>
          <w:szCs w:val="28"/>
        </w:rPr>
        <w:t xml:space="preserve"> «Удалить строку».</w:t>
      </w:r>
    </w:p>
    <w:p w:rsidR="00C77170" w:rsidRPr="00B039A1" w:rsidRDefault="00C77170" w:rsidP="00B0043D">
      <w:pPr>
        <w:numPr>
          <w:ilvl w:val="0"/>
          <w:numId w:val="4"/>
        </w:numPr>
        <w:ind w:left="993"/>
        <w:jc w:val="both"/>
        <w:rPr>
          <w:sz w:val="28"/>
          <w:szCs w:val="28"/>
        </w:rPr>
      </w:pPr>
      <w:r w:rsidRPr="00BE2FD4">
        <w:rPr>
          <w:sz w:val="28"/>
          <w:szCs w:val="28"/>
        </w:rPr>
        <w:t>Объем финансового обеспечения на осуществлени</w:t>
      </w:r>
      <w:r w:rsidRPr="00B039A1">
        <w:rPr>
          <w:sz w:val="28"/>
          <w:szCs w:val="28"/>
        </w:rPr>
        <w:t xml:space="preserve">е закупки, группировка по планируемым годам размещения  – итоговая таблица с автоматически рассчитываемыми значениями сумм для каждого указанного года размещения извещения. </w:t>
      </w:r>
    </w:p>
    <w:p w:rsidR="00C77170" w:rsidRPr="00B039A1" w:rsidRDefault="00C77170" w:rsidP="00B0043D">
      <w:pPr>
        <w:numPr>
          <w:ilvl w:val="0"/>
          <w:numId w:val="4"/>
        </w:numPr>
        <w:ind w:left="993"/>
        <w:jc w:val="both"/>
        <w:rPr>
          <w:sz w:val="28"/>
          <w:szCs w:val="28"/>
        </w:rPr>
      </w:pPr>
      <w:r w:rsidRPr="00B039A1">
        <w:rPr>
          <w:sz w:val="28"/>
          <w:szCs w:val="28"/>
        </w:rPr>
        <w:t xml:space="preserve">Объем финансового обеспечения на осуществление закупки, группировка по КБК – итоговая таблица с автоматически рассчитываемыми значениями сумм по каждому введенному КБК в разрезе лет планового периода. </w:t>
      </w:r>
    </w:p>
    <w:p w:rsidR="003F332F" w:rsidRPr="00B039A1" w:rsidRDefault="00925320" w:rsidP="00B0043D">
      <w:pPr>
        <w:pStyle w:val="5"/>
        <w:numPr>
          <w:ilvl w:val="4"/>
          <w:numId w:val="59"/>
        </w:numPr>
      </w:pPr>
      <w:r w:rsidRPr="00B039A1">
        <w:t xml:space="preserve">Вкладка «Лист согласования» </w:t>
      </w:r>
    </w:p>
    <w:p w:rsidR="00925320" w:rsidRPr="00651BA5" w:rsidRDefault="00F15C3C" w:rsidP="00396988">
      <w:pPr>
        <w:ind w:firstLine="709"/>
        <w:jc w:val="both"/>
        <w:rPr>
          <w:sz w:val="28"/>
          <w:szCs w:val="28"/>
        </w:rPr>
      </w:pPr>
      <w:r w:rsidRPr="00B039A1">
        <w:rPr>
          <w:sz w:val="28"/>
          <w:szCs w:val="28"/>
        </w:rPr>
        <w:t xml:space="preserve">Форма отображения и порядок работы с указанной вкладкой аналогичен приведенному в </w:t>
      </w:r>
      <w:r w:rsidR="001050F2" w:rsidRPr="00B039A1">
        <w:rPr>
          <w:sz w:val="28"/>
          <w:szCs w:val="28"/>
        </w:rPr>
        <w:t>п.</w:t>
      </w:r>
      <w:r w:rsidRPr="00B039A1">
        <w:rPr>
          <w:sz w:val="28"/>
          <w:szCs w:val="28"/>
        </w:rPr>
        <w:t xml:space="preserve"> </w:t>
      </w:r>
      <w:r w:rsidR="00ED777F">
        <w:fldChar w:fldCharType="begin"/>
      </w:r>
      <w:r w:rsidR="00ED777F">
        <w:instrText xml:space="preserve"> REF _Ref426554938 \r \h  \* MERGEFORMAT </w:instrText>
      </w:r>
      <w:r w:rsidR="00ED777F">
        <w:fldChar w:fldCharType="separate"/>
      </w:r>
      <w:r w:rsidR="000D0E33" w:rsidRPr="000D0E33">
        <w:rPr>
          <w:sz w:val="28"/>
          <w:szCs w:val="28"/>
        </w:rPr>
        <w:t>4.2.1.1.3</w:t>
      </w:r>
      <w:r w:rsidR="00ED777F">
        <w:fldChar w:fldCharType="end"/>
      </w:r>
      <w:r w:rsidR="00FB2A7E" w:rsidRPr="00651BA5">
        <w:rPr>
          <w:sz w:val="28"/>
          <w:szCs w:val="28"/>
        </w:rPr>
        <w:t>.</w:t>
      </w:r>
    </w:p>
    <w:p w:rsidR="00925320" w:rsidRPr="00BE2FD4" w:rsidRDefault="00925320" w:rsidP="00B0043D">
      <w:pPr>
        <w:pStyle w:val="4"/>
        <w:numPr>
          <w:ilvl w:val="3"/>
          <w:numId w:val="59"/>
        </w:numPr>
        <w:spacing w:before="288" w:line="240" w:lineRule="auto"/>
      </w:pPr>
      <w:r w:rsidRPr="00BE2FD4">
        <w:t xml:space="preserve">Формирование карточки укрупненной закупки 400 </w:t>
      </w:r>
    </w:p>
    <w:p w:rsidR="00C061EE" w:rsidRPr="00651BA5" w:rsidRDefault="00C061EE" w:rsidP="000D0E33">
      <w:pPr>
        <w:pStyle w:val="afe"/>
        <w:spacing w:before="288" w:line="240" w:lineRule="auto"/>
      </w:pPr>
      <w:r w:rsidRPr="00B039A1">
        <w:t>При» создании карточки необходимо заполнить данные на вкладках «Основные сведения» (</w:t>
      </w:r>
      <w:r w:rsidR="00ED777F">
        <w:fldChar w:fldCharType="begin"/>
      </w:r>
      <w:r w:rsidR="00ED777F">
        <w:instrText xml:space="preserve"> REF _Ref422394050 \h  \* MERGEFORMAT </w:instrText>
      </w:r>
      <w:r w:rsidR="00ED777F">
        <w:fldChar w:fldCharType="separate"/>
      </w:r>
      <w:r w:rsidR="000D0E33" w:rsidRPr="000D0E33">
        <w:t>Рисунок 18</w:t>
      </w:r>
      <w:r w:rsidR="00ED777F">
        <w:fldChar w:fldCharType="end"/>
      </w:r>
      <w:r w:rsidRPr="00651BA5">
        <w:t>), «Характеристика финансового обеспечения» (</w:t>
      </w:r>
      <w:r w:rsidR="00ED777F">
        <w:fldChar w:fldCharType="begin"/>
      </w:r>
      <w:r w:rsidR="00ED777F">
        <w:instrText xml:space="preserve"> REF _Ref426555787 \h  \* MERGEFORMAT </w:instrText>
      </w:r>
      <w:r w:rsidR="00ED777F">
        <w:fldChar w:fldCharType="separate"/>
      </w:r>
      <w:r w:rsidR="000D0E33" w:rsidRPr="000D0E33">
        <w:t>Рисунок 20</w:t>
      </w:r>
      <w:r w:rsidR="00ED777F">
        <w:fldChar w:fldCharType="end"/>
      </w:r>
      <w:r w:rsidRPr="00651BA5">
        <w:t>), «Лист согласования» (</w:t>
      </w:r>
      <w:r w:rsidR="00ED777F">
        <w:fldChar w:fldCharType="begin"/>
      </w:r>
      <w:r w:rsidR="00ED777F">
        <w:instrText xml:space="preserve"> REF _</w:instrText>
      </w:r>
      <w:r w:rsidR="00ED777F">
        <w:instrText xml:space="preserve">Ref421090650 \h  \* MERGEFORMAT </w:instrText>
      </w:r>
      <w:r w:rsidR="00ED777F">
        <w:fldChar w:fldCharType="separate"/>
      </w:r>
      <w:r w:rsidR="000D0E33" w:rsidRPr="00651BA5">
        <w:t xml:space="preserve">Рисунок </w:t>
      </w:r>
      <w:r w:rsidR="000D0E33">
        <w:rPr>
          <w:noProof/>
        </w:rPr>
        <w:t>15</w:t>
      </w:r>
      <w:r w:rsidR="00ED777F">
        <w:fldChar w:fldCharType="end"/>
      </w:r>
      <w:r w:rsidRPr="00651BA5">
        <w:t>).</w:t>
      </w:r>
    </w:p>
    <w:p w:rsidR="00C85C7A" w:rsidRPr="00651BA5" w:rsidRDefault="00C85C7A" w:rsidP="00B0043D">
      <w:pPr>
        <w:pStyle w:val="5"/>
        <w:numPr>
          <w:ilvl w:val="4"/>
          <w:numId w:val="59"/>
        </w:numPr>
      </w:pPr>
      <w:r w:rsidRPr="00651BA5">
        <w:lastRenderedPageBreak/>
        <w:t>Вкладка «Основные сведения»</w:t>
      </w:r>
    </w:p>
    <w:p w:rsidR="00925320" w:rsidRPr="00651BA5" w:rsidRDefault="00303B90" w:rsidP="000D0E33">
      <w:pPr>
        <w:pStyle w:val="afe"/>
        <w:spacing w:before="288" w:line="240" w:lineRule="auto"/>
        <w:ind w:firstLine="0"/>
        <w:jc w:val="center"/>
      </w:pPr>
      <w:r>
        <w:rPr>
          <w:noProof/>
          <w:lang w:eastAsia="ru-RU"/>
        </w:rPr>
        <w:drawing>
          <wp:inline distT="0" distB="0" distL="0" distR="0">
            <wp:extent cx="5253355" cy="5184775"/>
            <wp:effectExtent l="19050" t="19050" r="23495" b="15875"/>
            <wp:docPr id="4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49"/>
                    <a:srcRect/>
                    <a:stretch>
                      <a:fillRect/>
                    </a:stretch>
                  </pic:blipFill>
                  <pic:spPr bwMode="auto">
                    <a:xfrm>
                      <a:off x="0" y="0"/>
                      <a:ext cx="5253355" cy="5184775"/>
                    </a:xfrm>
                    <a:prstGeom prst="rect">
                      <a:avLst/>
                    </a:prstGeom>
                    <a:solidFill>
                      <a:srgbClr val="FFFFFF"/>
                    </a:solidFill>
                    <a:ln w="9525" cmpd="sng">
                      <a:solidFill>
                        <a:srgbClr val="000000"/>
                      </a:solidFill>
                      <a:miter lim="800000"/>
                      <a:headEnd/>
                      <a:tailEnd/>
                    </a:ln>
                    <a:effectLst/>
                  </pic:spPr>
                </pic:pic>
              </a:graphicData>
            </a:graphic>
          </wp:inline>
        </w:drawing>
      </w:r>
    </w:p>
    <w:p w:rsidR="00C061EE" w:rsidRPr="00B039A1" w:rsidRDefault="0036534F" w:rsidP="00396988">
      <w:pPr>
        <w:spacing w:before="120" w:after="120"/>
        <w:jc w:val="center"/>
        <w:rPr>
          <w:b/>
          <w:sz w:val="28"/>
          <w:szCs w:val="28"/>
        </w:rPr>
      </w:pPr>
      <w:bookmarkStart w:id="104" w:name="_Ref422394050"/>
      <w:r w:rsidRPr="00651BA5">
        <w:rPr>
          <w:b/>
          <w:sz w:val="28"/>
          <w:szCs w:val="28"/>
        </w:rPr>
        <w:t>Рисунок </w:t>
      </w:r>
      <w:r w:rsidR="00471D74" w:rsidRPr="00651BA5">
        <w:rPr>
          <w:b/>
          <w:sz w:val="28"/>
          <w:szCs w:val="28"/>
        </w:rPr>
        <w:fldChar w:fldCharType="begin"/>
      </w:r>
      <w:r w:rsidR="00925320"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18</w:t>
      </w:r>
      <w:r w:rsidR="00471D74" w:rsidRPr="00651BA5">
        <w:rPr>
          <w:b/>
          <w:sz w:val="28"/>
          <w:szCs w:val="28"/>
        </w:rPr>
        <w:fldChar w:fldCharType="end"/>
      </w:r>
      <w:bookmarkEnd w:id="104"/>
      <w:r w:rsidR="00925320" w:rsidRPr="00651BA5">
        <w:rPr>
          <w:b/>
          <w:sz w:val="28"/>
          <w:szCs w:val="28"/>
        </w:rPr>
        <w:t xml:space="preserve">. Формирование </w:t>
      </w:r>
      <w:r w:rsidR="002F6795" w:rsidRPr="00651BA5">
        <w:rPr>
          <w:b/>
          <w:sz w:val="28"/>
          <w:szCs w:val="28"/>
        </w:rPr>
        <w:t>КУЗ-400</w:t>
      </w:r>
      <w:r w:rsidR="00925320" w:rsidRPr="00BE2FD4">
        <w:rPr>
          <w:b/>
          <w:sz w:val="28"/>
          <w:szCs w:val="28"/>
        </w:rPr>
        <w:t>. Вкладка «Основные сведения»</w:t>
      </w:r>
    </w:p>
    <w:p w:rsidR="00C061EE" w:rsidRPr="00B039A1" w:rsidRDefault="00C061EE" w:rsidP="00396988">
      <w:pPr>
        <w:spacing w:before="120" w:after="120"/>
        <w:jc w:val="center"/>
        <w:rPr>
          <w:b/>
          <w:sz w:val="28"/>
          <w:szCs w:val="28"/>
        </w:rPr>
      </w:pPr>
      <w:r w:rsidRPr="00B039A1">
        <w:rPr>
          <w:sz w:val="28"/>
          <w:szCs w:val="28"/>
        </w:rPr>
        <w:t>Вкладка «Основные сведения» содержит следующую информацию:</w:t>
      </w:r>
    </w:p>
    <w:p w:rsidR="000F6D50" w:rsidRPr="00B039A1" w:rsidRDefault="000F6D50" w:rsidP="00B0043D">
      <w:pPr>
        <w:numPr>
          <w:ilvl w:val="0"/>
          <w:numId w:val="4"/>
        </w:numPr>
        <w:ind w:left="1134"/>
        <w:jc w:val="both"/>
        <w:rPr>
          <w:sz w:val="28"/>
          <w:szCs w:val="28"/>
        </w:rPr>
      </w:pPr>
      <w:r w:rsidRPr="00B039A1">
        <w:rPr>
          <w:sz w:val="28"/>
          <w:szCs w:val="28"/>
        </w:rPr>
        <w:t>Статус – определяется автоматически (допустимые значения («Черновик», «На согласовании», «Согласовано», «Не согласовано», «Утверждено») на основании состояния документа в процессе внутреннего согласования организацией заказчика. При создании карточки укрупненной закупки ус</w:t>
      </w:r>
      <w:r w:rsidR="00C77170" w:rsidRPr="00B039A1">
        <w:rPr>
          <w:sz w:val="28"/>
          <w:szCs w:val="28"/>
        </w:rPr>
        <w:t>танавливается статус «Черновик»;</w:t>
      </w:r>
    </w:p>
    <w:p w:rsidR="000F6D50" w:rsidRPr="00B039A1" w:rsidRDefault="000F6D50" w:rsidP="00B0043D">
      <w:pPr>
        <w:numPr>
          <w:ilvl w:val="0"/>
          <w:numId w:val="4"/>
        </w:numPr>
        <w:ind w:left="1134"/>
        <w:jc w:val="both"/>
        <w:rPr>
          <w:sz w:val="28"/>
          <w:szCs w:val="28"/>
        </w:rPr>
      </w:pPr>
      <w:r w:rsidRPr="00B039A1">
        <w:rPr>
          <w:sz w:val="28"/>
          <w:szCs w:val="28"/>
        </w:rPr>
        <w:t>Номер – уникальный номер карточки укрупненной закупки, присваивается автоматически при сохранен</w:t>
      </w:r>
      <w:r w:rsidR="00C77170" w:rsidRPr="00B039A1">
        <w:rPr>
          <w:sz w:val="28"/>
          <w:szCs w:val="28"/>
        </w:rPr>
        <w:t>ии карточки укрупненной закупки;</w:t>
      </w:r>
    </w:p>
    <w:p w:rsidR="00C77170" w:rsidRPr="00B039A1" w:rsidRDefault="00C77170" w:rsidP="00B0043D">
      <w:pPr>
        <w:numPr>
          <w:ilvl w:val="0"/>
          <w:numId w:val="4"/>
        </w:numPr>
        <w:ind w:left="1134"/>
        <w:jc w:val="both"/>
        <w:rPr>
          <w:sz w:val="28"/>
          <w:szCs w:val="28"/>
        </w:rPr>
      </w:pPr>
      <w:r w:rsidRPr="00B039A1" w:rsidDel="00F04B6E">
        <w:rPr>
          <w:sz w:val="28"/>
          <w:szCs w:val="28"/>
        </w:rPr>
        <w:t xml:space="preserve">Версия – содержит номер версии карточки </w:t>
      </w:r>
      <w:r w:rsidRPr="00B039A1">
        <w:rPr>
          <w:sz w:val="28"/>
          <w:szCs w:val="28"/>
        </w:rPr>
        <w:t>укрупненной закупки</w:t>
      </w:r>
      <w:r w:rsidRPr="00B039A1" w:rsidDel="00F04B6E">
        <w:rPr>
          <w:sz w:val="28"/>
          <w:szCs w:val="28"/>
        </w:rPr>
        <w:t>;</w:t>
      </w:r>
    </w:p>
    <w:p w:rsidR="000F6D50" w:rsidRPr="00B039A1" w:rsidRDefault="000F6D50" w:rsidP="00B0043D">
      <w:pPr>
        <w:numPr>
          <w:ilvl w:val="0"/>
          <w:numId w:val="4"/>
        </w:numPr>
        <w:ind w:left="1134"/>
        <w:jc w:val="both"/>
        <w:rPr>
          <w:sz w:val="28"/>
          <w:szCs w:val="28"/>
        </w:rPr>
      </w:pPr>
      <w:r w:rsidRPr="00B039A1">
        <w:rPr>
          <w:sz w:val="28"/>
          <w:szCs w:val="28"/>
        </w:rPr>
        <w:t>Дата – дата создания документа, определяется автомат</w:t>
      </w:r>
      <w:r w:rsidR="003458CE" w:rsidRPr="00B039A1">
        <w:rPr>
          <w:sz w:val="28"/>
          <w:szCs w:val="28"/>
        </w:rPr>
        <w:t>ически при создании карточки УЗ;</w:t>
      </w:r>
    </w:p>
    <w:p w:rsidR="000F6D50" w:rsidRPr="00B039A1" w:rsidRDefault="000F6D50" w:rsidP="00B0043D">
      <w:pPr>
        <w:numPr>
          <w:ilvl w:val="0"/>
          <w:numId w:val="4"/>
        </w:numPr>
        <w:ind w:left="1134"/>
        <w:jc w:val="both"/>
        <w:rPr>
          <w:sz w:val="28"/>
          <w:szCs w:val="28"/>
        </w:rPr>
      </w:pPr>
      <w:r w:rsidRPr="00B039A1">
        <w:rPr>
          <w:sz w:val="28"/>
          <w:szCs w:val="28"/>
        </w:rPr>
        <w:t>Заказчик – сокращенное наименование организации заказчика, его ИНН, КПП, ОГРН и</w:t>
      </w:r>
      <w:r w:rsidR="003458CE" w:rsidRPr="00B039A1">
        <w:rPr>
          <w:sz w:val="28"/>
          <w:szCs w:val="28"/>
        </w:rPr>
        <w:t xml:space="preserve"> код определяются автоматически;</w:t>
      </w:r>
    </w:p>
    <w:p w:rsidR="000F6D50" w:rsidRPr="00BE2FD4" w:rsidRDefault="000F6D50" w:rsidP="00B0043D">
      <w:pPr>
        <w:numPr>
          <w:ilvl w:val="0"/>
          <w:numId w:val="4"/>
        </w:numPr>
        <w:ind w:left="1134"/>
        <w:jc w:val="both"/>
        <w:rPr>
          <w:sz w:val="28"/>
          <w:szCs w:val="28"/>
        </w:rPr>
      </w:pPr>
      <w:r w:rsidRPr="00B039A1">
        <w:rPr>
          <w:sz w:val="28"/>
          <w:szCs w:val="28"/>
        </w:rPr>
        <w:lastRenderedPageBreak/>
        <w:t>Наименование объекта закупки – заполняется пользователем с клавиатуры или выбирается на основании шаблонов допустимых значений (при нажатии на иконку</w:t>
      </w:r>
      <w:r w:rsidR="007500DC" w:rsidRPr="00B039A1">
        <w:rPr>
          <w:sz w:val="28"/>
          <w:szCs w:val="28"/>
        </w:rPr>
        <w:t xml:space="preserve"> </w:t>
      </w:r>
      <w:r w:rsidR="00303B90">
        <w:rPr>
          <w:noProof/>
          <w:sz w:val="28"/>
          <w:szCs w:val="28"/>
        </w:rPr>
        <w:drawing>
          <wp:inline distT="0" distB="0" distL="0" distR="0">
            <wp:extent cx="370840" cy="405130"/>
            <wp:effectExtent l="19050" t="0" r="0" b="0"/>
            <wp:docPr id="46"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40"/>
                    <a:srcRect/>
                    <a:stretch>
                      <a:fillRect/>
                    </a:stretch>
                  </pic:blipFill>
                  <pic:spPr bwMode="auto">
                    <a:xfrm>
                      <a:off x="0" y="0"/>
                      <a:ext cx="370840" cy="405130"/>
                    </a:xfrm>
                    <a:prstGeom prst="rect">
                      <a:avLst/>
                    </a:prstGeom>
                    <a:noFill/>
                    <a:ln w="9525">
                      <a:noFill/>
                      <a:miter lim="800000"/>
                      <a:headEnd/>
                      <a:tailEnd/>
                    </a:ln>
                  </pic:spPr>
                </pic:pic>
              </a:graphicData>
            </a:graphic>
          </wp:inline>
        </w:drawing>
      </w:r>
      <w:r w:rsidRPr="00651BA5">
        <w:rPr>
          <w:sz w:val="28"/>
          <w:szCs w:val="28"/>
        </w:rPr>
        <w:t xml:space="preserve">) </w:t>
      </w:r>
      <w:r w:rsidR="003458CE" w:rsidRPr="00651BA5">
        <w:rPr>
          <w:sz w:val="28"/>
          <w:szCs w:val="28"/>
        </w:rPr>
        <w:t>. Обязательно для заполнения;</w:t>
      </w:r>
    </w:p>
    <w:p w:rsidR="000F6D50" w:rsidRPr="00B039A1" w:rsidRDefault="000F6D50" w:rsidP="00B0043D">
      <w:pPr>
        <w:numPr>
          <w:ilvl w:val="0"/>
          <w:numId w:val="4"/>
        </w:numPr>
        <w:ind w:left="1134"/>
        <w:jc w:val="both"/>
        <w:rPr>
          <w:sz w:val="28"/>
          <w:szCs w:val="28"/>
        </w:rPr>
      </w:pPr>
      <w:r w:rsidRPr="00B039A1">
        <w:rPr>
          <w:sz w:val="28"/>
          <w:szCs w:val="28"/>
        </w:rPr>
        <w:t>ОКПД – код товара, работы, услуги – выбирается из справочника ОКПД. Минимальный уровень детализации определяется ГРБС (по умолчанию не менее 4-х символов). Обязательно для заполнения</w:t>
      </w:r>
      <w:r w:rsidR="003458CE" w:rsidRPr="00B039A1">
        <w:rPr>
          <w:sz w:val="28"/>
          <w:szCs w:val="28"/>
        </w:rPr>
        <w:t>;</w:t>
      </w:r>
    </w:p>
    <w:p w:rsidR="000F6D50" w:rsidRPr="00B039A1" w:rsidRDefault="000F6D50" w:rsidP="00B0043D">
      <w:pPr>
        <w:numPr>
          <w:ilvl w:val="0"/>
          <w:numId w:val="4"/>
        </w:numPr>
        <w:ind w:left="1134"/>
        <w:jc w:val="both"/>
        <w:rPr>
          <w:sz w:val="28"/>
          <w:szCs w:val="28"/>
        </w:rPr>
      </w:pPr>
      <w:r w:rsidRPr="00B039A1">
        <w:rPr>
          <w:sz w:val="28"/>
          <w:szCs w:val="28"/>
        </w:rPr>
        <w:t>Наименование кода товара (работы, услуги) по ОКПД – текстовое поле, заполняется автоматически на основании выбранного по справочнику ОКПД кода. В случае, если поле «Наименование объекта укрупненной закупки» не заполнено, оно так же автоматически заполняется значением наименования кода</w:t>
      </w:r>
      <w:r w:rsidR="003458CE" w:rsidRPr="00B039A1">
        <w:rPr>
          <w:sz w:val="28"/>
          <w:szCs w:val="28"/>
        </w:rPr>
        <w:t xml:space="preserve"> ОКПД;</w:t>
      </w:r>
    </w:p>
    <w:p w:rsidR="00925320" w:rsidRPr="00B039A1" w:rsidRDefault="00925320" w:rsidP="00B0043D">
      <w:pPr>
        <w:numPr>
          <w:ilvl w:val="0"/>
          <w:numId w:val="4"/>
        </w:numPr>
        <w:ind w:left="1134"/>
        <w:jc w:val="both"/>
        <w:rPr>
          <w:sz w:val="28"/>
          <w:szCs w:val="28"/>
        </w:rPr>
      </w:pPr>
      <w:r w:rsidRPr="00B039A1">
        <w:rPr>
          <w:sz w:val="28"/>
          <w:szCs w:val="28"/>
        </w:rPr>
        <w:t>Тип объекта – выбира</w:t>
      </w:r>
      <w:r w:rsidR="000F6D50" w:rsidRPr="00B039A1">
        <w:rPr>
          <w:sz w:val="28"/>
          <w:szCs w:val="28"/>
        </w:rPr>
        <w:t>ется</w:t>
      </w:r>
      <w:r w:rsidRPr="00B039A1">
        <w:rPr>
          <w:sz w:val="28"/>
          <w:szCs w:val="28"/>
        </w:rPr>
        <w:t xml:space="preserve"> тип объекта из</w:t>
      </w:r>
      <w:r w:rsidR="000F6D50" w:rsidRPr="00B039A1">
        <w:rPr>
          <w:sz w:val="28"/>
          <w:szCs w:val="28"/>
        </w:rPr>
        <w:t xml:space="preserve"> списка</w:t>
      </w:r>
      <w:r w:rsidRPr="00B039A1">
        <w:rPr>
          <w:sz w:val="28"/>
          <w:szCs w:val="28"/>
        </w:rPr>
        <w:t xml:space="preserve"> возможных значений: «01- Включен в ФАИП», «02 - Предлагается к включению в ФАИП», «03 - Не включен в ФАИП»</w:t>
      </w:r>
      <w:r w:rsidR="00A40F29" w:rsidRPr="00B039A1">
        <w:rPr>
          <w:sz w:val="28"/>
          <w:szCs w:val="28"/>
        </w:rPr>
        <w:t>:</w:t>
      </w:r>
    </w:p>
    <w:p w:rsidR="000F6D50" w:rsidRPr="00B039A1" w:rsidRDefault="000F6D50" w:rsidP="00B0043D">
      <w:pPr>
        <w:numPr>
          <w:ilvl w:val="1"/>
          <w:numId w:val="4"/>
        </w:numPr>
        <w:ind w:left="1560" w:hanging="426"/>
        <w:jc w:val="both"/>
        <w:rPr>
          <w:sz w:val="28"/>
          <w:szCs w:val="28"/>
        </w:rPr>
      </w:pPr>
      <w:r w:rsidRPr="00B039A1">
        <w:rPr>
          <w:sz w:val="28"/>
          <w:szCs w:val="28"/>
        </w:rPr>
        <w:t>Если в поле «Тип объекта ФАИП» выбрано значение «01- Включен в ФАИП», то:</w:t>
      </w:r>
    </w:p>
    <w:p w:rsidR="000F6D50" w:rsidRPr="00B039A1" w:rsidRDefault="000F6D50" w:rsidP="00B0043D">
      <w:pPr>
        <w:numPr>
          <w:ilvl w:val="1"/>
          <w:numId w:val="4"/>
        </w:numPr>
        <w:jc w:val="both"/>
        <w:rPr>
          <w:sz w:val="28"/>
          <w:szCs w:val="28"/>
        </w:rPr>
      </w:pPr>
      <w:r w:rsidRPr="00B039A1">
        <w:rPr>
          <w:sz w:val="28"/>
          <w:szCs w:val="28"/>
        </w:rPr>
        <w:t xml:space="preserve"> Наименование объекта капитального строительства, мероприятия, объекта недвижимого имущества – выбирается из справочника «Объекты ФАИП», при этом нижеперечисленные поля, заполняются автоматически на основании данных справочника ФАИП (при наличии соответствующего значения в справочнике ФАИП) и недоступны для редактирования: </w:t>
      </w:r>
    </w:p>
    <w:p w:rsidR="000F6D50" w:rsidRPr="00B039A1" w:rsidRDefault="000F6D50" w:rsidP="00B0043D">
      <w:pPr>
        <w:numPr>
          <w:ilvl w:val="3"/>
          <w:numId w:val="4"/>
        </w:numPr>
        <w:ind w:left="2552"/>
        <w:jc w:val="both"/>
        <w:rPr>
          <w:sz w:val="28"/>
          <w:szCs w:val="28"/>
        </w:rPr>
      </w:pPr>
      <w:r w:rsidRPr="00B039A1">
        <w:rPr>
          <w:sz w:val="28"/>
          <w:szCs w:val="28"/>
        </w:rPr>
        <w:t>Уникальный код</w:t>
      </w:r>
    </w:p>
    <w:p w:rsidR="000F6D50" w:rsidRPr="00B039A1" w:rsidRDefault="000F6D50" w:rsidP="00B0043D">
      <w:pPr>
        <w:numPr>
          <w:ilvl w:val="3"/>
          <w:numId w:val="4"/>
        </w:numPr>
        <w:ind w:left="2552"/>
        <w:jc w:val="both"/>
        <w:rPr>
          <w:sz w:val="28"/>
          <w:szCs w:val="28"/>
        </w:rPr>
      </w:pPr>
      <w:r w:rsidRPr="00B039A1">
        <w:rPr>
          <w:sz w:val="28"/>
          <w:szCs w:val="28"/>
        </w:rPr>
        <w:t>Раздел ФАИП</w:t>
      </w:r>
    </w:p>
    <w:p w:rsidR="000F6D50" w:rsidRPr="00B039A1" w:rsidRDefault="000F6D50" w:rsidP="00B0043D">
      <w:pPr>
        <w:numPr>
          <w:ilvl w:val="3"/>
          <w:numId w:val="4"/>
        </w:numPr>
        <w:ind w:left="2552"/>
        <w:jc w:val="both"/>
        <w:rPr>
          <w:sz w:val="28"/>
          <w:szCs w:val="28"/>
        </w:rPr>
      </w:pPr>
      <w:r w:rsidRPr="00B039A1">
        <w:rPr>
          <w:sz w:val="28"/>
          <w:szCs w:val="28"/>
        </w:rPr>
        <w:t>Признак включения в ФАИП</w:t>
      </w:r>
    </w:p>
    <w:p w:rsidR="000F6D50" w:rsidRPr="00B039A1" w:rsidRDefault="000F6D50" w:rsidP="00B0043D">
      <w:pPr>
        <w:numPr>
          <w:ilvl w:val="3"/>
          <w:numId w:val="4"/>
        </w:numPr>
        <w:ind w:left="2552"/>
        <w:jc w:val="both"/>
        <w:rPr>
          <w:sz w:val="28"/>
          <w:szCs w:val="28"/>
        </w:rPr>
      </w:pPr>
      <w:r w:rsidRPr="00B039A1">
        <w:rPr>
          <w:sz w:val="28"/>
          <w:szCs w:val="28"/>
        </w:rPr>
        <w:t>Федеральная целевая программа (ФЦП)</w:t>
      </w:r>
    </w:p>
    <w:p w:rsidR="000F6D50" w:rsidRPr="00B039A1" w:rsidRDefault="000F6D50" w:rsidP="00B0043D">
      <w:pPr>
        <w:numPr>
          <w:ilvl w:val="3"/>
          <w:numId w:val="4"/>
        </w:numPr>
        <w:ind w:left="2552"/>
        <w:jc w:val="both"/>
        <w:rPr>
          <w:sz w:val="28"/>
          <w:szCs w:val="28"/>
        </w:rPr>
      </w:pPr>
      <w:r w:rsidRPr="00B039A1">
        <w:rPr>
          <w:sz w:val="28"/>
          <w:szCs w:val="28"/>
        </w:rPr>
        <w:t>Подпрограмма</w:t>
      </w:r>
    </w:p>
    <w:p w:rsidR="000F6D50" w:rsidRPr="00B039A1" w:rsidRDefault="000F6D50" w:rsidP="00B0043D">
      <w:pPr>
        <w:numPr>
          <w:ilvl w:val="3"/>
          <w:numId w:val="4"/>
        </w:numPr>
        <w:ind w:left="2552"/>
        <w:jc w:val="both"/>
        <w:rPr>
          <w:sz w:val="28"/>
          <w:szCs w:val="28"/>
        </w:rPr>
      </w:pPr>
      <w:r w:rsidRPr="00B039A1">
        <w:rPr>
          <w:sz w:val="28"/>
          <w:szCs w:val="28"/>
        </w:rPr>
        <w:t>Отрасль</w:t>
      </w:r>
    </w:p>
    <w:p w:rsidR="000F6D50" w:rsidRPr="00B039A1" w:rsidRDefault="000F6D50" w:rsidP="00B0043D">
      <w:pPr>
        <w:numPr>
          <w:ilvl w:val="3"/>
          <w:numId w:val="4"/>
        </w:numPr>
        <w:ind w:left="2552"/>
        <w:jc w:val="both"/>
        <w:rPr>
          <w:sz w:val="28"/>
          <w:szCs w:val="28"/>
        </w:rPr>
      </w:pPr>
      <w:r w:rsidRPr="00B039A1">
        <w:rPr>
          <w:sz w:val="28"/>
          <w:szCs w:val="28"/>
        </w:rPr>
        <w:t>Группа мероприятий</w:t>
      </w:r>
    </w:p>
    <w:p w:rsidR="000F6D50" w:rsidRPr="00B039A1" w:rsidRDefault="000F6D50" w:rsidP="00B0043D">
      <w:pPr>
        <w:numPr>
          <w:ilvl w:val="3"/>
          <w:numId w:val="4"/>
        </w:numPr>
        <w:ind w:left="2552"/>
        <w:jc w:val="both"/>
        <w:rPr>
          <w:sz w:val="28"/>
          <w:szCs w:val="28"/>
        </w:rPr>
      </w:pPr>
      <w:r w:rsidRPr="00B039A1">
        <w:rPr>
          <w:sz w:val="28"/>
          <w:szCs w:val="28"/>
        </w:rPr>
        <w:t>Группа объектов ФАИП</w:t>
      </w:r>
    </w:p>
    <w:p w:rsidR="000F6D50" w:rsidRPr="00B039A1" w:rsidRDefault="000F6D50" w:rsidP="00B0043D">
      <w:pPr>
        <w:numPr>
          <w:ilvl w:val="3"/>
          <w:numId w:val="4"/>
        </w:numPr>
        <w:ind w:left="2552"/>
        <w:jc w:val="both"/>
        <w:rPr>
          <w:sz w:val="28"/>
          <w:szCs w:val="28"/>
        </w:rPr>
      </w:pPr>
      <w:r w:rsidRPr="00B039A1">
        <w:rPr>
          <w:sz w:val="28"/>
          <w:szCs w:val="28"/>
        </w:rPr>
        <w:t>Заказчик</w:t>
      </w:r>
    </w:p>
    <w:p w:rsidR="000F6D50" w:rsidRPr="00B039A1" w:rsidRDefault="000F6D50" w:rsidP="00B0043D">
      <w:pPr>
        <w:numPr>
          <w:ilvl w:val="1"/>
          <w:numId w:val="4"/>
        </w:numPr>
        <w:jc w:val="both"/>
        <w:rPr>
          <w:sz w:val="28"/>
          <w:szCs w:val="28"/>
        </w:rPr>
      </w:pPr>
      <w:r w:rsidRPr="00B039A1">
        <w:rPr>
          <w:sz w:val="28"/>
          <w:szCs w:val="28"/>
        </w:rPr>
        <w:t>Направление инвестирования – при наличии в справочнике объектов ФАИП, по выбранному объекту ФАИП, более одного направления инвестирования, дополнительно предлагает</w:t>
      </w:r>
      <w:r w:rsidR="00287F3A">
        <w:rPr>
          <w:sz w:val="28"/>
          <w:szCs w:val="28"/>
        </w:rPr>
        <w:t>ся</w:t>
      </w:r>
      <w:r w:rsidRPr="00B039A1">
        <w:rPr>
          <w:sz w:val="28"/>
          <w:szCs w:val="28"/>
        </w:rPr>
        <w:t xml:space="preserve"> уточнить необходимое направление инвестирования (</w:t>
      </w:r>
      <w:r w:rsidR="00ED777F">
        <w:fldChar w:fldCharType="begin"/>
      </w:r>
      <w:r w:rsidR="00ED777F">
        <w:instrText xml:space="preserve"> REF _Ref426617831 \h  \* MERGEFORMAT </w:instrText>
      </w:r>
      <w:r w:rsidR="00ED777F">
        <w:fldChar w:fldCharType="separate"/>
      </w:r>
      <w:r w:rsidR="000D0E33" w:rsidRPr="000D0E33">
        <w:rPr>
          <w:sz w:val="28"/>
          <w:szCs w:val="28"/>
        </w:rPr>
        <w:t>Рисунок 19</w:t>
      </w:r>
      <w:r w:rsidR="00ED777F">
        <w:fldChar w:fldCharType="end"/>
      </w:r>
      <w:r w:rsidRPr="00651BA5">
        <w:rPr>
          <w:sz w:val="28"/>
          <w:szCs w:val="28"/>
        </w:rPr>
        <w:t>). При выборе необходимого направления инвестирования из списка возможных значений, на основании данных направления инвестирования автоматичес</w:t>
      </w:r>
      <w:r w:rsidR="005E5658" w:rsidRPr="00BE2FD4">
        <w:rPr>
          <w:sz w:val="28"/>
          <w:szCs w:val="28"/>
        </w:rPr>
        <w:t>ки заполняются поля</w:t>
      </w:r>
      <w:r w:rsidR="00376B88" w:rsidRPr="00B039A1">
        <w:rPr>
          <w:sz w:val="28"/>
          <w:szCs w:val="28"/>
        </w:rPr>
        <w:t>,</w:t>
      </w:r>
      <w:r w:rsidR="005E5658" w:rsidRPr="00B039A1">
        <w:rPr>
          <w:sz w:val="28"/>
          <w:szCs w:val="28"/>
        </w:rPr>
        <w:t xml:space="preserve"> приведенные ниже. Если в справочнике объектов ФАИП, имеется информация только об одном направлении </w:t>
      </w:r>
      <w:r w:rsidR="005E5658" w:rsidRPr="00B039A1">
        <w:rPr>
          <w:sz w:val="28"/>
          <w:szCs w:val="28"/>
        </w:rPr>
        <w:lastRenderedPageBreak/>
        <w:t xml:space="preserve">инвестирования, то </w:t>
      </w:r>
      <w:r w:rsidR="00191830" w:rsidRPr="00B039A1">
        <w:rPr>
          <w:sz w:val="28"/>
          <w:szCs w:val="28"/>
        </w:rPr>
        <w:t>поля,</w:t>
      </w:r>
      <w:r w:rsidR="005E5658" w:rsidRPr="00B039A1">
        <w:rPr>
          <w:sz w:val="28"/>
          <w:szCs w:val="28"/>
        </w:rPr>
        <w:t xml:space="preserve"> приведенные ниже</w:t>
      </w:r>
      <w:r w:rsidR="00191830" w:rsidRPr="00B039A1">
        <w:rPr>
          <w:sz w:val="28"/>
          <w:szCs w:val="28"/>
        </w:rPr>
        <w:t>,</w:t>
      </w:r>
      <w:r w:rsidR="005E5658" w:rsidRPr="00B039A1">
        <w:rPr>
          <w:sz w:val="28"/>
          <w:szCs w:val="28"/>
        </w:rPr>
        <w:t xml:space="preserve"> заполняются на основании данной записи</w:t>
      </w:r>
      <w:r w:rsidR="003458CE" w:rsidRPr="00B039A1">
        <w:rPr>
          <w:sz w:val="28"/>
          <w:szCs w:val="28"/>
        </w:rPr>
        <w:t>;</w:t>
      </w:r>
    </w:p>
    <w:p w:rsidR="000F6D50" w:rsidRPr="00B039A1" w:rsidRDefault="000F6D50" w:rsidP="00B0043D">
      <w:pPr>
        <w:numPr>
          <w:ilvl w:val="3"/>
          <w:numId w:val="4"/>
        </w:numPr>
        <w:ind w:left="2552"/>
        <w:jc w:val="both"/>
        <w:rPr>
          <w:sz w:val="28"/>
          <w:szCs w:val="28"/>
        </w:rPr>
      </w:pPr>
      <w:r w:rsidRPr="00B039A1">
        <w:rPr>
          <w:sz w:val="28"/>
          <w:szCs w:val="28"/>
        </w:rPr>
        <w:t>Код учетной единицы</w:t>
      </w:r>
    </w:p>
    <w:p w:rsidR="000F6D50" w:rsidRPr="00B039A1" w:rsidRDefault="000F6D50" w:rsidP="00B0043D">
      <w:pPr>
        <w:numPr>
          <w:ilvl w:val="3"/>
          <w:numId w:val="4"/>
        </w:numPr>
        <w:ind w:left="2552"/>
        <w:jc w:val="both"/>
        <w:rPr>
          <w:sz w:val="28"/>
          <w:szCs w:val="28"/>
        </w:rPr>
      </w:pPr>
      <w:r w:rsidRPr="00B039A1">
        <w:rPr>
          <w:sz w:val="28"/>
          <w:szCs w:val="28"/>
        </w:rPr>
        <w:t>Единица измерения</w:t>
      </w:r>
    </w:p>
    <w:p w:rsidR="003458CE" w:rsidRPr="00B039A1" w:rsidRDefault="003458CE" w:rsidP="00B0043D">
      <w:pPr>
        <w:numPr>
          <w:ilvl w:val="3"/>
          <w:numId w:val="4"/>
        </w:numPr>
        <w:ind w:left="2552"/>
        <w:jc w:val="both"/>
        <w:rPr>
          <w:sz w:val="28"/>
          <w:szCs w:val="28"/>
        </w:rPr>
      </w:pPr>
      <w:r w:rsidRPr="00B039A1">
        <w:rPr>
          <w:sz w:val="28"/>
          <w:szCs w:val="28"/>
        </w:rPr>
        <w:t>Мощность</w:t>
      </w:r>
    </w:p>
    <w:p w:rsidR="005E5658" w:rsidRPr="00B039A1" w:rsidRDefault="000F6D50" w:rsidP="00B0043D">
      <w:pPr>
        <w:numPr>
          <w:ilvl w:val="3"/>
          <w:numId w:val="4"/>
        </w:numPr>
        <w:ind w:left="2552"/>
        <w:jc w:val="both"/>
        <w:rPr>
          <w:sz w:val="28"/>
          <w:szCs w:val="28"/>
        </w:rPr>
      </w:pPr>
      <w:r w:rsidRPr="00B039A1">
        <w:rPr>
          <w:sz w:val="28"/>
          <w:szCs w:val="28"/>
        </w:rPr>
        <w:t>Код ОКВЭД</w:t>
      </w:r>
    </w:p>
    <w:p w:rsidR="005E5658" w:rsidRPr="00B039A1" w:rsidRDefault="005E5658" w:rsidP="00B0043D">
      <w:pPr>
        <w:numPr>
          <w:ilvl w:val="1"/>
          <w:numId w:val="4"/>
        </w:numPr>
        <w:ind w:left="1560" w:hanging="426"/>
        <w:jc w:val="both"/>
        <w:rPr>
          <w:sz w:val="28"/>
          <w:szCs w:val="28"/>
        </w:rPr>
      </w:pPr>
      <w:r w:rsidRPr="00B039A1">
        <w:rPr>
          <w:sz w:val="28"/>
          <w:szCs w:val="28"/>
        </w:rPr>
        <w:t xml:space="preserve">Если в поле «Тип объекта» выбрано значение «02- </w:t>
      </w:r>
      <w:r w:rsidRPr="00B039A1" w:rsidDel="001218FC">
        <w:rPr>
          <w:sz w:val="28"/>
          <w:szCs w:val="28"/>
        </w:rPr>
        <w:t>Предлагается к включению в ФАИП</w:t>
      </w:r>
      <w:r w:rsidRPr="00B039A1">
        <w:rPr>
          <w:sz w:val="28"/>
          <w:szCs w:val="28"/>
        </w:rPr>
        <w:t>», но при этом объект уже включен в справочник объектов ФАИП с признаком «</w:t>
      </w:r>
      <w:r w:rsidRPr="00B039A1" w:rsidDel="001218FC">
        <w:rPr>
          <w:sz w:val="28"/>
          <w:szCs w:val="28"/>
        </w:rPr>
        <w:t>Предлагается к включению в ФАИП</w:t>
      </w:r>
      <w:r w:rsidRPr="00B039A1">
        <w:rPr>
          <w:sz w:val="28"/>
          <w:szCs w:val="28"/>
        </w:rPr>
        <w:t xml:space="preserve">», то порядок заполнения сведений об объекте ФАИП аналогичен </w:t>
      </w:r>
      <w:r w:rsidR="009371E5" w:rsidRPr="00B039A1">
        <w:rPr>
          <w:sz w:val="28"/>
          <w:szCs w:val="28"/>
        </w:rPr>
        <w:t>порядку заполнения сведений для объекта ФАИП с типом «01- Включен в ФАИП</w:t>
      </w:r>
      <w:r w:rsidR="003458CE" w:rsidRPr="00B039A1">
        <w:rPr>
          <w:sz w:val="28"/>
          <w:szCs w:val="28"/>
        </w:rPr>
        <w:t>», описание приведено выше;</w:t>
      </w:r>
    </w:p>
    <w:p w:rsidR="009371E5" w:rsidRPr="00B039A1" w:rsidRDefault="009371E5" w:rsidP="00B0043D">
      <w:pPr>
        <w:numPr>
          <w:ilvl w:val="1"/>
          <w:numId w:val="4"/>
        </w:numPr>
        <w:ind w:left="1560" w:hanging="426"/>
        <w:jc w:val="both"/>
      </w:pPr>
      <w:r w:rsidRPr="00B039A1">
        <w:rPr>
          <w:sz w:val="28"/>
          <w:szCs w:val="28"/>
        </w:rPr>
        <w:t xml:space="preserve">Если в поле «Тип объекта ФАИП» выбрано значение «02- </w:t>
      </w:r>
      <w:r w:rsidRPr="00B039A1" w:rsidDel="001218FC">
        <w:rPr>
          <w:sz w:val="28"/>
          <w:szCs w:val="28"/>
        </w:rPr>
        <w:t>Предлагается к включению в ФАИП</w:t>
      </w:r>
      <w:r w:rsidRPr="00B039A1">
        <w:rPr>
          <w:sz w:val="28"/>
          <w:szCs w:val="28"/>
        </w:rPr>
        <w:t>», но при этом объ</w:t>
      </w:r>
      <w:r w:rsidR="004C3ADB" w:rsidRPr="00B039A1">
        <w:rPr>
          <w:sz w:val="28"/>
          <w:szCs w:val="28"/>
        </w:rPr>
        <w:t>ект еще не</w:t>
      </w:r>
      <w:r w:rsidRPr="00B039A1">
        <w:rPr>
          <w:sz w:val="28"/>
          <w:szCs w:val="28"/>
        </w:rPr>
        <w:t xml:space="preserve"> включен в справочник объектов ФАИП</w:t>
      </w:r>
      <w:r w:rsidR="004C3ADB" w:rsidRPr="00B039A1">
        <w:rPr>
          <w:sz w:val="28"/>
          <w:szCs w:val="28"/>
        </w:rPr>
        <w:t>, то сведения об объекте заполняются</w:t>
      </w:r>
      <w:r w:rsidR="00410C02" w:rsidRPr="00B039A1">
        <w:rPr>
          <w:sz w:val="28"/>
          <w:szCs w:val="28"/>
        </w:rPr>
        <w:t xml:space="preserve"> следующим образом:</w:t>
      </w:r>
    </w:p>
    <w:p w:rsidR="00410C02" w:rsidRPr="00B039A1" w:rsidRDefault="00410C02" w:rsidP="00B0043D">
      <w:pPr>
        <w:numPr>
          <w:ilvl w:val="1"/>
          <w:numId w:val="4"/>
        </w:numPr>
        <w:jc w:val="both"/>
        <w:rPr>
          <w:sz w:val="28"/>
          <w:szCs w:val="28"/>
        </w:rPr>
      </w:pPr>
      <w:r w:rsidRPr="00B039A1">
        <w:rPr>
          <w:sz w:val="28"/>
          <w:szCs w:val="28"/>
        </w:rPr>
        <w:t>Наименование объекта капитального строительства, мероприятия, объекта недвижимого имущества – вводится при помощи клавиатуры</w:t>
      </w:r>
      <w:r w:rsidR="003458CE" w:rsidRPr="00B039A1">
        <w:rPr>
          <w:sz w:val="28"/>
          <w:szCs w:val="28"/>
        </w:rPr>
        <w:t>;</w:t>
      </w:r>
    </w:p>
    <w:p w:rsidR="00410C02" w:rsidRPr="00B039A1" w:rsidRDefault="00410C02" w:rsidP="00B0043D">
      <w:pPr>
        <w:numPr>
          <w:ilvl w:val="1"/>
          <w:numId w:val="4"/>
        </w:numPr>
        <w:jc w:val="both"/>
        <w:rPr>
          <w:sz w:val="28"/>
          <w:szCs w:val="28"/>
        </w:rPr>
      </w:pPr>
      <w:r w:rsidRPr="00B039A1">
        <w:rPr>
          <w:sz w:val="28"/>
          <w:szCs w:val="28"/>
        </w:rPr>
        <w:t>Направление инвестирования –</w:t>
      </w:r>
      <w:r w:rsidR="003458CE" w:rsidRPr="00B039A1">
        <w:rPr>
          <w:sz w:val="28"/>
          <w:szCs w:val="28"/>
        </w:rPr>
        <w:t xml:space="preserve"> вводится при помощи клавиатуры;</w:t>
      </w:r>
    </w:p>
    <w:p w:rsidR="004C3ADB" w:rsidRPr="00B039A1" w:rsidRDefault="004C3ADB" w:rsidP="00B0043D">
      <w:pPr>
        <w:numPr>
          <w:ilvl w:val="1"/>
          <w:numId w:val="4"/>
        </w:numPr>
        <w:jc w:val="both"/>
        <w:rPr>
          <w:sz w:val="28"/>
          <w:szCs w:val="28"/>
        </w:rPr>
      </w:pPr>
      <w:r w:rsidRPr="00B039A1">
        <w:rPr>
          <w:sz w:val="28"/>
          <w:szCs w:val="28"/>
        </w:rPr>
        <w:t>Уникальный код – не заполняется</w:t>
      </w:r>
      <w:r w:rsidR="003458CE" w:rsidRPr="00B039A1">
        <w:rPr>
          <w:sz w:val="28"/>
          <w:szCs w:val="28"/>
        </w:rPr>
        <w:t>;</w:t>
      </w:r>
    </w:p>
    <w:p w:rsidR="004C3ADB" w:rsidRPr="00B039A1" w:rsidRDefault="004C3ADB" w:rsidP="00B0043D">
      <w:pPr>
        <w:numPr>
          <w:ilvl w:val="1"/>
          <w:numId w:val="4"/>
        </w:numPr>
        <w:jc w:val="both"/>
        <w:rPr>
          <w:sz w:val="28"/>
          <w:szCs w:val="28"/>
        </w:rPr>
      </w:pPr>
      <w:r w:rsidRPr="00B039A1">
        <w:rPr>
          <w:sz w:val="28"/>
          <w:szCs w:val="28"/>
        </w:rPr>
        <w:t xml:space="preserve">Раздел ФАИП – </w:t>
      </w:r>
      <w:r w:rsidR="00410C02" w:rsidRPr="00B039A1">
        <w:rPr>
          <w:sz w:val="28"/>
          <w:szCs w:val="28"/>
        </w:rPr>
        <w:t>вводится при помощи клавиатуры</w:t>
      </w:r>
      <w:r w:rsidR="003458CE" w:rsidRPr="00B039A1">
        <w:rPr>
          <w:sz w:val="28"/>
          <w:szCs w:val="28"/>
        </w:rPr>
        <w:t>;</w:t>
      </w:r>
    </w:p>
    <w:p w:rsidR="004C3ADB" w:rsidRPr="00B039A1" w:rsidRDefault="004C3ADB" w:rsidP="00B0043D">
      <w:pPr>
        <w:numPr>
          <w:ilvl w:val="1"/>
          <w:numId w:val="4"/>
        </w:numPr>
        <w:jc w:val="both"/>
        <w:rPr>
          <w:sz w:val="28"/>
          <w:szCs w:val="28"/>
        </w:rPr>
      </w:pPr>
      <w:r w:rsidRPr="00B039A1">
        <w:rPr>
          <w:sz w:val="28"/>
          <w:szCs w:val="28"/>
        </w:rPr>
        <w:t>Признак включения в ФАИП –</w:t>
      </w:r>
      <w:r w:rsidR="00410C02" w:rsidRPr="00B039A1">
        <w:rPr>
          <w:sz w:val="28"/>
          <w:szCs w:val="28"/>
        </w:rPr>
        <w:t xml:space="preserve"> устанавливается пользователем</w:t>
      </w:r>
      <w:r w:rsidR="003458CE" w:rsidRPr="00B039A1">
        <w:rPr>
          <w:sz w:val="28"/>
          <w:szCs w:val="28"/>
        </w:rPr>
        <w:t>;</w:t>
      </w:r>
    </w:p>
    <w:p w:rsidR="004C3ADB" w:rsidRPr="00B039A1" w:rsidRDefault="004C3ADB" w:rsidP="00B0043D">
      <w:pPr>
        <w:numPr>
          <w:ilvl w:val="1"/>
          <w:numId w:val="4"/>
        </w:numPr>
        <w:jc w:val="both"/>
        <w:rPr>
          <w:sz w:val="28"/>
          <w:szCs w:val="28"/>
        </w:rPr>
      </w:pPr>
      <w:r w:rsidRPr="00B039A1">
        <w:rPr>
          <w:sz w:val="28"/>
          <w:szCs w:val="28"/>
        </w:rPr>
        <w:t xml:space="preserve">Федеральная целевая программа (ФЦП) – заполняется на основании справочника «Федеральные </w:t>
      </w:r>
      <w:r w:rsidR="003458CE" w:rsidRPr="00B039A1">
        <w:rPr>
          <w:sz w:val="28"/>
          <w:szCs w:val="28"/>
        </w:rPr>
        <w:t>целевые программы/подпрограммы»;</w:t>
      </w:r>
    </w:p>
    <w:p w:rsidR="004C3ADB" w:rsidRPr="00B039A1" w:rsidRDefault="004C3ADB" w:rsidP="00B0043D">
      <w:pPr>
        <w:numPr>
          <w:ilvl w:val="1"/>
          <w:numId w:val="4"/>
        </w:numPr>
        <w:jc w:val="both"/>
        <w:rPr>
          <w:sz w:val="28"/>
          <w:szCs w:val="28"/>
        </w:rPr>
      </w:pPr>
      <w:r w:rsidRPr="00B039A1">
        <w:rPr>
          <w:sz w:val="28"/>
          <w:szCs w:val="28"/>
        </w:rPr>
        <w:t xml:space="preserve">Подпрограмма ФЦП – заполняется на основании справочника «Федеральные </w:t>
      </w:r>
      <w:r w:rsidR="003458CE" w:rsidRPr="00B039A1">
        <w:rPr>
          <w:sz w:val="28"/>
          <w:szCs w:val="28"/>
        </w:rPr>
        <w:t>целевые программы/подпрограммы»;</w:t>
      </w:r>
    </w:p>
    <w:p w:rsidR="004C3ADB" w:rsidRPr="00B039A1" w:rsidRDefault="004C3ADB" w:rsidP="00B0043D">
      <w:pPr>
        <w:numPr>
          <w:ilvl w:val="1"/>
          <w:numId w:val="4"/>
        </w:numPr>
        <w:jc w:val="both"/>
        <w:rPr>
          <w:sz w:val="28"/>
          <w:szCs w:val="28"/>
        </w:rPr>
      </w:pPr>
      <w:r w:rsidRPr="00B039A1">
        <w:rPr>
          <w:sz w:val="28"/>
          <w:szCs w:val="28"/>
        </w:rPr>
        <w:t>Отрасль – заполняется на основании справочника «Отра</w:t>
      </w:r>
      <w:r w:rsidR="003458CE" w:rsidRPr="00B039A1">
        <w:rPr>
          <w:sz w:val="28"/>
          <w:szCs w:val="28"/>
        </w:rPr>
        <w:t>сли»;</w:t>
      </w:r>
    </w:p>
    <w:p w:rsidR="004C3ADB" w:rsidRPr="00B039A1" w:rsidRDefault="004C3ADB" w:rsidP="00B0043D">
      <w:pPr>
        <w:numPr>
          <w:ilvl w:val="1"/>
          <w:numId w:val="4"/>
        </w:numPr>
        <w:jc w:val="both"/>
        <w:rPr>
          <w:sz w:val="28"/>
          <w:szCs w:val="28"/>
        </w:rPr>
      </w:pPr>
      <w:r w:rsidRPr="00B039A1">
        <w:rPr>
          <w:sz w:val="28"/>
          <w:szCs w:val="28"/>
        </w:rPr>
        <w:t xml:space="preserve">Группа мероприятий – </w:t>
      </w:r>
      <w:r w:rsidR="00410C02" w:rsidRPr="00B039A1">
        <w:rPr>
          <w:sz w:val="28"/>
          <w:szCs w:val="28"/>
        </w:rPr>
        <w:t>вводится при помощи клавиатуры</w:t>
      </w:r>
      <w:r w:rsidR="003458CE" w:rsidRPr="00B039A1">
        <w:rPr>
          <w:sz w:val="28"/>
          <w:szCs w:val="28"/>
        </w:rPr>
        <w:t>;</w:t>
      </w:r>
    </w:p>
    <w:p w:rsidR="004C3ADB" w:rsidRPr="00B039A1" w:rsidRDefault="004C3ADB" w:rsidP="00B0043D">
      <w:pPr>
        <w:numPr>
          <w:ilvl w:val="1"/>
          <w:numId w:val="4"/>
        </w:numPr>
        <w:jc w:val="both"/>
        <w:rPr>
          <w:sz w:val="28"/>
          <w:szCs w:val="28"/>
        </w:rPr>
      </w:pPr>
      <w:r w:rsidRPr="00B039A1">
        <w:rPr>
          <w:sz w:val="28"/>
          <w:szCs w:val="28"/>
        </w:rPr>
        <w:t xml:space="preserve">Группа объектов ФАИП – </w:t>
      </w:r>
      <w:r w:rsidR="00410C02" w:rsidRPr="00B039A1">
        <w:rPr>
          <w:sz w:val="28"/>
          <w:szCs w:val="28"/>
        </w:rPr>
        <w:t>вводится при помощи клавиатуры</w:t>
      </w:r>
      <w:r w:rsidR="003458CE" w:rsidRPr="00B039A1">
        <w:rPr>
          <w:sz w:val="28"/>
          <w:szCs w:val="28"/>
        </w:rPr>
        <w:t>;</w:t>
      </w:r>
    </w:p>
    <w:p w:rsidR="004C3ADB" w:rsidRPr="00B039A1" w:rsidRDefault="004C3ADB" w:rsidP="00B0043D">
      <w:pPr>
        <w:numPr>
          <w:ilvl w:val="1"/>
          <w:numId w:val="4"/>
        </w:numPr>
        <w:jc w:val="both"/>
        <w:rPr>
          <w:sz w:val="28"/>
          <w:szCs w:val="28"/>
        </w:rPr>
      </w:pPr>
      <w:r w:rsidRPr="00B039A1">
        <w:rPr>
          <w:sz w:val="28"/>
          <w:szCs w:val="28"/>
        </w:rPr>
        <w:t xml:space="preserve">Заказчик </w:t>
      </w:r>
      <w:r w:rsidR="00410C02" w:rsidRPr="00B039A1">
        <w:rPr>
          <w:sz w:val="28"/>
          <w:szCs w:val="28"/>
        </w:rPr>
        <w:t>- вводится при помощи клавиатуры</w:t>
      </w:r>
      <w:r w:rsidR="003458CE" w:rsidRPr="00B039A1">
        <w:rPr>
          <w:sz w:val="28"/>
          <w:szCs w:val="28"/>
        </w:rPr>
        <w:t>;</w:t>
      </w:r>
    </w:p>
    <w:p w:rsidR="004C3ADB" w:rsidRPr="00B039A1" w:rsidRDefault="004C3ADB" w:rsidP="00B0043D">
      <w:pPr>
        <w:numPr>
          <w:ilvl w:val="1"/>
          <w:numId w:val="4"/>
        </w:numPr>
        <w:jc w:val="both"/>
        <w:rPr>
          <w:sz w:val="28"/>
          <w:szCs w:val="28"/>
        </w:rPr>
      </w:pPr>
      <w:r w:rsidRPr="00B039A1">
        <w:rPr>
          <w:sz w:val="28"/>
          <w:szCs w:val="28"/>
        </w:rPr>
        <w:t xml:space="preserve">Застройщик – </w:t>
      </w:r>
      <w:r w:rsidR="00410C02" w:rsidRPr="00B039A1">
        <w:rPr>
          <w:sz w:val="28"/>
          <w:szCs w:val="28"/>
        </w:rPr>
        <w:t>вводится при помощи клавиатуры</w:t>
      </w:r>
      <w:r w:rsidR="003458CE" w:rsidRPr="00B039A1">
        <w:rPr>
          <w:sz w:val="28"/>
          <w:szCs w:val="28"/>
        </w:rPr>
        <w:t>;</w:t>
      </w:r>
    </w:p>
    <w:p w:rsidR="004C3ADB" w:rsidRPr="00B039A1" w:rsidRDefault="004C3ADB" w:rsidP="00B0043D">
      <w:pPr>
        <w:numPr>
          <w:ilvl w:val="1"/>
          <w:numId w:val="4"/>
        </w:numPr>
        <w:jc w:val="both"/>
        <w:rPr>
          <w:sz w:val="28"/>
          <w:szCs w:val="28"/>
        </w:rPr>
      </w:pPr>
      <w:r w:rsidRPr="00B039A1">
        <w:rPr>
          <w:sz w:val="28"/>
          <w:szCs w:val="28"/>
        </w:rPr>
        <w:t xml:space="preserve">Код учетной единицы – </w:t>
      </w:r>
      <w:r w:rsidR="00410C02" w:rsidRPr="00B039A1">
        <w:rPr>
          <w:sz w:val="28"/>
          <w:szCs w:val="28"/>
        </w:rPr>
        <w:t>вводится при помощи клавиатуры</w:t>
      </w:r>
      <w:r w:rsidR="003458CE" w:rsidRPr="00B039A1">
        <w:rPr>
          <w:sz w:val="28"/>
          <w:szCs w:val="28"/>
        </w:rPr>
        <w:t>;</w:t>
      </w:r>
    </w:p>
    <w:p w:rsidR="003458CE" w:rsidRPr="00B039A1" w:rsidRDefault="004C3ADB" w:rsidP="00B0043D">
      <w:pPr>
        <w:numPr>
          <w:ilvl w:val="1"/>
          <w:numId w:val="4"/>
        </w:numPr>
        <w:jc w:val="both"/>
        <w:rPr>
          <w:sz w:val="28"/>
          <w:szCs w:val="28"/>
        </w:rPr>
      </w:pPr>
      <w:r w:rsidRPr="00B039A1">
        <w:rPr>
          <w:sz w:val="28"/>
          <w:szCs w:val="28"/>
        </w:rPr>
        <w:t>Единица измерения –</w:t>
      </w:r>
      <w:r w:rsidR="00410C02" w:rsidRPr="00B039A1">
        <w:rPr>
          <w:sz w:val="28"/>
          <w:szCs w:val="28"/>
        </w:rPr>
        <w:t xml:space="preserve"> заполняется на основании справочника «ОКЕИ»</w:t>
      </w:r>
      <w:r w:rsidR="003458CE" w:rsidRPr="00B039A1">
        <w:rPr>
          <w:sz w:val="28"/>
          <w:szCs w:val="28"/>
        </w:rPr>
        <w:t>;</w:t>
      </w:r>
    </w:p>
    <w:p w:rsidR="003458CE" w:rsidRPr="00B039A1" w:rsidRDefault="003458CE" w:rsidP="00B0043D">
      <w:pPr>
        <w:numPr>
          <w:ilvl w:val="1"/>
          <w:numId w:val="4"/>
        </w:numPr>
        <w:jc w:val="both"/>
        <w:rPr>
          <w:sz w:val="28"/>
          <w:szCs w:val="28"/>
        </w:rPr>
      </w:pPr>
      <w:r w:rsidRPr="00B039A1">
        <w:rPr>
          <w:sz w:val="28"/>
          <w:szCs w:val="28"/>
        </w:rPr>
        <w:t>Мощность – вводится при помощи клавиатуры;</w:t>
      </w:r>
    </w:p>
    <w:p w:rsidR="004C3ADB" w:rsidRPr="00B039A1" w:rsidRDefault="004C3ADB" w:rsidP="00B0043D">
      <w:pPr>
        <w:numPr>
          <w:ilvl w:val="1"/>
          <w:numId w:val="4"/>
        </w:numPr>
        <w:jc w:val="both"/>
        <w:rPr>
          <w:sz w:val="28"/>
          <w:szCs w:val="28"/>
        </w:rPr>
      </w:pPr>
      <w:r w:rsidRPr="00B039A1">
        <w:rPr>
          <w:sz w:val="28"/>
          <w:szCs w:val="28"/>
        </w:rPr>
        <w:lastRenderedPageBreak/>
        <w:t xml:space="preserve">ОКВЭД – </w:t>
      </w:r>
      <w:r w:rsidR="003458CE" w:rsidRPr="00B039A1">
        <w:rPr>
          <w:sz w:val="28"/>
          <w:szCs w:val="28"/>
        </w:rPr>
        <w:t>заполняются код и наименование кода</w:t>
      </w:r>
      <w:r w:rsidRPr="00B039A1">
        <w:rPr>
          <w:sz w:val="28"/>
          <w:szCs w:val="28"/>
        </w:rPr>
        <w:t xml:space="preserve"> на основании справочника «</w:t>
      </w:r>
      <w:r w:rsidR="00410C02" w:rsidRPr="00B039A1">
        <w:rPr>
          <w:sz w:val="28"/>
          <w:szCs w:val="28"/>
        </w:rPr>
        <w:t>ОКВЭД</w:t>
      </w:r>
      <w:r w:rsidR="003458CE" w:rsidRPr="00B039A1">
        <w:rPr>
          <w:sz w:val="28"/>
          <w:szCs w:val="28"/>
        </w:rPr>
        <w:t>»;</w:t>
      </w:r>
    </w:p>
    <w:p w:rsidR="009371E5" w:rsidRPr="00B039A1" w:rsidRDefault="004C3ADB" w:rsidP="00B0043D">
      <w:pPr>
        <w:numPr>
          <w:ilvl w:val="1"/>
          <w:numId w:val="4"/>
        </w:numPr>
        <w:ind w:left="1560" w:hanging="426"/>
        <w:jc w:val="both"/>
        <w:rPr>
          <w:sz w:val="28"/>
          <w:szCs w:val="28"/>
        </w:rPr>
      </w:pPr>
      <w:r w:rsidRPr="00B039A1">
        <w:rPr>
          <w:sz w:val="28"/>
          <w:szCs w:val="28"/>
        </w:rPr>
        <w:t xml:space="preserve">Если в поле «Тип объекта ФАИП» выбрано значение «03- </w:t>
      </w:r>
      <w:r w:rsidRPr="00B039A1" w:rsidDel="001218FC">
        <w:rPr>
          <w:sz w:val="28"/>
          <w:szCs w:val="28"/>
        </w:rPr>
        <w:t>Не включен в ФАИП</w:t>
      </w:r>
      <w:r w:rsidRPr="00B039A1">
        <w:rPr>
          <w:sz w:val="28"/>
          <w:szCs w:val="28"/>
        </w:rPr>
        <w:t>»,</w:t>
      </w:r>
      <w:r w:rsidR="00410C02" w:rsidRPr="00B039A1">
        <w:rPr>
          <w:sz w:val="28"/>
          <w:szCs w:val="28"/>
        </w:rPr>
        <w:t xml:space="preserve"> то информация об объекте КС указывается в составе следующей информации: </w:t>
      </w:r>
    </w:p>
    <w:p w:rsidR="00410C02" w:rsidRPr="00B039A1" w:rsidRDefault="00410C02" w:rsidP="00B0043D">
      <w:pPr>
        <w:numPr>
          <w:ilvl w:val="1"/>
          <w:numId w:val="4"/>
        </w:numPr>
        <w:jc w:val="both"/>
        <w:rPr>
          <w:sz w:val="28"/>
          <w:szCs w:val="28"/>
        </w:rPr>
      </w:pPr>
      <w:r w:rsidRPr="00B039A1">
        <w:rPr>
          <w:sz w:val="28"/>
          <w:szCs w:val="28"/>
        </w:rPr>
        <w:t>Наименование объекта капитального строительства, мероприятия, объекта недвижимого имущества – вводится при помощи клавиатуры</w:t>
      </w:r>
      <w:r w:rsidR="003458CE" w:rsidRPr="00B039A1">
        <w:rPr>
          <w:sz w:val="28"/>
          <w:szCs w:val="28"/>
        </w:rPr>
        <w:t>;</w:t>
      </w:r>
    </w:p>
    <w:p w:rsidR="00410C02" w:rsidRPr="00B039A1" w:rsidRDefault="00410C02" w:rsidP="00B0043D">
      <w:pPr>
        <w:numPr>
          <w:ilvl w:val="1"/>
          <w:numId w:val="4"/>
        </w:numPr>
        <w:jc w:val="both"/>
        <w:rPr>
          <w:sz w:val="28"/>
          <w:szCs w:val="28"/>
        </w:rPr>
      </w:pPr>
      <w:r w:rsidRPr="00B039A1">
        <w:rPr>
          <w:sz w:val="28"/>
          <w:szCs w:val="28"/>
        </w:rPr>
        <w:t>Направление инвестирования – вводится при помощи клавиатуры</w:t>
      </w:r>
      <w:r w:rsidR="003458CE" w:rsidRPr="00B039A1">
        <w:rPr>
          <w:sz w:val="28"/>
          <w:szCs w:val="28"/>
        </w:rPr>
        <w:t>;</w:t>
      </w:r>
    </w:p>
    <w:p w:rsidR="00410C02" w:rsidRPr="00B039A1" w:rsidRDefault="00410C02" w:rsidP="00B0043D">
      <w:pPr>
        <w:numPr>
          <w:ilvl w:val="1"/>
          <w:numId w:val="4"/>
        </w:numPr>
        <w:jc w:val="both"/>
        <w:rPr>
          <w:sz w:val="28"/>
          <w:szCs w:val="28"/>
        </w:rPr>
      </w:pPr>
      <w:r w:rsidRPr="00B039A1">
        <w:rPr>
          <w:sz w:val="28"/>
          <w:szCs w:val="28"/>
        </w:rPr>
        <w:t>Код учетной единицы – вводится при помощи клавиатуры.</w:t>
      </w:r>
    </w:p>
    <w:p w:rsidR="00410C02" w:rsidRPr="00B039A1" w:rsidRDefault="00410C02" w:rsidP="00B0043D">
      <w:pPr>
        <w:numPr>
          <w:ilvl w:val="1"/>
          <w:numId w:val="4"/>
        </w:numPr>
        <w:jc w:val="both"/>
        <w:rPr>
          <w:sz w:val="28"/>
          <w:szCs w:val="28"/>
        </w:rPr>
      </w:pPr>
      <w:r w:rsidRPr="00B039A1">
        <w:rPr>
          <w:sz w:val="28"/>
          <w:szCs w:val="28"/>
        </w:rPr>
        <w:t xml:space="preserve">Единица измерения – заполняется </w:t>
      </w:r>
      <w:r w:rsidR="003458CE" w:rsidRPr="00B039A1">
        <w:rPr>
          <w:sz w:val="28"/>
          <w:szCs w:val="28"/>
        </w:rPr>
        <w:t>на основании справочника «ОКЕИ»;</w:t>
      </w:r>
    </w:p>
    <w:p w:rsidR="003458CE" w:rsidRPr="00B039A1" w:rsidRDefault="003458CE" w:rsidP="00B0043D">
      <w:pPr>
        <w:numPr>
          <w:ilvl w:val="1"/>
          <w:numId w:val="4"/>
        </w:numPr>
        <w:jc w:val="both"/>
        <w:rPr>
          <w:sz w:val="28"/>
          <w:szCs w:val="28"/>
        </w:rPr>
      </w:pPr>
      <w:r w:rsidRPr="00B039A1">
        <w:rPr>
          <w:sz w:val="28"/>
          <w:szCs w:val="28"/>
        </w:rPr>
        <w:t>Мощность – вводится при помощи клавиатуры;</w:t>
      </w:r>
    </w:p>
    <w:p w:rsidR="00410C02" w:rsidRPr="00B039A1" w:rsidRDefault="00410C02" w:rsidP="00B0043D">
      <w:pPr>
        <w:numPr>
          <w:ilvl w:val="1"/>
          <w:numId w:val="4"/>
        </w:numPr>
        <w:jc w:val="both"/>
        <w:rPr>
          <w:sz w:val="28"/>
          <w:szCs w:val="28"/>
        </w:rPr>
      </w:pPr>
      <w:r w:rsidRPr="00B039A1">
        <w:rPr>
          <w:sz w:val="28"/>
          <w:szCs w:val="28"/>
        </w:rPr>
        <w:t>ОКВЭД – заполня</w:t>
      </w:r>
      <w:r w:rsidR="003458CE" w:rsidRPr="00B039A1">
        <w:rPr>
          <w:sz w:val="28"/>
          <w:szCs w:val="28"/>
        </w:rPr>
        <w:t>ю</w:t>
      </w:r>
      <w:r w:rsidRPr="00B039A1">
        <w:rPr>
          <w:sz w:val="28"/>
          <w:szCs w:val="28"/>
        </w:rPr>
        <w:t xml:space="preserve">тся </w:t>
      </w:r>
      <w:r w:rsidR="003458CE" w:rsidRPr="00B039A1">
        <w:rPr>
          <w:sz w:val="28"/>
          <w:szCs w:val="28"/>
        </w:rPr>
        <w:t xml:space="preserve">код и наименование кода </w:t>
      </w:r>
      <w:r w:rsidRPr="00B039A1">
        <w:rPr>
          <w:sz w:val="28"/>
          <w:szCs w:val="28"/>
        </w:rPr>
        <w:t>н</w:t>
      </w:r>
      <w:r w:rsidR="003458CE" w:rsidRPr="00B039A1">
        <w:rPr>
          <w:sz w:val="28"/>
          <w:szCs w:val="28"/>
        </w:rPr>
        <w:t>а основании справочника «ОКВЭД»;</w:t>
      </w:r>
    </w:p>
    <w:p w:rsidR="005676E9" w:rsidRPr="00B039A1" w:rsidRDefault="005676E9" w:rsidP="00B0043D">
      <w:pPr>
        <w:numPr>
          <w:ilvl w:val="0"/>
          <w:numId w:val="4"/>
        </w:numPr>
        <w:ind w:left="1134"/>
        <w:jc w:val="both"/>
        <w:rPr>
          <w:sz w:val="28"/>
          <w:szCs w:val="28"/>
        </w:rPr>
      </w:pPr>
      <w:r w:rsidRPr="00B039A1">
        <w:rPr>
          <w:sz w:val="28"/>
          <w:szCs w:val="28"/>
        </w:rPr>
        <w:t>Описание закупки – заполняется пользователем с клавиатуры или выбирается на основании шаблонов допустимых значений (при нажатии на иконку</w:t>
      </w:r>
      <w:r w:rsidR="007500DC" w:rsidRPr="00B039A1">
        <w:rPr>
          <w:sz w:val="28"/>
          <w:szCs w:val="28"/>
        </w:rPr>
        <w:t xml:space="preserve"> </w:t>
      </w:r>
      <w:r w:rsidR="00303B90">
        <w:rPr>
          <w:noProof/>
          <w:sz w:val="28"/>
          <w:szCs w:val="28"/>
        </w:rPr>
        <w:drawing>
          <wp:inline distT="0" distB="0" distL="0" distR="0">
            <wp:extent cx="370840" cy="405130"/>
            <wp:effectExtent l="19050" t="0" r="0" b="0"/>
            <wp:docPr id="4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40"/>
                    <a:srcRect/>
                    <a:stretch>
                      <a:fillRect/>
                    </a:stretch>
                  </pic:blipFill>
                  <pic:spPr bwMode="auto">
                    <a:xfrm>
                      <a:off x="0" y="0"/>
                      <a:ext cx="370840" cy="405130"/>
                    </a:xfrm>
                    <a:prstGeom prst="rect">
                      <a:avLst/>
                    </a:prstGeom>
                    <a:noFill/>
                    <a:ln w="9525">
                      <a:noFill/>
                      <a:miter lim="800000"/>
                      <a:headEnd/>
                      <a:tailEnd/>
                    </a:ln>
                  </pic:spPr>
                </pic:pic>
              </a:graphicData>
            </a:graphic>
          </wp:inline>
        </w:drawing>
      </w:r>
      <w:r w:rsidR="00751BCF" w:rsidRPr="00651BA5">
        <w:rPr>
          <w:sz w:val="28"/>
          <w:szCs w:val="28"/>
        </w:rPr>
        <w:t>)</w:t>
      </w:r>
      <w:r w:rsidRPr="00651BA5">
        <w:rPr>
          <w:sz w:val="28"/>
          <w:szCs w:val="28"/>
        </w:rPr>
        <w:t>. Нео</w:t>
      </w:r>
      <w:r w:rsidR="003458CE" w:rsidRPr="00BE2FD4">
        <w:rPr>
          <w:sz w:val="28"/>
          <w:szCs w:val="28"/>
        </w:rPr>
        <w:t>бязательно для заполнения;</w:t>
      </w:r>
    </w:p>
    <w:p w:rsidR="005676E9" w:rsidRPr="00B039A1" w:rsidRDefault="005676E9" w:rsidP="00B0043D">
      <w:pPr>
        <w:numPr>
          <w:ilvl w:val="0"/>
          <w:numId w:val="16"/>
        </w:numPr>
        <w:suppressAutoHyphens/>
        <w:ind w:left="1134"/>
        <w:jc w:val="both"/>
        <w:rPr>
          <w:sz w:val="28"/>
          <w:szCs w:val="28"/>
        </w:rPr>
      </w:pPr>
      <w:r w:rsidRPr="00B039A1">
        <w:rPr>
          <w:sz w:val="28"/>
          <w:szCs w:val="28"/>
        </w:rPr>
        <w:t>Сведения о технической сложности, инновационности и специальном характере закупки – признак, если установлен, то доступна возможность заполнить поле с клавиатуры или выбрать на основани</w:t>
      </w:r>
      <w:r w:rsidR="003458CE" w:rsidRPr="00B039A1">
        <w:rPr>
          <w:sz w:val="28"/>
          <w:szCs w:val="28"/>
        </w:rPr>
        <w:t>и шаблонов допустимых значений;</w:t>
      </w:r>
    </w:p>
    <w:p w:rsidR="005676E9" w:rsidRPr="00B039A1" w:rsidRDefault="005676E9" w:rsidP="00B0043D">
      <w:pPr>
        <w:numPr>
          <w:ilvl w:val="0"/>
          <w:numId w:val="16"/>
        </w:numPr>
        <w:suppressAutoHyphens/>
        <w:ind w:left="1134"/>
        <w:jc w:val="both"/>
        <w:rPr>
          <w:sz w:val="28"/>
          <w:szCs w:val="28"/>
        </w:rPr>
      </w:pPr>
      <w:r w:rsidRPr="00B039A1">
        <w:rPr>
          <w:sz w:val="28"/>
          <w:szCs w:val="28"/>
        </w:rPr>
        <w:t>Требуется обязательное обсуждение – признак, устанавливается в случае, если необходимо проведение обязательного общественного обсуждения</w:t>
      </w:r>
      <w:r w:rsidR="003458CE" w:rsidRPr="00B039A1">
        <w:rPr>
          <w:sz w:val="28"/>
          <w:szCs w:val="28"/>
        </w:rPr>
        <w:t>;</w:t>
      </w:r>
    </w:p>
    <w:p w:rsidR="005676E9" w:rsidRPr="00B039A1" w:rsidRDefault="005676E9" w:rsidP="00B0043D">
      <w:pPr>
        <w:numPr>
          <w:ilvl w:val="0"/>
          <w:numId w:val="4"/>
        </w:numPr>
        <w:ind w:left="1134"/>
        <w:jc w:val="both"/>
        <w:rPr>
          <w:sz w:val="28"/>
          <w:szCs w:val="28"/>
        </w:rPr>
      </w:pPr>
      <w:r w:rsidRPr="00B039A1">
        <w:rPr>
          <w:sz w:val="28"/>
          <w:szCs w:val="28"/>
        </w:rPr>
        <w:t>Срок</w:t>
      </w:r>
      <w:r w:rsidR="003458CE" w:rsidRPr="00B039A1">
        <w:rPr>
          <w:sz w:val="28"/>
          <w:szCs w:val="28"/>
        </w:rPr>
        <w:t>и</w:t>
      </w:r>
      <w:r w:rsidRPr="00B039A1">
        <w:rPr>
          <w:sz w:val="28"/>
          <w:szCs w:val="28"/>
        </w:rPr>
        <w:t xml:space="preserve"> осуществления закуп</w:t>
      </w:r>
      <w:r w:rsidR="003458CE" w:rsidRPr="00B039A1">
        <w:rPr>
          <w:sz w:val="28"/>
          <w:szCs w:val="28"/>
        </w:rPr>
        <w:t>ки</w:t>
      </w:r>
      <w:r w:rsidRPr="00B039A1">
        <w:rPr>
          <w:sz w:val="28"/>
          <w:szCs w:val="28"/>
        </w:rPr>
        <w:t xml:space="preserve"> – устанавливается с помощью элемента «Календарь» или вводится при помощи клавиатуры, необязательно для заполнения</w:t>
      </w:r>
      <w:r w:rsidR="003458CE" w:rsidRPr="00B039A1">
        <w:rPr>
          <w:sz w:val="28"/>
          <w:szCs w:val="28"/>
        </w:rPr>
        <w:t>;</w:t>
      </w:r>
    </w:p>
    <w:p w:rsidR="005676E9" w:rsidRPr="00B039A1" w:rsidRDefault="005676E9" w:rsidP="00B0043D">
      <w:pPr>
        <w:numPr>
          <w:ilvl w:val="0"/>
          <w:numId w:val="4"/>
        </w:numPr>
        <w:ind w:left="1134"/>
        <w:jc w:val="both"/>
        <w:rPr>
          <w:sz w:val="28"/>
          <w:szCs w:val="28"/>
        </w:rPr>
      </w:pPr>
      <w:r w:rsidRPr="00B039A1">
        <w:rPr>
          <w:sz w:val="28"/>
          <w:szCs w:val="28"/>
        </w:rPr>
        <w:t xml:space="preserve">Периодичность осуществления </w:t>
      </w:r>
      <w:r w:rsidR="007B427D" w:rsidRPr="00B039A1">
        <w:rPr>
          <w:sz w:val="28"/>
          <w:szCs w:val="28"/>
        </w:rPr>
        <w:t xml:space="preserve">планируемых </w:t>
      </w:r>
      <w:r w:rsidRPr="00B039A1">
        <w:rPr>
          <w:sz w:val="28"/>
          <w:szCs w:val="28"/>
        </w:rPr>
        <w:t>закуп</w:t>
      </w:r>
      <w:r w:rsidR="007B427D" w:rsidRPr="00B039A1">
        <w:rPr>
          <w:sz w:val="28"/>
          <w:szCs w:val="28"/>
        </w:rPr>
        <w:t>ок</w:t>
      </w:r>
      <w:r w:rsidRPr="00B039A1">
        <w:rPr>
          <w:sz w:val="28"/>
          <w:szCs w:val="28"/>
        </w:rPr>
        <w:t xml:space="preserve"> – выбирается из списка допустимых значений, необязательно для заполнения.</w:t>
      </w:r>
    </w:p>
    <w:p w:rsidR="005676E9" w:rsidRPr="00651BA5" w:rsidRDefault="005676E9" w:rsidP="00B0043D">
      <w:pPr>
        <w:numPr>
          <w:ilvl w:val="0"/>
          <w:numId w:val="4"/>
        </w:numPr>
        <w:ind w:left="1134"/>
        <w:jc w:val="both"/>
        <w:rPr>
          <w:sz w:val="28"/>
          <w:szCs w:val="28"/>
        </w:rPr>
      </w:pPr>
      <w:r w:rsidRPr="00B039A1">
        <w:rPr>
          <w:sz w:val="28"/>
          <w:szCs w:val="28"/>
        </w:rPr>
        <w:t>Обоснование закупки – заполняется пользователем с клавиатуры или выбирается на основании шаблонов допустимых значений (при нажатии на иконку</w:t>
      </w:r>
      <w:r w:rsidR="007500DC" w:rsidRPr="00B039A1">
        <w:rPr>
          <w:sz w:val="28"/>
          <w:szCs w:val="28"/>
        </w:rPr>
        <w:t xml:space="preserve"> </w:t>
      </w:r>
      <w:r w:rsidR="00303B90">
        <w:rPr>
          <w:noProof/>
          <w:sz w:val="28"/>
          <w:szCs w:val="28"/>
        </w:rPr>
        <w:drawing>
          <wp:inline distT="0" distB="0" distL="0" distR="0">
            <wp:extent cx="370840" cy="405130"/>
            <wp:effectExtent l="19050" t="0" r="0" b="0"/>
            <wp:docPr id="48"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40"/>
                    <a:srcRect/>
                    <a:stretch>
                      <a:fillRect/>
                    </a:stretch>
                  </pic:blipFill>
                  <pic:spPr bwMode="auto">
                    <a:xfrm>
                      <a:off x="0" y="0"/>
                      <a:ext cx="370840" cy="405130"/>
                    </a:xfrm>
                    <a:prstGeom prst="rect">
                      <a:avLst/>
                    </a:prstGeom>
                    <a:noFill/>
                    <a:ln w="9525">
                      <a:noFill/>
                      <a:miter lim="800000"/>
                      <a:headEnd/>
                      <a:tailEnd/>
                    </a:ln>
                  </pic:spPr>
                </pic:pic>
              </a:graphicData>
            </a:graphic>
          </wp:inline>
        </w:drawing>
      </w:r>
      <w:r w:rsidRPr="00651BA5">
        <w:rPr>
          <w:sz w:val="28"/>
          <w:szCs w:val="28"/>
        </w:rPr>
        <w:t>). Необязательно для заполнения. При необходимости возможно прикрепить файл с обоснованием закупки.</w:t>
      </w:r>
    </w:p>
    <w:p w:rsidR="00C069C2" w:rsidRPr="00BE2FD4" w:rsidRDefault="00C069C2" w:rsidP="00B0043D">
      <w:pPr>
        <w:numPr>
          <w:ilvl w:val="0"/>
          <w:numId w:val="4"/>
        </w:numPr>
        <w:ind w:left="1134"/>
        <w:jc w:val="both"/>
        <w:rPr>
          <w:sz w:val="28"/>
          <w:szCs w:val="28"/>
        </w:rPr>
      </w:pPr>
      <w:r w:rsidRPr="00651BA5">
        <w:rPr>
          <w:sz w:val="28"/>
          <w:szCs w:val="28"/>
        </w:rPr>
        <w:t xml:space="preserve">Документы – блок </w:t>
      </w:r>
      <w:r w:rsidRPr="00BE2FD4">
        <w:rPr>
          <w:sz w:val="28"/>
          <w:szCs w:val="28"/>
        </w:rPr>
        <w:t>предоставляет пользователю возможность прикреплять файлы к карточке. Также предусмотрен фильтр, который позволяет сортировать документы по заданным параметрам.</w:t>
      </w:r>
    </w:p>
    <w:p w:rsidR="0036452A" w:rsidRPr="00651BA5" w:rsidRDefault="005676E9" w:rsidP="00B0043D">
      <w:pPr>
        <w:numPr>
          <w:ilvl w:val="0"/>
          <w:numId w:val="4"/>
        </w:numPr>
        <w:ind w:left="1134"/>
        <w:jc w:val="both"/>
        <w:rPr>
          <w:sz w:val="28"/>
          <w:szCs w:val="28"/>
        </w:rPr>
      </w:pPr>
      <w:r w:rsidRPr="00BE2FD4">
        <w:rPr>
          <w:sz w:val="28"/>
          <w:szCs w:val="28"/>
        </w:rPr>
        <w:t xml:space="preserve">Цель осуществления закупки – заполняется пользователем с клавиатуры или выбирается на основании </w:t>
      </w:r>
      <w:r w:rsidRPr="00B039A1">
        <w:rPr>
          <w:sz w:val="28"/>
          <w:szCs w:val="28"/>
        </w:rPr>
        <w:t xml:space="preserve">шаблонов допустимых </w:t>
      </w:r>
      <w:r w:rsidRPr="00B039A1">
        <w:rPr>
          <w:sz w:val="28"/>
          <w:szCs w:val="28"/>
        </w:rPr>
        <w:lastRenderedPageBreak/>
        <w:t>значений (при нажатии на иконку</w:t>
      </w:r>
      <w:r w:rsidR="002478EF" w:rsidRPr="00B039A1">
        <w:rPr>
          <w:sz w:val="28"/>
          <w:szCs w:val="28"/>
        </w:rPr>
        <w:t xml:space="preserve"> </w:t>
      </w:r>
      <w:r w:rsidR="00303B90">
        <w:rPr>
          <w:noProof/>
          <w:sz w:val="28"/>
          <w:szCs w:val="28"/>
        </w:rPr>
        <w:drawing>
          <wp:inline distT="0" distB="0" distL="0" distR="0">
            <wp:extent cx="370840" cy="405130"/>
            <wp:effectExtent l="19050" t="0" r="0" b="0"/>
            <wp:docPr id="49"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0"/>
                    <pic:cNvPicPr>
                      <a:picLocks noChangeAspect="1" noChangeArrowheads="1"/>
                    </pic:cNvPicPr>
                  </pic:nvPicPr>
                  <pic:blipFill>
                    <a:blip r:embed="rId40"/>
                    <a:srcRect/>
                    <a:stretch>
                      <a:fillRect/>
                    </a:stretch>
                  </pic:blipFill>
                  <pic:spPr bwMode="auto">
                    <a:xfrm>
                      <a:off x="0" y="0"/>
                      <a:ext cx="370840" cy="405130"/>
                    </a:xfrm>
                    <a:prstGeom prst="rect">
                      <a:avLst/>
                    </a:prstGeom>
                    <a:noFill/>
                    <a:ln w="9525">
                      <a:noFill/>
                      <a:miter lim="800000"/>
                      <a:headEnd/>
                      <a:tailEnd/>
                    </a:ln>
                  </pic:spPr>
                </pic:pic>
              </a:graphicData>
            </a:graphic>
          </wp:inline>
        </w:drawing>
      </w:r>
      <w:r w:rsidRPr="00651BA5">
        <w:rPr>
          <w:sz w:val="28"/>
          <w:szCs w:val="28"/>
        </w:rPr>
        <w:t>). Необязательно для заполнения.</w:t>
      </w:r>
    </w:p>
    <w:p w:rsidR="00C069C2" w:rsidRPr="00BE2FD4" w:rsidRDefault="00C069C2" w:rsidP="00B0043D">
      <w:pPr>
        <w:numPr>
          <w:ilvl w:val="0"/>
          <w:numId w:val="4"/>
        </w:numPr>
        <w:ind w:left="1134"/>
        <w:jc w:val="both"/>
        <w:rPr>
          <w:sz w:val="28"/>
          <w:szCs w:val="28"/>
        </w:rPr>
      </w:pPr>
      <w:r w:rsidRPr="00BE2FD4">
        <w:rPr>
          <w:sz w:val="28"/>
          <w:szCs w:val="28"/>
        </w:rPr>
        <w:t>Комментарий ГРБС - отображается комментарий ГРБС к предложению по закупкам. Поле заполняется после приема от ГРБС результатов согласования предложения по закупкам.</w:t>
      </w:r>
    </w:p>
    <w:p w:rsidR="00082B3A" w:rsidRPr="00651BA5" w:rsidRDefault="00303B90" w:rsidP="00396988">
      <w:pPr>
        <w:jc w:val="center"/>
      </w:pPr>
      <w:r>
        <w:rPr>
          <w:noProof/>
        </w:rPr>
        <w:drawing>
          <wp:inline distT="0" distB="0" distL="0" distR="0">
            <wp:extent cx="5615940" cy="1518285"/>
            <wp:effectExtent l="19050" t="19050" r="22860" b="24765"/>
            <wp:docPr id="50"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1"/>
                    <pic:cNvPicPr>
                      <a:picLocks noChangeAspect="1" noChangeArrowheads="1"/>
                    </pic:cNvPicPr>
                  </pic:nvPicPr>
                  <pic:blipFill>
                    <a:blip r:embed="rId50"/>
                    <a:srcRect/>
                    <a:stretch>
                      <a:fillRect/>
                    </a:stretch>
                  </pic:blipFill>
                  <pic:spPr bwMode="auto">
                    <a:xfrm>
                      <a:off x="0" y="0"/>
                      <a:ext cx="5615940" cy="1518285"/>
                    </a:xfrm>
                    <a:prstGeom prst="rect">
                      <a:avLst/>
                    </a:prstGeom>
                    <a:noFill/>
                    <a:ln w="9525" cmpd="sng">
                      <a:solidFill>
                        <a:srgbClr val="000000"/>
                      </a:solidFill>
                      <a:miter lim="800000"/>
                      <a:headEnd/>
                      <a:tailEnd/>
                    </a:ln>
                    <a:effectLst/>
                  </pic:spPr>
                </pic:pic>
              </a:graphicData>
            </a:graphic>
          </wp:inline>
        </w:drawing>
      </w:r>
    </w:p>
    <w:p w:rsidR="0036452A" w:rsidRPr="00651BA5" w:rsidRDefault="00082B3A" w:rsidP="00396988">
      <w:pPr>
        <w:jc w:val="center"/>
      </w:pPr>
      <w:bookmarkStart w:id="105" w:name="_Ref426617831"/>
      <w:r w:rsidRPr="00651BA5">
        <w:rPr>
          <w:b/>
          <w:sz w:val="28"/>
          <w:szCs w:val="28"/>
        </w:rPr>
        <w:t>Рису</w:t>
      </w:r>
      <w:r w:rsidRPr="00BE2FD4">
        <w:rPr>
          <w:b/>
          <w:sz w:val="28"/>
          <w:szCs w:val="28"/>
        </w:rPr>
        <w:t>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19</w:t>
      </w:r>
      <w:r w:rsidR="00471D74" w:rsidRPr="00651BA5">
        <w:rPr>
          <w:b/>
          <w:sz w:val="28"/>
          <w:szCs w:val="28"/>
        </w:rPr>
        <w:fldChar w:fldCharType="end"/>
      </w:r>
      <w:bookmarkEnd w:id="105"/>
      <w:r w:rsidRPr="00651BA5">
        <w:rPr>
          <w:b/>
          <w:sz w:val="28"/>
          <w:szCs w:val="28"/>
        </w:rPr>
        <w:t>. Направления инвестирования по выбранному объекту ФАИП</w:t>
      </w:r>
    </w:p>
    <w:p w:rsidR="000A1027" w:rsidRPr="00B039A1" w:rsidRDefault="000A1027" w:rsidP="00B0043D">
      <w:pPr>
        <w:pStyle w:val="5"/>
        <w:numPr>
          <w:ilvl w:val="4"/>
          <w:numId w:val="59"/>
        </w:numPr>
      </w:pPr>
      <w:r w:rsidRPr="00BE2FD4">
        <w:rPr>
          <w:rFonts w:eastAsia="Calibri"/>
        </w:rPr>
        <w:t>Вкладка «</w:t>
      </w:r>
      <w:r w:rsidR="004653E1" w:rsidRPr="00B039A1">
        <w:rPr>
          <w:rFonts w:eastAsia="Calibri"/>
        </w:rPr>
        <w:t xml:space="preserve">Объем </w:t>
      </w:r>
      <w:r w:rsidRPr="00B039A1">
        <w:rPr>
          <w:rFonts w:eastAsia="Calibri"/>
        </w:rPr>
        <w:t>финансового обеспечения»</w:t>
      </w:r>
    </w:p>
    <w:p w:rsidR="000A1027" w:rsidRPr="00B039A1" w:rsidRDefault="000A1027" w:rsidP="00396988">
      <w:pPr>
        <w:spacing w:before="120" w:after="120"/>
        <w:ind w:firstLine="708"/>
        <w:jc w:val="both"/>
      </w:pPr>
      <w:r w:rsidRPr="00B039A1">
        <w:rPr>
          <w:sz w:val="28"/>
          <w:szCs w:val="28"/>
        </w:rPr>
        <w:t>Вкладка «</w:t>
      </w:r>
      <w:r w:rsidR="004653E1" w:rsidRPr="00B039A1">
        <w:rPr>
          <w:sz w:val="28"/>
          <w:szCs w:val="28"/>
        </w:rPr>
        <w:t>Объем</w:t>
      </w:r>
      <w:r w:rsidRPr="00B039A1">
        <w:rPr>
          <w:sz w:val="28"/>
          <w:szCs w:val="28"/>
        </w:rPr>
        <w:t xml:space="preserve"> финансового обеспечения»</w:t>
      </w:r>
      <w:r w:rsidR="001050F2" w:rsidRPr="00B039A1">
        <w:rPr>
          <w:sz w:val="28"/>
          <w:szCs w:val="28"/>
        </w:rPr>
        <w:t xml:space="preserve"> (</w:t>
      </w:r>
      <w:r w:rsidR="00ED777F">
        <w:fldChar w:fldCharType="begin"/>
      </w:r>
      <w:r w:rsidR="00ED777F">
        <w:instrText xml:space="preserve"> REF _Ref426555787 \h  \* MERGEFORMAT </w:instrText>
      </w:r>
      <w:r w:rsidR="00ED777F">
        <w:fldChar w:fldCharType="separate"/>
      </w:r>
      <w:r w:rsidR="000D0E33" w:rsidRPr="000D0E33">
        <w:rPr>
          <w:sz w:val="28"/>
          <w:szCs w:val="28"/>
        </w:rPr>
        <w:t>Рисунок 20</w:t>
      </w:r>
      <w:r w:rsidR="00ED777F">
        <w:fldChar w:fldCharType="end"/>
      </w:r>
      <w:r w:rsidR="001050F2" w:rsidRPr="00651BA5">
        <w:rPr>
          <w:sz w:val="28"/>
          <w:szCs w:val="28"/>
        </w:rPr>
        <w:t>)</w:t>
      </w:r>
      <w:r w:rsidRPr="00651BA5">
        <w:rPr>
          <w:sz w:val="28"/>
          <w:szCs w:val="28"/>
        </w:rPr>
        <w:t xml:space="preserve"> предназначена для указания информации о финансировании объекта закупки с детализацией по году размещения извещения, в разрезе по </w:t>
      </w:r>
      <w:r w:rsidRPr="00BE2FD4">
        <w:rPr>
          <w:sz w:val="28"/>
          <w:szCs w:val="28"/>
        </w:rPr>
        <w:t>КБК и годам планового периода.</w:t>
      </w:r>
    </w:p>
    <w:p w:rsidR="00314FEA" w:rsidRPr="00651BA5" w:rsidRDefault="00303B90" w:rsidP="00396988">
      <w:pPr>
        <w:jc w:val="center"/>
      </w:pPr>
      <w:r>
        <w:rPr>
          <w:noProof/>
        </w:rPr>
        <w:drawing>
          <wp:inline distT="0" distB="0" distL="0" distR="0">
            <wp:extent cx="5934710" cy="2510155"/>
            <wp:effectExtent l="19050" t="19050" r="27940" b="23495"/>
            <wp:docPr id="5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51"/>
                    <a:srcRect/>
                    <a:stretch>
                      <a:fillRect/>
                    </a:stretch>
                  </pic:blipFill>
                  <pic:spPr bwMode="auto">
                    <a:xfrm>
                      <a:off x="0" y="0"/>
                      <a:ext cx="5934710" cy="2510155"/>
                    </a:xfrm>
                    <a:prstGeom prst="rect">
                      <a:avLst/>
                    </a:prstGeom>
                    <a:solidFill>
                      <a:srgbClr val="FFFFFF"/>
                    </a:solidFill>
                    <a:ln w="9525" cmpd="sng">
                      <a:solidFill>
                        <a:srgbClr val="000000"/>
                      </a:solidFill>
                      <a:miter lim="800000"/>
                      <a:headEnd/>
                      <a:tailEnd/>
                    </a:ln>
                    <a:effectLst/>
                  </pic:spPr>
                </pic:pic>
              </a:graphicData>
            </a:graphic>
          </wp:inline>
        </w:drawing>
      </w:r>
    </w:p>
    <w:p w:rsidR="002A54D3" w:rsidRPr="00651BA5" w:rsidRDefault="002A54D3" w:rsidP="00396988">
      <w:pPr>
        <w:spacing w:before="120" w:after="120"/>
        <w:jc w:val="center"/>
        <w:rPr>
          <w:b/>
          <w:sz w:val="28"/>
          <w:szCs w:val="28"/>
        </w:rPr>
      </w:pPr>
      <w:bookmarkStart w:id="106" w:name="_Ref426555787"/>
      <w:r w:rsidRPr="00651BA5">
        <w:rPr>
          <w:b/>
          <w:sz w:val="28"/>
          <w:szCs w:val="28"/>
        </w:rPr>
        <w:t>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20</w:t>
      </w:r>
      <w:r w:rsidR="00471D74" w:rsidRPr="00651BA5">
        <w:rPr>
          <w:b/>
          <w:sz w:val="28"/>
          <w:szCs w:val="28"/>
        </w:rPr>
        <w:fldChar w:fldCharType="end"/>
      </w:r>
      <w:bookmarkEnd w:id="106"/>
      <w:r w:rsidRPr="00651BA5">
        <w:rPr>
          <w:b/>
          <w:sz w:val="28"/>
          <w:szCs w:val="28"/>
        </w:rPr>
        <w:t>. Формирование КУЗ-400. Вкладка «Объем финансового обеспечения»</w:t>
      </w:r>
    </w:p>
    <w:p w:rsidR="0036452A" w:rsidRPr="00B039A1" w:rsidRDefault="0036452A" w:rsidP="000D0E33">
      <w:pPr>
        <w:pStyle w:val="afe"/>
        <w:spacing w:before="288" w:line="240" w:lineRule="auto"/>
      </w:pPr>
      <w:r w:rsidRPr="00651BA5">
        <w:t>Вкладка «</w:t>
      </w:r>
      <w:r w:rsidR="004653E1" w:rsidRPr="00BE2FD4">
        <w:t>Объем</w:t>
      </w:r>
      <w:r w:rsidRPr="00B039A1">
        <w:t xml:space="preserve"> финансового обеспечения» включает в себя следующие блоки: </w:t>
      </w:r>
    </w:p>
    <w:p w:rsidR="001050F2" w:rsidRPr="00B039A1" w:rsidRDefault="0036452A" w:rsidP="00B0043D">
      <w:pPr>
        <w:numPr>
          <w:ilvl w:val="0"/>
          <w:numId w:val="4"/>
        </w:numPr>
        <w:ind w:left="993"/>
        <w:jc w:val="both"/>
        <w:rPr>
          <w:sz w:val="28"/>
          <w:szCs w:val="28"/>
        </w:rPr>
      </w:pPr>
      <w:r w:rsidRPr="00B039A1">
        <w:rPr>
          <w:sz w:val="28"/>
          <w:szCs w:val="28"/>
        </w:rPr>
        <w:t>Объем финансового обеспечения</w:t>
      </w:r>
      <w:r w:rsidR="004653E1" w:rsidRPr="00B039A1">
        <w:rPr>
          <w:sz w:val="28"/>
          <w:szCs w:val="28"/>
        </w:rPr>
        <w:t>:</w:t>
      </w:r>
      <w:r w:rsidRPr="00B039A1">
        <w:rPr>
          <w:sz w:val="28"/>
          <w:szCs w:val="28"/>
        </w:rPr>
        <w:t xml:space="preserve"> </w:t>
      </w:r>
    </w:p>
    <w:p w:rsidR="0036452A" w:rsidRPr="00651BA5" w:rsidRDefault="0036452A" w:rsidP="00B0043D">
      <w:pPr>
        <w:numPr>
          <w:ilvl w:val="1"/>
          <w:numId w:val="4"/>
        </w:numPr>
        <w:ind w:left="1560" w:hanging="426"/>
        <w:jc w:val="both"/>
        <w:rPr>
          <w:sz w:val="28"/>
          <w:szCs w:val="28"/>
        </w:rPr>
      </w:pPr>
      <w:r w:rsidRPr="00B039A1">
        <w:rPr>
          <w:sz w:val="28"/>
          <w:szCs w:val="28"/>
        </w:rPr>
        <w:lastRenderedPageBreak/>
        <w:t xml:space="preserve">Для добавления новой строки необходимо нажать на кнопку </w:t>
      </w:r>
      <w:r w:rsidR="00303B90">
        <w:rPr>
          <w:noProof/>
          <w:sz w:val="28"/>
          <w:szCs w:val="28"/>
        </w:rPr>
        <w:drawing>
          <wp:inline distT="0" distB="0" distL="0" distR="0">
            <wp:extent cx="233045" cy="215900"/>
            <wp:effectExtent l="19050" t="0" r="0" b="0"/>
            <wp:docPr id="52" name="Рисунок 3"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18"/>
                    <pic:cNvPicPr>
                      <a:picLocks noChangeAspect="1" noChangeArrowheads="1"/>
                    </pic:cNvPicPr>
                  </pic:nvPicPr>
                  <pic:blipFill>
                    <a:blip r:embed="rId42"/>
                    <a:srcRect/>
                    <a:stretch>
                      <a:fillRect/>
                    </a:stretch>
                  </pic:blipFill>
                  <pic:spPr bwMode="auto">
                    <a:xfrm>
                      <a:off x="0" y="0"/>
                      <a:ext cx="233045" cy="215900"/>
                    </a:xfrm>
                    <a:prstGeom prst="rect">
                      <a:avLst/>
                    </a:prstGeom>
                    <a:noFill/>
                    <a:ln w="9525">
                      <a:noFill/>
                      <a:miter lim="800000"/>
                      <a:headEnd/>
                      <a:tailEnd/>
                    </a:ln>
                  </pic:spPr>
                </pic:pic>
              </a:graphicData>
            </a:graphic>
          </wp:inline>
        </w:drawing>
      </w:r>
      <w:r w:rsidRPr="00651BA5">
        <w:rPr>
          <w:sz w:val="28"/>
          <w:szCs w:val="28"/>
        </w:rPr>
        <w:t xml:space="preserve"> «Добавить новую строку». В каждой строке обязательны для заполнения следующие сведения:</w:t>
      </w:r>
    </w:p>
    <w:p w:rsidR="0036452A" w:rsidRPr="00B039A1" w:rsidRDefault="0036452A" w:rsidP="00B0043D">
      <w:pPr>
        <w:numPr>
          <w:ilvl w:val="2"/>
          <w:numId w:val="4"/>
        </w:numPr>
        <w:ind w:left="1985"/>
        <w:jc w:val="both"/>
        <w:rPr>
          <w:sz w:val="28"/>
          <w:szCs w:val="28"/>
        </w:rPr>
      </w:pPr>
      <w:r w:rsidRPr="00BE2FD4">
        <w:rPr>
          <w:sz w:val="28"/>
          <w:szCs w:val="28"/>
        </w:rPr>
        <w:t xml:space="preserve"> </w:t>
      </w:r>
      <w:r w:rsidR="00C069C2" w:rsidRPr="00B039A1">
        <w:rPr>
          <w:sz w:val="28"/>
          <w:szCs w:val="28"/>
        </w:rPr>
        <w:t xml:space="preserve">Планируемый </w:t>
      </w:r>
      <w:r w:rsidRPr="00B039A1">
        <w:rPr>
          <w:sz w:val="28"/>
          <w:szCs w:val="28"/>
        </w:rPr>
        <w:t xml:space="preserve">год размещения извещения - выбирается из выпадающего списка; </w:t>
      </w:r>
    </w:p>
    <w:p w:rsidR="0036452A" w:rsidRPr="00B039A1" w:rsidRDefault="0036452A" w:rsidP="00B0043D">
      <w:pPr>
        <w:numPr>
          <w:ilvl w:val="2"/>
          <w:numId w:val="4"/>
        </w:numPr>
        <w:ind w:left="1985"/>
        <w:jc w:val="both"/>
        <w:rPr>
          <w:sz w:val="28"/>
          <w:szCs w:val="28"/>
        </w:rPr>
      </w:pPr>
      <w:r w:rsidRPr="00B039A1">
        <w:rPr>
          <w:sz w:val="28"/>
          <w:szCs w:val="28"/>
        </w:rPr>
        <w:t xml:space="preserve">КБК – выбирается из справочника КБК (при этом Код департамента является частью цепочки КБК); </w:t>
      </w:r>
    </w:p>
    <w:p w:rsidR="0036452A" w:rsidRPr="00B039A1" w:rsidRDefault="0036452A" w:rsidP="00B0043D">
      <w:pPr>
        <w:numPr>
          <w:ilvl w:val="2"/>
          <w:numId w:val="4"/>
        </w:numPr>
        <w:ind w:left="1985"/>
        <w:jc w:val="both"/>
        <w:rPr>
          <w:sz w:val="28"/>
          <w:szCs w:val="28"/>
        </w:rPr>
      </w:pPr>
      <w:r w:rsidRPr="00B039A1">
        <w:rPr>
          <w:sz w:val="28"/>
          <w:szCs w:val="28"/>
        </w:rPr>
        <w:t>Суммы финансового обеспечения по годам планового периода.</w:t>
      </w:r>
    </w:p>
    <w:p w:rsidR="00C069C2" w:rsidRPr="00651BA5" w:rsidRDefault="00C069C2" w:rsidP="00B0043D">
      <w:pPr>
        <w:numPr>
          <w:ilvl w:val="1"/>
          <w:numId w:val="4"/>
        </w:numPr>
        <w:ind w:left="1560" w:hanging="426"/>
        <w:jc w:val="both"/>
        <w:rPr>
          <w:sz w:val="28"/>
          <w:szCs w:val="28"/>
        </w:rPr>
      </w:pPr>
      <w:r w:rsidRPr="00B039A1">
        <w:rPr>
          <w:sz w:val="28"/>
          <w:szCs w:val="28"/>
        </w:rPr>
        <w:t xml:space="preserve">Для создания копии строки, на основе которой можно создавать новую, необходимо нажать на кнопку </w:t>
      </w:r>
      <w:r w:rsidR="00303B90">
        <w:rPr>
          <w:noProof/>
          <w:sz w:val="28"/>
          <w:szCs w:val="28"/>
        </w:rPr>
        <w:drawing>
          <wp:inline distT="0" distB="0" distL="0" distR="0">
            <wp:extent cx="241300" cy="189865"/>
            <wp:effectExtent l="19050" t="0" r="6350" b="0"/>
            <wp:docPr id="53"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pic:cNvPicPr>
                      <a:picLocks noChangeAspect="1" noChangeArrowheads="1"/>
                    </pic:cNvPicPr>
                  </pic:nvPicPr>
                  <pic:blipFill>
                    <a:blip r:embed="rId43"/>
                    <a:srcRect/>
                    <a:stretch>
                      <a:fillRect/>
                    </a:stretch>
                  </pic:blipFill>
                  <pic:spPr bwMode="auto">
                    <a:xfrm>
                      <a:off x="0" y="0"/>
                      <a:ext cx="241300" cy="189865"/>
                    </a:xfrm>
                    <a:prstGeom prst="rect">
                      <a:avLst/>
                    </a:prstGeom>
                    <a:noFill/>
                    <a:ln w="9525">
                      <a:noFill/>
                      <a:miter lim="800000"/>
                      <a:headEnd/>
                      <a:tailEnd/>
                    </a:ln>
                  </pic:spPr>
                </pic:pic>
              </a:graphicData>
            </a:graphic>
          </wp:inline>
        </w:drawing>
      </w:r>
      <w:r w:rsidRPr="00651BA5">
        <w:rPr>
          <w:sz w:val="28"/>
          <w:szCs w:val="28"/>
        </w:rPr>
        <w:t xml:space="preserve"> «Создать копию строки»</w:t>
      </w:r>
    </w:p>
    <w:p w:rsidR="0036452A" w:rsidRPr="00651BA5" w:rsidRDefault="0036452A" w:rsidP="00B0043D">
      <w:pPr>
        <w:numPr>
          <w:ilvl w:val="1"/>
          <w:numId w:val="4"/>
        </w:numPr>
        <w:ind w:left="1560" w:hanging="426"/>
        <w:jc w:val="both"/>
      </w:pPr>
      <w:r w:rsidRPr="00651BA5">
        <w:rPr>
          <w:sz w:val="28"/>
          <w:szCs w:val="28"/>
        </w:rPr>
        <w:t>Для удаления строки необх</w:t>
      </w:r>
      <w:r w:rsidRPr="00BE2FD4">
        <w:rPr>
          <w:sz w:val="28"/>
          <w:szCs w:val="28"/>
        </w:rPr>
        <w:t xml:space="preserve">одимо нажать на кнопку </w:t>
      </w:r>
      <w:r w:rsidR="00303B90">
        <w:rPr>
          <w:noProof/>
          <w:sz w:val="28"/>
          <w:szCs w:val="28"/>
        </w:rPr>
        <w:drawing>
          <wp:inline distT="0" distB="0" distL="0" distR="0">
            <wp:extent cx="250190" cy="215900"/>
            <wp:effectExtent l="19050" t="0" r="0" b="0"/>
            <wp:docPr id="5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44"/>
                    <a:srcRect/>
                    <a:stretch>
                      <a:fillRect/>
                    </a:stretch>
                  </pic:blipFill>
                  <pic:spPr bwMode="auto">
                    <a:xfrm>
                      <a:off x="0" y="0"/>
                      <a:ext cx="250190" cy="215900"/>
                    </a:xfrm>
                    <a:prstGeom prst="rect">
                      <a:avLst/>
                    </a:prstGeom>
                    <a:noFill/>
                    <a:ln w="9525">
                      <a:noFill/>
                      <a:miter lim="800000"/>
                      <a:headEnd/>
                      <a:tailEnd/>
                    </a:ln>
                  </pic:spPr>
                </pic:pic>
              </a:graphicData>
            </a:graphic>
          </wp:inline>
        </w:drawing>
      </w:r>
      <w:r w:rsidRPr="00651BA5">
        <w:rPr>
          <w:sz w:val="28"/>
          <w:szCs w:val="28"/>
        </w:rPr>
        <w:t xml:space="preserve"> «Удалить строку».</w:t>
      </w:r>
    </w:p>
    <w:p w:rsidR="004653E1" w:rsidRPr="00BE2FD4" w:rsidRDefault="004653E1" w:rsidP="00B0043D">
      <w:pPr>
        <w:numPr>
          <w:ilvl w:val="0"/>
          <w:numId w:val="4"/>
        </w:numPr>
        <w:ind w:left="993"/>
        <w:jc w:val="both"/>
        <w:rPr>
          <w:sz w:val="28"/>
          <w:szCs w:val="28"/>
        </w:rPr>
      </w:pPr>
      <w:r w:rsidRPr="00651BA5">
        <w:rPr>
          <w:sz w:val="28"/>
          <w:szCs w:val="28"/>
        </w:rPr>
        <w:t>Объем финансового обеспечения на осуществление закупки, группировка по планируемым годам размещения – итоговая таблица с автоматически рассчитываемыми значениями сумм для каждого указанного года размещения извещен</w:t>
      </w:r>
      <w:r w:rsidRPr="00BE2FD4">
        <w:rPr>
          <w:sz w:val="28"/>
          <w:szCs w:val="28"/>
        </w:rPr>
        <w:t xml:space="preserve">ия. </w:t>
      </w:r>
    </w:p>
    <w:p w:rsidR="004653E1" w:rsidRPr="00B039A1" w:rsidRDefault="004653E1" w:rsidP="00B0043D">
      <w:pPr>
        <w:numPr>
          <w:ilvl w:val="0"/>
          <w:numId w:val="4"/>
        </w:numPr>
        <w:ind w:left="993"/>
        <w:jc w:val="both"/>
        <w:rPr>
          <w:sz w:val="28"/>
          <w:szCs w:val="28"/>
        </w:rPr>
      </w:pPr>
      <w:r w:rsidRPr="00B039A1">
        <w:rPr>
          <w:sz w:val="28"/>
          <w:szCs w:val="28"/>
        </w:rPr>
        <w:t xml:space="preserve">Объем финансового обеспечения на осуществление закупки, группировка по КБК – итоговая таблица с автоматически рассчитываемыми значениями сумм по каждому введенному КБК в разрезе лет планового периода. </w:t>
      </w:r>
    </w:p>
    <w:p w:rsidR="0036452A" w:rsidRPr="00B039A1" w:rsidRDefault="0036452A" w:rsidP="00B0043D">
      <w:pPr>
        <w:pStyle w:val="5"/>
        <w:numPr>
          <w:ilvl w:val="4"/>
          <w:numId w:val="59"/>
        </w:numPr>
      </w:pPr>
      <w:r w:rsidRPr="00B039A1">
        <w:t xml:space="preserve">Вкладка «Лист согласования» </w:t>
      </w:r>
    </w:p>
    <w:p w:rsidR="0036452A" w:rsidRPr="00651BA5" w:rsidRDefault="0036452A" w:rsidP="00396988">
      <w:pPr>
        <w:ind w:firstLine="709"/>
        <w:jc w:val="both"/>
        <w:rPr>
          <w:sz w:val="28"/>
          <w:szCs w:val="28"/>
        </w:rPr>
      </w:pPr>
      <w:r w:rsidRPr="00B039A1">
        <w:rPr>
          <w:sz w:val="28"/>
          <w:szCs w:val="28"/>
        </w:rPr>
        <w:t xml:space="preserve">Форма отображения и порядок работы с указанной вкладки для карточки укрупненной закупки 400 ВР аналогичен приведенному в </w:t>
      </w:r>
      <w:r w:rsidR="001050F2" w:rsidRPr="00B039A1">
        <w:rPr>
          <w:sz w:val="28"/>
          <w:szCs w:val="28"/>
        </w:rPr>
        <w:t>п.</w:t>
      </w:r>
      <w:r w:rsidRPr="00B039A1">
        <w:rPr>
          <w:sz w:val="28"/>
          <w:szCs w:val="28"/>
        </w:rPr>
        <w:t xml:space="preserve"> </w:t>
      </w:r>
      <w:r w:rsidR="00ED777F">
        <w:fldChar w:fldCharType="begin"/>
      </w:r>
      <w:r w:rsidR="00ED777F">
        <w:instrText xml:space="preserve"> REF _Ref426554938 \r \h  \* MERGEFORMAT </w:instrText>
      </w:r>
      <w:r w:rsidR="00ED777F">
        <w:fldChar w:fldCharType="separate"/>
      </w:r>
      <w:r w:rsidR="000D0E33" w:rsidRPr="000D0E33">
        <w:rPr>
          <w:sz w:val="28"/>
          <w:szCs w:val="28"/>
        </w:rPr>
        <w:t>4.2.1.1.3</w:t>
      </w:r>
      <w:r w:rsidR="00ED777F">
        <w:fldChar w:fldCharType="end"/>
      </w:r>
      <w:r w:rsidR="001050F2" w:rsidRPr="00651BA5">
        <w:rPr>
          <w:sz w:val="28"/>
          <w:szCs w:val="28"/>
        </w:rPr>
        <w:t>.</w:t>
      </w:r>
    </w:p>
    <w:p w:rsidR="0036452A" w:rsidRPr="00071BAC" w:rsidRDefault="0036452A" w:rsidP="00B0043D">
      <w:pPr>
        <w:pStyle w:val="3"/>
        <w:numPr>
          <w:ilvl w:val="2"/>
          <w:numId w:val="59"/>
        </w:numPr>
        <w:spacing w:line="240" w:lineRule="auto"/>
      </w:pPr>
      <w:bookmarkStart w:id="107" w:name="_Ref433288569"/>
      <w:bookmarkStart w:id="108" w:name="_Ref433297292"/>
      <w:bookmarkStart w:id="109" w:name="_Toc438567899"/>
      <w:r w:rsidRPr="00071BAC">
        <w:t>Сохранение карточек укрупненных закупок</w:t>
      </w:r>
      <w:r w:rsidR="003C6B03" w:rsidRPr="00071BAC">
        <w:t>,</w:t>
      </w:r>
      <w:r w:rsidRPr="00071BAC">
        <w:t xml:space="preserve"> контроль корректности формирования документа </w:t>
      </w:r>
      <w:r w:rsidR="003C6B03" w:rsidRPr="00071BAC">
        <w:t>и печать.</w:t>
      </w:r>
      <w:bookmarkEnd w:id="107"/>
      <w:bookmarkEnd w:id="108"/>
      <w:bookmarkEnd w:id="109"/>
    </w:p>
    <w:p w:rsidR="000F4341" w:rsidRPr="00651BA5" w:rsidRDefault="000F4341" w:rsidP="00396988">
      <w:pPr>
        <w:ind w:firstLine="709"/>
        <w:jc w:val="both"/>
        <w:rPr>
          <w:sz w:val="28"/>
          <w:szCs w:val="28"/>
        </w:rPr>
      </w:pPr>
      <w:r w:rsidRPr="00B039A1">
        <w:rPr>
          <w:sz w:val="28"/>
          <w:szCs w:val="28"/>
        </w:rPr>
        <w:t>Карточка (</w:t>
      </w:r>
      <w:r w:rsidR="00ED777F">
        <w:fldChar w:fldCharType="begin"/>
      </w:r>
      <w:r w:rsidR="00ED777F">
        <w:instrText xml:space="preserve"> REF _Ref426556528 \h  \* MERGEFORMAT </w:instrText>
      </w:r>
      <w:r w:rsidR="00ED777F">
        <w:fldChar w:fldCharType="separate"/>
      </w:r>
      <w:r w:rsidR="000D0E33" w:rsidRPr="000D0E33">
        <w:rPr>
          <w:sz w:val="28"/>
          <w:szCs w:val="28"/>
        </w:rPr>
        <w:t xml:space="preserve">Рисунок </w:t>
      </w:r>
      <w:r w:rsidR="000D0E33" w:rsidRPr="000D0E33">
        <w:rPr>
          <w:noProof/>
          <w:sz w:val="28"/>
          <w:szCs w:val="28"/>
        </w:rPr>
        <w:t>21</w:t>
      </w:r>
      <w:r w:rsidR="00ED777F">
        <w:fldChar w:fldCharType="end"/>
      </w:r>
      <w:r w:rsidRPr="00651BA5">
        <w:rPr>
          <w:sz w:val="28"/>
          <w:szCs w:val="28"/>
        </w:rPr>
        <w:t>) содержит следующие элементы управления:</w:t>
      </w:r>
    </w:p>
    <w:p w:rsidR="000F4341" w:rsidRPr="00B039A1" w:rsidRDefault="00303B90" w:rsidP="000D0E33">
      <w:pPr>
        <w:pStyle w:val="afe"/>
        <w:numPr>
          <w:ilvl w:val="0"/>
          <w:numId w:val="15"/>
        </w:numPr>
        <w:spacing w:before="288" w:line="240" w:lineRule="auto"/>
      </w:pPr>
      <w:r>
        <w:rPr>
          <w:noProof/>
          <w:lang w:eastAsia="ru-RU"/>
        </w:rPr>
        <w:drawing>
          <wp:inline distT="0" distB="0" distL="0" distR="0">
            <wp:extent cx="233045" cy="241300"/>
            <wp:effectExtent l="19050" t="0" r="0" b="0"/>
            <wp:docPr id="55" name="Рисунок 26" descr="1821069b2d4114416added6fe56c1b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1821069b2d4114416added6fe56c1bd3"/>
                    <pic:cNvPicPr>
                      <a:picLocks noChangeAspect="1" noChangeArrowheads="1"/>
                    </pic:cNvPicPr>
                  </pic:nvPicPr>
                  <pic:blipFill>
                    <a:blip r:embed="rId52"/>
                    <a:srcRect/>
                    <a:stretch>
                      <a:fillRect/>
                    </a:stretch>
                  </pic:blipFill>
                  <pic:spPr bwMode="auto">
                    <a:xfrm>
                      <a:off x="0" y="0"/>
                      <a:ext cx="233045" cy="241300"/>
                    </a:xfrm>
                    <a:prstGeom prst="rect">
                      <a:avLst/>
                    </a:prstGeom>
                    <a:noFill/>
                    <a:ln w="9525">
                      <a:noFill/>
                      <a:miter lim="800000"/>
                      <a:headEnd/>
                      <a:tailEnd/>
                    </a:ln>
                  </pic:spPr>
                </pic:pic>
              </a:graphicData>
            </a:graphic>
          </wp:inline>
        </w:drawing>
      </w:r>
      <w:r w:rsidR="000F4341" w:rsidRPr="00651BA5">
        <w:t xml:space="preserve">«Закрыть» - при нажатии окно со сведениями карточки закрывается и отображается </w:t>
      </w:r>
      <w:r w:rsidR="00541B36" w:rsidRPr="00651BA5">
        <w:t xml:space="preserve">предыдущая </w:t>
      </w:r>
      <w:r w:rsidR="000F4341" w:rsidRPr="00BE2FD4">
        <w:t>страница с</w:t>
      </w:r>
      <w:r w:rsidR="00541B36" w:rsidRPr="00B039A1">
        <w:t>о</w:t>
      </w:r>
      <w:r w:rsidR="000F4341" w:rsidRPr="00B039A1">
        <w:t xml:space="preserve"> </w:t>
      </w:r>
      <w:r w:rsidR="00541B36" w:rsidRPr="00B039A1">
        <w:t>списковой формой карточек;</w:t>
      </w:r>
    </w:p>
    <w:p w:rsidR="000F4341" w:rsidRPr="00B039A1" w:rsidRDefault="00303B90" w:rsidP="000D0E33">
      <w:pPr>
        <w:pStyle w:val="afe"/>
        <w:numPr>
          <w:ilvl w:val="0"/>
          <w:numId w:val="15"/>
        </w:numPr>
        <w:spacing w:before="288" w:line="240" w:lineRule="auto"/>
      </w:pPr>
      <w:r>
        <w:rPr>
          <w:noProof/>
          <w:sz w:val="22"/>
          <w:szCs w:val="22"/>
          <w:lang w:eastAsia="ru-RU"/>
        </w:rPr>
        <w:drawing>
          <wp:inline distT="0" distB="0" distL="0" distR="0">
            <wp:extent cx="267335" cy="215900"/>
            <wp:effectExtent l="19050" t="0" r="0" b="0"/>
            <wp:docPr id="56" name="Рисунок 31" descr="0f1577641625e8f73809ca5cffee98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0f1577641625e8f73809ca5cffee984e"/>
                    <pic:cNvPicPr>
                      <a:picLocks noChangeAspect="1" noChangeArrowheads="1"/>
                    </pic:cNvPicPr>
                  </pic:nvPicPr>
                  <pic:blipFill>
                    <a:blip r:embed="rId53"/>
                    <a:srcRect/>
                    <a:stretch>
                      <a:fillRect/>
                    </a:stretch>
                  </pic:blipFill>
                  <pic:spPr bwMode="auto">
                    <a:xfrm>
                      <a:off x="0" y="0"/>
                      <a:ext cx="267335" cy="215900"/>
                    </a:xfrm>
                    <a:prstGeom prst="rect">
                      <a:avLst/>
                    </a:prstGeom>
                    <a:noFill/>
                    <a:ln w="9525">
                      <a:noFill/>
                      <a:miter lim="800000"/>
                      <a:headEnd/>
                      <a:tailEnd/>
                    </a:ln>
                  </pic:spPr>
                </pic:pic>
              </a:graphicData>
            </a:graphic>
          </wp:inline>
        </w:drawing>
      </w:r>
      <w:r w:rsidR="000F4341" w:rsidRPr="00651BA5">
        <w:t xml:space="preserve">«Сохранить изменения и закрыть окно» - при </w:t>
      </w:r>
      <w:r w:rsidR="00376B88" w:rsidRPr="00651BA5">
        <w:t xml:space="preserve">нажатии </w:t>
      </w:r>
      <w:r w:rsidR="00541B36" w:rsidRPr="00BE2FD4">
        <w:t>происходит сохранение сведений карточки,</w:t>
      </w:r>
      <w:r w:rsidR="00541B36" w:rsidRPr="00B039A1">
        <w:t xml:space="preserve"> </w:t>
      </w:r>
      <w:r w:rsidR="00376B88" w:rsidRPr="00B039A1">
        <w:t>окно</w:t>
      </w:r>
      <w:r w:rsidR="000F4341" w:rsidRPr="00B039A1">
        <w:t xml:space="preserve"> со сведениями карточки закрывается и отображается </w:t>
      </w:r>
      <w:r w:rsidR="00541B36" w:rsidRPr="00B039A1">
        <w:t>предыдущая страница со списковой формой карточек;</w:t>
      </w:r>
    </w:p>
    <w:p w:rsidR="000F4341" w:rsidRPr="00BE2FD4" w:rsidRDefault="00303B90" w:rsidP="000D0E33">
      <w:pPr>
        <w:pStyle w:val="afe"/>
        <w:numPr>
          <w:ilvl w:val="0"/>
          <w:numId w:val="15"/>
        </w:numPr>
        <w:spacing w:before="288" w:line="240" w:lineRule="auto"/>
      </w:pPr>
      <w:r>
        <w:rPr>
          <w:noProof/>
          <w:sz w:val="22"/>
          <w:szCs w:val="22"/>
          <w:lang w:eastAsia="ru-RU"/>
        </w:rPr>
        <w:drawing>
          <wp:inline distT="0" distB="0" distL="0" distR="0">
            <wp:extent cx="284480" cy="259080"/>
            <wp:effectExtent l="19050" t="0" r="1270" b="0"/>
            <wp:docPr id="57" name="Рисунок 227" descr="643e31d80a811749c5dc0cd190c52c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7" descr="643e31d80a811749c5dc0cd190c52c5b"/>
                    <pic:cNvPicPr>
                      <a:picLocks noChangeAspect="1" noChangeArrowheads="1"/>
                    </pic:cNvPicPr>
                  </pic:nvPicPr>
                  <pic:blipFill>
                    <a:blip r:embed="rId54"/>
                    <a:srcRect/>
                    <a:stretch>
                      <a:fillRect/>
                    </a:stretch>
                  </pic:blipFill>
                  <pic:spPr bwMode="auto">
                    <a:xfrm>
                      <a:off x="0" y="0"/>
                      <a:ext cx="284480" cy="259080"/>
                    </a:xfrm>
                    <a:prstGeom prst="rect">
                      <a:avLst/>
                    </a:prstGeom>
                    <a:noFill/>
                    <a:ln w="9525">
                      <a:noFill/>
                      <a:miter lim="800000"/>
                      <a:headEnd/>
                      <a:tailEnd/>
                    </a:ln>
                  </pic:spPr>
                </pic:pic>
              </a:graphicData>
            </a:graphic>
          </wp:inline>
        </w:drawing>
      </w:r>
      <w:r w:rsidR="000F4341" w:rsidRPr="00651BA5">
        <w:t xml:space="preserve"> «Информация по документу» - при нажатии отображается окно с просмотром информации об изменении статуса карточки</w:t>
      </w:r>
      <w:r w:rsidR="00541B36" w:rsidRPr="00651BA5">
        <w:t>;</w:t>
      </w:r>
    </w:p>
    <w:p w:rsidR="000F4341" w:rsidRPr="00B039A1" w:rsidRDefault="00303B90" w:rsidP="000D0E33">
      <w:pPr>
        <w:pStyle w:val="afe"/>
        <w:numPr>
          <w:ilvl w:val="0"/>
          <w:numId w:val="15"/>
        </w:numPr>
        <w:spacing w:before="288" w:line="240" w:lineRule="auto"/>
      </w:pPr>
      <w:r>
        <w:rPr>
          <w:noProof/>
          <w:lang w:eastAsia="ru-RU"/>
        </w:rPr>
        <w:lastRenderedPageBreak/>
        <w:drawing>
          <wp:inline distT="0" distB="0" distL="0" distR="0">
            <wp:extent cx="336550" cy="319405"/>
            <wp:effectExtent l="19050" t="0" r="6350" b="0"/>
            <wp:docPr id="58" name="Рисунок 228" descr="370a304b409b92ee045db51e30e5a2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8" descr="370a304b409b92ee045db51e30e5a22b"/>
                    <pic:cNvPicPr>
                      <a:picLocks noChangeAspect="1" noChangeArrowheads="1"/>
                    </pic:cNvPicPr>
                  </pic:nvPicPr>
                  <pic:blipFill>
                    <a:blip r:embed="rId55"/>
                    <a:srcRect/>
                    <a:stretch>
                      <a:fillRect/>
                    </a:stretch>
                  </pic:blipFill>
                  <pic:spPr bwMode="auto">
                    <a:xfrm>
                      <a:off x="0" y="0"/>
                      <a:ext cx="336550" cy="319405"/>
                    </a:xfrm>
                    <a:prstGeom prst="rect">
                      <a:avLst/>
                    </a:prstGeom>
                    <a:noFill/>
                    <a:ln w="9525">
                      <a:noFill/>
                      <a:miter lim="800000"/>
                      <a:headEnd/>
                      <a:tailEnd/>
                    </a:ln>
                  </pic:spPr>
                </pic:pic>
              </a:graphicData>
            </a:graphic>
          </wp:inline>
        </w:drawing>
      </w:r>
      <w:r w:rsidR="000F4341" w:rsidRPr="00651BA5">
        <w:t>«Сохранить изменения» - при нажатии происходит сохранение сведений карточки</w:t>
      </w:r>
      <w:r w:rsidR="00541B36" w:rsidRPr="00BE2FD4">
        <w:t>;</w:t>
      </w:r>
    </w:p>
    <w:p w:rsidR="008601B9" w:rsidRPr="00B039A1" w:rsidRDefault="008601B9" w:rsidP="000D0E33">
      <w:pPr>
        <w:pStyle w:val="afe"/>
        <w:numPr>
          <w:ilvl w:val="0"/>
          <w:numId w:val="15"/>
        </w:numPr>
        <w:spacing w:before="288" w:line="240" w:lineRule="auto"/>
      </w:pPr>
      <w:r w:rsidRPr="00651BA5">
        <w:rPr>
          <w:szCs w:val="24"/>
        </w:rPr>
        <w:object w:dxaOrig="675" w:dyaOrig="655">
          <v:shape id="_x0000_i1025" type="#_x0000_t75" style="width:21.75pt;height:21.75pt" o:ole="">
            <v:imagedata r:id="rId56" o:title=""/>
          </v:shape>
          <o:OLEObject Type="Embed" ProgID="Visio.Drawing.11" ShapeID="_x0000_i1025" DrawAspect="Content" ObjectID="_1526383922" r:id="rId57"/>
        </w:object>
      </w:r>
      <w:r w:rsidRPr="00651BA5">
        <w:rPr>
          <w:szCs w:val="24"/>
        </w:rPr>
        <w:t xml:space="preserve"> «Проверить документ» - </w:t>
      </w:r>
      <w:r w:rsidR="003C6B03" w:rsidRPr="00651BA5">
        <w:rPr>
          <w:szCs w:val="24"/>
        </w:rPr>
        <w:t>при нажатии происходит выполнение автоматических контролей корректности документа</w:t>
      </w:r>
      <w:r w:rsidR="00541B36" w:rsidRPr="00BE2FD4">
        <w:rPr>
          <w:szCs w:val="24"/>
        </w:rPr>
        <w:t>;</w:t>
      </w:r>
    </w:p>
    <w:p w:rsidR="008601B9" w:rsidRPr="00BE2FD4" w:rsidRDefault="008601B9" w:rsidP="000D0E33">
      <w:pPr>
        <w:pStyle w:val="afe"/>
        <w:numPr>
          <w:ilvl w:val="0"/>
          <w:numId w:val="15"/>
        </w:numPr>
        <w:spacing w:before="288" w:line="240" w:lineRule="auto"/>
      </w:pPr>
      <w:r w:rsidRPr="00651BA5">
        <w:object w:dxaOrig="715" w:dyaOrig="663">
          <v:shape id="_x0000_i1026" type="#_x0000_t75" style="width:29.25pt;height:21.75pt" o:ole="">
            <v:imagedata r:id="rId58" o:title=""/>
          </v:shape>
          <o:OLEObject Type="Embed" ProgID="Visio.Drawing.11" ShapeID="_x0000_i1026" DrawAspect="Content" ObjectID="_1526383923" r:id="rId59"/>
        </w:object>
      </w:r>
      <w:r w:rsidRPr="00651BA5">
        <w:t xml:space="preserve"> «Печать» - </w:t>
      </w:r>
      <w:r w:rsidR="003C6B03" w:rsidRPr="00651BA5">
        <w:t>при нажатии формируется актуальная печатная версия карточки в формате Excel.</w:t>
      </w:r>
    </w:p>
    <w:p w:rsidR="00541B36" w:rsidRPr="00B039A1" w:rsidRDefault="00541B36" w:rsidP="00396988">
      <w:pPr>
        <w:jc w:val="center"/>
      </w:pPr>
    </w:p>
    <w:p w:rsidR="000F4341" w:rsidRPr="00651BA5" w:rsidRDefault="00303B90" w:rsidP="00396988">
      <w:pPr>
        <w:jc w:val="center"/>
      </w:pPr>
      <w:r>
        <w:rPr>
          <w:noProof/>
        </w:rPr>
        <w:drawing>
          <wp:inline distT="0" distB="0" distL="0" distR="0">
            <wp:extent cx="6331585" cy="880110"/>
            <wp:effectExtent l="19050" t="19050" r="12065" b="15240"/>
            <wp:docPr id="6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1"/>
                    <pic:cNvPicPr>
                      <a:picLocks noChangeAspect="1" noChangeArrowheads="1"/>
                    </pic:cNvPicPr>
                  </pic:nvPicPr>
                  <pic:blipFill>
                    <a:blip r:embed="rId60"/>
                    <a:srcRect/>
                    <a:stretch>
                      <a:fillRect/>
                    </a:stretch>
                  </pic:blipFill>
                  <pic:spPr bwMode="auto">
                    <a:xfrm>
                      <a:off x="0" y="0"/>
                      <a:ext cx="6331585" cy="880110"/>
                    </a:xfrm>
                    <a:prstGeom prst="rect">
                      <a:avLst/>
                    </a:prstGeom>
                    <a:noFill/>
                    <a:ln w="9525" cmpd="sng">
                      <a:solidFill>
                        <a:srgbClr val="000000"/>
                      </a:solidFill>
                      <a:miter lim="800000"/>
                      <a:headEnd/>
                      <a:tailEnd/>
                    </a:ln>
                    <a:effectLst/>
                  </pic:spPr>
                </pic:pic>
              </a:graphicData>
            </a:graphic>
          </wp:inline>
        </w:drawing>
      </w:r>
    </w:p>
    <w:p w:rsidR="000F4341" w:rsidRPr="00651BA5" w:rsidRDefault="000F4341" w:rsidP="00396988">
      <w:pPr>
        <w:jc w:val="center"/>
        <w:rPr>
          <w:sz w:val="28"/>
          <w:szCs w:val="28"/>
        </w:rPr>
      </w:pPr>
      <w:bookmarkStart w:id="110" w:name="_Ref426556528"/>
      <w:r w:rsidRPr="00651BA5">
        <w:rPr>
          <w:b/>
          <w:sz w:val="28"/>
          <w:szCs w:val="28"/>
        </w:rPr>
        <w:t xml:space="preserve">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21</w:t>
      </w:r>
      <w:r w:rsidR="00471D74" w:rsidRPr="00651BA5">
        <w:rPr>
          <w:b/>
          <w:sz w:val="28"/>
          <w:szCs w:val="28"/>
        </w:rPr>
        <w:fldChar w:fldCharType="end"/>
      </w:r>
      <w:bookmarkEnd w:id="110"/>
      <w:r w:rsidRPr="00651BA5">
        <w:rPr>
          <w:b/>
          <w:sz w:val="28"/>
          <w:szCs w:val="28"/>
        </w:rPr>
        <w:t>. Элементы управления карточки укрупненной закупки</w:t>
      </w:r>
    </w:p>
    <w:p w:rsidR="00AD14BF" w:rsidRPr="00BE2FD4" w:rsidRDefault="00102762" w:rsidP="00396988">
      <w:pPr>
        <w:spacing w:before="120" w:after="120"/>
        <w:ind w:firstLine="709"/>
        <w:jc w:val="both"/>
        <w:rPr>
          <w:sz w:val="28"/>
          <w:szCs w:val="28"/>
        </w:rPr>
      </w:pPr>
      <w:r w:rsidRPr="00BE2FD4">
        <w:rPr>
          <w:sz w:val="28"/>
          <w:szCs w:val="28"/>
        </w:rPr>
        <w:t>Для сохранения изменений и закрытия окна необходимо нажать «Сохранить изменения и закрыть окно»</w:t>
      </w:r>
      <w:r w:rsidR="005C3990" w:rsidRPr="00B039A1">
        <w:rPr>
          <w:sz w:val="28"/>
          <w:szCs w:val="28"/>
        </w:rPr>
        <w:t xml:space="preserve"> (</w:t>
      </w:r>
      <w:r w:rsidR="00ED777F">
        <w:fldChar w:fldCharType="begin"/>
      </w:r>
      <w:r w:rsidR="00ED777F">
        <w:instrText xml:space="preserve"> REF _Ref426556528 \h  \* MERGEFORMAT </w:instrText>
      </w:r>
      <w:r w:rsidR="00ED777F">
        <w:fldChar w:fldCharType="separate"/>
      </w:r>
      <w:r w:rsidR="000D0E33" w:rsidRPr="000D0E33">
        <w:rPr>
          <w:sz w:val="28"/>
          <w:szCs w:val="28"/>
        </w:rPr>
        <w:t xml:space="preserve">Рисунок </w:t>
      </w:r>
      <w:r w:rsidR="000D0E33" w:rsidRPr="000D0E33">
        <w:rPr>
          <w:noProof/>
          <w:sz w:val="28"/>
          <w:szCs w:val="28"/>
        </w:rPr>
        <w:t>21</w:t>
      </w:r>
      <w:r w:rsidR="00ED777F">
        <w:fldChar w:fldCharType="end"/>
      </w:r>
      <w:r w:rsidR="005C3990" w:rsidRPr="00651BA5">
        <w:rPr>
          <w:sz w:val="28"/>
          <w:szCs w:val="28"/>
        </w:rPr>
        <w:t>)</w:t>
      </w:r>
      <w:r w:rsidRPr="00651BA5">
        <w:rPr>
          <w:sz w:val="28"/>
          <w:szCs w:val="28"/>
        </w:rPr>
        <w:t>.</w:t>
      </w:r>
    </w:p>
    <w:p w:rsidR="00AD14BF" w:rsidRPr="00651BA5" w:rsidRDefault="0036452A" w:rsidP="00396988">
      <w:pPr>
        <w:spacing w:before="120" w:after="120"/>
        <w:ind w:firstLine="709"/>
        <w:jc w:val="both"/>
        <w:rPr>
          <w:sz w:val="28"/>
          <w:szCs w:val="28"/>
        </w:rPr>
      </w:pPr>
      <w:r w:rsidRPr="00B039A1">
        <w:rPr>
          <w:sz w:val="28"/>
          <w:szCs w:val="28"/>
        </w:rPr>
        <w:t>При этом з</w:t>
      </w:r>
      <w:r w:rsidR="00AD14BF" w:rsidRPr="00B039A1">
        <w:rPr>
          <w:sz w:val="28"/>
          <w:szCs w:val="28"/>
        </w:rPr>
        <w:t xml:space="preserve">апускается процесс автоматических контролей корректности формирования документа. </w:t>
      </w:r>
      <w:r w:rsidR="000B2CFB" w:rsidRPr="00B039A1">
        <w:rPr>
          <w:sz w:val="28"/>
          <w:szCs w:val="28"/>
        </w:rPr>
        <w:t>О</w:t>
      </w:r>
      <w:r w:rsidR="00AD14BF" w:rsidRPr="00B039A1">
        <w:rPr>
          <w:sz w:val="28"/>
          <w:szCs w:val="28"/>
        </w:rPr>
        <w:t xml:space="preserve">тображается окно с </w:t>
      </w:r>
      <w:r w:rsidR="000B2CFB" w:rsidRPr="00B039A1">
        <w:rPr>
          <w:sz w:val="28"/>
          <w:szCs w:val="28"/>
        </w:rPr>
        <w:t>результатами проверки</w:t>
      </w:r>
      <w:r w:rsidR="001351BC" w:rsidRPr="00B039A1">
        <w:rPr>
          <w:sz w:val="28"/>
          <w:szCs w:val="28"/>
        </w:rPr>
        <w:t xml:space="preserve"> (</w:t>
      </w:r>
      <w:r w:rsidR="00ED777F">
        <w:fldChar w:fldCharType="begin"/>
      </w:r>
      <w:r w:rsidR="00ED777F">
        <w:instrText xml:space="preserve"> REF _Ref426556036 \h  \* MERGEFORMAT </w:instrText>
      </w:r>
      <w:r w:rsidR="00ED777F">
        <w:fldChar w:fldCharType="separate"/>
      </w:r>
      <w:r w:rsidR="000D0E33" w:rsidRPr="00651BA5">
        <w:rPr>
          <w:sz w:val="28"/>
          <w:szCs w:val="28"/>
        </w:rPr>
        <w:t xml:space="preserve">Рисунок </w:t>
      </w:r>
      <w:r w:rsidR="000D0E33">
        <w:rPr>
          <w:noProof/>
          <w:sz w:val="28"/>
          <w:szCs w:val="28"/>
        </w:rPr>
        <w:t>22</w:t>
      </w:r>
      <w:r w:rsidR="00ED777F">
        <w:fldChar w:fldCharType="end"/>
      </w:r>
      <w:r w:rsidR="001351BC" w:rsidRPr="00651BA5">
        <w:rPr>
          <w:sz w:val="28"/>
          <w:szCs w:val="28"/>
        </w:rPr>
        <w:t>)</w:t>
      </w:r>
      <w:r w:rsidR="00AD14BF" w:rsidRPr="00651BA5">
        <w:rPr>
          <w:sz w:val="28"/>
          <w:szCs w:val="28"/>
        </w:rPr>
        <w:t>.</w:t>
      </w:r>
    </w:p>
    <w:p w:rsidR="00AD14BF" w:rsidRPr="00651BA5" w:rsidRDefault="00303B90" w:rsidP="00396988">
      <w:pPr>
        <w:keepNext/>
        <w:spacing w:before="120" w:after="120"/>
        <w:jc w:val="center"/>
      </w:pPr>
      <w:r>
        <w:rPr>
          <w:noProof/>
          <w:sz w:val="28"/>
          <w:szCs w:val="28"/>
        </w:rPr>
        <w:drawing>
          <wp:inline distT="0" distB="0" distL="0" distR="0">
            <wp:extent cx="5184775" cy="3174365"/>
            <wp:effectExtent l="19050" t="19050" r="15875" b="26035"/>
            <wp:docPr id="62" name="Рисунок 136"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6" descr="4"/>
                    <pic:cNvPicPr>
                      <a:picLocks noChangeAspect="1" noChangeArrowheads="1"/>
                    </pic:cNvPicPr>
                  </pic:nvPicPr>
                  <pic:blipFill>
                    <a:blip r:embed="rId61"/>
                    <a:srcRect/>
                    <a:stretch>
                      <a:fillRect/>
                    </a:stretch>
                  </pic:blipFill>
                  <pic:spPr bwMode="auto">
                    <a:xfrm>
                      <a:off x="0" y="0"/>
                      <a:ext cx="5184775" cy="3174365"/>
                    </a:xfrm>
                    <a:prstGeom prst="rect">
                      <a:avLst/>
                    </a:prstGeom>
                    <a:noFill/>
                    <a:ln w="9525" cmpd="sng">
                      <a:solidFill>
                        <a:srgbClr val="000000"/>
                      </a:solidFill>
                      <a:miter lim="800000"/>
                      <a:headEnd/>
                      <a:tailEnd/>
                    </a:ln>
                    <a:effectLst/>
                  </pic:spPr>
                </pic:pic>
              </a:graphicData>
            </a:graphic>
          </wp:inline>
        </w:drawing>
      </w:r>
    </w:p>
    <w:p w:rsidR="00AD14BF" w:rsidRPr="00651BA5" w:rsidRDefault="00AD14BF" w:rsidP="00396988">
      <w:pPr>
        <w:pStyle w:val="aff5"/>
        <w:jc w:val="center"/>
        <w:rPr>
          <w:sz w:val="28"/>
          <w:szCs w:val="28"/>
        </w:rPr>
      </w:pPr>
      <w:bookmarkStart w:id="111" w:name="_Ref422397397"/>
      <w:bookmarkStart w:id="112" w:name="_Ref426556036"/>
      <w:r w:rsidRPr="00651BA5">
        <w:rPr>
          <w:sz w:val="28"/>
          <w:szCs w:val="28"/>
        </w:rPr>
        <w:t xml:space="preserve">Рисунок </w:t>
      </w:r>
      <w:bookmarkEnd w:id="111"/>
      <w:r w:rsidR="00471D74" w:rsidRPr="00651BA5">
        <w:rPr>
          <w:sz w:val="28"/>
          <w:szCs w:val="28"/>
        </w:rPr>
        <w:fldChar w:fldCharType="begin"/>
      </w:r>
      <w:r w:rsidR="00F368B2"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22</w:t>
      </w:r>
      <w:r w:rsidR="00471D74" w:rsidRPr="00651BA5">
        <w:rPr>
          <w:sz w:val="28"/>
          <w:szCs w:val="28"/>
        </w:rPr>
        <w:fldChar w:fldCharType="end"/>
      </w:r>
      <w:bookmarkEnd w:id="112"/>
      <w:r w:rsidRPr="00651BA5">
        <w:rPr>
          <w:sz w:val="28"/>
          <w:szCs w:val="28"/>
        </w:rPr>
        <w:t>. Результат проверки документа</w:t>
      </w:r>
    </w:p>
    <w:p w:rsidR="00D852D3" w:rsidRPr="00071BAC" w:rsidRDefault="00C50BA2" w:rsidP="00B0043D">
      <w:pPr>
        <w:pStyle w:val="3"/>
        <w:numPr>
          <w:ilvl w:val="2"/>
          <w:numId w:val="59"/>
        </w:numPr>
        <w:spacing w:line="240" w:lineRule="auto"/>
      </w:pPr>
      <w:bookmarkStart w:id="113" w:name="_Toc428350941"/>
      <w:bookmarkStart w:id="114" w:name="_Toc428351409"/>
      <w:bookmarkStart w:id="115" w:name="_Toc426632932"/>
      <w:bookmarkStart w:id="116" w:name="_Toc426632933"/>
      <w:bookmarkStart w:id="117" w:name="_Toc426632934"/>
      <w:bookmarkStart w:id="118" w:name="_Toc426632935"/>
      <w:bookmarkStart w:id="119" w:name="_Toc426632936"/>
      <w:bookmarkStart w:id="120" w:name="_Toc426632937"/>
      <w:bookmarkStart w:id="121" w:name="_Ref420659070"/>
      <w:bookmarkStart w:id="122" w:name="_Ref420659078"/>
      <w:bookmarkStart w:id="123" w:name="_Ref420659084"/>
      <w:bookmarkStart w:id="124" w:name="_Ref421019289"/>
      <w:bookmarkStart w:id="125" w:name="_Toc438567900"/>
      <w:bookmarkEnd w:id="113"/>
      <w:bookmarkEnd w:id="114"/>
      <w:bookmarkEnd w:id="115"/>
      <w:bookmarkEnd w:id="116"/>
      <w:bookmarkEnd w:id="117"/>
      <w:bookmarkEnd w:id="118"/>
      <w:bookmarkEnd w:id="119"/>
      <w:bookmarkEnd w:id="120"/>
      <w:r w:rsidRPr="00071BAC">
        <w:t>Внутреннее с</w:t>
      </w:r>
      <w:r w:rsidR="00D852D3" w:rsidRPr="00071BAC">
        <w:t xml:space="preserve">огласование </w:t>
      </w:r>
      <w:r w:rsidR="00EF7761" w:rsidRPr="00071BAC">
        <w:t>и</w:t>
      </w:r>
      <w:r w:rsidR="00F57E8A" w:rsidRPr="00071BAC">
        <w:t xml:space="preserve"> утверждение </w:t>
      </w:r>
      <w:r w:rsidR="00D852D3" w:rsidRPr="00071BAC">
        <w:t>карточек укрупненных закупок</w:t>
      </w:r>
      <w:bookmarkEnd w:id="121"/>
      <w:bookmarkEnd w:id="122"/>
      <w:bookmarkEnd w:id="123"/>
      <w:bookmarkEnd w:id="124"/>
      <w:bookmarkEnd w:id="125"/>
    </w:p>
    <w:p w:rsidR="001040CE" w:rsidRPr="00651BA5" w:rsidRDefault="001040CE" w:rsidP="000D0E33">
      <w:pPr>
        <w:pStyle w:val="afe"/>
        <w:spacing w:before="288" w:line="240" w:lineRule="auto"/>
      </w:pPr>
      <w:r w:rsidRPr="00B039A1">
        <w:t xml:space="preserve">Каждая карточка </w:t>
      </w:r>
      <w:r w:rsidR="0029309D" w:rsidRPr="00B039A1">
        <w:t>при необходимости может</w:t>
      </w:r>
      <w:r w:rsidRPr="00B039A1">
        <w:t xml:space="preserve"> быть согласована</w:t>
      </w:r>
      <w:r w:rsidR="002533DE" w:rsidRPr="00B039A1">
        <w:t xml:space="preserve"> перед утверждением.</w:t>
      </w:r>
      <w:r w:rsidR="00414D05" w:rsidRPr="00B039A1">
        <w:t xml:space="preserve"> </w:t>
      </w:r>
      <w:r w:rsidR="00F705D6" w:rsidRPr="00B039A1">
        <w:t>Лист согласующих формируется во вкладке «Лист согласования» карточки</w:t>
      </w:r>
      <w:r w:rsidR="002533DE" w:rsidRPr="00B039A1">
        <w:t xml:space="preserve"> (с</w:t>
      </w:r>
      <w:r w:rsidR="0029309D" w:rsidRPr="00B039A1">
        <w:t xml:space="preserve">м. </w:t>
      </w:r>
      <w:r w:rsidR="00ED777F">
        <w:fldChar w:fldCharType="begin"/>
      </w:r>
      <w:r w:rsidR="00ED777F">
        <w:instrText xml:space="preserve"> REF _Ref421090650 \h  \* MERGEFORMAT </w:instrText>
      </w:r>
      <w:r w:rsidR="00ED777F">
        <w:fldChar w:fldCharType="separate"/>
      </w:r>
      <w:r w:rsidR="000D0E33" w:rsidRPr="00651BA5">
        <w:t xml:space="preserve">Рисунок </w:t>
      </w:r>
      <w:r w:rsidR="000D0E33">
        <w:rPr>
          <w:noProof/>
        </w:rPr>
        <w:t>15</w:t>
      </w:r>
      <w:r w:rsidR="00ED777F">
        <w:fldChar w:fldCharType="end"/>
      </w:r>
      <w:r w:rsidR="00FA00FC" w:rsidRPr="00651BA5">
        <w:t>)</w:t>
      </w:r>
      <w:r w:rsidR="002533DE" w:rsidRPr="00651BA5">
        <w:t>.</w:t>
      </w:r>
    </w:p>
    <w:p w:rsidR="004C710E" w:rsidRPr="00651BA5" w:rsidRDefault="004C710E" w:rsidP="000D0E33">
      <w:pPr>
        <w:pStyle w:val="afe"/>
        <w:spacing w:before="288" w:line="240" w:lineRule="auto"/>
      </w:pPr>
      <w:r w:rsidRPr="00BE2FD4">
        <w:lastRenderedPageBreak/>
        <w:t>Для отправки на согласование карточки укрупненных закупок необходимо выделить из списка нужный документ</w:t>
      </w:r>
      <w:r w:rsidR="001B1B2A" w:rsidRPr="00B039A1">
        <w:t xml:space="preserve"> в </w:t>
      </w:r>
      <w:r w:rsidR="00D56142" w:rsidRPr="00B039A1">
        <w:t>плановом</w:t>
      </w:r>
      <w:r w:rsidR="001B1B2A" w:rsidRPr="00B039A1">
        <w:t xml:space="preserve"> реестре УЗ</w:t>
      </w:r>
      <w:r w:rsidR="00D56142" w:rsidRPr="00B039A1">
        <w:t xml:space="preserve"> (</w:t>
      </w:r>
      <w:r w:rsidR="00ED777F">
        <w:fldChar w:fldCharType="begin"/>
      </w:r>
      <w:r w:rsidR="00ED777F">
        <w:instrText xml:space="preserve"> REF _Ref421189811 \h  \* MERGEFORMAT </w:instrText>
      </w:r>
      <w:r w:rsidR="00ED777F">
        <w:fldChar w:fldCharType="separate"/>
      </w:r>
      <w:r w:rsidR="000D0E33" w:rsidRPr="00651BA5">
        <w:t xml:space="preserve">Рисунок </w:t>
      </w:r>
      <w:r w:rsidR="000D0E33">
        <w:t>6</w:t>
      </w:r>
      <w:r w:rsidR="00ED777F">
        <w:fldChar w:fldCharType="end"/>
      </w:r>
      <w:r w:rsidR="00D56142" w:rsidRPr="00651BA5">
        <w:t>), в списковых формах карточек УЗ нужного типа (</w:t>
      </w:r>
      <w:r w:rsidR="00ED777F">
        <w:fldChar w:fldCharType="begin"/>
      </w:r>
      <w:r w:rsidR="00ED777F">
        <w:instrText xml:space="preserve"> REF _Ref426623473 \h  \* MERGEFORMAT </w:instrText>
      </w:r>
      <w:r w:rsidR="00ED777F">
        <w:fldChar w:fldCharType="separate"/>
      </w:r>
      <w:r w:rsidR="000D0E33" w:rsidRPr="00651BA5" w:rsidDel="000A30AA">
        <w:t xml:space="preserve">Рисунок </w:t>
      </w:r>
      <w:r w:rsidR="000D0E33">
        <w:rPr>
          <w:noProof/>
        </w:rPr>
        <w:t>12</w:t>
      </w:r>
      <w:r w:rsidR="00ED777F">
        <w:fldChar w:fldCharType="end"/>
      </w:r>
      <w:r w:rsidR="00D56142" w:rsidRPr="00651BA5">
        <w:t xml:space="preserve">) </w:t>
      </w:r>
      <w:r w:rsidR="001B1B2A" w:rsidRPr="00651BA5">
        <w:t>или в фильтр-папке «Черновики карточек УЗ</w:t>
      </w:r>
      <w:r w:rsidR="00D56142" w:rsidRPr="00651BA5">
        <w:t xml:space="preserve"> (вид расходов 200/300/400)</w:t>
      </w:r>
      <w:r w:rsidR="001B1B2A" w:rsidRPr="00BE2FD4">
        <w:t>»</w:t>
      </w:r>
      <w:r w:rsidR="00D56142" w:rsidRPr="00B039A1">
        <w:t xml:space="preserve"> (</w:t>
      </w:r>
      <w:r w:rsidR="00ED777F">
        <w:fldChar w:fldCharType="begin"/>
      </w:r>
      <w:r w:rsidR="00ED777F">
        <w:instrText xml:space="preserve"> REF _Ref433194236 \h  \* MERGEFORMAT </w:instrText>
      </w:r>
      <w:r w:rsidR="00ED777F">
        <w:fldChar w:fldCharType="separate"/>
      </w:r>
      <w:r w:rsidR="000D0E33" w:rsidRPr="00651BA5">
        <w:t xml:space="preserve">Рисунок </w:t>
      </w:r>
      <w:r w:rsidR="000D0E33">
        <w:rPr>
          <w:noProof/>
        </w:rPr>
        <w:t>23</w:t>
      </w:r>
      <w:r w:rsidR="00ED777F">
        <w:fldChar w:fldCharType="end"/>
      </w:r>
      <w:r w:rsidR="00D56142" w:rsidRPr="00651BA5">
        <w:t xml:space="preserve">) </w:t>
      </w:r>
      <w:r w:rsidRPr="00651BA5">
        <w:t>и нажать на кнопку панели инструментов</w:t>
      </w:r>
      <w:r w:rsidR="000000C3" w:rsidRPr="00651BA5">
        <w:t xml:space="preserve"> </w:t>
      </w:r>
      <w:r w:rsidRPr="00BE2FD4">
        <w:t xml:space="preserve"> </w:t>
      </w:r>
      <w:r w:rsidR="006F65B8" w:rsidRPr="00B039A1">
        <w:rPr>
          <w:noProof/>
        </w:rPr>
        <w:t xml:space="preserve"> </w:t>
      </w:r>
      <w:r w:rsidR="00303B90">
        <w:rPr>
          <w:noProof/>
          <w:lang w:eastAsia="ru-RU"/>
        </w:rPr>
        <w:drawing>
          <wp:inline distT="0" distB="0" distL="0" distR="0">
            <wp:extent cx="276225" cy="259080"/>
            <wp:effectExtent l="19050" t="0" r="9525" b="0"/>
            <wp:docPr id="63"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4"/>
                    <pic:cNvPicPr>
                      <a:picLocks noChangeAspect="1" noChangeArrowheads="1"/>
                    </pic:cNvPicPr>
                  </pic:nvPicPr>
                  <pic:blipFill>
                    <a:blip r:embed="rId32"/>
                    <a:srcRect/>
                    <a:stretch>
                      <a:fillRect/>
                    </a:stretch>
                  </pic:blipFill>
                  <pic:spPr bwMode="auto">
                    <a:xfrm>
                      <a:off x="0" y="0"/>
                      <a:ext cx="276225" cy="259080"/>
                    </a:xfrm>
                    <a:prstGeom prst="rect">
                      <a:avLst/>
                    </a:prstGeom>
                    <a:noFill/>
                    <a:ln w="9525">
                      <a:noFill/>
                      <a:miter lim="800000"/>
                      <a:headEnd/>
                      <a:tailEnd/>
                    </a:ln>
                  </pic:spPr>
                </pic:pic>
              </a:graphicData>
            </a:graphic>
          </wp:inline>
        </w:drawing>
      </w:r>
      <w:r w:rsidR="000000C3" w:rsidRPr="00651BA5">
        <w:t xml:space="preserve"> - «Отправить на согласование» (</w:t>
      </w:r>
      <w:r w:rsidR="00ED777F">
        <w:fldChar w:fldCharType="begin"/>
      </w:r>
      <w:r w:rsidR="00ED777F">
        <w:instrText xml:space="preserve"> REF _Ref426457707</w:instrText>
      </w:r>
      <w:r w:rsidR="00ED777F">
        <w:instrText xml:space="preserve"> \h  \* MERGEFORMAT </w:instrText>
      </w:r>
      <w:r w:rsidR="00ED777F">
        <w:fldChar w:fldCharType="separate"/>
      </w:r>
      <w:r w:rsidR="000D0E33" w:rsidRPr="000D0E33">
        <w:t>Рисунок 24</w:t>
      </w:r>
      <w:r w:rsidR="00ED777F">
        <w:fldChar w:fldCharType="end"/>
      </w:r>
      <w:r w:rsidR="000000C3" w:rsidRPr="00651BA5">
        <w:t>)</w:t>
      </w:r>
      <w:r w:rsidR="00D56BF2" w:rsidRPr="00651BA5">
        <w:t>.</w:t>
      </w:r>
    </w:p>
    <w:p w:rsidR="00D56142" w:rsidRPr="00651BA5" w:rsidRDefault="00303B90" w:rsidP="00396988">
      <w:pPr>
        <w:keepNext/>
        <w:spacing w:before="120" w:after="120"/>
        <w:jc w:val="center"/>
      </w:pPr>
      <w:r>
        <w:rPr>
          <w:noProof/>
        </w:rPr>
        <w:drawing>
          <wp:inline distT="0" distB="0" distL="0" distR="0">
            <wp:extent cx="5149850" cy="3502025"/>
            <wp:effectExtent l="19050" t="0" r="0" b="0"/>
            <wp:docPr id="64"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9"/>
                    <pic:cNvPicPr>
                      <a:picLocks noChangeAspect="1" noChangeArrowheads="1"/>
                    </pic:cNvPicPr>
                  </pic:nvPicPr>
                  <pic:blipFill>
                    <a:blip r:embed="rId62"/>
                    <a:srcRect/>
                    <a:stretch>
                      <a:fillRect/>
                    </a:stretch>
                  </pic:blipFill>
                  <pic:spPr bwMode="auto">
                    <a:xfrm>
                      <a:off x="0" y="0"/>
                      <a:ext cx="5149850" cy="3502025"/>
                    </a:xfrm>
                    <a:prstGeom prst="rect">
                      <a:avLst/>
                    </a:prstGeom>
                    <a:noFill/>
                    <a:ln w="9525">
                      <a:noFill/>
                      <a:miter lim="800000"/>
                      <a:headEnd/>
                      <a:tailEnd/>
                    </a:ln>
                  </pic:spPr>
                </pic:pic>
              </a:graphicData>
            </a:graphic>
          </wp:inline>
        </w:drawing>
      </w:r>
    </w:p>
    <w:p w:rsidR="00D56142" w:rsidRPr="00651BA5" w:rsidRDefault="00D56142" w:rsidP="00396988">
      <w:pPr>
        <w:pStyle w:val="aff5"/>
        <w:jc w:val="center"/>
      </w:pPr>
      <w:bookmarkStart w:id="126" w:name="_Ref433194236"/>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23</w:t>
      </w:r>
      <w:r w:rsidR="00471D74" w:rsidRPr="00651BA5">
        <w:rPr>
          <w:sz w:val="28"/>
          <w:szCs w:val="28"/>
        </w:rPr>
        <w:fldChar w:fldCharType="end"/>
      </w:r>
      <w:bookmarkEnd w:id="126"/>
      <w:r w:rsidRPr="00651BA5">
        <w:rPr>
          <w:sz w:val="28"/>
          <w:szCs w:val="28"/>
        </w:rPr>
        <w:t xml:space="preserve">. Переход к фильтр-папке «Черновики карточек УЗ» </w:t>
      </w:r>
    </w:p>
    <w:p w:rsidR="009C478E" w:rsidRPr="00B039A1" w:rsidRDefault="009C478E" w:rsidP="000D0E33">
      <w:pPr>
        <w:pStyle w:val="afe"/>
        <w:spacing w:before="288" w:line="240" w:lineRule="auto"/>
      </w:pPr>
      <w:r w:rsidRPr="00651BA5">
        <w:t>При нажатии «Отправить на согласование» осуществляется выполн</w:t>
      </w:r>
      <w:r w:rsidRPr="00BE2FD4">
        <w:t xml:space="preserve">ение автоматических контролей для выбранной карточки укрупненной закупки. В случае успешного </w:t>
      </w:r>
      <w:r w:rsidR="00FA4C06" w:rsidRPr="00B039A1">
        <w:t>выполнения автоматических</w:t>
      </w:r>
      <w:r w:rsidRPr="00B039A1">
        <w:t xml:space="preserve"> контролей карточка отправляется на согласование. Если автоматические контроли не пройдены, </w:t>
      </w:r>
      <w:r w:rsidR="005352F0">
        <w:t>отображается</w:t>
      </w:r>
      <w:r w:rsidRPr="00B039A1">
        <w:t xml:space="preserve"> пользователю уведомительное сообщение</w:t>
      </w:r>
      <w:r w:rsidR="00057819" w:rsidRPr="00B039A1">
        <w:t xml:space="preserve"> (</w:t>
      </w:r>
      <w:r w:rsidR="00ED777F">
        <w:fldChar w:fldCharType="begin"/>
      </w:r>
      <w:r w:rsidR="00ED777F">
        <w:instrText xml:space="preserve"> REF _Ref426556036 \h  \* MERGEFORMAT </w:instrText>
      </w:r>
      <w:r w:rsidR="00ED777F">
        <w:fldChar w:fldCharType="separate"/>
      </w:r>
      <w:r w:rsidR="000D0E33" w:rsidRPr="00651BA5">
        <w:t xml:space="preserve">Рисунок </w:t>
      </w:r>
      <w:r w:rsidR="000D0E33">
        <w:rPr>
          <w:noProof/>
        </w:rPr>
        <w:t>22</w:t>
      </w:r>
      <w:r w:rsidR="00ED777F">
        <w:fldChar w:fldCharType="end"/>
      </w:r>
      <w:r w:rsidR="00057819" w:rsidRPr="00651BA5">
        <w:t>)</w:t>
      </w:r>
      <w:r w:rsidRPr="00651BA5">
        <w:t xml:space="preserve"> и </w:t>
      </w:r>
      <w:r w:rsidR="00FA4C06" w:rsidRPr="00651BA5">
        <w:t>блокирует передачу</w:t>
      </w:r>
      <w:r w:rsidRPr="00BE2FD4">
        <w:t xml:space="preserve"> документа на соглас</w:t>
      </w:r>
      <w:r w:rsidRPr="00B039A1">
        <w:t>ование. В случае успешного выполнения операции статус отправленной на согласование карточки</w:t>
      </w:r>
      <w:r w:rsidR="004E6D45" w:rsidRPr="00B039A1">
        <w:t xml:space="preserve"> из состояния «Ч</w:t>
      </w:r>
      <w:r w:rsidRPr="00B039A1">
        <w:t xml:space="preserve">ерновик» </w:t>
      </w:r>
      <w:r w:rsidR="00681B79" w:rsidRPr="00B039A1">
        <w:t>изменяется на</w:t>
      </w:r>
      <w:r w:rsidRPr="00B039A1">
        <w:t xml:space="preserve"> «На согласовании».</w:t>
      </w:r>
    </w:p>
    <w:p w:rsidR="001040CE" w:rsidRPr="00651BA5" w:rsidRDefault="004C710E" w:rsidP="00396988">
      <w:pPr>
        <w:spacing w:before="120" w:after="120"/>
        <w:ind w:firstLine="709"/>
        <w:jc w:val="both"/>
        <w:rPr>
          <w:sz w:val="28"/>
          <w:szCs w:val="28"/>
        </w:rPr>
      </w:pPr>
      <w:r w:rsidRPr="00B039A1">
        <w:rPr>
          <w:sz w:val="28"/>
          <w:szCs w:val="28"/>
        </w:rPr>
        <w:t xml:space="preserve">Во всплывающем сообщении </w:t>
      </w:r>
      <w:r w:rsidR="007A0747" w:rsidRPr="00B039A1">
        <w:rPr>
          <w:sz w:val="28"/>
          <w:szCs w:val="28"/>
        </w:rPr>
        <w:t>отобразится</w:t>
      </w:r>
      <w:r w:rsidRPr="00B039A1">
        <w:rPr>
          <w:sz w:val="28"/>
          <w:szCs w:val="28"/>
        </w:rPr>
        <w:t xml:space="preserve"> результат </w:t>
      </w:r>
      <w:r w:rsidR="00F25A2E" w:rsidRPr="00B039A1">
        <w:rPr>
          <w:sz w:val="28"/>
          <w:szCs w:val="28"/>
        </w:rPr>
        <w:t xml:space="preserve">отправки </w:t>
      </w:r>
      <w:r w:rsidR="007A0747" w:rsidRPr="00B039A1">
        <w:rPr>
          <w:sz w:val="28"/>
          <w:szCs w:val="28"/>
        </w:rPr>
        <w:t>на согласование</w:t>
      </w:r>
      <w:r w:rsidR="00532247" w:rsidRPr="00B039A1">
        <w:rPr>
          <w:sz w:val="28"/>
          <w:szCs w:val="28"/>
        </w:rPr>
        <w:t xml:space="preserve"> (</w:t>
      </w:r>
      <w:r w:rsidR="00ED777F">
        <w:fldChar w:fldCharType="begin"/>
      </w:r>
      <w:r w:rsidR="00ED777F">
        <w:instrText xml:space="preserve"> REF _Ref426457707 \h  \* MERGEFORMAT </w:instrText>
      </w:r>
      <w:r w:rsidR="00ED777F">
        <w:fldChar w:fldCharType="separate"/>
      </w:r>
      <w:r w:rsidR="000D0E33" w:rsidRPr="000D0E33">
        <w:rPr>
          <w:sz w:val="28"/>
          <w:szCs w:val="28"/>
        </w:rPr>
        <w:t>Рисунок 24</w:t>
      </w:r>
      <w:r w:rsidR="00ED777F">
        <w:fldChar w:fldCharType="end"/>
      </w:r>
      <w:r w:rsidR="00532247" w:rsidRPr="00651BA5">
        <w:rPr>
          <w:sz w:val="28"/>
          <w:szCs w:val="28"/>
        </w:rPr>
        <w:t>)</w:t>
      </w:r>
      <w:r w:rsidRPr="00651BA5">
        <w:rPr>
          <w:sz w:val="28"/>
          <w:szCs w:val="28"/>
        </w:rPr>
        <w:t>.</w:t>
      </w:r>
    </w:p>
    <w:p w:rsidR="00645879" w:rsidRPr="00651BA5" w:rsidRDefault="00303B90" w:rsidP="00396988">
      <w:pPr>
        <w:keepNext/>
        <w:tabs>
          <w:tab w:val="left" w:pos="4230"/>
        </w:tabs>
        <w:spacing w:before="120" w:after="120"/>
        <w:jc w:val="center"/>
      </w:pPr>
      <w:r>
        <w:rPr>
          <w:noProof/>
        </w:rPr>
        <w:lastRenderedPageBreak/>
        <w:drawing>
          <wp:inline distT="0" distB="0" distL="0" distR="0">
            <wp:extent cx="5943600" cy="2536190"/>
            <wp:effectExtent l="19050" t="19050" r="19050" b="16510"/>
            <wp:docPr id="65"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9"/>
                    <pic:cNvPicPr>
                      <a:picLocks noChangeAspect="1" noChangeArrowheads="1"/>
                    </pic:cNvPicPr>
                  </pic:nvPicPr>
                  <pic:blipFill>
                    <a:blip r:embed="rId63"/>
                    <a:srcRect/>
                    <a:stretch>
                      <a:fillRect/>
                    </a:stretch>
                  </pic:blipFill>
                  <pic:spPr bwMode="auto">
                    <a:xfrm>
                      <a:off x="0" y="0"/>
                      <a:ext cx="5943600" cy="2536190"/>
                    </a:xfrm>
                    <a:prstGeom prst="rect">
                      <a:avLst/>
                    </a:prstGeom>
                    <a:noFill/>
                    <a:ln w="9525" cmpd="sng">
                      <a:solidFill>
                        <a:srgbClr val="000000"/>
                      </a:solidFill>
                      <a:miter lim="800000"/>
                      <a:headEnd/>
                      <a:tailEnd/>
                    </a:ln>
                    <a:effectLst/>
                  </pic:spPr>
                </pic:pic>
              </a:graphicData>
            </a:graphic>
          </wp:inline>
        </w:drawing>
      </w:r>
    </w:p>
    <w:p w:rsidR="00645879" w:rsidRPr="00B039A1" w:rsidRDefault="00645879" w:rsidP="00396988">
      <w:pPr>
        <w:tabs>
          <w:tab w:val="left" w:pos="4230"/>
        </w:tabs>
        <w:spacing w:before="120" w:after="120"/>
        <w:jc w:val="center"/>
        <w:rPr>
          <w:b/>
          <w:sz w:val="28"/>
          <w:szCs w:val="28"/>
        </w:rPr>
      </w:pPr>
      <w:bookmarkStart w:id="127" w:name="_Ref420943312"/>
      <w:bookmarkStart w:id="128" w:name="_Ref426457707"/>
      <w:r w:rsidRPr="00651BA5">
        <w:rPr>
          <w:b/>
          <w:sz w:val="28"/>
          <w:szCs w:val="28"/>
        </w:rPr>
        <w:t xml:space="preserve">Рисунок </w:t>
      </w:r>
      <w:bookmarkEnd w:id="127"/>
      <w:r w:rsidR="00471D74" w:rsidRPr="00651BA5">
        <w:rPr>
          <w:b/>
          <w:sz w:val="28"/>
          <w:szCs w:val="28"/>
        </w:rPr>
        <w:fldChar w:fldCharType="begin"/>
      </w:r>
      <w:r w:rsidR="00532247"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24</w:t>
      </w:r>
      <w:r w:rsidR="00471D74" w:rsidRPr="00651BA5">
        <w:rPr>
          <w:b/>
          <w:sz w:val="28"/>
          <w:szCs w:val="28"/>
        </w:rPr>
        <w:fldChar w:fldCharType="end"/>
      </w:r>
      <w:bookmarkEnd w:id="128"/>
      <w:r w:rsidRPr="00651BA5">
        <w:rPr>
          <w:b/>
          <w:sz w:val="28"/>
          <w:szCs w:val="28"/>
        </w:rPr>
        <w:t xml:space="preserve">. </w:t>
      </w:r>
      <w:r w:rsidR="000000C3" w:rsidRPr="00651BA5">
        <w:rPr>
          <w:b/>
          <w:sz w:val="28"/>
          <w:szCs w:val="28"/>
        </w:rPr>
        <w:t>О</w:t>
      </w:r>
      <w:r w:rsidRPr="00651BA5">
        <w:rPr>
          <w:b/>
          <w:sz w:val="28"/>
          <w:szCs w:val="28"/>
        </w:rPr>
        <w:t>тправка</w:t>
      </w:r>
      <w:r w:rsidR="000000C3" w:rsidRPr="00BE2FD4">
        <w:rPr>
          <w:b/>
          <w:sz w:val="28"/>
          <w:szCs w:val="28"/>
        </w:rPr>
        <w:t xml:space="preserve"> карточки на согласование</w:t>
      </w:r>
    </w:p>
    <w:p w:rsidR="003F6F38" w:rsidRPr="00651BA5" w:rsidRDefault="003F6F38" w:rsidP="00396988">
      <w:pPr>
        <w:pStyle w:val="14"/>
        <w:spacing w:before="120" w:after="120"/>
        <w:ind w:firstLine="709"/>
        <w:jc w:val="both"/>
        <w:rPr>
          <w:b w:val="0"/>
          <w:sz w:val="28"/>
          <w:szCs w:val="28"/>
          <w:lang w:eastAsia="en-US"/>
        </w:rPr>
      </w:pPr>
      <w:r w:rsidRPr="00B039A1">
        <w:rPr>
          <w:b w:val="0"/>
          <w:sz w:val="28"/>
          <w:szCs w:val="28"/>
          <w:lang w:eastAsia="en-US"/>
        </w:rPr>
        <w:t>Для согласования сформированной карточки согласующим</w:t>
      </w:r>
      <w:r w:rsidR="00757BEF" w:rsidRPr="00B039A1">
        <w:rPr>
          <w:b w:val="0"/>
          <w:sz w:val="28"/>
          <w:szCs w:val="28"/>
          <w:lang w:eastAsia="en-US"/>
        </w:rPr>
        <w:t>и</w:t>
      </w:r>
      <w:r w:rsidRPr="00B039A1">
        <w:rPr>
          <w:b w:val="0"/>
          <w:sz w:val="28"/>
          <w:szCs w:val="28"/>
          <w:lang w:eastAsia="en-US"/>
        </w:rPr>
        <w:t xml:space="preserve"> пользователям</w:t>
      </w:r>
      <w:r w:rsidR="00757BEF" w:rsidRPr="00B039A1">
        <w:rPr>
          <w:b w:val="0"/>
          <w:sz w:val="28"/>
          <w:szCs w:val="28"/>
          <w:lang w:eastAsia="en-US"/>
        </w:rPr>
        <w:t>и</w:t>
      </w:r>
      <w:r w:rsidRPr="00B039A1">
        <w:rPr>
          <w:b w:val="0"/>
          <w:sz w:val="28"/>
          <w:szCs w:val="28"/>
          <w:lang w:eastAsia="en-US"/>
        </w:rPr>
        <w:t xml:space="preserve"> необходимо на вкладке «Формуляры» выбрать фильтр-папку «Карточки УЗ» (Необходимые по виду расходов) и в выпадающем списке выбрать фильтр</w:t>
      </w:r>
      <w:r w:rsidR="00E335EB" w:rsidRPr="00B039A1">
        <w:rPr>
          <w:b w:val="0"/>
          <w:sz w:val="28"/>
          <w:szCs w:val="28"/>
          <w:lang w:eastAsia="en-US"/>
        </w:rPr>
        <w:t>-</w:t>
      </w:r>
      <w:r w:rsidRPr="00B039A1">
        <w:rPr>
          <w:b w:val="0"/>
          <w:sz w:val="28"/>
          <w:szCs w:val="28"/>
          <w:lang w:eastAsia="en-US"/>
        </w:rPr>
        <w:t>папку «Мои документы». В открывшемся списке выбрать «</w:t>
      </w:r>
      <w:hyperlink r:id="rId64" w:history="1">
        <w:r w:rsidRPr="00651BA5">
          <w:rPr>
            <w:b w:val="0"/>
            <w:sz w:val="28"/>
            <w:szCs w:val="28"/>
            <w:lang w:eastAsia="en-US"/>
          </w:rPr>
          <w:t>Карточки закупки на согласовании</w:t>
        </w:r>
      </w:hyperlink>
      <w:r w:rsidR="00E7101A" w:rsidRPr="00651BA5">
        <w:rPr>
          <w:b w:val="0"/>
          <w:sz w:val="28"/>
          <w:szCs w:val="28"/>
          <w:lang w:eastAsia="en-US"/>
        </w:rPr>
        <w:t xml:space="preserve"> (вид расходов 200/300/400)</w:t>
      </w:r>
      <w:r w:rsidRPr="00651BA5">
        <w:rPr>
          <w:b w:val="0"/>
          <w:sz w:val="28"/>
          <w:szCs w:val="28"/>
          <w:lang w:eastAsia="en-US"/>
        </w:rPr>
        <w:t>».</w:t>
      </w:r>
    </w:p>
    <w:p w:rsidR="00F57E8A" w:rsidRPr="00651BA5" w:rsidRDefault="00303B90" w:rsidP="00396988">
      <w:pPr>
        <w:spacing w:before="120" w:after="120"/>
        <w:ind w:firstLine="709"/>
        <w:jc w:val="both"/>
        <w:rPr>
          <w:sz w:val="28"/>
          <w:szCs w:val="28"/>
        </w:rPr>
      </w:pPr>
      <w:r>
        <w:rPr>
          <w:noProof/>
        </w:rPr>
        <w:drawing>
          <wp:anchor distT="0" distB="0" distL="0" distR="0" simplePos="0" relativeHeight="251657216" behindDoc="0" locked="0" layoutInCell="1" allowOverlap="1">
            <wp:simplePos x="0" y="0"/>
            <wp:positionH relativeFrom="margin">
              <wp:align>center</wp:align>
            </wp:positionH>
            <wp:positionV relativeFrom="paragraph">
              <wp:posOffset>569595</wp:posOffset>
            </wp:positionV>
            <wp:extent cx="5938520" cy="2526665"/>
            <wp:effectExtent l="19050" t="19050" r="24130" b="26035"/>
            <wp:wrapSquare wrapText="largest"/>
            <wp:docPr id="16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65"/>
                    <a:srcRect/>
                    <a:stretch>
                      <a:fillRect/>
                    </a:stretch>
                  </pic:blipFill>
                  <pic:spPr bwMode="auto">
                    <a:xfrm>
                      <a:off x="0" y="0"/>
                      <a:ext cx="5938520" cy="2526665"/>
                    </a:xfrm>
                    <a:prstGeom prst="rect">
                      <a:avLst/>
                    </a:prstGeom>
                    <a:solidFill>
                      <a:srgbClr val="FFFFFF"/>
                    </a:solidFill>
                    <a:ln w="9525">
                      <a:solidFill>
                        <a:srgbClr val="000000"/>
                      </a:solidFill>
                      <a:miter lim="800000"/>
                      <a:headEnd/>
                      <a:tailEnd/>
                    </a:ln>
                  </pic:spPr>
                </pic:pic>
              </a:graphicData>
            </a:graphic>
          </wp:anchor>
        </w:drawing>
      </w:r>
      <w:r w:rsidR="00561281" w:rsidRPr="00651BA5">
        <w:rPr>
          <w:sz w:val="28"/>
          <w:szCs w:val="28"/>
          <w:lang w:eastAsia="en-US"/>
        </w:rPr>
        <w:t xml:space="preserve">В открывшемся окне выделить </w:t>
      </w:r>
      <w:r w:rsidR="00670A0B" w:rsidRPr="00651BA5">
        <w:rPr>
          <w:sz w:val="28"/>
          <w:szCs w:val="28"/>
          <w:lang w:eastAsia="en-US"/>
        </w:rPr>
        <w:t xml:space="preserve">в </w:t>
      </w:r>
      <w:r w:rsidR="00561281" w:rsidRPr="00651BA5">
        <w:rPr>
          <w:sz w:val="28"/>
          <w:szCs w:val="28"/>
          <w:lang w:eastAsia="en-US"/>
        </w:rPr>
        <w:t>списк</w:t>
      </w:r>
      <w:r w:rsidR="00670A0B" w:rsidRPr="00BE2FD4">
        <w:rPr>
          <w:sz w:val="28"/>
          <w:szCs w:val="28"/>
          <w:lang w:eastAsia="en-US"/>
        </w:rPr>
        <w:t>овой строке</w:t>
      </w:r>
      <w:r w:rsidR="00561281" w:rsidRPr="00B039A1">
        <w:rPr>
          <w:sz w:val="28"/>
          <w:szCs w:val="28"/>
          <w:lang w:eastAsia="en-US"/>
        </w:rPr>
        <w:t xml:space="preserve"> нужный документ, нажать кнопку «Согласовать</w:t>
      </w:r>
      <w:r w:rsidR="00E7101A" w:rsidRPr="00B039A1">
        <w:rPr>
          <w:sz w:val="28"/>
          <w:szCs w:val="28"/>
          <w:lang w:eastAsia="en-US"/>
        </w:rPr>
        <w:t xml:space="preserve"> закупку</w:t>
      </w:r>
      <w:r w:rsidR="00561281" w:rsidRPr="00B039A1">
        <w:rPr>
          <w:sz w:val="28"/>
          <w:szCs w:val="28"/>
          <w:lang w:eastAsia="en-US"/>
        </w:rPr>
        <w:t>» (</w:t>
      </w:r>
      <w:r w:rsidR="00ED777F">
        <w:fldChar w:fldCharType="begin"/>
      </w:r>
      <w:r w:rsidR="00ED777F">
        <w:instrText xml:space="preserve"> REF _Ref420943340 \h  \* MERGEFORMAT </w:instrText>
      </w:r>
      <w:r w:rsidR="00ED777F">
        <w:fldChar w:fldCharType="separate"/>
      </w:r>
      <w:r w:rsidR="000D0E33" w:rsidRPr="00651BA5">
        <w:rPr>
          <w:sz w:val="28"/>
          <w:szCs w:val="28"/>
        </w:rPr>
        <w:t xml:space="preserve">Рисунок </w:t>
      </w:r>
      <w:r w:rsidR="000D0E33">
        <w:rPr>
          <w:noProof/>
          <w:sz w:val="28"/>
          <w:szCs w:val="28"/>
        </w:rPr>
        <w:t>25</w:t>
      </w:r>
      <w:r w:rsidR="00ED777F">
        <w:fldChar w:fldCharType="end"/>
      </w:r>
      <w:r w:rsidR="00561281" w:rsidRPr="00651BA5">
        <w:rPr>
          <w:sz w:val="28"/>
          <w:szCs w:val="28"/>
          <w:lang w:eastAsia="en-US"/>
        </w:rPr>
        <w:t>).</w:t>
      </w:r>
    </w:p>
    <w:p w:rsidR="004A2C42" w:rsidRPr="00651BA5" w:rsidRDefault="00645879" w:rsidP="00396988">
      <w:pPr>
        <w:keepNext/>
        <w:spacing w:before="120" w:after="120"/>
        <w:jc w:val="center"/>
        <w:rPr>
          <w:sz w:val="28"/>
          <w:szCs w:val="28"/>
        </w:rPr>
      </w:pPr>
      <w:bookmarkStart w:id="129" w:name="_Ref420943340"/>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25</w:t>
      </w:r>
      <w:r w:rsidR="00471D74" w:rsidRPr="00651BA5">
        <w:rPr>
          <w:sz w:val="28"/>
          <w:szCs w:val="28"/>
        </w:rPr>
        <w:fldChar w:fldCharType="end"/>
      </w:r>
      <w:bookmarkEnd w:id="129"/>
      <w:r w:rsidRPr="00651BA5">
        <w:rPr>
          <w:sz w:val="28"/>
          <w:szCs w:val="28"/>
        </w:rPr>
        <w:t>. Кнопка согласования</w:t>
      </w:r>
    </w:p>
    <w:p w:rsidR="00257A4D" w:rsidRPr="00651BA5" w:rsidRDefault="00561281" w:rsidP="00396988">
      <w:pPr>
        <w:spacing w:before="120" w:after="120"/>
        <w:ind w:firstLine="709"/>
        <w:jc w:val="both"/>
        <w:rPr>
          <w:sz w:val="28"/>
          <w:szCs w:val="28"/>
        </w:rPr>
      </w:pPr>
      <w:r w:rsidRPr="00651BA5">
        <w:rPr>
          <w:sz w:val="28"/>
          <w:szCs w:val="28"/>
        </w:rPr>
        <w:t>Откроется окно согласования</w:t>
      </w:r>
      <w:r w:rsidR="00CB068D" w:rsidRPr="00BE2FD4">
        <w:rPr>
          <w:sz w:val="28"/>
          <w:szCs w:val="28"/>
        </w:rPr>
        <w:t xml:space="preserve"> (</w:t>
      </w:r>
      <w:r w:rsidR="00ED777F">
        <w:fldChar w:fldCharType="begin"/>
      </w:r>
      <w:r w:rsidR="00ED777F">
        <w:instrText xml:space="preserve"> REF _Ref426557935 \h  \* MERGEFORMAT </w:instrText>
      </w:r>
      <w:r w:rsidR="00ED777F">
        <w:fldChar w:fldCharType="separate"/>
      </w:r>
      <w:r w:rsidR="000D0E33" w:rsidRPr="00651BA5">
        <w:rPr>
          <w:sz w:val="28"/>
          <w:szCs w:val="28"/>
        </w:rPr>
        <w:t xml:space="preserve">Рисунок </w:t>
      </w:r>
      <w:r w:rsidR="000D0E33">
        <w:rPr>
          <w:noProof/>
          <w:sz w:val="28"/>
          <w:szCs w:val="28"/>
        </w:rPr>
        <w:t>26</w:t>
      </w:r>
      <w:r w:rsidR="00ED777F">
        <w:fldChar w:fldCharType="end"/>
      </w:r>
      <w:r w:rsidR="00CB068D" w:rsidRPr="00651BA5">
        <w:rPr>
          <w:sz w:val="28"/>
          <w:szCs w:val="28"/>
        </w:rPr>
        <w:t>)</w:t>
      </w:r>
      <w:r w:rsidRPr="00651BA5">
        <w:rPr>
          <w:sz w:val="28"/>
          <w:szCs w:val="28"/>
        </w:rPr>
        <w:t>.</w:t>
      </w:r>
    </w:p>
    <w:p w:rsidR="00645879" w:rsidRPr="00651BA5" w:rsidRDefault="00303B90" w:rsidP="00396988">
      <w:pPr>
        <w:keepNext/>
        <w:tabs>
          <w:tab w:val="left" w:pos="4230"/>
        </w:tabs>
        <w:spacing w:before="120" w:after="120"/>
        <w:jc w:val="center"/>
      </w:pPr>
      <w:r>
        <w:rPr>
          <w:b/>
          <w:noProof/>
          <w:sz w:val="28"/>
          <w:szCs w:val="28"/>
          <w:bdr w:val="single" w:sz="4" w:space="0" w:color="auto"/>
        </w:rPr>
        <w:lastRenderedPageBreak/>
        <w:drawing>
          <wp:inline distT="0" distB="0" distL="0" distR="0">
            <wp:extent cx="3019425" cy="1734185"/>
            <wp:effectExtent l="19050" t="0" r="9525" b="0"/>
            <wp:docPr id="66" name="Рисунок 4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descr="4"/>
                    <pic:cNvPicPr>
                      <a:picLocks noChangeAspect="1" noChangeArrowheads="1"/>
                    </pic:cNvPicPr>
                  </pic:nvPicPr>
                  <pic:blipFill>
                    <a:blip r:embed="rId66"/>
                    <a:srcRect/>
                    <a:stretch>
                      <a:fillRect/>
                    </a:stretch>
                  </pic:blipFill>
                  <pic:spPr bwMode="auto">
                    <a:xfrm>
                      <a:off x="0" y="0"/>
                      <a:ext cx="3019425" cy="1734185"/>
                    </a:xfrm>
                    <a:prstGeom prst="rect">
                      <a:avLst/>
                    </a:prstGeom>
                    <a:noFill/>
                    <a:ln w="9525">
                      <a:noFill/>
                      <a:miter lim="800000"/>
                      <a:headEnd/>
                      <a:tailEnd/>
                    </a:ln>
                  </pic:spPr>
                </pic:pic>
              </a:graphicData>
            </a:graphic>
          </wp:inline>
        </w:drawing>
      </w:r>
    </w:p>
    <w:p w:rsidR="001E54B6" w:rsidRPr="00651BA5" w:rsidRDefault="003F1B9E" w:rsidP="00396988">
      <w:pPr>
        <w:pStyle w:val="aff5"/>
        <w:jc w:val="center"/>
        <w:rPr>
          <w:sz w:val="28"/>
          <w:szCs w:val="28"/>
        </w:rPr>
      </w:pPr>
      <w:bookmarkStart w:id="130" w:name="_Ref420943382"/>
      <w:bookmarkStart w:id="131" w:name="_Ref426557935"/>
      <w:r w:rsidRPr="00651BA5">
        <w:rPr>
          <w:sz w:val="28"/>
          <w:szCs w:val="28"/>
        </w:rPr>
        <w:t>Рисунок</w:t>
      </w:r>
      <w:bookmarkEnd w:id="130"/>
      <w:r w:rsidR="003F6F38" w:rsidRPr="00651BA5">
        <w:rPr>
          <w:sz w:val="28"/>
          <w:szCs w:val="28"/>
        </w:rPr>
        <w:t xml:space="preserve"> </w:t>
      </w:r>
      <w:r w:rsidR="00471D74" w:rsidRPr="00651BA5">
        <w:rPr>
          <w:sz w:val="28"/>
          <w:szCs w:val="28"/>
        </w:rPr>
        <w:fldChar w:fldCharType="begin"/>
      </w:r>
      <w:r w:rsidR="00F368B2"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26</w:t>
      </w:r>
      <w:r w:rsidR="00471D74" w:rsidRPr="00651BA5">
        <w:rPr>
          <w:sz w:val="28"/>
          <w:szCs w:val="28"/>
        </w:rPr>
        <w:fldChar w:fldCharType="end"/>
      </w:r>
      <w:bookmarkEnd w:id="131"/>
      <w:r w:rsidR="00645879" w:rsidRPr="00651BA5">
        <w:rPr>
          <w:sz w:val="28"/>
          <w:szCs w:val="28"/>
        </w:rPr>
        <w:t>. Окно согласования</w:t>
      </w:r>
    </w:p>
    <w:p w:rsidR="00CB068D" w:rsidRPr="00B039A1" w:rsidRDefault="009F12CB" w:rsidP="00396988">
      <w:pPr>
        <w:spacing w:before="120" w:after="120"/>
        <w:ind w:firstLine="709"/>
        <w:jc w:val="both"/>
        <w:rPr>
          <w:sz w:val="28"/>
          <w:szCs w:val="28"/>
        </w:rPr>
      </w:pPr>
      <w:r w:rsidRPr="00651BA5">
        <w:rPr>
          <w:sz w:val="28"/>
          <w:szCs w:val="28"/>
        </w:rPr>
        <w:t>В случае отклонения документа необходимо заполнить поле «Комментарий»</w:t>
      </w:r>
      <w:r w:rsidR="00133A4B" w:rsidRPr="00BE2FD4">
        <w:rPr>
          <w:sz w:val="28"/>
          <w:szCs w:val="28"/>
        </w:rPr>
        <w:t xml:space="preserve"> с указанием причины</w:t>
      </w:r>
      <w:r w:rsidRPr="00B039A1">
        <w:rPr>
          <w:sz w:val="28"/>
          <w:szCs w:val="28"/>
        </w:rPr>
        <w:t xml:space="preserve"> и нажать «Отклонить». </w:t>
      </w:r>
      <w:r w:rsidR="009366FC" w:rsidRPr="00B039A1">
        <w:rPr>
          <w:sz w:val="28"/>
          <w:szCs w:val="28"/>
        </w:rPr>
        <w:t xml:space="preserve">Карточка укрупненной закупки </w:t>
      </w:r>
      <w:r w:rsidRPr="00B039A1">
        <w:rPr>
          <w:sz w:val="28"/>
          <w:szCs w:val="28"/>
        </w:rPr>
        <w:t>перейдет в статус «Не согласован</w:t>
      </w:r>
      <w:r w:rsidR="00E7101A" w:rsidRPr="00B039A1">
        <w:rPr>
          <w:sz w:val="28"/>
          <w:szCs w:val="28"/>
        </w:rPr>
        <w:t>о</w:t>
      </w:r>
      <w:r w:rsidRPr="00B039A1">
        <w:rPr>
          <w:sz w:val="28"/>
          <w:szCs w:val="28"/>
        </w:rPr>
        <w:t>»</w:t>
      </w:r>
      <w:r w:rsidR="00C56507" w:rsidRPr="00B039A1">
        <w:rPr>
          <w:sz w:val="28"/>
          <w:szCs w:val="28"/>
        </w:rPr>
        <w:t>.</w:t>
      </w:r>
    </w:p>
    <w:p w:rsidR="00CB068D" w:rsidRPr="00BE2FD4" w:rsidRDefault="00E75834" w:rsidP="00396988">
      <w:pPr>
        <w:spacing w:before="120" w:after="120"/>
        <w:ind w:firstLine="709"/>
        <w:jc w:val="both"/>
        <w:rPr>
          <w:sz w:val="28"/>
          <w:szCs w:val="28"/>
        </w:rPr>
      </w:pPr>
      <w:r w:rsidRPr="00B039A1">
        <w:rPr>
          <w:sz w:val="28"/>
          <w:szCs w:val="28"/>
        </w:rPr>
        <w:t xml:space="preserve">Просмотреть список несогласованных карточек можно в фильтр-папке «Отклоненные карточки УЗ (вид расходов 200/300/400) в подразделе «Мои документы» раздела «Карточки УЗ 200/300/400». </w:t>
      </w:r>
      <w:r w:rsidR="00B14A73" w:rsidRPr="00B039A1">
        <w:rPr>
          <w:sz w:val="28"/>
          <w:szCs w:val="28"/>
        </w:rPr>
        <w:t xml:space="preserve">Для доработки несогласованных карточек необходимо выбрать нужный документ, нажать кнопку </w:t>
      </w:r>
      <w:r w:rsidR="00303B90">
        <w:rPr>
          <w:noProof/>
        </w:rPr>
        <w:drawing>
          <wp:inline distT="0" distB="0" distL="0" distR="0">
            <wp:extent cx="276225" cy="259080"/>
            <wp:effectExtent l="19050" t="0" r="9525" b="0"/>
            <wp:docPr id="67"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0"/>
                    <pic:cNvPicPr>
                      <a:picLocks noChangeAspect="1" noChangeArrowheads="1"/>
                    </pic:cNvPicPr>
                  </pic:nvPicPr>
                  <pic:blipFill>
                    <a:blip r:embed="rId67"/>
                    <a:srcRect/>
                    <a:stretch>
                      <a:fillRect/>
                    </a:stretch>
                  </pic:blipFill>
                  <pic:spPr bwMode="auto">
                    <a:xfrm>
                      <a:off x="0" y="0"/>
                      <a:ext cx="276225" cy="259080"/>
                    </a:xfrm>
                    <a:prstGeom prst="rect">
                      <a:avLst/>
                    </a:prstGeom>
                    <a:noFill/>
                    <a:ln w="9525">
                      <a:noFill/>
                      <a:miter lim="800000"/>
                      <a:headEnd/>
                      <a:tailEnd/>
                    </a:ln>
                  </pic:spPr>
                </pic:pic>
              </a:graphicData>
            </a:graphic>
          </wp:inline>
        </w:drawing>
      </w:r>
      <w:r w:rsidR="00E7101A" w:rsidRPr="00651BA5">
        <w:rPr>
          <w:sz w:val="28"/>
          <w:szCs w:val="28"/>
        </w:rPr>
        <w:t xml:space="preserve">  - </w:t>
      </w:r>
      <w:r w:rsidR="00B14A73" w:rsidRPr="00651BA5">
        <w:rPr>
          <w:sz w:val="28"/>
          <w:szCs w:val="28"/>
        </w:rPr>
        <w:t>«</w:t>
      </w:r>
      <w:r w:rsidR="00F12018" w:rsidRPr="00651BA5">
        <w:rPr>
          <w:sz w:val="28"/>
          <w:szCs w:val="28"/>
        </w:rPr>
        <w:t>Взять в работу</w:t>
      </w:r>
      <w:r w:rsidR="00B14A73" w:rsidRPr="00651BA5">
        <w:rPr>
          <w:sz w:val="28"/>
          <w:szCs w:val="28"/>
        </w:rPr>
        <w:t>» (</w:t>
      </w:r>
      <w:r w:rsidR="00ED777F">
        <w:fldChar w:fldCharType="begin"/>
      </w:r>
      <w:r w:rsidR="00ED777F">
        <w:instrText xml:space="preserve"> REF _Ref426465517 \h  \* MERGEFORMAT </w:instrText>
      </w:r>
      <w:r w:rsidR="00ED777F">
        <w:fldChar w:fldCharType="separate"/>
      </w:r>
      <w:r w:rsidR="000D0E33" w:rsidRPr="000D0E33">
        <w:rPr>
          <w:sz w:val="28"/>
          <w:szCs w:val="28"/>
        </w:rPr>
        <w:t xml:space="preserve">Рисунок </w:t>
      </w:r>
      <w:r w:rsidR="000D0E33" w:rsidRPr="000D0E33">
        <w:rPr>
          <w:noProof/>
          <w:sz w:val="28"/>
          <w:szCs w:val="28"/>
        </w:rPr>
        <w:t>27</w:t>
      </w:r>
      <w:r w:rsidR="00ED777F">
        <w:fldChar w:fldCharType="end"/>
      </w:r>
      <w:r w:rsidR="00B14A73" w:rsidRPr="00651BA5">
        <w:rPr>
          <w:sz w:val="28"/>
          <w:szCs w:val="28"/>
        </w:rPr>
        <w:t>).</w:t>
      </w:r>
      <w:r w:rsidR="00E7101A" w:rsidRPr="00651BA5">
        <w:rPr>
          <w:sz w:val="28"/>
          <w:szCs w:val="28"/>
        </w:rPr>
        <w:t xml:space="preserve"> </w:t>
      </w:r>
      <w:r w:rsidRPr="00651BA5">
        <w:rPr>
          <w:sz w:val="28"/>
          <w:szCs w:val="28"/>
        </w:rPr>
        <w:t>Кнопка доступна также из планового реестра УЗ и списковых форм карточек нужного вида расходов.</w:t>
      </w:r>
    </w:p>
    <w:p w:rsidR="00645879" w:rsidRPr="00651BA5" w:rsidRDefault="00303B90" w:rsidP="00396988">
      <w:pPr>
        <w:keepNext/>
        <w:spacing w:before="120" w:after="120"/>
        <w:jc w:val="center"/>
      </w:pPr>
      <w:r>
        <w:rPr>
          <w:noProof/>
        </w:rPr>
        <w:drawing>
          <wp:anchor distT="0" distB="0" distL="0" distR="0" simplePos="0" relativeHeight="251658240" behindDoc="0" locked="0" layoutInCell="1" allowOverlap="1">
            <wp:simplePos x="0" y="0"/>
            <wp:positionH relativeFrom="column">
              <wp:posOffset>0</wp:posOffset>
            </wp:positionH>
            <wp:positionV relativeFrom="paragraph">
              <wp:posOffset>252730</wp:posOffset>
            </wp:positionV>
            <wp:extent cx="5938520" cy="1202055"/>
            <wp:effectExtent l="19050" t="19050" r="24130" b="17145"/>
            <wp:wrapSquare wrapText="largest"/>
            <wp:docPr id="16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68"/>
                    <a:srcRect/>
                    <a:stretch>
                      <a:fillRect/>
                    </a:stretch>
                  </pic:blipFill>
                  <pic:spPr bwMode="auto">
                    <a:xfrm>
                      <a:off x="0" y="0"/>
                      <a:ext cx="5938520" cy="1202055"/>
                    </a:xfrm>
                    <a:prstGeom prst="rect">
                      <a:avLst/>
                    </a:prstGeom>
                    <a:solidFill>
                      <a:srgbClr val="FFFFFF"/>
                    </a:solidFill>
                    <a:ln w="9525">
                      <a:solidFill>
                        <a:srgbClr val="000000"/>
                      </a:solidFill>
                      <a:miter lim="800000"/>
                      <a:headEnd/>
                      <a:tailEnd/>
                    </a:ln>
                  </pic:spPr>
                </pic:pic>
              </a:graphicData>
            </a:graphic>
          </wp:anchor>
        </w:drawing>
      </w:r>
    </w:p>
    <w:p w:rsidR="00057819" w:rsidRPr="00651BA5" w:rsidRDefault="00645879" w:rsidP="00396988">
      <w:pPr>
        <w:spacing w:before="120" w:after="120"/>
        <w:ind w:firstLine="709"/>
        <w:jc w:val="center"/>
        <w:rPr>
          <w:b/>
          <w:bCs/>
          <w:sz w:val="28"/>
          <w:szCs w:val="28"/>
        </w:rPr>
      </w:pPr>
      <w:bookmarkStart w:id="132" w:name="_Ref420943430"/>
      <w:bookmarkStart w:id="133" w:name="_Ref426465517"/>
      <w:r w:rsidRPr="00651BA5">
        <w:rPr>
          <w:b/>
          <w:sz w:val="28"/>
          <w:szCs w:val="28"/>
        </w:rPr>
        <w:t>Рисунок</w:t>
      </w:r>
      <w:bookmarkEnd w:id="132"/>
      <w:r w:rsidR="003F6F38" w:rsidRPr="00651BA5">
        <w:rPr>
          <w:b/>
          <w:sz w:val="28"/>
          <w:szCs w:val="28"/>
        </w:rPr>
        <w:t xml:space="preserve"> </w:t>
      </w:r>
      <w:r w:rsidR="00471D74" w:rsidRPr="00651BA5">
        <w:rPr>
          <w:b/>
          <w:sz w:val="28"/>
          <w:szCs w:val="28"/>
        </w:rPr>
        <w:fldChar w:fldCharType="begin"/>
      </w:r>
      <w:r w:rsidR="00F368B2"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27</w:t>
      </w:r>
      <w:r w:rsidR="00471D74" w:rsidRPr="00651BA5">
        <w:rPr>
          <w:b/>
          <w:sz w:val="28"/>
          <w:szCs w:val="28"/>
        </w:rPr>
        <w:fldChar w:fldCharType="end"/>
      </w:r>
      <w:bookmarkEnd w:id="133"/>
      <w:r w:rsidRPr="00651BA5">
        <w:rPr>
          <w:b/>
          <w:sz w:val="28"/>
          <w:szCs w:val="28"/>
        </w:rPr>
        <w:t xml:space="preserve">. </w:t>
      </w:r>
      <w:r w:rsidR="003E6EC9" w:rsidRPr="00651BA5">
        <w:rPr>
          <w:b/>
          <w:bCs/>
          <w:sz w:val="28"/>
          <w:szCs w:val="28"/>
        </w:rPr>
        <w:t>Взятие в работу</w:t>
      </w:r>
    </w:p>
    <w:p w:rsidR="003E6EC9" w:rsidRPr="00651BA5" w:rsidRDefault="00057819" w:rsidP="00396988">
      <w:pPr>
        <w:spacing w:before="120" w:after="120"/>
        <w:ind w:firstLine="709"/>
        <w:jc w:val="both"/>
        <w:rPr>
          <w:sz w:val="28"/>
          <w:szCs w:val="28"/>
        </w:rPr>
      </w:pPr>
      <w:r w:rsidRPr="00BE2FD4">
        <w:rPr>
          <w:sz w:val="28"/>
          <w:szCs w:val="28"/>
        </w:rPr>
        <w:t>При нажатии на кнопку «Взять в работу», отклоненный документ перейдет в статус «Черновик» и станет до</w:t>
      </w:r>
      <w:r w:rsidRPr="00B039A1">
        <w:rPr>
          <w:sz w:val="28"/>
          <w:szCs w:val="28"/>
        </w:rPr>
        <w:t>ступ</w:t>
      </w:r>
      <w:r w:rsidR="00FA4C06" w:rsidRPr="00B039A1">
        <w:rPr>
          <w:sz w:val="28"/>
          <w:szCs w:val="28"/>
        </w:rPr>
        <w:t>ным</w:t>
      </w:r>
      <w:r w:rsidRPr="00B039A1">
        <w:rPr>
          <w:sz w:val="28"/>
          <w:szCs w:val="28"/>
        </w:rPr>
        <w:t xml:space="preserve"> для редактирования. Для того</w:t>
      </w:r>
      <w:r w:rsidR="00535908" w:rsidRPr="00B039A1">
        <w:rPr>
          <w:sz w:val="28"/>
          <w:szCs w:val="28"/>
        </w:rPr>
        <w:t>,</w:t>
      </w:r>
      <w:r w:rsidRPr="00B039A1">
        <w:rPr>
          <w:sz w:val="28"/>
          <w:szCs w:val="28"/>
        </w:rPr>
        <w:t xml:space="preserve"> чт</w:t>
      </w:r>
      <w:r w:rsidR="00535908" w:rsidRPr="00B039A1">
        <w:rPr>
          <w:sz w:val="28"/>
          <w:szCs w:val="28"/>
        </w:rPr>
        <w:t>о</w:t>
      </w:r>
      <w:r w:rsidRPr="00B039A1">
        <w:rPr>
          <w:sz w:val="28"/>
          <w:szCs w:val="28"/>
        </w:rPr>
        <w:t xml:space="preserve">бы отредактировать документ, необходимо нажать </w:t>
      </w:r>
      <w:r w:rsidR="00E75834" w:rsidRPr="00B039A1">
        <w:rPr>
          <w:sz w:val="28"/>
          <w:szCs w:val="28"/>
        </w:rPr>
        <w:t xml:space="preserve">на </w:t>
      </w:r>
      <w:r w:rsidRPr="00B039A1">
        <w:rPr>
          <w:sz w:val="28"/>
          <w:szCs w:val="28"/>
        </w:rPr>
        <w:t>кнопку «Открыть документ на редактирование» (</w:t>
      </w:r>
      <w:r w:rsidR="00ED777F">
        <w:fldChar w:fldCharType="begin"/>
      </w:r>
      <w:r w:rsidR="00ED777F">
        <w:instrText xml:space="preserve"> REF _Ref426558016 \h  \* MERGEFORMAT </w:instrText>
      </w:r>
      <w:r w:rsidR="00ED777F">
        <w:fldChar w:fldCharType="separate"/>
      </w:r>
      <w:r w:rsidR="000D0E33" w:rsidRPr="000D0E33">
        <w:rPr>
          <w:sz w:val="28"/>
          <w:szCs w:val="28"/>
        </w:rPr>
        <w:t xml:space="preserve">Рисунок </w:t>
      </w:r>
      <w:r w:rsidR="000D0E33" w:rsidRPr="000D0E33">
        <w:rPr>
          <w:noProof/>
          <w:sz w:val="28"/>
          <w:szCs w:val="28"/>
        </w:rPr>
        <w:t>28</w:t>
      </w:r>
      <w:r w:rsidR="00ED777F">
        <w:fldChar w:fldCharType="end"/>
      </w:r>
      <w:r w:rsidRPr="00651BA5">
        <w:rPr>
          <w:sz w:val="28"/>
          <w:szCs w:val="28"/>
        </w:rPr>
        <w:t>).</w:t>
      </w:r>
    </w:p>
    <w:p w:rsidR="00645879" w:rsidRPr="00651BA5" w:rsidRDefault="00303B90" w:rsidP="00396988">
      <w:pPr>
        <w:tabs>
          <w:tab w:val="left" w:pos="4230"/>
        </w:tabs>
        <w:spacing w:before="120" w:after="120"/>
        <w:jc w:val="center"/>
        <w:rPr>
          <w:b/>
          <w:sz w:val="28"/>
          <w:szCs w:val="28"/>
        </w:rPr>
      </w:pPr>
      <w:r>
        <w:rPr>
          <w:noProof/>
        </w:rPr>
        <w:drawing>
          <wp:inline distT="0" distB="0" distL="0" distR="0">
            <wp:extent cx="5486400" cy="1449070"/>
            <wp:effectExtent l="19050" t="19050" r="19050" b="17780"/>
            <wp:docPr id="68"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69"/>
                    <a:srcRect/>
                    <a:stretch>
                      <a:fillRect/>
                    </a:stretch>
                  </pic:blipFill>
                  <pic:spPr bwMode="auto">
                    <a:xfrm>
                      <a:off x="0" y="0"/>
                      <a:ext cx="5486400" cy="1449070"/>
                    </a:xfrm>
                    <a:prstGeom prst="rect">
                      <a:avLst/>
                    </a:prstGeom>
                    <a:solidFill>
                      <a:srgbClr val="FFFFFF"/>
                    </a:solidFill>
                    <a:ln w="9525" cmpd="sng">
                      <a:solidFill>
                        <a:srgbClr val="000000"/>
                      </a:solidFill>
                      <a:miter lim="800000"/>
                      <a:headEnd/>
                      <a:tailEnd/>
                    </a:ln>
                    <a:effectLst/>
                  </pic:spPr>
                </pic:pic>
              </a:graphicData>
            </a:graphic>
          </wp:inline>
        </w:drawing>
      </w:r>
    </w:p>
    <w:p w:rsidR="003E6EC9" w:rsidRPr="00651BA5" w:rsidRDefault="003E6EC9" w:rsidP="00396988">
      <w:pPr>
        <w:tabs>
          <w:tab w:val="left" w:pos="4230"/>
        </w:tabs>
        <w:spacing w:before="120" w:after="120"/>
        <w:jc w:val="center"/>
        <w:rPr>
          <w:sz w:val="28"/>
          <w:szCs w:val="28"/>
        </w:rPr>
      </w:pPr>
      <w:bookmarkStart w:id="134" w:name="_Ref426558016"/>
      <w:r w:rsidRPr="00651BA5">
        <w:rPr>
          <w:b/>
          <w:sz w:val="28"/>
          <w:szCs w:val="28"/>
        </w:rPr>
        <w:t xml:space="preserve">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28</w:t>
      </w:r>
      <w:r w:rsidR="00471D74" w:rsidRPr="00651BA5">
        <w:rPr>
          <w:b/>
          <w:sz w:val="28"/>
          <w:szCs w:val="28"/>
        </w:rPr>
        <w:fldChar w:fldCharType="end"/>
      </w:r>
      <w:bookmarkEnd w:id="134"/>
      <w:r w:rsidRPr="00651BA5">
        <w:rPr>
          <w:b/>
          <w:sz w:val="28"/>
          <w:szCs w:val="28"/>
        </w:rPr>
        <w:t>. Открытие на редактирование</w:t>
      </w:r>
    </w:p>
    <w:p w:rsidR="009D1393" w:rsidRPr="00651BA5" w:rsidRDefault="009D1393" w:rsidP="00396988">
      <w:pPr>
        <w:spacing w:before="120" w:after="120"/>
        <w:ind w:firstLine="709"/>
        <w:jc w:val="both"/>
        <w:rPr>
          <w:sz w:val="28"/>
          <w:szCs w:val="28"/>
        </w:rPr>
      </w:pPr>
      <w:r w:rsidRPr="00BE2FD4">
        <w:rPr>
          <w:sz w:val="28"/>
          <w:szCs w:val="28"/>
        </w:rPr>
        <w:lastRenderedPageBreak/>
        <w:t>Процесс редактирования карточек укрупненных закупок аналогичен процессу формирования карточе</w:t>
      </w:r>
      <w:r w:rsidRPr="00B039A1">
        <w:rPr>
          <w:sz w:val="28"/>
          <w:szCs w:val="28"/>
        </w:rPr>
        <w:t xml:space="preserve">к укрупненных закупок (см. </w:t>
      </w:r>
      <w:r w:rsidR="00535908" w:rsidRPr="00B039A1">
        <w:rPr>
          <w:sz w:val="28"/>
          <w:szCs w:val="28"/>
        </w:rPr>
        <w:t>п.</w:t>
      </w:r>
      <w:r w:rsidRPr="00B039A1">
        <w:rPr>
          <w:sz w:val="28"/>
          <w:szCs w:val="28"/>
        </w:rPr>
        <w:t xml:space="preserve"> </w:t>
      </w:r>
      <w:r w:rsidR="00ED777F">
        <w:fldChar w:fldCharType="begin"/>
      </w:r>
      <w:r w:rsidR="00ED777F">
        <w:instrText xml:space="preserve"> REF _Ref426558261 \r \h  \* MERGEFORMAT </w:instrText>
      </w:r>
      <w:r w:rsidR="00ED777F">
        <w:fldChar w:fldCharType="separate"/>
      </w:r>
      <w:r w:rsidR="000D0E33" w:rsidRPr="000D0E33">
        <w:rPr>
          <w:sz w:val="28"/>
          <w:szCs w:val="28"/>
        </w:rPr>
        <w:t>4.2.1</w:t>
      </w:r>
      <w:r w:rsidR="00ED777F">
        <w:fldChar w:fldCharType="end"/>
      </w:r>
      <w:r w:rsidRPr="00651BA5">
        <w:rPr>
          <w:sz w:val="28"/>
          <w:szCs w:val="28"/>
        </w:rPr>
        <w:t>).</w:t>
      </w:r>
    </w:p>
    <w:p w:rsidR="00AD14BF" w:rsidRPr="00B039A1" w:rsidRDefault="00B6012A" w:rsidP="00396988">
      <w:pPr>
        <w:spacing w:before="120" w:after="120"/>
        <w:ind w:firstLine="709"/>
        <w:jc w:val="both"/>
        <w:rPr>
          <w:sz w:val="28"/>
          <w:szCs w:val="28"/>
        </w:rPr>
      </w:pPr>
      <w:r w:rsidRPr="00651BA5">
        <w:rPr>
          <w:sz w:val="28"/>
          <w:szCs w:val="28"/>
        </w:rPr>
        <w:t xml:space="preserve">После </w:t>
      </w:r>
      <w:r w:rsidR="00535908" w:rsidRPr="00651BA5">
        <w:rPr>
          <w:sz w:val="28"/>
          <w:szCs w:val="28"/>
        </w:rPr>
        <w:t xml:space="preserve">завершения </w:t>
      </w:r>
      <w:r w:rsidRPr="00651BA5">
        <w:rPr>
          <w:sz w:val="28"/>
          <w:szCs w:val="28"/>
        </w:rPr>
        <w:t>редактирования</w:t>
      </w:r>
      <w:r w:rsidR="00535908" w:rsidRPr="00651BA5">
        <w:rPr>
          <w:sz w:val="28"/>
          <w:szCs w:val="28"/>
        </w:rPr>
        <w:t>,</w:t>
      </w:r>
      <w:r w:rsidRPr="00BE2FD4">
        <w:rPr>
          <w:sz w:val="28"/>
          <w:szCs w:val="28"/>
        </w:rPr>
        <w:t xml:space="preserve"> документ снова </w:t>
      </w:r>
      <w:r w:rsidR="009D1393" w:rsidRPr="00B039A1">
        <w:rPr>
          <w:sz w:val="28"/>
          <w:szCs w:val="28"/>
        </w:rPr>
        <w:t xml:space="preserve">подлежит </w:t>
      </w:r>
      <w:r w:rsidRPr="00B039A1">
        <w:rPr>
          <w:sz w:val="28"/>
          <w:szCs w:val="28"/>
        </w:rPr>
        <w:t>отправ</w:t>
      </w:r>
      <w:r w:rsidR="009D1393" w:rsidRPr="00B039A1">
        <w:rPr>
          <w:sz w:val="28"/>
          <w:szCs w:val="28"/>
        </w:rPr>
        <w:t>к</w:t>
      </w:r>
      <w:r w:rsidR="00535908" w:rsidRPr="00B039A1">
        <w:rPr>
          <w:sz w:val="28"/>
          <w:szCs w:val="28"/>
        </w:rPr>
        <w:t>е</w:t>
      </w:r>
      <w:r w:rsidRPr="00B039A1">
        <w:rPr>
          <w:sz w:val="28"/>
          <w:szCs w:val="28"/>
        </w:rPr>
        <w:t xml:space="preserve"> на согла</w:t>
      </w:r>
      <w:r w:rsidR="00B11DE9" w:rsidRPr="00B039A1">
        <w:rPr>
          <w:sz w:val="28"/>
          <w:szCs w:val="28"/>
        </w:rPr>
        <w:t>совани</w:t>
      </w:r>
      <w:r w:rsidR="009D1393" w:rsidRPr="00B039A1">
        <w:rPr>
          <w:sz w:val="28"/>
          <w:szCs w:val="28"/>
        </w:rPr>
        <w:t>е</w:t>
      </w:r>
      <w:r w:rsidR="00AD14BF" w:rsidRPr="00B039A1">
        <w:rPr>
          <w:sz w:val="28"/>
          <w:szCs w:val="28"/>
        </w:rPr>
        <w:t>.</w:t>
      </w:r>
    </w:p>
    <w:p w:rsidR="00F224DA" w:rsidRPr="00651BA5" w:rsidRDefault="00757BEF" w:rsidP="00396988">
      <w:pPr>
        <w:spacing w:before="120" w:after="120"/>
        <w:ind w:firstLine="709"/>
        <w:jc w:val="both"/>
        <w:rPr>
          <w:sz w:val="28"/>
          <w:szCs w:val="28"/>
        </w:rPr>
      </w:pPr>
      <w:r w:rsidRPr="00B039A1">
        <w:rPr>
          <w:sz w:val="28"/>
          <w:szCs w:val="28"/>
        </w:rPr>
        <w:t xml:space="preserve">После </w:t>
      </w:r>
      <w:r w:rsidR="00AD14BF" w:rsidRPr="00B039A1">
        <w:rPr>
          <w:sz w:val="28"/>
          <w:szCs w:val="28"/>
        </w:rPr>
        <w:t>завершени</w:t>
      </w:r>
      <w:r w:rsidRPr="00B039A1">
        <w:rPr>
          <w:sz w:val="28"/>
          <w:szCs w:val="28"/>
        </w:rPr>
        <w:t>я</w:t>
      </w:r>
      <w:r w:rsidR="00AD14BF" w:rsidRPr="00B039A1">
        <w:rPr>
          <w:sz w:val="28"/>
          <w:szCs w:val="28"/>
        </w:rPr>
        <w:t xml:space="preserve"> согласования документа карточка укрупненной закупки в статусе «Согласовано» становится доступной для утверждения в фильтр-папке «Согласованные</w:t>
      </w:r>
      <w:r w:rsidR="00416A5F" w:rsidRPr="00B039A1">
        <w:rPr>
          <w:sz w:val="28"/>
          <w:szCs w:val="28"/>
        </w:rPr>
        <w:t xml:space="preserve"> карточки УЗ (вид расходов 200/300/400)</w:t>
      </w:r>
      <w:r w:rsidR="00AD14BF" w:rsidRPr="00B039A1">
        <w:rPr>
          <w:sz w:val="28"/>
          <w:szCs w:val="28"/>
        </w:rPr>
        <w:t>»</w:t>
      </w:r>
      <w:r w:rsidR="00F224DA" w:rsidRPr="00B039A1">
        <w:rPr>
          <w:sz w:val="28"/>
          <w:szCs w:val="28"/>
        </w:rPr>
        <w:t xml:space="preserve"> (</w:t>
      </w:r>
      <w:r w:rsidR="00ED777F">
        <w:fldChar w:fldCharType="begin"/>
      </w:r>
      <w:r w:rsidR="00ED777F">
        <w:instrText xml:space="preserve"> REF _Ref426631059 \h  \* MERGEFORMAT </w:instrText>
      </w:r>
      <w:r w:rsidR="00ED777F">
        <w:fldChar w:fldCharType="separate"/>
      </w:r>
      <w:r w:rsidR="000D0E33" w:rsidRPr="000D0E33">
        <w:rPr>
          <w:sz w:val="28"/>
          <w:szCs w:val="28"/>
        </w:rPr>
        <w:t xml:space="preserve">Рисунок </w:t>
      </w:r>
      <w:r w:rsidR="000D0E33" w:rsidRPr="000D0E33">
        <w:rPr>
          <w:noProof/>
          <w:sz w:val="28"/>
          <w:szCs w:val="28"/>
        </w:rPr>
        <w:t>29</w:t>
      </w:r>
      <w:r w:rsidR="00ED777F">
        <w:fldChar w:fldCharType="end"/>
      </w:r>
      <w:r w:rsidR="00F224DA" w:rsidRPr="00651BA5">
        <w:rPr>
          <w:sz w:val="28"/>
          <w:szCs w:val="28"/>
        </w:rPr>
        <w:t>)</w:t>
      </w:r>
      <w:r w:rsidR="00AD14BF" w:rsidRPr="00651BA5">
        <w:rPr>
          <w:sz w:val="28"/>
          <w:szCs w:val="28"/>
        </w:rPr>
        <w:t>.</w:t>
      </w:r>
    </w:p>
    <w:p w:rsidR="00F224DA" w:rsidRPr="00651BA5" w:rsidRDefault="00303B90" w:rsidP="00396988">
      <w:pPr>
        <w:spacing w:before="120" w:after="120"/>
        <w:jc w:val="center"/>
        <w:rPr>
          <w:sz w:val="28"/>
          <w:szCs w:val="28"/>
        </w:rPr>
      </w:pPr>
      <w:r>
        <w:rPr>
          <w:noProof/>
          <w:sz w:val="28"/>
          <w:szCs w:val="28"/>
        </w:rPr>
        <w:drawing>
          <wp:inline distT="0" distB="0" distL="0" distR="0">
            <wp:extent cx="4442460" cy="4037330"/>
            <wp:effectExtent l="19050" t="19050" r="15240" b="20320"/>
            <wp:docPr id="6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70"/>
                    <a:srcRect/>
                    <a:stretch>
                      <a:fillRect/>
                    </a:stretch>
                  </pic:blipFill>
                  <pic:spPr bwMode="auto">
                    <a:xfrm>
                      <a:off x="0" y="0"/>
                      <a:ext cx="4442460" cy="4037330"/>
                    </a:xfrm>
                    <a:prstGeom prst="rect">
                      <a:avLst/>
                    </a:prstGeom>
                    <a:noFill/>
                    <a:ln w="9525" cmpd="sng">
                      <a:solidFill>
                        <a:srgbClr val="000000"/>
                      </a:solidFill>
                      <a:miter lim="800000"/>
                      <a:headEnd/>
                      <a:tailEnd/>
                    </a:ln>
                    <a:effectLst/>
                  </pic:spPr>
                </pic:pic>
              </a:graphicData>
            </a:graphic>
          </wp:inline>
        </w:drawing>
      </w:r>
    </w:p>
    <w:p w:rsidR="00AD14BF" w:rsidRPr="00B039A1" w:rsidRDefault="00F224DA" w:rsidP="00396988">
      <w:pPr>
        <w:spacing w:before="120" w:after="120"/>
        <w:jc w:val="center"/>
        <w:rPr>
          <w:sz w:val="28"/>
          <w:szCs w:val="28"/>
        </w:rPr>
      </w:pPr>
      <w:bookmarkStart w:id="135" w:name="_Ref426631059"/>
      <w:r w:rsidRPr="00651BA5">
        <w:rPr>
          <w:b/>
          <w:sz w:val="28"/>
          <w:szCs w:val="28"/>
        </w:rPr>
        <w:t xml:space="preserve">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29</w:t>
      </w:r>
      <w:r w:rsidR="00471D74" w:rsidRPr="00651BA5">
        <w:rPr>
          <w:b/>
          <w:sz w:val="28"/>
          <w:szCs w:val="28"/>
        </w:rPr>
        <w:fldChar w:fldCharType="end"/>
      </w:r>
      <w:bookmarkEnd w:id="135"/>
      <w:r w:rsidRPr="00651BA5">
        <w:rPr>
          <w:b/>
          <w:sz w:val="28"/>
          <w:szCs w:val="28"/>
        </w:rPr>
        <w:t>. Фильтр-папка «Согласованные</w:t>
      </w:r>
      <w:r w:rsidR="00416A5F" w:rsidRPr="00651BA5">
        <w:rPr>
          <w:b/>
          <w:sz w:val="28"/>
          <w:szCs w:val="28"/>
        </w:rPr>
        <w:t xml:space="preserve"> карточки УЗ (вид расходов 200/300/400)</w:t>
      </w:r>
      <w:r w:rsidRPr="00BE2FD4">
        <w:rPr>
          <w:b/>
          <w:sz w:val="28"/>
          <w:szCs w:val="28"/>
        </w:rPr>
        <w:t>»</w:t>
      </w:r>
    </w:p>
    <w:p w:rsidR="005E5599" w:rsidRPr="00651BA5" w:rsidRDefault="00AD14BF" w:rsidP="00396988">
      <w:pPr>
        <w:spacing w:before="120" w:after="120"/>
        <w:ind w:firstLine="709"/>
        <w:jc w:val="both"/>
        <w:rPr>
          <w:sz w:val="28"/>
          <w:szCs w:val="28"/>
        </w:rPr>
      </w:pPr>
      <w:r w:rsidRPr="00B039A1">
        <w:rPr>
          <w:sz w:val="28"/>
          <w:szCs w:val="28"/>
        </w:rPr>
        <w:t>Е</w:t>
      </w:r>
      <w:r w:rsidR="005E5599" w:rsidRPr="00B039A1">
        <w:rPr>
          <w:sz w:val="28"/>
          <w:szCs w:val="28"/>
        </w:rPr>
        <w:t>сли в Листе согласования не был указан ни один согласующий пользователь, то</w:t>
      </w:r>
      <w:r w:rsidR="009D1393" w:rsidRPr="00B039A1">
        <w:rPr>
          <w:sz w:val="28"/>
          <w:szCs w:val="28"/>
        </w:rPr>
        <w:t xml:space="preserve"> при нажатии на кнопку «Отправить на согласование» (</w:t>
      </w:r>
      <w:r w:rsidR="00ED777F">
        <w:fldChar w:fldCharType="begin"/>
      </w:r>
      <w:r w:rsidR="00ED777F">
        <w:instrText xml:space="preserve"> REF _Ref426457707 \h  \* MERGEFORMAT </w:instrText>
      </w:r>
      <w:r w:rsidR="00ED777F">
        <w:fldChar w:fldCharType="separate"/>
      </w:r>
      <w:r w:rsidR="000D0E33" w:rsidRPr="000D0E33">
        <w:rPr>
          <w:sz w:val="28"/>
          <w:szCs w:val="28"/>
        </w:rPr>
        <w:t xml:space="preserve">Рисунок </w:t>
      </w:r>
      <w:r w:rsidR="000D0E33" w:rsidRPr="000D0E33">
        <w:rPr>
          <w:noProof/>
          <w:sz w:val="28"/>
          <w:szCs w:val="28"/>
        </w:rPr>
        <w:t>24</w:t>
      </w:r>
      <w:r w:rsidR="00ED777F">
        <w:fldChar w:fldCharType="end"/>
      </w:r>
      <w:r w:rsidR="009D1393" w:rsidRPr="00651BA5">
        <w:rPr>
          <w:sz w:val="28"/>
          <w:szCs w:val="28"/>
        </w:rPr>
        <w:t>) карточка укрупненной закупки в автоматическом режиме отправляется сразу на утверждение пользователю, который был указан в листе согласования в блоке «Утверждающий»</w:t>
      </w:r>
      <w:r w:rsidR="000D292E" w:rsidRPr="00651BA5">
        <w:rPr>
          <w:sz w:val="28"/>
          <w:szCs w:val="28"/>
        </w:rPr>
        <w:t xml:space="preserve"> (</w:t>
      </w:r>
      <w:r w:rsidR="00ED777F">
        <w:fldChar w:fldCharType="begin"/>
      </w:r>
      <w:r w:rsidR="00ED777F">
        <w:instrText xml:space="preserve"> REF _Ref421090650 \h  \* MERGEFORMAT </w:instrText>
      </w:r>
      <w:r w:rsidR="00ED777F">
        <w:fldChar w:fldCharType="separate"/>
      </w:r>
      <w:r w:rsidR="000D0E33" w:rsidRPr="00651BA5">
        <w:rPr>
          <w:sz w:val="28"/>
          <w:szCs w:val="28"/>
        </w:rPr>
        <w:t xml:space="preserve">Рисунок </w:t>
      </w:r>
      <w:r w:rsidR="000D0E33">
        <w:rPr>
          <w:noProof/>
          <w:sz w:val="28"/>
          <w:szCs w:val="28"/>
        </w:rPr>
        <w:t>15</w:t>
      </w:r>
      <w:r w:rsidR="00ED777F">
        <w:fldChar w:fldCharType="end"/>
      </w:r>
      <w:r w:rsidR="000D292E" w:rsidRPr="00651BA5">
        <w:rPr>
          <w:sz w:val="28"/>
          <w:szCs w:val="28"/>
        </w:rPr>
        <w:t>)</w:t>
      </w:r>
      <w:r w:rsidR="00535908" w:rsidRPr="00651BA5">
        <w:rPr>
          <w:sz w:val="28"/>
          <w:szCs w:val="28"/>
        </w:rPr>
        <w:t>.</w:t>
      </w:r>
    </w:p>
    <w:p w:rsidR="002533DE" w:rsidRPr="00651BA5" w:rsidRDefault="002533DE" w:rsidP="00396988">
      <w:pPr>
        <w:spacing w:before="120" w:after="120"/>
        <w:ind w:firstLine="709"/>
        <w:jc w:val="both"/>
        <w:rPr>
          <w:sz w:val="28"/>
          <w:szCs w:val="28"/>
          <w:lang w:eastAsia="en-US"/>
        </w:rPr>
      </w:pPr>
      <w:r w:rsidRPr="00BE2FD4">
        <w:rPr>
          <w:sz w:val="28"/>
          <w:szCs w:val="28"/>
          <w:lang w:eastAsia="en-US"/>
        </w:rPr>
        <w:t>Для утверждения сформированной карточки</w:t>
      </w:r>
      <w:r w:rsidR="00535908" w:rsidRPr="00B039A1">
        <w:rPr>
          <w:sz w:val="28"/>
          <w:szCs w:val="28"/>
          <w:lang w:eastAsia="en-US"/>
        </w:rPr>
        <w:t>,</w:t>
      </w:r>
      <w:r w:rsidRPr="00B039A1">
        <w:rPr>
          <w:sz w:val="28"/>
          <w:szCs w:val="28"/>
          <w:lang w:eastAsia="en-US"/>
        </w:rPr>
        <w:t xml:space="preserve"> </w:t>
      </w:r>
      <w:r w:rsidR="00555B15" w:rsidRPr="00B039A1">
        <w:rPr>
          <w:sz w:val="28"/>
          <w:szCs w:val="28"/>
          <w:lang w:eastAsia="en-US"/>
        </w:rPr>
        <w:t>утверждающему пользователю</w:t>
      </w:r>
      <w:r w:rsidRPr="00B039A1">
        <w:rPr>
          <w:sz w:val="28"/>
          <w:szCs w:val="28"/>
          <w:lang w:eastAsia="en-US"/>
        </w:rPr>
        <w:t xml:space="preserve"> необходимо выбрать тип карточки </w:t>
      </w:r>
      <w:r w:rsidR="008C560D" w:rsidRPr="00B039A1">
        <w:rPr>
          <w:sz w:val="28"/>
          <w:szCs w:val="28"/>
          <w:lang w:eastAsia="en-US"/>
        </w:rPr>
        <w:t xml:space="preserve">(Карточки УЗ 200/300/400) </w:t>
      </w:r>
      <w:r w:rsidRPr="00B039A1">
        <w:rPr>
          <w:sz w:val="28"/>
          <w:szCs w:val="28"/>
          <w:lang w:eastAsia="en-US"/>
        </w:rPr>
        <w:t>в выпадающем меню вкладки «Формуляры» страницы главного меню</w:t>
      </w:r>
      <w:r w:rsidR="00F224DA" w:rsidRPr="00B039A1">
        <w:rPr>
          <w:sz w:val="28"/>
          <w:szCs w:val="28"/>
          <w:lang w:eastAsia="en-US"/>
        </w:rPr>
        <w:t xml:space="preserve"> </w:t>
      </w:r>
      <w:r w:rsidRPr="00651BA5">
        <w:rPr>
          <w:sz w:val="28"/>
          <w:szCs w:val="28"/>
          <w:lang w:eastAsia="en-US"/>
        </w:rPr>
        <w:t xml:space="preserve">и </w:t>
      </w:r>
      <w:r w:rsidR="008C560D" w:rsidRPr="00651BA5">
        <w:rPr>
          <w:sz w:val="28"/>
          <w:szCs w:val="28"/>
          <w:lang w:eastAsia="en-US"/>
        </w:rPr>
        <w:t xml:space="preserve">в разделе «Мои документы» выбрать </w:t>
      </w:r>
      <w:r w:rsidRPr="00BE2FD4">
        <w:rPr>
          <w:sz w:val="28"/>
          <w:szCs w:val="28"/>
          <w:lang w:eastAsia="en-US"/>
        </w:rPr>
        <w:t>фильтр</w:t>
      </w:r>
      <w:r w:rsidR="00CE2C88" w:rsidRPr="00B039A1">
        <w:rPr>
          <w:sz w:val="28"/>
          <w:szCs w:val="28"/>
          <w:lang w:eastAsia="en-US"/>
        </w:rPr>
        <w:t>-</w:t>
      </w:r>
      <w:r w:rsidRPr="00B039A1">
        <w:rPr>
          <w:sz w:val="28"/>
          <w:szCs w:val="28"/>
          <w:lang w:eastAsia="en-US"/>
        </w:rPr>
        <w:t xml:space="preserve">папку «Карточки </w:t>
      </w:r>
      <w:r w:rsidR="008C560D" w:rsidRPr="00B039A1">
        <w:rPr>
          <w:sz w:val="28"/>
          <w:szCs w:val="28"/>
          <w:lang w:eastAsia="en-US"/>
        </w:rPr>
        <w:t>закупки</w:t>
      </w:r>
      <w:r w:rsidRPr="00B039A1">
        <w:rPr>
          <w:sz w:val="28"/>
          <w:szCs w:val="28"/>
          <w:lang w:eastAsia="en-US"/>
        </w:rPr>
        <w:t xml:space="preserve"> на </w:t>
      </w:r>
      <w:r w:rsidR="009D1393" w:rsidRPr="00B039A1">
        <w:rPr>
          <w:sz w:val="28"/>
          <w:szCs w:val="28"/>
          <w:lang w:eastAsia="en-US"/>
        </w:rPr>
        <w:t>утверждении</w:t>
      </w:r>
      <w:r w:rsidR="008C560D" w:rsidRPr="00B039A1">
        <w:rPr>
          <w:sz w:val="28"/>
          <w:szCs w:val="28"/>
          <w:lang w:eastAsia="en-US"/>
        </w:rPr>
        <w:t xml:space="preserve"> (вид расходов 200/300/400)</w:t>
      </w:r>
      <w:r w:rsidRPr="00B039A1">
        <w:rPr>
          <w:sz w:val="28"/>
          <w:szCs w:val="28"/>
          <w:lang w:eastAsia="en-US"/>
        </w:rPr>
        <w:t>»</w:t>
      </w:r>
      <w:r w:rsidR="00E32629" w:rsidRPr="00B039A1">
        <w:rPr>
          <w:sz w:val="28"/>
          <w:szCs w:val="28"/>
          <w:lang w:eastAsia="en-US"/>
        </w:rPr>
        <w:t xml:space="preserve"> (</w:t>
      </w:r>
      <w:r w:rsidR="00ED777F">
        <w:fldChar w:fldCharType="begin"/>
      </w:r>
      <w:r w:rsidR="00ED777F">
        <w:instrText xml:space="preserve"> REF _Ref426631473 \h  \* MERGEFORMAT </w:instrText>
      </w:r>
      <w:r w:rsidR="00ED777F">
        <w:fldChar w:fldCharType="separate"/>
      </w:r>
      <w:r w:rsidR="000D0E33" w:rsidRPr="000D0E33">
        <w:rPr>
          <w:sz w:val="28"/>
          <w:szCs w:val="28"/>
        </w:rPr>
        <w:t xml:space="preserve">Рисунок </w:t>
      </w:r>
      <w:r w:rsidR="000D0E33" w:rsidRPr="000D0E33">
        <w:rPr>
          <w:noProof/>
          <w:sz w:val="28"/>
          <w:szCs w:val="28"/>
        </w:rPr>
        <w:t>30</w:t>
      </w:r>
      <w:r w:rsidR="00ED777F">
        <w:fldChar w:fldCharType="end"/>
      </w:r>
      <w:r w:rsidR="00E32629" w:rsidRPr="00651BA5">
        <w:rPr>
          <w:sz w:val="28"/>
          <w:szCs w:val="28"/>
          <w:lang w:eastAsia="en-US"/>
        </w:rPr>
        <w:t>)</w:t>
      </w:r>
      <w:r w:rsidRPr="00651BA5">
        <w:rPr>
          <w:sz w:val="28"/>
          <w:szCs w:val="28"/>
          <w:lang w:eastAsia="en-US"/>
        </w:rPr>
        <w:t>.</w:t>
      </w:r>
    </w:p>
    <w:p w:rsidR="00E32629" w:rsidRPr="00651BA5" w:rsidRDefault="00303B90" w:rsidP="00396988">
      <w:pPr>
        <w:spacing w:before="120" w:after="120"/>
        <w:ind w:firstLine="709"/>
        <w:jc w:val="center"/>
        <w:rPr>
          <w:sz w:val="28"/>
          <w:szCs w:val="28"/>
          <w:lang w:eastAsia="en-US"/>
        </w:rPr>
      </w:pPr>
      <w:r>
        <w:rPr>
          <w:noProof/>
        </w:rPr>
        <w:lastRenderedPageBreak/>
        <w:drawing>
          <wp:inline distT="0" distB="0" distL="0" distR="0">
            <wp:extent cx="3752215" cy="2466975"/>
            <wp:effectExtent l="19050" t="0" r="635" b="0"/>
            <wp:docPr id="70"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3"/>
                    <pic:cNvPicPr>
                      <a:picLocks noChangeAspect="1" noChangeArrowheads="1"/>
                    </pic:cNvPicPr>
                  </pic:nvPicPr>
                  <pic:blipFill>
                    <a:blip r:embed="rId71"/>
                    <a:srcRect/>
                    <a:stretch>
                      <a:fillRect/>
                    </a:stretch>
                  </pic:blipFill>
                  <pic:spPr bwMode="auto">
                    <a:xfrm>
                      <a:off x="0" y="0"/>
                      <a:ext cx="3752215" cy="2466975"/>
                    </a:xfrm>
                    <a:prstGeom prst="rect">
                      <a:avLst/>
                    </a:prstGeom>
                    <a:noFill/>
                    <a:ln w="9525">
                      <a:noFill/>
                      <a:miter lim="800000"/>
                      <a:headEnd/>
                      <a:tailEnd/>
                    </a:ln>
                  </pic:spPr>
                </pic:pic>
              </a:graphicData>
            </a:graphic>
          </wp:inline>
        </w:drawing>
      </w:r>
    </w:p>
    <w:p w:rsidR="00E32629" w:rsidRPr="00651BA5" w:rsidRDefault="00E32629" w:rsidP="00396988">
      <w:pPr>
        <w:spacing w:before="120" w:after="120"/>
        <w:jc w:val="center"/>
        <w:rPr>
          <w:sz w:val="28"/>
          <w:szCs w:val="28"/>
          <w:lang w:eastAsia="en-US"/>
        </w:rPr>
      </w:pPr>
      <w:bookmarkStart w:id="136" w:name="_Ref426631473"/>
      <w:r w:rsidRPr="00651BA5">
        <w:rPr>
          <w:b/>
          <w:sz w:val="28"/>
          <w:szCs w:val="28"/>
        </w:rPr>
        <w:t xml:space="preserve">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30</w:t>
      </w:r>
      <w:r w:rsidR="00471D74" w:rsidRPr="00651BA5">
        <w:rPr>
          <w:b/>
          <w:sz w:val="28"/>
          <w:szCs w:val="28"/>
        </w:rPr>
        <w:fldChar w:fldCharType="end"/>
      </w:r>
      <w:bookmarkEnd w:id="136"/>
      <w:r w:rsidRPr="00651BA5">
        <w:rPr>
          <w:b/>
          <w:sz w:val="28"/>
          <w:szCs w:val="28"/>
        </w:rPr>
        <w:t>. Фильтр-папка «Карточки УЗ на утверждении»</w:t>
      </w:r>
    </w:p>
    <w:p w:rsidR="002533DE" w:rsidRPr="00651BA5" w:rsidRDefault="002533DE" w:rsidP="00396988">
      <w:pPr>
        <w:spacing w:before="120" w:after="120"/>
        <w:ind w:firstLine="709"/>
        <w:jc w:val="both"/>
        <w:rPr>
          <w:sz w:val="28"/>
          <w:szCs w:val="28"/>
        </w:rPr>
      </w:pPr>
      <w:r w:rsidRPr="00BE2FD4">
        <w:rPr>
          <w:sz w:val="28"/>
          <w:szCs w:val="28"/>
          <w:lang w:eastAsia="en-US"/>
        </w:rPr>
        <w:t>В открывшемся окне выделить в списковой строке нужный документ, нажать кнопку «Утвердить</w:t>
      </w:r>
      <w:r w:rsidRPr="00B039A1">
        <w:rPr>
          <w:sz w:val="28"/>
          <w:szCs w:val="28"/>
        </w:rPr>
        <w:t>» (</w:t>
      </w:r>
      <w:r w:rsidR="00ED777F">
        <w:fldChar w:fldCharType="begin"/>
      </w:r>
      <w:r w:rsidR="00ED777F">
        <w:instrText xml:space="preserve"> REF _Ref426458048 \h  \* MERGEFORMAT </w:instrText>
      </w:r>
      <w:r w:rsidR="00ED777F">
        <w:fldChar w:fldCharType="separate"/>
      </w:r>
      <w:r w:rsidR="000D0E33" w:rsidRPr="000D0E33">
        <w:rPr>
          <w:sz w:val="28"/>
          <w:szCs w:val="28"/>
        </w:rPr>
        <w:t xml:space="preserve">Рисунок </w:t>
      </w:r>
      <w:r w:rsidR="000D0E33" w:rsidRPr="000D0E33">
        <w:rPr>
          <w:noProof/>
          <w:sz w:val="28"/>
          <w:szCs w:val="28"/>
        </w:rPr>
        <w:t>31</w:t>
      </w:r>
      <w:r w:rsidR="00ED777F">
        <w:fldChar w:fldCharType="end"/>
      </w:r>
      <w:r w:rsidRPr="00651BA5">
        <w:rPr>
          <w:sz w:val="28"/>
          <w:szCs w:val="28"/>
        </w:rPr>
        <w:t>).</w:t>
      </w:r>
    </w:p>
    <w:p w:rsidR="002533DE" w:rsidRPr="00651BA5" w:rsidRDefault="00303B90" w:rsidP="00396988">
      <w:pPr>
        <w:keepNext/>
        <w:tabs>
          <w:tab w:val="left" w:pos="4230"/>
        </w:tabs>
        <w:spacing w:before="120" w:after="120"/>
        <w:jc w:val="center"/>
      </w:pPr>
      <w:r>
        <w:rPr>
          <w:b/>
          <w:noProof/>
          <w:sz w:val="28"/>
          <w:szCs w:val="28"/>
        </w:rPr>
        <w:drawing>
          <wp:inline distT="0" distB="0" distL="0" distR="0">
            <wp:extent cx="5943600" cy="673100"/>
            <wp:effectExtent l="19050" t="19050" r="19050" b="12700"/>
            <wp:docPr id="71"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6"/>
                    <pic:cNvPicPr>
                      <a:picLocks noChangeAspect="1" noChangeArrowheads="1"/>
                    </pic:cNvPicPr>
                  </pic:nvPicPr>
                  <pic:blipFill>
                    <a:blip r:embed="rId72"/>
                    <a:srcRect/>
                    <a:stretch>
                      <a:fillRect/>
                    </a:stretch>
                  </pic:blipFill>
                  <pic:spPr bwMode="auto">
                    <a:xfrm>
                      <a:off x="0" y="0"/>
                      <a:ext cx="5943600" cy="673100"/>
                    </a:xfrm>
                    <a:prstGeom prst="rect">
                      <a:avLst/>
                    </a:prstGeom>
                    <a:noFill/>
                    <a:ln w="9525" cmpd="sng">
                      <a:solidFill>
                        <a:srgbClr val="000000"/>
                      </a:solidFill>
                      <a:miter lim="800000"/>
                      <a:headEnd/>
                      <a:tailEnd/>
                    </a:ln>
                    <a:effectLst/>
                  </pic:spPr>
                </pic:pic>
              </a:graphicData>
            </a:graphic>
          </wp:inline>
        </w:drawing>
      </w:r>
    </w:p>
    <w:p w:rsidR="002533DE" w:rsidRPr="00651BA5" w:rsidRDefault="002533DE" w:rsidP="00396988">
      <w:pPr>
        <w:tabs>
          <w:tab w:val="left" w:pos="4230"/>
        </w:tabs>
        <w:spacing w:before="120" w:after="120"/>
        <w:jc w:val="center"/>
        <w:rPr>
          <w:b/>
          <w:sz w:val="28"/>
          <w:szCs w:val="28"/>
        </w:rPr>
      </w:pPr>
      <w:bookmarkStart w:id="137" w:name="_Ref421106922"/>
      <w:bookmarkStart w:id="138" w:name="_Ref426458048"/>
      <w:r w:rsidRPr="00651BA5">
        <w:rPr>
          <w:b/>
          <w:sz w:val="28"/>
          <w:szCs w:val="28"/>
        </w:rPr>
        <w:t xml:space="preserve">Рисунок </w:t>
      </w:r>
      <w:bookmarkEnd w:id="137"/>
      <w:r w:rsidR="00471D74" w:rsidRPr="00651BA5">
        <w:rPr>
          <w:b/>
          <w:sz w:val="28"/>
          <w:szCs w:val="28"/>
        </w:rPr>
        <w:fldChar w:fldCharType="begin"/>
      </w:r>
      <w:r w:rsidR="00757BEF"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31</w:t>
      </w:r>
      <w:r w:rsidR="00471D74" w:rsidRPr="00651BA5">
        <w:rPr>
          <w:b/>
          <w:sz w:val="28"/>
          <w:szCs w:val="28"/>
        </w:rPr>
        <w:fldChar w:fldCharType="end"/>
      </w:r>
      <w:bookmarkEnd w:id="138"/>
      <w:r w:rsidRPr="00651BA5">
        <w:rPr>
          <w:b/>
          <w:sz w:val="28"/>
          <w:szCs w:val="28"/>
        </w:rPr>
        <w:t>. Кнопка утверждения</w:t>
      </w:r>
    </w:p>
    <w:p w:rsidR="00555B15" w:rsidRPr="00651BA5" w:rsidRDefault="00555B15" w:rsidP="00396988">
      <w:pPr>
        <w:spacing w:before="120" w:after="120"/>
        <w:ind w:firstLine="709"/>
        <w:jc w:val="both"/>
        <w:rPr>
          <w:sz w:val="28"/>
          <w:szCs w:val="28"/>
        </w:rPr>
      </w:pPr>
      <w:r w:rsidRPr="00651BA5">
        <w:rPr>
          <w:sz w:val="28"/>
          <w:szCs w:val="28"/>
        </w:rPr>
        <w:t xml:space="preserve">Откроется окно </w:t>
      </w:r>
      <w:r w:rsidR="00E61C4C" w:rsidRPr="00651BA5">
        <w:rPr>
          <w:sz w:val="28"/>
          <w:szCs w:val="28"/>
        </w:rPr>
        <w:t xml:space="preserve">утверждения </w:t>
      </w:r>
      <w:r w:rsidRPr="00651BA5">
        <w:rPr>
          <w:sz w:val="28"/>
          <w:szCs w:val="28"/>
        </w:rPr>
        <w:t>(</w:t>
      </w:r>
      <w:r w:rsidR="00ED777F">
        <w:fldChar w:fldCharType="begin"/>
      </w:r>
      <w:r w:rsidR="00ED777F">
        <w:instrText xml:space="preserve"> REF _Ref426458113 \h  \* MERGEFORMAT </w:instrText>
      </w:r>
      <w:r w:rsidR="00ED777F">
        <w:fldChar w:fldCharType="separate"/>
      </w:r>
      <w:r w:rsidR="000D0E33" w:rsidRPr="00651BA5">
        <w:rPr>
          <w:sz w:val="28"/>
          <w:szCs w:val="28"/>
        </w:rPr>
        <w:t xml:space="preserve">Рисунок </w:t>
      </w:r>
      <w:r w:rsidR="000D0E33">
        <w:rPr>
          <w:noProof/>
          <w:sz w:val="28"/>
          <w:szCs w:val="28"/>
        </w:rPr>
        <w:t>32</w:t>
      </w:r>
      <w:r w:rsidR="00ED777F">
        <w:fldChar w:fldCharType="end"/>
      </w:r>
      <w:r w:rsidRPr="00651BA5">
        <w:rPr>
          <w:sz w:val="28"/>
          <w:szCs w:val="28"/>
        </w:rPr>
        <w:t>).</w:t>
      </w:r>
    </w:p>
    <w:p w:rsidR="00555B15" w:rsidRPr="00651BA5" w:rsidRDefault="00303B90" w:rsidP="00396988">
      <w:pPr>
        <w:keepNext/>
        <w:tabs>
          <w:tab w:val="left" w:pos="4230"/>
        </w:tabs>
        <w:spacing w:before="120" w:after="120"/>
        <w:jc w:val="center"/>
      </w:pPr>
      <w:r>
        <w:rPr>
          <w:b/>
          <w:noProof/>
          <w:sz w:val="28"/>
          <w:szCs w:val="28"/>
        </w:rPr>
        <w:drawing>
          <wp:inline distT="0" distB="0" distL="0" distR="0">
            <wp:extent cx="2803525" cy="1604645"/>
            <wp:effectExtent l="19050" t="19050" r="15875" b="14605"/>
            <wp:docPr id="72" name="Рисунок 12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8" descr="4"/>
                    <pic:cNvPicPr>
                      <a:picLocks noChangeAspect="1" noChangeArrowheads="1"/>
                    </pic:cNvPicPr>
                  </pic:nvPicPr>
                  <pic:blipFill>
                    <a:blip r:embed="rId73"/>
                    <a:srcRect/>
                    <a:stretch>
                      <a:fillRect/>
                    </a:stretch>
                  </pic:blipFill>
                  <pic:spPr bwMode="auto">
                    <a:xfrm>
                      <a:off x="0" y="0"/>
                      <a:ext cx="2803525" cy="1604645"/>
                    </a:xfrm>
                    <a:prstGeom prst="rect">
                      <a:avLst/>
                    </a:prstGeom>
                    <a:noFill/>
                    <a:ln w="9525" cmpd="sng">
                      <a:solidFill>
                        <a:srgbClr val="000000"/>
                      </a:solidFill>
                      <a:miter lim="800000"/>
                      <a:headEnd/>
                      <a:tailEnd/>
                    </a:ln>
                    <a:effectLst/>
                  </pic:spPr>
                </pic:pic>
              </a:graphicData>
            </a:graphic>
          </wp:inline>
        </w:drawing>
      </w:r>
    </w:p>
    <w:p w:rsidR="00555B15" w:rsidRPr="00651BA5" w:rsidRDefault="00555B15" w:rsidP="00396988">
      <w:pPr>
        <w:pStyle w:val="aff5"/>
        <w:jc w:val="center"/>
        <w:rPr>
          <w:sz w:val="28"/>
          <w:szCs w:val="28"/>
        </w:rPr>
      </w:pPr>
      <w:bookmarkStart w:id="139" w:name="_Ref426458113"/>
      <w:r w:rsidRPr="00651BA5">
        <w:rPr>
          <w:sz w:val="28"/>
          <w:szCs w:val="28"/>
        </w:rPr>
        <w:t xml:space="preserve">Рисунок </w:t>
      </w:r>
      <w:r w:rsidR="00471D74" w:rsidRPr="00651BA5">
        <w:rPr>
          <w:sz w:val="28"/>
          <w:szCs w:val="28"/>
        </w:rPr>
        <w:fldChar w:fldCharType="begin"/>
      </w:r>
      <w:r w:rsidR="00E61C4C"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32</w:t>
      </w:r>
      <w:r w:rsidR="00471D74" w:rsidRPr="00651BA5">
        <w:rPr>
          <w:sz w:val="28"/>
          <w:szCs w:val="28"/>
        </w:rPr>
        <w:fldChar w:fldCharType="end"/>
      </w:r>
      <w:bookmarkEnd w:id="139"/>
      <w:r w:rsidRPr="00651BA5">
        <w:rPr>
          <w:sz w:val="28"/>
          <w:szCs w:val="28"/>
        </w:rPr>
        <w:t xml:space="preserve">. Окно </w:t>
      </w:r>
      <w:r w:rsidR="003F1B9E" w:rsidRPr="00651BA5">
        <w:rPr>
          <w:sz w:val="28"/>
          <w:szCs w:val="28"/>
        </w:rPr>
        <w:t>«У</w:t>
      </w:r>
      <w:r w:rsidRPr="00651BA5">
        <w:rPr>
          <w:sz w:val="28"/>
          <w:szCs w:val="28"/>
        </w:rPr>
        <w:t>тверждени</w:t>
      </w:r>
      <w:r w:rsidR="003F1B9E" w:rsidRPr="00651BA5">
        <w:rPr>
          <w:sz w:val="28"/>
          <w:szCs w:val="28"/>
        </w:rPr>
        <w:t>я»</w:t>
      </w:r>
    </w:p>
    <w:p w:rsidR="00555B15" w:rsidRPr="00B039A1" w:rsidRDefault="00555B15" w:rsidP="00396988">
      <w:pPr>
        <w:spacing w:before="120" w:after="120"/>
        <w:ind w:firstLine="709"/>
        <w:jc w:val="both"/>
        <w:rPr>
          <w:sz w:val="28"/>
          <w:szCs w:val="28"/>
        </w:rPr>
      </w:pPr>
      <w:r w:rsidRPr="00BE2FD4">
        <w:rPr>
          <w:sz w:val="28"/>
          <w:szCs w:val="28"/>
        </w:rPr>
        <w:t xml:space="preserve">Если нажать на </w:t>
      </w:r>
      <w:r w:rsidR="003F1B9E" w:rsidRPr="00B039A1">
        <w:rPr>
          <w:sz w:val="28"/>
          <w:szCs w:val="28"/>
        </w:rPr>
        <w:t xml:space="preserve">кнопку </w:t>
      </w:r>
      <w:r w:rsidRPr="00B039A1">
        <w:rPr>
          <w:sz w:val="28"/>
          <w:szCs w:val="28"/>
        </w:rPr>
        <w:t xml:space="preserve">«Утвердить», </w:t>
      </w:r>
      <w:r w:rsidR="00681B79" w:rsidRPr="00B039A1">
        <w:rPr>
          <w:sz w:val="28"/>
          <w:szCs w:val="28"/>
        </w:rPr>
        <w:t xml:space="preserve">статус </w:t>
      </w:r>
      <w:r w:rsidRPr="00B039A1">
        <w:rPr>
          <w:sz w:val="28"/>
          <w:szCs w:val="28"/>
        </w:rPr>
        <w:t>карточк</w:t>
      </w:r>
      <w:r w:rsidR="00CE2C88" w:rsidRPr="00B039A1">
        <w:rPr>
          <w:sz w:val="28"/>
          <w:szCs w:val="28"/>
        </w:rPr>
        <w:t>и</w:t>
      </w:r>
      <w:r w:rsidRPr="00B039A1">
        <w:rPr>
          <w:sz w:val="28"/>
          <w:szCs w:val="28"/>
        </w:rPr>
        <w:t xml:space="preserve"> укрупненной закупки </w:t>
      </w:r>
      <w:r w:rsidR="00681B79" w:rsidRPr="00B039A1">
        <w:rPr>
          <w:sz w:val="28"/>
          <w:szCs w:val="28"/>
        </w:rPr>
        <w:t>изменится на</w:t>
      </w:r>
      <w:r w:rsidRPr="00B039A1">
        <w:rPr>
          <w:sz w:val="28"/>
          <w:szCs w:val="28"/>
        </w:rPr>
        <w:t xml:space="preserve"> «Утверждена».</w:t>
      </w:r>
    </w:p>
    <w:p w:rsidR="00555B15" w:rsidRPr="00B039A1" w:rsidRDefault="00555B15" w:rsidP="00396988">
      <w:pPr>
        <w:spacing w:before="120" w:after="120"/>
        <w:ind w:firstLine="709"/>
        <w:jc w:val="both"/>
        <w:rPr>
          <w:sz w:val="28"/>
          <w:szCs w:val="28"/>
        </w:rPr>
      </w:pPr>
      <w:r w:rsidRPr="00B039A1">
        <w:rPr>
          <w:sz w:val="28"/>
          <w:szCs w:val="28"/>
        </w:rPr>
        <w:t xml:space="preserve">В случае отклонения документа необходимо заполнить поле «Комментарий» с указанием причины и нажать </w:t>
      </w:r>
      <w:r w:rsidR="003F1B9E" w:rsidRPr="00B039A1">
        <w:rPr>
          <w:sz w:val="28"/>
          <w:szCs w:val="28"/>
        </w:rPr>
        <w:t xml:space="preserve">кнопку </w:t>
      </w:r>
      <w:r w:rsidRPr="00B039A1">
        <w:rPr>
          <w:sz w:val="28"/>
          <w:szCs w:val="28"/>
        </w:rPr>
        <w:t xml:space="preserve">«Отклонить». </w:t>
      </w:r>
      <w:r w:rsidR="00681B79" w:rsidRPr="00B039A1">
        <w:rPr>
          <w:sz w:val="28"/>
          <w:szCs w:val="28"/>
        </w:rPr>
        <w:t>Статус к</w:t>
      </w:r>
      <w:r w:rsidRPr="00B039A1">
        <w:rPr>
          <w:sz w:val="28"/>
          <w:szCs w:val="28"/>
        </w:rPr>
        <w:t>арточк</w:t>
      </w:r>
      <w:r w:rsidR="00681B79" w:rsidRPr="00B039A1">
        <w:rPr>
          <w:sz w:val="28"/>
          <w:szCs w:val="28"/>
        </w:rPr>
        <w:t>и</w:t>
      </w:r>
      <w:r w:rsidRPr="00B039A1">
        <w:rPr>
          <w:sz w:val="28"/>
          <w:szCs w:val="28"/>
        </w:rPr>
        <w:t xml:space="preserve"> укрупненной закупки </w:t>
      </w:r>
      <w:r w:rsidR="00681B79" w:rsidRPr="00B039A1">
        <w:rPr>
          <w:sz w:val="28"/>
          <w:szCs w:val="28"/>
        </w:rPr>
        <w:t>изменится на</w:t>
      </w:r>
      <w:r w:rsidRPr="00B039A1">
        <w:rPr>
          <w:sz w:val="28"/>
          <w:szCs w:val="28"/>
        </w:rPr>
        <w:t xml:space="preserve"> «Не согласован</w:t>
      </w:r>
      <w:r w:rsidR="008C560D" w:rsidRPr="00B039A1">
        <w:rPr>
          <w:sz w:val="28"/>
          <w:szCs w:val="28"/>
        </w:rPr>
        <w:t>о</w:t>
      </w:r>
      <w:r w:rsidRPr="00B039A1">
        <w:rPr>
          <w:sz w:val="28"/>
          <w:szCs w:val="28"/>
        </w:rPr>
        <w:t>».</w:t>
      </w:r>
    </w:p>
    <w:p w:rsidR="009D1393" w:rsidRPr="00B039A1" w:rsidRDefault="009D1393" w:rsidP="00396988">
      <w:pPr>
        <w:spacing w:before="120" w:after="120"/>
        <w:ind w:firstLine="709"/>
        <w:jc w:val="both"/>
        <w:rPr>
          <w:sz w:val="28"/>
          <w:szCs w:val="28"/>
        </w:rPr>
      </w:pPr>
      <w:r w:rsidRPr="00B039A1">
        <w:rPr>
          <w:sz w:val="28"/>
          <w:szCs w:val="28"/>
        </w:rPr>
        <w:t>Процесс исправления неутвержденной карточк</w:t>
      </w:r>
      <w:r w:rsidR="00535908" w:rsidRPr="00B039A1">
        <w:rPr>
          <w:sz w:val="28"/>
          <w:szCs w:val="28"/>
        </w:rPr>
        <w:t>и</w:t>
      </w:r>
      <w:r w:rsidRPr="00B039A1">
        <w:rPr>
          <w:sz w:val="28"/>
          <w:szCs w:val="28"/>
        </w:rPr>
        <w:t xml:space="preserve"> также осуществляется посредством нажатия кнопки «</w:t>
      </w:r>
      <w:r w:rsidR="008C560D" w:rsidRPr="00B039A1">
        <w:rPr>
          <w:sz w:val="28"/>
          <w:szCs w:val="28"/>
        </w:rPr>
        <w:t>В</w:t>
      </w:r>
      <w:r w:rsidRPr="00B039A1">
        <w:rPr>
          <w:sz w:val="28"/>
          <w:szCs w:val="28"/>
        </w:rPr>
        <w:t>зять в работу» и редактир</w:t>
      </w:r>
      <w:r w:rsidR="00535908" w:rsidRPr="00B039A1">
        <w:rPr>
          <w:sz w:val="28"/>
          <w:szCs w:val="28"/>
        </w:rPr>
        <w:t>о</w:t>
      </w:r>
      <w:r w:rsidRPr="00B039A1">
        <w:rPr>
          <w:sz w:val="28"/>
          <w:szCs w:val="28"/>
        </w:rPr>
        <w:t>вани</w:t>
      </w:r>
      <w:r w:rsidR="00535908" w:rsidRPr="00B039A1">
        <w:rPr>
          <w:sz w:val="28"/>
          <w:szCs w:val="28"/>
        </w:rPr>
        <w:t>я</w:t>
      </w:r>
      <w:r w:rsidRPr="00B039A1">
        <w:rPr>
          <w:sz w:val="28"/>
          <w:szCs w:val="28"/>
        </w:rPr>
        <w:t xml:space="preserve"> документа. </w:t>
      </w:r>
    </w:p>
    <w:p w:rsidR="00D852D3" w:rsidRPr="00071BAC" w:rsidRDefault="00D852D3" w:rsidP="00B0043D">
      <w:pPr>
        <w:pStyle w:val="3"/>
        <w:numPr>
          <w:ilvl w:val="2"/>
          <w:numId w:val="59"/>
        </w:numPr>
        <w:spacing w:line="240" w:lineRule="auto"/>
      </w:pPr>
      <w:bookmarkStart w:id="140" w:name="_Ref420952198"/>
      <w:bookmarkStart w:id="141" w:name="_Toc438567901"/>
      <w:r w:rsidRPr="00071BAC">
        <w:lastRenderedPageBreak/>
        <w:t>Внесение изменений в карточки укрупненных закупок</w:t>
      </w:r>
      <w:bookmarkEnd w:id="140"/>
      <w:bookmarkEnd w:id="141"/>
    </w:p>
    <w:p w:rsidR="00104F0A" w:rsidRPr="00BE2FD4" w:rsidRDefault="00C56507" w:rsidP="00396988">
      <w:pPr>
        <w:spacing w:before="120" w:after="120"/>
        <w:ind w:firstLine="709"/>
        <w:jc w:val="both"/>
        <w:rPr>
          <w:sz w:val="28"/>
          <w:szCs w:val="28"/>
        </w:rPr>
      </w:pPr>
      <w:r w:rsidRPr="00B039A1">
        <w:rPr>
          <w:sz w:val="28"/>
          <w:szCs w:val="28"/>
        </w:rPr>
        <w:t>Функция доступна</w:t>
      </w:r>
      <w:r w:rsidR="00104F0A" w:rsidRPr="00B039A1">
        <w:rPr>
          <w:sz w:val="28"/>
          <w:szCs w:val="28"/>
        </w:rPr>
        <w:t xml:space="preserve"> </w:t>
      </w:r>
      <w:r w:rsidR="002A5B74" w:rsidRPr="00B039A1">
        <w:rPr>
          <w:sz w:val="28"/>
          <w:szCs w:val="28"/>
        </w:rPr>
        <w:t>только</w:t>
      </w:r>
      <w:r w:rsidRPr="00B039A1">
        <w:rPr>
          <w:sz w:val="28"/>
          <w:szCs w:val="28"/>
        </w:rPr>
        <w:t xml:space="preserve"> в отношении согласованных и утвержденных карточек укрупненных закупок</w:t>
      </w:r>
      <w:r w:rsidR="009D1393" w:rsidRPr="00B039A1">
        <w:rPr>
          <w:sz w:val="28"/>
          <w:szCs w:val="28"/>
        </w:rPr>
        <w:t xml:space="preserve">, не включенных в переданное ГРБС предложение по закупкам (см. </w:t>
      </w:r>
      <w:r w:rsidR="00535908" w:rsidRPr="00B039A1">
        <w:rPr>
          <w:sz w:val="28"/>
          <w:szCs w:val="28"/>
        </w:rPr>
        <w:t>п.</w:t>
      </w:r>
      <w:r w:rsidR="009D1393" w:rsidRPr="00B039A1">
        <w:rPr>
          <w:sz w:val="28"/>
          <w:szCs w:val="28"/>
        </w:rPr>
        <w:t xml:space="preserve"> </w:t>
      </w:r>
      <w:r w:rsidR="00ED777F">
        <w:fldChar w:fldCharType="begin"/>
      </w:r>
      <w:r w:rsidR="00ED777F">
        <w:instrText xml:space="preserve"> REF _Ref420937689 \r \h  \* MERGEFORMAT </w:instrText>
      </w:r>
      <w:r w:rsidR="00ED777F">
        <w:fldChar w:fldCharType="separate"/>
      </w:r>
      <w:r w:rsidR="000D0E33" w:rsidRPr="000D0E33">
        <w:rPr>
          <w:sz w:val="28"/>
          <w:szCs w:val="28"/>
        </w:rPr>
        <w:t>4.4.4</w:t>
      </w:r>
      <w:r w:rsidR="00ED777F">
        <w:fldChar w:fldCharType="end"/>
      </w:r>
      <w:r w:rsidR="009D1393" w:rsidRPr="00651BA5">
        <w:rPr>
          <w:sz w:val="28"/>
          <w:szCs w:val="28"/>
        </w:rPr>
        <w:t>)</w:t>
      </w:r>
      <w:r w:rsidRPr="00651BA5">
        <w:rPr>
          <w:sz w:val="28"/>
          <w:szCs w:val="28"/>
        </w:rPr>
        <w:t>.</w:t>
      </w:r>
    </w:p>
    <w:p w:rsidR="00104F0A" w:rsidRPr="00651BA5" w:rsidRDefault="00104F0A" w:rsidP="00396988">
      <w:pPr>
        <w:spacing w:before="120" w:after="120"/>
        <w:ind w:firstLine="709"/>
        <w:jc w:val="both"/>
        <w:rPr>
          <w:sz w:val="28"/>
          <w:szCs w:val="28"/>
        </w:rPr>
      </w:pPr>
      <w:r w:rsidRPr="00B039A1">
        <w:rPr>
          <w:sz w:val="28"/>
          <w:szCs w:val="28"/>
        </w:rPr>
        <w:t xml:space="preserve">Для внесения изменения </w:t>
      </w:r>
      <w:r w:rsidR="00F13E24" w:rsidRPr="00B039A1">
        <w:rPr>
          <w:sz w:val="28"/>
          <w:szCs w:val="28"/>
        </w:rPr>
        <w:t>необходимо</w:t>
      </w:r>
      <w:r w:rsidR="009D1393" w:rsidRPr="00B039A1">
        <w:rPr>
          <w:sz w:val="28"/>
          <w:szCs w:val="28"/>
        </w:rPr>
        <w:t xml:space="preserve"> в плановом реестре укрупненных закупок</w:t>
      </w:r>
      <w:r w:rsidR="00611CD2" w:rsidRPr="00B039A1">
        <w:rPr>
          <w:sz w:val="28"/>
          <w:szCs w:val="28"/>
        </w:rPr>
        <w:t>,</w:t>
      </w:r>
      <w:r w:rsidR="009D1393" w:rsidRPr="00B039A1">
        <w:rPr>
          <w:sz w:val="28"/>
          <w:szCs w:val="28"/>
        </w:rPr>
        <w:t xml:space="preserve"> в списковой форме карточек соответс</w:t>
      </w:r>
      <w:r w:rsidR="00535908" w:rsidRPr="00B039A1">
        <w:rPr>
          <w:sz w:val="28"/>
          <w:szCs w:val="28"/>
        </w:rPr>
        <w:t>т</w:t>
      </w:r>
      <w:r w:rsidR="009D1393" w:rsidRPr="00B039A1">
        <w:rPr>
          <w:sz w:val="28"/>
          <w:szCs w:val="28"/>
        </w:rPr>
        <w:t>вующего типа</w:t>
      </w:r>
      <w:r w:rsidR="00535908" w:rsidRPr="00B039A1">
        <w:rPr>
          <w:sz w:val="28"/>
          <w:szCs w:val="28"/>
        </w:rPr>
        <w:t>, либо в фильтр-папках «Согласованные карточки УЗ</w:t>
      </w:r>
      <w:r w:rsidR="00611CD2" w:rsidRPr="00B039A1">
        <w:rPr>
          <w:sz w:val="28"/>
          <w:szCs w:val="28"/>
        </w:rPr>
        <w:t xml:space="preserve"> (вид расходов 200/300/400)</w:t>
      </w:r>
      <w:r w:rsidR="00535908" w:rsidRPr="00B039A1">
        <w:rPr>
          <w:sz w:val="28"/>
          <w:szCs w:val="28"/>
        </w:rPr>
        <w:t>» и «Утвержденные карточки УЗ</w:t>
      </w:r>
      <w:r w:rsidR="00611CD2" w:rsidRPr="00B039A1">
        <w:rPr>
          <w:sz w:val="28"/>
          <w:szCs w:val="28"/>
        </w:rPr>
        <w:t xml:space="preserve"> (вид расходов 200/300/400)</w:t>
      </w:r>
      <w:r w:rsidR="00535908" w:rsidRPr="00B039A1">
        <w:rPr>
          <w:sz w:val="28"/>
          <w:szCs w:val="28"/>
        </w:rPr>
        <w:t>»</w:t>
      </w:r>
      <w:r w:rsidR="009D1393" w:rsidRPr="00B039A1">
        <w:rPr>
          <w:sz w:val="28"/>
          <w:szCs w:val="28"/>
        </w:rPr>
        <w:t xml:space="preserve"> </w:t>
      </w:r>
      <w:r w:rsidR="00E255C3" w:rsidRPr="00B039A1">
        <w:rPr>
          <w:sz w:val="28"/>
          <w:szCs w:val="28"/>
        </w:rPr>
        <w:t>выбрать необходимую</w:t>
      </w:r>
      <w:r w:rsidR="009D1393" w:rsidRPr="00B039A1">
        <w:rPr>
          <w:sz w:val="28"/>
          <w:szCs w:val="28"/>
        </w:rPr>
        <w:t xml:space="preserve"> для изменения карточку укрупненной закупки</w:t>
      </w:r>
      <w:r w:rsidRPr="00B039A1">
        <w:rPr>
          <w:sz w:val="28"/>
          <w:szCs w:val="28"/>
        </w:rPr>
        <w:t xml:space="preserve"> </w:t>
      </w:r>
      <w:r w:rsidR="009D1393" w:rsidRPr="00B039A1">
        <w:rPr>
          <w:sz w:val="28"/>
          <w:szCs w:val="28"/>
        </w:rPr>
        <w:t xml:space="preserve">и </w:t>
      </w:r>
      <w:r w:rsidRPr="00B039A1">
        <w:rPr>
          <w:sz w:val="28"/>
          <w:szCs w:val="28"/>
        </w:rPr>
        <w:t>нажать кнопку «Внести изменения»</w:t>
      </w:r>
      <w:r w:rsidR="00A30F5E" w:rsidRPr="00B039A1">
        <w:rPr>
          <w:sz w:val="28"/>
          <w:szCs w:val="28"/>
        </w:rPr>
        <w:t xml:space="preserve"> (</w:t>
      </w:r>
      <w:r w:rsidR="00ED777F">
        <w:fldChar w:fldCharType="begin"/>
      </w:r>
      <w:r w:rsidR="00ED777F">
        <w:instrText xml:space="preserve"> REF _Ref426631584 \h  \* MERGEFORMAT </w:instrText>
      </w:r>
      <w:r w:rsidR="00ED777F">
        <w:fldChar w:fldCharType="separate"/>
      </w:r>
      <w:r w:rsidR="000D0E33" w:rsidRPr="00651BA5">
        <w:rPr>
          <w:sz w:val="28"/>
          <w:szCs w:val="28"/>
        </w:rPr>
        <w:t xml:space="preserve">Рисунок </w:t>
      </w:r>
      <w:r w:rsidR="000D0E33">
        <w:rPr>
          <w:noProof/>
          <w:sz w:val="28"/>
          <w:szCs w:val="28"/>
        </w:rPr>
        <w:t>33</w:t>
      </w:r>
      <w:r w:rsidR="00ED777F">
        <w:fldChar w:fldCharType="end"/>
      </w:r>
      <w:r w:rsidR="00A30F5E" w:rsidRPr="00651BA5">
        <w:rPr>
          <w:sz w:val="28"/>
          <w:szCs w:val="28"/>
        </w:rPr>
        <w:t>)</w:t>
      </w:r>
      <w:r w:rsidRPr="00651BA5">
        <w:rPr>
          <w:sz w:val="28"/>
          <w:szCs w:val="28"/>
        </w:rPr>
        <w:t>.</w:t>
      </w:r>
    </w:p>
    <w:p w:rsidR="00A30F5E" w:rsidRPr="00651BA5" w:rsidRDefault="00303B90" w:rsidP="00396988">
      <w:pPr>
        <w:spacing w:before="120" w:after="120"/>
        <w:jc w:val="center"/>
        <w:rPr>
          <w:sz w:val="28"/>
          <w:szCs w:val="28"/>
        </w:rPr>
      </w:pPr>
      <w:r>
        <w:rPr>
          <w:noProof/>
          <w:sz w:val="28"/>
          <w:szCs w:val="28"/>
        </w:rPr>
        <w:drawing>
          <wp:inline distT="0" distB="0" distL="0" distR="0">
            <wp:extent cx="5934710" cy="1216025"/>
            <wp:effectExtent l="19050" t="19050" r="27940" b="22225"/>
            <wp:docPr id="73"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74"/>
                    <a:srcRect/>
                    <a:stretch>
                      <a:fillRect/>
                    </a:stretch>
                  </pic:blipFill>
                  <pic:spPr bwMode="auto">
                    <a:xfrm>
                      <a:off x="0" y="0"/>
                      <a:ext cx="5934710" cy="1216025"/>
                    </a:xfrm>
                    <a:prstGeom prst="rect">
                      <a:avLst/>
                    </a:prstGeom>
                    <a:noFill/>
                    <a:ln w="9525" cmpd="sng">
                      <a:solidFill>
                        <a:srgbClr val="000000"/>
                      </a:solidFill>
                      <a:miter lim="800000"/>
                      <a:headEnd/>
                      <a:tailEnd/>
                    </a:ln>
                    <a:effectLst/>
                  </pic:spPr>
                </pic:pic>
              </a:graphicData>
            </a:graphic>
          </wp:inline>
        </w:drawing>
      </w:r>
    </w:p>
    <w:p w:rsidR="00A30F5E" w:rsidRPr="00651BA5" w:rsidRDefault="00A30F5E" w:rsidP="00396988">
      <w:pPr>
        <w:pStyle w:val="aff5"/>
        <w:jc w:val="center"/>
        <w:rPr>
          <w:sz w:val="28"/>
          <w:szCs w:val="28"/>
        </w:rPr>
      </w:pPr>
      <w:bookmarkStart w:id="142" w:name="_Ref426631584"/>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33</w:t>
      </w:r>
      <w:r w:rsidR="00471D74" w:rsidRPr="00651BA5">
        <w:rPr>
          <w:sz w:val="28"/>
          <w:szCs w:val="28"/>
        </w:rPr>
        <w:fldChar w:fldCharType="end"/>
      </w:r>
      <w:bookmarkEnd w:id="142"/>
      <w:r w:rsidRPr="00651BA5">
        <w:rPr>
          <w:sz w:val="28"/>
          <w:szCs w:val="28"/>
        </w:rPr>
        <w:t>. Внесение изменений в карточку укрупненной закупки</w:t>
      </w:r>
    </w:p>
    <w:p w:rsidR="00C56507" w:rsidRPr="00651BA5" w:rsidRDefault="00C56507" w:rsidP="00396988">
      <w:pPr>
        <w:spacing w:before="120" w:after="120"/>
        <w:ind w:firstLine="709"/>
        <w:jc w:val="both"/>
        <w:rPr>
          <w:sz w:val="28"/>
          <w:szCs w:val="28"/>
        </w:rPr>
      </w:pPr>
      <w:r w:rsidRPr="00BE2FD4">
        <w:rPr>
          <w:sz w:val="28"/>
          <w:szCs w:val="28"/>
        </w:rPr>
        <w:t>При внесении изменений в карточку укрупненной закупки формируется новая версия карточки укрупненной закупки</w:t>
      </w:r>
      <w:r w:rsidR="006C5351" w:rsidRPr="00B039A1">
        <w:rPr>
          <w:sz w:val="28"/>
          <w:szCs w:val="28"/>
        </w:rPr>
        <w:t xml:space="preserve"> со статусом «Черновик»</w:t>
      </w:r>
      <w:r w:rsidR="00995843" w:rsidRPr="00B039A1">
        <w:rPr>
          <w:sz w:val="28"/>
          <w:szCs w:val="28"/>
        </w:rPr>
        <w:t>,</w:t>
      </w:r>
      <w:r w:rsidR="00DD2790" w:rsidRPr="00B039A1">
        <w:rPr>
          <w:sz w:val="28"/>
          <w:szCs w:val="28"/>
        </w:rPr>
        <w:t xml:space="preserve"> доступная для редактирования</w:t>
      </w:r>
      <w:r w:rsidRPr="00B039A1">
        <w:rPr>
          <w:sz w:val="28"/>
          <w:szCs w:val="28"/>
        </w:rPr>
        <w:t xml:space="preserve">. </w:t>
      </w:r>
      <w:r w:rsidR="00B06A91" w:rsidRPr="00B039A1">
        <w:rPr>
          <w:sz w:val="28"/>
          <w:szCs w:val="28"/>
        </w:rPr>
        <w:t>Предыдущая утвержденная версия становится недействительной.</w:t>
      </w:r>
      <w:r w:rsidR="00DD2790" w:rsidRPr="00B039A1">
        <w:rPr>
          <w:sz w:val="28"/>
          <w:szCs w:val="28"/>
        </w:rPr>
        <w:t xml:space="preserve"> Номер версии можно увидеть в самой карточке укрупненной закупки (при просмотре сведений), в </w:t>
      </w:r>
      <w:r w:rsidR="005E2956" w:rsidRPr="00B039A1">
        <w:rPr>
          <w:sz w:val="28"/>
          <w:szCs w:val="28"/>
        </w:rPr>
        <w:t>списковых формах</w:t>
      </w:r>
      <w:r w:rsidR="00DD2790" w:rsidRPr="00B039A1">
        <w:rPr>
          <w:sz w:val="28"/>
          <w:szCs w:val="28"/>
        </w:rPr>
        <w:t xml:space="preserve"> карточек укрупненных закупок на вкладке </w:t>
      </w:r>
      <w:r w:rsidR="00995843" w:rsidRPr="00B039A1">
        <w:rPr>
          <w:sz w:val="28"/>
          <w:szCs w:val="28"/>
        </w:rPr>
        <w:t>«</w:t>
      </w:r>
      <w:r w:rsidR="00DD2790" w:rsidRPr="00B039A1">
        <w:rPr>
          <w:sz w:val="28"/>
          <w:szCs w:val="28"/>
        </w:rPr>
        <w:t>Версии</w:t>
      </w:r>
      <w:r w:rsidR="00995843" w:rsidRPr="00B039A1">
        <w:rPr>
          <w:sz w:val="28"/>
          <w:szCs w:val="28"/>
        </w:rPr>
        <w:t>»</w:t>
      </w:r>
      <w:r w:rsidR="00DD2790" w:rsidRPr="00B039A1">
        <w:rPr>
          <w:sz w:val="28"/>
          <w:szCs w:val="28"/>
        </w:rPr>
        <w:t xml:space="preserve">. </w:t>
      </w:r>
      <w:r w:rsidR="00995843" w:rsidRPr="00B039A1">
        <w:rPr>
          <w:sz w:val="28"/>
          <w:szCs w:val="28"/>
        </w:rPr>
        <w:t>На вкладке «Версии»</w:t>
      </w:r>
      <w:r w:rsidR="00DD2790" w:rsidRPr="00B039A1">
        <w:rPr>
          <w:sz w:val="28"/>
          <w:szCs w:val="28"/>
        </w:rPr>
        <w:t xml:space="preserve"> отображена информация обо всех измененных версиях карточек укрупненных закупок</w:t>
      </w:r>
      <w:r w:rsidR="00995843" w:rsidRPr="00B039A1">
        <w:rPr>
          <w:sz w:val="28"/>
          <w:szCs w:val="28"/>
        </w:rPr>
        <w:t xml:space="preserve"> (</w:t>
      </w:r>
      <w:r w:rsidR="00ED777F">
        <w:fldChar w:fldCharType="begin"/>
      </w:r>
      <w:r w:rsidR="00ED777F">
        <w:instrText xml:space="preserve"> REF _Ref426559662 \h  \* MERGEFORMAT </w:instrText>
      </w:r>
      <w:r w:rsidR="00ED777F">
        <w:fldChar w:fldCharType="separate"/>
      </w:r>
      <w:r w:rsidR="000D0E33" w:rsidRPr="00651BA5">
        <w:rPr>
          <w:sz w:val="28"/>
          <w:szCs w:val="28"/>
        </w:rPr>
        <w:t xml:space="preserve">Рисунок </w:t>
      </w:r>
      <w:r w:rsidR="000D0E33">
        <w:rPr>
          <w:noProof/>
          <w:sz w:val="28"/>
          <w:szCs w:val="28"/>
        </w:rPr>
        <w:t>34</w:t>
      </w:r>
      <w:r w:rsidR="00ED777F">
        <w:fldChar w:fldCharType="end"/>
      </w:r>
      <w:r w:rsidR="00995843" w:rsidRPr="00651BA5">
        <w:rPr>
          <w:sz w:val="28"/>
          <w:szCs w:val="28"/>
        </w:rPr>
        <w:t>).</w:t>
      </w:r>
    </w:p>
    <w:p w:rsidR="00DD2790" w:rsidRPr="00651BA5" w:rsidRDefault="00303B90" w:rsidP="00396988">
      <w:pPr>
        <w:spacing w:before="120" w:after="120"/>
        <w:jc w:val="center"/>
      </w:pPr>
      <w:r>
        <w:rPr>
          <w:noProof/>
        </w:rPr>
        <w:drawing>
          <wp:inline distT="0" distB="0" distL="0" distR="0">
            <wp:extent cx="5520690" cy="2199640"/>
            <wp:effectExtent l="19050" t="19050" r="22860" b="10160"/>
            <wp:docPr id="74"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75"/>
                    <a:srcRect/>
                    <a:stretch>
                      <a:fillRect/>
                    </a:stretch>
                  </pic:blipFill>
                  <pic:spPr bwMode="auto">
                    <a:xfrm>
                      <a:off x="0" y="0"/>
                      <a:ext cx="5520690" cy="2199640"/>
                    </a:xfrm>
                    <a:prstGeom prst="rect">
                      <a:avLst/>
                    </a:prstGeom>
                    <a:solidFill>
                      <a:srgbClr val="FFFFFF"/>
                    </a:solidFill>
                    <a:ln w="9525" cmpd="sng">
                      <a:solidFill>
                        <a:srgbClr val="000000"/>
                      </a:solidFill>
                      <a:miter lim="800000"/>
                      <a:headEnd/>
                      <a:tailEnd/>
                    </a:ln>
                    <a:effectLst/>
                  </pic:spPr>
                </pic:pic>
              </a:graphicData>
            </a:graphic>
          </wp:inline>
        </w:drawing>
      </w:r>
    </w:p>
    <w:p w:rsidR="00DD2790" w:rsidRPr="00B039A1" w:rsidRDefault="00DD2790" w:rsidP="00396988">
      <w:pPr>
        <w:pStyle w:val="aff5"/>
        <w:jc w:val="center"/>
        <w:rPr>
          <w:sz w:val="28"/>
          <w:szCs w:val="28"/>
        </w:rPr>
      </w:pPr>
      <w:bookmarkStart w:id="143" w:name="_Ref426559662"/>
      <w:bookmarkStart w:id="144" w:name="_Ref426559659"/>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34</w:t>
      </w:r>
      <w:r w:rsidR="00471D74" w:rsidRPr="00651BA5">
        <w:rPr>
          <w:sz w:val="28"/>
          <w:szCs w:val="28"/>
        </w:rPr>
        <w:fldChar w:fldCharType="end"/>
      </w:r>
      <w:bookmarkEnd w:id="143"/>
      <w:r w:rsidRPr="00651BA5">
        <w:rPr>
          <w:sz w:val="28"/>
          <w:szCs w:val="28"/>
        </w:rPr>
        <w:t xml:space="preserve">. </w:t>
      </w:r>
      <w:r w:rsidR="00995843" w:rsidRPr="00651BA5">
        <w:rPr>
          <w:sz w:val="28"/>
          <w:szCs w:val="28"/>
        </w:rPr>
        <w:t>В</w:t>
      </w:r>
      <w:r w:rsidR="00995843" w:rsidRPr="00BE2FD4">
        <w:rPr>
          <w:sz w:val="28"/>
          <w:szCs w:val="28"/>
        </w:rPr>
        <w:t>кладка</w:t>
      </w:r>
      <w:r w:rsidRPr="00B039A1">
        <w:rPr>
          <w:sz w:val="28"/>
          <w:szCs w:val="28"/>
        </w:rPr>
        <w:t xml:space="preserve"> «Версии карточек укрупненных закупок»</w:t>
      </w:r>
      <w:bookmarkEnd w:id="144"/>
    </w:p>
    <w:p w:rsidR="00BE5DFA" w:rsidRPr="00B039A1" w:rsidRDefault="00ED1FD3" w:rsidP="00396988">
      <w:pPr>
        <w:spacing w:before="120" w:after="120"/>
        <w:ind w:firstLine="709"/>
        <w:jc w:val="both"/>
        <w:rPr>
          <w:sz w:val="28"/>
          <w:szCs w:val="28"/>
        </w:rPr>
      </w:pPr>
      <w:r w:rsidRPr="00B039A1">
        <w:rPr>
          <w:sz w:val="28"/>
          <w:szCs w:val="28"/>
        </w:rPr>
        <w:t xml:space="preserve">Новая версия содержит сведения предыдущей утвержденной версии укрупненной закупки. </w:t>
      </w:r>
      <w:r w:rsidR="00BE5DFA" w:rsidRPr="00B039A1">
        <w:rPr>
          <w:sz w:val="28"/>
          <w:szCs w:val="28"/>
        </w:rPr>
        <w:t xml:space="preserve">Пользователь вносит изменения в сведения карточки </w:t>
      </w:r>
      <w:r w:rsidR="00BE5DFA" w:rsidRPr="00B039A1">
        <w:rPr>
          <w:sz w:val="28"/>
          <w:szCs w:val="28"/>
        </w:rPr>
        <w:lastRenderedPageBreak/>
        <w:t>укрупненной закупки и осуществляет сохранение введенных сведений по аналогии с формированием карточки укрупненной закупки</w:t>
      </w:r>
      <w:r w:rsidR="005E2956" w:rsidRPr="00B039A1">
        <w:rPr>
          <w:sz w:val="28"/>
          <w:szCs w:val="28"/>
        </w:rPr>
        <w:t xml:space="preserve"> (см. п. </w:t>
      </w:r>
      <w:r w:rsidR="00ED777F">
        <w:fldChar w:fldCharType="begin"/>
      </w:r>
      <w:r w:rsidR="00ED777F">
        <w:instrText xml:space="preserve"> REF _Ref426488630 \n \h  \* MERGEFORMAT </w:instrText>
      </w:r>
      <w:r w:rsidR="00ED777F">
        <w:fldChar w:fldCharType="separate"/>
      </w:r>
      <w:r w:rsidR="000D0E33" w:rsidRPr="000D0E33">
        <w:rPr>
          <w:sz w:val="28"/>
          <w:szCs w:val="28"/>
        </w:rPr>
        <w:t>4.2.1</w:t>
      </w:r>
      <w:r w:rsidR="00ED777F">
        <w:fldChar w:fldCharType="end"/>
      </w:r>
      <w:r w:rsidR="005E2956" w:rsidRPr="00651BA5">
        <w:rPr>
          <w:sz w:val="28"/>
          <w:szCs w:val="28"/>
        </w:rPr>
        <w:t>)</w:t>
      </w:r>
      <w:r w:rsidR="00B85D64" w:rsidRPr="00651BA5">
        <w:rPr>
          <w:sz w:val="28"/>
          <w:szCs w:val="28"/>
        </w:rPr>
        <w:t>.</w:t>
      </w:r>
      <w:r w:rsidR="00DD2790" w:rsidRPr="00BE2FD4">
        <w:rPr>
          <w:sz w:val="28"/>
          <w:szCs w:val="28"/>
        </w:rPr>
        <w:t xml:space="preserve"> </w:t>
      </w:r>
    </w:p>
    <w:p w:rsidR="00C56507" w:rsidRPr="00651BA5" w:rsidRDefault="00C56507" w:rsidP="00396988">
      <w:pPr>
        <w:spacing w:before="120" w:after="120"/>
        <w:ind w:firstLine="709"/>
        <w:jc w:val="both"/>
        <w:rPr>
          <w:sz w:val="28"/>
          <w:szCs w:val="28"/>
        </w:rPr>
      </w:pPr>
      <w:r w:rsidRPr="00B039A1">
        <w:rPr>
          <w:sz w:val="28"/>
          <w:szCs w:val="28"/>
        </w:rPr>
        <w:t>После внесения изменений</w:t>
      </w:r>
      <w:r w:rsidR="00ED1FD3" w:rsidRPr="00B039A1">
        <w:rPr>
          <w:sz w:val="28"/>
          <w:szCs w:val="28"/>
        </w:rPr>
        <w:t xml:space="preserve"> пользователь осуществляет согласование и утверждение карточки</w:t>
      </w:r>
      <w:r w:rsidRPr="00B039A1">
        <w:rPr>
          <w:sz w:val="28"/>
          <w:szCs w:val="28"/>
        </w:rPr>
        <w:t xml:space="preserve"> </w:t>
      </w:r>
      <w:r w:rsidR="00DD0906" w:rsidRPr="00B039A1">
        <w:rPr>
          <w:sz w:val="28"/>
          <w:szCs w:val="28"/>
        </w:rPr>
        <w:t xml:space="preserve">(см. </w:t>
      </w:r>
      <w:r w:rsidR="00C233D9" w:rsidRPr="00B039A1">
        <w:rPr>
          <w:sz w:val="28"/>
          <w:szCs w:val="28"/>
        </w:rPr>
        <w:t>п.</w:t>
      </w:r>
      <w:r w:rsidR="008A06F8" w:rsidRPr="00B039A1">
        <w:rPr>
          <w:sz w:val="28"/>
          <w:szCs w:val="28"/>
        </w:rPr>
        <w:t xml:space="preserve"> </w:t>
      </w:r>
      <w:r w:rsidR="00ED777F">
        <w:fldChar w:fldCharType="begin"/>
      </w:r>
      <w:r w:rsidR="00ED777F">
        <w:instrText xml:space="preserve"> REF _Ref420659070 \n \h  \* MERGEFORMAT </w:instrText>
      </w:r>
      <w:r w:rsidR="00ED777F">
        <w:fldChar w:fldCharType="separate"/>
      </w:r>
      <w:r w:rsidR="000D0E33" w:rsidRPr="000D0E33">
        <w:rPr>
          <w:sz w:val="28"/>
          <w:szCs w:val="28"/>
        </w:rPr>
        <w:t>4.2.3</w:t>
      </w:r>
      <w:r w:rsidR="00ED777F">
        <w:fldChar w:fldCharType="end"/>
      </w:r>
      <w:r w:rsidR="00C233D9" w:rsidRPr="00651BA5">
        <w:rPr>
          <w:sz w:val="28"/>
          <w:szCs w:val="28"/>
        </w:rPr>
        <w:t xml:space="preserve"> </w:t>
      </w:r>
      <w:r w:rsidR="00F13E24" w:rsidRPr="00651BA5">
        <w:rPr>
          <w:sz w:val="28"/>
          <w:szCs w:val="28"/>
        </w:rPr>
        <w:t>«</w:t>
      </w:r>
      <w:r w:rsidR="00ED777F">
        <w:fldChar w:fldCharType="begin"/>
      </w:r>
      <w:r w:rsidR="00ED777F">
        <w:instrText xml:space="preserve"> REF _Ref420659084 \h  \* MERGEFORMAT </w:instrText>
      </w:r>
      <w:r w:rsidR="00ED777F">
        <w:fldChar w:fldCharType="separate"/>
      </w:r>
      <w:r w:rsidR="000D0E33" w:rsidRPr="000D0E33">
        <w:rPr>
          <w:sz w:val="28"/>
          <w:szCs w:val="28"/>
        </w:rPr>
        <w:t>Внутреннее согласование и утверждение карточек укрупненных закупок</w:t>
      </w:r>
      <w:r w:rsidR="00ED777F">
        <w:fldChar w:fldCharType="end"/>
      </w:r>
      <w:r w:rsidR="00DD0906" w:rsidRPr="00651BA5">
        <w:rPr>
          <w:sz w:val="28"/>
          <w:szCs w:val="28"/>
        </w:rPr>
        <w:t>»)</w:t>
      </w:r>
      <w:r w:rsidRPr="00651BA5">
        <w:rPr>
          <w:sz w:val="28"/>
          <w:szCs w:val="28"/>
        </w:rPr>
        <w:t>.</w:t>
      </w:r>
    </w:p>
    <w:p w:rsidR="00C4111E" w:rsidRPr="00B039A1" w:rsidRDefault="00E73AEE" w:rsidP="00396988">
      <w:pPr>
        <w:spacing w:before="120" w:after="120"/>
        <w:ind w:firstLine="709"/>
        <w:jc w:val="both"/>
        <w:rPr>
          <w:sz w:val="28"/>
          <w:szCs w:val="28"/>
        </w:rPr>
      </w:pPr>
      <w:r w:rsidRPr="00BE2FD4">
        <w:rPr>
          <w:sz w:val="28"/>
          <w:szCs w:val="28"/>
        </w:rPr>
        <w:t>В случае, е</w:t>
      </w:r>
      <w:r w:rsidR="00C56507" w:rsidRPr="00B039A1">
        <w:rPr>
          <w:sz w:val="28"/>
          <w:szCs w:val="28"/>
        </w:rPr>
        <w:t xml:space="preserve">сли </w:t>
      </w:r>
      <w:r w:rsidR="00511739" w:rsidRPr="00B039A1">
        <w:rPr>
          <w:sz w:val="28"/>
          <w:szCs w:val="28"/>
        </w:rPr>
        <w:t>карточка укрупненной закупки включена в предложение по закупкам</w:t>
      </w:r>
      <w:r w:rsidR="00C56507" w:rsidRPr="00B039A1">
        <w:rPr>
          <w:sz w:val="28"/>
          <w:szCs w:val="28"/>
        </w:rPr>
        <w:t xml:space="preserve">, </w:t>
      </w:r>
      <w:r w:rsidRPr="00B039A1">
        <w:rPr>
          <w:sz w:val="28"/>
          <w:szCs w:val="28"/>
        </w:rPr>
        <w:t>пользователь может создать</w:t>
      </w:r>
      <w:r w:rsidR="00C56507" w:rsidRPr="00B039A1">
        <w:rPr>
          <w:sz w:val="28"/>
          <w:szCs w:val="28"/>
        </w:rPr>
        <w:t xml:space="preserve"> новую версию </w:t>
      </w:r>
      <w:r w:rsidR="006C5351" w:rsidRPr="00B039A1">
        <w:rPr>
          <w:sz w:val="28"/>
          <w:szCs w:val="28"/>
        </w:rPr>
        <w:t xml:space="preserve">карточки укрупненной закупки </w:t>
      </w:r>
      <w:r w:rsidR="00C56507" w:rsidRPr="00B039A1">
        <w:rPr>
          <w:sz w:val="28"/>
          <w:szCs w:val="28"/>
        </w:rPr>
        <w:t>п</w:t>
      </w:r>
      <w:r w:rsidR="00DD2790" w:rsidRPr="00B039A1">
        <w:rPr>
          <w:sz w:val="28"/>
          <w:szCs w:val="28"/>
        </w:rPr>
        <w:t>осле</w:t>
      </w:r>
      <w:r w:rsidR="00C56507" w:rsidRPr="00B039A1">
        <w:rPr>
          <w:sz w:val="28"/>
          <w:szCs w:val="28"/>
        </w:rPr>
        <w:t xml:space="preserve"> </w:t>
      </w:r>
      <w:r w:rsidR="00DD2790" w:rsidRPr="00B039A1">
        <w:rPr>
          <w:sz w:val="28"/>
          <w:szCs w:val="28"/>
        </w:rPr>
        <w:t>получения</w:t>
      </w:r>
      <w:r w:rsidR="00C56507" w:rsidRPr="00B039A1">
        <w:rPr>
          <w:sz w:val="28"/>
          <w:szCs w:val="28"/>
        </w:rPr>
        <w:t xml:space="preserve"> отказа ГРБС, либо при поступлении сведений </w:t>
      </w:r>
      <w:r w:rsidR="00DD2790" w:rsidRPr="00B039A1">
        <w:rPr>
          <w:sz w:val="28"/>
          <w:szCs w:val="28"/>
        </w:rPr>
        <w:t>об</w:t>
      </w:r>
      <w:r w:rsidR="00C56507" w:rsidRPr="00B039A1">
        <w:rPr>
          <w:sz w:val="28"/>
          <w:szCs w:val="28"/>
        </w:rPr>
        <w:t xml:space="preserve"> изменен</w:t>
      </w:r>
      <w:r w:rsidR="00DD2790" w:rsidRPr="00B039A1">
        <w:rPr>
          <w:sz w:val="28"/>
          <w:szCs w:val="28"/>
        </w:rPr>
        <w:t>ии</w:t>
      </w:r>
      <w:r w:rsidR="00C56507" w:rsidRPr="00B039A1">
        <w:rPr>
          <w:sz w:val="28"/>
          <w:szCs w:val="28"/>
        </w:rPr>
        <w:t xml:space="preserve"> бюджетных ассигнований по закупкам в соотве</w:t>
      </w:r>
      <w:r w:rsidR="006C5351" w:rsidRPr="00B039A1">
        <w:rPr>
          <w:sz w:val="28"/>
          <w:szCs w:val="28"/>
        </w:rPr>
        <w:t>т</w:t>
      </w:r>
      <w:r w:rsidR="00C56507" w:rsidRPr="00B039A1">
        <w:rPr>
          <w:sz w:val="28"/>
          <w:szCs w:val="28"/>
        </w:rPr>
        <w:t xml:space="preserve">ствии с ОБАС ГРБС, под которые потребуется внести изменения в карточки </w:t>
      </w:r>
      <w:r w:rsidR="006C5351" w:rsidRPr="00B039A1">
        <w:rPr>
          <w:sz w:val="28"/>
          <w:szCs w:val="28"/>
        </w:rPr>
        <w:t>укрупненных закупок</w:t>
      </w:r>
      <w:r w:rsidR="00C56507" w:rsidRPr="00B039A1">
        <w:rPr>
          <w:sz w:val="28"/>
          <w:szCs w:val="28"/>
        </w:rPr>
        <w:t>.</w:t>
      </w:r>
    </w:p>
    <w:p w:rsidR="00413FD5" w:rsidRPr="00071BAC" w:rsidRDefault="00413FD5" w:rsidP="00B0043D">
      <w:pPr>
        <w:pStyle w:val="3"/>
        <w:numPr>
          <w:ilvl w:val="2"/>
          <w:numId w:val="59"/>
        </w:numPr>
        <w:spacing w:line="240" w:lineRule="auto"/>
      </w:pPr>
      <w:bookmarkStart w:id="145" w:name="_Toc438567902"/>
      <w:r w:rsidRPr="00071BAC">
        <w:t>Создание карточки позиции плана закупки на основании кУЗ</w:t>
      </w:r>
      <w:bookmarkEnd w:id="145"/>
    </w:p>
    <w:p w:rsidR="00413FD5" w:rsidRPr="00B039A1" w:rsidRDefault="00413FD5" w:rsidP="00396988">
      <w:pPr>
        <w:spacing w:before="120" w:after="120"/>
        <w:ind w:firstLine="709"/>
        <w:jc w:val="both"/>
        <w:rPr>
          <w:sz w:val="28"/>
          <w:szCs w:val="28"/>
        </w:rPr>
      </w:pPr>
      <w:r w:rsidRPr="00B039A1">
        <w:rPr>
          <w:sz w:val="28"/>
          <w:szCs w:val="28"/>
        </w:rPr>
        <w:t>Функция доступна только в отношении утвержденных карточек укрупненных закупок, не детализированных ранее в ППЗ.</w:t>
      </w:r>
    </w:p>
    <w:p w:rsidR="00413FD5" w:rsidRPr="00651BA5" w:rsidRDefault="00413FD5" w:rsidP="00396988">
      <w:pPr>
        <w:spacing w:before="120" w:after="120"/>
        <w:ind w:firstLine="709"/>
        <w:jc w:val="both"/>
        <w:rPr>
          <w:sz w:val="28"/>
          <w:szCs w:val="28"/>
        </w:rPr>
      </w:pPr>
      <w:r w:rsidRPr="00B039A1">
        <w:rPr>
          <w:sz w:val="28"/>
          <w:szCs w:val="28"/>
        </w:rPr>
        <w:t>Для создания карточки ППЗ необходимо в плановом реестре укрупненных закупок, в списковой форме карточек соответствующего типа выбрать карточку укрупненной закупки, на основании которой необходимо создать позицию плана закупки и нажать на кнопку «Создать» (</w:t>
      </w:r>
      <w:r w:rsidR="00ED777F">
        <w:fldChar w:fldCharType="begin"/>
      </w:r>
      <w:r w:rsidR="00ED777F">
        <w:instrText xml:space="preserve"> REF _Ref433291741 \h  \* MERGEFORMAT </w:instrText>
      </w:r>
      <w:r w:rsidR="00ED777F">
        <w:fldChar w:fldCharType="separate"/>
      </w:r>
      <w:r w:rsidR="000D0E33" w:rsidRPr="00651BA5">
        <w:rPr>
          <w:sz w:val="28"/>
          <w:szCs w:val="28"/>
        </w:rPr>
        <w:t xml:space="preserve">Рисунок </w:t>
      </w:r>
      <w:r w:rsidR="000D0E33">
        <w:rPr>
          <w:noProof/>
          <w:sz w:val="28"/>
          <w:szCs w:val="28"/>
        </w:rPr>
        <w:t>35</w:t>
      </w:r>
      <w:r w:rsidR="00ED777F">
        <w:fldChar w:fldCharType="end"/>
      </w:r>
      <w:r w:rsidRPr="00651BA5">
        <w:rPr>
          <w:sz w:val="28"/>
          <w:szCs w:val="28"/>
        </w:rPr>
        <w:t>).</w:t>
      </w:r>
    </w:p>
    <w:p w:rsidR="00413FD5" w:rsidRPr="00651BA5" w:rsidRDefault="00303B90" w:rsidP="00396988">
      <w:pPr>
        <w:spacing w:before="120" w:after="120"/>
        <w:jc w:val="center"/>
        <w:rPr>
          <w:sz w:val="28"/>
          <w:szCs w:val="28"/>
        </w:rPr>
      </w:pPr>
      <w:r>
        <w:rPr>
          <w:noProof/>
        </w:rPr>
        <w:drawing>
          <wp:inline distT="0" distB="0" distL="0" distR="0">
            <wp:extent cx="5934710" cy="1802765"/>
            <wp:effectExtent l="19050" t="0" r="8890" b="0"/>
            <wp:docPr id="75" name="Рисунок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0"/>
                    <pic:cNvPicPr>
                      <a:picLocks noChangeAspect="1" noChangeArrowheads="1"/>
                    </pic:cNvPicPr>
                  </pic:nvPicPr>
                  <pic:blipFill>
                    <a:blip r:embed="rId76"/>
                    <a:srcRect/>
                    <a:stretch>
                      <a:fillRect/>
                    </a:stretch>
                  </pic:blipFill>
                  <pic:spPr bwMode="auto">
                    <a:xfrm>
                      <a:off x="0" y="0"/>
                      <a:ext cx="5934710" cy="1802765"/>
                    </a:xfrm>
                    <a:prstGeom prst="rect">
                      <a:avLst/>
                    </a:prstGeom>
                    <a:noFill/>
                    <a:ln w="9525">
                      <a:noFill/>
                      <a:miter lim="800000"/>
                      <a:headEnd/>
                      <a:tailEnd/>
                    </a:ln>
                  </pic:spPr>
                </pic:pic>
              </a:graphicData>
            </a:graphic>
          </wp:inline>
        </w:drawing>
      </w:r>
    </w:p>
    <w:p w:rsidR="00413FD5" w:rsidRPr="00651BA5" w:rsidRDefault="00413FD5" w:rsidP="00396988">
      <w:pPr>
        <w:pStyle w:val="aff5"/>
        <w:jc w:val="center"/>
        <w:rPr>
          <w:sz w:val="28"/>
          <w:szCs w:val="28"/>
        </w:rPr>
      </w:pPr>
      <w:bookmarkStart w:id="146" w:name="_Ref433291741"/>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35</w:t>
      </w:r>
      <w:r w:rsidR="00471D74" w:rsidRPr="00651BA5">
        <w:rPr>
          <w:sz w:val="28"/>
          <w:szCs w:val="28"/>
        </w:rPr>
        <w:fldChar w:fldCharType="end"/>
      </w:r>
      <w:bookmarkEnd w:id="146"/>
      <w:r w:rsidRPr="00651BA5">
        <w:rPr>
          <w:sz w:val="28"/>
          <w:szCs w:val="28"/>
        </w:rPr>
        <w:t>. Создание ППЗ на основании кУЗ</w:t>
      </w:r>
    </w:p>
    <w:p w:rsidR="00413FD5" w:rsidRPr="00651BA5" w:rsidRDefault="00413FD5" w:rsidP="00396988">
      <w:pPr>
        <w:spacing w:before="120" w:after="120"/>
        <w:ind w:firstLine="709"/>
        <w:jc w:val="both"/>
        <w:rPr>
          <w:sz w:val="28"/>
          <w:szCs w:val="28"/>
        </w:rPr>
      </w:pPr>
      <w:r w:rsidRPr="00651BA5">
        <w:rPr>
          <w:sz w:val="28"/>
          <w:szCs w:val="28"/>
        </w:rPr>
        <w:t xml:space="preserve">Во всплывающем сообщении отобразится результат </w:t>
      </w:r>
      <w:r w:rsidR="00457BC3" w:rsidRPr="00BE2FD4">
        <w:rPr>
          <w:sz w:val="28"/>
          <w:szCs w:val="28"/>
        </w:rPr>
        <w:t>успешного прохождения операц</w:t>
      </w:r>
      <w:r w:rsidR="00457BC3" w:rsidRPr="00B039A1">
        <w:rPr>
          <w:sz w:val="28"/>
          <w:szCs w:val="28"/>
        </w:rPr>
        <w:t>ии</w:t>
      </w:r>
      <w:r w:rsidRPr="00B039A1">
        <w:rPr>
          <w:sz w:val="28"/>
          <w:szCs w:val="28"/>
        </w:rPr>
        <w:t xml:space="preserve"> (</w:t>
      </w:r>
      <w:r w:rsidR="00ED777F">
        <w:fldChar w:fldCharType="begin"/>
      </w:r>
      <w:r w:rsidR="00ED777F">
        <w:instrText xml:space="preserve"> REF _Ref433291967 \h  \* MERGEFORMAT </w:instrText>
      </w:r>
      <w:r w:rsidR="00ED777F">
        <w:fldChar w:fldCharType="separate"/>
      </w:r>
      <w:r w:rsidR="000D0E33" w:rsidRPr="00651BA5">
        <w:rPr>
          <w:sz w:val="28"/>
          <w:szCs w:val="28"/>
        </w:rPr>
        <w:t xml:space="preserve">Рисунок </w:t>
      </w:r>
      <w:r w:rsidR="000D0E33">
        <w:rPr>
          <w:noProof/>
          <w:sz w:val="28"/>
          <w:szCs w:val="28"/>
        </w:rPr>
        <w:t>36</w:t>
      </w:r>
      <w:r w:rsidR="00ED777F">
        <w:fldChar w:fldCharType="end"/>
      </w:r>
      <w:r w:rsidRPr="00651BA5">
        <w:rPr>
          <w:sz w:val="28"/>
          <w:szCs w:val="28"/>
        </w:rPr>
        <w:t>).</w:t>
      </w:r>
    </w:p>
    <w:p w:rsidR="00413FD5" w:rsidRPr="00651BA5" w:rsidRDefault="00303B90" w:rsidP="00396988">
      <w:pPr>
        <w:spacing w:before="120" w:after="120"/>
        <w:ind w:firstLine="709"/>
        <w:jc w:val="center"/>
        <w:rPr>
          <w:sz w:val="28"/>
          <w:szCs w:val="28"/>
        </w:rPr>
      </w:pPr>
      <w:r>
        <w:rPr>
          <w:noProof/>
        </w:rPr>
        <w:drawing>
          <wp:inline distT="0" distB="0" distL="0" distR="0">
            <wp:extent cx="5469255" cy="2061845"/>
            <wp:effectExtent l="19050" t="0" r="0" b="0"/>
            <wp:docPr id="76" name="Рисунок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1"/>
                    <pic:cNvPicPr>
                      <a:picLocks noChangeAspect="1" noChangeArrowheads="1"/>
                    </pic:cNvPicPr>
                  </pic:nvPicPr>
                  <pic:blipFill>
                    <a:blip r:embed="rId77"/>
                    <a:srcRect/>
                    <a:stretch>
                      <a:fillRect/>
                    </a:stretch>
                  </pic:blipFill>
                  <pic:spPr bwMode="auto">
                    <a:xfrm>
                      <a:off x="0" y="0"/>
                      <a:ext cx="5469255" cy="2061845"/>
                    </a:xfrm>
                    <a:prstGeom prst="rect">
                      <a:avLst/>
                    </a:prstGeom>
                    <a:noFill/>
                    <a:ln w="9525">
                      <a:noFill/>
                      <a:miter lim="800000"/>
                      <a:headEnd/>
                      <a:tailEnd/>
                    </a:ln>
                  </pic:spPr>
                </pic:pic>
              </a:graphicData>
            </a:graphic>
          </wp:inline>
        </w:drawing>
      </w:r>
    </w:p>
    <w:p w:rsidR="00457BC3" w:rsidRPr="00651BA5" w:rsidRDefault="00457BC3" w:rsidP="00396988">
      <w:pPr>
        <w:pStyle w:val="aff5"/>
        <w:jc w:val="center"/>
        <w:rPr>
          <w:sz w:val="28"/>
          <w:szCs w:val="28"/>
        </w:rPr>
      </w:pPr>
      <w:bookmarkStart w:id="147" w:name="_Ref433291967"/>
      <w:r w:rsidRPr="00651BA5">
        <w:rPr>
          <w:sz w:val="28"/>
          <w:szCs w:val="28"/>
        </w:rPr>
        <w:lastRenderedPageBreak/>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36</w:t>
      </w:r>
      <w:r w:rsidR="00471D74" w:rsidRPr="00651BA5">
        <w:rPr>
          <w:sz w:val="28"/>
          <w:szCs w:val="28"/>
        </w:rPr>
        <w:fldChar w:fldCharType="end"/>
      </w:r>
      <w:bookmarkEnd w:id="147"/>
      <w:r w:rsidRPr="00651BA5">
        <w:rPr>
          <w:sz w:val="28"/>
          <w:szCs w:val="28"/>
        </w:rPr>
        <w:t>. Успешное создание кППЗ на основании кУЗ</w:t>
      </w:r>
    </w:p>
    <w:p w:rsidR="00413FD5" w:rsidRPr="00651BA5" w:rsidRDefault="00457BC3" w:rsidP="00396988">
      <w:pPr>
        <w:spacing w:before="120" w:after="120"/>
        <w:ind w:firstLine="709"/>
        <w:jc w:val="both"/>
        <w:rPr>
          <w:sz w:val="28"/>
          <w:szCs w:val="28"/>
        </w:rPr>
      </w:pPr>
      <w:r w:rsidRPr="00651BA5">
        <w:rPr>
          <w:sz w:val="28"/>
          <w:szCs w:val="28"/>
        </w:rPr>
        <w:t>Карточки позиций плана закупок, детализированные из карточки укрупненной закупки, отображаются в списковой форме позиций плана закупок того же вида расходов, что и ВР карточки УЗ.</w:t>
      </w:r>
    </w:p>
    <w:p w:rsidR="00D852D3" w:rsidRPr="00B039A1" w:rsidRDefault="00D852D3" w:rsidP="00B0043D">
      <w:pPr>
        <w:pStyle w:val="20"/>
        <w:numPr>
          <w:ilvl w:val="1"/>
          <w:numId w:val="59"/>
        </w:numPr>
      </w:pPr>
      <w:bookmarkStart w:id="148" w:name="_Toc438567903"/>
      <w:r w:rsidRPr="00651BA5">
        <w:t>Работа со сведениями о предельных объемах бюджетных ассигнований</w:t>
      </w:r>
      <w:r w:rsidR="00160C81" w:rsidRPr="00BE2FD4">
        <w:t xml:space="preserve"> и показателями ОБАС</w:t>
      </w:r>
      <w:bookmarkEnd w:id="148"/>
    </w:p>
    <w:p w:rsidR="00D852D3" w:rsidRPr="00071BAC" w:rsidRDefault="00D852D3" w:rsidP="00B0043D">
      <w:pPr>
        <w:pStyle w:val="3"/>
        <w:numPr>
          <w:ilvl w:val="2"/>
          <w:numId w:val="59"/>
        </w:numPr>
        <w:spacing w:line="240" w:lineRule="auto"/>
      </w:pPr>
      <w:bookmarkStart w:id="149" w:name="_Toc438567904"/>
      <w:r w:rsidRPr="00071BAC">
        <w:t>Получение сведений о предельных объемах бюджетных ассигнований</w:t>
      </w:r>
      <w:r w:rsidR="00160C81" w:rsidRPr="00071BAC">
        <w:t xml:space="preserve"> и показателей ОБАС</w:t>
      </w:r>
      <w:bookmarkEnd w:id="149"/>
    </w:p>
    <w:p w:rsidR="00DD2790" w:rsidRPr="00B039A1" w:rsidRDefault="00625622" w:rsidP="00396988">
      <w:pPr>
        <w:spacing w:before="120" w:after="120"/>
        <w:ind w:firstLine="709"/>
        <w:jc w:val="both"/>
        <w:rPr>
          <w:sz w:val="28"/>
          <w:szCs w:val="28"/>
        </w:rPr>
      </w:pPr>
      <w:r w:rsidRPr="00B039A1">
        <w:rPr>
          <w:sz w:val="28"/>
          <w:szCs w:val="28"/>
        </w:rPr>
        <w:t xml:space="preserve">При поступлении от ГРБС сведений о </w:t>
      </w:r>
      <w:r w:rsidR="00480361" w:rsidRPr="00B039A1">
        <w:rPr>
          <w:sz w:val="28"/>
          <w:szCs w:val="28"/>
        </w:rPr>
        <w:t xml:space="preserve">предельных </w:t>
      </w:r>
      <w:r w:rsidR="00655E99" w:rsidRPr="00B039A1">
        <w:rPr>
          <w:sz w:val="28"/>
          <w:szCs w:val="28"/>
        </w:rPr>
        <w:t xml:space="preserve">объемах </w:t>
      </w:r>
      <w:r w:rsidR="00480361" w:rsidRPr="00B039A1">
        <w:rPr>
          <w:sz w:val="28"/>
          <w:szCs w:val="28"/>
        </w:rPr>
        <w:t>бюджетных ассигнований</w:t>
      </w:r>
      <w:r w:rsidR="00160C81" w:rsidRPr="00B039A1">
        <w:rPr>
          <w:sz w:val="28"/>
          <w:szCs w:val="28"/>
        </w:rPr>
        <w:t xml:space="preserve"> и показател</w:t>
      </w:r>
      <w:r w:rsidR="00DD2790" w:rsidRPr="00B039A1">
        <w:rPr>
          <w:sz w:val="28"/>
          <w:szCs w:val="28"/>
        </w:rPr>
        <w:t>ях</w:t>
      </w:r>
      <w:r w:rsidR="00160C81" w:rsidRPr="00B039A1">
        <w:rPr>
          <w:sz w:val="28"/>
          <w:szCs w:val="28"/>
        </w:rPr>
        <w:t xml:space="preserve"> ОБАС</w:t>
      </w:r>
      <w:r w:rsidR="00480361" w:rsidRPr="00B039A1">
        <w:rPr>
          <w:sz w:val="28"/>
          <w:szCs w:val="28"/>
        </w:rPr>
        <w:t xml:space="preserve"> </w:t>
      </w:r>
      <w:r w:rsidR="00363A9F">
        <w:rPr>
          <w:sz w:val="28"/>
          <w:szCs w:val="28"/>
        </w:rPr>
        <w:t>пользователь уведомляется</w:t>
      </w:r>
      <w:r w:rsidR="00480361" w:rsidRPr="00B039A1">
        <w:rPr>
          <w:sz w:val="28"/>
          <w:szCs w:val="28"/>
        </w:rPr>
        <w:t xml:space="preserve"> пользователя о получении </w:t>
      </w:r>
      <w:r w:rsidRPr="00B039A1">
        <w:rPr>
          <w:sz w:val="28"/>
          <w:szCs w:val="28"/>
        </w:rPr>
        <w:t xml:space="preserve">указанных </w:t>
      </w:r>
      <w:r w:rsidR="00480361" w:rsidRPr="00B039A1">
        <w:rPr>
          <w:sz w:val="28"/>
          <w:szCs w:val="28"/>
        </w:rPr>
        <w:t>сведений посредством отображения всплывающего сообщения.</w:t>
      </w:r>
    </w:p>
    <w:p w:rsidR="00DD2790" w:rsidRPr="00BE2FD4" w:rsidRDefault="00DD2790" w:rsidP="00396988">
      <w:pPr>
        <w:spacing w:before="120" w:after="120"/>
        <w:ind w:firstLine="709"/>
        <w:jc w:val="both"/>
        <w:rPr>
          <w:sz w:val="28"/>
          <w:szCs w:val="28"/>
        </w:rPr>
      </w:pPr>
      <w:r w:rsidRPr="00B039A1">
        <w:rPr>
          <w:sz w:val="28"/>
          <w:szCs w:val="28"/>
        </w:rPr>
        <w:t>П</w:t>
      </w:r>
      <w:r w:rsidR="00480361" w:rsidRPr="00B039A1">
        <w:rPr>
          <w:sz w:val="28"/>
          <w:szCs w:val="28"/>
        </w:rPr>
        <w:t>росмотр полученны</w:t>
      </w:r>
      <w:r w:rsidR="00F13E24" w:rsidRPr="00B039A1">
        <w:rPr>
          <w:sz w:val="28"/>
          <w:szCs w:val="28"/>
        </w:rPr>
        <w:t>х</w:t>
      </w:r>
      <w:r w:rsidR="00480361" w:rsidRPr="00B039A1">
        <w:rPr>
          <w:sz w:val="28"/>
          <w:szCs w:val="28"/>
        </w:rPr>
        <w:t xml:space="preserve"> сведени</w:t>
      </w:r>
      <w:r w:rsidR="00F13E24" w:rsidRPr="00B039A1">
        <w:rPr>
          <w:sz w:val="28"/>
          <w:szCs w:val="28"/>
        </w:rPr>
        <w:t>й</w:t>
      </w:r>
      <w:r w:rsidR="00480361" w:rsidRPr="00B039A1">
        <w:rPr>
          <w:sz w:val="28"/>
          <w:szCs w:val="28"/>
        </w:rPr>
        <w:t xml:space="preserve"> </w:t>
      </w:r>
      <w:r w:rsidR="00191830" w:rsidRPr="00B039A1">
        <w:rPr>
          <w:sz w:val="28"/>
          <w:szCs w:val="28"/>
        </w:rPr>
        <w:t>доступен</w:t>
      </w:r>
      <w:r w:rsidRPr="00B039A1">
        <w:rPr>
          <w:sz w:val="28"/>
          <w:szCs w:val="28"/>
        </w:rPr>
        <w:t xml:space="preserve"> </w:t>
      </w:r>
      <w:r w:rsidR="00480361" w:rsidRPr="00B039A1">
        <w:rPr>
          <w:sz w:val="28"/>
          <w:szCs w:val="28"/>
        </w:rPr>
        <w:t>посредством выбора в навигационной панели пункта «Предельные объемы</w:t>
      </w:r>
      <w:r w:rsidR="008376B9" w:rsidRPr="00B039A1">
        <w:rPr>
          <w:sz w:val="28"/>
          <w:szCs w:val="28"/>
        </w:rPr>
        <w:t>, БА/Показатели ОБАС</w:t>
      </w:r>
      <w:r w:rsidR="00480361" w:rsidRPr="00B039A1">
        <w:rPr>
          <w:sz w:val="28"/>
          <w:szCs w:val="28"/>
        </w:rPr>
        <w:t>»</w:t>
      </w:r>
      <w:r w:rsidR="00261D13" w:rsidRPr="00B039A1">
        <w:rPr>
          <w:sz w:val="28"/>
          <w:szCs w:val="28"/>
        </w:rPr>
        <w:t xml:space="preserve"> (</w:t>
      </w:r>
      <w:r w:rsidR="00ED777F">
        <w:fldChar w:fldCharType="begin"/>
      </w:r>
      <w:r w:rsidR="00ED777F">
        <w:instrText xml:space="preserve"> REF _Ref426631672 \h  \* MERGEFORMAT </w:instrText>
      </w:r>
      <w:r w:rsidR="00ED777F">
        <w:fldChar w:fldCharType="separate"/>
      </w:r>
      <w:r w:rsidR="000D0E33" w:rsidRPr="000D0E33">
        <w:rPr>
          <w:sz w:val="28"/>
          <w:szCs w:val="28"/>
        </w:rPr>
        <w:t xml:space="preserve">Рисунок </w:t>
      </w:r>
      <w:r w:rsidR="000D0E33" w:rsidRPr="000D0E33">
        <w:rPr>
          <w:noProof/>
          <w:sz w:val="28"/>
          <w:szCs w:val="28"/>
        </w:rPr>
        <w:t>37</w:t>
      </w:r>
      <w:r w:rsidR="00ED777F">
        <w:fldChar w:fldCharType="end"/>
      </w:r>
      <w:r w:rsidR="00261D13" w:rsidRPr="00651BA5">
        <w:rPr>
          <w:sz w:val="28"/>
          <w:szCs w:val="28"/>
        </w:rPr>
        <w:t>)</w:t>
      </w:r>
      <w:r w:rsidR="00E5602E" w:rsidRPr="00651BA5">
        <w:rPr>
          <w:sz w:val="28"/>
          <w:szCs w:val="28"/>
        </w:rPr>
        <w:t>.</w:t>
      </w:r>
    </w:p>
    <w:p w:rsidR="00261D13" w:rsidRPr="00651BA5" w:rsidRDefault="00303B90" w:rsidP="00396988">
      <w:pPr>
        <w:spacing w:before="120" w:after="120"/>
        <w:jc w:val="center"/>
        <w:rPr>
          <w:sz w:val="28"/>
          <w:szCs w:val="28"/>
        </w:rPr>
      </w:pPr>
      <w:r>
        <w:rPr>
          <w:noProof/>
          <w:sz w:val="28"/>
          <w:szCs w:val="28"/>
        </w:rPr>
        <w:drawing>
          <wp:inline distT="0" distB="0" distL="0" distR="0">
            <wp:extent cx="4114800" cy="2743200"/>
            <wp:effectExtent l="19050" t="19050" r="19050" b="19050"/>
            <wp:docPr id="77"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78"/>
                    <a:srcRect/>
                    <a:stretch>
                      <a:fillRect/>
                    </a:stretch>
                  </pic:blipFill>
                  <pic:spPr bwMode="auto">
                    <a:xfrm>
                      <a:off x="0" y="0"/>
                      <a:ext cx="4114800" cy="2743200"/>
                    </a:xfrm>
                    <a:prstGeom prst="rect">
                      <a:avLst/>
                    </a:prstGeom>
                    <a:noFill/>
                    <a:ln w="9525" cmpd="sng">
                      <a:solidFill>
                        <a:srgbClr val="000000"/>
                      </a:solidFill>
                      <a:miter lim="800000"/>
                      <a:headEnd/>
                      <a:tailEnd/>
                    </a:ln>
                    <a:effectLst/>
                  </pic:spPr>
                </pic:pic>
              </a:graphicData>
            </a:graphic>
          </wp:inline>
        </w:drawing>
      </w:r>
    </w:p>
    <w:p w:rsidR="00261D13" w:rsidRPr="00651BA5" w:rsidRDefault="00261D13" w:rsidP="00396988">
      <w:pPr>
        <w:spacing w:before="120" w:after="120"/>
        <w:ind w:firstLine="709"/>
        <w:jc w:val="center"/>
        <w:rPr>
          <w:b/>
          <w:sz w:val="28"/>
          <w:szCs w:val="28"/>
        </w:rPr>
      </w:pPr>
      <w:bookmarkStart w:id="150" w:name="_Ref426631672"/>
      <w:r w:rsidRPr="00651BA5">
        <w:rPr>
          <w:b/>
          <w:sz w:val="28"/>
          <w:szCs w:val="28"/>
        </w:rPr>
        <w:t xml:space="preserve">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37</w:t>
      </w:r>
      <w:r w:rsidR="00471D74" w:rsidRPr="00651BA5">
        <w:rPr>
          <w:b/>
          <w:sz w:val="28"/>
          <w:szCs w:val="28"/>
        </w:rPr>
        <w:fldChar w:fldCharType="end"/>
      </w:r>
      <w:bookmarkEnd w:id="150"/>
      <w:r w:rsidRPr="00651BA5">
        <w:rPr>
          <w:b/>
          <w:sz w:val="28"/>
          <w:szCs w:val="28"/>
        </w:rPr>
        <w:t>. Пункт меню «Предельные объемы, БА/Показатели ОБАС»</w:t>
      </w:r>
    </w:p>
    <w:p w:rsidR="00480361" w:rsidRPr="00651BA5" w:rsidRDefault="00DD2790" w:rsidP="00396988">
      <w:pPr>
        <w:spacing w:before="120" w:after="120"/>
        <w:ind w:firstLine="709"/>
        <w:jc w:val="both"/>
        <w:rPr>
          <w:sz w:val="28"/>
          <w:szCs w:val="28"/>
        </w:rPr>
      </w:pPr>
      <w:r w:rsidRPr="00651BA5">
        <w:rPr>
          <w:sz w:val="28"/>
          <w:szCs w:val="28"/>
        </w:rPr>
        <w:t>После перехода в пункт «Предельные объемы, БА/Показатели ОБАС» пользователю отображается таблица, содержащая следующие сведения:</w:t>
      </w:r>
      <w:r w:rsidR="0097729B" w:rsidRPr="00BE2FD4">
        <w:rPr>
          <w:sz w:val="28"/>
          <w:szCs w:val="28"/>
        </w:rPr>
        <w:t xml:space="preserve"> (</w:t>
      </w:r>
      <w:r w:rsidR="00ED777F">
        <w:fldChar w:fldCharType="begin"/>
      </w:r>
      <w:r w:rsidR="00ED777F">
        <w:instrText xml:space="preserve"> REF _Ref426465591 \h  \* MERGEFORMAT </w:instrText>
      </w:r>
      <w:r w:rsidR="00ED777F">
        <w:fldChar w:fldCharType="separate"/>
      </w:r>
      <w:r w:rsidR="000D0E33" w:rsidRPr="00651BA5">
        <w:rPr>
          <w:sz w:val="28"/>
          <w:szCs w:val="28"/>
        </w:rPr>
        <w:t xml:space="preserve">Рисунок </w:t>
      </w:r>
      <w:r w:rsidR="000D0E33">
        <w:rPr>
          <w:noProof/>
          <w:sz w:val="28"/>
          <w:szCs w:val="28"/>
        </w:rPr>
        <w:t>38</w:t>
      </w:r>
      <w:r w:rsidR="00ED777F">
        <w:fldChar w:fldCharType="end"/>
      </w:r>
      <w:r w:rsidR="00C24594" w:rsidRPr="00651BA5">
        <w:rPr>
          <w:sz w:val="28"/>
          <w:szCs w:val="28"/>
        </w:rPr>
        <w:t xml:space="preserve">, </w:t>
      </w:r>
      <w:r w:rsidR="00ED777F">
        <w:fldChar w:fldCharType="begin"/>
      </w:r>
      <w:r w:rsidR="00ED777F">
        <w:instrText xml:space="preserve"> REF _Ref422501790 \h  \* MERGEFORMAT </w:instrText>
      </w:r>
      <w:r w:rsidR="00ED777F">
        <w:fldChar w:fldCharType="separate"/>
      </w:r>
      <w:r w:rsidR="000D0E33" w:rsidRPr="00651BA5">
        <w:rPr>
          <w:sz w:val="28"/>
          <w:szCs w:val="28"/>
        </w:rPr>
        <w:t xml:space="preserve">Рисунок </w:t>
      </w:r>
      <w:r w:rsidR="000D0E33">
        <w:rPr>
          <w:noProof/>
          <w:sz w:val="28"/>
          <w:szCs w:val="28"/>
        </w:rPr>
        <w:t>39</w:t>
      </w:r>
      <w:r w:rsidR="00ED777F">
        <w:fldChar w:fldCharType="end"/>
      </w:r>
      <w:r w:rsidR="0097729B" w:rsidRPr="00651BA5">
        <w:rPr>
          <w:sz w:val="28"/>
          <w:szCs w:val="28"/>
        </w:rPr>
        <w:t>).</w:t>
      </w:r>
    </w:p>
    <w:p w:rsidR="00DD2790" w:rsidRPr="00B039A1" w:rsidRDefault="00872C94" w:rsidP="00B0043D">
      <w:pPr>
        <w:numPr>
          <w:ilvl w:val="0"/>
          <w:numId w:val="8"/>
        </w:numPr>
        <w:spacing w:before="120" w:after="120"/>
        <w:jc w:val="both"/>
        <w:rPr>
          <w:sz w:val="28"/>
          <w:szCs w:val="28"/>
        </w:rPr>
      </w:pPr>
      <w:r w:rsidRPr="00BE2FD4">
        <w:rPr>
          <w:sz w:val="28"/>
          <w:szCs w:val="28"/>
        </w:rPr>
        <w:t>Н</w:t>
      </w:r>
      <w:r w:rsidR="00DD2790" w:rsidRPr="00B039A1">
        <w:rPr>
          <w:sz w:val="28"/>
          <w:szCs w:val="28"/>
        </w:rPr>
        <w:t>ачало и окончание планового периода;</w:t>
      </w:r>
    </w:p>
    <w:p w:rsidR="00DD2790" w:rsidRPr="00B039A1" w:rsidRDefault="00DD2790" w:rsidP="00B0043D">
      <w:pPr>
        <w:numPr>
          <w:ilvl w:val="0"/>
          <w:numId w:val="8"/>
        </w:numPr>
        <w:spacing w:before="120" w:after="120"/>
        <w:jc w:val="both"/>
        <w:rPr>
          <w:sz w:val="28"/>
          <w:szCs w:val="28"/>
        </w:rPr>
      </w:pPr>
      <w:r w:rsidRPr="00B039A1">
        <w:rPr>
          <w:sz w:val="28"/>
          <w:szCs w:val="28"/>
        </w:rPr>
        <w:t>«</w:t>
      </w:r>
      <w:r w:rsidR="00872C94" w:rsidRPr="00B039A1">
        <w:rPr>
          <w:sz w:val="28"/>
          <w:szCs w:val="28"/>
        </w:rPr>
        <w:t>Глава</w:t>
      </w:r>
      <w:r w:rsidRPr="00B039A1">
        <w:rPr>
          <w:sz w:val="28"/>
          <w:szCs w:val="28"/>
        </w:rPr>
        <w:t>»;</w:t>
      </w:r>
    </w:p>
    <w:p w:rsidR="00DD2790" w:rsidRPr="00B039A1" w:rsidRDefault="001A7D7C" w:rsidP="00B0043D">
      <w:pPr>
        <w:numPr>
          <w:ilvl w:val="0"/>
          <w:numId w:val="8"/>
        </w:numPr>
        <w:spacing w:before="120" w:after="120"/>
        <w:jc w:val="both"/>
        <w:rPr>
          <w:sz w:val="28"/>
          <w:szCs w:val="28"/>
        </w:rPr>
      </w:pPr>
      <w:r w:rsidRPr="00B039A1">
        <w:rPr>
          <w:sz w:val="28"/>
          <w:szCs w:val="28"/>
        </w:rPr>
        <w:t>«Р» (</w:t>
      </w:r>
      <w:r w:rsidR="00DD2790" w:rsidRPr="00B039A1">
        <w:rPr>
          <w:sz w:val="28"/>
          <w:szCs w:val="28"/>
        </w:rPr>
        <w:t>Код раздела</w:t>
      </w:r>
      <w:r w:rsidRPr="00B039A1">
        <w:rPr>
          <w:sz w:val="28"/>
          <w:szCs w:val="28"/>
        </w:rPr>
        <w:t>)</w:t>
      </w:r>
      <w:r w:rsidR="00DD2790" w:rsidRPr="00B039A1">
        <w:rPr>
          <w:sz w:val="28"/>
          <w:szCs w:val="28"/>
        </w:rPr>
        <w:t>;</w:t>
      </w:r>
    </w:p>
    <w:p w:rsidR="00DD2790" w:rsidRPr="00B039A1" w:rsidRDefault="001A7D7C" w:rsidP="00B0043D">
      <w:pPr>
        <w:numPr>
          <w:ilvl w:val="0"/>
          <w:numId w:val="8"/>
        </w:numPr>
        <w:spacing w:before="120" w:after="120"/>
        <w:jc w:val="both"/>
        <w:rPr>
          <w:sz w:val="28"/>
          <w:szCs w:val="28"/>
        </w:rPr>
      </w:pPr>
      <w:r w:rsidRPr="00B039A1">
        <w:rPr>
          <w:sz w:val="28"/>
          <w:szCs w:val="28"/>
        </w:rPr>
        <w:t>«Пр» (</w:t>
      </w:r>
      <w:r w:rsidR="00DD2790" w:rsidRPr="00B039A1">
        <w:rPr>
          <w:sz w:val="28"/>
          <w:szCs w:val="28"/>
        </w:rPr>
        <w:t>Код подраздела</w:t>
      </w:r>
      <w:r w:rsidRPr="00B039A1">
        <w:rPr>
          <w:sz w:val="28"/>
          <w:szCs w:val="28"/>
        </w:rPr>
        <w:t>)</w:t>
      </w:r>
      <w:r w:rsidR="00DD2790" w:rsidRPr="00B039A1">
        <w:rPr>
          <w:sz w:val="28"/>
          <w:szCs w:val="28"/>
        </w:rPr>
        <w:t>;</w:t>
      </w:r>
    </w:p>
    <w:p w:rsidR="00DD2790" w:rsidRPr="00B039A1" w:rsidRDefault="001A7D7C" w:rsidP="00B0043D">
      <w:pPr>
        <w:numPr>
          <w:ilvl w:val="0"/>
          <w:numId w:val="8"/>
        </w:numPr>
        <w:spacing w:before="120" w:after="120"/>
        <w:jc w:val="both"/>
        <w:rPr>
          <w:sz w:val="28"/>
          <w:szCs w:val="28"/>
        </w:rPr>
      </w:pPr>
      <w:r w:rsidRPr="00B039A1">
        <w:rPr>
          <w:sz w:val="28"/>
          <w:szCs w:val="28"/>
        </w:rPr>
        <w:t>«Пн» - (</w:t>
      </w:r>
      <w:r w:rsidR="00DD2790" w:rsidRPr="00B039A1">
        <w:rPr>
          <w:sz w:val="28"/>
          <w:szCs w:val="28"/>
        </w:rPr>
        <w:t>Программное (непр</w:t>
      </w:r>
      <w:r w:rsidRPr="00B039A1">
        <w:rPr>
          <w:sz w:val="28"/>
          <w:szCs w:val="28"/>
        </w:rPr>
        <w:t>ограммное направление расходов))</w:t>
      </w:r>
      <w:r w:rsidR="00DD2790" w:rsidRPr="00B039A1">
        <w:rPr>
          <w:sz w:val="28"/>
          <w:szCs w:val="28"/>
        </w:rPr>
        <w:t>;</w:t>
      </w:r>
    </w:p>
    <w:p w:rsidR="00DD2790" w:rsidRPr="00B039A1" w:rsidRDefault="001A7D7C" w:rsidP="00B0043D">
      <w:pPr>
        <w:numPr>
          <w:ilvl w:val="0"/>
          <w:numId w:val="8"/>
        </w:numPr>
        <w:spacing w:before="120" w:after="120"/>
        <w:jc w:val="both"/>
        <w:rPr>
          <w:sz w:val="28"/>
          <w:szCs w:val="28"/>
        </w:rPr>
      </w:pPr>
      <w:r w:rsidRPr="00B039A1">
        <w:rPr>
          <w:sz w:val="28"/>
          <w:szCs w:val="28"/>
        </w:rPr>
        <w:lastRenderedPageBreak/>
        <w:t>«П» - (</w:t>
      </w:r>
      <w:r w:rsidR="00DD2790" w:rsidRPr="00B039A1">
        <w:rPr>
          <w:sz w:val="28"/>
          <w:szCs w:val="28"/>
        </w:rPr>
        <w:t>Подпрограмма (ФЦП)</w:t>
      </w:r>
      <w:r w:rsidRPr="00B039A1">
        <w:rPr>
          <w:sz w:val="28"/>
          <w:szCs w:val="28"/>
        </w:rPr>
        <w:t>)</w:t>
      </w:r>
      <w:r w:rsidR="00DD2790" w:rsidRPr="00B039A1">
        <w:rPr>
          <w:sz w:val="28"/>
          <w:szCs w:val="28"/>
        </w:rPr>
        <w:t>;</w:t>
      </w:r>
    </w:p>
    <w:p w:rsidR="00DD2790" w:rsidRPr="00B039A1" w:rsidRDefault="00DD2790" w:rsidP="00B0043D">
      <w:pPr>
        <w:numPr>
          <w:ilvl w:val="0"/>
          <w:numId w:val="8"/>
        </w:numPr>
        <w:spacing w:before="120" w:after="120"/>
        <w:jc w:val="both"/>
        <w:rPr>
          <w:sz w:val="28"/>
          <w:szCs w:val="28"/>
        </w:rPr>
      </w:pPr>
      <w:r w:rsidRPr="00B039A1">
        <w:rPr>
          <w:sz w:val="28"/>
          <w:szCs w:val="28"/>
        </w:rPr>
        <w:t>«ОМ»;</w:t>
      </w:r>
    </w:p>
    <w:p w:rsidR="00DD2790" w:rsidRPr="00B039A1" w:rsidRDefault="001A7D7C" w:rsidP="00B0043D">
      <w:pPr>
        <w:numPr>
          <w:ilvl w:val="0"/>
          <w:numId w:val="8"/>
        </w:numPr>
        <w:spacing w:before="120" w:after="120"/>
        <w:jc w:val="both"/>
        <w:rPr>
          <w:sz w:val="28"/>
          <w:szCs w:val="28"/>
        </w:rPr>
      </w:pPr>
      <w:r w:rsidRPr="00B039A1">
        <w:rPr>
          <w:sz w:val="28"/>
          <w:szCs w:val="28"/>
        </w:rPr>
        <w:t>«НР» - (</w:t>
      </w:r>
      <w:r w:rsidR="00DD2790" w:rsidRPr="00B039A1">
        <w:rPr>
          <w:sz w:val="28"/>
          <w:szCs w:val="28"/>
        </w:rPr>
        <w:t>Направление расходов</w:t>
      </w:r>
      <w:r w:rsidRPr="00B039A1">
        <w:rPr>
          <w:sz w:val="28"/>
          <w:szCs w:val="28"/>
        </w:rPr>
        <w:t>)</w:t>
      </w:r>
      <w:r w:rsidR="00DD2790" w:rsidRPr="00B039A1">
        <w:rPr>
          <w:sz w:val="28"/>
          <w:szCs w:val="28"/>
        </w:rPr>
        <w:t>;</w:t>
      </w:r>
    </w:p>
    <w:p w:rsidR="00DD2790" w:rsidRPr="00B039A1" w:rsidRDefault="001A7D7C" w:rsidP="00B0043D">
      <w:pPr>
        <w:numPr>
          <w:ilvl w:val="0"/>
          <w:numId w:val="8"/>
        </w:numPr>
        <w:spacing w:before="120" w:after="120"/>
        <w:jc w:val="both"/>
        <w:rPr>
          <w:sz w:val="28"/>
          <w:szCs w:val="28"/>
        </w:rPr>
      </w:pPr>
      <w:r w:rsidRPr="00B039A1">
        <w:rPr>
          <w:sz w:val="28"/>
          <w:szCs w:val="28"/>
        </w:rPr>
        <w:t>«КВР» - (Код вида расходов)</w:t>
      </w:r>
      <w:r w:rsidR="00DD2790" w:rsidRPr="00B039A1">
        <w:rPr>
          <w:sz w:val="28"/>
          <w:szCs w:val="28"/>
        </w:rPr>
        <w:t>;</w:t>
      </w:r>
    </w:p>
    <w:p w:rsidR="00DD2790" w:rsidRPr="00B039A1" w:rsidRDefault="001A7D7C" w:rsidP="00B0043D">
      <w:pPr>
        <w:numPr>
          <w:ilvl w:val="0"/>
          <w:numId w:val="8"/>
        </w:numPr>
        <w:spacing w:before="120" w:after="120"/>
        <w:jc w:val="both"/>
        <w:rPr>
          <w:sz w:val="28"/>
          <w:szCs w:val="28"/>
        </w:rPr>
      </w:pPr>
      <w:r w:rsidRPr="00B039A1">
        <w:rPr>
          <w:sz w:val="28"/>
          <w:szCs w:val="28"/>
        </w:rPr>
        <w:t>«КД» - (Код департамента)</w:t>
      </w:r>
      <w:r w:rsidR="00DD2790" w:rsidRPr="00B039A1">
        <w:rPr>
          <w:sz w:val="28"/>
          <w:szCs w:val="28"/>
        </w:rPr>
        <w:t>;</w:t>
      </w:r>
    </w:p>
    <w:p w:rsidR="00DD2790" w:rsidRPr="00B039A1" w:rsidRDefault="00DD2790" w:rsidP="00B0043D">
      <w:pPr>
        <w:numPr>
          <w:ilvl w:val="0"/>
          <w:numId w:val="8"/>
        </w:numPr>
        <w:spacing w:before="120" w:after="120"/>
        <w:jc w:val="both"/>
        <w:rPr>
          <w:sz w:val="28"/>
          <w:szCs w:val="28"/>
        </w:rPr>
      </w:pPr>
      <w:r w:rsidRPr="00B039A1">
        <w:rPr>
          <w:sz w:val="28"/>
          <w:szCs w:val="28"/>
        </w:rPr>
        <w:t>«ОКПД»;</w:t>
      </w:r>
    </w:p>
    <w:p w:rsidR="00DD2790" w:rsidRPr="00B039A1" w:rsidRDefault="00A65168" w:rsidP="00B0043D">
      <w:pPr>
        <w:numPr>
          <w:ilvl w:val="0"/>
          <w:numId w:val="8"/>
        </w:numPr>
        <w:suppressAutoHyphens/>
        <w:spacing w:before="120" w:after="120"/>
        <w:jc w:val="both"/>
        <w:rPr>
          <w:sz w:val="28"/>
          <w:szCs w:val="28"/>
        </w:rPr>
      </w:pPr>
      <w:r w:rsidRPr="00B039A1">
        <w:rPr>
          <w:sz w:val="28"/>
          <w:szCs w:val="28"/>
        </w:rPr>
        <w:t>Ф</w:t>
      </w:r>
      <w:r w:rsidR="00DD2790" w:rsidRPr="00B039A1">
        <w:rPr>
          <w:sz w:val="28"/>
          <w:szCs w:val="28"/>
        </w:rPr>
        <w:t>инансовое обеспечение на текущий год, очередной год, первый год планового периода, второй год планового периода.</w:t>
      </w:r>
    </w:p>
    <w:p w:rsidR="0097729B" w:rsidRPr="00651BA5" w:rsidRDefault="00303B90" w:rsidP="00396988">
      <w:pPr>
        <w:spacing w:before="120" w:after="120"/>
        <w:jc w:val="center"/>
        <w:rPr>
          <w:sz w:val="28"/>
          <w:szCs w:val="28"/>
        </w:rPr>
      </w:pPr>
      <w:r>
        <w:rPr>
          <w:noProof/>
        </w:rPr>
        <w:drawing>
          <wp:inline distT="0" distB="0" distL="0" distR="0">
            <wp:extent cx="5934710" cy="1164590"/>
            <wp:effectExtent l="19050" t="19050" r="27940" b="16510"/>
            <wp:docPr id="78"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6"/>
                    <pic:cNvPicPr>
                      <a:picLocks noChangeAspect="1" noChangeArrowheads="1"/>
                    </pic:cNvPicPr>
                  </pic:nvPicPr>
                  <pic:blipFill>
                    <a:blip r:embed="rId79"/>
                    <a:srcRect/>
                    <a:stretch>
                      <a:fillRect/>
                    </a:stretch>
                  </pic:blipFill>
                  <pic:spPr bwMode="auto">
                    <a:xfrm>
                      <a:off x="0" y="0"/>
                      <a:ext cx="5934710" cy="1164590"/>
                    </a:xfrm>
                    <a:prstGeom prst="rect">
                      <a:avLst/>
                    </a:prstGeom>
                    <a:noFill/>
                    <a:ln w="9525" cmpd="sng">
                      <a:solidFill>
                        <a:srgbClr val="000000"/>
                      </a:solidFill>
                      <a:miter lim="800000"/>
                      <a:headEnd/>
                      <a:tailEnd/>
                    </a:ln>
                    <a:effectLst/>
                  </pic:spPr>
                </pic:pic>
              </a:graphicData>
            </a:graphic>
          </wp:inline>
        </w:drawing>
      </w:r>
    </w:p>
    <w:p w:rsidR="0097729B" w:rsidRPr="00651BA5" w:rsidRDefault="0097729B" w:rsidP="00396988">
      <w:pPr>
        <w:pStyle w:val="aff5"/>
        <w:jc w:val="center"/>
        <w:rPr>
          <w:sz w:val="28"/>
          <w:szCs w:val="28"/>
        </w:rPr>
      </w:pPr>
      <w:bookmarkStart w:id="151" w:name="_Ref422501786"/>
      <w:bookmarkStart w:id="152" w:name="_Ref426465591"/>
      <w:r w:rsidRPr="00651BA5">
        <w:rPr>
          <w:sz w:val="28"/>
          <w:szCs w:val="28"/>
        </w:rPr>
        <w:t xml:space="preserve">Рисунок </w:t>
      </w:r>
      <w:bookmarkEnd w:id="151"/>
      <w:r w:rsidR="00471D74" w:rsidRPr="00651BA5">
        <w:rPr>
          <w:sz w:val="28"/>
          <w:szCs w:val="28"/>
        </w:rPr>
        <w:fldChar w:fldCharType="begin"/>
      </w:r>
      <w:r w:rsidR="00F368B2"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38</w:t>
      </w:r>
      <w:r w:rsidR="00471D74" w:rsidRPr="00651BA5">
        <w:rPr>
          <w:sz w:val="28"/>
          <w:szCs w:val="28"/>
        </w:rPr>
        <w:fldChar w:fldCharType="end"/>
      </w:r>
      <w:bookmarkEnd w:id="152"/>
      <w:r w:rsidRPr="00651BA5">
        <w:rPr>
          <w:sz w:val="28"/>
          <w:szCs w:val="28"/>
        </w:rPr>
        <w:t>. Сведения о предельных объемах</w:t>
      </w:r>
      <w:r w:rsidRPr="00651BA5">
        <w:rPr>
          <w:sz w:val="28"/>
          <w:szCs w:val="28"/>
        </w:rPr>
        <w:br/>
        <w:t>бюджетных ассигнований. Часть 1</w:t>
      </w:r>
    </w:p>
    <w:p w:rsidR="0097729B" w:rsidRPr="00651BA5" w:rsidRDefault="00303B90" w:rsidP="00396988">
      <w:pPr>
        <w:spacing w:before="120" w:after="120"/>
        <w:jc w:val="center"/>
        <w:rPr>
          <w:sz w:val="28"/>
          <w:szCs w:val="28"/>
        </w:rPr>
      </w:pPr>
      <w:r>
        <w:rPr>
          <w:noProof/>
        </w:rPr>
        <w:drawing>
          <wp:inline distT="0" distB="0" distL="0" distR="0">
            <wp:extent cx="5943600" cy="1009015"/>
            <wp:effectExtent l="19050" t="19050" r="19050" b="19685"/>
            <wp:docPr id="79"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7"/>
                    <pic:cNvPicPr>
                      <a:picLocks noChangeAspect="1" noChangeArrowheads="1"/>
                    </pic:cNvPicPr>
                  </pic:nvPicPr>
                  <pic:blipFill>
                    <a:blip r:embed="rId80"/>
                    <a:srcRect/>
                    <a:stretch>
                      <a:fillRect/>
                    </a:stretch>
                  </pic:blipFill>
                  <pic:spPr bwMode="auto">
                    <a:xfrm>
                      <a:off x="0" y="0"/>
                      <a:ext cx="5943600" cy="1009015"/>
                    </a:xfrm>
                    <a:prstGeom prst="rect">
                      <a:avLst/>
                    </a:prstGeom>
                    <a:noFill/>
                    <a:ln w="9525" cmpd="sng">
                      <a:solidFill>
                        <a:srgbClr val="000000"/>
                      </a:solidFill>
                      <a:miter lim="800000"/>
                      <a:headEnd/>
                      <a:tailEnd/>
                    </a:ln>
                    <a:effectLst/>
                  </pic:spPr>
                </pic:pic>
              </a:graphicData>
            </a:graphic>
          </wp:inline>
        </w:drawing>
      </w:r>
    </w:p>
    <w:p w:rsidR="0097729B" w:rsidRPr="00651BA5" w:rsidRDefault="0097729B" w:rsidP="00396988">
      <w:pPr>
        <w:pStyle w:val="aff5"/>
        <w:jc w:val="center"/>
        <w:rPr>
          <w:sz w:val="28"/>
          <w:szCs w:val="28"/>
        </w:rPr>
      </w:pPr>
      <w:bookmarkStart w:id="153" w:name="_Ref422501790"/>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39</w:t>
      </w:r>
      <w:r w:rsidR="00471D74" w:rsidRPr="00651BA5">
        <w:rPr>
          <w:sz w:val="28"/>
          <w:szCs w:val="28"/>
        </w:rPr>
        <w:fldChar w:fldCharType="end"/>
      </w:r>
      <w:bookmarkEnd w:id="153"/>
      <w:r w:rsidRPr="00651BA5">
        <w:rPr>
          <w:sz w:val="28"/>
          <w:szCs w:val="28"/>
        </w:rPr>
        <w:t>. Сведения о предельных объемах</w:t>
      </w:r>
      <w:r w:rsidRPr="00651BA5">
        <w:rPr>
          <w:sz w:val="28"/>
          <w:szCs w:val="28"/>
        </w:rPr>
        <w:br/>
        <w:t>бюджетных ассигнований. Часть 2</w:t>
      </w:r>
    </w:p>
    <w:p w:rsidR="00480361" w:rsidRPr="00B039A1" w:rsidRDefault="002A6128" w:rsidP="00396988">
      <w:pPr>
        <w:spacing w:before="120" w:after="120"/>
        <w:ind w:firstLine="709"/>
        <w:jc w:val="both"/>
        <w:rPr>
          <w:sz w:val="28"/>
          <w:szCs w:val="28"/>
        </w:rPr>
      </w:pPr>
      <w:r w:rsidRPr="00651BA5">
        <w:rPr>
          <w:sz w:val="28"/>
          <w:szCs w:val="28"/>
        </w:rPr>
        <w:t>С</w:t>
      </w:r>
      <w:r w:rsidR="00480361" w:rsidRPr="00BE2FD4">
        <w:rPr>
          <w:sz w:val="28"/>
          <w:szCs w:val="28"/>
        </w:rPr>
        <w:t>ведения финансового обеспе</w:t>
      </w:r>
      <w:r w:rsidR="00480361" w:rsidRPr="00B039A1">
        <w:rPr>
          <w:sz w:val="28"/>
          <w:szCs w:val="28"/>
        </w:rPr>
        <w:t>чения, распределенного по годам, отобража</w:t>
      </w:r>
      <w:r w:rsidR="00E5602E" w:rsidRPr="00B039A1">
        <w:rPr>
          <w:sz w:val="28"/>
          <w:szCs w:val="28"/>
        </w:rPr>
        <w:t>ю</w:t>
      </w:r>
      <w:r w:rsidR="00480361" w:rsidRPr="00B039A1">
        <w:rPr>
          <w:sz w:val="28"/>
          <w:szCs w:val="28"/>
        </w:rPr>
        <w:t>тся в следующих разрезах:</w:t>
      </w:r>
    </w:p>
    <w:p w:rsidR="00480361" w:rsidRPr="00B039A1" w:rsidRDefault="003B437D" w:rsidP="00B0043D">
      <w:pPr>
        <w:numPr>
          <w:ilvl w:val="0"/>
          <w:numId w:val="9"/>
        </w:numPr>
        <w:spacing w:before="120" w:after="120"/>
        <w:jc w:val="both"/>
        <w:rPr>
          <w:sz w:val="28"/>
          <w:szCs w:val="28"/>
        </w:rPr>
      </w:pPr>
      <w:r w:rsidRPr="00B039A1">
        <w:rPr>
          <w:sz w:val="28"/>
          <w:szCs w:val="28"/>
        </w:rPr>
        <w:t>о</w:t>
      </w:r>
      <w:r w:rsidR="00480361" w:rsidRPr="00B039A1">
        <w:rPr>
          <w:sz w:val="28"/>
          <w:szCs w:val="28"/>
        </w:rPr>
        <w:t>бъемы предельных БА</w:t>
      </w:r>
      <w:r w:rsidR="00777DC2" w:rsidRPr="00B039A1">
        <w:rPr>
          <w:sz w:val="28"/>
          <w:szCs w:val="28"/>
        </w:rPr>
        <w:t xml:space="preserve"> </w:t>
      </w:r>
      <w:r w:rsidR="001B052D" w:rsidRPr="00B039A1">
        <w:rPr>
          <w:sz w:val="28"/>
          <w:szCs w:val="28"/>
        </w:rPr>
        <w:t>–</w:t>
      </w:r>
      <w:r w:rsidR="00480361" w:rsidRPr="00B039A1">
        <w:rPr>
          <w:sz w:val="28"/>
          <w:szCs w:val="28"/>
        </w:rPr>
        <w:t xml:space="preserve"> суммы финансового обеспечения, которые были</w:t>
      </w:r>
      <w:r w:rsidR="009C620E" w:rsidRPr="00B039A1">
        <w:rPr>
          <w:sz w:val="28"/>
          <w:szCs w:val="28"/>
        </w:rPr>
        <w:t xml:space="preserve"> </w:t>
      </w:r>
      <w:r w:rsidR="008376B9" w:rsidRPr="00B039A1">
        <w:rPr>
          <w:sz w:val="28"/>
          <w:szCs w:val="28"/>
        </w:rPr>
        <w:t>получены от ГРБС</w:t>
      </w:r>
      <w:r w:rsidR="00480361" w:rsidRPr="00B039A1">
        <w:rPr>
          <w:sz w:val="28"/>
          <w:szCs w:val="28"/>
        </w:rPr>
        <w:t>;</w:t>
      </w:r>
    </w:p>
    <w:p w:rsidR="008E1A4B" w:rsidRPr="00B039A1" w:rsidRDefault="003B437D" w:rsidP="00B0043D">
      <w:pPr>
        <w:numPr>
          <w:ilvl w:val="0"/>
          <w:numId w:val="9"/>
        </w:numPr>
        <w:spacing w:before="120" w:after="120"/>
        <w:jc w:val="both"/>
        <w:rPr>
          <w:sz w:val="28"/>
          <w:szCs w:val="28"/>
        </w:rPr>
      </w:pPr>
      <w:r w:rsidRPr="00B039A1">
        <w:rPr>
          <w:sz w:val="28"/>
          <w:szCs w:val="28"/>
        </w:rPr>
        <w:t>п</w:t>
      </w:r>
      <w:r w:rsidR="00480361" w:rsidRPr="00B039A1">
        <w:rPr>
          <w:sz w:val="28"/>
          <w:szCs w:val="28"/>
        </w:rPr>
        <w:t>редложение – суммы финансового обеспечения из утвержденных версий карточек укрупненных закупок;</w:t>
      </w:r>
    </w:p>
    <w:p w:rsidR="00480361" w:rsidRPr="00B039A1" w:rsidRDefault="00C4111E" w:rsidP="00B0043D">
      <w:pPr>
        <w:numPr>
          <w:ilvl w:val="0"/>
          <w:numId w:val="9"/>
        </w:numPr>
        <w:spacing w:before="120" w:after="120"/>
        <w:jc w:val="both"/>
        <w:rPr>
          <w:sz w:val="28"/>
          <w:szCs w:val="28"/>
        </w:rPr>
      </w:pPr>
      <w:r w:rsidRPr="00B039A1">
        <w:rPr>
          <w:sz w:val="28"/>
          <w:szCs w:val="28"/>
        </w:rPr>
        <w:t xml:space="preserve"> отклонение</w:t>
      </w:r>
      <w:r w:rsidR="00DB5800" w:rsidRPr="00B039A1">
        <w:rPr>
          <w:sz w:val="28"/>
          <w:szCs w:val="28"/>
        </w:rPr>
        <w:t xml:space="preserve"> </w:t>
      </w:r>
      <w:r w:rsidR="00480361" w:rsidRPr="00B039A1">
        <w:rPr>
          <w:sz w:val="28"/>
          <w:szCs w:val="28"/>
        </w:rPr>
        <w:t>(с учетом неутвержденных сведений) –</w:t>
      </w:r>
      <w:r w:rsidR="001B052D" w:rsidRPr="00B039A1">
        <w:rPr>
          <w:sz w:val="28"/>
          <w:szCs w:val="28"/>
        </w:rPr>
        <w:t xml:space="preserve"> </w:t>
      </w:r>
      <w:r w:rsidRPr="00B039A1">
        <w:rPr>
          <w:sz w:val="28"/>
          <w:szCs w:val="28"/>
        </w:rPr>
        <w:t xml:space="preserve">разница </w:t>
      </w:r>
      <w:r w:rsidR="005E444D" w:rsidRPr="00B039A1">
        <w:rPr>
          <w:sz w:val="28"/>
          <w:szCs w:val="28"/>
        </w:rPr>
        <w:t xml:space="preserve">между </w:t>
      </w:r>
      <w:r w:rsidR="00AE7F2E" w:rsidRPr="00B039A1">
        <w:rPr>
          <w:sz w:val="28"/>
          <w:szCs w:val="28"/>
        </w:rPr>
        <w:t>объем</w:t>
      </w:r>
      <w:r w:rsidR="005E444D" w:rsidRPr="00B039A1">
        <w:rPr>
          <w:sz w:val="28"/>
          <w:szCs w:val="28"/>
        </w:rPr>
        <w:t>ом</w:t>
      </w:r>
      <w:r w:rsidR="00AE7F2E" w:rsidRPr="00B039A1">
        <w:rPr>
          <w:sz w:val="28"/>
          <w:szCs w:val="28"/>
        </w:rPr>
        <w:t xml:space="preserve"> предельных БА </w:t>
      </w:r>
      <w:r w:rsidR="005E444D" w:rsidRPr="00B039A1">
        <w:rPr>
          <w:sz w:val="28"/>
          <w:szCs w:val="28"/>
        </w:rPr>
        <w:t>и</w:t>
      </w:r>
      <w:r w:rsidR="00AE7F2E" w:rsidRPr="00B039A1">
        <w:rPr>
          <w:sz w:val="28"/>
          <w:szCs w:val="28"/>
        </w:rPr>
        <w:t xml:space="preserve"> предложени</w:t>
      </w:r>
      <w:r w:rsidR="005E444D" w:rsidRPr="00B039A1">
        <w:rPr>
          <w:sz w:val="28"/>
          <w:szCs w:val="28"/>
        </w:rPr>
        <w:t>ем</w:t>
      </w:r>
      <w:r w:rsidR="00480361" w:rsidRPr="00B039A1">
        <w:rPr>
          <w:sz w:val="28"/>
          <w:szCs w:val="28"/>
        </w:rPr>
        <w:t>.</w:t>
      </w:r>
    </w:p>
    <w:p w:rsidR="00D42988" w:rsidRPr="00B039A1" w:rsidRDefault="00480361" w:rsidP="00396988">
      <w:pPr>
        <w:spacing w:before="120" w:after="120"/>
        <w:ind w:firstLine="709"/>
        <w:jc w:val="both"/>
        <w:rPr>
          <w:sz w:val="28"/>
          <w:szCs w:val="28"/>
        </w:rPr>
      </w:pPr>
      <w:r w:rsidRPr="00B039A1">
        <w:rPr>
          <w:sz w:val="28"/>
          <w:szCs w:val="28"/>
        </w:rPr>
        <w:t xml:space="preserve">В случае превышения сумм финансового обеспечения соответствующих укрупнённых закупок относительно сумм </w:t>
      </w:r>
      <w:r w:rsidR="009C620E" w:rsidRPr="00B039A1">
        <w:rPr>
          <w:sz w:val="28"/>
          <w:szCs w:val="28"/>
        </w:rPr>
        <w:t xml:space="preserve">доведенного </w:t>
      </w:r>
      <w:r w:rsidRPr="00B039A1">
        <w:rPr>
          <w:sz w:val="28"/>
          <w:szCs w:val="28"/>
        </w:rPr>
        <w:t xml:space="preserve">финансового обеспечения </w:t>
      </w:r>
      <w:r w:rsidR="002A6128" w:rsidRPr="00B039A1">
        <w:rPr>
          <w:sz w:val="28"/>
          <w:szCs w:val="28"/>
        </w:rPr>
        <w:t>отобража</w:t>
      </w:r>
      <w:r w:rsidR="00E5602E" w:rsidRPr="00B039A1">
        <w:rPr>
          <w:sz w:val="28"/>
          <w:szCs w:val="28"/>
        </w:rPr>
        <w:t>е</w:t>
      </w:r>
      <w:r w:rsidR="002A6128" w:rsidRPr="00B039A1">
        <w:rPr>
          <w:sz w:val="28"/>
          <w:szCs w:val="28"/>
        </w:rPr>
        <w:t>тся</w:t>
      </w:r>
      <w:r w:rsidRPr="00B039A1">
        <w:rPr>
          <w:sz w:val="28"/>
          <w:szCs w:val="28"/>
        </w:rPr>
        <w:t xml:space="preserve"> специальны</w:t>
      </w:r>
      <w:r w:rsidR="00E5602E" w:rsidRPr="00B039A1">
        <w:rPr>
          <w:sz w:val="28"/>
          <w:szCs w:val="28"/>
        </w:rPr>
        <w:t>й</w:t>
      </w:r>
      <w:r w:rsidRPr="00B039A1">
        <w:rPr>
          <w:sz w:val="28"/>
          <w:szCs w:val="28"/>
        </w:rPr>
        <w:t xml:space="preserve"> индикатор</w:t>
      </w:r>
      <w:r w:rsidR="00AF38A7" w:rsidRPr="00B039A1">
        <w:rPr>
          <w:sz w:val="28"/>
          <w:szCs w:val="28"/>
        </w:rPr>
        <w:t xml:space="preserve"> </w:t>
      </w:r>
      <w:r w:rsidR="00E5602E" w:rsidRPr="00B039A1">
        <w:rPr>
          <w:sz w:val="28"/>
          <w:szCs w:val="28"/>
        </w:rPr>
        <w:t>(</w:t>
      </w:r>
      <w:r w:rsidR="00AF38A7" w:rsidRPr="00B039A1">
        <w:rPr>
          <w:sz w:val="28"/>
          <w:szCs w:val="28"/>
        </w:rPr>
        <w:t>восклицательный знак «</w:t>
      </w:r>
      <w:r w:rsidR="00AF38A7" w:rsidRPr="00B039A1">
        <w:rPr>
          <w:b/>
          <w:color w:val="FF0000"/>
          <w:sz w:val="36"/>
          <w:szCs w:val="36"/>
        </w:rPr>
        <w:t>!</w:t>
      </w:r>
      <w:r w:rsidR="00AF38A7" w:rsidRPr="00B039A1">
        <w:rPr>
          <w:sz w:val="28"/>
          <w:szCs w:val="28"/>
        </w:rPr>
        <w:t>»)</w:t>
      </w:r>
      <w:r w:rsidR="00AF38A7" w:rsidRPr="00B039A1" w:rsidDel="00AF38A7">
        <w:rPr>
          <w:sz w:val="28"/>
          <w:szCs w:val="28"/>
        </w:rPr>
        <w:t xml:space="preserve"> о</w:t>
      </w:r>
      <w:r w:rsidRPr="00B039A1">
        <w:rPr>
          <w:sz w:val="28"/>
          <w:szCs w:val="28"/>
        </w:rPr>
        <w:t xml:space="preserve"> необходимости внесения изменений (корректировок). Индикатор отображается рядом с суммой, значение которой </w:t>
      </w:r>
      <w:r w:rsidR="002A6128" w:rsidRPr="00B039A1">
        <w:rPr>
          <w:sz w:val="28"/>
          <w:szCs w:val="28"/>
        </w:rPr>
        <w:t>превышает значение</w:t>
      </w:r>
      <w:r w:rsidRPr="00B039A1">
        <w:rPr>
          <w:sz w:val="28"/>
          <w:szCs w:val="28"/>
        </w:rPr>
        <w:t>, полученно</w:t>
      </w:r>
      <w:r w:rsidR="002A6128" w:rsidRPr="00B039A1">
        <w:rPr>
          <w:sz w:val="28"/>
          <w:szCs w:val="28"/>
        </w:rPr>
        <w:t>е</w:t>
      </w:r>
      <w:r w:rsidRPr="00B039A1">
        <w:rPr>
          <w:sz w:val="28"/>
          <w:szCs w:val="28"/>
        </w:rPr>
        <w:t xml:space="preserve"> в строке БА.</w:t>
      </w:r>
    </w:p>
    <w:p w:rsidR="00D42988" w:rsidRPr="00651BA5" w:rsidRDefault="00303B90" w:rsidP="00396988">
      <w:pPr>
        <w:spacing w:before="120" w:after="120"/>
        <w:jc w:val="center"/>
        <w:rPr>
          <w:sz w:val="28"/>
          <w:szCs w:val="28"/>
        </w:rPr>
      </w:pPr>
      <w:r>
        <w:rPr>
          <w:noProof/>
        </w:rPr>
        <w:lastRenderedPageBreak/>
        <w:drawing>
          <wp:inline distT="0" distB="0" distL="0" distR="0">
            <wp:extent cx="5943600" cy="534670"/>
            <wp:effectExtent l="19050" t="19050" r="19050" b="17780"/>
            <wp:docPr id="80"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81"/>
                    <a:srcRect/>
                    <a:stretch>
                      <a:fillRect/>
                    </a:stretch>
                  </pic:blipFill>
                  <pic:spPr bwMode="auto">
                    <a:xfrm>
                      <a:off x="0" y="0"/>
                      <a:ext cx="5943600" cy="534670"/>
                    </a:xfrm>
                    <a:prstGeom prst="rect">
                      <a:avLst/>
                    </a:prstGeom>
                    <a:noFill/>
                    <a:ln w="9525" cmpd="sng">
                      <a:solidFill>
                        <a:srgbClr val="000000"/>
                      </a:solidFill>
                      <a:miter lim="800000"/>
                      <a:headEnd/>
                      <a:tailEnd/>
                    </a:ln>
                    <a:effectLst/>
                  </pic:spPr>
                </pic:pic>
              </a:graphicData>
            </a:graphic>
          </wp:inline>
        </w:drawing>
      </w:r>
    </w:p>
    <w:p w:rsidR="00D42988" w:rsidRPr="00651BA5" w:rsidRDefault="00D42988" w:rsidP="00396988">
      <w:pPr>
        <w:spacing w:before="120" w:after="120"/>
        <w:jc w:val="center"/>
        <w:rPr>
          <w:b/>
          <w:sz w:val="28"/>
          <w:szCs w:val="28"/>
        </w:rPr>
      </w:pPr>
      <w:bookmarkStart w:id="154" w:name="_Ref426631775"/>
      <w:r w:rsidRPr="00651BA5">
        <w:rPr>
          <w:b/>
          <w:sz w:val="28"/>
          <w:szCs w:val="28"/>
        </w:rPr>
        <w:t xml:space="preserve">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40</w:t>
      </w:r>
      <w:r w:rsidR="00471D74" w:rsidRPr="00651BA5">
        <w:rPr>
          <w:b/>
          <w:sz w:val="28"/>
          <w:szCs w:val="28"/>
        </w:rPr>
        <w:fldChar w:fldCharType="end"/>
      </w:r>
      <w:bookmarkEnd w:id="154"/>
      <w:r w:rsidRPr="00651BA5">
        <w:rPr>
          <w:b/>
          <w:sz w:val="28"/>
          <w:szCs w:val="28"/>
        </w:rPr>
        <w:t>. Строка предельных объемов БА</w:t>
      </w:r>
    </w:p>
    <w:p w:rsidR="00480361" w:rsidRPr="00B039A1" w:rsidRDefault="00AE089B" w:rsidP="00396988">
      <w:pPr>
        <w:spacing w:before="120" w:after="120"/>
        <w:ind w:firstLine="709"/>
        <w:jc w:val="both"/>
      </w:pPr>
      <w:r w:rsidRPr="00BE2FD4">
        <w:rPr>
          <w:sz w:val="28"/>
          <w:szCs w:val="28"/>
        </w:rPr>
        <w:t>При выборе пользователем строки БА</w:t>
      </w:r>
      <w:r w:rsidR="0012268B" w:rsidRPr="00B039A1">
        <w:rPr>
          <w:sz w:val="28"/>
          <w:szCs w:val="28"/>
        </w:rPr>
        <w:t xml:space="preserve"> (</w:t>
      </w:r>
      <w:r w:rsidR="00ED777F">
        <w:fldChar w:fldCharType="begin"/>
      </w:r>
      <w:r w:rsidR="00ED777F">
        <w:instrText xml:space="preserve"> REF _Ref426631775 \h  \* MERGEFORMAT </w:instrText>
      </w:r>
      <w:r w:rsidR="00ED777F">
        <w:fldChar w:fldCharType="separate"/>
      </w:r>
      <w:r w:rsidR="000D0E33" w:rsidRPr="000D0E33">
        <w:rPr>
          <w:sz w:val="28"/>
          <w:szCs w:val="28"/>
        </w:rPr>
        <w:t xml:space="preserve">Рисунок </w:t>
      </w:r>
      <w:r w:rsidR="000D0E33" w:rsidRPr="000D0E33">
        <w:rPr>
          <w:noProof/>
          <w:sz w:val="28"/>
          <w:szCs w:val="28"/>
        </w:rPr>
        <w:t>40</w:t>
      </w:r>
      <w:r w:rsidR="00ED777F">
        <w:fldChar w:fldCharType="end"/>
      </w:r>
      <w:r w:rsidR="0012268B" w:rsidRPr="00651BA5">
        <w:rPr>
          <w:sz w:val="28"/>
          <w:szCs w:val="28"/>
        </w:rPr>
        <w:t>)</w:t>
      </w:r>
      <w:r w:rsidRPr="00651BA5">
        <w:rPr>
          <w:sz w:val="28"/>
          <w:szCs w:val="28"/>
        </w:rPr>
        <w:t xml:space="preserve">, </w:t>
      </w:r>
      <w:r w:rsidRPr="00BE2FD4">
        <w:rPr>
          <w:sz w:val="28"/>
          <w:szCs w:val="28"/>
        </w:rPr>
        <w:t xml:space="preserve">полученной от ГРБС, на экран дополнительно выводится информация по всем укрупненным закупкам пользователя, содержащим цепочку КБК (неполную цепочку КБК), по которой были получены сведения о БА от ГРБС. При этом можно отдельно посмотреть суммы по указанной </w:t>
      </w:r>
      <w:r w:rsidRPr="00B039A1">
        <w:rPr>
          <w:sz w:val="28"/>
          <w:szCs w:val="28"/>
        </w:rPr>
        <w:t>строке БА для укрупненных закупок, включенных в предложение, для утвержденных укрупненных закупок и всех укрупненных закупок организации, включая укрупненные закупки в статусе «Черновик».</w:t>
      </w:r>
    </w:p>
    <w:p w:rsidR="00CE0EF4" w:rsidRPr="00071BAC" w:rsidRDefault="00CE0EF4" w:rsidP="00B0043D">
      <w:pPr>
        <w:pStyle w:val="3"/>
        <w:numPr>
          <w:ilvl w:val="2"/>
          <w:numId w:val="59"/>
        </w:numPr>
        <w:spacing w:line="240" w:lineRule="auto"/>
      </w:pPr>
      <w:bookmarkStart w:id="155" w:name="_Ref422511218"/>
      <w:bookmarkStart w:id="156" w:name="_Toc438567905"/>
      <w:r w:rsidRPr="00071BAC">
        <w:t>Внесение изменений в карточки укрупненных закупок на основании полученных сведений о предельных объемах бюджетных ассигнований</w:t>
      </w:r>
      <w:r w:rsidR="00D03CB6" w:rsidRPr="00071BAC">
        <w:t xml:space="preserve"> и показателей ОБАС</w:t>
      </w:r>
      <w:bookmarkEnd w:id="155"/>
      <w:bookmarkEnd w:id="156"/>
    </w:p>
    <w:p w:rsidR="002A6128" w:rsidRPr="00651BA5" w:rsidRDefault="002A6128" w:rsidP="00396988">
      <w:pPr>
        <w:spacing w:before="120" w:after="120"/>
        <w:ind w:firstLine="709"/>
        <w:jc w:val="both"/>
        <w:rPr>
          <w:sz w:val="28"/>
          <w:szCs w:val="28"/>
        </w:rPr>
      </w:pPr>
      <w:r w:rsidRPr="00B039A1">
        <w:rPr>
          <w:sz w:val="28"/>
          <w:szCs w:val="28"/>
        </w:rPr>
        <w:t xml:space="preserve">При нажатии на строку </w:t>
      </w:r>
      <w:r w:rsidR="009C620E" w:rsidRPr="00B039A1">
        <w:rPr>
          <w:sz w:val="28"/>
          <w:szCs w:val="28"/>
        </w:rPr>
        <w:t>с доведенным финансовым обеспечением</w:t>
      </w:r>
      <w:r w:rsidR="002264CB" w:rsidRPr="00B039A1">
        <w:rPr>
          <w:sz w:val="28"/>
          <w:szCs w:val="28"/>
        </w:rPr>
        <w:t xml:space="preserve"> в разделе «Предельные объемы бюджетных ассигнований»</w:t>
      </w:r>
      <w:r w:rsidRPr="00B039A1">
        <w:rPr>
          <w:sz w:val="28"/>
          <w:szCs w:val="28"/>
        </w:rPr>
        <w:t xml:space="preserve"> в новом окне </w:t>
      </w:r>
      <w:r w:rsidR="00F13E24" w:rsidRPr="00B039A1">
        <w:rPr>
          <w:sz w:val="28"/>
          <w:szCs w:val="28"/>
        </w:rPr>
        <w:t>отображается</w:t>
      </w:r>
      <w:r w:rsidRPr="00B039A1">
        <w:rPr>
          <w:sz w:val="28"/>
          <w:szCs w:val="28"/>
        </w:rPr>
        <w:t xml:space="preserve"> информация обо всех связанных строках финансового обеспечения карточек укрупненных закупок со ссылками на соответствующие укрупненные закупки</w:t>
      </w:r>
      <w:r w:rsidR="00FA2001" w:rsidRPr="00B039A1">
        <w:rPr>
          <w:sz w:val="28"/>
          <w:szCs w:val="28"/>
        </w:rPr>
        <w:t xml:space="preserve"> (</w:t>
      </w:r>
      <w:r w:rsidR="00ED777F">
        <w:fldChar w:fldCharType="begin"/>
      </w:r>
      <w:r w:rsidR="00ED777F">
        <w:instrText xml:space="preserve"> REF _Ref426631917 \h  \* MERGEFORMAT </w:instrText>
      </w:r>
      <w:r w:rsidR="00ED777F">
        <w:fldChar w:fldCharType="separate"/>
      </w:r>
      <w:r w:rsidR="000D0E33" w:rsidRPr="000D0E33">
        <w:rPr>
          <w:sz w:val="28"/>
          <w:szCs w:val="28"/>
        </w:rPr>
        <w:t xml:space="preserve">Рисунок </w:t>
      </w:r>
      <w:r w:rsidR="000D0E33" w:rsidRPr="000D0E33">
        <w:rPr>
          <w:noProof/>
          <w:sz w:val="28"/>
          <w:szCs w:val="28"/>
        </w:rPr>
        <w:t>41</w:t>
      </w:r>
      <w:r w:rsidR="00ED777F">
        <w:fldChar w:fldCharType="end"/>
      </w:r>
      <w:r w:rsidR="00FA2001" w:rsidRPr="00651BA5">
        <w:rPr>
          <w:sz w:val="28"/>
          <w:szCs w:val="28"/>
        </w:rPr>
        <w:t>)</w:t>
      </w:r>
      <w:r w:rsidRPr="00651BA5">
        <w:rPr>
          <w:sz w:val="28"/>
          <w:szCs w:val="28"/>
        </w:rPr>
        <w:t>.</w:t>
      </w:r>
    </w:p>
    <w:p w:rsidR="00FA2001" w:rsidRPr="00651BA5" w:rsidRDefault="00303B90" w:rsidP="00396988">
      <w:pPr>
        <w:spacing w:before="120" w:after="120"/>
        <w:jc w:val="center"/>
        <w:rPr>
          <w:sz w:val="28"/>
          <w:szCs w:val="28"/>
        </w:rPr>
      </w:pPr>
      <w:r>
        <w:rPr>
          <w:noProof/>
          <w:sz w:val="28"/>
          <w:szCs w:val="28"/>
        </w:rPr>
        <w:drawing>
          <wp:inline distT="0" distB="0" distL="0" distR="0">
            <wp:extent cx="5943600" cy="1000760"/>
            <wp:effectExtent l="19050" t="19050" r="19050" b="27940"/>
            <wp:docPr id="81"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82"/>
                    <a:srcRect/>
                    <a:stretch>
                      <a:fillRect/>
                    </a:stretch>
                  </pic:blipFill>
                  <pic:spPr bwMode="auto">
                    <a:xfrm>
                      <a:off x="0" y="0"/>
                      <a:ext cx="5943600" cy="1000760"/>
                    </a:xfrm>
                    <a:prstGeom prst="rect">
                      <a:avLst/>
                    </a:prstGeom>
                    <a:noFill/>
                    <a:ln w="9525" cmpd="sng">
                      <a:solidFill>
                        <a:srgbClr val="000000"/>
                      </a:solidFill>
                      <a:miter lim="800000"/>
                      <a:headEnd/>
                      <a:tailEnd/>
                    </a:ln>
                    <a:effectLst/>
                  </pic:spPr>
                </pic:pic>
              </a:graphicData>
            </a:graphic>
          </wp:inline>
        </w:drawing>
      </w:r>
    </w:p>
    <w:p w:rsidR="00FA2001" w:rsidRPr="00651BA5" w:rsidRDefault="00FA2001" w:rsidP="00396988">
      <w:pPr>
        <w:spacing w:before="120" w:after="120"/>
        <w:jc w:val="center"/>
        <w:rPr>
          <w:sz w:val="28"/>
          <w:szCs w:val="28"/>
        </w:rPr>
      </w:pPr>
      <w:bookmarkStart w:id="157" w:name="_Ref426631917"/>
      <w:r w:rsidRPr="00651BA5">
        <w:rPr>
          <w:b/>
          <w:sz w:val="28"/>
          <w:szCs w:val="28"/>
        </w:rPr>
        <w:t xml:space="preserve">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41</w:t>
      </w:r>
      <w:r w:rsidR="00471D74" w:rsidRPr="00651BA5">
        <w:rPr>
          <w:b/>
          <w:sz w:val="28"/>
          <w:szCs w:val="28"/>
        </w:rPr>
        <w:fldChar w:fldCharType="end"/>
      </w:r>
      <w:bookmarkEnd w:id="157"/>
      <w:r w:rsidRPr="00651BA5">
        <w:rPr>
          <w:b/>
          <w:sz w:val="28"/>
          <w:szCs w:val="28"/>
        </w:rPr>
        <w:t>. Информация обо всех связанных строках финансового обеспечения карточек укрупненных закупок со ссылками на соответствующие укрупненные закупки</w:t>
      </w:r>
    </w:p>
    <w:p w:rsidR="002A6128" w:rsidRPr="00B039A1" w:rsidRDefault="002A6128" w:rsidP="00396988">
      <w:pPr>
        <w:spacing w:before="120" w:after="120"/>
        <w:ind w:firstLine="709"/>
        <w:jc w:val="both"/>
        <w:rPr>
          <w:sz w:val="28"/>
          <w:szCs w:val="28"/>
        </w:rPr>
      </w:pPr>
      <w:r w:rsidRPr="00BE2FD4">
        <w:rPr>
          <w:sz w:val="28"/>
          <w:szCs w:val="28"/>
        </w:rPr>
        <w:t>В случае пре</w:t>
      </w:r>
      <w:r w:rsidRPr="00B039A1">
        <w:rPr>
          <w:sz w:val="28"/>
          <w:szCs w:val="28"/>
        </w:rPr>
        <w:t xml:space="preserve">вышения </w:t>
      </w:r>
      <w:r w:rsidR="00C81AEB" w:rsidRPr="00B039A1">
        <w:rPr>
          <w:sz w:val="28"/>
          <w:szCs w:val="28"/>
        </w:rPr>
        <w:t>сумм</w:t>
      </w:r>
      <w:r w:rsidRPr="00B039A1">
        <w:rPr>
          <w:sz w:val="28"/>
          <w:szCs w:val="28"/>
        </w:rPr>
        <w:t xml:space="preserve"> </w:t>
      </w:r>
      <w:r w:rsidR="00C81AEB" w:rsidRPr="00B039A1">
        <w:rPr>
          <w:sz w:val="28"/>
          <w:szCs w:val="28"/>
        </w:rPr>
        <w:t>финансового обеспечения</w:t>
      </w:r>
      <w:r w:rsidRPr="00B039A1">
        <w:rPr>
          <w:sz w:val="28"/>
          <w:szCs w:val="28"/>
        </w:rPr>
        <w:t xml:space="preserve"> </w:t>
      </w:r>
      <w:r w:rsidR="00DE468E" w:rsidRPr="00B039A1">
        <w:rPr>
          <w:sz w:val="28"/>
          <w:szCs w:val="28"/>
        </w:rPr>
        <w:t>карточки</w:t>
      </w:r>
      <w:r w:rsidRPr="00B039A1">
        <w:rPr>
          <w:sz w:val="28"/>
          <w:szCs w:val="28"/>
        </w:rPr>
        <w:t xml:space="preserve"> относительно </w:t>
      </w:r>
      <w:r w:rsidR="009C620E" w:rsidRPr="00B039A1">
        <w:rPr>
          <w:sz w:val="28"/>
          <w:szCs w:val="28"/>
        </w:rPr>
        <w:t xml:space="preserve">доведенных показателей финансового обеспечения </w:t>
      </w:r>
      <w:r w:rsidR="00D51855" w:rsidRPr="00B039A1">
        <w:rPr>
          <w:sz w:val="28"/>
          <w:szCs w:val="28"/>
        </w:rPr>
        <w:t xml:space="preserve">в строках </w:t>
      </w:r>
      <w:r w:rsidRPr="00B039A1">
        <w:rPr>
          <w:sz w:val="28"/>
          <w:szCs w:val="28"/>
        </w:rPr>
        <w:t xml:space="preserve">отображаются специальные индикаторы </w:t>
      </w:r>
      <w:r w:rsidR="00C81AEB" w:rsidRPr="00B039A1">
        <w:rPr>
          <w:sz w:val="28"/>
          <w:szCs w:val="28"/>
        </w:rPr>
        <w:t>превышения</w:t>
      </w:r>
      <w:r w:rsidR="00763233" w:rsidRPr="00B039A1">
        <w:rPr>
          <w:sz w:val="28"/>
          <w:szCs w:val="28"/>
        </w:rPr>
        <w:t xml:space="preserve"> – </w:t>
      </w:r>
      <w:r w:rsidRPr="00B039A1">
        <w:rPr>
          <w:sz w:val="28"/>
          <w:szCs w:val="28"/>
        </w:rPr>
        <w:t>восклицательный знак</w:t>
      </w:r>
      <w:r w:rsidR="00763233" w:rsidRPr="00B039A1">
        <w:rPr>
          <w:sz w:val="28"/>
          <w:szCs w:val="28"/>
        </w:rPr>
        <w:t xml:space="preserve"> («</w:t>
      </w:r>
      <w:r w:rsidR="00763233" w:rsidRPr="00B039A1">
        <w:rPr>
          <w:b/>
          <w:color w:val="FF0000"/>
          <w:sz w:val="36"/>
          <w:szCs w:val="36"/>
        </w:rPr>
        <w:t>!</w:t>
      </w:r>
      <w:r w:rsidR="00763233" w:rsidRPr="00B039A1">
        <w:rPr>
          <w:sz w:val="28"/>
          <w:szCs w:val="28"/>
        </w:rPr>
        <w:t>»)</w:t>
      </w:r>
      <w:r w:rsidRPr="00B039A1">
        <w:rPr>
          <w:sz w:val="28"/>
          <w:szCs w:val="28"/>
        </w:rPr>
        <w:t xml:space="preserve"> о необходимости внесения изменений (корректировок).</w:t>
      </w:r>
    </w:p>
    <w:p w:rsidR="002A6128" w:rsidRPr="00B039A1" w:rsidRDefault="00C81AEB" w:rsidP="00396988">
      <w:pPr>
        <w:spacing w:before="120" w:after="120"/>
        <w:ind w:firstLine="709"/>
        <w:jc w:val="both"/>
        <w:rPr>
          <w:sz w:val="28"/>
          <w:szCs w:val="28"/>
        </w:rPr>
      </w:pPr>
      <w:r w:rsidRPr="00B039A1">
        <w:rPr>
          <w:sz w:val="28"/>
          <w:szCs w:val="28"/>
        </w:rPr>
        <w:t>Отображаемая т</w:t>
      </w:r>
      <w:r w:rsidR="002A6128" w:rsidRPr="00B039A1">
        <w:rPr>
          <w:sz w:val="28"/>
          <w:szCs w:val="28"/>
        </w:rPr>
        <w:t xml:space="preserve">аблица со строками </w:t>
      </w:r>
      <w:r w:rsidRPr="00B039A1">
        <w:rPr>
          <w:sz w:val="28"/>
          <w:szCs w:val="28"/>
        </w:rPr>
        <w:t>финансового обеспечения</w:t>
      </w:r>
      <w:r w:rsidR="002A6128" w:rsidRPr="00B039A1">
        <w:rPr>
          <w:sz w:val="28"/>
          <w:szCs w:val="28"/>
        </w:rPr>
        <w:t xml:space="preserve"> </w:t>
      </w:r>
      <w:r w:rsidR="00DE468E" w:rsidRPr="00B039A1">
        <w:rPr>
          <w:sz w:val="28"/>
          <w:szCs w:val="28"/>
        </w:rPr>
        <w:t>карточ</w:t>
      </w:r>
      <w:r w:rsidRPr="00B039A1">
        <w:rPr>
          <w:sz w:val="28"/>
          <w:szCs w:val="28"/>
        </w:rPr>
        <w:t>ек</w:t>
      </w:r>
      <w:r w:rsidR="002A6128" w:rsidRPr="00B039A1">
        <w:rPr>
          <w:sz w:val="28"/>
          <w:szCs w:val="28"/>
        </w:rPr>
        <w:t xml:space="preserve"> включает «актуальные» данные карточек и содержит следующие столбцы:</w:t>
      </w:r>
    </w:p>
    <w:p w:rsidR="002A6128" w:rsidRPr="00B039A1" w:rsidRDefault="004D052D" w:rsidP="00B0043D">
      <w:pPr>
        <w:numPr>
          <w:ilvl w:val="0"/>
          <w:numId w:val="10"/>
        </w:numPr>
        <w:spacing w:before="120" w:after="120"/>
        <w:jc w:val="both"/>
        <w:rPr>
          <w:sz w:val="28"/>
          <w:szCs w:val="28"/>
        </w:rPr>
      </w:pPr>
      <w:r w:rsidRPr="00B039A1">
        <w:rPr>
          <w:sz w:val="28"/>
          <w:szCs w:val="28"/>
        </w:rPr>
        <w:t>н</w:t>
      </w:r>
      <w:r w:rsidR="002A6128" w:rsidRPr="00B039A1">
        <w:rPr>
          <w:sz w:val="28"/>
          <w:szCs w:val="28"/>
        </w:rPr>
        <w:t>аименование объекта закупки (со ссылкой на карточку укрупненной закупки);</w:t>
      </w:r>
    </w:p>
    <w:p w:rsidR="002A6128" w:rsidRPr="00B039A1" w:rsidRDefault="004D052D" w:rsidP="00B0043D">
      <w:pPr>
        <w:numPr>
          <w:ilvl w:val="0"/>
          <w:numId w:val="10"/>
        </w:numPr>
        <w:spacing w:before="120" w:after="120"/>
        <w:jc w:val="both"/>
        <w:rPr>
          <w:sz w:val="28"/>
          <w:szCs w:val="28"/>
        </w:rPr>
      </w:pPr>
      <w:r w:rsidRPr="00B039A1">
        <w:rPr>
          <w:sz w:val="28"/>
          <w:szCs w:val="28"/>
        </w:rPr>
        <w:t>с</w:t>
      </w:r>
      <w:r w:rsidR="002A6128" w:rsidRPr="00B039A1">
        <w:rPr>
          <w:sz w:val="28"/>
          <w:szCs w:val="28"/>
        </w:rPr>
        <w:t>татус карточки укрупненной закупки;</w:t>
      </w:r>
    </w:p>
    <w:p w:rsidR="002A6128" w:rsidRPr="00B039A1" w:rsidRDefault="002A6128" w:rsidP="00B0043D">
      <w:pPr>
        <w:numPr>
          <w:ilvl w:val="0"/>
          <w:numId w:val="10"/>
        </w:numPr>
        <w:spacing w:before="120" w:after="120"/>
        <w:jc w:val="both"/>
        <w:rPr>
          <w:sz w:val="28"/>
          <w:szCs w:val="28"/>
        </w:rPr>
      </w:pPr>
      <w:r w:rsidRPr="00B039A1">
        <w:rPr>
          <w:sz w:val="28"/>
          <w:szCs w:val="28"/>
        </w:rPr>
        <w:t>ОКПД</w:t>
      </w:r>
      <w:r w:rsidR="00380B7C" w:rsidRPr="00B039A1">
        <w:rPr>
          <w:sz w:val="28"/>
          <w:szCs w:val="28"/>
        </w:rPr>
        <w:t>.</w:t>
      </w:r>
    </w:p>
    <w:p w:rsidR="002A6128" w:rsidRPr="00B039A1" w:rsidRDefault="004D052D" w:rsidP="00B0043D">
      <w:pPr>
        <w:numPr>
          <w:ilvl w:val="0"/>
          <w:numId w:val="10"/>
        </w:numPr>
        <w:spacing w:before="120" w:after="120"/>
        <w:jc w:val="both"/>
        <w:rPr>
          <w:sz w:val="28"/>
          <w:szCs w:val="28"/>
        </w:rPr>
      </w:pPr>
      <w:r w:rsidRPr="00B039A1">
        <w:rPr>
          <w:sz w:val="28"/>
          <w:szCs w:val="28"/>
        </w:rPr>
        <w:lastRenderedPageBreak/>
        <w:t>г</w:t>
      </w:r>
      <w:r w:rsidR="002A6128" w:rsidRPr="00B039A1">
        <w:rPr>
          <w:sz w:val="28"/>
          <w:szCs w:val="28"/>
        </w:rPr>
        <w:t>од размещения извещения;</w:t>
      </w:r>
    </w:p>
    <w:p w:rsidR="002A6128" w:rsidRPr="00B039A1" w:rsidRDefault="002A6128" w:rsidP="00B0043D">
      <w:pPr>
        <w:numPr>
          <w:ilvl w:val="0"/>
          <w:numId w:val="10"/>
        </w:numPr>
        <w:spacing w:before="120" w:after="120"/>
        <w:jc w:val="both"/>
        <w:rPr>
          <w:sz w:val="28"/>
          <w:szCs w:val="28"/>
        </w:rPr>
      </w:pPr>
      <w:r w:rsidRPr="00B039A1">
        <w:rPr>
          <w:sz w:val="28"/>
          <w:szCs w:val="28"/>
        </w:rPr>
        <w:t>КБК</w:t>
      </w:r>
      <w:r w:rsidR="00380B7C" w:rsidRPr="00B039A1">
        <w:rPr>
          <w:sz w:val="28"/>
          <w:szCs w:val="28"/>
        </w:rPr>
        <w:t>.</w:t>
      </w:r>
    </w:p>
    <w:p w:rsidR="002A6128" w:rsidRPr="00B039A1" w:rsidRDefault="004D052D" w:rsidP="00B0043D">
      <w:pPr>
        <w:numPr>
          <w:ilvl w:val="0"/>
          <w:numId w:val="10"/>
        </w:numPr>
        <w:spacing w:before="120" w:after="120"/>
        <w:jc w:val="both"/>
        <w:rPr>
          <w:sz w:val="28"/>
          <w:szCs w:val="28"/>
        </w:rPr>
      </w:pPr>
      <w:r w:rsidRPr="00B039A1">
        <w:rPr>
          <w:sz w:val="28"/>
          <w:szCs w:val="28"/>
        </w:rPr>
        <w:t>с</w:t>
      </w:r>
      <w:r w:rsidR="002A6128" w:rsidRPr="00B039A1">
        <w:rPr>
          <w:sz w:val="28"/>
          <w:szCs w:val="28"/>
        </w:rPr>
        <w:t>умма финансового обеспечения на очередной, первый и второй плановый годы.</w:t>
      </w:r>
    </w:p>
    <w:p w:rsidR="002A6128" w:rsidRPr="00B039A1" w:rsidRDefault="002A6128" w:rsidP="00396988">
      <w:pPr>
        <w:spacing w:before="120" w:after="120"/>
        <w:ind w:firstLine="709"/>
        <w:jc w:val="both"/>
        <w:rPr>
          <w:sz w:val="28"/>
          <w:szCs w:val="28"/>
        </w:rPr>
      </w:pPr>
      <w:r w:rsidRPr="00B039A1">
        <w:rPr>
          <w:sz w:val="28"/>
          <w:szCs w:val="28"/>
        </w:rPr>
        <w:t>В таблице со строками финансового обеспечения карточек укрупненных закупок отображается следующая итоговая информация:</w:t>
      </w:r>
    </w:p>
    <w:p w:rsidR="002A6128" w:rsidRPr="00B039A1" w:rsidRDefault="004D052D" w:rsidP="00B0043D">
      <w:pPr>
        <w:numPr>
          <w:ilvl w:val="0"/>
          <w:numId w:val="11"/>
        </w:numPr>
        <w:spacing w:before="120" w:after="120"/>
        <w:jc w:val="both"/>
        <w:rPr>
          <w:sz w:val="28"/>
          <w:szCs w:val="28"/>
        </w:rPr>
      </w:pPr>
      <w:r w:rsidRPr="00B039A1">
        <w:rPr>
          <w:sz w:val="28"/>
          <w:szCs w:val="28"/>
        </w:rPr>
        <w:t>и</w:t>
      </w:r>
      <w:r w:rsidR="002A6128" w:rsidRPr="00B039A1">
        <w:rPr>
          <w:sz w:val="28"/>
          <w:szCs w:val="28"/>
        </w:rPr>
        <w:t>того – сумма значений финансового обеспечения в столбце таблицы;</w:t>
      </w:r>
    </w:p>
    <w:p w:rsidR="002A6128" w:rsidRPr="00B039A1" w:rsidRDefault="004D052D" w:rsidP="00B0043D">
      <w:pPr>
        <w:numPr>
          <w:ilvl w:val="0"/>
          <w:numId w:val="11"/>
        </w:numPr>
        <w:spacing w:before="120" w:after="120"/>
        <w:jc w:val="both"/>
        <w:rPr>
          <w:sz w:val="28"/>
          <w:szCs w:val="28"/>
        </w:rPr>
      </w:pPr>
      <w:r w:rsidRPr="00B039A1">
        <w:rPr>
          <w:sz w:val="28"/>
          <w:szCs w:val="28"/>
        </w:rPr>
        <w:t>о</w:t>
      </w:r>
      <w:r w:rsidR="002A6128" w:rsidRPr="00B039A1">
        <w:rPr>
          <w:sz w:val="28"/>
          <w:szCs w:val="28"/>
        </w:rPr>
        <w:t xml:space="preserve">бъемы </w:t>
      </w:r>
      <w:r w:rsidR="009C620E" w:rsidRPr="00B039A1">
        <w:rPr>
          <w:sz w:val="28"/>
          <w:szCs w:val="28"/>
        </w:rPr>
        <w:t>доведенного финансового обеспечения</w:t>
      </w:r>
      <w:r w:rsidR="002A6128" w:rsidRPr="00B039A1">
        <w:rPr>
          <w:sz w:val="28"/>
          <w:szCs w:val="28"/>
        </w:rPr>
        <w:t xml:space="preserve"> – </w:t>
      </w:r>
      <w:r w:rsidR="00F25A2E" w:rsidRPr="00B039A1">
        <w:rPr>
          <w:sz w:val="28"/>
          <w:szCs w:val="28"/>
        </w:rPr>
        <w:t>значение финансового обеспечения</w:t>
      </w:r>
      <w:r w:rsidR="002A6128" w:rsidRPr="00B039A1">
        <w:rPr>
          <w:sz w:val="28"/>
          <w:szCs w:val="28"/>
        </w:rPr>
        <w:t>,</w:t>
      </w:r>
      <w:r w:rsidR="009C620E" w:rsidRPr="00B039A1">
        <w:rPr>
          <w:sz w:val="28"/>
          <w:szCs w:val="28"/>
        </w:rPr>
        <w:t xml:space="preserve"> полученного от ГРБС</w:t>
      </w:r>
      <w:r w:rsidR="002A6128" w:rsidRPr="00B039A1">
        <w:rPr>
          <w:sz w:val="28"/>
          <w:szCs w:val="28"/>
        </w:rPr>
        <w:t>;</w:t>
      </w:r>
    </w:p>
    <w:p w:rsidR="002A6128" w:rsidRPr="00B039A1" w:rsidRDefault="004D052D" w:rsidP="00B0043D">
      <w:pPr>
        <w:numPr>
          <w:ilvl w:val="0"/>
          <w:numId w:val="11"/>
        </w:numPr>
        <w:spacing w:before="120" w:after="120"/>
        <w:jc w:val="both"/>
        <w:rPr>
          <w:sz w:val="28"/>
          <w:szCs w:val="28"/>
        </w:rPr>
      </w:pPr>
      <w:r w:rsidRPr="00B039A1">
        <w:rPr>
          <w:sz w:val="28"/>
          <w:szCs w:val="28"/>
        </w:rPr>
        <w:t>о</w:t>
      </w:r>
      <w:r w:rsidR="00DE468E" w:rsidRPr="00B039A1">
        <w:rPr>
          <w:sz w:val="28"/>
          <w:szCs w:val="28"/>
        </w:rPr>
        <w:t>тклонение;</w:t>
      </w:r>
    </w:p>
    <w:p w:rsidR="002A6128" w:rsidRPr="00B039A1" w:rsidRDefault="004D052D" w:rsidP="00B0043D">
      <w:pPr>
        <w:numPr>
          <w:ilvl w:val="0"/>
          <w:numId w:val="11"/>
        </w:numPr>
        <w:spacing w:before="120" w:after="120"/>
        <w:jc w:val="both"/>
        <w:rPr>
          <w:sz w:val="28"/>
          <w:szCs w:val="28"/>
        </w:rPr>
      </w:pPr>
      <w:r w:rsidRPr="00B039A1">
        <w:rPr>
          <w:sz w:val="28"/>
          <w:szCs w:val="28"/>
        </w:rPr>
        <w:t>с</w:t>
      </w:r>
      <w:r w:rsidR="002A6128" w:rsidRPr="00B039A1">
        <w:rPr>
          <w:sz w:val="28"/>
          <w:szCs w:val="28"/>
        </w:rPr>
        <w:t xml:space="preserve">ведения о суммах ФО </w:t>
      </w:r>
      <w:r w:rsidR="00DE468E" w:rsidRPr="00B039A1">
        <w:rPr>
          <w:sz w:val="28"/>
          <w:szCs w:val="28"/>
        </w:rPr>
        <w:t>карточки</w:t>
      </w:r>
      <w:r w:rsidR="002A6128" w:rsidRPr="00B039A1">
        <w:rPr>
          <w:sz w:val="28"/>
          <w:szCs w:val="28"/>
        </w:rPr>
        <w:t>.</w:t>
      </w:r>
    </w:p>
    <w:p w:rsidR="00C81AEB" w:rsidRPr="00B039A1" w:rsidRDefault="00C81AEB" w:rsidP="00396988">
      <w:pPr>
        <w:ind w:firstLine="709"/>
        <w:jc w:val="both"/>
        <w:rPr>
          <w:sz w:val="2"/>
          <w:szCs w:val="2"/>
        </w:rPr>
      </w:pPr>
    </w:p>
    <w:p w:rsidR="00CE0EF4" w:rsidRPr="00B039A1" w:rsidRDefault="00CE0EF4" w:rsidP="00B0043D">
      <w:pPr>
        <w:pStyle w:val="20"/>
        <w:numPr>
          <w:ilvl w:val="1"/>
          <w:numId w:val="59"/>
        </w:numPr>
      </w:pPr>
      <w:bookmarkStart w:id="158" w:name="_Toc421194579"/>
      <w:bookmarkStart w:id="159" w:name="_Ref420951945"/>
      <w:bookmarkStart w:id="160" w:name="_Toc438567906"/>
      <w:bookmarkEnd w:id="158"/>
      <w:r w:rsidRPr="00B039A1">
        <w:t>Формирование и передача на согласование ГРБС предложений по закупкам</w:t>
      </w:r>
      <w:bookmarkEnd w:id="159"/>
      <w:bookmarkEnd w:id="160"/>
    </w:p>
    <w:p w:rsidR="00435996" w:rsidRPr="00B039A1" w:rsidRDefault="00435996" w:rsidP="00396988">
      <w:pPr>
        <w:spacing w:before="120" w:after="120"/>
        <w:ind w:firstLine="709"/>
        <w:jc w:val="both"/>
        <w:rPr>
          <w:sz w:val="28"/>
          <w:szCs w:val="28"/>
        </w:rPr>
      </w:pPr>
      <w:r w:rsidRPr="00B039A1">
        <w:rPr>
          <w:sz w:val="28"/>
          <w:szCs w:val="28"/>
        </w:rPr>
        <w:t xml:space="preserve">Предложение по закупкам представляет </w:t>
      </w:r>
      <w:r w:rsidR="00462C4A" w:rsidRPr="00B039A1">
        <w:rPr>
          <w:sz w:val="28"/>
          <w:szCs w:val="28"/>
        </w:rPr>
        <w:t xml:space="preserve">собой </w:t>
      </w:r>
      <w:r w:rsidRPr="00B039A1">
        <w:rPr>
          <w:sz w:val="28"/>
          <w:szCs w:val="28"/>
        </w:rPr>
        <w:t>перечень утвержденных</w:t>
      </w:r>
      <w:r w:rsidR="0094528F" w:rsidRPr="00B039A1">
        <w:rPr>
          <w:sz w:val="28"/>
          <w:szCs w:val="28"/>
        </w:rPr>
        <w:t xml:space="preserve"> карточек укрупненных закупок</w:t>
      </w:r>
      <w:r w:rsidRPr="00B039A1">
        <w:rPr>
          <w:sz w:val="28"/>
          <w:szCs w:val="28"/>
        </w:rPr>
        <w:t xml:space="preserve"> Планового реестра укрупненных закупок, </w:t>
      </w:r>
      <w:r w:rsidR="0094528F" w:rsidRPr="00B039A1">
        <w:rPr>
          <w:sz w:val="28"/>
          <w:szCs w:val="28"/>
        </w:rPr>
        <w:t xml:space="preserve">которые предполагается направить </w:t>
      </w:r>
      <w:r w:rsidRPr="00B039A1">
        <w:rPr>
          <w:sz w:val="28"/>
          <w:szCs w:val="28"/>
        </w:rPr>
        <w:t>для согласования ГРБС.</w:t>
      </w:r>
    </w:p>
    <w:p w:rsidR="00435996" w:rsidRPr="00B039A1" w:rsidRDefault="00A4711B" w:rsidP="000D0E33">
      <w:pPr>
        <w:pStyle w:val="afe"/>
        <w:spacing w:before="288" w:line="240" w:lineRule="auto"/>
      </w:pPr>
      <w:r w:rsidRPr="00B039A1">
        <w:t xml:space="preserve">Определено </w:t>
      </w:r>
      <w:r w:rsidR="00435996" w:rsidRPr="00B039A1">
        <w:t>три типа предложений по закупкам:</w:t>
      </w:r>
    </w:p>
    <w:p w:rsidR="00435996" w:rsidRPr="00B039A1" w:rsidRDefault="00435996" w:rsidP="00B0043D">
      <w:pPr>
        <w:numPr>
          <w:ilvl w:val="0"/>
          <w:numId w:val="11"/>
        </w:numPr>
        <w:spacing w:before="120" w:after="120"/>
        <w:jc w:val="both"/>
        <w:rPr>
          <w:sz w:val="28"/>
          <w:szCs w:val="28"/>
        </w:rPr>
      </w:pPr>
      <w:r w:rsidRPr="00B039A1">
        <w:rPr>
          <w:sz w:val="28"/>
          <w:szCs w:val="28"/>
        </w:rPr>
        <w:t>Предложения по закупкам товаров, работ, услуг для обеспечения федеральных нужд – 200</w:t>
      </w:r>
      <w:r w:rsidR="00940784" w:rsidRPr="00B039A1">
        <w:rPr>
          <w:sz w:val="28"/>
          <w:szCs w:val="28"/>
        </w:rPr>
        <w:t>.</w:t>
      </w:r>
    </w:p>
    <w:p w:rsidR="00435996" w:rsidRPr="00B039A1" w:rsidRDefault="00435996" w:rsidP="00B0043D">
      <w:pPr>
        <w:numPr>
          <w:ilvl w:val="0"/>
          <w:numId w:val="11"/>
        </w:numPr>
        <w:spacing w:before="120" w:after="120"/>
        <w:jc w:val="both"/>
        <w:rPr>
          <w:sz w:val="28"/>
          <w:szCs w:val="28"/>
        </w:rPr>
      </w:pPr>
      <w:r w:rsidRPr="00B039A1">
        <w:rPr>
          <w:sz w:val="28"/>
          <w:szCs w:val="28"/>
        </w:rPr>
        <w:t>Предложения по закупкам в части публичных обязательств Российской Федерации по приобретению товаров, работ, услуг в пользу граждан в целях их социального обеспечения - 300</w:t>
      </w:r>
      <w:r w:rsidR="00940784" w:rsidRPr="00B039A1">
        <w:rPr>
          <w:sz w:val="28"/>
          <w:szCs w:val="28"/>
        </w:rPr>
        <w:t>.</w:t>
      </w:r>
    </w:p>
    <w:p w:rsidR="00435996" w:rsidRPr="00B039A1" w:rsidRDefault="00435996" w:rsidP="00B0043D">
      <w:pPr>
        <w:numPr>
          <w:ilvl w:val="0"/>
          <w:numId w:val="11"/>
        </w:numPr>
        <w:spacing w:before="120" w:after="120"/>
        <w:jc w:val="both"/>
        <w:rPr>
          <w:sz w:val="28"/>
          <w:szCs w:val="28"/>
        </w:rPr>
      </w:pPr>
      <w:r w:rsidRPr="00B039A1">
        <w:rPr>
          <w:sz w:val="28"/>
          <w:szCs w:val="28"/>
        </w:rPr>
        <w:t xml:space="preserve"> Предложения по закупкам в части объектов капитального строительства, мероприятий, объектов недвижимого имущества, </w:t>
      </w:r>
      <w:r w:rsidR="00307FFD" w:rsidRPr="00B039A1">
        <w:rPr>
          <w:sz w:val="28"/>
          <w:szCs w:val="28"/>
        </w:rPr>
        <w:t>включенных в</w:t>
      </w:r>
      <w:r w:rsidRPr="00B039A1">
        <w:rPr>
          <w:sz w:val="28"/>
          <w:szCs w:val="28"/>
        </w:rPr>
        <w:t xml:space="preserve"> федеральную адресную инвестиционную программу - 400. </w:t>
      </w:r>
    </w:p>
    <w:p w:rsidR="00435996" w:rsidRPr="00651BA5" w:rsidRDefault="00435996" w:rsidP="00396988">
      <w:pPr>
        <w:spacing w:before="120" w:after="120"/>
        <w:ind w:firstLine="709"/>
        <w:jc w:val="both"/>
        <w:rPr>
          <w:sz w:val="28"/>
          <w:szCs w:val="28"/>
        </w:rPr>
      </w:pPr>
      <w:r w:rsidRPr="00B039A1">
        <w:rPr>
          <w:sz w:val="28"/>
          <w:szCs w:val="28"/>
        </w:rPr>
        <w:t xml:space="preserve">Для </w:t>
      </w:r>
      <w:r w:rsidR="008876AC" w:rsidRPr="00B039A1">
        <w:rPr>
          <w:sz w:val="28"/>
          <w:szCs w:val="28"/>
        </w:rPr>
        <w:t xml:space="preserve">работы с предложениями по закупкам </w:t>
      </w:r>
      <w:r w:rsidR="00A4711B" w:rsidRPr="00B039A1">
        <w:rPr>
          <w:sz w:val="28"/>
          <w:szCs w:val="28"/>
        </w:rPr>
        <w:t>необходимо</w:t>
      </w:r>
      <w:r w:rsidR="008876AC" w:rsidRPr="00B039A1">
        <w:rPr>
          <w:sz w:val="28"/>
          <w:szCs w:val="28"/>
        </w:rPr>
        <w:t xml:space="preserve"> перейти в </w:t>
      </w:r>
      <w:r w:rsidR="00937B32" w:rsidRPr="00B039A1">
        <w:rPr>
          <w:sz w:val="28"/>
          <w:szCs w:val="28"/>
        </w:rPr>
        <w:t xml:space="preserve">соответствующую </w:t>
      </w:r>
      <w:r w:rsidR="008876AC" w:rsidRPr="00B039A1">
        <w:rPr>
          <w:sz w:val="28"/>
          <w:szCs w:val="28"/>
        </w:rPr>
        <w:t>списковую форму</w:t>
      </w:r>
      <w:r w:rsidR="00937B32" w:rsidRPr="00B039A1">
        <w:rPr>
          <w:sz w:val="28"/>
          <w:szCs w:val="28"/>
        </w:rPr>
        <w:t>,</w:t>
      </w:r>
      <w:r w:rsidRPr="00B039A1">
        <w:rPr>
          <w:sz w:val="28"/>
          <w:szCs w:val="28"/>
        </w:rPr>
        <w:t xml:space="preserve"> выбра</w:t>
      </w:r>
      <w:r w:rsidR="00937B32" w:rsidRPr="00B039A1">
        <w:rPr>
          <w:sz w:val="28"/>
          <w:szCs w:val="28"/>
        </w:rPr>
        <w:t>в</w:t>
      </w:r>
      <w:r w:rsidRPr="00B039A1">
        <w:rPr>
          <w:sz w:val="28"/>
          <w:szCs w:val="28"/>
        </w:rPr>
        <w:t xml:space="preserve"> </w:t>
      </w:r>
      <w:r w:rsidR="00937B32" w:rsidRPr="00B039A1">
        <w:rPr>
          <w:sz w:val="28"/>
          <w:szCs w:val="28"/>
        </w:rPr>
        <w:t xml:space="preserve">требуемый </w:t>
      </w:r>
      <w:r w:rsidRPr="00B039A1">
        <w:rPr>
          <w:sz w:val="28"/>
          <w:szCs w:val="28"/>
        </w:rPr>
        <w:t>тип предложения из пункта выпадающего списка вкладки «Формуляры» страницы главного меню</w:t>
      </w:r>
      <w:r w:rsidR="008876AC" w:rsidRPr="00B039A1">
        <w:rPr>
          <w:sz w:val="28"/>
          <w:szCs w:val="28"/>
        </w:rPr>
        <w:t xml:space="preserve"> (</w:t>
      </w:r>
      <w:r w:rsidR="00ED777F">
        <w:fldChar w:fldCharType="begin"/>
      </w:r>
      <w:r w:rsidR="00ED777F">
        <w:instrText xml:space="preserve"> REF _Ref422490414 \h  \* MERGEFORMAT </w:instrText>
      </w:r>
      <w:r w:rsidR="00ED777F">
        <w:fldChar w:fldCharType="separate"/>
      </w:r>
      <w:r w:rsidR="000D0E33" w:rsidRPr="00651BA5">
        <w:rPr>
          <w:sz w:val="28"/>
          <w:szCs w:val="28"/>
        </w:rPr>
        <w:t xml:space="preserve">Рисунок </w:t>
      </w:r>
      <w:r w:rsidR="000D0E33">
        <w:rPr>
          <w:noProof/>
          <w:sz w:val="28"/>
          <w:szCs w:val="28"/>
        </w:rPr>
        <w:t>42</w:t>
      </w:r>
      <w:r w:rsidR="00ED777F">
        <w:fldChar w:fldCharType="end"/>
      </w:r>
      <w:r w:rsidR="008876AC" w:rsidRPr="00651BA5">
        <w:rPr>
          <w:sz w:val="28"/>
          <w:szCs w:val="28"/>
        </w:rPr>
        <w:t>)</w:t>
      </w:r>
      <w:r w:rsidRPr="00651BA5">
        <w:rPr>
          <w:sz w:val="28"/>
          <w:szCs w:val="28"/>
        </w:rPr>
        <w:t>.</w:t>
      </w:r>
    </w:p>
    <w:p w:rsidR="00435996" w:rsidRPr="00651BA5" w:rsidRDefault="00303B90" w:rsidP="00396988">
      <w:pPr>
        <w:keepNext/>
        <w:spacing w:before="120" w:after="120"/>
        <w:jc w:val="center"/>
      </w:pPr>
      <w:r>
        <w:rPr>
          <w:noProof/>
        </w:rPr>
        <w:lastRenderedPageBreak/>
        <w:drawing>
          <wp:inline distT="0" distB="0" distL="0" distR="0">
            <wp:extent cx="4494530" cy="2959100"/>
            <wp:effectExtent l="19050" t="19050" r="20320" b="12700"/>
            <wp:docPr id="82"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83"/>
                    <a:srcRect/>
                    <a:stretch>
                      <a:fillRect/>
                    </a:stretch>
                  </pic:blipFill>
                  <pic:spPr bwMode="auto">
                    <a:xfrm>
                      <a:off x="0" y="0"/>
                      <a:ext cx="4494530" cy="2959100"/>
                    </a:xfrm>
                    <a:prstGeom prst="rect">
                      <a:avLst/>
                    </a:prstGeom>
                    <a:solidFill>
                      <a:srgbClr val="FFFFFF"/>
                    </a:solidFill>
                    <a:ln w="9525" cmpd="sng">
                      <a:solidFill>
                        <a:srgbClr val="000000"/>
                      </a:solidFill>
                      <a:miter lim="800000"/>
                      <a:headEnd/>
                      <a:tailEnd/>
                    </a:ln>
                    <a:effectLst/>
                  </pic:spPr>
                </pic:pic>
              </a:graphicData>
            </a:graphic>
          </wp:inline>
        </w:drawing>
      </w:r>
    </w:p>
    <w:p w:rsidR="00435996" w:rsidRPr="00B039A1" w:rsidRDefault="00435996" w:rsidP="00396988">
      <w:pPr>
        <w:pStyle w:val="aff5"/>
        <w:jc w:val="center"/>
        <w:rPr>
          <w:sz w:val="28"/>
          <w:szCs w:val="28"/>
        </w:rPr>
      </w:pPr>
      <w:bookmarkStart w:id="161" w:name="_Ref422490414"/>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42</w:t>
      </w:r>
      <w:r w:rsidR="00471D74" w:rsidRPr="00651BA5">
        <w:rPr>
          <w:sz w:val="28"/>
          <w:szCs w:val="28"/>
        </w:rPr>
        <w:fldChar w:fldCharType="end"/>
      </w:r>
      <w:bookmarkEnd w:id="161"/>
      <w:r w:rsidR="00940784" w:rsidRPr="00651BA5">
        <w:rPr>
          <w:sz w:val="28"/>
          <w:szCs w:val="28"/>
        </w:rPr>
        <w:t>.</w:t>
      </w:r>
      <w:r w:rsidRPr="00651BA5">
        <w:rPr>
          <w:sz w:val="28"/>
          <w:szCs w:val="28"/>
        </w:rPr>
        <w:t xml:space="preserve"> Просмотр фильтр-папок </w:t>
      </w:r>
      <w:r w:rsidR="00510481" w:rsidRPr="00BE2FD4">
        <w:rPr>
          <w:sz w:val="28"/>
          <w:szCs w:val="28"/>
        </w:rPr>
        <w:t xml:space="preserve">на примере </w:t>
      </w:r>
      <w:r w:rsidRPr="00B039A1">
        <w:rPr>
          <w:sz w:val="28"/>
          <w:szCs w:val="28"/>
        </w:rPr>
        <w:t>предложения по закупкам 200</w:t>
      </w:r>
    </w:p>
    <w:p w:rsidR="00435996" w:rsidRPr="00651BA5" w:rsidRDefault="00435996" w:rsidP="00396988">
      <w:pPr>
        <w:spacing w:before="120" w:after="120"/>
        <w:ind w:firstLine="709"/>
        <w:jc w:val="both"/>
        <w:rPr>
          <w:sz w:val="28"/>
          <w:szCs w:val="28"/>
        </w:rPr>
      </w:pPr>
      <w:r w:rsidRPr="00B039A1">
        <w:rPr>
          <w:sz w:val="28"/>
          <w:szCs w:val="28"/>
        </w:rPr>
        <w:t>При выборе пользователем пункта навигационного меню «Предложения по закупкам 200</w:t>
      </w:r>
      <w:r w:rsidR="00EF16A4" w:rsidRPr="00B039A1">
        <w:rPr>
          <w:sz w:val="28"/>
          <w:szCs w:val="28"/>
        </w:rPr>
        <w:t>ВР</w:t>
      </w:r>
      <w:r w:rsidRPr="00B039A1">
        <w:rPr>
          <w:sz w:val="28"/>
          <w:szCs w:val="28"/>
        </w:rPr>
        <w:t>», «Предложения по закупкам 300</w:t>
      </w:r>
      <w:r w:rsidR="00EF16A4" w:rsidRPr="00B039A1">
        <w:rPr>
          <w:sz w:val="28"/>
          <w:szCs w:val="28"/>
        </w:rPr>
        <w:t>ВР</w:t>
      </w:r>
      <w:r w:rsidRPr="00B039A1">
        <w:rPr>
          <w:sz w:val="28"/>
          <w:szCs w:val="28"/>
        </w:rPr>
        <w:t>» или «Предложения по закупкам 400</w:t>
      </w:r>
      <w:r w:rsidR="00EF16A4" w:rsidRPr="00B039A1">
        <w:rPr>
          <w:sz w:val="28"/>
          <w:szCs w:val="28"/>
        </w:rPr>
        <w:t>ВР</w:t>
      </w:r>
      <w:r w:rsidRPr="00B039A1">
        <w:rPr>
          <w:sz w:val="28"/>
          <w:szCs w:val="28"/>
        </w:rPr>
        <w:t>» в рабочей области пользователя отображается спис</w:t>
      </w:r>
      <w:r w:rsidR="00744BD1" w:rsidRPr="00B039A1">
        <w:rPr>
          <w:sz w:val="28"/>
          <w:szCs w:val="28"/>
        </w:rPr>
        <w:t>ковая</w:t>
      </w:r>
      <w:r w:rsidRPr="00B039A1">
        <w:rPr>
          <w:sz w:val="28"/>
          <w:szCs w:val="28"/>
        </w:rPr>
        <w:t xml:space="preserve"> форма </w:t>
      </w:r>
      <w:r w:rsidR="00744BD1" w:rsidRPr="00B039A1">
        <w:rPr>
          <w:sz w:val="28"/>
          <w:szCs w:val="28"/>
        </w:rPr>
        <w:t xml:space="preserve">предложений по закупкам </w:t>
      </w:r>
      <w:r w:rsidRPr="00B039A1">
        <w:rPr>
          <w:sz w:val="28"/>
          <w:szCs w:val="28"/>
        </w:rPr>
        <w:t>с элементами управления</w:t>
      </w:r>
      <w:r w:rsidR="00937B32" w:rsidRPr="00B039A1">
        <w:rPr>
          <w:sz w:val="28"/>
          <w:szCs w:val="28"/>
        </w:rPr>
        <w:t xml:space="preserve"> </w:t>
      </w:r>
      <w:r w:rsidR="002E633F" w:rsidRPr="00B039A1">
        <w:rPr>
          <w:sz w:val="28"/>
          <w:szCs w:val="28"/>
        </w:rPr>
        <w:t>(</w:t>
      </w:r>
      <w:r w:rsidR="00ED777F">
        <w:fldChar w:fldCharType="begin"/>
      </w:r>
      <w:r w:rsidR="00ED777F">
        <w:instrText xml:space="preserve"> REF _Ref422424444 \h  \* MERGEFORMAT </w:instrText>
      </w:r>
      <w:r w:rsidR="00ED777F">
        <w:fldChar w:fldCharType="separate"/>
      </w:r>
      <w:r w:rsidR="000D0E33" w:rsidRPr="000D0E33">
        <w:rPr>
          <w:sz w:val="28"/>
          <w:szCs w:val="28"/>
        </w:rPr>
        <w:t xml:space="preserve">Рисунок </w:t>
      </w:r>
      <w:r w:rsidR="000D0E33" w:rsidRPr="000D0E33">
        <w:rPr>
          <w:noProof/>
          <w:sz w:val="28"/>
          <w:szCs w:val="28"/>
        </w:rPr>
        <w:t>43</w:t>
      </w:r>
      <w:r w:rsidR="00ED777F">
        <w:fldChar w:fldCharType="end"/>
      </w:r>
      <w:r w:rsidR="002E633F" w:rsidRPr="00651BA5">
        <w:rPr>
          <w:sz w:val="28"/>
          <w:szCs w:val="28"/>
        </w:rPr>
        <w:t>)</w:t>
      </w:r>
      <w:r w:rsidRPr="00651BA5">
        <w:rPr>
          <w:sz w:val="28"/>
          <w:szCs w:val="28"/>
        </w:rPr>
        <w:t>.</w:t>
      </w:r>
    </w:p>
    <w:p w:rsidR="00C35C80" w:rsidRPr="00651BA5" w:rsidRDefault="00303B90" w:rsidP="00396988">
      <w:pPr>
        <w:keepNext/>
        <w:spacing w:before="120" w:after="120"/>
        <w:jc w:val="center"/>
      </w:pPr>
      <w:r>
        <w:rPr>
          <w:noProof/>
        </w:rPr>
        <w:drawing>
          <wp:inline distT="0" distB="0" distL="0" distR="0">
            <wp:extent cx="5943600" cy="733425"/>
            <wp:effectExtent l="19050" t="19050" r="19050" b="28575"/>
            <wp:docPr id="8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4"/>
                    <a:srcRect/>
                    <a:stretch>
                      <a:fillRect/>
                    </a:stretch>
                  </pic:blipFill>
                  <pic:spPr bwMode="auto">
                    <a:xfrm>
                      <a:off x="0" y="0"/>
                      <a:ext cx="5943600" cy="733425"/>
                    </a:xfrm>
                    <a:prstGeom prst="rect">
                      <a:avLst/>
                    </a:prstGeom>
                    <a:noFill/>
                    <a:ln w="9525" cmpd="sng">
                      <a:solidFill>
                        <a:srgbClr val="000000"/>
                      </a:solidFill>
                      <a:miter lim="800000"/>
                      <a:headEnd/>
                      <a:tailEnd/>
                    </a:ln>
                    <a:effectLst/>
                  </pic:spPr>
                </pic:pic>
              </a:graphicData>
            </a:graphic>
          </wp:inline>
        </w:drawing>
      </w:r>
    </w:p>
    <w:p w:rsidR="00435996" w:rsidRPr="00651BA5" w:rsidRDefault="00435996" w:rsidP="00396988">
      <w:pPr>
        <w:spacing w:before="120" w:after="120"/>
        <w:jc w:val="center"/>
        <w:rPr>
          <w:b/>
          <w:sz w:val="28"/>
          <w:szCs w:val="28"/>
        </w:rPr>
      </w:pPr>
      <w:bookmarkStart w:id="162" w:name="_Ref422424444"/>
      <w:r w:rsidRPr="00651BA5">
        <w:rPr>
          <w:b/>
          <w:sz w:val="28"/>
          <w:szCs w:val="28"/>
        </w:rPr>
        <w:t>Рисунок</w:t>
      </w:r>
      <w:r w:rsidR="00E31F00" w:rsidRPr="00BE2FD4">
        <w:rPr>
          <w:b/>
          <w:sz w:val="28"/>
          <w:szCs w:val="28"/>
        </w:rPr>
        <w:t xml:space="preserve">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43</w:t>
      </w:r>
      <w:r w:rsidR="00471D74" w:rsidRPr="00651BA5">
        <w:rPr>
          <w:b/>
          <w:sz w:val="28"/>
          <w:szCs w:val="28"/>
        </w:rPr>
        <w:fldChar w:fldCharType="end"/>
      </w:r>
      <w:bookmarkEnd w:id="162"/>
      <w:r w:rsidRPr="00651BA5">
        <w:rPr>
          <w:b/>
          <w:sz w:val="28"/>
          <w:szCs w:val="28"/>
        </w:rPr>
        <w:t xml:space="preserve">. Списковая форма предложений по закупкам </w:t>
      </w:r>
    </w:p>
    <w:p w:rsidR="00435996" w:rsidRPr="00B039A1" w:rsidRDefault="00744BD1" w:rsidP="00396988">
      <w:pPr>
        <w:spacing w:before="120" w:after="120"/>
        <w:ind w:firstLine="709"/>
        <w:jc w:val="both"/>
        <w:rPr>
          <w:sz w:val="28"/>
          <w:szCs w:val="28"/>
        </w:rPr>
      </w:pPr>
      <w:r w:rsidRPr="00651BA5">
        <w:rPr>
          <w:sz w:val="28"/>
          <w:szCs w:val="28"/>
        </w:rPr>
        <w:t xml:space="preserve">Если у организации не создано ни одного предложения по закупкам, то список не содержит ни одной записи. </w:t>
      </w:r>
      <w:r w:rsidR="00937B32" w:rsidRPr="00BE2FD4">
        <w:rPr>
          <w:sz w:val="28"/>
          <w:szCs w:val="28"/>
        </w:rPr>
        <w:t>При наличии в списковой форме одного и более предложения по закупкам отображаются следующие сведения о предложении по закупкам</w:t>
      </w:r>
      <w:r w:rsidRPr="00B039A1">
        <w:rPr>
          <w:sz w:val="28"/>
          <w:szCs w:val="28"/>
        </w:rPr>
        <w:t>:</w:t>
      </w:r>
    </w:p>
    <w:p w:rsidR="00435996" w:rsidRPr="00BE2FD4" w:rsidRDefault="00435996" w:rsidP="000D0E33">
      <w:pPr>
        <w:pStyle w:val="afe"/>
        <w:numPr>
          <w:ilvl w:val="0"/>
          <w:numId w:val="13"/>
        </w:numPr>
        <w:spacing w:before="288" w:line="240" w:lineRule="auto"/>
      </w:pPr>
      <w:r w:rsidRPr="00B039A1">
        <w:t>«</w:t>
      </w:r>
      <w:r w:rsidR="00C35C80" w:rsidRPr="00B039A1">
        <w:t>Решение ГРБС</w:t>
      </w:r>
      <w:r w:rsidRPr="00B039A1">
        <w:t>» - отображает</w:t>
      </w:r>
      <w:r w:rsidR="00744BD1" w:rsidRPr="00B039A1">
        <w:t>ся</w:t>
      </w:r>
      <w:r w:rsidRPr="00B039A1">
        <w:t xml:space="preserve"> индикатор состояни</w:t>
      </w:r>
      <w:r w:rsidR="008E5B2B" w:rsidRPr="00B039A1">
        <w:t>я</w:t>
      </w:r>
      <w:r w:rsidRPr="00B039A1">
        <w:t xml:space="preserve"> согласовани</w:t>
      </w:r>
      <w:r w:rsidR="00744BD1" w:rsidRPr="00B039A1">
        <w:t>я</w:t>
      </w:r>
      <w:r w:rsidRPr="00B039A1">
        <w:t xml:space="preserve"> </w:t>
      </w:r>
      <w:r w:rsidR="00744BD1" w:rsidRPr="00B039A1">
        <w:t xml:space="preserve">предложения по закупкам </w:t>
      </w:r>
      <w:r w:rsidR="0048532E" w:rsidRPr="00B039A1">
        <w:t>с ГРБС</w:t>
      </w:r>
      <w:r w:rsidRPr="00B039A1">
        <w:t xml:space="preserve"> (см. п. </w:t>
      </w:r>
      <w:r w:rsidR="00ED777F">
        <w:fldChar w:fldCharType="begin"/>
      </w:r>
      <w:r w:rsidR="00ED777F">
        <w:instrText xml:space="preserve"> REF _Ref420937689 \r \h  \* MERGEFORMAT </w:instrText>
      </w:r>
      <w:r w:rsidR="00ED777F">
        <w:fldChar w:fldCharType="separate"/>
      </w:r>
      <w:r w:rsidR="000D0E33">
        <w:t>4.4.4</w:t>
      </w:r>
      <w:r w:rsidR="00ED777F">
        <w:fldChar w:fldCharType="end"/>
      </w:r>
      <w:r w:rsidR="008A06F8" w:rsidRPr="00B039A1">
        <w:t xml:space="preserve"> «</w:t>
      </w:r>
      <w:r w:rsidR="00ED777F">
        <w:fldChar w:fldCharType="begin"/>
      </w:r>
      <w:r w:rsidR="00ED777F">
        <w:instrText xml:space="preserve"> REF _Ref420937695 \h  \* MERGEFORMAT </w:instrText>
      </w:r>
      <w:r w:rsidR="00ED777F">
        <w:fldChar w:fldCharType="separate"/>
      </w:r>
      <w:r w:rsidR="000D0E33" w:rsidRPr="00071BAC">
        <w:t>Направление предложения на согласование ГРБС</w:t>
      </w:r>
      <w:r w:rsidR="00ED777F">
        <w:fldChar w:fldCharType="end"/>
      </w:r>
      <w:r w:rsidRPr="00B039A1">
        <w:t xml:space="preserve">» и </w:t>
      </w:r>
      <w:r w:rsidR="00E1746F">
        <w:t>раздел 4.5.</w:t>
      </w:r>
      <w:r w:rsidRPr="00B039A1">
        <w:t xml:space="preserve"> </w:t>
      </w:r>
      <w:r w:rsidR="008A06F8" w:rsidRPr="00B039A1">
        <w:t>«</w:t>
      </w:r>
      <w:r w:rsidR="00E1746F">
        <w:t>Работа с корректировками ГРБС</w:t>
      </w:r>
      <w:r w:rsidRPr="00651BA5">
        <w:t>»)</w:t>
      </w:r>
      <w:r w:rsidR="00940784" w:rsidRPr="00651BA5">
        <w:t>.</w:t>
      </w:r>
    </w:p>
    <w:p w:rsidR="00435996" w:rsidRPr="00B039A1" w:rsidRDefault="00435996" w:rsidP="000D0E33">
      <w:pPr>
        <w:pStyle w:val="afe"/>
        <w:numPr>
          <w:ilvl w:val="0"/>
          <w:numId w:val="13"/>
        </w:numPr>
        <w:spacing w:before="288" w:line="240" w:lineRule="auto"/>
      </w:pPr>
      <w:r w:rsidRPr="00B039A1">
        <w:t xml:space="preserve">«Статус» - </w:t>
      </w:r>
      <w:r w:rsidR="00744BD1" w:rsidRPr="00B039A1">
        <w:t>отображается</w:t>
      </w:r>
      <w:r w:rsidRPr="00B039A1">
        <w:t xml:space="preserve"> статус внутреннего согласования и утверждения предложения по закупкам:</w:t>
      </w:r>
    </w:p>
    <w:p w:rsidR="00435996" w:rsidRPr="00B039A1" w:rsidRDefault="00435996" w:rsidP="000D0E33">
      <w:pPr>
        <w:pStyle w:val="afe"/>
        <w:numPr>
          <w:ilvl w:val="1"/>
          <w:numId w:val="13"/>
        </w:numPr>
        <w:spacing w:before="288" w:line="240" w:lineRule="auto"/>
        <w:ind w:left="1843"/>
      </w:pPr>
      <w:r w:rsidRPr="00B039A1">
        <w:t>«Черновик»;</w:t>
      </w:r>
    </w:p>
    <w:p w:rsidR="00435996" w:rsidRPr="00B039A1" w:rsidRDefault="00435996" w:rsidP="000D0E33">
      <w:pPr>
        <w:pStyle w:val="afe"/>
        <w:numPr>
          <w:ilvl w:val="1"/>
          <w:numId w:val="13"/>
        </w:numPr>
        <w:spacing w:before="288" w:line="240" w:lineRule="auto"/>
        <w:ind w:left="1843"/>
      </w:pPr>
      <w:r w:rsidRPr="00B039A1">
        <w:t>«На согласовании»</w:t>
      </w:r>
      <w:r w:rsidR="00940784" w:rsidRPr="00B039A1">
        <w:rPr>
          <w:lang w:val="en-US"/>
        </w:rPr>
        <w:t>;</w:t>
      </w:r>
    </w:p>
    <w:p w:rsidR="00435996" w:rsidRPr="00B039A1" w:rsidRDefault="00435996" w:rsidP="000D0E33">
      <w:pPr>
        <w:pStyle w:val="afe"/>
        <w:numPr>
          <w:ilvl w:val="1"/>
          <w:numId w:val="13"/>
        </w:numPr>
        <w:spacing w:before="288" w:line="240" w:lineRule="auto"/>
        <w:ind w:left="1843"/>
      </w:pPr>
      <w:r w:rsidRPr="00B039A1">
        <w:t xml:space="preserve">«Согласовано» </w:t>
      </w:r>
      <w:r w:rsidR="0048532E" w:rsidRPr="00B039A1">
        <w:t>/ «</w:t>
      </w:r>
      <w:r w:rsidRPr="00B039A1">
        <w:t>Не согласовано» – результат согласования предложения по закупкам пользователями, указанными в листе согласования</w:t>
      </w:r>
      <w:r w:rsidR="00940784" w:rsidRPr="00B039A1">
        <w:t>;</w:t>
      </w:r>
    </w:p>
    <w:p w:rsidR="00435996" w:rsidRPr="00B039A1" w:rsidRDefault="00435996" w:rsidP="000D0E33">
      <w:pPr>
        <w:pStyle w:val="afe"/>
        <w:numPr>
          <w:ilvl w:val="1"/>
          <w:numId w:val="13"/>
        </w:numPr>
        <w:spacing w:before="288" w:line="240" w:lineRule="auto"/>
        <w:ind w:left="1843"/>
      </w:pPr>
      <w:r w:rsidRPr="00B039A1" w:rsidDel="00655E99">
        <w:lastRenderedPageBreak/>
        <w:t xml:space="preserve"> </w:t>
      </w:r>
      <w:r w:rsidRPr="00B039A1">
        <w:t xml:space="preserve">«Утверждено» </w:t>
      </w:r>
      <w:r w:rsidR="0048532E" w:rsidRPr="00B039A1">
        <w:t>/ «</w:t>
      </w:r>
      <w:r w:rsidRPr="00B039A1">
        <w:t>Не согласовано» – результат утверждения предложения по закупкам пользователем, указанным в листе согласования;</w:t>
      </w:r>
    </w:p>
    <w:p w:rsidR="00435996" w:rsidRPr="00B039A1" w:rsidRDefault="00435996" w:rsidP="000D0E33">
      <w:pPr>
        <w:pStyle w:val="afe"/>
        <w:numPr>
          <w:ilvl w:val="0"/>
          <w:numId w:val="13"/>
        </w:numPr>
        <w:spacing w:before="288" w:line="240" w:lineRule="auto"/>
      </w:pPr>
      <w:r w:rsidRPr="00B039A1">
        <w:t xml:space="preserve">«Регистрационный номер» - </w:t>
      </w:r>
      <w:r w:rsidR="00744BD1" w:rsidRPr="00B039A1">
        <w:t xml:space="preserve">отображается уникальный </w:t>
      </w:r>
      <w:r w:rsidRPr="00B039A1">
        <w:t>номер предложения по закупкам</w:t>
      </w:r>
      <w:r w:rsidR="00744BD1" w:rsidRPr="00B039A1">
        <w:t xml:space="preserve">, который </w:t>
      </w:r>
      <w:r w:rsidR="00E478B8" w:rsidRPr="00B039A1">
        <w:t>автоматически задается</w:t>
      </w:r>
      <w:r w:rsidR="00744BD1" w:rsidRPr="00B039A1">
        <w:t xml:space="preserve"> при формировании предложения по закупкам</w:t>
      </w:r>
      <w:r w:rsidRPr="00B039A1">
        <w:t>;</w:t>
      </w:r>
    </w:p>
    <w:p w:rsidR="00435996" w:rsidRPr="00B039A1" w:rsidRDefault="00435996" w:rsidP="000D0E33">
      <w:pPr>
        <w:pStyle w:val="afe"/>
        <w:numPr>
          <w:ilvl w:val="0"/>
          <w:numId w:val="13"/>
        </w:numPr>
        <w:spacing w:before="288" w:line="240" w:lineRule="auto"/>
      </w:pPr>
      <w:r w:rsidRPr="00B039A1">
        <w:t xml:space="preserve">«Плановый период» - </w:t>
      </w:r>
      <w:r w:rsidR="00744BD1" w:rsidRPr="00B039A1">
        <w:t xml:space="preserve">отображается </w:t>
      </w:r>
      <w:r w:rsidRPr="00B039A1">
        <w:t>информаци</w:t>
      </w:r>
      <w:r w:rsidR="00744BD1" w:rsidRPr="00B039A1">
        <w:t>я</w:t>
      </w:r>
      <w:r w:rsidRPr="00B039A1">
        <w:t xml:space="preserve"> о годах планирования;</w:t>
      </w:r>
    </w:p>
    <w:p w:rsidR="00940784" w:rsidRPr="00B039A1" w:rsidRDefault="00435996" w:rsidP="000D0E33">
      <w:pPr>
        <w:pStyle w:val="afe"/>
        <w:numPr>
          <w:ilvl w:val="0"/>
          <w:numId w:val="13"/>
        </w:numPr>
        <w:spacing w:before="288" w:line="240" w:lineRule="auto"/>
      </w:pPr>
      <w:r w:rsidRPr="00B039A1">
        <w:t xml:space="preserve">«Заказчик» - </w:t>
      </w:r>
      <w:r w:rsidR="00744BD1" w:rsidRPr="00B039A1">
        <w:t>отображается</w:t>
      </w:r>
      <w:r w:rsidRPr="00B039A1">
        <w:t xml:space="preserve"> информаци</w:t>
      </w:r>
      <w:r w:rsidR="00744BD1" w:rsidRPr="00B039A1">
        <w:t>я</w:t>
      </w:r>
      <w:r w:rsidRPr="00B039A1">
        <w:t xml:space="preserve"> об организации заказчик</w:t>
      </w:r>
      <w:r w:rsidR="000977C5" w:rsidRPr="00B039A1">
        <w:t>а</w:t>
      </w:r>
      <w:r w:rsidRPr="00B039A1">
        <w:t>;</w:t>
      </w:r>
    </w:p>
    <w:p w:rsidR="00435996" w:rsidRPr="00B039A1" w:rsidRDefault="00435996" w:rsidP="000D0E33">
      <w:pPr>
        <w:pStyle w:val="afe"/>
        <w:numPr>
          <w:ilvl w:val="0"/>
          <w:numId w:val="13"/>
        </w:numPr>
        <w:spacing w:before="288" w:line="240" w:lineRule="auto"/>
      </w:pPr>
      <w:r w:rsidRPr="00B039A1">
        <w:t xml:space="preserve">«Дата утверждения» - </w:t>
      </w:r>
      <w:r w:rsidR="00744BD1" w:rsidRPr="00B039A1">
        <w:t xml:space="preserve">отображается </w:t>
      </w:r>
      <w:r w:rsidRPr="00B039A1">
        <w:t>дат</w:t>
      </w:r>
      <w:r w:rsidR="00744BD1" w:rsidRPr="00B039A1">
        <w:t>а</w:t>
      </w:r>
      <w:r w:rsidRPr="00B039A1">
        <w:t xml:space="preserve"> </w:t>
      </w:r>
      <w:r w:rsidR="00744BD1" w:rsidRPr="00B039A1">
        <w:t xml:space="preserve">внутреннего </w:t>
      </w:r>
      <w:r w:rsidRPr="00B039A1">
        <w:t>утверждения предложения по закупкам</w:t>
      </w:r>
      <w:r w:rsidR="00510481" w:rsidRPr="00B039A1">
        <w:t>.</w:t>
      </w:r>
      <w:r w:rsidRPr="00B039A1">
        <w:t xml:space="preserve"> </w:t>
      </w:r>
    </w:p>
    <w:p w:rsidR="00435996" w:rsidRPr="00651BA5" w:rsidRDefault="00435996" w:rsidP="000D0E33">
      <w:pPr>
        <w:pStyle w:val="afe"/>
        <w:numPr>
          <w:ilvl w:val="0"/>
          <w:numId w:val="13"/>
        </w:numPr>
        <w:spacing w:before="288" w:line="240" w:lineRule="auto"/>
      </w:pPr>
      <w:r w:rsidRPr="00B039A1">
        <w:t xml:space="preserve">«Дата передачи» - </w:t>
      </w:r>
      <w:r w:rsidR="00744BD1" w:rsidRPr="00B039A1">
        <w:t xml:space="preserve">отображается </w:t>
      </w:r>
      <w:r w:rsidRPr="00B039A1">
        <w:t>дат</w:t>
      </w:r>
      <w:r w:rsidR="00744BD1" w:rsidRPr="00B039A1">
        <w:t>а</w:t>
      </w:r>
      <w:r w:rsidRPr="00B039A1">
        <w:t xml:space="preserve"> передачи предложения по закупкам на согласование в ГРБС (см. п. </w:t>
      </w:r>
      <w:r w:rsidR="00ED777F">
        <w:fldChar w:fldCharType="begin"/>
      </w:r>
      <w:r w:rsidR="00ED777F">
        <w:instrText xml:space="preserve"> REF _Ref420937689 \r \h  \* MERGEFORMAT </w:instrText>
      </w:r>
      <w:r w:rsidR="00ED777F">
        <w:fldChar w:fldCharType="separate"/>
      </w:r>
      <w:r w:rsidR="000D0E33">
        <w:t>4.4.4</w:t>
      </w:r>
      <w:r w:rsidR="00ED777F">
        <w:fldChar w:fldCharType="end"/>
      </w:r>
      <w:r w:rsidR="008A06F8" w:rsidRPr="00651BA5">
        <w:t xml:space="preserve"> «</w:t>
      </w:r>
      <w:r w:rsidR="00ED777F">
        <w:fldChar w:fldCharType="begin"/>
      </w:r>
      <w:r w:rsidR="00ED777F">
        <w:instrText xml:space="preserve"> REF _Ref420937695 \h  \* MERGEFORMAT </w:instrText>
      </w:r>
      <w:r w:rsidR="00ED777F">
        <w:fldChar w:fldCharType="separate"/>
      </w:r>
      <w:r w:rsidR="000D0E33" w:rsidRPr="00071BAC">
        <w:t>Направление предложения на согласование ГРБС</w:t>
      </w:r>
      <w:r w:rsidR="00ED777F">
        <w:fldChar w:fldCharType="end"/>
      </w:r>
      <w:r w:rsidRPr="00651BA5">
        <w:t>»);</w:t>
      </w:r>
    </w:p>
    <w:p w:rsidR="00435996" w:rsidRPr="00651BA5" w:rsidRDefault="00435996" w:rsidP="000D0E33">
      <w:pPr>
        <w:pStyle w:val="afe"/>
        <w:numPr>
          <w:ilvl w:val="0"/>
          <w:numId w:val="13"/>
        </w:numPr>
        <w:spacing w:before="288" w:line="240" w:lineRule="auto"/>
      </w:pPr>
      <w:r w:rsidRPr="00651BA5">
        <w:t xml:space="preserve">«Дата квитанции» - </w:t>
      </w:r>
      <w:r w:rsidR="00744BD1" w:rsidRPr="00BE2FD4">
        <w:t xml:space="preserve">отображается </w:t>
      </w:r>
      <w:r w:rsidRPr="00B039A1">
        <w:t>дат</w:t>
      </w:r>
      <w:r w:rsidR="00744BD1" w:rsidRPr="00B039A1">
        <w:t>а</w:t>
      </w:r>
      <w:r w:rsidRPr="00B039A1">
        <w:t xml:space="preserve"> получения ответной квитанции о </w:t>
      </w:r>
      <w:r w:rsidR="00744BD1" w:rsidRPr="00B039A1">
        <w:t xml:space="preserve">результатах </w:t>
      </w:r>
      <w:r w:rsidRPr="00B039A1">
        <w:t>прием</w:t>
      </w:r>
      <w:r w:rsidR="00744BD1" w:rsidRPr="00B039A1">
        <w:t>а</w:t>
      </w:r>
      <w:r w:rsidRPr="00B039A1">
        <w:t xml:space="preserve"> предложения по закупкам </w:t>
      </w:r>
      <w:r w:rsidR="00744BD1" w:rsidRPr="00B039A1">
        <w:t>в Подсистеме БП</w:t>
      </w:r>
      <w:r w:rsidR="00E478B8" w:rsidRPr="00B039A1">
        <w:t xml:space="preserve"> </w:t>
      </w:r>
      <w:r w:rsidRPr="00B039A1">
        <w:t xml:space="preserve">(см. п. </w:t>
      </w:r>
      <w:r w:rsidR="00ED777F">
        <w:fldChar w:fldCharType="begin"/>
      </w:r>
      <w:r w:rsidR="00ED777F">
        <w:instrText xml:space="preserve"> REF _Ref420937689 \r \h  \* MERGEFORMAT </w:instrText>
      </w:r>
      <w:r w:rsidR="00ED777F">
        <w:fldChar w:fldCharType="separate"/>
      </w:r>
      <w:r w:rsidR="000D0E33">
        <w:t>4.4.4</w:t>
      </w:r>
      <w:r w:rsidR="00ED777F">
        <w:fldChar w:fldCharType="end"/>
      </w:r>
      <w:r w:rsidR="008A06F8" w:rsidRPr="00651BA5">
        <w:t xml:space="preserve"> «</w:t>
      </w:r>
      <w:r w:rsidR="00ED777F">
        <w:fldChar w:fldCharType="begin"/>
      </w:r>
      <w:r w:rsidR="00ED777F">
        <w:instrText xml:space="preserve"> REF _Ref420937695 \h  \* MERGEFORMAT </w:instrText>
      </w:r>
      <w:r w:rsidR="00ED777F">
        <w:fldChar w:fldCharType="separate"/>
      </w:r>
      <w:r w:rsidR="000D0E33" w:rsidRPr="00071BAC">
        <w:t>Направление предложения на согласование ГРБС</w:t>
      </w:r>
      <w:r w:rsidR="00ED777F">
        <w:fldChar w:fldCharType="end"/>
      </w:r>
      <w:r w:rsidRPr="00651BA5">
        <w:t>»);</w:t>
      </w:r>
    </w:p>
    <w:p w:rsidR="00435996" w:rsidRPr="00651BA5" w:rsidRDefault="00435996" w:rsidP="000D0E33">
      <w:pPr>
        <w:pStyle w:val="afe"/>
        <w:numPr>
          <w:ilvl w:val="0"/>
          <w:numId w:val="13"/>
        </w:numPr>
        <w:spacing w:before="288" w:line="240" w:lineRule="auto"/>
      </w:pPr>
      <w:r w:rsidRPr="00651BA5">
        <w:t>«Дата получения</w:t>
      </w:r>
      <w:r w:rsidR="00C35C80" w:rsidRPr="00BE2FD4">
        <w:t xml:space="preserve"> решения ГРБС</w:t>
      </w:r>
      <w:r w:rsidRPr="00B039A1">
        <w:t xml:space="preserve">» - </w:t>
      </w:r>
      <w:r w:rsidR="00744BD1" w:rsidRPr="00B039A1">
        <w:t>отображается</w:t>
      </w:r>
      <w:r w:rsidRPr="00B039A1">
        <w:t xml:space="preserve"> дат</w:t>
      </w:r>
      <w:r w:rsidR="00744BD1" w:rsidRPr="00B039A1">
        <w:t>а</w:t>
      </w:r>
      <w:r w:rsidRPr="00B039A1">
        <w:t xml:space="preserve"> получения ГРБС предложения по закупкам (см. п. </w:t>
      </w:r>
      <w:r w:rsidR="00ED777F">
        <w:fldChar w:fldCharType="begin"/>
      </w:r>
      <w:r w:rsidR="00ED777F">
        <w:instrText xml:space="preserve"> REF _Ref420937689 \r \h  \* MERGEFORMAT </w:instrText>
      </w:r>
      <w:r w:rsidR="00ED777F">
        <w:fldChar w:fldCharType="separate"/>
      </w:r>
      <w:r w:rsidR="000D0E33">
        <w:t>4.4.4</w:t>
      </w:r>
      <w:r w:rsidR="00ED777F">
        <w:fldChar w:fldCharType="end"/>
      </w:r>
      <w:r w:rsidR="008A06F8" w:rsidRPr="00651BA5">
        <w:t xml:space="preserve"> «</w:t>
      </w:r>
      <w:r w:rsidR="00ED777F">
        <w:fldChar w:fldCharType="begin"/>
      </w:r>
      <w:r w:rsidR="00ED777F">
        <w:instrText xml:space="preserve"> REF _Ref420937695 \h  \* MERGEFORMAT </w:instrText>
      </w:r>
      <w:r w:rsidR="00ED777F">
        <w:fldChar w:fldCharType="separate"/>
      </w:r>
      <w:r w:rsidR="000D0E33" w:rsidRPr="00071BAC">
        <w:t>Направление предложения на согласование ГРБС</w:t>
      </w:r>
      <w:r w:rsidR="00ED777F">
        <w:fldChar w:fldCharType="end"/>
      </w:r>
      <w:r w:rsidRPr="00651BA5">
        <w:t>»);</w:t>
      </w:r>
    </w:p>
    <w:p w:rsidR="00435996" w:rsidRPr="00B039A1" w:rsidRDefault="00435996" w:rsidP="000D0E33">
      <w:pPr>
        <w:pStyle w:val="afe"/>
        <w:numPr>
          <w:ilvl w:val="0"/>
          <w:numId w:val="13"/>
        </w:numPr>
        <w:spacing w:before="288" w:line="240" w:lineRule="auto"/>
      </w:pPr>
      <w:r w:rsidRPr="00651BA5">
        <w:t xml:space="preserve">«Комментарий» - </w:t>
      </w:r>
      <w:r w:rsidR="00744BD1" w:rsidRPr="00BE2FD4">
        <w:t>отображается</w:t>
      </w:r>
      <w:r w:rsidRPr="00B039A1">
        <w:t xml:space="preserve"> комментарий ГРБС</w:t>
      </w:r>
      <w:r w:rsidR="00744BD1" w:rsidRPr="00B039A1">
        <w:t xml:space="preserve"> к предложению по закупкам</w:t>
      </w:r>
      <w:r w:rsidRPr="00B039A1">
        <w:t>. Поле заполняется</w:t>
      </w:r>
      <w:r w:rsidR="00744BD1" w:rsidRPr="00B039A1">
        <w:t xml:space="preserve"> после приема </w:t>
      </w:r>
      <w:r w:rsidR="00B50C5C" w:rsidRPr="00B039A1">
        <w:t>от ГРБС</w:t>
      </w:r>
      <w:r w:rsidRPr="00B039A1">
        <w:t xml:space="preserve"> </w:t>
      </w:r>
      <w:r w:rsidR="00744BD1" w:rsidRPr="00B039A1">
        <w:t>результатов согласования предложения по закупкам.</w:t>
      </w:r>
    </w:p>
    <w:p w:rsidR="00435996" w:rsidRPr="00B039A1" w:rsidRDefault="00435996" w:rsidP="000D0E33">
      <w:pPr>
        <w:pStyle w:val="afe"/>
        <w:numPr>
          <w:ilvl w:val="0"/>
          <w:numId w:val="13"/>
        </w:numPr>
        <w:spacing w:before="288" w:line="240" w:lineRule="auto"/>
      </w:pPr>
      <w:r w:rsidRPr="00B039A1">
        <w:t xml:space="preserve">«Номер версии» - </w:t>
      </w:r>
      <w:r w:rsidR="00744BD1" w:rsidRPr="00B039A1">
        <w:t>отображается</w:t>
      </w:r>
      <w:r w:rsidRPr="00B039A1">
        <w:t xml:space="preserve"> номер версии предложения по закупкам</w:t>
      </w:r>
      <w:r w:rsidR="00940784" w:rsidRPr="00B039A1">
        <w:t>.</w:t>
      </w:r>
    </w:p>
    <w:p w:rsidR="0000316F" w:rsidRPr="00B039A1" w:rsidRDefault="00B37FC3" w:rsidP="00396988">
      <w:pPr>
        <w:spacing w:before="120" w:after="120"/>
        <w:ind w:firstLine="709"/>
        <w:jc w:val="both"/>
        <w:rPr>
          <w:sz w:val="28"/>
          <w:szCs w:val="28"/>
        </w:rPr>
      </w:pPr>
      <w:r w:rsidRPr="00B039A1">
        <w:rPr>
          <w:sz w:val="28"/>
          <w:szCs w:val="28"/>
        </w:rPr>
        <w:t>Следующий набор элементов управления списковой формы предложений по закупкам предназначен д</w:t>
      </w:r>
      <w:r w:rsidR="00E478B8" w:rsidRPr="00B039A1">
        <w:rPr>
          <w:sz w:val="28"/>
          <w:szCs w:val="28"/>
        </w:rPr>
        <w:t xml:space="preserve">ля </w:t>
      </w:r>
      <w:r w:rsidRPr="00B039A1">
        <w:rPr>
          <w:sz w:val="28"/>
          <w:szCs w:val="28"/>
        </w:rPr>
        <w:t>выполнения операций</w:t>
      </w:r>
      <w:r w:rsidR="00E478B8" w:rsidRPr="00B039A1">
        <w:rPr>
          <w:sz w:val="28"/>
          <w:szCs w:val="28"/>
        </w:rPr>
        <w:t xml:space="preserve"> с предложениями по закупкам</w:t>
      </w:r>
      <w:r w:rsidRPr="00B039A1">
        <w:rPr>
          <w:sz w:val="28"/>
          <w:szCs w:val="28"/>
        </w:rPr>
        <w:t>:</w:t>
      </w:r>
    </w:p>
    <w:p w:rsidR="00435996" w:rsidRPr="00651BA5" w:rsidRDefault="00303B90" w:rsidP="00396988">
      <w:pPr>
        <w:spacing w:before="120" w:after="120"/>
        <w:ind w:firstLine="709"/>
        <w:jc w:val="both"/>
        <w:rPr>
          <w:sz w:val="28"/>
          <w:szCs w:val="28"/>
        </w:rPr>
      </w:pPr>
      <w:r>
        <w:rPr>
          <w:noProof/>
          <w:sz w:val="28"/>
          <w:szCs w:val="28"/>
        </w:rPr>
        <w:drawing>
          <wp:inline distT="0" distB="0" distL="0" distR="0">
            <wp:extent cx="301625" cy="259080"/>
            <wp:effectExtent l="19050" t="0" r="3175" b="0"/>
            <wp:docPr id="8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6"/>
                    <a:srcRect/>
                    <a:stretch>
                      <a:fillRect/>
                    </a:stretch>
                  </pic:blipFill>
                  <pic:spPr bwMode="auto">
                    <a:xfrm>
                      <a:off x="0" y="0"/>
                      <a:ext cx="301625" cy="259080"/>
                    </a:xfrm>
                    <a:prstGeom prst="rect">
                      <a:avLst/>
                    </a:prstGeom>
                    <a:noFill/>
                    <a:ln w="9525">
                      <a:noFill/>
                      <a:miter lim="800000"/>
                      <a:headEnd/>
                      <a:tailEnd/>
                    </a:ln>
                  </pic:spPr>
                </pic:pic>
              </a:graphicData>
            </a:graphic>
          </wp:inline>
        </w:drawing>
      </w:r>
      <w:r w:rsidR="00435996" w:rsidRPr="00651BA5">
        <w:rPr>
          <w:sz w:val="28"/>
          <w:szCs w:val="28"/>
        </w:rPr>
        <w:t xml:space="preserve"> - кнопка «Создать». При наведении курсора мыши отображается всплывающая подсказка </w:t>
      </w:r>
      <w:r w:rsidR="005A7D7E">
        <w:rPr>
          <w:sz w:val="28"/>
          <w:szCs w:val="28"/>
        </w:rPr>
        <w:t>«Создать</w:t>
      </w:r>
      <w:r w:rsidR="00D535EF">
        <w:rPr>
          <w:sz w:val="28"/>
          <w:szCs w:val="28"/>
        </w:rPr>
        <w:t xml:space="preserve"> новое предложение</w:t>
      </w:r>
      <w:r w:rsidR="005A7D7E">
        <w:rPr>
          <w:sz w:val="28"/>
          <w:szCs w:val="28"/>
        </w:rPr>
        <w:t>»</w:t>
      </w:r>
      <w:r w:rsidR="00435996" w:rsidRPr="00651BA5">
        <w:rPr>
          <w:sz w:val="28"/>
          <w:szCs w:val="28"/>
        </w:rPr>
        <w:t>. При нажатии происходит создание предложения по закупкам. Созданные предложения по закупкам также доступны в фильтр-папке «Черновики предложений по закупкам».</w:t>
      </w:r>
    </w:p>
    <w:p w:rsidR="00435996" w:rsidRPr="00651BA5" w:rsidRDefault="00303B90" w:rsidP="00396988">
      <w:pPr>
        <w:spacing w:before="120" w:after="120"/>
        <w:ind w:firstLine="709"/>
        <w:jc w:val="both"/>
        <w:rPr>
          <w:sz w:val="28"/>
          <w:szCs w:val="28"/>
        </w:rPr>
      </w:pPr>
      <w:r>
        <w:rPr>
          <w:noProof/>
          <w:sz w:val="28"/>
          <w:szCs w:val="28"/>
        </w:rPr>
        <w:drawing>
          <wp:inline distT="0" distB="0" distL="0" distR="0">
            <wp:extent cx="336550" cy="293370"/>
            <wp:effectExtent l="19050" t="0" r="6350" b="0"/>
            <wp:docPr id="85"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85"/>
                    <a:srcRect/>
                    <a:stretch>
                      <a:fillRect/>
                    </a:stretch>
                  </pic:blipFill>
                  <pic:spPr bwMode="auto">
                    <a:xfrm>
                      <a:off x="0" y="0"/>
                      <a:ext cx="336550" cy="293370"/>
                    </a:xfrm>
                    <a:prstGeom prst="rect">
                      <a:avLst/>
                    </a:prstGeom>
                    <a:noFill/>
                    <a:ln w="9525">
                      <a:noFill/>
                      <a:miter lim="800000"/>
                      <a:headEnd/>
                      <a:tailEnd/>
                    </a:ln>
                  </pic:spPr>
                </pic:pic>
              </a:graphicData>
            </a:graphic>
          </wp:inline>
        </w:drawing>
      </w:r>
      <w:r w:rsidR="00435996" w:rsidRPr="00651BA5">
        <w:rPr>
          <w:sz w:val="28"/>
          <w:szCs w:val="28"/>
        </w:rPr>
        <w:t xml:space="preserve"> - кнопка «Обновить список предложений». При наведении курсора мыши отображается всплывающая подсказка «Обновить список документов». Кнопка доступна всегда.</w:t>
      </w:r>
    </w:p>
    <w:p w:rsidR="00435996" w:rsidRPr="00B039A1" w:rsidRDefault="00EA06EE" w:rsidP="00396988">
      <w:pPr>
        <w:spacing w:before="120" w:after="120"/>
        <w:ind w:firstLine="709"/>
        <w:jc w:val="both"/>
        <w:rPr>
          <w:sz w:val="28"/>
          <w:szCs w:val="28"/>
        </w:rPr>
      </w:pPr>
      <w:r w:rsidRPr="00651BA5">
        <w:rPr>
          <w:noProof/>
        </w:rPr>
        <w:t xml:space="preserve"> </w:t>
      </w:r>
      <w:r w:rsidR="00303B90">
        <w:rPr>
          <w:noProof/>
        </w:rPr>
        <w:drawing>
          <wp:inline distT="0" distB="0" distL="0" distR="0">
            <wp:extent cx="448310" cy="276225"/>
            <wp:effectExtent l="19050" t="0" r="8890" b="0"/>
            <wp:docPr id="8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8"/>
                    <a:srcRect/>
                    <a:stretch>
                      <a:fillRect/>
                    </a:stretch>
                  </pic:blipFill>
                  <pic:spPr bwMode="auto">
                    <a:xfrm>
                      <a:off x="0" y="0"/>
                      <a:ext cx="448310" cy="276225"/>
                    </a:xfrm>
                    <a:prstGeom prst="rect">
                      <a:avLst/>
                    </a:prstGeom>
                    <a:noFill/>
                    <a:ln w="9525">
                      <a:noFill/>
                      <a:miter lim="800000"/>
                      <a:headEnd/>
                      <a:tailEnd/>
                    </a:ln>
                  </pic:spPr>
                </pic:pic>
              </a:graphicData>
            </a:graphic>
          </wp:inline>
        </w:drawing>
      </w:r>
      <w:r w:rsidR="00435996" w:rsidRPr="00651BA5">
        <w:rPr>
          <w:sz w:val="28"/>
          <w:szCs w:val="28"/>
        </w:rPr>
        <w:t xml:space="preserve"> - кнопка «Удалить предложение». При наведении курсора мыши отображается всплывающая подсказка «Удал</w:t>
      </w:r>
      <w:r w:rsidR="00B50C5C" w:rsidRPr="00651BA5">
        <w:rPr>
          <w:sz w:val="28"/>
          <w:szCs w:val="28"/>
        </w:rPr>
        <w:t>ение</w:t>
      </w:r>
      <w:r w:rsidR="00435996" w:rsidRPr="00BE2FD4">
        <w:rPr>
          <w:sz w:val="28"/>
          <w:szCs w:val="28"/>
        </w:rPr>
        <w:t xml:space="preserve">». Кнопка доступна только </w:t>
      </w:r>
      <w:r w:rsidR="00435996" w:rsidRPr="00B039A1">
        <w:rPr>
          <w:sz w:val="28"/>
          <w:szCs w:val="28"/>
        </w:rPr>
        <w:t xml:space="preserve">при выборе предложения из списка со статусом «Черновик». При </w:t>
      </w:r>
      <w:r w:rsidR="00435996" w:rsidRPr="00B039A1">
        <w:rPr>
          <w:sz w:val="28"/>
          <w:szCs w:val="28"/>
        </w:rPr>
        <w:lastRenderedPageBreak/>
        <w:t xml:space="preserve">нажатии </w:t>
      </w:r>
      <w:r w:rsidR="005352F0">
        <w:rPr>
          <w:sz w:val="28"/>
          <w:szCs w:val="28"/>
        </w:rPr>
        <w:t>происходит</w:t>
      </w:r>
      <w:r w:rsidR="00435996" w:rsidRPr="00B039A1">
        <w:rPr>
          <w:sz w:val="28"/>
          <w:szCs w:val="28"/>
        </w:rPr>
        <w:t xml:space="preserve"> удаление выбранного документа</w:t>
      </w:r>
      <w:r w:rsidRPr="00B039A1">
        <w:rPr>
          <w:sz w:val="28"/>
          <w:szCs w:val="28"/>
        </w:rPr>
        <w:t>, который будет перемещен в корзину</w:t>
      </w:r>
      <w:r w:rsidR="00435996" w:rsidRPr="00B039A1">
        <w:rPr>
          <w:sz w:val="28"/>
          <w:szCs w:val="28"/>
        </w:rPr>
        <w:t xml:space="preserve">. </w:t>
      </w:r>
      <w:r w:rsidRPr="00B039A1">
        <w:rPr>
          <w:sz w:val="28"/>
          <w:szCs w:val="28"/>
        </w:rPr>
        <w:t xml:space="preserve">Для удаления документа без возможности восстановления необходимо выбрать из выпадающего списка </w:t>
      </w:r>
      <w:r w:rsidR="00522CE1" w:rsidRPr="00B039A1">
        <w:rPr>
          <w:sz w:val="28"/>
          <w:szCs w:val="28"/>
        </w:rPr>
        <w:t>справа от иконки пункт «Удалить».</w:t>
      </w:r>
      <w:r w:rsidR="0048532E" w:rsidRPr="00B039A1">
        <w:rPr>
          <w:sz w:val="28"/>
          <w:szCs w:val="28"/>
        </w:rPr>
        <w:t xml:space="preserve"> </w:t>
      </w:r>
      <w:r w:rsidR="00435996" w:rsidRPr="00B039A1">
        <w:rPr>
          <w:sz w:val="28"/>
          <w:szCs w:val="28"/>
        </w:rPr>
        <w:t xml:space="preserve">При выборе более одного предложения, кнопка доступна </w:t>
      </w:r>
      <w:r w:rsidR="00777DC2" w:rsidRPr="00B039A1">
        <w:rPr>
          <w:sz w:val="28"/>
          <w:szCs w:val="28"/>
        </w:rPr>
        <w:t xml:space="preserve">в случае, </w:t>
      </w:r>
      <w:r w:rsidR="00435996" w:rsidRPr="00B039A1">
        <w:rPr>
          <w:sz w:val="28"/>
          <w:szCs w:val="28"/>
        </w:rPr>
        <w:t xml:space="preserve">если все выбранные предложения находятся в статусе </w:t>
      </w:r>
      <w:r w:rsidR="006F65B8" w:rsidRPr="00B039A1">
        <w:rPr>
          <w:sz w:val="28"/>
          <w:szCs w:val="28"/>
        </w:rPr>
        <w:t>«Черновик»</w:t>
      </w:r>
      <w:r w:rsidR="00435996" w:rsidRPr="00B039A1">
        <w:rPr>
          <w:sz w:val="28"/>
          <w:szCs w:val="28"/>
        </w:rPr>
        <w:t>. При нажатии удаляются все выбранные документы. Кнопка по умолчанию не доступна. Удаленные предложения по закупкам также доступны в фильтр-папке «Удаленные предложения по закупкам».</w:t>
      </w:r>
    </w:p>
    <w:p w:rsidR="00435996" w:rsidRPr="00B039A1" w:rsidRDefault="00303B90" w:rsidP="00396988">
      <w:pPr>
        <w:spacing w:before="120" w:after="120"/>
        <w:ind w:firstLine="709"/>
        <w:jc w:val="both"/>
        <w:rPr>
          <w:sz w:val="28"/>
          <w:szCs w:val="28"/>
        </w:rPr>
      </w:pPr>
      <w:r>
        <w:rPr>
          <w:noProof/>
          <w:sz w:val="28"/>
          <w:szCs w:val="28"/>
        </w:rPr>
        <w:drawing>
          <wp:inline distT="0" distB="0" distL="0" distR="0">
            <wp:extent cx="276225" cy="233045"/>
            <wp:effectExtent l="19050" t="0" r="9525" b="0"/>
            <wp:docPr id="8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9"/>
                    <a:srcRect/>
                    <a:stretch>
                      <a:fillRect/>
                    </a:stretch>
                  </pic:blipFill>
                  <pic:spPr bwMode="auto">
                    <a:xfrm>
                      <a:off x="0" y="0"/>
                      <a:ext cx="276225" cy="233045"/>
                    </a:xfrm>
                    <a:prstGeom prst="rect">
                      <a:avLst/>
                    </a:prstGeom>
                    <a:noFill/>
                    <a:ln w="9525">
                      <a:noFill/>
                      <a:miter lim="800000"/>
                      <a:headEnd/>
                      <a:tailEnd/>
                    </a:ln>
                  </pic:spPr>
                </pic:pic>
              </a:graphicData>
            </a:graphic>
          </wp:inline>
        </w:drawing>
      </w:r>
      <w:r w:rsidR="00435996" w:rsidRPr="00651BA5">
        <w:rPr>
          <w:sz w:val="28"/>
          <w:szCs w:val="28"/>
        </w:rPr>
        <w:t xml:space="preserve"> - кнопка «Редактировать предложение». При наведении курсора мыши отображается всплывающая подсказка «Открыть документ на редактирование». Кнопка доступна только при выборе предложения из списка в статусе «Черновик». При нажатии </w:t>
      </w:r>
      <w:r w:rsidR="005352F0">
        <w:rPr>
          <w:sz w:val="28"/>
          <w:szCs w:val="28"/>
        </w:rPr>
        <w:t xml:space="preserve">происходит </w:t>
      </w:r>
      <w:r w:rsidR="00435996" w:rsidRPr="00651BA5">
        <w:rPr>
          <w:sz w:val="28"/>
          <w:szCs w:val="28"/>
        </w:rPr>
        <w:t>открытие выбранного документа на редактирование. Кнопка недоступна по умолчанию, а также недоступна</w:t>
      </w:r>
      <w:r w:rsidR="00174B8F" w:rsidRPr="00BE2FD4">
        <w:rPr>
          <w:sz w:val="28"/>
          <w:szCs w:val="28"/>
        </w:rPr>
        <w:t>,</w:t>
      </w:r>
      <w:r w:rsidR="00435996" w:rsidRPr="00B039A1">
        <w:rPr>
          <w:sz w:val="28"/>
          <w:szCs w:val="28"/>
        </w:rPr>
        <w:t xml:space="preserve"> </w:t>
      </w:r>
      <w:r w:rsidR="00777DC2" w:rsidRPr="00B039A1">
        <w:rPr>
          <w:sz w:val="28"/>
          <w:szCs w:val="28"/>
        </w:rPr>
        <w:t>если выбрано</w:t>
      </w:r>
      <w:r w:rsidR="00435996" w:rsidRPr="00B039A1">
        <w:rPr>
          <w:sz w:val="28"/>
          <w:szCs w:val="28"/>
        </w:rPr>
        <w:t xml:space="preserve"> более одного предложения в списке. Измененный документ </w:t>
      </w:r>
      <w:r w:rsidR="006F65B8" w:rsidRPr="00B039A1">
        <w:rPr>
          <w:sz w:val="28"/>
          <w:szCs w:val="28"/>
        </w:rPr>
        <w:t xml:space="preserve">также </w:t>
      </w:r>
      <w:r w:rsidR="00435996" w:rsidRPr="00B039A1">
        <w:rPr>
          <w:sz w:val="28"/>
          <w:szCs w:val="28"/>
        </w:rPr>
        <w:t>доступен в фильтр-папке «Черновики предложений по закупкам».</w:t>
      </w:r>
    </w:p>
    <w:p w:rsidR="00435996" w:rsidRPr="00651BA5" w:rsidRDefault="00303B90" w:rsidP="00396988">
      <w:pPr>
        <w:spacing w:before="120" w:after="120"/>
        <w:ind w:firstLine="709"/>
        <w:jc w:val="both"/>
        <w:rPr>
          <w:sz w:val="28"/>
          <w:szCs w:val="28"/>
        </w:rPr>
      </w:pPr>
      <w:r>
        <w:rPr>
          <w:noProof/>
          <w:sz w:val="28"/>
          <w:szCs w:val="28"/>
        </w:rPr>
        <w:drawing>
          <wp:inline distT="0" distB="0" distL="0" distR="0">
            <wp:extent cx="293370" cy="276225"/>
            <wp:effectExtent l="19050" t="0" r="0" b="0"/>
            <wp:docPr id="88"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30"/>
                    <a:srcRect/>
                    <a:stretch>
                      <a:fillRect/>
                    </a:stretch>
                  </pic:blipFill>
                  <pic:spPr bwMode="auto">
                    <a:xfrm>
                      <a:off x="0" y="0"/>
                      <a:ext cx="293370" cy="276225"/>
                    </a:xfrm>
                    <a:prstGeom prst="rect">
                      <a:avLst/>
                    </a:prstGeom>
                    <a:noFill/>
                    <a:ln w="9525">
                      <a:noFill/>
                      <a:miter lim="800000"/>
                      <a:headEnd/>
                      <a:tailEnd/>
                    </a:ln>
                  </pic:spPr>
                </pic:pic>
              </a:graphicData>
            </a:graphic>
          </wp:inline>
        </w:drawing>
      </w:r>
      <w:r w:rsidR="00435996" w:rsidRPr="00651BA5">
        <w:rPr>
          <w:sz w:val="28"/>
          <w:szCs w:val="28"/>
        </w:rPr>
        <w:t xml:space="preserve"> - кнопка «Просмотреть предложение». При наведении курсора мыши отображается всплывающая подсказка «Открыть документ на просмотр». Кнопка доступна для просмотра предложений по закупкам из списка на любом статусе, а также в любой фильтр-папке. При нажатии </w:t>
      </w:r>
      <w:r w:rsidR="005352F0">
        <w:rPr>
          <w:sz w:val="28"/>
          <w:szCs w:val="28"/>
        </w:rPr>
        <w:t xml:space="preserve">осуществляется </w:t>
      </w:r>
      <w:r w:rsidR="00435996" w:rsidRPr="00651BA5">
        <w:rPr>
          <w:sz w:val="28"/>
          <w:szCs w:val="28"/>
        </w:rPr>
        <w:t>открытие выбранного документа на просмотр. Кнопка недоступна по умолчанию, а также недоступна, если пользователь выбрал более одного предложения в списке.</w:t>
      </w:r>
    </w:p>
    <w:p w:rsidR="00435996" w:rsidRPr="00B039A1" w:rsidRDefault="00303B90" w:rsidP="00396988">
      <w:pPr>
        <w:spacing w:before="120" w:after="120"/>
        <w:ind w:firstLine="709"/>
        <w:jc w:val="both"/>
        <w:rPr>
          <w:sz w:val="28"/>
          <w:szCs w:val="28"/>
        </w:rPr>
      </w:pPr>
      <w:r>
        <w:rPr>
          <w:noProof/>
          <w:sz w:val="28"/>
          <w:szCs w:val="28"/>
        </w:rPr>
        <w:drawing>
          <wp:inline distT="0" distB="0" distL="0" distR="0">
            <wp:extent cx="284480" cy="276225"/>
            <wp:effectExtent l="19050" t="0" r="1270" b="0"/>
            <wp:docPr id="89"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86"/>
                    <a:srcRect/>
                    <a:stretch>
                      <a:fillRect/>
                    </a:stretch>
                  </pic:blipFill>
                  <pic:spPr bwMode="auto">
                    <a:xfrm>
                      <a:off x="0" y="0"/>
                      <a:ext cx="284480" cy="276225"/>
                    </a:xfrm>
                    <a:prstGeom prst="rect">
                      <a:avLst/>
                    </a:prstGeom>
                    <a:noFill/>
                    <a:ln w="9525">
                      <a:noFill/>
                      <a:miter lim="800000"/>
                      <a:headEnd/>
                      <a:tailEnd/>
                    </a:ln>
                  </pic:spPr>
                </pic:pic>
              </a:graphicData>
            </a:graphic>
          </wp:inline>
        </w:drawing>
      </w:r>
      <w:r w:rsidR="00435996" w:rsidRPr="00651BA5">
        <w:rPr>
          <w:sz w:val="28"/>
          <w:szCs w:val="28"/>
        </w:rPr>
        <w:t xml:space="preserve"> - кнопка «Печать документа». При наведении курсора мыши отображается всплывающая подсказка «Печать документа». Кнопка доступна только для актуальной версии предложения по закупкам </w:t>
      </w:r>
      <w:r w:rsidR="006F65B8" w:rsidRPr="00BE2FD4">
        <w:rPr>
          <w:sz w:val="28"/>
          <w:szCs w:val="28"/>
        </w:rPr>
        <w:t xml:space="preserve">в </w:t>
      </w:r>
      <w:r w:rsidR="00435996" w:rsidRPr="00B039A1">
        <w:rPr>
          <w:sz w:val="28"/>
          <w:szCs w:val="28"/>
        </w:rPr>
        <w:t xml:space="preserve">любом статусе, а также в любой фильтр-папке. При нажатии на кнопку, открывается актуальная версия документа в формате </w:t>
      </w:r>
      <w:r w:rsidR="00777DC2" w:rsidRPr="00B039A1">
        <w:rPr>
          <w:sz w:val="28"/>
          <w:szCs w:val="28"/>
          <w:lang w:val="en-US"/>
        </w:rPr>
        <w:t>Excel</w:t>
      </w:r>
      <w:r w:rsidR="00435996" w:rsidRPr="00B039A1">
        <w:rPr>
          <w:sz w:val="28"/>
          <w:szCs w:val="28"/>
        </w:rPr>
        <w:t>.</w:t>
      </w:r>
    </w:p>
    <w:p w:rsidR="00435996" w:rsidRPr="00B039A1" w:rsidRDefault="00303B90" w:rsidP="00396988">
      <w:pPr>
        <w:spacing w:before="120" w:after="120"/>
        <w:ind w:firstLine="709"/>
        <w:jc w:val="both"/>
        <w:rPr>
          <w:sz w:val="28"/>
          <w:szCs w:val="28"/>
        </w:rPr>
      </w:pPr>
      <w:r>
        <w:rPr>
          <w:noProof/>
        </w:rPr>
        <w:drawing>
          <wp:inline distT="0" distB="0" distL="0" distR="0">
            <wp:extent cx="276225" cy="259080"/>
            <wp:effectExtent l="19050" t="0" r="9525" b="0"/>
            <wp:docPr id="9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32"/>
                    <a:srcRect/>
                    <a:stretch>
                      <a:fillRect/>
                    </a:stretch>
                  </pic:blipFill>
                  <pic:spPr bwMode="auto">
                    <a:xfrm>
                      <a:off x="0" y="0"/>
                      <a:ext cx="276225" cy="259080"/>
                    </a:xfrm>
                    <a:prstGeom prst="rect">
                      <a:avLst/>
                    </a:prstGeom>
                    <a:noFill/>
                    <a:ln w="9525">
                      <a:noFill/>
                      <a:miter lim="800000"/>
                      <a:headEnd/>
                      <a:tailEnd/>
                    </a:ln>
                  </pic:spPr>
                </pic:pic>
              </a:graphicData>
            </a:graphic>
          </wp:inline>
        </w:drawing>
      </w:r>
      <w:r w:rsidR="00435996" w:rsidRPr="00651BA5">
        <w:rPr>
          <w:sz w:val="28"/>
          <w:szCs w:val="28"/>
        </w:rPr>
        <w:t xml:space="preserve"> - кнопка «Отправить на согласование»</w:t>
      </w:r>
      <w:r w:rsidR="00D56BBC" w:rsidRPr="00651BA5">
        <w:rPr>
          <w:sz w:val="28"/>
          <w:szCs w:val="28"/>
        </w:rPr>
        <w:t xml:space="preserve"> (также доступна в фильтр-папке «Черновики предложений по закупкам»)</w:t>
      </w:r>
      <w:r w:rsidR="00435996" w:rsidRPr="00BE2FD4">
        <w:rPr>
          <w:sz w:val="28"/>
          <w:szCs w:val="28"/>
        </w:rPr>
        <w:t>. При наведении курсора мыши отображается всплывающая подсказка «Отправить на согласование». Кнопка доступна только при вы</w:t>
      </w:r>
      <w:r w:rsidR="00435996" w:rsidRPr="00B039A1">
        <w:rPr>
          <w:sz w:val="28"/>
          <w:szCs w:val="28"/>
        </w:rPr>
        <w:t>боре предложения по закупкам из списка в статусе «Черновик»</w:t>
      </w:r>
      <w:r w:rsidR="00C039F1" w:rsidRPr="00B039A1">
        <w:rPr>
          <w:sz w:val="28"/>
          <w:szCs w:val="28"/>
        </w:rPr>
        <w:t>,</w:t>
      </w:r>
      <w:r w:rsidR="00435996" w:rsidRPr="00B039A1">
        <w:rPr>
          <w:sz w:val="28"/>
          <w:szCs w:val="28"/>
        </w:rPr>
        <w:t xml:space="preserve"> если при этом в списке согласующих есть хотя бы один пользователь, уполномоченный на согласование предложений по закупкам. В случае успешного выполнения операции статус отправленного на согласование предложения по закупкам </w:t>
      </w:r>
      <w:r w:rsidR="00C039F1" w:rsidRPr="00B039A1">
        <w:rPr>
          <w:sz w:val="28"/>
          <w:szCs w:val="28"/>
        </w:rPr>
        <w:t>из</w:t>
      </w:r>
      <w:r w:rsidR="00DC270C" w:rsidRPr="00B039A1">
        <w:rPr>
          <w:sz w:val="28"/>
          <w:szCs w:val="28"/>
        </w:rPr>
        <w:t xml:space="preserve">меняется </w:t>
      </w:r>
      <w:r w:rsidR="00777DC2" w:rsidRPr="00B039A1">
        <w:rPr>
          <w:sz w:val="28"/>
          <w:szCs w:val="28"/>
        </w:rPr>
        <w:t xml:space="preserve">с </w:t>
      </w:r>
      <w:r w:rsidR="00435996" w:rsidRPr="00B039A1">
        <w:rPr>
          <w:sz w:val="28"/>
          <w:szCs w:val="28"/>
        </w:rPr>
        <w:t xml:space="preserve">«Черновик» на «На согласовании». Отправленный на согласование документ отображается </w:t>
      </w:r>
      <w:r w:rsidR="00EA7BD1" w:rsidRPr="00B039A1">
        <w:rPr>
          <w:sz w:val="28"/>
          <w:szCs w:val="28"/>
        </w:rPr>
        <w:t xml:space="preserve">также </w:t>
      </w:r>
      <w:r w:rsidR="00435996" w:rsidRPr="00B039A1">
        <w:rPr>
          <w:sz w:val="28"/>
          <w:szCs w:val="28"/>
        </w:rPr>
        <w:t>в фильтр-папке «Предложения по закупкам на согласовании».</w:t>
      </w:r>
    </w:p>
    <w:p w:rsidR="00435996" w:rsidRPr="00651BA5" w:rsidRDefault="00303B90" w:rsidP="00396988">
      <w:pPr>
        <w:ind w:firstLine="709"/>
        <w:jc w:val="both"/>
        <w:rPr>
          <w:sz w:val="28"/>
          <w:szCs w:val="28"/>
        </w:rPr>
      </w:pPr>
      <w:r>
        <w:rPr>
          <w:noProof/>
          <w:sz w:val="28"/>
          <w:szCs w:val="28"/>
        </w:rPr>
        <w:drawing>
          <wp:inline distT="0" distB="0" distL="0" distR="0">
            <wp:extent cx="293370" cy="284480"/>
            <wp:effectExtent l="19050" t="0" r="0" b="0"/>
            <wp:docPr id="9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87"/>
                    <a:srcRect/>
                    <a:stretch>
                      <a:fillRect/>
                    </a:stretch>
                  </pic:blipFill>
                  <pic:spPr bwMode="auto">
                    <a:xfrm>
                      <a:off x="0" y="0"/>
                      <a:ext cx="293370" cy="284480"/>
                    </a:xfrm>
                    <a:prstGeom prst="rect">
                      <a:avLst/>
                    </a:prstGeom>
                    <a:noFill/>
                    <a:ln w="9525">
                      <a:noFill/>
                      <a:miter lim="800000"/>
                      <a:headEnd/>
                      <a:tailEnd/>
                    </a:ln>
                  </pic:spPr>
                </pic:pic>
              </a:graphicData>
            </a:graphic>
          </wp:inline>
        </w:drawing>
      </w:r>
      <w:r w:rsidR="00435996" w:rsidRPr="00651BA5">
        <w:rPr>
          <w:sz w:val="28"/>
          <w:szCs w:val="28"/>
        </w:rPr>
        <w:t xml:space="preserve"> - кнопка «Согласовать»</w:t>
      </w:r>
      <w:r w:rsidR="00CE6E78" w:rsidRPr="00651BA5">
        <w:rPr>
          <w:sz w:val="28"/>
          <w:szCs w:val="28"/>
        </w:rPr>
        <w:t xml:space="preserve"> (доступна в фильтр-папке «Предложения по з</w:t>
      </w:r>
      <w:r w:rsidR="00CE6E78" w:rsidRPr="00BE2FD4">
        <w:rPr>
          <w:sz w:val="28"/>
          <w:szCs w:val="28"/>
        </w:rPr>
        <w:t>акупкам на согласовании»</w:t>
      </w:r>
      <w:r w:rsidR="00EA7BD1" w:rsidRPr="00B039A1">
        <w:rPr>
          <w:sz w:val="28"/>
          <w:szCs w:val="28"/>
        </w:rPr>
        <w:t xml:space="preserve"> в папке «Мои документы»</w:t>
      </w:r>
      <w:r w:rsidR="00CE6E78" w:rsidRPr="00B039A1">
        <w:rPr>
          <w:sz w:val="28"/>
          <w:szCs w:val="28"/>
        </w:rPr>
        <w:t>)</w:t>
      </w:r>
      <w:r w:rsidR="00435996" w:rsidRPr="00B039A1">
        <w:rPr>
          <w:sz w:val="28"/>
          <w:szCs w:val="28"/>
        </w:rPr>
        <w:t xml:space="preserve">. При наведении </w:t>
      </w:r>
      <w:r w:rsidR="00435996" w:rsidRPr="00B039A1">
        <w:rPr>
          <w:sz w:val="28"/>
          <w:szCs w:val="28"/>
        </w:rPr>
        <w:lastRenderedPageBreak/>
        <w:t xml:space="preserve">курсора мыши отображается всплывающая подсказка «Согласовать». По умолчанию кнопка недоступна, также </w:t>
      </w:r>
      <w:r w:rsidR="00CE6E78" w:rsidRPr="00B039A1">
        <w:rPr>
          <w:sz w:val="28"/>
          <w:szCs w:val="28"/>
        </w:rPr>
        <w:t xml:space="preserve">кнопка </w:t>
      </w:r>
      <w:r w:rsidR="00435996" w:rsidRPr="00B039A1">
        <w:rPr>
          <w:sz w:val="28"/>
          <w:szCs w:val="28"/>
        </w:rPr>
        <w:t xml:space="preserve">недоступна при выборе более одного предложения в списке. </w:t>
      </w:r>
      <w:r w:rsidR="00CE6E78" w:rsidRPr="00B039A1">
        <w:rPr>
          <w:sz w:val="28"/>
          <w:szCs w:val="28"/>
        </w:rPr>
        <w:t xml:space="preserve"> Кнопка доступна только при выборе из списка предложения по закупкам, находящегося в статусе «На согласовании». </w:t>
      </w:r>
      <w:r w:rsidR="00435996" w:rsidRPr="00B039A1">
        <w:rPr>
          <w:sz w:val="28"/>
          <w:szCs w:val="28"/>
        </w:rPr>
        <w:t>При нажатии открывается модальное окно с полем для текстового комментария и двумя кнопками «Согласовать» и «Отклонить». При нажатии пользователем кнопки «Согласовать», пользователю</w:t>
      </w:r>
      <w:r w:rsidR="005352F0">
        <w:rPr>
          <w:sz w:val="28"/>
          <w:szCs w:val="28"/>
        </w:rPr>
        <w:t xml:space="preserve"> предлагается</w:t>
      </w:r>
      <w:r w:rsidR="00435996" w:rsidRPr="00B039A1">
        <w:rPr>
          <w:sz w:val="28"/>
          <w:szCs w:val="28"/>
        </w:rPr>
        <w:t xml:space="preserve"> осуществить подписание документа ЭП. Если подписание документа прошло успешно</w:t>
      </w:r>
      <w:r w:rsidR="00B37FC3" w:rsidRPr="00B039A1">
        <w:rPr>
          <w:sz w:val="28"/>
          <w:szCs w:val="28"/>
        </w:rPr>
        <w:t>,</w:t>
      </w:r>
      <w:r w:rsidR="00435996" w:rsidRPr="00B039A1">
        <w:rPr>
          <w:sz w:val="28"/>
          <w:szCs w:val="28"/>
        </w:rPr>
        <w:t xml:space="preserve"> и если все пользователи из списка согласующих согласовали документ, предложение переходит в статус «Согласовано». Согласованный документ отображается также в фильтр-папке «Согласованные предложения по закупкам». Если хотя бы один пользователь из списка согласующих еще не согласовал документ, то предложение остается в статусе «На согласовании». </w:t>
      </w:r>
      <w:r w:rsidR="00DC270C" w:rsidRPr="00B039A1">
        <w:rPr>
          <w:sz w:val="28"/>
          <w:szCs w:val="28"/>
        </w:rPr>
        <w:t>При нажатии</w:t>
      </w:r>
      <w:r w:rsidR="00435996" w:rsidRPr="00B039A1">
        <w:rPr>
          <w:sz w:val="28"/>
          <w:szCs w:val="28"/>
        </w:rPr>
        <w:t xml:space="preserve"> кнопк</w:t>
      </w:r>
      <w:r w:rsidR="00DC270C" w:rsidRPr="00B039A1">
        <w:rPr>
          <w:sz w:val="28"/>
          <w:szCs w:val="28"/>
        </w:rPr>
        <w:t>и</w:t>
      </w:r>
      <w:r w:rsidR="00435996" w:rsidRPr="00B039A1">
        <w:rPr>
          <w:sz w:val="28"/>
          <w:szCs w:val="28"/>
        </w:rPr>
        <w:t xml:space="preserve"> «Не согласовано»</w:t>
      </w:r>
      <w:r w:rsidR="00174B8F" w:rsidRPr="00B039A1">
        <w:rPr>
          <w:sz w:val="28"/>
          <w:szCs w:val="28"/>
        </w:rPr>
        <w:t xml:space="preserve"> </w:t>
      </w:r>
      <w:r w:rsidR="00435996" w:rsidRPr="00B039A1">
        <w:rPr>
          <w:sz w:val="28"/>
          <w:szCs w:val="28"/>
        </w:rPr>
        <w:t>предложение переходит в статус «Не согласовано» (см. п.</w:t>
      </w:r>
      <w:r w:rsidR="00DC270C" w:rsidRPr="00B039A1">
        <w:rPr>
          <w:sz w:val="28"/>
          <w:szCs w:val="28"/>
        </w:rPr>
        <w:t xml:space="preserve"> </w:t>
      </w:r>
      <w:r w:rsidR="00ED777F">
        <w:fldChar w:fldCharType="begin"/>
      </w:r>
      <w:r w:rsidR="00ED777F">
        <w:instrText xml:space="preserve"> REF _Ref433272136 \r \h  \* MERGEFORMAT </w:instrText>
      </w:r>
      <w:r w:rsidR="00ED777F">
        <w:fldChar w:fldCharType="separate"/>
      </w:r>
      <w:r w:rsidR="000D0E33" w:rsidRPr="000D0E33">
        <w:rPr>
          <w:sz w:val="28"/>
          <w:szCs w:val="28"/>
        </w:rPr>
        <w:t>4.4.3</w:t>
      </w:r>
      <w:r w:rsidR="00ED777F">
        <w:fldChar w:fldCharType="end"/>
      </w:r>
      <w:r w:rsidR="00435996" w:rsidRPr="00651BA5">
        <w:rPr>
          <w:sz w:val="28"/>
          <w:szCs w:val="28"/>
        </w:rPr>
        <w:t>). Отклоненный документ отображается также в фильтр-папке «Несогласованные предложения по закупкам».</w:t>
      </w:r>
    </w:p>
    <w:p w:rsidR="00435996" w:rsidRPr="00B039A1" w:rsidRDefault="00303B90" w:rsidP="00396988">
      <w:pPr>
        <w:spacing w:before="120" w:after="120"/>
        <w:ind w:firstLine="709"/>
        <w:jc w:val="both"/>
        <w:rPr>
          <w:sz w:val="28"/>
          <w:szCs w:val="28"/>
        </w:rPr>
      </w:pPr>
      <w:r>
        <w:rPr>
          <w:noProof/>
        </w:rPr>
        <w:drawing>
          <wp:inline distT="0" distB="0" distL="0" distR="0">
            <wp:extent cx="284480" cy="267335"/>
            <wp:effectExtent l="19050" t="0" r="1270" b="0"/>
            <wp:docPr id="92"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4"/>
                    <pic:cNvPicPr>
                      <a:picLocks noChangeAspect="1" noChangeArrowheads="1"/>
                    </pic:cNvPicPr>
                  </pic:nvPicPr>
                  <pic:blipFill>
                    <a:blip r:embed="rId88"/>
                    <a:srcRect/>
                    <a:stretch>
                      <a:fillRect/>
                    </a:stretch>
                  </pic:blipFill>
                  <pic:spPr bwMode="auto">
                    <a:xfrm>
                      <a:off x="0" y="0"/>
                      <a:ext cx="284480" cy="267335"/>
                    </a:xfrm>
                    <a:prstGeom prst="rect">
                      <a:avLst/>
                    </a:prstGeom>
                    <a:noFill/>
                    <a:ln w="9525">
                      <a:noFill/>
                      <a:miter lim="800000"/>
                      <a:headEnd/>
                      <a:tailEnd/>
                    </a:ln>
                  </pic:spPr>
                </pic:pic>
              </a:graphicData>
            </a:graphic>
          </wp:inline>
        </w:drawing>
      </w:r>
      <w:r w:rsidR="00435996" w:rsidRPr="00651BA5">
        <w:rPr>
          <w:sz w:val="28"/>
          <w:szCs w:val="28"/>
        </w:rPr>
        <w:t xml:space="preserve"> - кнопка «Утвердить</w:t>
      </w:r>
      <w:r w:rsidR="00EA7BD1" w:rsidRPr="00651BA5">
        <w:rPr>
          <w:sz w:val="28"/>
          <w:szCs w:val="28"/>
        </w:rPr>
        <w:t xml:space="preserve"> предложение</w:t>
      </w:r>
      <w:r w:rsidR="00435996" w:rsidRPr="00BE2FD4">
        <w:rPr>
          <w:sz w:val="28"/>
          <w:szCs w:val="28"/>
        </w:rPr>
        <w:t>»</w:t>
      </w:r>
      <w:r w:rsidR="008516CB" w:rsidRPr="00B039A1">
        <w:rPr>
          <w:sz w:val="28"/>
          <w:szCs w:val="28"/>
        </w:rPr>
        <w:t xml:space="preserve"> (доступна в фильтр-папке «Согласованные предложения по закупкам»</w:t>
      </w:r>
      <w:r w:rsidR="00EA7BD1" w:rsidRPr="00B039A1">
        <w:rPr>
          <w:sz w:val="28"/>
          <w:szCs w:val="28"/>
        </w:rPr>
        <w:t xml:space="preserve"> в папке «Мои документы»</w:t>
      </w:r>
      <w:r w:rsidR="008516CB" w:rsidRPr="00B039A1">
        <w:rPr>
          <w:sz w:val="28"/>
          <w:szCs w:val="28"/>
        </w:rPr>
        <w:t>)</w:t>
      </w:r>
      <w:r w:rsidR="00435996" w:rsidRPr="00B039A1">
        <w:rPr>
          <w:sz w:val="28"/>
          <w:szCs w:val="28"/>
        </w:rPr>
        <w:t>. При наведении курсора мыши отображается всплывающая подсказка «Утвердить</w:t>
      </w:r>
      <w:r w:rsidR="00EA7BD1" w:rsidRPr="00B039A1">
        <w:rPr>
          <w:sz w:val="28"/>
          <w:szCs w:val="28"/>
        </w:rPr>
        <w:t xml:space="preserve"> предложение</w:t>
      </w:r>
      <w:r w:rsidR="00435996" w:rsidRPr="00B039A1">
        <w:rPr>
          <w:sz w:val="28"/>
          <w:szCs w:val="28"/>
        </w:rPr>
        <w:t>».</w:t>
      </w:r>
      <w:r w:rsidR="008516CB" w:rsidRPr="00B039A1">
        <w:rPr>
          <w:sz w:val="28"/>
          <w:szCs w:val="28"/>
        </w:rPr>
        <w:t xml:space="preserve"> По умолчанию кнопка недоступна, а также недоступна при выборе более одного предложения в списке.</w:t>
      </w:r>
      <w:r w:rsidR="00435996" w:rsidRPr="00B039A1">
        <w:rPr>
          <w:sz w:val="28"/>
          <w:szCs w:val="28"/>
        </w:rPr>
        <w:t xml:space="preserve"> Кнопка доступна только при выборе из списка предложения по закупкам, находящегося в статусе «Согласовано» или в статусе «На согласовании» (если при этом в списке нет ни одного согласующего). При нажатии открывается модальное окно с полем для текстового комментария и двумя кнопками «Утвердить» и «Отклонить». При нажатии кнопки «Утвердить» предлагает</w:t>
      </w:r>
      <w:r w:rsidR="005352F0">
        <w:rPr>
          <w:sz w:val="28"/>
          <w:szCs w:val="28"/>
        </w:rPr>
        <w:t>ся</w:t>
      </w:r>
      <w:r w:rsidR="00FD2DAD" w:rsidRPr="00B039A1">
        <w:rPr>
          <w:sz w:val="28"/>
          <w:szCs w:val="28"/>
        </w:rPr>
        <w:t xml:space="preserve"> </w:t>
      </w:r>
      <w:r w:rsidR="00435996" w:rsidRPr="00B039A1">
        <w:rPr>
          <w:sz w:val="28"/>
          <w:szCs w:val="28"/>
        </w:rPr>
        <w:t xml:space="preserve">осуществить подписание документа ЭП. В случае успешного подписания ЭП, предложение переходит в статус «Утверждено». </w:t>
      </w:r>
      <w:r w:rsidR="00307FFD" w:rsidRPr="00B039A1">
        <w:rPr>
          <w:sz w:val="28"/>
          <w:szCs w:val="28"/>
        </w:rPr>
        <w:t>Утвержденный документ</w:t>
      </w:r>
      <w:r w:rsidR="00435996" w:rsidRPr="00B039A1">
        <w:rPr>
          <w:sz w:val="28"/>
          <w:szCs w:val="28"/>
        </w:rPr>
        <w:t xml:space="preserve"> также отображается в фильтр-папке «Утвержденные предложения по закупкам». При нажатии пользователем кнопки «</w:t>
      </w:r>
      <w:r w:rsidR="00EA7BD1" w:rsidRPr="00B039A1">
        <w:rPr>
          <w:sz w:val="28"/>
          <w:szCs w:val="28"/>
        </w:rPr>
        <w:t>Отклонить</w:t>
      </w:r>
      <w:r w:rsidR="00435996" w:rsidRPr="00B039A1">
        <w:rPr>
          <w:sz w:val="28"/>
          <w:szCs w:val="28"/>
        </w:rPr>
        <w:t xml:space="preserve">» </w:t>
      </w:r>
      <w:r w:rsidR="00DC270C" w:rsidRPr="00B039A1">
        <w:rPr>
          <w:sz w:val="28"/>
          <w:szCs w:val="28"/>
        </w:rPr>
        <w:t>необходимо</w:t>
      </w:r>
      <w:r w:rsidR="00435996" w:rsidRPr="00B039A1">
        <w:rPr>
          <w:sz w:val="28"/>
          <w:szCs w:val="28"/>
        </w:rPr>
        <w:t xml:space="preserve"> заполнить поле «Комментарий», после этого предложение переходит в статус «Не согласовано». Отклоненный документ также отображается в фильтр-папке «Несогласованные предложения по закупкам».</w:t>
      </w:r>
    </w:p>
    <w:p w:rsidR="00435996" w:rsidRPr="00651BA5" w:rsidRDefault="00303B90" w:rsidP="00396988">
      <w:pPr>
        <w:spacing w:before="120" w:after="120"/>
        <w:ind w:left="75"/>
        <w:jc w:val="both"/>
        <w:rPr>
          <w:sz w:val="28"/>
          <w:szCs w:val="28"/>
        </w:rPr>
      </w:pPr>
      <w:r>
        <w:rPr>
          <w:noProof/>
        </w:rPr>
        <w:drawing>
          <wp:anchor distT="0" distB="0" distL="0" distR="0" simplePos="0" relativeHeight="251659264" behindDoc="0" locked="0" layoutInCell="1" allowOverlap="1">
            <wp:simplePos x="0" y="0"/>
            <wp:positionH relativeFrom="column">
              <wp:posOffset>451485</wp:posOffset>
            </wp:positionH>
            <wp:positionV relativeFrom="paragraph">
              <wp:posOffset>635</wp:posOffset>
            </wp:positionV>
            <wp:extent cx="265430" cy="236855"/>
            <wp:effectExtent l="19050" t="0" r="1270" b="0"/>
            <wp:wrapSquare wrapText="largest"/>
            <wp:docPr id="16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35"/>
                    <a:srcRect/>
                    <a:stretch>
                      <a:fillRect/>
                    </a:stretch>
                  </pic:blipFill>
                  <pic:spPr bwMode="auto">
                    <a:xfrm>
                      <a:off x="0" y="0"/>
                      <a:ext cx="265430" cy="236855"/>
                    </a:xfrm>
                    <a:prstGeom prst="rect">
                      <a:avLst/>
                    </a:prstGeom>
                    <a:solidFill>
                      <a:srgbClr val="FFFFFF"/>
                    </a:solidFill>
                    <a:ln w="9525">
                      <a:noFill/>
                      <a:miter lim="800000"/>
                      <a:headEnd/>
                      <a:tailEnd/>
                    </a:ln>
                  </pic:spPr>
                </pic:pic>
              </a:graphicData>
            </a:graphic>
          </wp:anchor>
        </w:drawing>
      </w:r>
      <w:r w:rsidR="00435996" w:rsidRPr="00651BA5">
        <w:rPr>
          <w:sz w:val="28"/>
          <w:szCs w:val="28"/>
        </w:rPr>
        <w:t>- кнопка «Взять в работу»</w:t>
      </w:r>
      <w:r w:rsidR="00D56BBC" w:rsidRPr="00651BA5">
        <w:rPr>
          <w:sz w:val="28"/>
          <w:szCs w:val="28"/>
        </w:rPr>
        <w:t xml:space="preserve"> (также доступна в фильтр-папке «Несогласованные предложения по закупкам»)</w:t>
      </w:r>
      <w:r w:rsidR="00435996" w:rsidRPr="00BE2FD4">
        <w:rPr>
          <w:sz w:val="28"/>
          <w:szCs w:val="28"/>
        </w:rPr>
        <w:t xml:space="preserve">. При </w:t>
      </w:r>
      <w:r w:rsidR="002D27A1" w:rsidRPr="00B039A1">
        <w:rPr>
          <w:sz w:val="28"/>
          <w:szCs w:val="28"/>
        </w:rPr>
        <w:t xml:space="preserve">наведении курсора мыши </w:t>
      </w:r>
      <w:r w:rsidR="00435996" w:rsidRPr="00B039A1">
        <w:rPr>
          <w:sz w:val="28"/>
          <w:szCs w:val="28"/>
        </w:rPr>
        <w:t>отображается всплывающая подсказка «Взять в работу». Кнопка доступна только при выборе из списка предложения, находящегося в статусе «Не согласовано». При нажатии осуществляет</w:t>
      </w:r>
      <w:r w:rsidR="003A7B23" w:rsidRPr="00B039A1">
        <w:rPr>
          <w:sz w:val="28"/>
          <w:szCs w:val="28"/>
        </w:rPr>
        <w:t>ся</w:t>
      </w:r>
      <w:r w:rsidR="00435996" w:rsidRPr="00B039A1">
        <w:rPr>
          <w:sz w:val="28"/>
          <w:szCs w:val="28"/>
        </w:rPr>
        <w:t xml:space="preserve"> перевод версии в статус «Черновик»</w:t>
      </w:r>
      <w:r w:rsidR="00D56BBC" w:rsidRPr="00B039A1">
        <w:rPr>
          <w:sz w:val="28"/>
          <w:szCs w:val="28"/>
        </w:rPr>
        <w:t>,</w:t>
      </w:r>
      <w:r w:rsidR="00435996" w:rsidRPr="00B039A1">
        <w:rPr>
          <w:sz w:val="28"/>
          <w:szCs w:val="28"/>
        </w:rPr>
        <w:t xml:space="preserve"> карточк</w:t>
      </w:r>
      <w:r w:rsidR="00D56BBC" w:rsidRPr="00B039A1">
        <w:rPr>
          <w:sz w:val="28"/>
          <w:szCs w:val="28"/>
        </w:rPr>
        <w:t>а</w:t>
      </w:r>
      <w:r w:rsidR="00435996" w:rsidRPr="00B039A1">
        <w:rPr>
          <w:sz w:val="28"/>
          <w:szCs w:val="28"/>
        </w:rPr>
        <w:t xml:space="preserve"> предложения </w:t>
      </w:r>
      <w:r w:rsidR="003A7B23" w:rsidRPr="00B039A1">
        <w:rPr>
          <w:sz w:val="28"/>
          <w:szCs w:val="28"/>
        </w:rPr>
        <w:t xml:space="preserve">становится доступной для </w:t>
      </w:r>
      <w:r w:rsidR="00435996" w:rsidRPr="00B039A1">
        <w:rPr>
          <w:sz w:val="28"/>
          <w:szCs w:val="28"/>
        </w:rPr>
        <w:t>редактировани</w:t>
      </w:r>
      <w:r w:rsidR="003A7B23" w:rsidRPr="00B039A1">
        <w:rPr>
          <w:sz w:val="28"/>
          <w:szCs w:val="28"/>
        </w:rPr>
        <w:t>я</w:t>
      </w:r>
      <w:r w:rsidR="00435996" w:rsidRPr="00651BA5">
        <w:rPr>
          <w:sz w:val="28"/>
          <w:szCs w:val="28"/>
        </w:rPr>
        <w:t>. Измененный документ также доступен в фильтр-папке «Черновики предложений по закупкам».</w:t>
      </w:r>
    </w:p>
    <w:p w:rsidR="00435996" w:rsidRPr="00B039A1" w:rsidRDefault="00775891" w:rsidP="00396988">
      <w:pPr>
        <w:spacing w:before="120" w:after="120"/>
        <w:ind w:firstLine="709"/>
        <w:jc w:val="both"/>
        <w:rPr>
          <w:sz w:val="28"/>
          <w:szCs w:val="28"/>
        </w:rPr>
      </w:pPr>
      <w:r w:rsidRPr="00651BA5">
        <w:rPr>
          <w:noProof/>
        </w:rPr>
        <w:lastRenderedPageBreak/>
        <w:t xml:space="preserve"> </w:t>
      </w:r>
      <w:r w:rsidR="00303B90">
        <w:rPr>
          <w:noProof/>
        </w:rPr>
        <w:drawing>
          <wp:inline distT="0" distB="0" distL="0" distR="0">
            <wp:extent cx="301625" cy="284480"/>
            <wp:effectExtent l="19050" t="0" r="3175" b="0"/>
            <wp:docPr id="93"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pic:cNvPicPr>
                      <a:picLocks noChangeAspect="1" noChangeArrowheads="1"/>
                    </pic:cNvPicPr>
                  </pic:nvPicPr>
                  <pic:blipFill>
                    <a:blip r:embed="rId89"/>
                    <a:srcRect/>
                    <a:stretch>
                      <a:fillRect/>
                    </a:stretch>
                  </pic:blipFill>
                  <pic:spPr bwMode="auto">
                    <a:xfrm>
                      <a:off x="0" y="0"/>
                      <a:ext cx="301625" cy="284480"/>
                    </a:xfrm>
                    <a:prstGeom prst="rect">
                      <a:avLst/>
                    </a:prstGeom>
                    <a:noFill/>
                    <a:ln w="9525">
                      <a:noFill/>
                      <a:miter lim="800000"/>
                      <a:headEnd/>
                      <a:tailEnd/>
                    </a:ln>
                  </pic:spPr>
                </pic:pic>
              </a:graphicData>
            </a:graphic>
          </wp:inline>
        </w:drawing>
      </w:r>
      <w:r w:rsidR="00435996" w:rsidRPr="00651BA5">
        <w:rPr>
          <w:sz w:val="28"/>
          <w:szCs w:val="28"/>
        </w:rPr>
        <w:t xml:space="preserve"> - кнопка «Внести изменения». При наведении курсора мыши отображается всплывающая подсказка «Внести изменения в утвержденную версию». Кнопка доступна только для актуальной версии предложения в статусе «Утвержден</w:t>
      </w:r>
      <w:r w:rsidR="003A7B23" w:rsidRPr="00BE2FD4">
        <w:rPr>
          <w:sz w:val="28"/>
          <w:szCs w:val="28"/>
        </w:rPr>
        <w:t>о</w:t>
      </w:r>
      <w:r w:rsidR="00435996" w:rsidRPr="00B039A1">
        <w:rPr>
          <w:sz w:val="28"/>
          <w:szCs w:val="28"/>
        </w:rPr>
        <w:t xml:space="preserve">», состояние которого «Не отправлено/код ошибки», «Принятие предложения», «Отказ в приеме ГРБС». При нажатии на кнопку создается новая версия документа в статусе «Черновик», по правилу </w:t>
      </w:r>
      <w:r w:rsidR="00FD2DAD" w:rsidRPr="00B039A1">
        <w:rPr>
          <w:sz w:val="28"/>
          <w:szCs w:val="28"/>
        </w:rPr>
        <w:t>«</w:t>
      </w:r>
      <w:r w:rsidR="00435996" w:rsidRPr="00B039A1">
        <w:rPr>
          <w:sz w:val="28"/>
          <w:szCs w:val="28"/>
        </w:rPr>
        <w:t>номер последней утвержденной версии + 1</w:t>
      </w:r>
      <w:r w:rsidR="00FD2DAD" w:rsidRPr="00B039A1">
        <w:rPr>
          <w:sz w:val="28"/>
          <w:szCs w:val="28"/>
        </w:rPr>
        <w:t>»</w:t>
      </w:r>
      <w:r w:rsidR="00435996" w:rsidRPr="00B039A1">
        <w:rPr>
          <w:sz w:val="28"/>
          <w:szCs w:val="28"/>
        </w:rPr>
        <w:t>, при этом утвержденная версия, в которую вносятся изменения, становится недействительной. Новая версия документа отображается в фильтр-папке «Черновики предложений по закупкам».</w:t>
      </w:r>
    </w:p>
    <w:p w:rsidR="00435996" w:rsidRPr="00651BA5" w:rsidRDefault="00303B90" w:rsidP="00396988">
      <w:pPr>
        <w:spacing w:before="120" w:after="120"/>
        <w:ind w:firstLine="709"/>
        <w:jc w:val="both"/>
        <w:rPr>
          <w:sz w:val="28"/>
          <w:szCs w:val="28"/>
        </w:rPr>
      </w:pPr>
      <w:r>
        <w:rPr>
          <w:noProof/>
          <w:sz w:val="28"/>
          <w:szCs w:val="28"/>
        </w:rPr>
        <w:drawing>
          <wp:inline distT="0" distB="0" distL="0" distR="0">
            <wp:extent cx="301625" cy="276225"/>
            <wp:effectExtent l="19050" t="0" r="3175" b="0"/>
            <wp:docPr id="94"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90"/>
                    <a:srcRect/>
                    <a:stretch>
                      <a:fillRect/>
                    </a:stretch>
                  </pic:blipFill>
                  <pic:spPr bwMode="auto">
                    <a:xfrm>
                      <a:off x="0" y="0"/>
                      <a:ext cx="301625" cy="276225"/>
                    </a:xfrm>
                    <a:prstGeom prst="rect">
                      <a:avLst/>
                    </a:prstGeom>
                    <a:noFill/>
                    <a:ln w="9525">
                      <a:noFill/>
                      <a:miter lim="800000"/>
                      <a:headEnd/>
                      <a:tailEnd/>
                    </a:ln>
                  </pic:spPr>
                </pic:pic>
              </a:graphicData>
            </a:graphic>
          </wp:inline>
        </w:drawing>
      </w:r>
      <w:r w:rsidR="00435996" w:rsidRPr="00651BA5">
        <w:rPr>
          <w:sz w:val="28"/>
          <w:szCs w:val="28"/>
        </w:rPr>
        <w:t xml:space="preserve"> - кнопка «Отправить ГРБС». При наведении курсора мыши отображается всплывающая подсказка «Отправить ГРБС». Кнопка доступна только для актуальной версии предложения в статусе «Утвержден</w:t>
      </w:r>
      <w:r w:rsidR="003A7B23" w:rsidRPr="00651BA5">
        <w:rPr>
          <w:sz w:val="28"/>
          <w:szCs w:val="28"/>
        </w:rPr>
        <w:t>о</w:t>
      </w:r>
      <w:r w:rsidR="00435996" w:rsidRPr="00BE2FD4">
        <w:rPr>
          <w:sz w:val="28"/>
          <w:szCs w:val="28"/>
        </w:rPr>
        <w:t>», находящегося в состоянии «Не отправлено/код ошибки»</w:t>
      </w:r>
      <w:r w:rsidR="00435996" w:rsidRPr="00B039A1">
        <w:rPr>
          <w:sz w:val="28"/>
          <w:szCs w:val="28"/>
        </w:rPr>
        <w:t xml:space="preserve">, «Принятие предложения» (для новой утвержденной версии), «Отказ в приеме ГРБС» (для новой утвержденной версии). При нажатии на кнопку выполняется отправка документа в подсистему БП (см. п. </w:t>
      </w:r>
      <w:r w:rsidR="00ED777F">
        <w:fldChar w:fldCharType="begin"/>
      </w:r>
      <w:r w:rsidR="00ED777F">
        <w:instrText xml:space="preserve"> REF _Ref420937689 \r \h  \* MERGEFORMAT </w:instrText>
      </w:r>
      <w:r w:rsidR="00ED777F">
        <w:fldChar w:fldCharType="separate"/>
      </w:r>
      <w:r w:rsidR="000D0E33" w:rsidRPr="000D0E33">
        <w:rPr>
          <w:sz w:val="28"/>
          <w:szCs w:val="28"/>
        </w:rPr>
        <w:t>4.4.4</w:t>
      </w:r>
      <w:r w:rsidR="00ED777F">
        <w:fldChar w:fldCharType="end"/>
      </w:r>
      <w:r w:rsidR="008A06F8" w:rsidRPr="00651BA5">
        <w:rPr>
          <w:sz w:val="28"/>
          <w:szCs w:val="28"/>
        </w:rPr>
        <w:t xml:space="preserve"> </w:t>
      </w:r>
      <w:r w:rsidR="00435996" w:rsidRPr="00651BA5">
        <w:rPr>
          <w:sz w:val="28"/>
          <w:szCs w:val="28"/>
        </w:rPr>
        <w:t>«</w:t>
      </w:r>
      <w:r w:rsidR="00ED777F">
        <w:fldChar w:fldCharType="begin"/>
      </w:r>
      <w:r w:rsidR="00ED777F">
        <w:instrText xml:space="preserve"> REF _Ref420937695 \h  \* MERGEFORMAT </w:instrText>
      </w:r>
      <w:r w:rsidR="00ED777F">
        <w:fldChar w:fldCharType="separate"/>
      </w:r>
      <w:r w:rsidR="000D0E33" w:rsidRPr="000D0E33">
        <w:rPr>
          <w:sz w:val="28"/>
          <w:szCs w:val="28"/>
        </w:rPr>
        <w:t>Направление предложения на согласование ГРБС</w:t>
      </w:r>
      <w:r w:rsidR="00ED777F">
        <w:fldChar w:fldCharType="end"/>
      </w:r>
      <w:r w:rsidR="00435996" w:rsidRPr="00651BA5">
        <w:rPr>
          <w:sz w:val="28"/>
          <w:szCs w:val="28"/>
        </w:rPr>
        <w:t>»).</w:t>
      </w:r>
    </w:p>
    <w:p w:rsidR="00435996" w:rsidRPr="00071BAC" w:rsidRDefault="00A94691" w:rsidP="00B0043D">
      <w:pPr>
        <w:pStyle w:val="3"/>
        <w:numPr>
          <w:ilvl w:val="2"/>
          <w:numId w:val="59"/>
        </w:numPr>
        <w:spacing w:line="240" w:lineRule="auto"/>
      </w:pPr>
      <w:bookmarkStart w:id="163" w:name="_Toc438567907"/>
      <w:r w:rsidRPr="00071BAC">
        <w:t>Формирование</w:t>
      </w:r>
      <w:r w:rsidR="00940784" w:rsidRPr="00071BAC">
        <w:t xml:space="preserve"> </w:t>
      </w:r>
      <w:r w:rsidR="00435996" w:rsidRPr="00071BAC">
        <w:t>предложени</w:t>
      </w:r>
      <w:r w:rsidRPr="00071BAC">
        <w:t>я</w:t>
      </w:r>
      <w:r w:rsidR="00435996" w:rsidRPr="00071BAC">
        <w:t xml:space="preserve"> по закупкам</w:t>
      </w:r>
      <w:bookmarkEnd w:id="163"/>
    </w:p>
    <w:p w:rsidR="00744BD1" w:rsidRPr="00651BA5" w:rsidRDefault="00744BD1" w:rsidP="00396988">
      <w:pPr>
        <w:spacing w:before="120" w:after="120"/>
        <w:ind w:firstLine="709"/>
        <w:jc w:val="both"/>
        <w:rPr>
          <w:sz w:val="28"/>
          <w:szCs w:val="28"/>
        </w:rPr>
      </w:pPr>
      <w:r w:rsidRPr="00B039A1">
        <w:rPr>
          <w:sz w:val="28"/>
          <w:szCs w:val="28"/>
        </w:rPr>
        <w:t xml:space="preserve">После создания предложения по закупкам (Кнопка «Создать») откроется экранная форма предложения по закупкам </w:t>
      </w:r>
      <w:r w:rsidR="00B37FC3" w:rsidRPr="00B039A1">
        <w:rPr>
          <w:sz w:val="28"/>
          <w:szCs w:val="28"/>
        </w:rPr>
        <w:t>в</w:t>
      </w:r>
      <w:r w:rsidRPr="00B039A1">
        <w:rPr>
          <w:sz w:val="28"/>
          <w:szCs w:val="28"/>
        </w:rPr>
        <w:t xml:space="preserve"> статусе «Черновик» (</w:t>
      </w:r>
      <w:r w:rsidR="00ED777F">
        <w:fldChar w:fldCharType="begin"/>
      </w:r>
      <w:r w:rsidR="00ED777F">
        <w:instrText xml:space="preserve"> R</w:instrText>
      </w:r>
      <w:r w:rsidR="00ED777F">
        <w:instrText xml:space="preserve">EF _Ref426563686 \h  \* MERGEFORMAT </w:instrText>
      </w:r>
      <w:r w:rsidR="00ED777F">
        <w:fldChar w:fldCharType="separate"/>
      </w:r>
      <w:r w:rsidR="000D0E33" w:rsidRPr="00651BA5">
        <w:rPr>
          <w:sz w:val="28"/>
          <w:szCs w:val="28"/>
        </w:rPr>
        <w:t xml:space="preserve">Рисунок </w:t>
      </w:r>
      <w:r w:rsidR="000D0E33">
        <w:rPr>
          <w:noProof/>
          <w:sz w:val="28"/>
          <w:szCs w:val="28"/>
        </w:rPr>
        <w:t>44</w:t>
      </w:r>
      <w:r w:rsidR="00ED777F">
        <w:fldChar w:fldCharType="end"/>
      </w:r>
      <w:r w:rsidRPr="00651BA5">
        <w:rPr>
          <w:sz w:val="28"/>
          <w:szCs w:val="28"/>
        </w:rPr>
        <w:t>).</w:t>
      </w:r>
    </w:p>
    <w:p w:rsidR="00744BD1" w:rsidRPr="00651BA5" w:rsidRDefault="00303B90" w:rsidP="00396988">
      <w:pPr>
        <w:spacing w:before="120" w:after="120"/>
        <w:jc w:val="center"/>
        <w:rPr>
          <w:sz w:val="28"/>
          <w:szCs w:val="28"/>
        </w:rPr>
      </w:pPr>
      <w:r>
        <w:rPr>
          <w:noProof/>
          <w:sz w:val="28"/>
          <w:szCs w:val="28"/>
        </w:rPr>
        <w:drawing>
          <wp:inline distT="0" distB="0" distL="0" distR="0">
            <wp:extent cx="5943600" cy="1216025"/>
            <wp:effectExtent l="19050" t="19050" r="19050" b="22225"/>
            <wp:docPr id="95"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91"/>
                    <a:srcRect/>
                    <a:stretch>
                      <a:fillRect/>
                    </a:stretch>
                  </pic:blipFill>
                  <pic:spPr bwMode="auto">
                    <a:xfrm>
                      <a:off x="0" y="0"/>
                      <a:ext cx="5943600" cy="1216025"/>
                    </a:xfrm>
                    <a:prstGeom prst="rect">
                      <a:avLst/>
                    </a:prstGeom>
                    <a:solidFill>
                      <a:srgbClr val="FFFFFF"/>
                    </a:solidFill>
                    <a:ln w="9525" cmpd="sng">
                      <a:solidFill>
                        <a:srgbClr val="000000"/>
                      </a:solidFill>
                      <a:miter lim="800000"/>
                      <a:headEnd/>
                      <a:tailEnd/>
                    </a:ln>
                    <a:effectLst/>
                  </pic:spPr>
                </pic:pic>
              </a:graphicData>
            </a:graphic>
          </wp:inline>
        </w:drawing>
      </w:r>
    </w:p>
    <w:p w:rsidR="00744BD1" w:rsidRPr="00BE2FD4" w:rsidRDefault="00744BD1" w:rsidP="00396988">
      <w:pPr>
        <w:pStyle w:val="aff5"/>
        <w:jc w:val="center"/>
      </w:pPr>
      <w:bookmarkStart w:id="164" w:name="_Ref426563686"/>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44</w:t>
      </w:r>
      <w:r w:rsidR="00471D74" w:rsidRPr="00651BA5">
        <w:rPr>
          <w:sz w:val="28"/>
          <w:szCs w:val="28"/>
        </w:rPr>
        <w:fldChar w:fldCharType="end"/>
      </w:r>
      <w:bookmarkEnd w:id="164"/>
      <w:r w:rsidR="00EA3E10" w:rsidRPr="00651BA5">
        <w:rPr>
          <w:sz w:val="28"/>
          <w:szCs w:val="28"/>
        </w:rPr>
        <w:t>.</w:t>
      </w:r>
      <w:r w:rsidRPr="00651BA5">
        <w:rPr>
          <w:sz w:val="28"/>
          <w:szCs w:val="28"/>
        </w:rPr>
        <w:t xml:space="preserve"> Формирование нового предложения</w:t>
      </w:r>
    </w:p>
    <w:p w:rsidR="00435996" w:rsidRPr="00651BA5" w:rsidRDefault="00744BD1" w:rsidP="00396988">
      <w:pPr>
        <w:spacing w:before="120" w:after="120"/>
        <w:ind w:firstLine="709"/>
        <w:jc w:val="both"/>
        <w:rPr>
          <w:sz w:val="28"/>
          <w:szCs w:val="28"/>
        </w:rPr>
      </w:pPr>
      <w:r w:rsidRPr="00B039A1">
        <w:rPr>
          <w:sz w:val="28"/>
          <w:szCs w:val="28"/>
        </w:rPr>
        <w:t>Далее</w:t>
      </w:r>
      <w:r w:rsidR="00845E6E" w:rsidRPr="00B039A1">
        <w:rPr>
          <w:sz w:val="28"/>
          <w:szCs w:val="28"/>
        </w:rPr>
        <w:t xml:space="preserve"> в предложение по закупкам</w:t>
      </w:r>
      <w:r w:rsidRPr="00B039A1">
        <w:rPr>
          <w:sz w:val="28"/>
          <w:szCs w:val="28"/>
        </w:rPr>
        <w:t xml:space="preserve"> необходимо </w:t>
      </w:r>
      <w:r w:rsidR="00845E6E" w:rsidRPr="00B039A1">
        <w:rPr>
          <w:sz w:val="28"/>
          <w:szCs w:val="28"/>
        </w:rPr>
        <w:t xml:space="preserve">добавить </w:t>
      </w:r>
      <w:r w:rsidRPr="00B039A1">
        <w:rPr>
          <w:sz w:val="28"/>
          <w:szCs w:val="28"/>
        </w:rPr>
        <w:t xml:space="preserve">утверждённые карточки укрупненных закупок соответствующего типа для их дальнейшей </w:t>
      </w:r>
      <w:r w:rsidR="00845E6E" w:rsidRPr="00B039A1">
        <w:rPr>
          <w:sz w:val="28"/>
          <w:szCs w:val="28"/>
        </w:rPr>
        <w:t>передачи</w:t>
      </w:r>
      <w:r w:rsidRPr="00B039A1">
        <w:rPr>
          <w:sz w:val="28"/>
          <w:szCs w:val="28"/>
        </w:rPr>
        <w:t xml:space="preserve"> на согласование ГРБС. Для этого </w:t>
      </w:r>
      <w:r w:rsidR="00435996" w:rsidRPr="00B039A1">
        <w:rPr>
          <w:sz w:val="28"/>
          <w:szCs w:val="28"/>
        </w:rPr>
        <w:t xml:space="preserve">необходимо нажать кнопку </w:t>
      </w:r>
      <w:r w:rsidR="00303B90">
        <w:rPr>
          <w:noProof/>
        </w:rPr>
        <w:drawing>
          <wp:inline distT="0" distB="0" distL="0" distR="0">
            <wp:extent cx="276225" cy="259080"/>
            <wp:effectExtent l="19050" t="0" r="9525" b="0"/>
            <wp:docPr id="96"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8"/>
                    <pic:cNvPicPr>
                      <a:picLocks noChangeAspect="1" noChangeArrowheads="1"/>
                    </pic:cNvPicPr>
                  </pic:nvPicPr>
                  <pic:blipFill>
                    <a:blip r:embed="rId92"/>
                    <a:srcRect/>
                    <a:stretch>
                      <a:fillRect/>
                    </a:stretch>
                  </pic:blipFill>
                  <pic:spPr bwMode="auto">
                    <a:xfrm>
                      <a:off x="0" y="0"/>
                      <a:ext cx="276225" cy="259080"/>
                    </a:xfrm>
                    <a:prstGeom prst="rect">
                      <a:avLst/>
                    </a:prstGeom>
                    <a:noFill/>
                    <a:ln w="9525">
                      <a:noFill/>
                      <a:miter lim="800000"/>
                      <a:headEnd/>
                      <a:tailEnd/>
                    </a:ln>
                  </pic:spPr>
                </pic:pic>
              </a:graphicData>
            </a:graphic>
          </wp:inline>
        </w:drawing>
      </w:r>
      <w:r w:rsidR="003A7B23" w:rsidRPr="00651BA5">
        <w:rPr>
          <w:sz w:val="28"/>
          <w:szCs w:val="28"/>
        </w:rPr>
        <w:t xml:space="preserve"> -</w:t>
      </w:r>
      <w:r w:rsidR="00435996" w:rsidRPr="00651BA5">
        <w:rPr>
          <w:sz w:val="28"/>
          <w:szCs w:val="28"/>
        </w:rPr>
        <w:t>«Сформировать</w:t>
      </w:r>
      <w:r w:rsidR="00845E6E" w:rsidRPr="00BE2FD4">
        <w:rPr>
          <w:sz w:val="28"/>
          <w:szCs w:val="28"/>
        </w:rPr>
        <w:t>/переформировать предложение</w:t>
      </w:r>
      <w:r w:rsidR="00435996" w:rsidRPr="00B039A1">
        <w:rPr>
          <w:sz w:val="28"/>
          <w:szCs w:val="28"/>
        </w:rPr>
        <w:t>»</w:t>
      </w:r>
      <w:r w:rsidR="004D56E5" w:rsidRPr="00B039A1">
        <w:rPr>
          <w:sz w:val="28"/>
          <w:szCs w:val="28"/>
        </w:rPr>
        <w:t xml:space="preserve"> (</w:t>
      </w:r>
      <w:r w:rsidR="00ED777F">
        <w:fldChar w:fldCharType="begin"/>
      </w:r>
      <w:r w:rsidR="00ED777F">
        <w:instrText xml:space="preserve"> REF _Ref426567738 \h  \* MERGEFORMAT </w:instrText>
      </w:r>
      <w:r w:rsidR="00ED777F">
        <w:fldChar w:fldCharType="separate"/>
      </w:r>
      <w:r w:rsidR="000D0E33" w:rsidRPr="00651BA5">
        <w:rPr>
          <w:sz w:val="28"/>
          <w:szCs w:val="28"/>
        </w:rPr>
        <w:t xml:space="preserve">Рисунок </w:t>
      </w:r>
      <w:r w:rsidR="000D0E33">
        <w:rPr>
          <w:noProof/>
          <w:sz w:val="28"/>
          <w:szCs w:val="28"/>
        </w:rPr>
        <w:t>45</w:t>
      </w:r>
      <w:r w:rsidR="00ED777F">
        <w:fldChar w:fldCharType="end"/>
      </w:r>
      <w:r w:rsidR="004D56E5" w:rsidRPr="00651BA5">
        <w:rPr>
          <w:sz w:val="28"/>
          <w:szCs w:val="28"/>
        </w:rPr>
        <w:t>)</w:t>
      </w:r>
      <w:r w:rsidR="00435996" w:rsidRPr="00651BA5">
        <w:rPr>
          <w:sz w:val="28"/>
          <w:szCs w:val="28"/>
        </w:rPr>
        <w:t>.</w:t>
      </w:r>
    </w:p>
    <w:p w:rsidR="00EA3E10" w:rsidRPr="00651BA5" w:rsidRDefault="00303B90" w:rsidP="00396988">
      <w:pPr>
        <w:spacing w:before="120"/>
        <w:jc w:val="center"/>
        <w:rPr>
          <w:sz w:val="28"/>
          <w:szCs w:val="28"/>
        </w:rPr>
      </w:pPr>
      <w:bookmarkStart w:id="165" w:name="_Ref422420325"/>
      <w:r>
        <w:rPr>
          <w:noProof/>
          <w:sz w:val="28"/>
          <w:szCs w:val="28"/>
        </w:rPr>
        <w:drawing>
          <wp:inline distT="0" distB="0" distL="0" distR="0">
            <wp:extent cx="5943600" cy="1242060"/>
            <wp:effectExtent l="19050" t="19050" r="19050" b="15240"/>
            <wp:docPr id="97"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93"/>
                    <a:srcRect/>
                    <a:stretch>
                      <a:fillRect/>
                    </a:stretch>
                  </pic:blipFill>
                  <pic:spPr bwMode="auto">
                    <a:xfrm>
                      <a:off x="0" y="0"/>
                      <a:ext cx="5943600" cy="1242060"/>
                    </a:xfrm>
                    <a:prstGeom prst="rect">
                      <a:avLst/>
                    </a:prstGeom>
                    <a:noFill/>
                    <a:ln w="9525" cmpd="sng">
                      <a:solidFill>
                        <a:srgbClr val="000000"/>
                      </a:solidFill>
                      <a:miter lim="800000"/>
                      <a:headEnd/>
                      <a:tailEnd/>
                    </a:ln>
                    <a:effectLst/>
                  </pic:spPr>
                </pic:pic>
              </a:graphicData>
            </a:graphic>
          </wp:inline>
        </w:drawing>
      </w:r>
    </w:p>
    <w:p w:rsidR="00EA3E10" w:rsidRPr="00651BA5" w:rsidRDefault="00EA3E10" w:rsidP="00396988">
      <w:pPr>
        <w:pStyle w:val="aff5"/>
        <w:spacing w:after="240"/>
        <w:jc w:val="center"/>
      </w:pPr>
      <w:bookmarkStart w:id="166" w:name="_Ref426567738"/>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45</w:t>
      </w:r>
      <w:r w:rsidR="00471D74" w:rsidRPr="00651BA5">
        <w:rPr>
          <w:sz w:val="28"/>
          <w:szCs w:val="28"/>
        </w:rPr>
        <w:fldChar w:fldCharType="end"/>
      </w:r>
      <w:bookmarkEnd w:id="166"/>
      <w:r w:rsidRPr="00651BA5">
        <w:rPr>
          <w:sz w:val="28"/>
          <w:szCs w:val="28"/>
        </w:rPr>
        <w:t>. Формирование нового предложения</w:t>
      </w:r>
    </w:p>
    <w:p w:rsidR="00744BD1" w:rsidRPr="00651BA5" w:rsidRDefault="00744BD1" w:rsidP="00396988">
      <w:pPr>
        <w:spacing w:before="120" w:after="120"/>
        <w:ind w:firstLine="709"/>
        <w:jc w:val="both"/>
        <w:rPr>
          <w:sz w:val="28"/>
          <w:szCs w:val="28"/>
        </w:rPr>
      </w:pPr>
      <w:r w:rsidRPr="00BE2FD4">
        <w:rPr>
          <w:sz w:val="28"/>
          <w:szCs w:val="28"/>
        </w:rPr>
        <w:lastRenderedPageBreak/>
        <w:t>При этом в отдельном окне отобр</w:t>
      </w:r>
      <w:r w:rsidRPr="00B039A1">
        <w:rPr>
          <w:sz w:val="28"/>
          <w:szCs w:val="28"/>
        </w:rPr>
        <w:t>ажается форма выбора утвержденных карточек укрупненных закупок соответствующего типа</w:t>
      </w:r>
      <w:r w:rsidR="00EA3E10" w:rsidRPr="00B039A1">
        <w:rPr>
          <w:sz w:val="28"/>
          <w:szCs w:val="28"/>
        </w:rPr>
        <w:t xml:space="preserve"> (</w:t>
      </w:r>
      <w:r w:rsidR="00ED777F">
        <w:fldChar w:fldCharType="begin"/>
      </w:r>
      <w:r w:rsidR="00ED777F">
        <w:instrText xml:space="preserve"> REF _Ref426567902 \h  \* MERGEFORMAT </w:instrText>
      </w:r>
      <w:r w:rsidR="00ED777F">
        <w:fldChar w:fldCharType="separate"/>
      </w:r>
      <w:r w:rsidR="000D0E33" w:rsidRPr="00651BA5">
        <w:rPr>
          <w:sz w:val="28"/>
          <w:szCs w:val="28"/>
        </w:rPr>
        <w:t xml:space="preserve">Рисунок </w:t>
      </w:r>
      <w:r w:rsidR="000D0E33">
        <w:rPr>
          <w:noProof/>
          <w:sz w:val="28"/>
          <w:szCs w:val="28"/>
        </w:rPr>
        <w:t>46</w:t>
      </w:r>
      <w:r w:rsidR="00ED777F">
        <w:fldChar w:fldCharType="end"/>
      </w:r>
      <w:r w:rsidR="00EA3E10" w:rsidRPr="00651BA5">
        <w:rPr>
          <w:sz w:val="28"/>
          <w:szCs w:val="28"/>
        </w:rPr>
        <w:t>)</w:t>
      </w:r>
      <w:r w:rsidRPr="00651BA5">
        <w:rPr>
          <w:sz w:val="28"/>
          <w:szCs w:val="28"/>
        </w:rPr>
        <w:t>.</w:t>
      </w:r>
    </w:p>
    <w:p w:rsidR="00EA3E10" w:rsidRPr="00651BA5" w:rsidRDefault="00303B90" w:rsidP="00396988">
      <w:pPr>
        <w:spacing w:before="120" w:after="120"/>
        <w:jc w:val="center"/>
        <w:rPr>
          <w:sz w:val="28"/>
          <w:szCs w:val="28"/>
        </w:rPr>
      </w:pPr>
      <w:r>
        <w:rPr>
          <w:noProof/>
          <w:sz w:val="28"/>
          <w:szCs w:val="28"/>
        </w:rPr>
        <w:drawing>
          <wp:inline distT="0" distB="0" distL="0" distR="0">
            <wp:extent cx="5736590" cy="2406650"/>
            <wp:effectExtent l="19050" t="19050" r="16510" b="12700"/>
            <wp:docPr id="98"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94"/>
                    <a:srcRect/>
                    <a:stretch>
                      <a:fillRect/>
                    </a:stretch>
                  </pic:blipFill>
                  <pic:spPr bwMode="auto">
                    <a:xfrm>
                      <a:off x="0" y="0"/>
                      <a:ext cx="5736590" cy="2406650"/>
                    </a:xfrm>
                    <a:prstGeom prst="rect">
                      <a:avLst/>
                    </a:prstGeom>
                    <a:noFill/>
                    <a:ln w="9525" cmpd="sng">
                      <a:solidFill>
                        <a:srgbClr val="000000"/>
                      </a:solidFill>
                      <a:miter lim="800000"/>
                      <a:headEnd/>
                      <a:tailEnd/>
                    </a:ln>
                    <a:effectLst/>
                  </pic:spPr>
                </pic:pic>
              </a:graphicData>
            </a:graphic>
          </wp:inline>
        </w:drawing>
      </w:r>
    </w:p>
    <w:p w:rsidR="00744BD1" w:rsidRPr="00651BA5" w:rsidRDefault="00EA3E10" w:rsidP="00396988">
      <w:pPr>
        <w:pStyle w:val="aff5"/>
        <w:spacing w:after="240"/>
        <w:jc w:val="center"/>
        <w:rPr>
          <w:sz w:val="28"/>
          <w:szCs w:val="28"/>
        </w:rPr>
      </w:pPr>
      <w:bookmarkStart w:id="167" w:name="_Ref426567902"/>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46</w:t>
      </w:r>
      <w:r w:rsidR="00471D74" w:rsidRPr="00651BA5">
        <w:rPr>
          <w:sz w:val="28"/>
          <w:szCs w:val="28"/>
        </w:rPr>
        <w:fldChar w:fldCharType="end"/>
      </w:r>
      <w:bookmarkEnd w:id="167"/>
      <w:r w:rsidRPr="00651BA5">
        <w:rPr>
          <w:sz w:val="28"/>
          <w:szCs w:val="28"/>
        </w:rPr>
        <w:t>. Форма выбора утвержденных карточек укрупненных закупок</w:t>
      </w:r>
    </w:p>
    <w:p w:rsidR="00744BD1" w:rsidRPr="00651BA5" w:rsidRDefault="00744BD1" w:rsidP="00396988">
      <w:pPr>
        <w:spacing w:before="120" w:after="120"/>
        <w:ind w:firstLine="709"/>
        <w:jc w:val="both"/>
        <w:rPr>
          <w:sz w:val="28"/>
          <w:szCs w:val="28"/>
        </w:rPr>
      </w:pPr>
      <w:r w:rsidRPr="00651BA5">
        <w:rPr>
          <w:sz w:val="28"/>
          <w:szCs w:val="28"/>
        </w:rPr>
        <w:t>На указанной форме необходимо от</w:t>
      </w:r>
      <w:r w:rsidR="00B37FC3" w:rsidRPr="00BE2FD4">
        <w:rPr>
          <w:sz w:val="28"/>
          <w:szCs w:val="28"/>
        </w:rPr>
        <w:t>м</w:t>
      </w:r>
      <w:r w:rsidRPr="00B039A1">
        <w:rPr>
          <w:sz w:val="28"/>
          <w:szCs w:val="28"/>
        </w:rPr>
        <w:t>етить карточки укрупненных</w:t>
      </w:r>
      <w:r w:rsidR="00B37FC3" w:rsidRPr="00B039A1">
        <w:rPr>
          <w:sz w:val="28"/>
          <w:szCs w:val="28"/>
        </w:rPr>
        <w:t xml:space="preserve"> </w:t>
      </w:r>
      <w:r w:rsidRPr="00B039A1">
        <w:rPr>
          <w:sz w:val="28"/>
          <w:szCs w:val="28"/>
        </w:rPr>
        <w:t>закупок, которые подлежат согласованию с ГРБС</w:t>
      </w:r>
      <w:r w:rsidR="00B37FC3" w:rsidRPr="00B039A1">
        <w:rPr>
          <w:sz w:val="28"/>
          <w:szCs w:val="28"/>
        </w:rPr>
        <w:t>,</w:t>
      </w:r>
      <w:r w:rsidRPr="00B039A1">
        <w:rPr>
          <w:sz w:val="28"/>
          <w:szCs w:val="28"/>
        </w:rPr>
        <w:t xml:space="preserve"> и нажать кнопку «Добавить». </w:t>
      </w:r>
      <w:r w:rsidR="00FB1046" w:rsidRPr="00B039A1">
        <w:rPr>
          <w:sz w:val="28"/>
          <w:szCs w:val="28"/>
        </w:rPr>
        <w:t>После нажатия кнопки «Добавить»</w:t>
      </w:r>
      <w:r w:rsidRPr="00B039A1">
        <w:rPr>
          <w:sz w:val="28"/>
          <w:szCs w:val="28"/>
        </w:rPr>
        <w:t xml:space="preserve"> все отмеченные пользователем карточки укрупненных закупок будут автоматически включены в предложение по закупкам. Форма отображения для каждого типа предложени</w:t>
      </w:r>
      <w:r w:rsidR="001468D4" w:rsidRPr="00B039A1">
        <w:rPr>
          <w:sz w:val="28"/>
          <w:szCs w:val="28"/>
        </w:rPr>
        <w:t>я</w:t>
      </w:r>
      <w:r w:rsidRPr="00B039A1">
        <w:rPr>
          <w:sz w:val="28"/>
          <w:szCs w:val="28"/>
        </w:rPr>
        <w:t xml:space="preserve"> приведена в разделах </w:t>
      </w:r>
      <w:r w:rsidR="00ED777F">
        <w:fldChar w:fldCharType="begin"/>
      </w:r>
      <w:r w:rsidR="00ED777F">
        <w:instrText xml:space="preserve"> REF _Ref426564347 \r \h  \* MERGEFORMAT </w:instrText>
      </w:r>
      <w:r w:rsidR="00ED777F">
        <w:fldChar w:fldCharType="separate"/>
      </w:r>
      <w:r w:rsidR="000D0E33" w:rsidRPr="000D0E33">
        <w:rPr>
          <w:sz w:val="28"/>
          <w:szCs w:val="28"/>
        </w:rPr>
        <w:t>4.4.1.1</w:t>
      </w:r>
      <w:r w:rsidR="00ED777F">
        <w:fldChar w:fldCharType="end"/>
      </w:r>
      <w:r w:rsidR="001468D4" w:rsidRPr="00651BA5">
        <w:rPr>
          <w:sz w:val="28"/>
          <w:szCs w:val="28"/>
        </w:rPr>
        <w:t xml:space="preserve"> - </w:t>
      </w:r>
      <w:r w:rsidR="00ED777F">
        <w:fldChar w:fldCharType="begin"/>
      </w:r>
      <w:r w:rsidR="00ED777F">
        <w:instrText xml:space="preserve"> REF _Ref426564352 \r \h  \* MERGEFORMAT </w:instrText>
      </w:r>
      <w:r w:rsidR="00ED777F">
        <w:fldChar w:fldCharType="separate"/>
      </w:r>
      <w:r w:rsidR="000D0E33" w:rsidRPr="000D0E33">
        <w:rPr>
          <w:sz w:val="28"/>
          <w:szCs w:val="28"/>
        </w:rPr>
        <w:t>4.4.1.3</w:t>
      </w:r>
      <w:r w:rsidR="00ED777F">
        <w:fldChar w:fldCharType="end"/>
      </w:r>
      <w:r w:rsidR="001468D4" w:rsidRPr="00651BA5">
        <w:rPr>
          <w:sz w:val="28"/>
          <w:szCs w:val="28"/>
        </w:rPr>
        <w:t>.</w:t>
      </w:r>
    </w:p>
    <w:p w:rsidR="00744BD1" w:rsidRPr="00BE2FD4" w:rsidRDefault="00744BD1" w:rsidP="00396988">
      <w:pPr>
        <w:spacing w:before="120" w:after="120"/>
        <w:ind w:firstLine="709"/>
        <w:jc w:val="both"/>
        <w:rPr>
          <w:sz w:val="28"/>
          <w:szCs w:val="28"/>
        </w:rPr>
      </w:pPr>
      <w:r w:rsidRPr="00BE2FD4">
        <w:rPr>
          <w:sz w:val="28"/>
          <w:szCs w:val="28"/>
        </w:rPr>
        <w:t xml:space="preserve">Добавленную карточку укрупненной закупки можно удалить из предложения по закупкам путем нажатия кнопки </w:t>
      </w:r>
      <w:r w:rsidR="00303B90">
        <w:rPr>
          <w:noProof/>
        </w:rPr>
        <w:drawing>
          <wp:inline distT="0" distB="0" distL="0" distR="0">
            <wp:extent cx="448310" cy="276225"/>
            <wp:effectExtent l="19050" t="0" r="8890" b="0"/>
            <wp:docPr id="9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8"/>
                    <a:srcRect/>
                    <a:stretch>
                      <a:fillRect/>
                    </a:stretch>
                  </pic:blipFill>
                  <pic:spPr bwMode="auto">
                    <a:xfrm>
                      <a:off x="0" y="0"/>
                      <a:ext cx="448310" cy="276225"/>
                    </a:xfrm>
                    <a:prstGeom prst="rect">
                      <a:avLst/>
                    </a:prstGeom>
                    <a:noFill/>
                    <a:ln w="9525">
                      <a:noFill/>
                      <a:miter lim="800000"/>
                      <a:headEnd/>
                      <a:tailEnd/>
                    </a:ln>
                  </pic:spPr>
                </pic:pic>
              </a:graphicData>
            </a:graphic>
          </wp:inline>
        </w:drawing>
      </w:r>
      <w:r w:rsidR="00522CE1" w:rsidRPr="00651BA5">
        <w:rPr>
          <w:sz w:val="28"/>
          <w:szCs w:val="28"/>
        </w:rPr>
        <w:t xml:space="preserve"> </w:t>
      </w:r>
      <w:r w:rsidRPr="00651BA5">
        <w:rPr>
          <w:sz w:val="28"/>
          <w:szCs w:val="28"/>
        </w:rPr>
        <w:t>«Удалить»</w:t>
      </w:r>
      <w:r w:rsidR="00522CE1" w:rsidRPr="00BE2FD4">
        <w:rPr>
          <w:sz w:val="28"/>
          <w:szCs w:val="28"/>
        </w:rPr>
        <w:t>. При нажатии на иконку документ будет перемещен в корзину. Для удаления документа без возможности восстановления необходимо выбрать из выпадающего списка справа от иконки пункт «Удалить».</w:t>
      </w:r>
      <w:r w:rsidR="00A347D3" w:rsidRPr="00B039A1">
        <w:rPr>
          <w:sz w:val="28"/>
          <w:szCs w:val="28"/>
        </w:rPr>
        <w:t xml:space="preserve"> (</w:t>
      </w:r>
      <w:r w:rsidR="00ED777F">
        <w:fldChar w:fldCharType="begin"/>
      </w:r>
      <w:r w:rsidR="00ED777F">
        <w:instrText xml:space="preserve"> REF _Ref426462229 \h </w:instrText>
      </w:r>
      <w:r w:rsidR="00ED777F">
        <w:instrText xml:space="preserve"> \* MERGEFORMAT </w:instrText>
      </w:r>
      <w:r w:rsidR="00ED777F">
        <w:fldChar w:fldCharType="separate"/>
      </w:r>
      <w:r w:rsidR="000D0E33" w:rsidRPr="000D0E33">
        <w:rPr>
          <w:sz w:val="28"/>
          <w:szCs w:val="28"/>
        </w:rPr>
        <w:t>Рисунок 50</w:t>
      </w:r>
      <w:r w:rsidR="00ED777F">
        <w:fldChar w:fldCharType="end"/>
      </w:r>
      <w:r w:rsidR="00A347D3" w:rsidRPr="00651BA5">
        <w:rPr>
          <w:sz w:val="28"/>
          <w:szCs w:val="28"/>
        </w:rPr>
        <w:t>)</w:t>
      </w:r>
      <w:r w:rsidR="001468D4" w:rsidRPr="00651BA5">
        <w:rPr>
          <w:sz w:val="28"/>
          <w:szCs w:val="28"/>
        </w:rPr>
        <w:t>.</w:t>
      </w:r>
    </w:p>
    <w:p w:rsidR="00BD28BD" w:rsidRPr="00651BA5" w:rsidRDefault="00303B90" w:rsidP="00396988">
      <w:pPr>
        <w:spacing w:before="120" w:after="120"/>
        <w:jc w:val="center"/>
        <w:rPr>
          <w:sz w:val="28"/>
          <w:szCs w:val="28"/>
        </w:rPr>
      </w:pPr>
      <w:r>
        <w:rPr>
          <w:noProof/>
          <w:sz w:val="28"/>
          <w:szCs w:val="28"/>
        </w:rPr>
        <w:drawing>
          <wp:inline distT="0" distB="0" distL="0" distR="0">
            <wp:extent cx="5934710" cy="2484120"/>
            <wp:effectExtent l="19050" t="19050" r="27940" b="11430"/>
            <wp:docPr id="100"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95"/>
                    <a:srcRect/>
                    <a:stretch>
                      <a:fillRect/>
                    </a:stretch>
                  </pic:blipFill>
                  <pic:spPr bwMode="auto">
                    <a:xfrm>
                      <a:off x="0" y="0"/>
                      <a:ext cx="5934710" cy="2484120"/>
                    </a:xfrm>
                    <a:prstGeom prst="rect">
                      <a:avLst/>
                    </a:prstGeom>
                    <a:noFill/>
                    <a:ln w="9525" cmpd="sng">
                      <a:solidFill>
                        <a:srgbClr val="000000"/>
                      </a:solidFill>
                      <a:miter lim="800000"/>
                      <a:headEnd/>
                      <a:tailEnd/>
                    </a:ln>
                    <a:effectLst/>
                  </pic:spPr>
                </pic:pic>
              </a:graphicData>
            </a:graphic>
          </wp:inline>
        </w:drawing>
      </w:r>
    </w:p>
    <w:p w:rsidR="00BD28BD" w:rsidRPr="00BE2FD4" w:rsidRDefault="00BD28BD" w:rsidP="00396988">
      <w:pPr>
        <w:pStyle w:val="aff5"/>
        <w:spacing w:after="240"/>
        <w:jc w:val="center"/>
        <w:rPr>
          <w:sz w:val="28"/>
          <w:szCs w:val="28"/>
        </w:rPr>
      </w:pPr>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47</w:t>
      </w:r>
      <w:r w:rsidR="00471D74" w:rsidRPr="00651BA5">
        <w:rPr>
          <w:sz w:val="28"/>
          <w:szCs w:val="28"/>
        </w:rPr>
        <w:fldChar w:fldCharType="end"/>
      </w:r>
      <w:r w:rsidRPr="00651BA5">
        <w:rPr>
          <w:sz w:val="28"/>
          <w:szCs w:val="28"/>
        </w:rPr>
        <w:t xml:space="preserve">. </w:t>
      </w:r>
      <w:r w:rsidR="00122B8B" w:rsidRPr="00651BA5">
        <w:rPr>
          <w:sz w:val="28"/>
          <w:szCs w:val="28"/>
        </w:rPr>
        <w:t>Удаление карточки укрупненной закупки</w:t>
      </w:r>
    </w:p>
    <w:p w:rsidR="00744BD1" w:rsidRPr="00B039A1" w:rsidRDefault="00845E6E" w:rsidP="00396988">
      <w:pPr>
        <w:spacing w:before="120" w:after="120"/>
        <w:ind w:firstLine="709"/>
        <w:jc w:val="both"/>
        <w:rPr>
          <w:sz w:val="28"/>
          <w:szCs w:val="28"/>
        </w:rPr>
      </w:pPr>
      <w:r w:rsidRPr="00B039A1">
        <w:rPr>
          <w:sz w:val="28"/>
          <w:szCs w:val="28"/>
        </w:rPr>
        <w:lastRenderedPageBreak/>
        <w:t xml:space="preserve">Внимание! Добавление и удаление карточек укрупненных закупок доступно только в предложении по закупкам </w:t>
      </w:r>
      <w:r w:rsidR="001468D4" w:rsidRPr="00B039A1">
        <w:rPr>
          <w:sz w:val="28"/>
          <w:szCs w:val="28"/>
        </w:rPr>
        <w:t>в</w:t>
      </w:r>
      <w:r w:rsidRPr="00B039A1">
        <w:rPr>
          <w:sz w:val="28"/>
          <w:szCs w:val="28"/>
        </w:rPr>
        <w:t xml:space="preserve"> статусе «Черновик».</w:t>
      </w:r>
    </w:p>
    <w:p w:rsidR="00435996" w:rsidRPr="00651BA5" w:rsidRDefault="001468D4" w:rsidP="00396988">
      <w:pPr>
        <w:spacing w:before="120" w:after="120"/>
        <w:ind w:firstLine="709"/>
        <w:jc w:val="both"/>
        <w:rPr>
          <w:sz w:val="28"/>
          <w:szCs w:val="28"/>
        </w:rPr>
      </w:pPr>
      <w:r w:rsidRPr="00B039A1">
        <w:rPr>
          <w:sz w:val="28"/>
          <w:szCs w:val="28"/>
        </w:rPr>
        <w:t xml:space="preserve">При </w:t>
      </w:r>
      <w:r w:rsidR="00845E6E" w:rsidRPr="00B039A1">
        <w:rPr>
          <w:sz w:val="28"/>
          <w:szCs w:val="28"/>
        </w:rPr>
        <w:t>работ</w:t>
      </w:r>
      <w:r w:rsidRPr="00B039A1">
        <w:rPr>
          <w:sz w:val="28"/>
          <w:szCs w:val="28"/>
        </w:rPr>
        <w:t>е</w:t>
      </w:r>
      <w:r w:rsidR="00845E6E" w:rsidRPr="00B039A1">
        <w:rPr>
          <w:sz w:val="28"/>
          <w:szCs w:val="28"/>
        </w:rPr>
        <w:t xml:space="preserve"> с предложением по закупкам</w:t>
      </w:r>
      <w:r w:rsidRPr="00B039A1">
        <w:rPr>
          <w:sz w:val="28"/>
          <w:szCs w:val="28"/>
        </w:rPr>
        <w:t xml:space="preserve"> </w:t>
      </w:r>
      <w:r w:rsidR="00845E6E" w:rsidRPr="00B039A1">
        <w:rPr>
          <w:sz w:val="28"/>
          <w:szCs w:val="28"/>
        </w:rPr>
        <w:t>можно также просмотреть перечень карточек укрупненных закупок</w:t>
      </w:r>
      <w:r w:rsidRPr="00B039A1">
        <w:rPr>
          <w:sz w:val="28"/>
          <w:szCs w:val="28"/>
        </w:rPr>
        <w:t>,</w:t>
      </w:r>
      <w:r w:rsidR="00845E6E" w:rsidRPr="00B039A1">
        <w:rPr>
          <w:sz w:val="28"/>
          <w:szCs w:val="28"/>
        </w:rPr>
        <w:t xml:space="preserve"> не включенных в предложение. </w:t>
      </w:r>
      <w:bookmarkEnd w:id="165"/>
      <w:r w:rsidR="00845E6E" w:rsidRPr="00B039A1">
        <w:rPr>
          <w:sz w:val="28"/>
          <w:szCs w:val="28"/>
        </w:rPr>
        <w:t xml:space="preserve">Для этого </w:t>
      </w:r>
      <w:r w:rsidRPr="00B039A1">
        <w:rPr>
          <w:sz w:val="28"/>
          <w:szCs w:val="28"/>
        </w:rPr>
        <w:t>необходимо</w:t>
      </w:r>
      <w:r w:rsidR="00845E6E" w:rsidRPr="00B039A1">
        <w:rPr>
          <w:sz w:val="28"/>
          <w:szCs w:val="28"/>
        </w:rPr>
        <w:t xml:space="preserve"> нажать на </w:t>
      </w:r>
      <w:r w:rsidR="00CF294E" w:rsidRPr="00B039A1">
        <w:rPr>
          <w:sz w:val="28"/>
          <w:szCs w:val="28"/>
        </w:rPr>
        <w:t xml:space="preserve">кнопку </w:t>
      </w:r>
      <w:r w:rsidR="00303B90">
        <w:rPr>
          <w:noProof/>
          <w:sz w:val="28"/>
          <w:szCs w:val="28"/>
        </w:rPr>
        <w:drawing>
          <wp:inline distT="0" distB="0" distL="0" distR="0">
            <wp:extent cx="293370" cy="276225"/>
            <wp:effectExtent l="19050" t="0" r="0" b="0"/>
            <wp:docPr id="10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30"/>
                    <a:srcRect/>
                    <a:stretch>
                      <a:fillRect/>
                    </a:stretch>
                  </pic:blipFill>
                  <pic:spPr bwMode="auto">
                    <a:xfrm>
                      <a:off x="0" y="0"/>
                      <a:ext cx="293370" cy="276225"/>
                    </a:xfrm>
                    <a:prstGeom prst="rect">
                      <a:avLst/>
                    </a:prstGeom>
                    <a:noFill/>
                    <a:ln w="9525">
                      <a:noFill/>
                      <a:miter lim="800000"/>
                      <a:headEnd/>
                      <a:tailEnd/>
                    </a:ln>
                  </pic:spPr>
                </pic:pic>
              </a:graphicData>
            </a:graphic>
          </wp:inline>
        </w:drawing>
      </w:r>
      <w:r w:rsidR="00CE1C66" w:rsidRPr="00651BA5">
        <w:rPr>
          <w:sz w:val="28"/>
          <w:szCs w:val="28"/>
        </w:rPr>
        <w:t xml:space="preserve"> </w:t>
      </w:r>
      <w:r w:rsidR="00CF294E" w:rsidRPr="00651BA5">
        <w:rPr>
          <w:sz w:val="28"/>
          <w:szCs w:val="28"/>
        </w:rPr>
        <w:t>«</w:t>
      </w:r>
      <w:r w:rsidR="00435996" w:rsidRPr="00BE2FD4">
        <w:rPr>
          <w:sz w:val="28"/>
          <w:szCs w:val="28"/>
        </w:rPr>
        <w:t>Показать невключенные укрупненные закупки»</w:t>
      </w:r>
      <w:r w:rsidR="004D56E5" w:rsidRPr="00B039A1">
        <w:rPr>
          <w:sz w:val="28"/>
          <w:szCs w:val="28"/>
        </w:rPr>
        <w:t xml:space="preserve"> </w:t>
      </w:r>
      <w:r w:rsidR="00845E6E" w:rsidRPr="00B039A1">
        <w:rPr>
          <w:sz w:val="28"/>
          <w:szCs w:val="28"/>
        </w:rPr>
        <w:t>на вкладке «Сведения о закупках госзаказчика»</w:t>
      </w:r>
      <w:r w:rsidRPr="00B039A1">
        <w:rPr>
          <w:sz w:val="28"/>
          <w:szCs w:val="28"/>
        </w:rPr>
        <w:t xml:space="preserve"> </w:t>
      </w:r>
      <w:r w:rsidR="004D56E5" w:rsidRPr="00B039A1">
        <w:rPr>
          <w:sz w:val="28"/>
          <w:szCs w:val="28"/>
        </w:rPr>
        <w:t>(</w:t>
      </w:r>
      <w:r w:rsidR="00ED777F">
        <w:fldChar w:fldCharType="begin"/>
      </w:r>
      <w:r w:rsidR="00ED777F">
        <w:instrText xml:space="preserve"> REF _Ref422420317 \h  \* MERGEFORMAT </w:instrText>
      </w:r>
      <w:r w:rsidR="00ED777F">
        <w:fldChar w:fldCharType="separate"/>
      </w:r>
      <w:r w:rsidR="000D0E33" w:rsidRPr="00651BA5">
        <w:rPr>
          <w:sz w:val="28"/>
          <w:szCs w:val="28"/>
        </w:rPr>
        <w:t xml:space="preserve">Рисунок </w:t>
      </w:r>
      <w:r w:rsidR="000D0E33">
        <w:rPr>
          <w:noProof/>
          <w:sz w:val="28"/>
          <w:szCs w:val="28"/>
        </w:rPr>
        <w:t>48</w:t>
      </w:r>
      <w:r w:rsidR="00ED777F">
        <w:fldChar w:fldCharType="end"/>
      </w:r>
      <w:r w:rsidR="004D56E5" w:rsidRPr="00651BA5">
        <w:rPr>
          <w:sz w:val="28"/>
          <w:szCs w:val="28"/>
        </w:rPr>
        <w:t>)</w:t>
      </w:r>
      <w:r w:rsidR="00435996" w:rsidRPr="00651BA5">
        <w:rPr>
          <w:sz w:val="28"/>
          <w:szCs w:val="28"/>
        </w:rPr>
        <w:t>.</w:t>
      </w:r>
    </w:p>
    <w:p w:rsidR="00435996" w:rsidRPr="00651BA5" w:rsidRDefault="00435996" w:rsidP="00396988">
      <w:pPr>
        <w:keepNext/>
        <w:tabs>
          <w:tab w:val="left" w:pos="4230"/>
        </w:tabs>
        <w:spacing w:before="120" w:after="120"/>
        <w:jc w:val="center"/>
      </w:pPr>
    </w:p>
    <w:p w:rsidR="00CE1C66" w:rsidRPr="00651BA5" w:rsidRDefault="0005161B" w:rsidP="00396988">
      <w:pPr>
        <w:keepNext/>
        <w:tabs>
          <w:tab w:val="left" w:pos="4230"/>
        </w:tabs>
        <w:spacing w:before="120" w:after="120"/>
        <w:jc w:val="center"/>
      </w:pPr>
      <w:r w:rsidRPr="00BE2FD4">
        <w:rPr>
          <w:noProof/>
        </w:rPr>
        <w:t xml:space="preserve"> </w:t>
      </w:r>
      <w:r w:rsidR="00303B90">
        <w:rPr>
          <w:noProof/>
        </w:rPr>
        <w:drawing>
          <wp:inline distT="0" distB="0" distL="0" distR="0">
            <wp:extent cx="5934710" cy="2622550"/>
            <wp:effectExtent l="19050" t="0" r="8890" b="0"/>
            <wp:docPr id="102"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5"/>
                    <pic:cNvPicPr>
                      <a:picLocks noChangeAspect="1" noChangeArrowheads="1"/>
                    </pic:cNvPicPr>
                  </pic:nvPicPr>
                  <pic:blipFill>
                    <a:blip r:embed="rId96"/>
                    <a:srcRect/>
                    <a:stretch>
                      <a:fillRect/>
                    </a:stretch>
                  </pic:blipFill>
                  <pic:spPr bwMode="auto">
                    <a:xfrm>
                      <a:off x="0" y="0"/>
                      <a:ext cx="5934710" cy="2622550"/>
                    </a:xfrm>
                    <a:prstGeom prst="rect">
                      <a:avLst/>
                    </a:prstGeom>
                    <a:noFill/>
                    <a:ln w="9525">
                      <a:noFill/>
                      <a:miter lim="800000"/>
                      <a:headEnd/>
                      <a:tailEnd/>
                    </a:ln>
                  </pic:spPr>
                </pic:pic>
              </a:graphicData>
            </a:graphic>
          </wp:inline>
        </w:drawing>
      </w:r>
    </w:p>
    <w:p w:rsidR="00435996" w:rsidRPr="00651BA5" w:rsidRDefault="00435996" w:rsidP="00396988">
      <w:pPr>
        <w:pStyle w:val="aff5"/>
        <w:jc w:val="center"/>
        <w:rPr>
          <w:sz w:val="28"/>
          <w:szCs w:val="28"/>
        </w:rPr>
      </w:pPr>
      <w:bookmarkStart w:id="168" w:name="_Ref422420317"/>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48</w:t>
      </w:r>
      <w:r w:rsidR="00471D74" w:rsidRPr="00651BA5">
        <w:rPr>
          <w:sz w:val="28"/>
          <w:szCs w:val="28"/>
        </w:rPr>
        <w:fldChar w:fldCharType="end"/>
      </w:r>
      <w:bookmarkEnd w:id="168"/>
      <w:r w:rsidRPr="00651BA5">
        <w:rPr>
          <w:sz w:val="28"/>
          <w:szCs w:val="28"/>
        </w:rPr>
        <w:t>. Список невключенных закупок</w:t>
      </w:r>
    </w:p>
    <w:p w:rsidR="00845E6E" w:rsidRPr="00B039A1" w:rsidRDefault="00435996" w:rsidP="00396988">
      <w:pPr>
        <w:spacing w:before="120" w:after="120"/>
        <w:ind w:firstLine="709"/>
        <w:jc w:val="both"/>
        <w:rPr>
          <w:sz w:val="28"/>
          <w:szCs w:val="28"/>
        </w:rPr>
      </w:pPr>
      <w:r w:rsidRPr="00651BA5">
        <w:rPr>
          <w:sz w:val="28"/>
          <w:szCs w:val="28"/>
        </w:rPr>
        <w:t>Сведения всех разделов предложений по закупкам, кроме сведений вкладки «Лист согласования», заполняются автоматически на основ</w:t>
      </w:r>
      <w:r w:rsidRPr="00BE2FD4">
        <w:rPr>
          <w:sz w:val="28"/>
          <w:szCs w:val="28"/>
        </w:rPr>
        <w:t>ании перечня карточек укрупненных закупок, включенных в предложения по закупкам</w:t>
      </w:r>
      <w:r w:rsidR="00A94691" w:rsidRPr="00B039A1">
        <w:rPr>
          <w:sz w:val="28"/>
          <w:szCs w:val="28"/>
        </w:rPr>
        <w:t>.</w:t>
      </w:r>
      <w:r w:rsidRPr="00B039A1">
        <w:rPr>
          <w:sz w:val="28"/>
          <w:szCs w:val="28"/>
        </w:rPr>
        <w:t xml:space="preserve"> </w:t>
      </w:r>
    </w:p>
    <w:p w:rsidR="00845E6E" w:rsidRPr="00651BA5" w:rsidRDefault="00845E6E" w:rsidP="00396988">
      <w:pPr>
        <w:spacing w:before="120" w:after="120"/>
        <w:ind w:firstLine="709"/>
        <w:jc w:val="both"/>
        <w:rPr>
          <w:sz w:val="28"/>
          <w:szCs w:val="28"/>
          <w:highlight w:val="yellow"/>
        </w:rPr>
      </w:pPr>
      <w:r w:rsidRPr="00B039A1">
        <w:rPr>
          <w:sz w:val="28"/>
          <w:szCs w:val="28"/>
        </w:rPr>
        <w:t xml:space="preserve">Форма отображения и порядок работы с </w:t>
      </w:r>
      <w:r w:rsidR="00435996" w:rsidRPr="00B039A1">
        <w:rPr>
          <w:sz w:val="28"/>
          <w:szCs w:val="28"/>
        </w:rPr>
        <w:t>вкладк</w:t>
      </w:r>
      <w:r w:rsidRPr="00B039A1">
        <w:rPr>
          <w:sz w:val="28"/>
          <w:szCs w:val="28"/>
        </w:rPr>
        <w:t>ой</w:t>
      </w:r>
      <w:r w:rsidR="00435996" w:rsidRPr="00B039A1">
        <w:rPr>
          <w:sz w:val="28"/>
          <w:szCs w:val="28"/>
        </w:rPr>
        <w:t xml:space="preserve"> «Лист согласования» </w:t>
      </w:r>
      <w:r w:rsidRPr="00B039A1">
        <w:rPr>
          <w:sz w:val="28"/>
          <w:szCs w:val="28"/>
        </w:rPr>
        <w:t>аналогичен форме и порядку работы с листом согласования карточек укрупненных закупок (</w:t>
      </w:r>
      <w:r w:rsidR="005B6527" w:rsidRPr="00B039A1">
        <w:rPr>
          <w:sz w:val="28"/>
          <w:szCs w:val="28"/>
        </w:rPr>
        <w:t xml:space="preserve">п. </w:t>
      </w:r>
      <w:r w:rsidR="00ED777F">
        <w:fldChar w:fldCharType="begin"/>
      </w:r>
      <w:r w:rsidR="00ED777F">
        <w:instrText xml:space="preserve"> REF _Ref426554938 \r \h  \* MERGEFORMAT </w:instrText>
      </w:r>
      <w:r w:rsidR="00ED777F">
        <w:fldChar w:fldCharType="separate"/>
      </w:r>
      <w:r w:rsidR="000D0E33" w:rsidRPr="000D0E33">
        <w:rPr>
          <w:sz w:val="28"/>
          <w:szCs w:val="28"/>
        </w:rPr>
        <w:t>4.2.1.1.3</w:t>
      </w:r>
      <w:r w:rsidR="00ED777F">
        <w:fldChar w:fldCharType="end"/>
      </w:r>
      <w:r w:rsidRPr="00651BA5">
        <w:rPr>
          <w:sz w:val="28"/>
          <w:szCs w:val="28"/>
        </w:rPr>
        <w:t>).</w:t>
      </w:r>
    </w:p>
    <w:p w:rsidR="00845E6E" w:rsidRPr="00BE2FD4" w:rsidRDefault="00845E6E" w:rsidP="00396988">
      <w:pPr>
        <w:spacing w:before="120" w:after="120"/>
        <w:ind w:firstLine="709"/>
        <w:jc w:val="both"/>
        <w:rPr>
          <w:sz w:val="28"/>
          <w:szCs w:val="28"/>
        </w:rPr>
      </w:pPr>
    </w:p>
    <w:p w:rsidR="00435996" w:rsidRPr="00B039A1" w:rsidRDefault="00435996" w:rsidP="00396988">
      <w:pPr>
        <w:spacing w:before="120" w:after="120"/>
        <w:ind w:firstLine="709"/>
        <w:jc w:val="both"/>
        <w:rPr>
          <w:sz w:val="28"/>
          <w:szCs w:val="28"/>
        </w:rPr>
      </w:pPr>
    </w:p>
    <w:p w:rsidR="00A94691" w:rsidRPr="00B039A1" w:rsidRDefault="00A94691" w:rsidP="00B0043D">
      <w:pPr>
        <w:pStyle w:val="4"/>
        <w:numPr>
          <w:ilvl w:val="3"/>
          <w:numId w:val="59"/>
        </w:numPr>
        <w:spacing w:before="288" w:line="240" w:lineRule="auto"/>
      </w:pPr>
      <w:bookmarkStart w:id="169" w:name="_Ref426564347"/>
      <w:r w:rsidRPr="00B039A1">
        <w:t>Предложения по закупкам товаров, работ, услуг для обеспечения федеральных нужд – 200</w:t>
      </w:r>
      <w:bookmarkEnd w:id="169"/>
    </w:p>
    <w:p w:rsidR="00A94691" w:rsidRPr="00B039A1" w:rsidRDefault="00A70E63" w:rsidP="00396988">
      <w:pPr>
        <w:spacing w:before="120" w:after="120"/>
        <w:ind w:firstLine="709"/>
        <w:jc w:val="both"/>
        <w:rPr>
          <w:sz w:val="28"/>
          <w:szCs w:val="28"/>
        </w:rPr>
      </w:pPr>
      <w:r w:rsidRPr="00B039A1">
        <w:rPr>
          <w:sz w:val="28"/>
          <w:szCs w:val="28"/>
        </w:rPr>
        <w:t xml:space="preserve">Информация </w:t>
      </w:r>
      <w:r w:rsidR="00A94691" w:rsidRPr="00B039A1">
        <w:rPr>
          <w:sz w:val="28"/>
          <w:szCs w:val="28"/>
        </w:rPr>
        <w:t>Предложени</w:t>
      </w:r>
      <w:r w:rsidRPr="00B039A1">
        <w:rPr>
          <w:sz w:val="28"/>
          <w:szCs w:val="28"/>
        </w:rPr>
        <w:t>я</w:t>
      </w:r>
      <w:r w:rsidR="00A94691" w:rsidRPr="00B039A1">
        <w:rPr>
          <w:sz w:val="28"/>
          <w:szCs w:val="28"/>
        </w:rPr>
        <w:t xml:space="preserve"> по закупкам 200 </w:t>
      </w:r>
      <w:r w:rsidRPr="00B039A1">
        <w:rPr>
          <w:sz w:val="28"/>
          <w:szCs w:val="28"/>
        </w:rPr>
        <w:t>сгруппирована по следующим вкладкам</w:t>
      </w:r>
      <w:r w:rsidR="00A94691" w:rsidRPr="00B039A1">
        <w:rPr>
          <w:sz w:val="28"/>
          <w:szCs w:val="28"/>
        </w:rPr>
        <w:t>:</w:t>
      </w:r>
    </w:p>
    <w:p w:rsidR="002D27A1" w:rsidRPr="00651BA5" w:rsidRDefault="00395FFD" w:rsidP="00396988">
      <w:pPr>
        <w:spacing w:before="120" w:after="120"/>
        <w:ind w:firstLine="709"/>
        <w:jc w:val="both"/>
        <w:rPr>
          <w:sz w:val="28"/>
          <w:szCs w:val="28"/>
        </w:rPr>
      </w:pPr>
      <w:r w:rsidRPr="00B039A1">
        <w:rPr>
          <w:sz w:val="28"/>
          <w:szCs w:val="28"/>
        </w:rPr>
        <w:t>«</w:t>
      </w:r>
      <w:r w:rsidR="002D27A1" w:rsidRPr="00B039A1">
        <w:rPr>
          <w:sz w:val="28"/>
          <w:szCs w:val="28"/>
        </w:rPr>
        <w:t>Сведения о закупках госзаказчика</w:t>
      </w:r>
      <w:r w:rsidR="00CD09CC" w:rsidRPr="00B039A1">
        <w:rPr>
          <w:sz w:val="28"/>
          <w:szCs w:val="28"/>
        </w:rPr>
        <w:t>», «Сведения о закупках госзаказчика (зарубежный аппарат)»</w:t>
      </w:r>
      <w:r w:rsidR="002D27A1" w:rsidRPr="00B039A1">
        <w:rPr>
          <w:sz w:val="28"/>
          <w:szCs w:val="28"/>
        </w:rPr>
        <w:t xml:space="preserve"> </w:t>
      </w:r>
      <w:r w:rsidR="00815DD6" w:rsidRPr="00651BA5">
        <w:rPr>
          <w:sz w:val="28"/>
          <w:szCs w:val="28"/>
        </w:rPr>
        <w:sym w:font="Symbol" w:char="F02D"/>
      </w:r>
      <w:r w:rsidR="00CD09CC" w:rsidRPr="00651BA5">
        <w:rPr>
          <w:sz w:val="28"/>
          <w:szCs w:val="28"/>
        </w:rPr>
        <w:t xml:space="preserve"> </w:t>
      </w:r>
      <w:r w:rsidR="0005161B" w:rsidRPr="00651BA5">
        <w:rPr>
          <w:sz w:val="28"/>
          <w:szCs w:val="28"/>
        </w:rPr>
        <w:t xml:space="preserve">вкладки содержат </w:t>
      </w:r>
      <w:r w:rsidR="002D27A1" w:rsidRPr="00BE2FD4">
        <w:rPr>
          <w:sz w:val="28"/>
          <w:szCs w:val="28"/>
        </w:rPr>
        <w:t>информацию всех карточек укрупненных закупок</w:t>
      </w:r>
      <w:r w:rsidRPr="00BE2FD4">
        <w:rPr>
          <w:sz w:val="28"/>
          <w:szCs w:val="28"/>
        </w:rPr>
        <w:t xml:space="preserve"> 200</w:t>
      </w:r>
      <w:r w:rsidR="002D27A1" w:rsidRPr="00B039A1">
        <w:rPr>
          <w:sz w:val="28"/>
          <w:szCs w:val="28"/>
        </w:rPr>
        <w:t xml:space="preserve"> (все реквизиты карточек, включенных в предложение по закупкам (</w:t>
      </w:r>
      <w:r w:rsidR="00ED777F">
        <w:fldChar w:fldCharType="begin"/>
      </w:r>
      <w:r w:rsidR="00ED777F">
        <w:instrText xml:space="preserve"> REF _Ref426461058 \h  \* MERGEFORMAT </w:instrText>
      </w:r>
      <w:r w:rsidR="00ED777F">
        <w:fldChar w:fldCharType="separate"/>
      </w:r>
      <w:r w:rsidR="000D0E33" w:rsidRPr="00651BA5">
        <w:rPr>
          <w:sz w:val="28"/>
          <w:szCs w:val="28"/>
        </w:rPr>
        <w:t xml:space="preserve">Рисунок </w:t>
      </w:r>
      <w:r w:rsidR="000D0E33">
        <w:rPr>
          <w:noProof/>
          <w:sz w:val="28"/>
          <w:szCs w:val="28"/>
        </w:rPr>
        <w:t>49</w:t>
      </w:r>
      <w:r w:rsidR="00ED777F">
        <w:fldChar w:fldCharType="end"/>
      </w:r>
      <w:r w:rsidR="00D955E2" w:rsidRPr="00651BA5">
        <w:rPr>
          <w:sz w:val="28"/>
          <w:szCs w:val="28"/>
        </w:rPr>
        <w:t xml:space="preserve">, </w:t>
      </w:r>
      <w:r w:rsidR="00ED777F">
        <w:fldChar w:fldCharType="begin"/>
      </w:r>
      <w:r w:rsidR="00ED777F">
        <w:instrText xml:space="preserve"> REF _Ref426462229 \h  \* MERGEFORMAT </w:instrText>
      </w:r>
      <w:r w:rsidR="00ED777F">
        <w:fldChar w:fldCharType="separate"/>
      </w:r>
      <w:r w:rsidR="000D0E33" w:rsidRPr="000D0E33">
        <w:rPr>
          <w:sz w:val="28"/>
          <w:szCs w:val="28"/>
        </w:rPr>
        <w:t xml:space="preserve">Рисунок </w:t>
      </w:r>
      <w:r w:rsidR="000D0E33" w:rsidRPr="000D0E33">
        <w:rPr>
          <w:noProof/>
          <w:sz w:val="28"/>
          <w:szCs w:val="28"/>
        </w:rPr>
        <w:t>50</w:t>
      </w:r>
      <w:r w:rsidR="00ED777F">
        <w:fldChar w:fldCharType="end"/>
      </w:r>
      <w:r w:rsidR="002D27A1" w:rsidRPr="00651BA5">
        <w:rPr>
          <w:sz w:val="28"/>
          <w:szCs w:val="28"/>
        </w:rPr>
        <w:t>).</w:t>
      </w:r>
    </w:p>
    <w:p w:rsidR="00815DD6" w:rsidRPr="00651BA5" w:rsidRDefault="00303B90" w:rsidP="00396988">
      <w:pPr>
        <w:spacing w:before="120" w:after="120"/>
        <w:jc w:val="both"/>
        <w:rPr>
          <w:sz w:val="28"/>
          <w:szCs w:val="28"/>
        </w:rPr>
      </w:pPr>
      <w:r>
        <w:rPr>
          <w:noProof/>
        </w:rPr>
        <w:lastRenderedPageBreak/>
        <w:drawing>
          <wp:inline distT="0" distB="0" distL="0" distR="0">
            <wp:extent cx="5943600" cy="1345565"/>
            <wp:effectExtent l="19050" t="19050" r="19050" b="26035"/>
            <wp:docPr id="103"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97"/>
                    <a:srcRect/>
                    <a:stretch>
                      <a:fillRect/>
                    </a:stretch>
                  </pic:blipFill>
                  <pic:spPr bwMode="auto">
                    <a:xfrm>
                      <a:off x="0" y="0"/>
                      <a:ext cx="5943600" cy="1345565"/>
                    </a:xfrm>
                    <a:prstGeom prst="rect">
                      <a:avLst/>
                    </a:prstGeom>
                    <a:noFill/>
                    <a:ln w="9525" cmpd="sng">
                      <a:solidFill>
                        <a:srgbClr val="000000"/>
                      </a:solidFill>
                      <a:miter lim="800000"/>
                      <a:headEnd/>
                      <a:tailEnd/>
                    </a:ln>
                    <a:effectLst/>
                  </pic:spPr>
                </pic:pic>
              </a:graphicData>
            </a:graphic>
          </wp:inline>
        </w:drawing>
      </w:r>
    </w:p>
    <w:p w:rsidR="005E6759" w:rsidRPr="00651BA5" w:rsidRDefault="002D27A1" w:rsidP="00396988">
      <w:pPr>
        <w:pStyle w:val="14"/>
        <w:jc w:val="center"/>
        <w:rPr>
          <w:sz w:val="28"/>
          <w:szCs w:val="28"/>
        </w:rPr>
      </w:pPr>
      <w:bookmarkStart w:id="170" w:name="_Ref426461058"/>
      <w:r w:rsidRPr="00651BA5">
        <w:rPr>
          <w:sz w:val="28"/>
          <w:szCs w:val="28"/>
        </w:rPr>
        <w:t xml:space="preserve">Рисунок </w:t>
      </w:r>
      <w:r w:rsidR="00471D74" w:rsidRPr="00651BA5">
        <w:rPr>
          <w:b w:val="0"/>
          <w:bCs w:val="0"/>
          <w:sz w:val="28"/>
          <w:szCs w:val="28"/>
        </w:rPr>
        <w:fldChar w:fldCharType="begin"/>
      </w:r>
      <w:r w:rsidRPr="00B039A1">
        <w:rPr>
          <w:sz w:val="28"/>
          <w:szCs w:val="28"/>
        </w:rPr>
        <w:instrText xml:space="preserve"> SEQ "Рисунок" \* ARABIC </w:instrText>
      </w:r>
      <w:r w:rsidR="00471D74" w:rsidRPr="00651BA5">
        <w:rPr>
          <w:b w:val="0"/>
          <w:bCs w:val="0"/>
          <w:sz w:val="28"/>
          <w:szCs w:val="28"/>
        </w:rPr>
        <w:fldChar w:fldCharType="separate"/>
      </w:r>
      <w:r w:rsidR="000D0E33">
        <w:rPr>
          <w:noProof/>
          <w:sz w:val="28"/>
          <w:szCs w:val="28"/>
        </w:rPr>
        <w:t>49</w:t>
      </w:r>
      <w:r w:rsidR="00471D74" w:rsidRPr="00651BA5">
        <w:rPr>
          <w:b w:val="0"/>
          <w:bCs w:val="0"/>
          <w:sz w:val="28"/>
          <w:szCs w:val="28"/>
        </w:rPr>
        <w:fldChar w:fldCharType="end"/>
      </w:r>
      <w:bookmarkEnd w:id="170"/>
      <w:r w:rsidRPr="00651BA5">
        <w:rPr>
          <w:sz w:val="28"/>
          <w:szCs w:val="28"/>
        </w:rPr>
        <w:t xml:space="preserve">. Вкладка «Сведения о закупках госзаказчика» </w:t>
      </w:r>
    </w:p>
    <w:p w:rsidR="005E6759" w:rsidRPr="00651BA5" w:rsidRDefault="00303B90" w:rsidP="00396988">
      <w:pPr>
        <w:pStyle w:val="14"/>
        <w:jc w:val="center"/>
        <w:rPr>
          <w:sz w:val="28"/>
          <w:szCs w:val="28"/>
        </w:rPr>
      </w:pPr>
      <w:r>
        <w:rPr>
          <w:noProof/>
        </w:rPr>
        <w:drawing>
          <wp:inline distT="0" distB="0" distL="0" distR="0">
            <wp:extent cx="5934710" cy="966470"/>
            <wp:effectExtent l="19050" t="19050" r="27940" b="24130"/>
            <wp:docPr id="104"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r:embed="rId98"/>
                    <a:srcRect/>
                    <a:stretch>
                      <a:fillRect/>
                    </a:stretch>
                  </pic:blipFill>
                  <pic:spPr bwMode="auto">
                    <a:xfrm>
                      <a:off x="0" y="0"/>
                      <a:ext cx="5934710" cy="966470"/>
                    </a:xfrm>
                    <a:prstGeom prst="rect">
                      <a:avLst/>
                    </a:prstGeom>
                    <a:noFill/>
                    <a:ln w="9525" cmpd="sng">
                      <a:solidFill>
                        <a:srgbClr val="000000"/>
                      </a:solidFill>
                      <a:miter lim="800000"/>
                      <a:headEnd/>
                      <a:tailEnd/>
                    </a:ln>
                    <a:effectLst/>
                  </pic:spPr>
                </pic:pic>
              </a:graphicData>
            </a:graphic>
          </wp:inline>
        </w:drawing>
      </w:r>
    </w:p>
    <w:p w:rsidR="005E6759" w:rsidRPr="00651BA5" w:rsidRDefault="005E6759" w:rsidP="00396988">
      <w:pPr>
        <w:spacing w:before="120" w:after="120"/>
        <w:jc w:val="center"/>
        <w:rPr>
          <w:b/>
        </w:rPr>
      </w:pPr>
      <w:bookmarkStart w:id="171" w:name="_Ref426462229"/>
      <w:r w:rsidRPr="00651BA5">
        <w:rPr>
          <w:b/>
          <w:sz w:val="28"/>
          <w:szCs w:val="28"/>
        </w:rPr>
        <w:t xml:space="preserve">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50</w:t>
      </w:r>
      <w:r w:rsidR="00471D74" w:rsidRPr="00651BA5">
        <w:rPr>
          <w:b/>
          <w:sz w:val="28"/>
          <w:szCs w:val="28"/>
        </w:rPr>
        <w:fldChar w:fldCharType="end"/>
      </w:r>
      <w:bookmarkEnd w:id="171"/>
      <w:r w:rsidRPr="00651BA5">
        <w:rPr>
          <w:b/>
          <w:sz w:val="28"/>
          <w:szCs w:val="28"/>
        </w:rPr>
        <w:t>. Вкладка «Сведения о закупках госзаказчика (зарубежный аппарат)»</w:t>
      </w:r>
      <w:r w:rsidRPr="00651BA5">
        <w:rPr>
          <w:b/>
        </w:rPr>
        <w:t xml:space="preserve"> </w:t>
      </w:r>
    </w:p>
    <w:p w:rsidR="005E6759" w:rsidRPr="00651BA5" w:rsidRDefault="00845E6E" w:rsidP="00396988">
      <w:pPr>
        <w:pStyle w:val="14"/>
        <w:ind w:firstLine="709"/>
        <w:jc w:val="both"/>
        <w:rPr>
          <w:b w:val="0"/>
        </w:rPr>
      </w:pPr>
      <w:r w:rsidRPr="00BE2FD4">
        <w:rPr>
          <w:b w:val="0"/>
          <w:sz w:val="28"/>
          <w:szCs w:val="28"/>
        </w:rPr>
        <w:t>«С</w:t>
      </w:r>
      <w:r w:rsidR="005E6759" w:rsidRPr="00B039A1">
        <w:rPr>
          <w:b w:val="0"/>
          <w:sz w:val="28"/>
          <w:szCs w:val="28"/>
        </w:rPr>
        <w:t>водные предложения по закупкам (по КБК)</w:t>
      </w:r>
      <w:r w:rsidRPr="00B039A1">
        <w:rPr>
          <w:b w:val="0"/>
          <w:sz w:val="28"/>
          <w:szCs w:val="28"/>
        </w:rPr>
        <w:t xml:space="preserve">» </w:t>
      </w:r>
      <w:r w:rsidR="00514B7F" w:rsidRPr="00651BA5">
        <w:rPr>
          <w:sz w:val="28"/>
          <w:szCs w:val="28"/>
        </w:rPr>
        <w:sym w:font="Symbol" w:char="F02D"/>
      </w:r>
      <w:r w:rsidR="00514B7F" w:rsidRPr="00651BA5">
        <w:rPr>
          <w:b w:val="0"/>
          <w:sz w:val="28"/>
          <w:szCs w:val="28"/>
        </w:rPr>
        <w:t xml:space="preserve"> </w:t>
      </w:r>
      <w:r w:rsidRPr="00651BA5">
        <w:rPr>
          <w:b w:val="0"/>
          <w:sz w:val="28"/>
          <w:szCs w:val="28"/>
        </w:rPr>
        <w:t>вкладка</w:t>
      </w:r>
      <w:r w:rsidRPr="00BE2FD4">
        <w:rPr>
          <w:sz w:val="28"/>
          <w:szCs w:val="28"/>
        </w:rPr>
        <w:t xml:space="preserve"> </w:t>
      </w:r>
      <w:r w:rsidR="005E6759" w:rsidRPr="00B039A1">
        <w:rPr>
          <w:b w:val="0"/>
          <w:sz w:val="28"/>
          <w:szCs w:val="28"/>
        </w:rPr>
        <w:t>содерж</w:t>
      </w:r>
      <w:r w:rsidRPr="00B039A1">
        <w:rPr>
          <w:b w:val="0"/>
          <w:sz w:val="28"/>
          <w:szCs w:val="28"/>
        </w:rPr>
        <w:t>и</w:t>
      </w:r>
      <w:r w:rsidR="005E6759" w:rsidRPr="00B039A1">
        <w:rPr>
          <w:b w:val="0"/>
          <w:sz w:val="28"/>
          <w:szCs w:val="28"/>
        </w:rPr>
        <w:t>т информацию о карточках укрупненных закупок</w:t>
      </w:r>
      <w:r w:rsidR="00395FFD" w:rsidRPr="00B039A1">
        <w:rPr>
          <w:b w:val="0"/>
          <w:sz w:val="28"/>
          <w:szCs w:val="28"/>
        </w:rPr>
        <w:t xml:space="preserve"> 200</w:t>
      </w:r>
      <w:r w:rsidRPr="00B039A1">
        <w:rPr>
          <w:b w:val="0"/>
          <w:sz w:val="28"/>
          <w:szCs w:val="28"/>
        </w:rPr>
        <w:t xml:space="preserve">, </w:t>
      </w:r>
      <w:r w:rsidR="005E6759" w:rsidRPr="00B039A1">
        <w:rPr>
          <w:b w:val="0"/>
          <w:sz w:val="28"/>
          <w:szCs w:val="28"/>
        </w:rPr>
        <w:t>которые включены в предложение по закупкам, сгруппированную по КБК</w:t>
      </w:r>
      <w:r w:rsidRPr="00B039A1">
        <w:rPr>
          <w:b w:val="0"/>
          <w:sz w:val="28"/>
          <w:szCs w:val="28"/>
        </w:rPr>
        <w:t xml:space="preserve"> – формируется автоматически при добавлении карточки укрупненных закупок в предложение</w:t>
      </w:r>
      <w:r w:rsidR="005E6759" w:rsidRPr="00B039A1">
        <w:rPr>
          <w:b w:val="0"/>
          <w:sz w:val="28"/>
          <w:szCs w:val="28"/>
        </w:rPr>
        <w:t xml:space="preserve"> (</w:t>
      </w:r>
      <w:r w:rsidR="00ED777F">
        <w:fldChar w:fldCharType="begin"/>
      </w:r>
      <w:r w:rsidR="00ED777F">
        <w:instrText xml:space="preserve"> REF _Ref426461836 \h  \* MERGEFORMAT </w:instrText>
      </w:r>
      <w:r w:rsidR="00ED777F">
        <w:fldChar w:fldCharType="separate"/>
      </w:r>
      <w:r w:rsidR="000D0E33" w:rsidRPr="000D0E33">
        <w:rPr>
          <w:b w:val="0"/>
          <w:sz w:val="28"/>
          <w:szCs w:val="28"/>
        </w:rPr>
        <w:t xml:space="preserve">Рисунок </w:t>
      </w:r>
      <w:r w:rsidR="000D0E33" w:rsidRPr="000D0E33">
        <w:rPr>
          <w:b w:val="0"/>
          <w:noProof/>
          <w:sz w:val="28"/>
          <w:szCs w:val="28"/>
        </w:rPr>
        <w:t>51</w:t>
      </w:r>
      <w:r w:rsidR="00ED777F">
        <w:fldChar w:fldCharType="end"/>
      </w:r>
      <w:r w:rsidR="001535FB" w:rsidRPr="00651BA5">
        <w:rPr>
          <w:b w:val="0"/>
          <w:sz w:val="28"/>
          <w:szCs w:val="28"/>
        </w:rPr>
        <w:t xml:space="preserve">, </w:t>
      </w:r>
      <w:r w:rsidR="00ED777F">
        <w:fldChar w:fldCharType="begin"/>
      </w:r>
      <w:r w:rsidR="00ED777F">
        <w:instrText xml:space="preserve"> REF _Ref426461842 \h  \* MERGEFORMAT </w:instrText>
      </w:r>
      <w:r w:rsidR="00ED777F">
        <w:fldChar w:fldCharType="separate"/>
      </w:r>
      <w:r w:rsidR="000D0E33" w:rsidRPr="000D0E33">
        <w:rPr>
          <w:b w:val="0"/>
          <w:sz w:val="28"/>
          <w:szCs w:val="28"/>
        </w:rPr>
        <w:t xml:space="preserve">Рисунок </w:t>
      </w:r>
      <w:r w:rsidR="000D0E33">
        <w:rPr>
          <w:b w:val="0"/>
          <w:noProof/>
          <w:sz w:val="28"/>
          <w:szCs w:val="28"/>
        </w:rPr>
        <w:t>52</w:t>
      </w:r>
      <w:r w:rsidR="00ED777F">
        <w:fldChar w:fldCharType="end"/>
      </w:r>
      <w:r w:rsidR="005E6759" w:rsidRPr="00651BA5">
        <w:rPr>
          <w:b w:val="0"/>
          <w:sz w:val="28"/>
          <w:szCs w:val="28"/>
        </w:rPr>
        <w:t>);</w:t>
      </w:r>
    </w:p>
    <w:p w:rsidR="005E6759" w:rsidRPr="00BE2FD4" w:rsidRDefault="005E6759" w:rsidP="00396988">
      <w:pPr>
        <w:pStyle w:val="14"/>
        <w:jc w:val="center"/>
        <w:rPr>
          <w:sz w:val="28"/>
          <w:szCs w:val="28"/>
        </w:rPr>
      </w:pPr>
    </w:p>
    <w:p w:rsidR="005E6759" w:rsidRPr="00651BA5" w:rsidRDefault="00303B90" w:rsidP="00396988">
      <w:pPr>
        <w:pStyle w:val="14"/>
        <w:jc w:val="center"/>
        <w:rPr>
          <w:sz w:val="28"/>
          <w:szCs w:val="28"/>
        </w:rPr>
      </w:pPr>
      <w:r>
        <w:rPr>
          <w:noProof/>
        </w:rPr>
        <w:drawing>
          <wp:inline distT="0" distB="0" distL="0" distR="0">
            <wp:extent cx="5943600" cy="2803525"/>
            <wp:effectExtent l="19050" t="19050" r="19050" b="15875"/>
            <wp:docPr id="105"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r:embed="rId99"/>
                    <a:srcRect/>
                    <a:stretch>
                      <a:fillRect/>
                    </a:stretch>
                  </pic:blipFill>
                  <pic:spPr bwMode="auto">
                    <a:xfrm>
                      <a:off x="0" y="0"/>
                      <a:ext cx="5943600" cy="2803525"/>
                    </a:xfrm>
                    <a:prstGeom prst="rect">
                      <a:avLst/>
                    </a:prstGeom>
                    <a:noFill/>
                    <a:ln w="9525" cmpd="sng">
                      <a:solidFill>
                        <a:srgbClr val="000000"/>
                      </a:solidFill>
                      <a:miter lim="800000"/>
                      <a:headEnd/>
                      <a:tailEnd/>
                    </a:ln>
                    <a:effectLst/>
                  </pic:spPr>
                </pic:pic>
              </a:graphicData>
            </a:graphic>
          </wp:inline>
        </w:drawing>
      </w:r>
    </w:p>
    <w:p w:rsidR="003274AA" w:rsidRPr="00651BA5" w:rsidRDefault="001535FB" w:rsidP="00396988">
      <w:pPr>
        <w:pStyle w:val="14"/>
        <w:spacing w:after="120"/>
        <w:jc w:val="center"/>
        <w:rPr>
          <w:sz w:val="28"/>
          <w:szCs w:val="28"/>
        </w:rPr>
      </w:pPr>
      <w:bookmarkStart w:id="172" w:name="_Ref426461836"/>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51</w:t>
      </w:r>
      <w:r w:rsidR="00471D74" w:rsidRPr="00651BA5">
        <w:rPr>
          <w:sz w:val="28"/>
          <w:szCs w:val="28"/>
        </w:rPr>
        <w:fldChar w:fldCharType="end"/>
      </w:r>
      <w:bookmarkEnd w:id="172"/>
      <w:r w:rsidRPr="00651BA5">
        <w:rPr>
          <w:sz w:val="28"/>
          <w:szCs w:val="28"/>
        </w:rPr>
        <w:t>. Вкладка «Сводные предложения (по КБК)»</w:t>
      </w:r>
    </w:p>
    <w:p w:rsidR="002D27A1" w:rsidRPr="00651BA5" w:rsidRDefault="00303B90" w:rsidP="00396988">
      <w:pPr>
        <w:pStyle w:val="14"/>
        <w:jc w:val="center"/>
        <w:rPr>
          <w:sz w:val="28"/>
          <w:szCs w:val="28"/>
        </w:rPr>
      </w:pPr>
      <w:r>
        <w:rPr>
          <w:noProof/>
        </w:rPr>
        <w:lastRenderedPageBreak/>
        <w:drawing>
          <wp:inline distT="0" distB="0" distL="0" distR="0">
            <wp:extent cx="5926455" cy="2622550"/>
            <wp:effectExtent l="19050" t="19050" r="17145" b="25400"/>
            <wp:docPr id="106"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100"/>
                    <a:srcRect/>
                    <a:stretch>
                      <a:fillRect/>
                    </a:stretch>
                  </pic:blipFill>
                  <pic:spPr bwMode="auto">
                    <a:xfrm>
                      <a:off x="0" y="0"/>
                      <a:ext cx="5926455" cy="2622550"/>
                    </a:xfrm>
                    <a:prstGeom prst="rect">
                      <a:avLst/>
                    </a:prstGeom>
                    <a:solidFill>
                      <a:srgbClr val="FFFFFF"/>
                    </a:solidFill>
                    <a:ln w="9525" cmpd="sng">
                      <a:solidFill>
                        <a:srgbClr val="000000"/>
                      </a:solidFill>
                      <a:miter lim="800000"/>
                      <a:headEnd/>
                      <a:tailEnd/>
                    </a:ln>
                    <a:effectLst/>
                  </pic:spPr>
                </pic:pic>
              </a:graphicData>
            </a:graphic>
          </wp:inline>
        </w:drawing>
      </w:r>
    </w:p>
    <w:p w:rsidR="005E6759" w:rsidRPr="00651BA5" w:rsidRDefault="005E6759" w:rsidP="00396988">
      <w:pPr>
        <w:spacing w:before="120" w:after="120"/>
        <w:ind w:firstLine="709"/>
        <w:jc w:val="center"/>
        <w:rPr>
          <w:b/>
          <w:sz w:val="28"/>
          <w:szCs w:val="28"/>
        </w:rPr>
      </w:pPr>
      <w:bookmarkStart w:id="173" w:name="_Ref426461842"/>
      <w:r w:rsidRPr="00651BA5">
        <w:rPr>
          <w:b/>
          <w:sz w:val="28"/>
          <w:szCs w:val="28"/>
        </w:rPr>
        <w:t xml:space="preserve">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52</w:t>
      </w:r>
      <w:r w:rsidR="00471D74" w:rsidRPr="00651BA5">
        <w:rPr>
          <w:b/>
          <w:sz w:val="28"/>
          <w:szCs w:val="28"/>
        </w:rPr>
        <w:fldChar w:fldCharType="end"/>
      </w:r>
      <w:bookmarkEnd w:id="173"/>
      <w:r w:rsidRPr="00651BA5">
        <w:rPr>
          <w:b/>
          <w:sz w:val="28"/>
          <w:szCs w:val="28"/>
        </w:rPr>
        <w:t>. Вкладка «Сводные предложения (по КБК)»</w:t>
      </w:r>
    </w:p>
    <w:p w:rsidR="005E6759" w:rsidRPr="00651BA5" w:rsidRDefault="00CD09CC" w:rsidP="00396988">
      <w:pPr>
        <w:spacing w:before="120" w:after="120"/>
        <w:ind w:firstLine="709"/>
        <w:jc w:val="both"/>
        <w:rPr>
          <w:sz w:val="28"/>
          <w:szCs w:val="28"/>
        </w:rPr>
      </w:pPr>
      <w:r w:rsidRPr="00651BA5">
        <w:rPr>
          <w:sz w:val="28"/>
          <w:szCs w:val="28"/>
        </w:rPr>
        <w:t>«С</w:t>
      </w:r>
      <w:r w:rsidR="005E6759" w:rsidRPr="00BE2FD4">
        <w:rPr>
          <w:sz w:val="28"/>
          <w:szCs w:val="28"/>
        </w:rPr>
        <w:t>водные предложения по закупкам (по ОКПД)</w:t>
      </w:r>
      <w:r w:rsidRPr="00B039A1">
        <w:rPr>
          <w:sz w:val="28"/>
          <w:szCs w:val="28"/>
        </w:rPr>
        <w:t>»</w:t>
      </w:r>
      <w:r w:rsidR="005E6759" w:rsidRPr="00B039A1">
        <w:rPr>
          <w:sz w:val="28"/>
          <w:szCs w:val="28"/>
        </w:rPr>
        <w:t xml:space="preserve"> </w:t>
      </w:r>
      <w:r w:rsidR="006B6637" w:rsidRPr="00651BA5">
        <w:rPr>
          <w:sz w:val="28"/>
          <w:szCs w:val="28"/>
        </w:rPr>
        <w:sym w:font="Symbol" w:char="F02D"/>
      </w:r>
      <w:r w:rsidR="006B6637" w:rsidRPr="00651BA5">
        <w:rPr>
          <w:sz w:val="28"/>
          <w:szCs w:val="28"/>
        </w:rPr>
        <w:t xml:space="preserve"> </w:t>
      </w:r>
      <w:r w:rsidRPr="00651BA5">
        <w:rPr>
          <w:sz w:val="28"/>
          <w:szCs w:val="28"/>
        </w:rPr>
        <w:t xml:space="preserve">вкладка </w:t>
      </w:r>
      <w:r w:rsidR="005E6759" w:rsidRPr="00BE2FD4">
        <w:rPr>
          <w:sz w:val="28"/>
          <w:szCs w:val="28"/>
        </w:rPr>
        <w:t>содерж</w:t>
      </w:r>
      <w:r w:rsidRPr="00B039A1">
        <w:rPr>
          <w:sz w:val="28"/>
          <w:szCs w:val="28"/>
        </w:rPr>
        <w:t>и</w:t>
      </w:r>
      <w:r w:rsidR="005E6759" w:rsidRPr="00B039A1">
        <w:rPr>
          <w:sz w:val="28"/>
          <w:szCs w:val="28"/>
        </w:rPr>
        <w:t>т информацию о карточках укрупненных закупок</w:t>
      </w:r>
      <w:r w:rsidR="00395FFD" w:rsidRPr="00B039A1">
        <w:rPr>
          <w:sz w:val="28"/>
          <w:szCs w:val="28"/>
        </w:rPr>
        <w:t xml:space="preserve"> 200</w:t>
      </w:r>
      <w:r w:rsidRPr="00B039A1">
        <w:rPr>
          <w:sz w:val="28"/>
          <w:szCs w:val="28"/>
        </w:rPr>
        <w:t>,</w:t>
      </w:r>
      <w:r w:rsidR="005E6759" w:rsidRPr="00B039A1">
        <w:rPr>
          <w:sz w:val="28"/>
          <w:szCs w:val="28"/>
        </w:rPr>
        <w:t xml:space="preserve"> которые включены в предложение по закупкам, сгруппированную по ОКПД</w:t>
      </w:r>
      <w:r w:rsidRPr="00B039A1">
        <w:rPr>
          <w:sz w:val="28"/>
          <w:szCs w:val="28"/>
        </w:rPr>
        <w:t>.</w:t>
      </w:r>
      <w:r w:rsidR="005E6759" w:rsidRPr="00B039A1">
        <w:rPr>
          <w:sz w:val="28"/>
          <w:szCs w:val="28"/>
        </w:rPr>
        <w:t xml:space="preserve"> </w:t>
      </w:r>
      <w:r w:rsidRPr="00B039A1">
        <w:rPr>
          <w:sz w:val="28"/>
          <w:szCs w:val="28"/>
        </w:rPr>
        <w:t>Информация формируется автоматически при</w:t>
      </w:r>
      <w:r w:rsidR="002563E6" w:rsidRPr="00B039A1">
        <w:rPr>
          <w:sz w:val="28"/>
          <w:szCs w:val="28"/>
        </w:rPr>
        <w:t xml:space="preserve"> до</w:t>
      </w:r>
      <w:r w:rsidRPr="00B039A1">
        <w:rPr>
          <w:sz w:val="28"/>
          <w:szCs w:val="28"/>
        </w:rPr>
        <w:t xml:space="preserve">бавлении карточек УЗ в предложение по закупкам </w:t>
      </w:r>
      <w:r w:rsidR="005E6759" w:rsidRPr="00B039A1">
        <w:rPr>
          <w:sz w:val="28"/>
          <w:szCs w:val="28"/>
        </w:rPr>
        <w:t>(</w:t>
      </w:r>
      <w:r w:rsidR="00ED777F">
        <w:fldChar w:fldCharType="begin"/>
      </w:r>
      <w:r w:rsidR="00ED777F">
        <w:instrText xml:space="preserve"> REF _R</w:instrText>
      </w:r>
      <w:r w:rsidR="00ED777F">
        <w:instrText xml:space="preserve">ef426461958 \h  \* MERGEFORMAT </w:instrText>
      </w:r>
      <w:r w:rsidR="00ED777F">
        <w:fldChar w:fldCharType="separate"/>
      </w:r>
      <w:r w:rsidR="000D0E33" w:rsidRPr="000D0E33">
        <w:rPr>
          <w:sz w:val="28"/>
          <w:szCs w:val="28"/>
        </w:rPr>
        <w:t xml:space="preserve">Рисунок </w:t>
      </w:r>
      <w:r w:rsidR="000D0E33" w:rsidRPr="000D0E33">
        <w:rPr>
          <w:noProof/>
          <w:sz w:val="28"/>
          <w:szCs w:val="28"/>
        </w:rPr>
        <w:t>53</w:t>
      </w:r>
      <w:r w:rsidR="00ED777F">
        <w:fldChar w:fldCharType="end"/>
      </w:r>
      <w:r w:rsidR="005E6759" w:rsidRPr="00651BA5">
        <w:rPr>
          <w:sz w:val="28"/>
          <w:szCs w:val="28"/>
        </w:rPr>
        <w:t>);</w:t>
      </w:r>
    </w:p>
    <w:p w:rsidR="001535FB" w:rsidRPr="00651BA5" w:rsidRDefault="00303B90" w:rsidP="00396988">
      <w:pPr>
        <w:keepNext/>
        <w:spacing w:before="120" w:after="120"/>
        <w:jc w:val="both"/>
        <w:rPr>
          <w:sz w:val="28"/>
          <w:szCs w:val="28"/>
        </w:rPr>
      </w:pPr>
      <w:r>
        <w:rPr>
          <w:noProof/>
        </w:rPr>
        <w:drawing>
          <wp:inline distT="0" distB="0" distL="0" distR="0">
            <wp:extent cx="5943600" cy="1518285"/>
            <wp:effectExtent l="19050" t="19050" r="19050" b="24765"/>
            <wp:docPr id="107"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101"/>
                    <a:srcRect/>
                    <a:stretch>
                      <a:fillRect/>
                    </a:stretch>
                  </pic:blipFill>
                  <pic:spPr bwMode="auto">
                    <a:xfrm>
                      <a:off x="0" y="0"/>
                      <a:ext cx="5943600" cy="1518285"/>
                    </a:xfrm>
                    <a:prstGeom prst="rect">
                      <a:avLst/>
                    </a:prstGeom>
                    <a:solidFill>
                      <a:srgbClr val="FFFFFF"/>
                    </a:solidFill>
                    <a:ln w="9525" cmpd="sng">
                      <a:solidFill>
                        <a:srgbClr val="000000"/>
                      </a:solidFill>
                      <a:miter lim="800000"/>
                      <a:headEnd/>
                      <a:tailEnd/>
                    </a:ln>
                    <a:effectLst/>
                  </pic:spPr>
                </pic:pic>
              </a:graphicData>
            </a:graphic>
          </wp:inline>
        </w:drawing>
      </w:r>
    </w:p>
    <w:p w:rsidR="00A94691" w:rsidRPr="00BE2FD4" w:rsidRDefault="001535FB" w:rsidP="00396988">
      <w:pPr>
        <w:spacing w:before="120" w:after="120"/>
        <w:ind w:firstLine="709"/>
        <w:jc w:val="both"/>
        <w:rPr>
          <w:sz w:val="28"/>
          <w:szCs w:val="28"/>
        </w:rPr>
      </w:pPr>
      <w:bookmarkStart w:id="174" w:name="_Ref426461958"/>
      <w:r w:rsidRPr="00651BA5">
        <w:rPr>
          <w:b/>
          <w:sz w:val="28"/>
          <w:szCs w:val="28"/>
        </w:rPr>
        <w:t xml:space="preserve">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53</w:t>
      </w:r>
      <w:r w:rsidR="00471D74" w:rsidRPr="00651BA5">
        <w:rPr>
          <w:b/>
          <w:sz w:val="28"/>
          <w:szCs w:val="28"/>
        </w:rPr>
        <w:fldChar w:fldCharType="end"/>
      </w:r>
      <w:bookmarkEnd w:id="174"/>
      <w:r w:rsidRPr="00651BA5">
        <w:rPr>
          <w:b/>
          <w:sz w:val="28"/>
          <w:szCs w:val="28"/>
        </w:rPr>
        <w:t>.</w:t>
      </w:r>
      <w:r w:rsidR="005E6759" w:rsidRPr="00651BA5">
        <w:rPr>
          <w:sz w:val="28"/>
          <w:szCs w:val="28"/>
        </w:rPr>
        <w:t xml:space="preserve"> </w:t>
      </w:r>
      <w:r w:rsidR="005E6759" w:rsidRPr="00BE2FD4">
        <w:rPr>
          <w:b/>
          <w:sz w:val="28"/>
          <w:szCs w:val="28"/>
        </w:rPr>
        <w:t xml:space="preserve">Вкладка </w:t>
      </w:r>
      <w:r w:rsidRPr="00B039A1">
        <w:rPr>
          <w:b/>
          <w:sz w:val="28"/>
          <w:szCs w:val="28"/>
        </w:rPr>
        <w:t>«</w:t>
      </w:r>
      <w:r w:rsidR="005E6759" w:rsidRPr="00B039A1">
        <w:rPr>
          <w:b/>
          <w:sz w:val="28"/>
          <w:szCs w:val="28"/>
        </w:rPr>
        <w:t>Сводные предложения по ОКПД</w:t>
      </w:r>
      <w:r w:rsidRPr="00B039A1">
        <w:rPr>
          <w:sz w:val="28"/>
          <w:szCs w:val="28"/>
        </w:rPr>
        <w:t>»</w:t>
      </w:r>
      <w:r w:rsidR="00CD09CC" w:rsidRPr="00B039A1">
        <w:rPr>
          <w:sz w:val="28"/>
          <w:szCs w:val="28"/>
        </w:rPr>
        <w:t>«О</w:t>
      </w:r>
      <w:r w:rsidR="00A94691" w:rsidRPr="00B039A1">
        <w:rPr>
          <w:sz w:val="28"/>
          <w:szCs w:val="28"/>
        </w:rPr>
        <w:t>бщая информация о предложении по закупкам</w:t>
      </w:r>
      <w:r w:rsidR="00CD09CC" w:rsidRPr="00B039A1">
        <w:rPr>
          <w:sz w:val="28"/>
          <w:szCs w:val="28"/>
        </w:rPr>
        <w:t>»</w:t>
      </w:r>
      <w:r w:rsidR="00A94691" w:rsidRPr="00B039A1">
        <w:rPr>
          <w:sz w:val="28"/>
          <w:szCs w:val="28"/>
        </w:rPr>
        <w:t xml:space="preserve"> </w:t>
      </w:r>
      <w:r w:rsidR="006B6637" w:rsidRPr="00651BA5">
        <w:rPr>
          <w:sz w:val="28"/>
          <w:szCs w:val="28"/>
        </w:rPr>
        <w:sym w:font="Symbol" w:char="F02D"/>
      </w:r>
      <w:r w:rsidR="006B6637" w:rsidRPr="00651BA5">
        <w:rPr>
          <w:sz w:val="28"/>
          <w:szCs w:val="28"/>
        </w:rPr>
        <w:t xml:space="preserve"> </w:t>
      </w:r>
      <w:r w:rsidR="00CD09CC" w:rsidRPr="00651BA5">
        <w:rPr>
          <w:sz w:val="28"/>
          <w:szCs w:val="28"/>
        </w:rPr>
        <w:t xml:space="preserve">вкладка содержит </w:t>
      </w:r>
      <w:r w:rsidR="00A94691" w:rsidRPr="00BE2FD4">
        <w:rPr>
          <w:sz w:val="28"/>
          <w:szCs w:val="28"/>
        </w:rPr>
        <w:t>сведения о федеральном государственном заказчике, а также основные сведения документа (регист</w:t>
      </w:r>
      <w:r w:rsidR="00A94691" w:rsidRPr="00B039A1">
        <w:rPr>
          <w:sz w:val="28"/>
          <w:szCs w:val="28"/>
        </w:rPr>
        <w:t>рационный номер, информация о статусе и версии, плановый период, даты создания и утверждения, а также единицу измерения)</w:t>
      </w:r>
      <w:r w:rsidR="00A70E63" w:rsidRPr="00B039A1">
        <w:rPr>
          <w:sz w:val="28"/>
          <w:szCs w:val="28"/>
        </w:rPr>
        <w:t>.</w:t>
      </w:r>
      <w:r w:rsidR="00A94691" w:rsidRPr="00B039A1">
        <w:rPr>
          <w:sz w:val="28"/>
          <w:szCs w:val="28"/>
        </w:rPr>
        <w:t xml:space="preserve"> </w:t>
      </w:r>
      <w:r w:rsidR="00A70E63" w:rsidRPr="00B039A1">
        <w:rPr>
          <w:sz w:val="28"/>
          <w:szCs w:val="28"/>
        </w:rPr>
        <w:t>Ф</w:t>
      </w:r>
      <w:r w:rsidR="00CD09CC" w:rsidRPr="00B039A1">
        <w:rPr>
          <w:sz w:val="28"/>
          <w:szCs w:val="28"/>
        </w:rPr>
        <w:t xml:space="preserve">ормируется автоматически </w:t>
      </w:r>
      <w:r w:rsidR="004D56E5" w:rsidRPr="00B039A1">
        <w:rPr>
          <w:sz w:val="28"/>
          <w:szCs w:val="28"/>
        </w:rPr>
        <w:t>(</w:t>
      </w:r>
      <w:r w:rsidR="00ED777F">
        <w:fldChar w:fldCharType="begin"/>
      </w:r>
      <w:r w:rsidR="00ED777F">
        <w:instrText xml:space="preserve"> REF _Ref422</w:instrText>
      </w:r>
      <w:r w:rsidR="00ED777F">
        <w:instrText xml:space="preserve">420360 \h  \* MERGEFORMAT </w:instrText>
      </w:r>
      <w:r w:rsidR="00ED777F">
        <w:fldChar w:fldCharType="separate"/>
      </w:r>
      <w:r w:rsidR="000D0E33" w:rsidRPr="00651BA5">
        <w:rPr>
          <w:sz w:val="28"/>
          <w:szCs w:val="28"/>
        </w:rPr>
        <w:t xml:space="preserve">Рисунок </w:t>
      </w:r>
      <w:r w:rsidR="000D0E33">
        <w:rPr>
          <w:noProof/>
          <w:sz w:val="28"/>
          <w:szCs w:val="28"/>
        </w:rPr>
        <w:t>54</w:t>
      </w:r>
      <w:r w:rsidR="00ED777F">
        <w:fldChar w:fldCharType="end"/>
      </w:r>
      <w:r w:rsidR="004D56E5" w:rsidRPr="00651BA5">
        <w:rPr>
          <w:sz w:val="28"/>
          <w:szCs w:val="28"/>
        </w:rPr>
        <w:t>)</w:t>
      </w:r>
      <w:r w:rsidR="003913B6" w:rsidRPr="00651BA5">
        <w:rPr>
          <w:sz w:val="28"/>
          <w:szCs w:val="28"/>
        </w:rPr>
        <w:t>.</w:t>
      </w:r>
    </w:p>
    <w:p w:rsidR="00A94691" w:rsidRPr="00651BA5" w:rsidRDefault="00303B90" w:rsidP="00396988">
      <w:pPr>
        <w:keepNext/>
        <w:spacing w:before="120" w:after="120"/>
        <w:jc w:val="center"/>
      </w:pPr>
      <w:r>
        <w:rPr>
          <w:noProof/>
        </w:rPr>
        <w:drawing>
          <wp:inline distT="0" distB="0" distL="0" distR="0">
            <wp:extent cx="5943600" cy="1734185"/>
            <wp:effectExtent l="19050" t="19050" r="19050" b="18415"/>
            <wp:docPr id="108"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102"/>
                    <a:srcRect/>
                    <a:stretch>
                      <a:fillRect/>
                    </a:stretch>
                  </pic:blipFill>
                  <pic:spPr bwMode="auto">
                    <a:xfrm>
                      <a:off x="0" y="0"/>
                      <a:ext cx="5943600" cy="1734185"/>
                    </a:xfrm>
                    <a:prstGeom prst="rect">
                      <a:avLst/>
                    </a:prstGeom>
                    <a:solidFill>
                      <a:srgbClr val="FFFFFF"/>
                    </a:solidFill>
                    <a:ln w="9525" cmpd="sng">
                      <a:solidFill>
                        <a:srgbClr val="000000"/>
                      </a:solidFill>
                      <a:miter lim="800000"/>
                      <a:headEnd/>
                      <a:tailEnd/>
                    </a:ln>
                    <a:effectLst/>
                  </pic:spPr>
                </pic:pic>
              </a:graphicData>
            </a:graphic>
          </wp:inline>
        </w:drawing>
      </w:r>
    </w:p>
    <w:p w:rsidR="00A94691" w:rsidRPr="00651BA5" w:rsidRDefault="00A94691" w:rsidP="00396988">
      <w:pPr>
        <w:pStyle w:val="aff5"/>
        <w:jc w:val="center"/>
        <w:rPr>
          <w:sz w:val="28"/>
          <w:szCs w:val="28"/>
        </w:rPr>
      </w:pPr>
      <w:bookmarkStart w:id="175" w:name="_Ref422420360"/>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54</w:t>
      </w:r>
      <w:r w:rsidR="00471D74" w:rsidRPr="00651BA5">
        <w:rPr>
          <w:sz w:val="28"/>
          <w:szCs w:val="28"/>
        </w:rPr>
        <w:fldChar w:fldCharType="end"/>
      </w:r>
      <w:bookmarkEnd w:id="175"/>
      <w:r w:rsidRPr="00651BA5">
        <w:rPr>
          <w:sz w:val="28"/>
          <w:szCs w:val="28"/>
        </w:rPr>
        <w:t>. Вкладка «Общая информация»</w:t>
      </w:r>
    </w:p>
    <w:p w:rsidR="00CE1C66" w:rsidRPr="00651BA5" w:rsidRDefault="00CE1C66" w:rsidP="00396988">
      <w:pPr>
        <w:spacing w:before="120" w:after="120"/>
        <w:ind w:firstLine="709"/>
        <w:jc w:val="both"/>
      </w:pPr>
      <w:r w:rsidRPr="00651BA5">
        <w:rPr>
          <w:sz w:val="28"/>
          <w:szCs w:val="28"/>
        </w:rPr>
        <w:lastRenderedPageBreak/>
        <w:t xml:space="preserve">«Курсы валют» </w:t>
      </w:r>
      <w:r w:rsidRPr="00651BA5">
        <w:rPr>
          <w:sz w:val="28"/>
          <w:szCs w:val="28"/>
        </w:rPr>
        <w:sym w:font="Symbol" w:char="F02D"/>
      </w:r>
      <w:r w:rsidRPr="00651BA5">
        <w:rPr>
          <w:sz w:val="28"/>
          <w:szCs w:val="28"/>
        </w:rPr>
        <w:t xml:space="preserve"> вкладка содержит сведения о курсах валют, указанных пользователем при формировании карточек укрупненных закупок для зарубежного аппарата, включенных в предложение по закупкам</w:t>
      </w:r>
      <w:r w:rsidR="00BE5606" w:rsidRPr="00BE2FD4">
        <w:rPr>
          <w:sz w:val="28"/>
          <w:szCs w:val="28"/>
        </w:rPr>
        <w:t xml:space="preserve"> </w:t>
      </w:r>
      <w:r w:rsidRPr="00B039A1">
        <w:rPr>
          <w:sz w:val="28"/>
          <w:szCs w:val="28"/>
        </w:rPr>
        <w:t xml:space="preserve">( </w:t>
      </w:r>
      <w:r w:rsidR="00ED777F">
        <w:fldChar w:fldCharType="begin"/>
      </w:r>
      <w:r w:rsidR="00ED777F">
        <w:instrText xml:space="preserve"> REF _Ref431397300 \h  \* MERGEFORMAT </w:instrText>
      </w:r>
      <w:r w:rsidR="00ED777F">
        <w:fldChar w:fldCharType="separate"/>
      </w:r>
      <w:r w:rsidR="000D0E33" w:rsidRPr="00651BA5">
        <w:rPr>
          <w:sz w:val="28"/>
          <w:szCs w:val="28"/>
        </w:rPr>
        <w:t xml:space="preserve">Рисунок </w:t>
      </w:r>
      <w:r w:rsidR="000D0E33">
        <w:rPr>
          <w:noProof/>
          <w:sz w:val="28"/>
          <w:szCs w:val="28"/>
        </w:rPr>
        <w:t>55</w:t>
      </w:r>
      <w:r w:rsidR="00ED777F">
        <w:fldChar w:fldCharType="end"/>
      </w:r>
      <w:r w:rsidRPr="00651BA5">
        <w:rPr>
          <w:sz w:val="28"/>
          <w:szCs w:val="28"/>
        </w:rPr>
        <w:t>);</w:t>
      </w:r>
    </w:p>
    <w:p w:rsidR="00CE1C66" w:rsidRPr="00651BA5" w:rsidRDefault="00303B90" w:rsidP="00396988">
      <w:pPr>
        <w:pStyle w:val="14"/>
        <w:keepNext/>
        <w:keepLines/>
        <w:jc w:val="center"/>
        <w:rPr>
          <w:sz w:val="28"/>
          <w:szCs w:val="28"/>
        </w:rPr>
      </w:pPr>
      <w:r>
        <w:rPr>
          <w:noProof/>
        </w:rPr>
        <w:drawing>
          <wp:inline distT="0" distB="0" distL="0" distR="0">
            <wp:extent cx="5883275" cy="741680"/>
            <wp:effectExtent l="19050" t="19050" r="22225" b="20320"/>
            <wp:docPr id="109"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103"/>
                    <a:srcRect/>
                    <a:stretch>
                      <a:fillRect/>
                    </a:stretch>
                  </pic:blipFill>
                  <pic:spPr bwMode="auto">
                    <a:xfrm>
                      <a:off x="0" y="0"/>
                      <a:ext cx="5883275" cy="741680"/>
                    </a:xfrm>
                    <a:prstGeom prst="rect">
                      <a:avLst/>
                    </a:prstGeom>
                    <a:solidFill>
                      <a:srgbClr val="FFFFFF"/>
                    </a:solidFill>
                    <a:ln w="9525" cmpd="sng">
                      <a:solidFill>
                        <a:srgbClr val="000000"/>
                      </a:solidFill>
                      <a:miter lim="800000"/>
                      <a:headEnd/>
                      <a:tailEnd/>
                    </a:ln>
                    <a:effectLst/>
                  </pic:spPr>
                </pic:pic>
              </a:graphicData>
            </a:graphic>
          </wp:inline>
        </w:drawing>
      </w:r>
    </w:p>
    <w:p w:rsidR="00CE1C66" w:rsidRPr="00651BA5" w:rsidRDefault="00CE1C66" w:rsidP="00396988">
      <w:pPr>
        <w:pStyle w:val="14"/>
        <w:jc w:val="center"/>
        <w:rPr>
          <w:sz w:val="28"/>
          <w:szCs w:val="28"/>
        </w:rPr>
      </w:pPr>
      <w:bookmarkStart w:id="176" w:name="_Ref431397300"/>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55</w:t>
      </w:r>
      <w:r w:rsidR="00471D74" w:rsidRPr="00651BA5">
        <w:rPr>
          <w:sz w:val="28"/>
          <w:szCs w:val="28"/>
        </w:rPr>
        <w:fldChar w:fldCharType="end"/>
      </w:r>
      <w:bookmarkEnd w:id="176"/>
      <w:r w:rsidRPr="00651BA5">
        <w:rPr>
          <w:sz w:val="28"/>
          <w:szCs w:val="28"/>
        </w:rPr>
        <w:t>. Вкладка «Курсы валют»</w:t>
      </w:r>
    </w:p>
    <w:p w:rsidR="00CE1C66" w:rsidRPr="00651BA5" w:rsidRDefault="00CE1C66" w:rsidP="00396988"/>
    <w:p w:rsidR="00384BF2" w:rsidRPr="00B039A1" w:rsidRDefault="005E6759" w:rsidP="00396988">
      <w:pPr>
        <w:keepNext/>
        <w:spacing w:before="120" w:after="120"/>
        <w:jc w:val="both"/>
        <w:rPr>
          <w:sz w:val="28"/>
          <w:szCs w:val="28"/>
        </w:rPr>
        <w:sectPr w:rsidR="00384BF2" w:rsidRPr="00B039A1" w:rsidSect="00964684">
          <w:pgSz w:w="11906" w:h="16838" w:code="9"/>
          <w:pgMar w:top="851" w:right="851" w:bottom="851" w:left="1701" w:header="539" w:footer="210" w:gutter="0"/>
          <w:cols w:space="708"/>
          <w:docGrid w:linePitch="360"/>
        </w:sectPr>
      </w:pPr>
      <w:r w:rsidRPr="00BE2FD4">
        <w:rPr>
          <w:noProof/>
          <w:sz w:val="28"/>
          <w:szCs w:val="28"/>
        </w:rPr>
        <w:tab/>
      </w:r>
    </w:p>
    <w:p w:rsidR="00A94691" w:rsidRPr="00B039A1" w:rsidRDefault="00332F8B" w:rsidP="00396988">
      <w:pPr>
        <w:keepNext/>
        <w:spacing w:before="120" w:after="120"/>
        <w:jc w:val="both"/>
      </w:pPr>
      <w:r w:rsidRPr="00B039A1" w:rsidDel="00332F8B">
        <w:rPr>
          <w:noProof/>
          <w:sz w:val="28"/>
          <w:szCs w:val="28"/>
        </w:rPr>
        <w:lastRenderedPageBreak/>
        <w:t xml:space="preserve"> </w:t>
      </w:r>
    </w:p>
    <w:p w:rsidR="00A94691" w:rsidRPr="00B039A1" w:rsidRDefault="00A94691" w:rsidP="00B0043D">
      <w:pPr>
        <w:pStyle w:val="4"/>
        <w:numPr>
          <w:ilvl w:val="3"/>
          <w:numId w:val="59"/>
        </w:numPr>
        <w:spacing w:before="288" w:line="240" w:lineRule="auto"/>
      </w:pPr>
      <w:r w:rsidRPr="00B039A1">
        <w:t>Предложения по закупкам в части публичных обязательств Российской Федерации по приобретению товаров, работ, услуг в пользу граждан в целях их социального обеспечения - 300</w:t>
      </w:r>
    </w:p>
    <w:p w:rsidR="00A94691" w:rsidRPr="00B039A1" w:rsidRDefault="00603CCD" w:rsidP="00396988">
      <w:pPr>
        <w:spacing w:before="120" w:after="120"/>
        <w:ind w:firstLine="709"/>
        <w:jc w:val="both"/>
        <w:rPr>
          <w:sz w:val="28"/>
          <w:szCs w:val="28"/>
        </w:rPr>
      </w:pPr>
      <w:r w:rsidRPr="00B039A1">
        <w:rPr>
          <w:sz w:val="28"/>
          <w:szCs w:val="28"/>
        </w:rPr>
        <w:t>Информация Предложения по закупкам 300 сгруппирована по следующим вкладкам</w:t>
      </w:r>
      <w:r w:rsidR="00A94691" w:rsidRPr="00B039A1">
        <w:rPr>
          <w:sz w:val="28"/>
          <w:szCs w:val="28"/>
        </w:rPr>
        <w:t>:</w:t>
      </w:r>
    </w:p>
    <w:p w:rsidR="005C4BBA" w:rsidRPr="00B039A1" w:rsidRDefault="002563E6" w:rsidP="00396988">
      <w:pPr>
        <w:spacing w:before="120"/>
        <w:ind w:firstLine="709"/>
        <w:jc w:val="both"/>
        <w:rPr>
          <w:sz w:val="28"/>
          <w:szCs w:val="28"/>
        </w:rPr>
      </w:pPr>
      <w:r w:rsidRPr="00B039A1">
        <w:rPr>
          <w:sz w:val="28"/>
          <w:szCs w:val="28"/>
        </w:rPr>
        <w:t xml:space="preserve">«Сведения о закупках госзаказчика» </w:t>
      </w:r>
      <w:r w:rsidRPr="00651BA5">
        <w:rPr>
          <w:sz w:val="28"/>
          <w:szCs w:val="28"/>
        </w:rPr>
        <w:sym w:font="Symbol" w:char="F02D"/>
      </w:r>
      <w:r w:rsidRPr="00651BA5">
        <w:rPr>
          <w:sz w:val="28"/>
          <w:szCs w:val="28"/>
        </w:rPr>
        <w:t xml:space="preserve"> вкладка содержит информацию всех карточек укрупненных закупок</w:t>
      </w:r>
      <w:r w:rsidR="00395FFD" w:rsidRPr="00651BA5">
        <w:rPr>
          <w:sz w:val="28"/>
          <w:szCs w:val="28"/>
        </w:rPr>
        <w:t xml:space="preserve"> 300</w:t>
      </w:r>
      <w:r w:rsidRPr="00BE2FD4">
        <w:rPr>
          <w:sz w:val="28"/>
          <w:szCs w:val="28"/>
        </w:rPr>
        <w:t xml:space="preserve"> (все реквизиты карточек, включенных в предложение по закупкам</w:t>
      </w:r>
      <w:r w:rsidR="005C4BBA" w:rsidRPr="00B039A1">
        <w:rPr>
          <w:sz w:val="28"/>
          <w:szCs w:val="28"/>
        </w:rPr>
        <w:t>;</w:t>
      </w:r>
    </w:p>
    <w:p w:rsidR="00A85712" w:rsidRPr="00651BA5" w:rsidRDefault="00303B90" w:rsidP="00396988">
      <w:pPr>
        <w:spacing w:before="120"/>
        <w:jc w:val="both"/>
        <w:rPr>
          <w:sz w:val="28"/>
          <w:szCs w:val="28"/>
        </w:rPr>
      </w:pPr>
      <w:r>
        <w:rPr>
          <w:noProof/>
          <w:sz w:val="28"/>
          <w:szCs w:val="28"/>
        </w:rPr>
        <w:drawing>
          <wp:inline distT="0" distB="0" distL="0" distR="0">
            <wp:extent cx="9247505" cy="2087880"/>
            <wp:effectExtent l="19050" t="19050" r="10795" b="26670"/>
            <wp:docPr id="110"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104"/>
                    <a:srcRect/>
                    <a:stretch>
                      <a:fillRect/>
                    </a:stretch>
                  </pic:blipFill>
                  <pic:spPr bwMode="auto">
                    <a:xfrm>
                      <a:off x="0" y="0"/>
                      <a:ext cx="9247505" cy="2087880"/>
                    </a:xfrm>
                    <a:prstGeom prst="rect">
                      <a:avLst/>
                    </a:prstGeom>
                    <a:noFill/>
                    <a:ln w="9525" cmpd="sng">
                      <a:solidFill>
                        <a:srgbClr val="000000"/>
                      </a:solidFill>
                      <a:miter lim="800000"/>
                      <a:headEnd/>
                      <a:tailEnd/>
                    </a:ln>
                    <a:effectLst/>
                  </pic:spPr>
                </pic:pic>
              </a:graphicData>
            </a:graphic>
          </wp:inline>
        </w:drawing>
      </w:r>
    </w:p>
    <w:p w:rsidR="00A85712" w:rsidRPr="00651BA5" w:rsidRDefault="00A85712" w:rsidP="00396988">
      <w:pPr>
        <w:spacing w:before="120"/>
        <w:jc w:val="center"/>
        <w:rPr>
          <w:b/>
          <w:sz w:val="28"/>
          <w:szCs w:val="28"/>
        </w:rPr>
      </w:pPr>
      <w:r w:rsidRPr="00651BA5">
        <w:rPr>
          <w:b/>
          <w:sz w:val="28"/>
          <w:szCs w:val="28"/>
        </w:rPr>
        <w:t xml:space="preserve">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56</w:t>
      </w:r>
      <w:r w:rsidR="00471D74" w:rsidRPr="00651BA5">
        <w:rPr>
          <w:b/>
          <w:sz w:val="28"/>
          <w:szCs w:val="28"/>
        </w:rPr>
        <w:fldChar w:fldCharType="end"/>
      </w:r>
      <w:r w:rsidRPr="00651BA5">
        <w:rPr>
          <w:b/>
          <w:sz w:val="28"/>
          <w:szCs w:val="28"/>
        </w:rPr>
        <w:t xml:space="preserve">. Вкладка «Сведения о закупках госзаказчика» </w:t>
      </w:r>
    </w:p>
    <w:p w:rsidR="005C4BBA" w:rsidRPr="00651BA5" w:rsidRDefault="002563E6" w:rsidP="00396988">
      <w:pPr>
        <w:spacing w:after="120"/>
        <w:ind w:firstLine="709"/>
        <w:jc w:val="both"/>
        <w:rPr>
          <w:sz w:val="28"/>
          <w:szCs w:val="28"/>
        </w:rPr>
      </w:pPr>
      <w:r w:rsidRPr="00BE2FD4">
        <w:rPr>
          <w:sz w:val="28"/>
          <w:szCs w:val="28"/>
        </w:rPr>
        <w:t xml:space="preserve">«Сводные предложения по закупкам (по КБК)» </w:t>
      </w:r>
      <w:r w:rsidRPr="00651BA5">
        <w:rPr>
          <w:sz w:val="28"/>
          <w:szCs w:val="28"/>
        </w:rPr>
        <w:sym w:font="Symbol" w:char="F02D"/>
      </w:r>
      <w:r w:rsidRPr="00651BA5">
        <w:rPr>
          <w:sz w:val="28"/>
          <w:szCs w:val="28"/>
        </w:rPr>
        <w:t xml:space="preserve"> вкладка содержит информацию о карточках укрупненных закупок</w:t>
      </w:r>
      <w:r w:rsidR="00395FFD" w:rsidRPr="00651BA5">
        <w:rPr>
          <w:sz w:val="28"/>
          <w:szCs w:val="28"/>
        </w:rPr>
        <w:t xml:space="preserve"> 300</w:t>
      </w:r>
      <w:r w:rsidRPr="00BE2FD4">
        <w:rPr>
          <w:sz w:val="28"/>
          <w:szCs w:val="28"/>
        </w:rPr>
        <w:t xml:space="preserve">, которые включены в предложение по закупкам, сгруппированную по КБК – формируется автоматически при добавлении </w:t>
      </w:r>
      <w:r w:rsidRPr="00B039A1">
        <w:rPr>
          <w:sz w:val="28"/>
          <w:szCs w:val="28"/>
        </w:rPr>
        <w:t xml:space="preserve">карточки укрупненных закупок в предложение </w:t>
      </w:r>
      <w:r w:rsidR="005C4BBA" w:rsidRPr="00B039A1">
        <w:rPr>
          <w:sz w:val="28"/>
          <w:szCs w:val="28"/>
        </w:rPr>
        <w:t>(</w:t>
      </w:r>
      <w:r w:rsidR="00ED777F">
        <w:fldChar w:fldCharType="begin"/>
      </w:r>
      <w:r w:rsidR="00ED777F">
        <w:instrText xml:space="preserve"> REF _Ref426622344 \h  \* MERGEFORMAT </w:instrText>
      </w:r>
      <w:r w:rsidR="00ED777F">
        <w:fldChar w:fldCharType="separate"/>
      </w:r>
      <w:r w:rsidR="000D0E33" w:rsidRPr="00651BA5">
        <w:rPr>
          <w:sz w:val="28"/>
          <w:szCs w:val="28"/>
        </w:rPr>
        <w:t xml:space="preserve">Рисунок </w:t>
      </w:r>
      <w:r w:rsidR="000D0E33">
        <w:rPr>
          <w:noProof/>
          <w:sz w:val="28"/>
          <w:szCs w:val="28"/>
        </w:rPr>
        <w:t>57</w:t>
      </w:r>
      <w:r w:rsidR="00ED777F">
        <w:fldChar w:fldCharType="end"/>
      </w:r>
      <w:r w:rsidR="005C4BBA" w:rsidRPr="00651BA5">
        <w:rPr>
          <w:sz w:val="28"/>
          <w:szCs w:val="28"/>
        </w:rPr>
        <w:t xml:space="preserve">, </w:t>
      </w:r>
      <w:r w:rsidR="00ED777F">
        <w:fldChar w:fldCharType="begin"/>
      </w:r>
      <w:r w:rsidR="00ED777F">
        <w:instrText xml:space="preserve"> REF _Ref426622348 \h  \* MERGEFORMAT </w:instrText>
      </w:r>
      <w:r w:rsidR="00ED777F">
        <w:fldChar w:fldCharType="separate"/>
      </w:r>
      <w:r w:rsidR="000D0E33" w:rsidRPr="00651BA5">
        <w:rPr>
          <w:sz w:val="28"/>
          <w:szCs w:val="28"/>
        </w:rPr>
        <w:t xml:space="preserve">Рисунок </w:t>
      </w:r>
      <w:r w:rsidR="000D0E33">
        <w:rPr>
          <w:noProof/>
          <w:sz w:val="28"/>
          <w:szCs w:val="28"/>
        </w:rPr>
        <w:t>58</w:t>
      </w:r>
      <w:r w:rsidR="00ED777F">
        <w:fldChar w:fldCharType="end"/>
      </w:r>
      <w:r w:rsidR="005C4BBA" w:rsidRPr="00651BA5">
        <w:rPr>
          <w:sz w:val="28"/>
          <w:szCs w:val="28"/>
        </w:rPr>
        <w:t>);</w:t>
      </w:r>
    </w:p>
    <w:p w:rsidR="005C4BBA" w:rsidRPr="00651BA5" w:rsidRDefault="00303B90" w:rsidP="00396988">
      <w:pPr>
        <w:pStyle w:val="aff5"/>
        <w:jc w:val="center"/>
        <w:rPr>
          <w:sz w:val="28"/>
          <w:szCs w:val="28"/>
        </w:rPr>
      </w:pPr>
      <w:r>
        <w:rPr>
          <w:noProof/>
        </w:rPr>
        <w:lastRenderedPageBreak/>
        <w:drawing>
          <wp:inline distT="0" distB="0" distL="0" distR="0">
            <wp:extent cx="5934710" cy="1992630"/>
            <wp:effectExtent l="19050" t="19050" r="27940" b="26670"/>
            <wp:docPr id="111"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105"/>
                    <a:srcRect/>
                    <a:stretch>
                      <a:fillRect/>
                    </a:stretch>
                  </pic:blipFill>
                  <pic:spPr bwMode="auto">
                    <a:xfrm>
                      <a:off x="0" y="0"/>
                      <a:ext cx="5934710" cy="1992630"/>
                    </a:xfrm>
                    <a:prstGeom prst="rect">
                      <a:avLst/>
                    </a:prstGeom>
                    <a:solidFill>
                      <a:srgbClr val="FFFFFF"/>
                    </a:solidFill>
                    <a:ln w="9525" cmpd="sng">
                      <a:solidFill>
                        <a:srgbClr val="000000"/>
                      </a:solidFill>
                      <a:miter lim="800000"/>
                      <a:headEnd/>
                      <a:tailEnd/>
                    </a:ln>
                    <a:effectLst/>
                  </pic:spPr>
                </pic:pic>
              </a:graphicData>
            </a:graphic>
          </wp:inline>
        </w:drawing>
      </w:r>
    </w:p>
    <w:p w:rsidR="005C4BBA" w:rsidRPr="00651BA5" w:rsidRDefault="005C4BBA" w:rsidP="00396988">
      <w:pPr>
        <w:pStyle w:val="aff5"/>
        <w:jc w:val="center"/>
        <w:rPr>
          <w:sz w:val="28"/>
          <w:szCs w:val="28"/>
        </w:rPr>
      </w:pPr>
      <w:bookmarkStart w:id="177" w:name="_Ref426622344"/>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57</w:t>
      </w:r>
      <w:r w:rsidR="00471D74" w:rsidRPr="00651BA5">
        <w:rPr>
          <w:sz w:val="28"/>
          <w:szCs w:val="28"/>
        </w:rPr>
        <w:fldChar w:fldCharType="end"/>
      </w:r>
      <w:bookmarkEnd w:id="177"/>
      <w:r w:rsidRPr="00651BA5">
        <w:rPr>
          <w:sz w:val="28"/>
          <w:szCs w:val="28"/>
        </w:rPr>
        <w:t>. Вкладка «Сводные предложения (по КБК)». Часть 1</w:t>
      </w:r>
    </w:p>
    <w:p w:rsidR="005C4BBA" w:rsidRPr="00651BA5" w:rsidRDefault="00303B90" w:rsidP="00396988">
      <w:pPr>
        <w:spacing w:before="120" w:after="120"/>
        <w:jc w:val="center"/>
        <w:rPr>
          <w:sz w:val="28"/>
          <w:szCs w:val="28"/>
        </w:rPr>
      </w:pPr>
      <w:r>
        <w:rPr>
          <w:noProof/>
        </w:rPr>
        <w:drawing>
          <wp:inline distT="0" distB="0" distL="0" distR="0">
            <wp:extent cx="5943600" cy="1966595"/>
            <wp:effectExtent l="19050" t="19050" r="19050" b="14605"/>
            <wp:docPr id="112"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106"/>
                    <a:srcRect/>
                    <a:stretch>
                      <a:fillRect/>
                    </a:stretch>
                  </pic:blipFill>
                  <pic:spPr bwMode="auto">
                    <a:xfrm>
                      <a:off x="0" y="0"/>
                      <a:ext cx="5943600" cy="1966595"/>
                    </a:xfrm>
                    <a:prstGeom prst="rect">
                      <a:avLst/>
                    </a:prstGeom>
                    <a:solidFill>
                      <a:srgbClr val="FFFFFF"/>
                    </a:solidFill>
                    <a:ln w="9525" cmpd="sng">
                      <a:solidFill>
                        <a:srgbClr val="000000"/>
                      </a:solidFill>
                      <a:miter lim="800000"/>
                      <a:headEnd/>
                      <a:tailEnd/>
                    </a:ln>
                    <a:effectLst/>
                  </pic:spPr>
                </pic:pic>
              </a:graphicData>
            </a:graphic>
          </wp:inline>
        </w:drawing>
      </w:r>
    </w:p>
    <w:p w:rsidR="005C4BBA" w:rsidRPr="00651BA5" w:rsidRDefault="005C4BBA" w:rsidP="00396988">
      <w:pPr>
        <w:pStyle w:val="aff5"/>
        <w:jc w:val="center"/>
        <w:rPr>
          <w:sz w:val="28"/>
          <w:szCs w:val="28"/>
        </w:rPr>
      </w:pPr>
      <w:bookmarkStart w:id="178" w:name="_Ref426622348"/>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58</w:t>
      </w:r>
      <w:r w:rsidR="00471D74" w:rsidRPr="00651BA5">
        <w:rPr>
          <w:sz w:val="28"/>
          <w:szCs w:val="28"/>
        </w:rPr>
        <w:fldChar w:fldCharType="end"/>
      </w:r>
      <w:bookmarkEnd w:id="178"/>
      <w:r w:rsidRPr="00651BA5">
        <w:rPr>
          <w:sz w:val="28"/>
          <w:szCs w:val="28"/>
        </w:rPr>
        <w:t>. Вкладка «Сводные предложения (по КБК)». Часть 2</w:t>
      </w:r>
    </w:p>
    <w:p w:rsidR="00A94691" w:rsidRPr="00651BA5" w:rsidRDefault="002563E6" w:rsidP="00396988">
      <w:pPr>
        <w:spacing w:before="120" w:after="120"/>
        <w:ind w:firstLine="709"/>
        <w:jc w:val="both"/>
        <w:rPr>
          <w:sz w:val="28"/>
          <w:szCs w:val="28"/>
        </w:rPr>
      </w:pPr>
      <w:r w:rsidRPr="00651BA5">
        <w:rPr>
          <w:sz w:val="28"/>
          <w:szCs w:val="28"/>
        </w:rPr>
        <w:t xml:space="preserve">«Сводные предложения по закупкам (по ОКПД)» </w:t>
      </w:r>
      <w:r w:rsidRPr="00651BA5">
        <w:rPr>
          <w:sz w:val="28"/>
          <w:szCs w:val="28"/>
        </w:rPr>
        <w:sym w:font="Symbol" w:char="F02D"/>
      </w:r>
      <w:r w:rsidRPr="00651BA5">
        <w:rPr>
          <w:sz w:val="28"/>
          <w:szCs w:val="28"/>
        </w:rPr>
        <w:t xml:space="preserve"> вкладка содержит информацию о карточках укрупненных закупок</w:t>
      </w:r>
      <w:r w:rsidR="00395FFD" w:rsidRPr="00651BA5">
        <w:rPr>
          <w:sz w:val="28"/>
          <w:szCs w:val="28"/>
        </w:rPr>
        <w:t xml:space="preserve"> 300</w:t>
      </w:r>
      <w:r w:rsidRPr="00BE2FD4">
        <w:rPr>
          <w:sz w:val="28"/>
          <w:szCs w:val="28"/>
        </w:rPr>
        <w:t xml:space="preserve">, которые </w:t>
      </w:r>
      <w:r w:rsidRPr="00B039A1">
        <w:rPr>
          <w:sz w:val="28"/>
          <w:szCs w:val="28"/>
        </w:rPr>
        <w:t xml:space="preserve">включены в предложение по закупкам, сгруппированную по ОКПД. Информация формируется автоматически при добавлении карточек УЗ в предложение по закупкам </w:t>
      </w:r>
      <w:r w:rsidR="00CB47E6" w:rsidRPr="00B039A1">
        <w:rPr>
          <w:sz w:val="28"/>
          <w:szCs w:val="28"/>
        </w:rPr>
        <w:t>(</w:t>
      </w:r>
      <w:r w:rsidR="00ED777F">
        <w:fldChar w:fldCharType="begin"/>
      </w:r>
      <w:r w:rsidR="00ED777F">
        <w:instrText xml:space="preserve"> REF _Ref426462780 \h  \* MERGEFORMAT </w:instrText>
      </w:r>
      <w:r w:rsidR="00ED777F">
        <w:fldChar w:fldCharType="separate"/>
      </w:r>
      <w:r w:rsidR="000D0E33" w:rsidRPr="00651BA5">
        <w:rPr>
          <w:sz w:val="28"/>
          <w:szCs w:val="28"/>
        </w:rPr>
        <w:t xml:space="preserve">Рисунок </w:t>
      </w:r>
      <w:r w:rsidR="000D0E33">
        <w:rPr>
          <w:noProof/>
          <w:sz w:val="28"/>
          <w:szCs w:val="28"/>
        </w:rPr>
        <w:t>59</w:t>
      </w:r>
      <w:r w:rsidR="00ED777F">
        <w:fldChar w:fldCharType="end"/>
      </w:r>
      <w:r w:rsidR="00CB47E6" w:rsidRPr="00651BA5">
        <w:rPr>
          <w:sz w:val="28"/>
          <w:szCs w:val="28"/>
        </w:rPr>
        <w:t>)</w:t>
      </w:r>
      <w:r w:rsidR="00A94691" w:rsidRPr="00651BA5">
        <w:rPr>
          <w:sz w:val="28"/>
          <w:szCs w:val="28"/>
        </w:rPr>
        <w:t>;</w:t>
      </w:r>
    </w:p>
    <w:p w:rsidR="00CF0E5A" w:rsidRPr="00651BA5" w:rsidRDefault="00CF0E5A" w:rsidP="00396988">
      <w:pPr>
        <w:spacing w:before="120" w:after="120"/>
        <w:jc w:val="center"/>
      </w:pPr>
      <w:bookmarkStart w:id="179" w:name="_Ref422425854"/>
    </w:p>
    <w:p w:rsidR="00CF0E5A" w:rsidRPr="00651BA5" w:rsidRDefault="00303B90" w:rsidP="00396988">
      <w:pPr>
        <w:keepNext/>
        <w:jc w:val="center"/>
      </w:pPr>
      <w:r>
        <w:rPr>
          <w:noProof/>
        </w:rPr>
        <w:lastRenderedPageBreak/>
        <w:drawing>
          <wp:inline distT="0" distB="0" distL="0" distR="0">
            <wp:extent cx="5943600" cy="1941195"/>
            <wp:effectExtent l="19050" t="19050" r="19050" b="20955"/>
            <wp:docPr id="113"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107"/>
                    <a:srcRect/>
                    <a:stretch>
                      <a:fillRect/>
                    </a:stretch>
                  </pic:blipFill>
                  <pic:spPr bwMode="auto">
                    <a:xfrm>
                      <a:off x="0" y="0"/>
                      <a:ext cx="5943600" cy="1941195"/>
                    </a:xfrm>
                    <a:prstGeom prst="rect">
                      <a:avLst/>
                    </a:prstGeom>
                    <a:solidFill>
                      <a:srgbClr val="FFFFFF"/>
                    </a:solidFill>
                    <a:ln w="9525" cmpd="sng">
                      <a:solidFill>
                        <a:srgbClr val="000000"/>
                      </a:solidFill>
                      <a:miter lim="800000"/>
                      <a:headEnd/>
                      <a:tailEnd/>
                    </a:ln>
                    <a:effectLst/>
                  </pic:spPr>
                </pic:pic>
              </a:graphicData>
            </a:graphic>
          </wp:inline>
        </w:drawing>
      </w:r>
    </w:p>
    <w:p w:rsidR="005C4BBA" w:rsidRPr="00651BA5" w:rsidRDefault="00A94691" w:rsidP="00396988">
      <w:pPr>
        <w:pStyle w:val="aff5"/>
        <w:jc w:val="center"/>
        <w:rPr>
          <w:sz w:val="28"/>
          <w:szCs w:val="28"/>
        </w:rPr>
      </w:pPr>
      <w:bookmarkStart w:id="180" w:name="_Ref426462780"/>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59</w:t>
      </w:r>
      <w:r w:rsidR="00471D74" w:rsidRPr="00651BA5">
        <w:rPr>
          <w:sz w:val="28"/>
          <w:szCs w:val="28"/>
        </w:rPr>
        <w:fldChar w:fldCharType="end"/>
      </w:r>
      <w:bookmarkEnd w:id="179"/>
      <w:bookmarkEnd w:id="180"/>
      <w:r w:rsidRPr="00651BA5">
        <w:rPr>
          <w:sz w:val="28"/>
          <w:szCs w:val="28"/>
        </w:rPr>
        <w:t>. Вкладка «Сводные предложения (по ОКПД)»</w:t>
      </w:r>
    </w:p>
    <w:p w:rsidR="005C4BBA" w:rsidRPr="00BE2FD4" w:rsidRDefault="00217695" w:rsidP="00396988">
      <w:pPr>
        <w:spacing w:before="120" w:after="120"/>
        <w:ind w:firstLine="709"/>
        <w:jc w:val="both"/>
        <w:rPr>
          <w:sz w:val="28"/>
          <w:szCs w:val="28"/>
        </w:rPr>
      </w:pPr>
      <w:r w:rsidRPr="00BE2FD4">
        <w:rPr>
          <w:sz w:val="28"/>
          <w:szCs w:val="28"/>
        </w:rPr>
        <w:t xml:space="preserve">«Общая информация о предложении по закупкам» </w:t>
      </w:r>
      <w:r w:rsidRPr="00651BA5">
        <w:rPr>
          <w:sz w:val="28"/>
          <w:szCs w:val="28"/>
        </w:rPr>
        <w:sym w:font="Symbol" w:char="F02D"/>
      </w:r>
      <w:r w:rsidRPr="00651BA5">
        <w:rPr>
          <w:sz w:val="28"/>
          <w:szCs w:val="28"/>
        </w:rPr>
        <w:t xml:space="preserve"> вкладка содержит сведения о федеральном государственном заказчике, а также основные сведения документа (регистрационный номер, информация о статусе и версии, плановый период, даты создания и утверждения, а также единицу измерения). Формируется </w:t>
      </w:r>
      <w:r w:rsidR="00307FFD" w:rsidRPr="00BE2FD4">
        <w:rPr>
          <w:sz w:val="28"/>
          <w:szCs w:val="28"/>
        </w:rPr>
        <w:t>автоматически (</w:t>
      </w:r>
      <w:r w:rsidR="00ED777F">
        <w:fldChar w:fldCharType="begin"/>
      </w:r>
      <w:r w:rsidR="00ED777F">
        <w:instrText xml:space="preserve"> REF _Ref426622377 \h  \* MERGEFORMAT </w:instrText>
      </w:r>
      <w:r w:rsidR="00ED777F">
        <w:fldChar w:fldCharType="separate"/>
      </w:r>
      <w:r w:rsidR="000D0E33" w:rsidRPr="00651BA5">
        <w:rPr>
          <w:sz w:val="28"/>
          <w:szCs w:val="28"/>
        </w:rPr>
        <w:t xml:space="preserve">Рисунок </w:t>
      </w:r>
      <w:r w:rsidR="000D0E33">
        <w:rPr>
          <w:noProof/>
          <w:sz w:val="28"/>
          <w:szCs w:val="28"/>
        </w:rPr>
        <w:t>60</w:t>
      </w:r>
      <w:r w:rsidR="00ED777F">
        <w:fldChar w:fldCharType="end"/>
      </w:r>
      <w:r w:rsidR="005C4BBA" w:rsidRPr="00651BA5">
        <w:rPr>
          <w:sz w:val="28"/>
          <w:szCs w:val="28"/>
        </w:rPr>
        <w:t>)</w:t>
      </w:r>
      <w:r w:rsidR="003913B6" w:rsidRPr="00651BA5">
        <w:rPr>
          <w:sz w:val="28"/>
          <w:szCs w:val="28"/>
        </w:rPr>
        <w:t>.</w:t>
      </w:r>
    </w:p>
    <w:p w:rsidR="005C4BBA" w:rsidRPr="00651BA5" w:rsidRDefault="00303B90" w:rsidP="00396988">
      <w:pPr>
        <w:pStyle w:val="aff5"/>
        <w:keepNext/>
        <w:keepLines/>
        <w:jc w:val="center"/>
        <w:rPr>
          <w:sz w:val="28"/>
          <w:szCs w:val="28"/>
        </w:rPr>
      </w:pPr>
      <w:r>
        <w:rPr>
          <w:noProof/>
        </w:rPr>
        <w:lastRenderedPageBreak/>
        <w:drawing>
          <wp:inline distT="0" distB="0" distL="0" distR="0">
            <wp:extent cx="5943600" cy="3631565"/>
            <wp:effectExtent l="19050" t="19050" r="19050" b="26035"/>
            <wp:docPr id="114"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108"/>
                    <a:srcRect/>
                    <a:stretch>
                      <a:fillRect/>
                    </a:stretch>
                  </pic:blipFill>
                  <pic:spPr bwMode="auto">
                    <a:xfrm>
                      <a:off x="0" y="0"/>
                      <a:ext cx="5943600" cy="3631565"/>
                    </a:xfrm>
                    <a:prstGeom prst="rect">
                      <a:avLst/>
                    </a:prstGeom>
                    <a:solidFill>
                      <a:srgbClr val="FFFFFF"/>
                    </a:solidFill>
                    <a:ln w="9525" cmpd="sng">
                      <a:solidFill>
                        <a:srgbClr val="000000"/>
                      </a:solidFill>
                      <a:miter lim="800000"/>
                      <a:headEnd/>
                      <a:tailEnd/>
                    </a:ln>
                    <a:effectLst/>
                  </pic:spPr>
                </pic:pic>
              </a:graphicData>
            </a:graphic>
          </wp:inline>
        </w:drawing>
      </w:r>
    </w:p>
    <w:p w:rsidR="005C4BBA" w:rsidRPr="00651BA5" w:rsidRDefault="005C4BBA" w:rsidP="00396988">
      <w:pPr>
        <w:pStyle w:val="aff5"/>
        <w:jc w:val="center"/>
        <w:rPr>
          <w:sz w:val="28"/>
          <w:szCs w:val="28"/>
        </w:rPr>
      </w:pPr>
      <w:bookmarkStart w:id="181" w:name="_Ref426622377"/>
      <w:r w:rsidRPr="00651BA5">
        <w:rPr>
          <w:sz w:val="28"/>
          <w:szCs w:val="28"/>
        </w:rPr>
        <w:t xml:space="preserve">Рисунок </w:t>
      </w:r>
      <w:r w:rsidR="00471D74" w:rsidRPr="00651BA5">
        <w:rPr>
          <w:b w:val="0"/>
          <w:bCs w:val="0"/>
          <w:sz w:val="28"/>
          <w:szCs w:val="28"/>
        </w:rPr>
        <w:fldChar w:fldCharType="begin"/>
      </w:r>
      <w:r w:rsidRPr="00B039A1">
        <w:rPr>
          <w:sz w:val="28"/>
          <w:szCs w:val="28"/>
        </w:rPr>
        <w:instrText xml:space="preserve"> SEQ Рисунок \* ARABIC </w:instrText>
      </w:r>
      <w:r w:rsidR="00471D74" w:rsidRPr="00651BA5">
        <w:rPr>
          <w:b w:val="0"/>
          <w:bCs w:val="0"/>
          <w:sz w:val="28"/>
          <w:szCs w:val="28"/>
        </w:rPr>
        <w:fldChar w:fldCharType="separate"/>
      </w:r>
      <w:r w:rsidR="000D0E33">
        <w:rPr>
          <w:noProof/>
          <w:sz w:val="28"/>
          <w:szCs w:val="28"/>
        </w:rPr>
        <w:t>60</w:t>
      </w:r>
      <w:r w:rsidR="00471D74" w:rsidRPr="00651BA5">
        <w:rPr>
          <w:b w:val="0"/>
          <w:bCs w:val="0"/>
          <w:sz w:val="28"/>
          <w:szCs w:val="28"/>
        </w:rPr>
        <w:fldChar w:fldCharType="end"/>
      </w:r>
      <w:bookmarkEnd w:id="181"/>
      <w:r w:rsidRPr="00651BA5">
        <w:rPr>
          <w:sz w:val="28"/>
          <w:szCs w:val="28"/>
        </w:rPr>
        <w:t>. Вкладка «Общая информация»</w:t>
      </w:r>
    </w:p>
    <w:p w:rsidR="00A94691" w:rsidRPr="00BE2FD4" w:rsidRDefault="00A94691" w:rsidP="00396988">
      <w:pPr>
        <w:pStyle w:val="aff5"/>
        <w:jc w:val="center"/>
        <w:rPr>
          <w:sz w:val="2"/>
          <w:szCs w:val="2"/>
        </w:rPr>
      </w:pPr>
    </w:p>
    <w:p w:rsidR="00A94691" w:rsidRPr="00B039A1" w:rsidRDefault="00A94691" w:rsidP="00396988">
      <w:pPr>
        <w:spacing w:before="120" w:after="120"/>
        <w:ind w:firstLine="709"/>
        <w:jc w:val="both"/>
        <w:rPr>
          <w:sz w:val="28"/>
          <w:szCs w:val="28"/>
        </w:rPr>
      </w:pPr>
    </w:p>
    <w:p w:rsidR="00A94691" w:rsidRPr="00B039A1" w:rsidRDefault="00A94691" w:rsidP="00B0043D">
      <w:pPr>
        <w:pStyle w:val="4"/>
        <w:numPr>
          <w:ilvl w:val="3"/>
          <w:numId w:val="59"/>
        </w:numPr>
        <w:spacing w:before="288" w:line="240" w:lineRule="auto"/>
      </w:pPr>
      <w:bookmarkStart w:id="182" w:name="_Ref426564352"/>
      <w:r w:rsidRPr="00B039A1">
        <w:t xml:space="preserve">Предложения по закупкам в части объектов капитального строительства, мероприятий, объектов недвижимого имущества, </w:t>
      </w:r>
      <w:r w:rsidR="00CF294E" w:rsidRPr="00B039A1">
        <w:t>включенных в</w:t>
      </w:r>
      <w:r w:rsidRPr="00B039A1">
        <w:t xml:space="preserve"> федеральную адресную инвестиционную программу - 400.</w:t>
      </w:r>
      <w:bookmarkEnd w:id="182"/>
    </w:p>
    <w:p w:rsidR="00395FFD" w:rsidRPr="00B039A1" w:rsidRDefault="00395FFD" w:rsidP="00396988">
      <w:pPr>
        <w:spacing w:before="120" w:after="120"/>
        <w:ind w:firstLine="709"/>
        <w:jc w:val="both"/>
        <w:rPr>
          <w:sz w:val="28"/>
          <w:szCs w:val="28"/>
        </w:rPr>
      </w:pPr>
      <w:r w:rsidRPr="00B039A1">
        <w:rPr>
          <w:sz w:val="28"/>
          <w:szCs w:val="28"/>
        </w:rPr>
        <w:t>Информация Предложения по закупкам 400 сгруппирована по следующим вкладкам:</w:t>
      </w:r>
    </w:p>
    <w:p w:rsidR="00395FFD" w:rsidRPr="00651BA5" w:rsidRDefault="00380015" w:rsidP="00396988">
      <w:pPr>
        <w:spacing w:before="120" w:after="120"/>
        <w:ind w:firstLine="709"/>
        <w:jc w:val="both"/>
        <w:rPr>
          <w:sz w:val="28"/>
          <w:szCs w:val="28"/>
        </w:rPr>
      </w:pPr>
      <w:r w:rsidRPr="00B039A1">
        <w:rPr>
          <w:sz w:val="28"/>
          <w:szCs w:val="28"/>
        </w:rPr>
        <w:lastRenderedPageBreak/>
        <w:t xml:space="preserve">«Общая </w:t>
      </w:r>
      <w:r w:rsidR="00CF294E" w:rsidRPr="00B039A1">
        <w:rPr>
          <w:sz w:val="28"/>
          <w:szCs w:val="28"/>
        </w:rPr>
        <w:t>информация о</w:t>
      </w:r>
      <w:r w:rsidRPr="00B039A1">
        <w:rPr>
          <w:sz w:val="28"/>
          <w:szCs w:val="28"/>
        </w:rPr>
        <w:t xml:space="preserve"> закупках</w:t>
      </w:r>
      <w:r w:rsidR="00CF294E" w:rsidRPr="00B039A1">
        <w:rPr>
          <w:sz w:val="28"/>
          <w:szCs w:val="28"/>
        </w:rPr>
        <w:t>»</w:t>
      </w:r>
      <w:r w:rsidR="00395FFD" w:rsidRPr="00B039A1">
        <w:rPr>
          <w:sz w:val="28"/>
          <w:szCs w:val="28"/>
        </w:rPr>
        <w:t xml:space="preserve"> </w:t>
      </w:r>
      <w:r w:rsidR="00395FFD" w:rsidRPr="00651BA5">
        <w:rPr>
          <w:sz w:val="28"/>
          <w:szCs w:val="28"/>
        </w:rPr>
        <w:sym w:font="Symbol" w:char="F02D"/>
      </w:r>
      <w:r w:rsidR="00395FFD" w:rsidRPr="00651BA5">
        <w:rPr>
          <w:sz w:val="28"/>
          <w:szCs w:val="28"/>
        </w:rPr>
        <w:t xml:space="preserve"> вкладка содержит информацию всех карточек укрупненных закупок 400 </w:t>
      </w:r>
      <w:r w:rsidRPr="00651BA5">
        <w:rPr>
          <w:sz w:val="28"/>
          <w:szCs w:val="28"/>
        </w:rPr>
        <w:t xml:space="preserve"> сгруппированную по объектам капитального строительства </w:t>
      </w:r>
      <w:r w:rsidR="00395FFD" w:rsidRPr="00BE2FD4">
        <w:rPr>
          <w:sz w:val="28"/>
          <w:szCs w:val="28"/>
        </w:rPr>
        <w:t>(все реквизиты карточек, включенных в предложение по закупкам) (</w:t>
      </w:r>
      <w:r w:rsidR="00ED777F">
        <w:fldChar w:fldCharType="begin"/>
      </w:r>
      <w:r w:rsidR="00ED777F">
        <w:instrText xml:space="preserve"> REF _Ref422508985 \h  \* MERGEFORMAT </w:instrText>
      </w:r>
      <w:r w:rsidR="00ED777F">
        <w:fldChar w:fldCharType="separate"/>
      </w:r>
      <w:r w:rsidR="000D0E33" w:rsidRPr="00651BA5">
        <w:rPr>
          <w:sz w:val="28"/>
          <w:szCs w:val="28"/>
        </w:rPr>
        <w:t>Р</w:t>
      </w:r>
      <w:r w:rsidR="000D0E33" w:rsidRPr="00BE2FD4">
        <w:rPr>
          <w:sz w:val="28"/>
          <w:szCs w:val="28"/>
        </w:rPr>
        <w:t xml:space="preserve">исунок </w:t>
      </w:r>
      <w:r w:rsidR="000D0E33">
        <w:rPr>
          <w:noProof/>
          <w:sz w:val="28"/>
          <w:szCs w:val="28"/>
        </w:rPr>
        <w:t>61</w:t>
      </w:r>
      <w:r w:rsidR="00ED777F">
        <w:fldChar w:fldCharType="end"/>
      </w:r>
      <w:r w:rsidR="00395FFD" w:rsidRPr="00651BA5">
        <w:rPr>
          <w:sz w:val="28"/>
          <w:szCs w:val="28"/>
        </w:rPr>
        <w:t>).</w:t>
      </w:r>
    </w:p>
    <w:p w:rsidR="004A6BB6" w:rsidRPr="00651BA5" w:rsidRDefault="00303B90" w:rsidP="00396988">
      <w:pPr>
        <w:spacing w:before="120" w:after="120"/>
        <w:jc w:val="center"/>
        <w:rPr>
          <w:sz w:val="28"/>
          <w:szCs w:val="28"/>
        </w:rPr>
      </w:pPr>
      <w:r>
        <w:rPr>
          <w:noProof/>
        </w:rPr>
        <w:drawing>
          <wp:inline distT="0" distB="0" distL="0" distR="0">
            <wp:extent cx="5934710" cy="1457960"/>
            <wp:effectExtent l="19050" t="19050" r="27940" b="27940"/>
            <wp:docPr id="115"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109"/>
                    <a:srcRect/>
                    <a:stretch>
                      <a:fillRect/>
                    </a:stretch>
                  </pic:blipFill>
                  <pic:spPr bwMode="auto">
                    <a:xfrm>
                      <a:off x="0" y="0"/>
                      <a:ext cx="5934710" cy="1457960"/>
                    </a:xfrm>
                    <a:prstGeom prst="rect">
                      <a:avLst/>
                    </a:prstGeom>
                    <a:solidFill>
                      <a:srgbClr val="FFFFFF"/>
                    </a:solidFill>
                    <a:ln w="9525" cmpd="sng">
                      <a:solidFill>
                        <a:srgbClr val="000000"/>
                      </a:solidFill>
                      <a:miter lim="800000"/>
                      <a:headEnd/>
                      <a:tailEnd/>
                    </a:ln>
                    <a:effectLst/>
                  </pic:spPr>
                </pic:pic>
              </a:graphicData>
            </a:graphic>
          </wp:inline>
        </w:drawing>
      </w:r>
    </w:p>
    <w:p w:rsidR="004A6BB6" w:rsidRPr="00B039A1" w:rsidRDefault="00D72230" w:rsidP="00396988">
      <w:pPr>
        <w:pStyle w:val="aff5"/>
        <w:jc w:val="center"/>
        <w:rPr>
          <w:sz w:val="28"/>
          <w:szCs w:val="28"/>
        </w:rPr>
      </w:pPr>
      <w:bookmarkStart w:id="183" w:name="_Ref422508985"/>
      <w:r w:rsidRPr="00651BA5">
        <w:rPr>
          <w:sz w:val="28"/>
          <w:szCs w:val="28"/>
        </w:rPr>
        <w:t>Р</w:t>
      </w:r>
      <w:r w:rsidR="004A6BB6" w:rsidRPr="00BE2FD4">
        <w:rPr>
          <w:sz w:val="28"/>
          <w:szCs w:val="28"/>
        </w:rPr>
        <w:t xml:space="preserve">исунок </w:t>
      </w:r>
      <w:r w:rsidR="00471D74" w:rsidRPr="00651BA5">
        <w:rPr>
          <w:sz w:val="28"/>
          <w:szCs w:val="28"/>
        </w:rPr>
        <w:fldChar w:fldCharType="begin"/>
      </w:r>
      <w:r w:rsidR="004A6BB6"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61</w:t>
      </w:r>
      <w:r w:rsidR="00471D74" w:rsidRPr="00651BA5">
        <w:rPr>
          <w:sz w:val="28"/>
          <w:szCs w:val="28"/>
        </w:rPr>
        <w:fldChar w:fldCharType="end"/>
      </w:r>
      <w:bookmarkEnd w:id="183"/>
      <w:r w:rsidR="004A6BB6" w:rsidRPr="00651BA5">
        <w:rPr>
          <w:sz w:val="28"/>
          <w:szCs w:val="28"/>
        </w:rPr>
        <w:t>. Вкладка «</w:t>
      </w:r>
      <w:r w:rsidR="00BD195C" w:rsidRPr="00651BA5">
        <w:rPr>
          <w:sz w:val="28"/>
          <w:szCs w:val="28"/>
        </w:rPr>
        <w:t>Общая информация</w:t>
      </w:r>
      <w:r w:rsidR="00BD195C" w:rsidRPr="00BE2FD4">
        <w:rPr>
          <w:sz w:val="28"/>
          <w:szCs w:val="28"/>
        </w:rPr>
        <w:t xml:space="preserve"> о закупках</w:t>
      </w:r>
      <w:r w:rsidR="004A6BB6" w:rsidRPr="00B039A1">
        <w:rPr>
          <w:sz w:val="28"/>
          <w:szCs w:val="28"/>
        </w:rPr>
        <w:t>»</w:t>
      </w:r>
    </w:p>
    <w:p w:rsidR="008B2A8F" w:rsidRPr="00B039A1" w:rsidRDefault="008B2A8F" w:rsidP="00396988">
      <w:pPr>
        <w:spacing w:before="120" w:after="120"/>
        <w:ind w:firstLine="709"/>
        <w:jc w:val="both"/>
        <w:rPr>
          <w:sz w:val="28"/>
          <w:szCs w:val="28"/>
        </w:rPr>
      </w:pPr>
      <w:r w:rsidRPr="00B039A1">
        <w:rPr>
          <w:sz w:val="28"/>
          <w:szCs w:val="28"/>
        </w:rPr>
        <w:t xml:space="preserve">«Объемы финансового обеспечения по объектам закупок» - вкладка содержит информацию о финансовом обеспечении карточек укрупненных закупок 400, включённых в предложение по закупкам, сгруппированную по ОКПД в разрезе направлений инвестирования. Формируется автоматически при включении карточек УЗ в предложение 400. </w:t>
      </w:r>
    </w:p>
    <w:p w:rsidR="008B2A8F" w:rsidRPr="00651BA5" w:rsidRDefault="00303B90" w:rsidP="00396988">
      <w:pPr>
        <w:spacing w:before="120" w:after="120"/>
        <w:jc w:val="both"/>
        <w:rPr>
          <w:sz w:val="28"/>
          <w:szCs w:val="28"/>
        </w:rPr>
      </w:pPr>
      <w:r>
        <w:rPr>
          <w:noProof/>
          <w:sz w:val="28"/>
          <w:szCs w:val="28"/>
        </w:rPr>
        <w:drawing>
          <wp:inline distT="0" distB="0" distL="0" distR="0">
            <wp:extent cx="9247505" cy="2087880"/>
            <wp:effectExtent l="19050" t="19050" r="10795" b="26670"/>
            <wp:docPr id="116"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pic:cNvPicPr>
                      <a:picLocks noChangeAspect="1" noChangeArrowheads="1"/>
                    </pic:cNvPicPr>
                  </pic:nvPicPr>
                  <pic:blipFill>
                    <a:blip r:embed="rId110"/>
                    <a:srcRect/>
                    <a:stretch>
                      <a:fillRect/>
                    </a:stretch>
                  </pic:blipFill>
                  <pic:spPr bwMode="auto">
                    <a:xfrm>
                      <a:off x="0" y="0"/>
                      <a:ext cx="9247505" cy="2087880"/>
                    </a:xfrm>
                    <a:prstGeom prst="rect">
                      <a:avLst/>
                    </a:prstGeom>
                    <a:noFill/>
                    <a:ln w="9525" cmpd="sng">
                      <a:solidFill>
                        <a:srgbClr val="000000"/>
                      </a:solidFill>
                      <a:miter lim="800000"/>
                      <a:headEnd/>
                      <a:tailEnd/>
                    </a:ln>
                    <a:effectLst/>
                  </pic:spPr>
                </pic:pic>
              </a:graphicData>
            </a:graphic>
          </wp:inline>
        </w:drawing>
      </w:r>
    </w:p>
    <w:p w:rsidR="00704BB1" w:rsidRPr="00651BA5" w:rsidRDefault="00704BB1" w:rsidP="00396988">
      <w:pPr>
        <w:spacing w:before="120" w:after="120"/>
        <w:jc w:val="center"/>
        <w:rPr>
          <w:b/>
          <w:sz w:val="28"/>
          <w:szCs w:val="28"/>
        </w:rPr>
      </w:pPr>
      <w:r w:rsidRPr="00651BA5">
        <w:rPr>
          <w:b/>
          <w:sz w:val="28"/>
          <w:szCs w:val="28"/>
        </w:rPr>
        <w:t xml:space="preserve">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62</w:t>
      </w:r>
      <w:r w:rsidR="00471D74" w:rsidRPr="00651BA5">
        <w:rPr>
          <w:b/>
          <w:sz w:val="28"/>
          <w:szCs w:val="28"/>
        </w:rPr>
        <w:fldChar w:fldCharType="end"/>
      </w:r>
      <w:r w:rsidRPr="00651BA5">
        <w:rPr>
          <w:b/>
          <w:sz w:val="28"/>
          <w:szCs w:val="28"/>
        </w:rPr>
        <w:t>. Вкладка «Объемы финансового обеспечения по объектам закупок»</w:t>
      </w:r>
    </w:p>
    <w:p w:rsidR="008B2A8F" w:rsidRPr="00BE2FD4" w:rsidRDefault="008B2A8F" w:rsidP="00396988">
      <w:pPr>
        <w:spacing w:before="120" w:after="120"/>
        <w:ind w:firstLine="709"/>
        <w:jc w:val="both"/>
        <w:rPr>
          <w:sz w:val="28"/>
          <w:szCs w:val="28"/>
        </w:rPr>
      </w:pPr>
      <w:r w:rsidRPr="00651BA5">
        <w:rPr>
          <w:sz w:val="28"/>
          <w:szCs w:val="28"/>
        </w:rPr>
        <w:lastRenderedPageBreak/>
        <w:t>«Сводные предложения по закупкам» - вкладка содержит информацию о карточка</w:t>
      </w:r>
      <w:r w:rsidRPr="00BE2FD4">
        <w:rPr>
          <w:sz w:val="28"/>
          <w:szCs w:val="28"/>
        </w:rPr>
        <w:t>х укрупненных закупок 400, включенных в предложение по закупкам, сгруппированную по КБК в разрезе объектов ФАИП – формируется автоматически при добавлении карточки укрупненных закупок 400 в предложение.</w:t>
      </w:r>
    </w:p>
    <w:p w:rsidR="00E2353A" w:rsidRPr="00651BA5" w:rsidRDefault="00303B90" w:rsidP="00396988">
      <w:pPr>
        <w:spacing w:before="120" w:after="120"/>
        <w:jc w:val="center"/>
        <w:rPr>
          <w:sz w:val="28"/>
          <w:szCs w:val="28"/>
        </w:rPr>
      </w:pPr>
      <w:r>
        <w:rPr>
          <w:noProof/>
        </w:rPr>
        <w:drawing>
          <wp:inline distT="0" distB="0" distL="0" distR="0">
            <wp:extent cx="8583295" cy="1845945"/>
            <wp:effectExtent l="19050" t="19050" r="27305" b="20955"/>
            <wp:docPr id="117"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111"/>
                    <a:srcRect/>
                    <a:stretch>
                      <a:fillRect/>
                    </a:stretch>
                  </pic:blipFill>
                  <pic:spPr bwMode="auto">
                    <a:xfrm>
                      <a:off x="0" y="0"/>
                      <a:ext cx="8583295" cy="1845945"/>
                    </a:xfrm>
                    <a:prstGeom prst="rect">
                      <a:avLst/>
                    </a:prstGeom>
                    <a:solidFill>
                      <a:srgbClr val="FFFFFF"/>
                    </a:solidFill>
                    <a:ln w="9525" cmpd="sng">
                      <a:solidFill>
                        <a:srgbClr val="000000"/>
                      </a:solidFill>
                      <a:miter lim="800000"/>
                      <a:headEnd/>
                      <a:tailEnd/>
                    </a:ln>
                    <a:effectLst/>
                  </pic:spPr>
                </pic:pic>
              </a:graphicData>
            </a:graphic>
          </wp:inline>
        </w:drawing>
      </w:r>
    </w:p>
    <w:p w:rsidR="008429AB" w:rsidRPr="00651BA5" w:rsidRDefault="008429AB" w:rsidP="00396988">
      <w:pPr>
        <w:pStyle w:val="aff5"/>
        <w:jc w:val="center"/>
        <w:rPr>
          <w:sz w:val="28"/>
          <w:szCs w:val="28"/>
        </w:rPr>
      </w:pPr>
      <w:bookmarkStart w:id="184" w:name="_Ref422508996"/>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63</w:t>
      </w:r>
      <w:r w:rsidR="00471D74" w:rsidRPr="00651BA5">
        <w:rPr>
          <w:sz w:val="28"/>
          <w:szCs w:val="28"/>
        </w:rPr>
        <w:fldChar w:fldCharType="end"/>
      </w:r>
      <w:bookmarkEnd w:id="184"/>
      <w:r w:rsidRPr="00651BA5">
        <w:rPr>
          <w:sz w:val="28"/>
          <w:szCs w:val="28"/>
        </w:rPr>
        <w:t>. Вкладка «Сводные предложения по закупкам». Часть 1</w:t>
      </w:r>
    </w:p>
    <w:p w:rsidR="00D72230" w:rsidRPr="00651BA5" w:rsidRDefault="00303B90" w:rsidP="00396988">
      <w:pPr>
        <w:spacing w:before="120" w:after="120"/>
        <w:jc w:val="center"/>
        <w:rPr>
          <w:sz w:val="28"/>
          <w:szCs w:val="28"/>
        </w:rPr>
      </w:pPr>
      <w:r>
        <w:rPr>
          <w:noProof/>
        </w:rPr>
        <w:drawing>
          <wp:inline distT="0" distB="0" distL="0" distR="0">
            <wp:extent cx="5943600" cy="1871980"/>
            <wp:effectExtent l="19050" t="19050" r="19050" b="13970"/>
            <wp:docPr id="118"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112"/>
                    <a:srcRect/>
                    <a:stretch>
                      <a:fillRect/>
                    </a:stretch>
                  </pic:blipFill>
                  <pic:spPr bwMode="auto">
                    <a:xfrm>
                      <a:off x="0" y="0"/>
                      <a:ext cx="5943600" cy="1871980"/>
                    </a:xfrm>
                    <a:prstGeom prst="rect">
                      <a:avLst/>
                    </a:prstGeom>
                    <a:solidFill>
                      <a:srgbClr val="FFFFFF"/>
                    </a:solidFill>
                    <a:ln w="9525" cmpd="sng">
                      <a:solidFill>
                        <a:srgbClr val="000000"/>
                      </a:solidFill>
                      <a:miter lim="800000"/>
                      <a:headEnd/>
                      <a:tailEnd/>
                    </a:ln>
                    <a:effectLst/>
                  </pic:spPr>
                </pic:pic>
              </a:graphicData>
            </a:graphic>
          </wp:inline>
        </w:drawing>
      </w:r>
    </w:p>
    <w:p w:rsidR="008429AB" w:rsidRPr="00651BA5" w:rsidRDefault="008429AB" w:rsidP="00396988">
      <w:pPr>
        <w:pStyle w:val="aff5"/>
        <w:jc w:val="center"/>
        <w:rPr>
          <w:sz w:val="28"/>
          <w:szCs w:val="28"/>
        </w:rPr>
      </w:pPr>
      <w:bookmarkStart w:id="185" w:name="_Ref422509001"/>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64</w:t>
      </w:r>
      <w:r w:rsidR="00471D74" w:rsidRPr="00651BA5">
        <w:rPr>
          <w:sz w:val="28"/>
          <w:szCs w:val="28"/>
        </w:rPr>
        <w:fldChar w:fldCharType="end"/>
      </w:r>
      <w:bookmarkEnd w:id="185"/>
      <w:r w:rsidRPr="00651BA5">
        <w:rPr>
          <w:sz w:val="28"/>
          <w:szCs w:val="28"/>
        </w:rPr>
        <w:t>. Вкладка «Сводные предложения по закупкам». Часть 2</w:t>
      </w:r>
    </w:p>
    <w:p w:rsidR="00D72230" w:rsidRPr="00651BA5" w:rsidRDefault="003D2467" w:rsidP="00396988">
      <w:pPr>
        <w:pStyle w:val="14"/>
        <w:ind w:firstLine="709"/>
        <w:jc w:val="both"/>
        <w:rPr>
          <w:sz w:val="28"/>
          <w:szCs w:val="28"/>
        </w:rPr>
      </w:pPr>
      <w:r w:rsidRPr="00651BA5">
        <w:rPr>
          <w:sz w:val="28"/>
          <w:szCs w:val="28"/>
        </w:rPr>
        <w:t>«С</w:t>
      </w:r>
      <w:r w:rsidR="00D72230" w:rsidRPr="00BE2FD4">
        <w:rPr>
          <w:sz w:val="28"/>
          <w:szCs w:val="28"/>
        </w:rPr>
        <w:t>ведения о нормативно-правовых актах</w:t>
      </w:r>
      <w:r w:rsidRPr="00B039A1">
        <w:rPr>
          <w:sz w:val="28"/>
          <w:szCs w:val="28"/>
        </w:rPr>
        <w:t>»</w:t>
      </w:r>
      <w:r w:rsidR="00842081" w:rsidRPr="00B039A1">
        <w:rPr>
          <w:b w:val="0"/>
          <w:sz w:val="28"/>
          <w:szCs w:val="28"/>
        </w:rPr>
        <w:t xml:space="preserve"> - вкладка содержит сведения о нормативно-правовых актах по объектам ФАИП, сведения о которых, включены в предложение по закупкам 400 в составе карточек укрупненных закупок. Сведения формируются автоматически при включении карточек укрупненных закупок с объектом ФАИП в предложение по закупкам </w:t>
      </w:r>
      <w:r w:rsidR="00D72230" w:rsidRPr="00B039A1">
        <w:rPr>
          <w:b w:val="0"/>
          <w:sz w:val="28"/>
          <w:szCs w:val="28"/>
        </w:rPr>
        <w:t>(</w:t>
      </w:r>
      <w:r w:rsidR="00ED777F">
        <w:fldChar w:fldCharType="begin"/>
      </w:r>
      <w:r w:rsidR="00ED777F">
        <w:instrText xml:space="preserve"> REF _Ref426463793 \h  \* MERGEFORMAT </w:instrText>
      </w:r>
      <w:r w:rsidR="00ED777F">
        <w:fldChar w:fldCharType="separate"/>
      </w:r>
      <w:r w:rsidR="000D0E33" w:rsidRPr="000D0E33">
        <w:rPr>
          <w:b w:val="0"/>
          <w:sz w:val="28"/>
          <w:szCs w:val="28"/>
        </w:rPr>
        <w:t xml:space="preserve">Рисунок </w:t>
      </w:r>
      <w:r w:rsidR="000D0E33" w:rsidRPr="000D0E33">
        <w:rPr>
          <w:b w:val="0"/>
          <w:noProof/>
          <w:sz w:val="28"/>
          <w:szCs w:val="28"/>
        </w:rPr>
        <w:t>65</w:t>
      </w:r>
      <w:r w:rsidR="00ED777F">
        <w:fldChar w:fldCharType="end"/>
      </w:r>
      <w:r w:rsidR="00D72230" w:rsidRPr="00651BA5">
        <w:rPr>
          <w:b w:val="0"/>
          <w:sz w:val="28"/>
          <w:szCs w:val="28"/>
        </w:rPr>
        <w:t>);</w:t>
      </w:r>
    </w:p>
    <w:p w:rsidR="008429AB" w:rsidRPr="00651BA5" w:rsidRDefault="00303B90" w:rsidP="00396988">
      <w:pPr>
        <w:spacing w:before="120" w:after="120"/>
        <w:jc w:val="center"/>
        <w:rPr>
          <w:sz w:val="28"/>
          <w:szCs w:val="28"/>
        </w:rPr>
      </w:pPr>
      <w:r>
        <w:rPr>
          <w:noProof/>
        </w:rPr>
        <w:lastRenderedPageBreak/>
        <w:drawing>
          <wp:inline distT="0" distB="0" distL="0" distR="0">
            <wp:extent cx="8540115" cy="854075"/>
            <wp:effectExtent l="19050" t="19050" r="13335" b="22225"/>
            <wp:docPr id="119"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113"/>
                    <a:srcRect/>
                    <a:stretch>
                      <a:fillRect/>
                    </a:stretch>
                  </pic:blipFill>
                  <pic:spPr bwMode="auto">
                    <a:xfrm>
                      <a:off x="0" y="0"/>
                      <a:ext cx="8540115" cy="854075"/>
                    </a:xfrm>
                    <a:prstGeom prst="rect">
                      <a:avLst/>
                    </a:prstGeom>
                    <a:solidFill>
                      <a:srgbClr val="FFFFFF"/>
                    </a:solidFill>
                    <a:ln w="9525" cmpd="sng">
                      <a:solidFill>
                        <a:srgbClr val="000000"/>
                      </a:solidFill>
                      <a:miter lim="800000"/>
                      <a:headEnd/>
                      <a:tailEnd/>
                    </a:ln>
                    <a:effectLst/>
                  </pic:spPr>
                </pic:pic>
              </a:graphicData>
            </a:graphic>
          </wp:inline>
        </w:drawing>
      </w:r>
    </w:p>
    <w:p w:rsidR="00F910EB" w:rsidRPr="00651BA5" w:rsidRDefault="00F910EB" w:rsidP="00396988">
      <w:pPr>
        <w:pStyle w:val="14"/>
        <w:jc w:val="center"/>
        <w:rPr>
          <w:sz w:val="28"/>
          <w:szCs w:val="28"/>
        </w:rPr>
      </w:pPr>
      <w:bookmarkStart w:id="186" w:name="_Ref426463793"/>
      <w:r w:rsidRPr="00651BA5">
        <w:rPr>
          <w:sz w:val="28"/>
          <w:szCs w:val="28"/>
        </w:rPr>
        <w:t xml:space="preserve">Рисунок </w:t>
      </w:r>
      <w:r w:rsidR="00471D74" w:rsidRPr="00651BA5">
        <w:rPr>
          <w:b w:val="0"/>
          <w:bCs w:val="0"/>
          <w:sz w:val="28"/>
          <w:szCs w:val="28"/>
        </w:rPr>
        <w:fldChar w:fldCharType="begin"/>
      </w:r>
      <w:r w:rsidRPr="00B039A1">
        <w:rPr>
          <w:sz w:val="28"/>
          <w:szCs w:val="28"/>
        </w:rPr>
        <w:instrText xml:space="preserve"> SEQ "Рисунок" \* ARABIC </w:instrText>
      </w:r>
      <w:r w:rsidR="00471D74" w:rsidRPr="00651BA5">
        <w:rPr>
          <w:b w:val="0"/>
          <w:bCs w:val="0"/>
          <w:sz w:val="28"/>
          <w:szCs w:val="28"/>
        </w:rPr>
        <w:fldChar w:fldCharType="separate"/>
      </w:r>
      <w:r w:rsidR="000D0E33">
        <w:rPr>
          <w:noProof/>
          <w:sz w:val="28"/>
          <w:szCs w:val="28"/>
        </w:rPr>
        <w:t>65</w:t>
      </w:r>
      <w:r w:rsidR="00471D74" w:rsidRPr="00651BA5">
        <w:rPr>
          <w:b w:val="0"/>
          <w:bCs w:val="0"/>
          <w:sz w:val="28"/>
          <w:szCs w:val="28"/>
        </w:rPr>
        <w:fldChar w:fldCharType="end"/>
      </w:r>
      <w:bookmarkEnd w:id="186"/>
      <w:r w:rsidRPr="00651BA5">
        <w:rPr>
          <w:sz w:val="28"/>
          <w:szCs w:val="28"/>
        </w:rPr>
        <w:t>. Вкладка «Сведения о нормативно-правовых актах»</w:t>
      </w:r>
    </w:p>
    <w:p w:rsidR="00D72230" w:rsidRPr="00BE2FD4" w:rsidRDefault="003D2467" w:rsidP="00396988">
      <w:pPr>
        <w:spacing w:before="120" w:after="120"/>
        <w:ind w:firstLine="709"/>
        <w:jc w:val="both"/>
        <w:rPr>
          <w:sz w:val="28"/>
          <w:szCs w:val="28"/>
        </w:rPr>
      </w:pPr>
      <w:r w:rsidRPr="00651BA5">
        <w:rPr>
          <w:sz w:val="28"/>
          <w:szCs w:val="28"/>
        </w:rPr>
        <w:t>«</w:t>
      </w:r>
      <w:r w:rsidR="00B90421" w:rsidRPr="00BE2FD4">
        <w:rPr>
          <w:sz w:val="28"/>
          <w:szCs w:val="28"/>
        </w:rPr>
        <w:t>Общая информация</w:t>
      </w:r>
      <w:r w:rsidRPr="00B039A1">
        <w:rPr>
          <w:sz w:val="28"/>
          <w:szCs w:val="28"/>
        </w:rPr>
        <w:t xml:space="preserve">» </w:t>
      </w:r>
      <w:r w:rsidRPr="00651BA5">
        <w:rPr>
          <w:sz w:val="28"/>
          <w:szCs w:val="28"/>
        </w:rPr>
        <w:sym w:font="Symbol" w:char="F02D"/>
      </w:r>
      <w:r w:rsidRPr="00651BA5">
        <w:rPr>
          <w:sz w:val="28"/>
          <w:szCs w:val="28"/>
        </w:rPr>
        <w:t xml:space="preserve"> вкладка содержит сведения о федеральном государственном заказчике, а также основные сведения документа (регистрационный номер, информация о статусе и версии, плановый период, даты создания и утверждения, а также единицу измерения)</w:t>
      </w:r>
      <w:r w:rsidR="004C7C8F" w:rsidRPr="00BE2FD4">
        <w:rPr>
          <w:sz w:val="28"/>
          <w:szCs w:val="28"/>
        </w:rPr>
        <w:t xml:space="preserve">. Формируется </w:t>
      </w:r>
      <w:r w:rsidR="00307FFD" w:rsidRPr="00B039A1">
        <w:rPr>
          <w:sz w:val="28"/>
          <w:szCs w:val="28"/>
        </w:rPr>
        <w:t>автоматически (</w:t>
      </w:r>
      <w:r w:rsidR="00ED777F">
        <w:fldChar w:fldCharType="begin"/>
      </w:r>
      <w:r w:rsidR="00ED777F">
        <w:instrText xml:space="preserve"> REF _Ref426464092 \h  \* MERGEFORMAT </w:instrText>
      </w:r>
      <w:r w:rsidR="00ED777F">
        <w:fldChar w:fldCharType="separate"/>
      </w:r>
      <w:r w:rsidR="000D0E33" w:rsidRPr="00651BA5">
        <w:rPr>
          <w:sz w:val="28"/>
          <w:szCs w:val="28"/>
        </w:rPr>
        <w:t xml:space="preserve">Рисунок </w:t>
      </w:r>
      <w:r w:rsidR="000D0E33">
        <w:rPr>
          <w:noProof/>
          <w:sz w:val="28"/>
          <w:szCs w:val="28"/>
        </w:rPr>
        <w:t>66</w:t>
      </w:r>
      <w:r w:rsidR="00ED777F">
        <w:fldChar w:fldCharType="end"/>
      </w:r>
      <w:r w:rsidR="00452C7D" w:rsidRPr="00651BA5">
        <w:rPr>
          <w:sz w:val="28"/>
          <w:szCs w:val="28"/>
        </w:rPr>
        <w:t>)</w:t>
      </w:r>
      <w:r w:rsidR="003913B6" w:rsidRPr="00651BA5">
        <w:rPr>
          <w:sz w:val="28"/>
          <w:szCs w:val="28"/>
        </w:rPr>
        <w:t>.</w:t>
      </w:r>
    </w:p>
    <w:p w:rsidR="00F910EB" w:rsidRPr="00651BA5" w:rsidRDefault="00303B90" w:rsidP="00396988">
      <w:pPr>
        <w:spacing w:before="120" w:after="120"/>
        <w:ind w:firstLine="709"/>
        <w:jc w:val="center"/>
        <w:rPr>
          <w:sz w:val="28"/>
          <w:szCs w:val="28"/>
        </w:rPr>
      </w:pPr>
      <w:r>
        <w:rPr>
          <w:noProof/>
        </w:rPr>
        <w:drawing>
          <wp:inline distT="0" distB="0" distL="0" distR="0">
            <wp:extent cx="5934710" cy="1691005"/>
            <wp:effectExtent l="19050" t="19050" r="27940" b="23495"/>
            <wp:docPr id="120"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114"/>
                    <a:srcRect/>
                    <a:stretch>
                      <a:fillRect/>
                    </a:stretch>
                  </pic:blipFill>
                  <pic:spPr bwMode="auto">
                    <a:xfrm>
                      <a:off x="0" y="0"/>
                      <a:ext cx="5934710" cy="1691005"/>
                    </a:xfrm>
                    <a:prstGeom prst="rect">
                      <a:avLst/>
                    </a:prstGeom>
                    <a:solidFill>
                      <a:srgbClr val="FFFFFF"/>
                    </a:solidFill>
                    <a:ln w="9525" cmpd="sng">
                      <a:solidFill>
                        <a:srgbClr val="000000"/>
                      </a:solidFill>
                      <a:miter lim="800000"/>
                      <a:headEnd/>
                      <a:tailEnd/>
                    </a:ln>
                    <a:effectLst/>
                  </pic:spPr>
                </pic:pic>
              </a:graphicData>
            </a:graphic>
          </wp:inline>
        </w:drawing>
      </w:r>
    </w:p>
    <w:p w:rsidR="00F910EB" w:rsidRPr="00651BA5" w:rsidRDefault="00F910EB" w:rsidP="00396988">
      <w:pPr>
        <w:pStyle w:val="14"/>
        <w:jc w:val="center"/>
        <w:rPr>
          <w:sz w:val="28"/>
          <w:szCs w:val="28"/>
        </w:rPr>
      </w:pPr>
      <w:bookmarkStart w:id="187" w:name="_Ref426464092"/>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66</w:t>
      </w:r>
      <w:r w:rsidR="00471D74" w:rsidRPr="00651BA5">
        <w:rPr>
          <w:sz w:val="28"/>
          <w:szCs w:val="28"/>
        </w:rPr>
        <w:fldChar w:fldCharType="end"/>
      </w:r>
      <w:bookmarkEnd w:id="187"/>
      <w:r w:rsidRPr="00651BA5">
        <w:rPr>
          <w:sz w:val="28"/>
          <w:szCs w:val="28"/>
        </w:rPr>
        <w:t>. Вкладка «Сведения о федеральном заказчике»</w:t>
      </w:r>
    </w:p>
    <w:p w:rsidR="00F910EB" w:rsidRPr="00651BA5" w:rsidRDefault="00F910EB" w:rsidP="00396988">
      <w:pPr>
        <w:spacing w:before="120" w:after="120"/>
        <w:ind w:firstLine="709"/>
        <w:jc w:val="both"/>
        <w:rPr>
          <w:sz w:val="28"/>
          <w:szCs w:val="28"/>
        </w:rPr>
      </w:pPr>
    </w:p>
    <w:p w:rsidR="00A94691" w:rsidRPr="00BE2FD4" w:rsidRDefault="00A94691" w:rsidP="00396988">
      <w:pPr>
        <w:spacing w:before="120" w:after="120"/>
        <w:ind w:firstLine="709"/>
        <w:jc w:val="both"/>
        <w:rPr>
          <w:sz w:val="28"/>
          <w:szCs w:val="28"/>
        </w:rPr>
      </w:pPr>
    </w:p>
    <w:p w:rsidR="00746E42" w:rsidRPr="00B039A1" w:rsidRDefault="00746E42" w:rsidP="00396988">
      <w:pPr>
        <w:sectPr w:rsidR="00746E42" w:rsidRPr="00B039A1" w:rsidSect="00964684">
          <w:headerReference w:type="default" r:id="rId115"/>
          <w:footerReference w:type="default" r:id="rId116"/>
          <w:pgSz w:w="16838" w:h="11906" w:orient="landscape" w:code="9"/>
          <w:pgMar w:top="1701" w:right="851" w:bottom="851" w:left="851" w:header="539" w:footer="210" w:gutter="0"/>
          <w:cols w:space="708"/>
          <w:docGrid w:linePitch="360"/>
        </w:sectPr>
      </w:pPr>
    </w:p>
    <w:p w:rsidR="005B6527" w:rsidRPr="00071BAC" w:rsidRDefault="005B6527" w:rsidP="00B0043D">
      <w:pPr>
        <w:pStyle w:val="3"/>
        <w:numPr>
          <w:ilvl w:val="2"/>
          <w:numId w:val="59"/>
        </w:numPr>
        <w:spacing w:line="240" w:lineRule="auto"/>
      </w:pPr>
      <w:bookmarkStart w:id="188" w:name="_Toc428350949"/>
      <w:bookmarkStart w:id="189" w:name="_Toc428351417"/>
      <w:bookmarkStart w:id="190" w:name="_Toc421194582"/>
      <w:bookmarkStart w:id="191" w:name="_Toc438567908"/>
      <w:bookmarkStart w:id="192" w:name="_Ref420937747"/>
      <w:bookmarkEnd w:id="188"/>
      <w:bookmarkEnd w:id="189"/>
      <w:bookmarkEnd w:id="190"/>
      <w:r w:rsidRPr="00071BAC">
        <w:lastRenderedPageBreak/>
        <w:t>Сохранение предложения по закупкам</w:t>
      </w:r>
      <w:bookmarkEnd w:id="191"/>
    </w:p>
    <w:p w:rsidR="00A73993" w:rsidRPr="00651BA5" w:rsidRDefault="00A73993" w:rsidP="00396988">
      <w:pPr>
        <w:spacing w:before="120" w:after="120"/>
        <w:ind w:firstLine="709"/>
        <w:jc w:val="both"/>
        <w:rPr>
          <w:sz w:val="28"/>
          <w:szCs w:val="28"/>
        </w:rPr>
      </w:pPr>
      <w:r w:rsidRPr="00B039A1">
        <w:rPr>
          <w:sz w:val="28"/>
          <w:szCs w:val="28"/>
        </w:rPr>
        <w:t>При работе с предложениями по закупкам необходимо использовать следующие элементы управления формы предложения по закупкам» (</w:t>
      </w:r>
      <w:r w:rsidR="00ED777F">
        <w:fldChar w:fldCharType="begin"/>
      </w:r>
      <w:r w:rsidR="00ED777F">
        <w:instrText xml:space="preserve"> REF _Ref426621348 \h  \* MERGEFORMAT </w:instrText>
      </w:r>
      <w:r w:rsidR="00ED777F">
        <w:fldChar w:fldCharType="separate"/>
      </w:r>
      <w:r w:rsidR="000D0E33" w:rsidRPr="000D0E33">
        <w:rPr>
          <w:sz w:val="28"/>
          <w:szCs w:val="28"/>
        </w:rPr>
        <w:t xml:space="preserve">Рисунок </w:t>
      </w:r>
      <w:r w:rsidR="000D0E33" w:rsidRPr="000D0E33">
        <w:rPr>
          <w:noProof/>
          <w:sz w:val="28"/>
          <w:szCs w:val="28"/>
        </w:rPr>
        <w:t>67</w:t>
      </w:r>
      <w:r w:rsidR="00ED777F">
        <w:fldChar w:fldCharType="end"/>
      </w:r>
      <w:r w:rsidRPr="00651BA5">
        <w:rPr>
          <w:sz w:val="28"/>
          <w:szCs w:val="28"/>
        </w:rPr>
        <w:t>).</w:t>
      </w:r>
    </w:p>
    <w:p w:rsidR="00A73993" w:rsidRPr="00B039A1" w:rsidRDefault="00842081" w:rsidP="00396988">
      <w:pPr>
        <w:spacing w:before="120" w:after="120"/>
        <w:ind w:firstLine="709"/>
        <w:jc w:val="both"/>
        <w:rPr>
          <w:noProof/>
        </w:rPr>
      </w:pPr>
      <w:r w:rsidRPr="00651BA5">
        <w:rPr>
          <w:sz w:val="28"/>
          <w:szCs w:val="28"/>
        </w:rPr>
        <w:t>Для сохранения сформированных сведений предложений по закупкам, а также изменений сведений</w:t>
      </w:r>
      <w:r w:rsidR="00A73993" w:rsidRPr="00BE2FD4">
        <w:rPr>
          <w:sz w:val="28"/>
          <w:szCs w:val="28"/>
        </w:rPr>
        <w:t xml:space="preserve"> можно</w:t>
      </w:r>
      <w:r w:rsidRPr="00B039A1">
        <w:rPr>
          <w:sz w:val="28"/>
          <w:szCs w:val="28"/>
        </w:rPr>
        <w:t xml:space="preserve"> использовать </w:t>
      </w:r>
      <w:r w:rsidR="00A73993" w:rsidRPr="00B039A1">
        <w:rPr>
          <w:sz w:val="28"/>
          <w:szCs w:val="28"/>
        </w:rPr>
        <w:t xml:space="preserve">кнопку </w:t>
      </w:r>
      <w:r w:rsidR="00303B90">
        <w:rPr>
          <w:noProof/>
        </w:rPr>
        <w:drawing>
          <wp:inline distT="0" distB="0" distL="0" distR="0">
            <wp:extent cx="250190" cy="241300"/>
            <wp:effectExtent l="19050" t="0" r="0" b="0"/>
            <wp:docPr id="121" name="Рисунок 64" descr="370a304b409b92ee045db51e30e5a2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descr="370a304b409b92ee045db51e30e5a22b"/>
                    <pic:cNvPicPr>
                      <a:picLocks noChangeAspect="1" noChangeArrowheads="1"/>
                    </pic:cNvPicPr>
                  </pic:nvPicPr>
                  <pic:blipFill>
                    <a:blip r:embed="rId55"/>
                    <a:srcRect/>
                    <a:stretch>
                      <a:fillRect/>
                    </a:stretch>
                  </pic:blipFill>
                  <pic:spPr bwMode="auto">
                    <a:xfrm>
                      <a:off x="0" y="0"/>
                      <a:ext cx="250190" cy="241300"/>
                    </a:xfrm>
                    <a:prstGeom prst="rect">
                      <a:avLst/>
                    </a:prstGeom>
                    <a:noFill/>
                    <a:ln w="9525">
                      <a:noFill/>
                      <a:miter lim="800000"/>
                      <a:headEnd/>
                      <a:tailEnd/>
                    </a:ln>
                  </pic:spPr>
                </pic:pic>
              </a:graphicData>
            </a:graphic>
          </wp:inline>
        </w:drawing>
      </w:r>
      <w:r w:rsidR="00A73993" w:rsidRPr="00651BA5">
        <w:t xml:space="preserve"> «</w:t>
      </w:r>
      <w:r w:rsidR="00A73993" w:rsidRPr="00651BA5">
        <w:rPr>
          <w:sz w:val="28"/>
          <w:szCs w:val="28"/>
        </w:rPr>
        <w:t>Сохранить изменения» - при нажатии про</w:t>
      </w:r>
      <w:r w:rsidR="00A73993" w:rsidRPr="00BE2FD4">
        <w:rPr>
          <w:sz w:val="28"/>
          <w:szCs w:val="28"/>
        </w:rPr>
        <w:t>исходит сохранение предложения по закупкам.</w:t>
      </w:r>
      <w:r w:rsidR="00A73993" w:rsidRPr="00B039A1">
        <w:rPr>
          <w:noProof/>
        </w:rPr>
        <w:t xml:space="preserve"> </w:t>
      </w:r>
    </w:p>
    <w:p w:rsidR="005B6527" w:rsidRPr="00BE2FD4" w:rsidRDefault="00A73993" w:rsidP="00396988">
      <w:pPr>
        <w:spacing w:before="120" w:after="120"/>
        <w:ind w:firstLine="709"/>
        <w:jc w:val="both"/>
        <w:rPr>
          <w:sz w:val="28"/>
          <w:szCs w:val="28"/>
        </w:rPr>
      </w:pPr>
      <w:r w:rsidRPr="00B039A1">
        <w:rPr>
          <w:sz w:val="28"/>
          <w:szCs w:val="28"/>
        </w:rPr>
        <w:t>Для завершения работы с документом можно использовать кнопку</w:t>
      </w:r>
      <w:r w:rsidR="00303B90">
        <w:rPr>
          <w:noProof/>
          <w:sz w:val="28"/>
          <w:szCs w:val="28"/>
        </w:rPr>
        <w:drawing>
          <wp:inline distT="0" distB="0" distL="0" distR="0">
            <wp:extent cx="233045" cy="241300"/>
            <wp:effectExtent l="19050" t="0" r="0" b="0"/>
            <wp:docPr id="122" name="Рисунок 244" descr="1821069b2d4114416added6fe56c1b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4" descr="1821069b2d4114416added6fe56c1bd3"/>
                    <pic:cNvPicPr>
                      <a:picLocks noChangeAspect="1" noChangeArrowheads="1"/>
                    </pic:cNvPicPr>
                  </pic:nvPicPr>
                  <pic:blipFill>
                    <a:blip r:embed="rId52"/>
                    <a:srcRect/>
                    <a:stretch>
                      <a:fillRect/>
                    </a:stretch>
                  </pic:blipFill>
                  <pic:spPr bwMode="auto">
                    <a:xfrm>
                      <a:off x="0" y="0"/>
                      <a:ext cx="233045" cy="241300"/>
                    </a:xfrm>
                    <a:prstGeom prst="rect">
                      <a:avLst/>
                    </a:prstGeom>
                    <a:noFill/>
                    <a:ln w="9525">
                      <a:noFill/>
                      <a:miter lim="800000"/>
                      <a:headEnd/>
                      <a:tailEnd/>
                    </a:ln>
                  </pic:spPr>
                </pic:pic>
              </a:graphicData>
            </a:graphic>
          </wp:inline>
        </w:drawing>
      </w:r>
      <w:r w:rsidR="005B6527" w:rsidRPr="00651BA5">
        <w:rPr>
          <w:sz w:val="28"/>
          <w:szCs w:val="28"/>
        </w:rPr>
        <w:t xml:space="preserve">«Закрыть» - при нажатии окно предложения по закупками закрывается и отображается </w:t>
      </w:r>
      <w:r w:rsidR="00DE05EC" w:rsidRPr="00651BA5">
        <w:rPr>
          <w:sz w:val="28"/>
          <w:szCs w:val="28"/>
        </w:rPr>
        <w:t>списковая форма предложения по закупкам</w:t>
      </w:r>
      <w:r w:rsidR="005B6527" w:rsidRPr="00BE2FD4">
        <w:rPr>
          <w:sz w:val="28"/>
          <w:szCs w:val="28"/>
        </w:rPr>
        <w:t>.</w:t>
      </w:r>
    </w:p>
    <w:p w:rsidR="00A73993" w:rsidRPr="00651BA5" w:rsidRDefault="00A73993" w:rsidP="00396988">
      <w:pPr>
        <w:spacing w:before="120" w:after="120"/>
        <w:ind w:firstLine="709"/>
        <w:jc w:val="both"/>
        <w:rPr>
          <w:sz w:val="28"/>
          <w:szCs w:val="28"/>
        </w:rPr>
      </w:pPr>
      <w:r w:rsidRPr="00B039A1">
        <w:rPr>
          <w:sz w:val="28"/>
          <w:szCs w:val="28"/>
        </w:rPr>
        <w:t xml:space="preserve">Для завершения работы с </w:t>
      </w:r>
      <w:r w:rsidR="006D03FC" w:rsidRPr="00B039A1">
        <w:rPr>
          <w:sz w:val="28"/>
          <w:szCs w:val="28"/>
        </w:rPr>
        <w:t>документом с</w:t>
      </w:r>
      <w:r w:rsidRPr="00B039A1">
        <w:rPr>
          <w:sz w:val="28"/>
          <w:szCs w:val="28"/>
        </w:rPr>
        <w:t xml:space="preserve"> одновременным сохранением можно использовать кнопку</w:t>
      </w:r>
      <w:r w:rsidR="00303B90">
        <w:rPr>
          <w:noProof/>
          <w:sz w:val="28"/>
          <w:szCs w:val="28"/>
        </w:rPr>
        <w:drawing>
          <wp:inline distT="0" distB="0" distL="0" distR="0">
            <wp:extent cx="267335" cy="215900"/>
            <wp:effectExtent l="19050" t="0" r="0" b="0"/>
            <wp:docPr id="123" name="Рисунок 65" descr="0f1577641625e8f73809ca5cffee98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descr="0f1577641625e8f73809ca5cffee984e"/>
                    <pic:cNvPicPr>
                      <a:picLocks noChangeAspect="1" noChangeArrowheads="1"/>
                    </pic:cNvPicPr>
                  </pic:nvPicPr>
                  <pic:blipFill>
                    <a:blip r:embed="rId53"/>
                    <a:srcRect/>
                    <a:stretch>
                      <a:fillRect/>
                    </a:stretch>
                  </pic:blipFill>
                  <pic:spPr bwMode="auto">
                    <a:xfrm>
                      <a:off x="0" y="0"/>
                      <a:ext cx="267335" cy="215900"/>
                    </a:xfrm>
                    <a:prstGeom prst="rect">
                      <a:avLst/>
                    </a:prstGeom>
                    <a:noFill/>
                    <a:ln w="9525">
                      <a:noFill/>
                      <a:miter lim="800000"/>
                      <a:headEnd/>
                      <a:tailEnd/>
                    </a:ln>
                  </pic:spPr>
                </pic:pic>
              </a:graphicData>
            </a:graphic>
          </wp:inline>
        </w:drawing>
      </w:r>
      <w:r w:rsidRPr="00651BA5">
        <w:rPr>
          <w:sz w:val="28"/>
          <w:szCs w:val="28"/>
        </w:rPr>
        <w:t>«Сохранить изменения и закрыть окно» - при нажатии  окно предложения по закупкам закрывается и отображается списковая форма предложения по закупкам.</w:t>
      </w:r>
    </w:p>
    <w:p w:rsidR="00A73993" w:rsidRPr="00651BA5" w:rsidRDefault="00A73993" w:rsidP="00396988">
      <w:pPr>
        <w:spacing w:before="120" w:after="120"/>
        <w:ind w:firstLine="709"/>
        <w:jc w:val="both"/>
        <w:rPr>
          <w:sz w:val="28"/>
          <w:szCs w:val="28"/>
        </w:rPr>
      </w:pPr>
      <w:r w:rsidRPr="00651BA5">
        <w:rPr>
          <w:sz w:val="28"/>
          <w:szCs w:val="28"/>
        </w:rPr>
        <w:t>Для просмотра технической информации по докуме</w:t>
      </w:r>
      <w:r w:rsidRPr="00BE2FD4">
        <w:rPr>
          <w:sz w:val="28"/>
          <w:szCs w:val="28"/>
        </w:rPr>
        <w:t xml:space="preserve">нту можно использовать кнопку </w:t>
      </w:r>
      <w:r w:rsidR="00303B90">
        <w:rPr>
          <w:noProof/>
          <w:sz w:val="28"/>
          <w:szCs w:val="28"/>
        </w:rPr>
        <w:drawing>
          <wp:inline distT="0" distB="0" distL="0" distR="0">
            <wp:extent cx="284480" cy="259080"/>
            <wp:effectExtent l="19050" t="0" r="1270" b="0"/>
            <wp:docPr id="124" name="Рисунок 66" descr="643e31d80a811749c5dc0cd190c52c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descr="643e31d80a811749c5dc0cd190c52c5b"/>
                    <pic:cNvPicPr>
                      <a:picLocks noChangeAspect="1" noChangeArrowheads="1"/>
                    </pic:cNvPicPr>
                  </pic:nvPicPr>
                  <pic:blipFill>
                    <a:blip r:embed="rId54"/>
                    <a:srcRect/>
                    <a:stretch>
                      <a:fillRect/>
                    </a:stretch>
                  </pic:blipFill>
                  <pic:spPr bwMode="auto">
                    <a:xfrm>
                      <a:off x="0" y="0"/>
                      <a:ext cx="284480" cy="259080"/>
                    </a:xfrm>
                    <a:prstGeom prst="rect">
                      <a:avLst/>
                    </a:prstGeom>
                    <a:noFill/>
                    <a:ln w="9525">
                      <a:noFill/>
                      <a:miter lim="800000"/>
                      <a:headEnd/>
                      <a:tailEnd/>
                    </a:ln>
                  </pic:spPr>
                </pic:pic>
              </a:graphicData>
            </a:graphic>
          </wp:inline>
        </w:drawing>
      </w:r>
      <w:r w:rsidRPr="00651BA5">
        <w:rPr>
          <w:sz w:val="28"/>
          <w:szCs w:val="28"/>
        </w:rPr>
        <w:t xml:space="preserve"> «Информация по предложению» - при нажатии отображается окно с просмотром информации об изменении статуса предложения по закупкам.</w:t>
      </w:r>
    </w:p>
    <w:p w:rsidR="005B6527" w:rsidRPr="00651BA5" w:rsidRDefault="00303B90" w:rsidP="00396988">
      <w:r>
        <w:rPr>
          <w:noProof/>
        </w:rPr>
        <w:drawing>
          <wp:inline distT="0" distB="0" distL="0" distR="0">
            <wp:extent cx="5934710" cy="854075"/>
            <wp:effectExtent l="19050" t="0" r="8890" b="0"/>
            <wp:docPr id="125"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7"/>
                    <pic:cNvPicPr>
                      <a:picLocks noChangeAspect="1" noChangeArrowheads="1"/>
                    </pic:cNvPicPr>
                  </pic:nvPicPr>
                  <pic:blipFill>
                    <a:blip r:embed="rId117"/>
                    <a:srcRect/>
                    <a:stretch>
                      <a:fillRect/>
                    </a:stretch>
                  </pic:blipFill>
                  <pic:spPr bwMode="auto">
                    <a:xfrm>
                      <a:off x="0" y="0"/>
                      <a:ext cx="5934710" cy="854075"/>
                    </a:xfrm>
                    <a:prstGeom prst="rect">
                      <a:avLst/>
                    </a:prstGeom>
                    <a:noFill/>
                    <a:ln w="9525">
                      <a:noFill/>
                      <a:miter lim="800000"/>
                      <a:headEnd/>
                      <a:tailEnd/>
                    </a:ln>
                  </pic:spPr>
                </pic:pic>
              </a:graphicData>
            </a:graphic>
          </wp:inline>
        </w:drawing>
      </w:r>
    </w:p>
    <w:p w:rsidR="005B6527" w:rsidRPr="00BE2FD4" w:rsidRDefault="005B6527" w:rsidP="00396988">
      <w:pPr>
        <w:jc w:val="center"/>
      </w:pPr>
      <w:bookmarkStart w:id="193" w:name="_Ref426621348"/>
      <w:r w:rsidRPr="00651BA5">
        <w:rPr>
          <w:b/>
          <w:sz w:val="28"/>
          <w:szCs w:val="28"/>
        </w:rPr>
        <w:t xml:space="preserve">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67</w:t>
      </w:r>
      <w:r w:rsidR="00471D74" w:rsidRPr="00651BA5">
        <w:rPr>
          <w:b/>
          <w:sz w:val="28"/>
          <w:szCs w:val="28"/>
        </w:rPr>
        <w:fldChar w:fldCharType="end"/>
      </w:r>
      <w:bookmarkEnd w:id="193"/>
      <w:r w:rsidRPr="00651BA5">
        <w:rPr>
          <w:b/>
          <w:sz w:val="28"/>
          <w:szCs w:val="28"/>
        </w:rPr>
        <w:t xml:space="preserve">. Элементы управления </w:t>
      </w:r>
      <w:r w:rsidR="00DE05EC" w:rsidRPr="00651BA5">
        <w:rPr>
          <w:b/>
          <w:sz w:val="28"/>
          <w:szCs w:val="28"/>
        </w:rPr>
        <w:t>предложения по закупкам</w:t>
      </w:r>
    </w:p>
    <w:p w:rsidR="00CE0EF4" w:rsidRPr="00071BAC" w:rsidRDefault="00586DD2" w:rsidP="00B0043D">
      <w:pPr>
        <w:pStyle w:val="3"/>
        <w:numPr>
          <w:ilvl w:val="2"/>
          <w:numId w:val="59"/>
        </w:numPr>
        <w:spacing w:line="240" w:lineRule="auto"/>
      </w:pPr>
      <w:bookmarkStart w:id="194" w:name="_Toc428350951"/>
      <w:bookmarkStart w:id="195" w:name="_Toc428351419"/>
      <w:bookmarkStart w:id="196" w:name="_Toc428350952"/>
      <w:bookmarkStart w:id="197" w:name="_Toc428351420"/>
      <w:bookmarkStart w:id="198" w:name="_Ref433272136"/>
      <w:bookmarkStart w:id="199" w:name="_Toc438567909"/>
      <w:bookmarkEnd w:id="194"/>
      <w:bookmarkEnd w:id="195"/>
      <w:bookmarkEnd w:id="196"/>
      <w:bookmarkEnd w:id="197"/>
      <w:r w:rsidRPr="00071BAC">
        <w:t xml:space="preserve">Внутреннее </w:t>
      </w:r>
      <w:r w:rsidR="00F47BE7" w:rsidRPr="00071BAC">
        <w:t>согласование</w:t>
      </w:r>
      <w:r w:rsidR="00EF7761" w:rsidRPr="00071BAC">
        <w:t xml:space="preserve"> и утверждение</w:t>
      </w:r>
      <w:r w:rsidR="00CE0EF4" w:rsidRPr="00071BAC">
        <w:t xml:space="preserve"> предложения по закупкам</w:t>
      </w:r>
      <w:bookmarkEnd w:id="192"/>
      <w:bookmarkEnd w:id="198"/>
      <w:bookmarkEnd w:id="199"/>
    </w:p>
    <w:p w:rsidR="00616753" w:rsidRPr="00B039A1" w:rsidRDefault="001C78EB" w:rsidP="000D0E33">
      <w:pPr>
        <w:pStyle w:val="afe"/>
        <w:spacing w:before="288" w:line="240" w:lineRule="auto"/>
      </w:pPr>
      <w:r w:rsidRPr="00B039A1">
        <w:t>П</w:t>
      </w:r>
      <w:r w:rsidR="00616753" w:rsidRPr="00B039A1">
        <w:t>редложение</w:t>
      </w:r>
      <w:r w:rsidRPr="00B039A1">
        <w:t xml:space="preserve"> по закупкам </w:t>
      </w:r>
      <w:r w:rsidR="00616753" w:rsidRPr="00B039A1">
        <w:t>должно быть согласовано внутри организации (при необходимости) и утверждено уполномоченным лицом организации</w:t>
      </w:r>
      <w:r w:rsidR="0011124F" w:rsidRPr="00B039A1">
        <w:t>. При этом процесс утверждения п</w:t>
      </w:r>
      <w:r w:rsidR="00616753" w:rsidRPr="00B039A1">
        <w:t>редложения по закупкам организации сопровождается подписанием ЭП уполномоченного лица организации.</w:t>
      </w:r>
    </w:p>
    <w:p w:rsidR="00E5249E" w:rsidRPr="00B039A1" w:rsidRDefault="002F4DC5" w:rsidP="000D0E33">
      <w:pPr>
        <w:pStyle w:val="afe"/>
        <w:tabs>
          <w:tab w:val="left" w:pos="7797"/>
        </w:tabs>
        <w:spacing w:before="288" w:line="240" w:lineRule="auto"/>
      </w:pPr>
      <w:r w:rsidRPr="00B039A1">
        <w:t>Для отправки на согласование предложения по закупкам необходимо выделить из списка реестра нужный документ</w:t>
      </w:r>
      <w:r w:rsidR="00A3156F" w:rsidRPr="00B039A1">
        <w:t xml:space="preserve"> в общем реестре предложений или в фильтр-папке «Черновики предложений по закупкам»</w:t>
      </w:r>
      <w:r w:rsidR="00510481" w:rsidRPr="00B039A1">
        <w:t xml:space="preserve"> (</w:t>
      </w:r>
      <w:r w:rsidR="00ED777F">
        <w:fldChar w:fldCharType="begin"/>
      </w:r>
      <w:r w:rsidR="00ED777F">
        <w:instrText xml:space="preserve"> REF _Ref426632431 \h  \* MERGEFORMAT </w:instrText>
      </w:r>
      <w:r w:rsidR="00ED777F">
        <w:fldChar w:fldCharType="separate"/>
      </w:r>
      <w:r w:rsidR="000D0E33" w:rsidRPr="000D0E33">
        <w:t xml:space="preserve">Рисунок </w:t>
      </w:r>
      <w:r w:rsidR="000D0E33" w:rsidRPr="000D0E33">
        <w:rPr>
          <w:noProof/>
        </w:rPr>
        <w:t>68</w:t>
      </w:r>
      <w:r w:rsidR="00ED777F">
        <w:fldChar w:fldCharType="end"/>
      </w:r>
      <w:r w:rsidR="00510481" w:rsidRPr="00651BA5">
        <w:t>)</w:t>
      </w:r>
      <w:r w:rsidRPr="00651BA5">
        <w:t xml:space="preserve"> и нажать на кнопку панели инструментов «Отправит</w:t>
      </w:r>
      <w:r w:rsidRPr="00BE2FD4">
        <w:t>ь на согласование»</w:t>
      </w:r>
      <w:r w:rsidR="00510481" w:rsidRPr="00B039A1">
        <w:t xml:space="preserve"> </w:t>
      </w:r>
      <w:r w:rsidR="006F65B8" w:rsidRPr="00B039A1">
        <w:rPr>
          <w:noProof/>
        </w:rPr>
        <w:t xml:space="preserve"> </w:t>
      </w:r>
      <w:r w:rsidR="00303B90">
        <w:rPr>
          <w:noProof/>
          <w:lang w:eastAsia="ru-RU"/>
        </w:rPr>
        <w:drawing>
          <wp:inline distT="0" distB="0" distL="0" distR="0">
            <wp:extent cx="276225" cy="259080"/>
            <wp:effectExtent l="19050" t="0" r="9525" b="0"/>
            <wp:docPr id="126"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32"/>
                    <a:srcRect/>
                    <a:stretch>
                      <a:fillRect/>
                    </a:stretch>
                  </pic:blipFill>
                  <pic:spPr bwMode="auto">
                    <a:xfrm>
                      <a:off x="0" y="0"/>
                      <a:ext cx="276225" cy="259080"/>
                    </a:xfrm>
                    <a:prstGeom prst="rect">
                      <a:avLst/>
                    </a:prstGeom>
                    <a:noFill/>
                    <a:ln w="9525">
                      <a:noFill/>
                      <a:miter lim="800000"/>
                      <a:headEnd/>
                      <a:tailEnd/>
                    </a:ln>
                  </pic:spPr>
                </pic:pic>
              </a:graphicData>
            </a:graphic>
          </wp:inline>
        </w:drawing>
      </w:r>
      <w:r w:rsidRPr="00651BA5">
        <w:t xml:space="preserve">. </w:t>
      </w:r>
      <w:r w:rsidR="00F47BE7" w:rsidRPr="00651BA5">
        <w:t xml:space="preserve">(Кнопка также доступна из общих списковых форм предложений по закупкам) </w:t>
      </w:r>
      <w:r w:rsidRPr="00BE2FD4">
        <w:t>Процедура аналогична отправке на согласование карточки укрупненных закупок.</w:t>
      </w:r>
    </w:p>
    <w:p w:rsidR="006F428D" w:rsidRPr="00651BA5" w:rsidRDefault="00F47BE7" w:rsidP="000D0E33">
      <w:pPr>
        <w:pStyle w:val="afe"/>
        <w:spacing w:before="288" w:line="240" w:lineRule="auto"/>
        <w:ind w:firstLine="0"/>
        <w:jc w:val="center"/>
      </w:pPr>
      <w:r w:rsidRPr="00B039A1">
        <w:rPr>
          <w:noProof/>
        </w:rPr>
        <w:lastRenderedPageBreak/>
        <w:t xml:space="preserve"> </w:t>
      </w:r>
      <w:r w:rsidR="00303B90">
        <w:rPr>
          <w:noProof/>
          <w:lang w:eastAsia="ru-RU"/>
        </w:rPr>
        <w:drawing>
          <wp:inline distT="0" distB="0" distL="0" distR="0">
            <wp:extent cx="2587625" cy="1776730"/>
            <wp:effectExtent l="19050" t="0" r="3175" b="0"/>
            <wp:docPr id="127"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9"/>
                    <pic:cNvPicPr>
                      <a:picLocks noChangeAspect="1" noChangeArrowheads="1"/>
                    </pic:cNvPicPr>
                  </pic:nvPicPr>
                  <pic:blipFill>
                    <a:blip r:embed="rId118"/>
                    <a:srcRect/>
                    <a:stretch>
                      <a:fillRect/>
                    </a:stretch>
                  </pic:blipFill>
                  <pic:spPr bwMode="auto">
                    <a:xfrm>
                      <a:off x="0" y="0"/>
                      <a:ext cx="2587625" cy="1776730"/>
                    </a:xfrm>
                    <a:prstGeom prst="rect">
                      <a:avLst/>
                    </a:prstGeom>
                    <a:noFill/>
                    <a:ln w="9525">
                      <a:noFill/>
                      <a:miter lim="800000"/>
                      <a:headEnd/>
                      <a:tailEnd/>
                    </a:ln>
                  </pic:spPr>
                </pic:pic>
              </a:graphicData>
            </a:graphic>
          </wp:inline>
        </w:drawing>
      </w:r>
    </w:p>
    <w:p w:rsidR="006F428D" w:rsidRPr="00BE2FD4" w:rsidRDefault="00EC1BBF" w:rsidP="000D0E33">
      <w:pPr>
        <w:pStyle w:val="afe"/>
        <w:spacing w:before="288" w:line="240" w:lineRule="auto"/>
        <w:ind w:firstLine="0"/>
        <w:jc w:val="center"/>
      </w:pPr>
      <w:bookmarkStart w:id="200" w:name="_Ref426632431"/>
      <w:r w:rsidRPr="00651BA5">
        <w:rPr>
          <w:b/>
        </w:rPr>
        <w:t xml:space="preserve">Рисунок </w:t>
      </w:r>
      <w:r w:rsidR="00471D74" w:rsidRPr="00651BA5">
        <w:rPr>
          <w:b/>
        </w:rPr>
        <w:fldChar w:fldCharType="begin"/>
      </w:r>
      <w:r w:rsidRPr="00B039A1">
        <w:rPr>
          <w:b/>
        </w:rPr>
        <w:instrText xml:space="preserve"> SEQ Рисунок \* ARABIC </w:instrText>
      </w:r>
      <w:r w:rsidR="00471D74" w:rsidRPr="00651BA5">
        <w:rPr>
          <w:b/>
        </w:rPr>
        <w:fldChar w:fldCharType="separate"/>
      </w:r>
      <w:r w:rsidR="000D0E33">
        <w:rPr>
          <w:b/>
          <w:noProof/>
        </w:rPr>
        <w:t>68</w:t>
      </w:r>
      <w:r w:rsidR="00471D74" w:rsidRPr="00651BA5">
        <w:rPr>
          <w:b/>
        </w:rPr>
        <w:fldChar w:fldCharType="end"/>
      </w:r>
      <w:bookmarkEnd w:id="200"/>
      <w:r w:rsidRPr="00651BA5">
        <w:rPr>
          <w:b/>
        </w:rPr>
        <w:t xml:space="preserve">. Фильтр-папка «Черновики предложений по закупкам» </w:t>
      </w:r>
    </w:p>
    <w:p w:rsidR="004E6D45" w:rsidRPr="00B039A1" w:rsidRDefault="004E6D45" w:rsidP="000D0E33">
      <w:pPr>
        <w:pStyle w:val="afe"/>
        <w:spacing w:before="288" w:line="240" w:lineRule="auto"/>
      </w:pPr>
      <w:r w:rsidRPr="00B039A1">
        <w:t>В случае успешного выполнения опе</w:t>
      </w:r>
      <w:r w:rsidR="00737608" w:rsidRPr="00B039A1">
        <w:t>рации статус отправленного</w:t>
      </w:r>
      <w:r w:rsidRPr="00B039A1">
        <w:t xml:space="preserve"> на согласование </w:t>
      </w:r>
      <w:r w:rsidR="00737608" w:rsidRPr="00B039A1">
        <w:t>предложения по закупкам</w:t>
      </w:r>
      <w:r w:rsidRPr="00B039A1">
        <w:t xml:space="preserve"> из с</w:t>
      </w:r>
      <w:r w:rsidR="00F47BE7" w:rsidRPr="00B039A1">
        <w:t>татуса</w:t>
      </w:r>
      <w:r w:rsidRPr="00B039A1">
        <w:t xml:space="preserve"> «Черновик» переходит в статус «На согласовании»</w:t>
      </w:r>
      <w:r w:rsidR="00414D05" w:rsidRPr="00B039A1">
        <w:t>.</w:t>
      </w:r>
      <w:r w:rsidRPr="00B039A1">
        <w:t xml:space="preserve"> </w:t>
      </w:r>
    </w:p>
    <w:p w:rsidR="00A10260" w:rsidRPr="00651BA5" w:rsidRDefault="00A10260" w:rsidP="000D0E33">
      <w:pPr>
        <w:pStyle w:val="afe"/>
        <w:spacing w:before="288" w:line="240" w:lineRule="auto"/>
      </w:pPr>
      <w:r w:rsidRPr="00B039A1">
        <w:t xml:space="preserve">Для согласования/утверждения </w:t>
      </w:r>
      <w:r w:rsidR="00E5249E" w:rsidRPr="00B039A1">
        <w:t xml:space="preserve">сформированного </w:t>
      </w:r>
      <w:r w:rsidR="0011124F" w:rsidRPr="00B039A1">
        <w:t>п</w:t>
      </w:r>
      <w:r w:rsidRPr="00B039A1">
        <w:t>редложения по закупкам необходимо выбрать тип предложения раздела «</w:t>
      </w:r>
      <w:r w:rsidR="00CB7DCE" w:rsidRPr="00B039A1">
        <w:t>Предложения по закупкам</w:t>
      </w:r>
      <w:r w:rsidRPr="00B039A1">
        <w:t>» в меню вкладки «Формуляры» страницы главного меню</w:t>
      </w:r>
      <w:r w:rsidR="00A3156F" w:rsidRPr="00B039A1">
        <w:t xml:space="preserve"> и </w:t>
      </w:r>
      <w:r w:rsidR="00CB7DCE" w:rsidRPr="00B039A1">
        <w:t xml:space="preserve">выбрать </w:t>
      </w:r>
      <w:r w:rsidR="00A3156F" w:rsidRPr="00B039A1">
        <w:t>фильтр-папку «Предложения по закупкам на согласовании</w:t>
      </w:r>
      <w:r w:rsidR="00CB7DCE" w:rsidRPr="00B039A1">
        <w:t>/утверждении</w:t>
      </w:r>
      <w:r w:rsidR="00A3156F" w:rsidRPr="00B039A1">
        <w:t>»</w:t>
      </w:r>
      <w:r w:rsidR="00CB7DCE" w:rsidRPr="00B039A1">
        <w:t xml:space="preserve"> в подразделе «Мои документы»</w:t>
      </w:r>
      <w:r w:rsidR="00EC1BBF" w:rsidRPr="00B039A1">
        <w:t xml:space="preserve"> (</w:t>
      </w:r>
      <w:r w:rsidR="00ED777F">
        <w:fldChar w:fldCharType="begin"/>
      </w:r>
      <w:r w:rsidR="00ED777F">
        <w:instrText xml:space="preserve"> REF _Ref433274836 \h  \* MERGEFORMAT </w:instrText>
      </w:r>
      <w:r w:rsidR="00ED777F">
        <w:fldChar w:fldCharType="separate"/>
      </w:r>
      <w:r w:rsidR="000D0E33" w:rsidRPr="000D0E33">
        <w:t>Рисунок 69</w:t>
      </w:r>
      <w:r w:rsidR="00ED777F">
        <w:fldChar w:fldCharType="end"/>
      </w:r>
      <w:r w:rsidR="00EC1BBF" w:rsidRPr="00651BA5">
        <w:t>)</w:t>
      </w:r>
      <w:r w:rsidRPr="00651BA5">
        <w:t>.</w:t>
      </w:r>
    </w:p>
    <w:p w:rsidR="00510481" w:rsidRPr="00651BA5" w:rsidRDefault="00CB7DCE" w:rsidP="000D0E33">
      <w:pPr>
        <w:pStyle w:val="afe"/>
        <w:spacing w:before="288" w:line="240" w:lineRule="auto"/>
        <w:ind w:firstLine="0"/>
        <w:jc w:val="center"/>
      </w:pPr>
      <w:r w:rsidRPr="00BE2FD4">
        <w:rPr>
          <w:noProof/>
        </w:rPr>
        <w:t xml:space="preserve"> </w:t>
      </w:r>
      <w:r w:rsidR="00303B90">
        <w:rPr>
          <w:noProof/>
          <w:lang w:eastAsia="ru-RU"/>
        </w:rPr>
        <w:drawing>
          <wp:inline distT="0" distB="0" distL="0" distR="0">
            <wp:extent cx="3226435" cy="1682115"/>
            <wp:effectExtent l="19050" t="0" r="0" b="0"/>
            <wp:docPr id="128" name="Рисунок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4"/>
                    <pic:cNvPicPr>
                      <a:picLocks noChangeAspect="1" noChangeArrowheads="1"/>
                    </pic:cNvPicPr>
                  </pic:nvPicPr>
                  <pic:blipFill>
                    <a:blip r:embed="rId119"/>
                    <a:srcRect/>
                    <a:stretch>
                      <a:fillRect/>
                    </a:stretch>
                  </pic:blipFill>
                  <pic:spPr bwMode="auto">
                    <a:xfrm>
                      <a:off x="0" y="0"/>
                      <a:ext cx="3226435" cy="1682115"/>
                    </a:xfrm>
                    <a:prstGeom prst="rect">
                      <a:avLst/>
                    </a:prstGeom>
                    <a:noFill/>
                    <a:ln w="9525">
                      <a:noFill/>
                      <a:miter lim="800000"/>
                      <a:headEnd/>
                      <a:tailEnd/>
                    </a:ln>
                  </pic:spPr>
                </pic:pic>
              </a:graphicData>
            </a:graphic>
          </wp:inline>
        </w:drawing>
      </w:r>
    </w:p>
    <w:p w:rsidR="00EC1BBF" w:rsidRPr="00B039A1" w:rsidRDefault="00EC1BBF" w:rsidP="000D0E33">
      <w:pPr>
        <w:pStyle w:val="afe"/>
        <w:spacing w:before="288" w:line="240" w:lineRule="auto"/>
        <w:ind w:firstLine="0"/>
        <w:jc w:val="center"/>
        <w:rPr>
          <w:b/>
          <w:noProof/>
        </w:rPr>
      </w:pPr>
      <w:bookmarkStart w:id="201" w:name="_Ref433274836"/>
      <w:bookmarkStart w:id="202" w:name="_Ref433274833"/>
      <w:r w:rsidRPr="00651BA5">
        <w:rPr>
          <w:b/>
          <w:noProof/>
        </w:rPr>
        <w:t xml:space="preserve">Рисунок </w:t>
      </w:r>
      <w:r w:rsidR="00471D74" w:rsidRPr="00651BA5">
        <w:rPr>
          <w:b/>
          <w:noProof/>
        </w:rPr>
        <w:fldChar w:fldCharType="begin"/>
      </w:r>
      <w:r w:rsidRPr="00B039A1">
        <w:rPr>
          <w:b/>
          <w:noProof/>
        </w:rPr>
        <w:instrText xml:space="preserve"> SEQ Рисунок \* ARABIC </w:instrText>
      </w:r>
      <w:r w:rsidR="00471D74" w:rsidRPr="00651BA5">
        <w:rPr>
          <w:b/>
          <w:noProof/>
        </w:rPr>
        <w:fldChar w:fldCharType="separate"/>
      </w:r>
      <w:r w:rsidR="000D0E33">
        <w:rPr>
          <w:b/>
          <w:noProof/>
        </w:rPr>
        <w:t>69</w:t>
      </w:r>
      <w:r w:rsidR="00471D74" w:rsidRPr="00651BA5">
        <w:rPr>
          <w:b/>
          <w:noProof/>
        </w:rPr>
        <w:fldChar w:fldCharType="end"/>
      </w:r>
      <w:bookmarkEnd w:id="201"/>
      <w:r w:rsidRPr="00651BA5">
        <w:rPr>
          <w:b/>
          <w:noProof/>
        </w:rPr>
        <w:t>. Фильтр-</w:t>
      </w:r>
      <w:r w:rsidR="00CB7DCE" w:rsidRPr="00651BA5">
        <w:rPr>
          <w:b/>
          <w:noProof/>
        </w:rPr>
        <w:t xml:space="preserve">папки </w:t>
      </w:r>
      <w:r w:rsidRPr="00BE2FD4">
        <w:rPr>
          <w:b/>
          <w:noProof/>
        </w:rPr>
        <w:t>«Предложения по закупкам на</w:t>
      </w:r>
      <w:r w:rsidRPr="00B039A1">
        <w:rPr>
          <w:b/>
          <w:noProof/>
        </w:rPr>
        <w:t xml:space="preserve"> согласовании</w:t>
      </w:r>
      <w:r w:rsidR="00CB7DCE" w:rsidRPr="00B039A1">
        <w:rPr>
          <w:b/>
          <w:noProof/>
        </w:rPr>
        <w:t>/утверждении</w:t>
      </w:r>
      <w:r w:rsidRPr="00B039A1">
        <w:rPr>
          <w:b/>
          <w:noProof/>
        </w:rPr>
        <w:t>»</w:t>
      </w:r>
      <w:bookmarkEnd w:id="202"/>
    </w:p>
    <w:p w:rsidR="003F28B6" w:rsidRPr="00BE2FD4" w:rsidRDefault="00A10260" w:rsidP="00396988">
      <w:pPr>
        <w:spacing w:before="120" w:after="120"/>
        <w:ind w:firstLine="709"/>
        <w:jc w:val="both"/>
        <w:rPr>
          <w:b/>
          <w:sz w:val="28"/>
          <w:szCs w:val="28"/>
        </w:rPr>
      </w:pPr>
      <w:r w:rsidRPr="00B039A1">
        <w:rPr>
          <w:sz w:val="28"/>
          <w:szCs w:val="28"/>
          <w:lang w:eastAsia="en-US"/>
        </w:rPr>
        <w:t>В открывшемся окне выделить из списка нужный документ, нажать кнопку «Согласовать» / «Утвердить» (</w:t>
      </w:r>
      <w:r w:rsidR="00ED777F">
        <w:fldChar w:fldCharType="begin"/>
      </w:r>
      <w:r w:rsidR="00ED777F">
        <w:instrText xml:space="preserve"> REF _Ref421050295 \h  \* MERGEFORMAT </w:instrText>
      </w:r>
      <w:r w:rsidR="00ED777F">
        <w:fldChar w:fldCharType="separate"/>
      </w:r>
      <w:r w:rsidR="000D0E33" w:rsidRPr="00651BA5">
        <w:rPr>
          <w:sz w:val="28"/>
          <w:szCs w:val="28"/>
        </w:rPr>
        <w:t xml:space="preserve">Рисунок </w:t>
      </w:r>
      <w:r w:rsidR="000D0E33">
        <w:rPr>
          <w:noProof/>
          <w:sz w:val="28"/>
          <w:szCs w:val="28"/>
        </w:rPr>
        <w:t>70</w:t>
      </w:r>
      <w:r w:rsidR="00ED777F">
        <w:fldChar w:fldCharType="end"/>
      </w:r>
      <w:r w:rsidRPr="00651BA5">
        <w:rPr>
          <w:sz w:val="28"/>
          <w:szCs w:val="28"/>
          <w:lang w:eastAsia="en-US"/>
        </w:rPr>
        <w:t>)</w:t>
      </w:r>
      <w:r w:rsidR="00D56BF2" w:rsidRPr="00651BA5">
        <w:rPr>
          <w:sz w:val="28"/>
          <w:szCs w:val="28"/>
          <w:lang w:eastAsia="en-US"/>
        </w:rPr>
        <w:t>.</w:t>
      </w:r>
    </w:p>
    <w:p w:rsidR="000418E8" w:rsidRPr="00651BA5" w:rsidRDefault="00303B90" w:rsidP="00396988">
      <w:pPr>
        <w:keepNext/>
        <w:tabs>
          <w:tab w:val="left" w:pos="4230"/>
        </w:tabs>
        <w:spacing w:before="120" w:after="120"/>
        <w:jc w:val="center"/>
      </w:pPr>
      <w:r>
        <w:rPr>
          <w:b/>
          <w:noProof/>
          <w:sz w:val="28"/>
          <w:szCs w:val="28"/>
        </w:rPr>
        <w:drawing>
          <wp:inline distT="0" distB="0" distL="0" distR="0">
            <wp:extent cx="5330825" cy="880110"/>
            <wp:effectExtent l="19050" t="19050" r="22225" b="15240"/>
            <wp:docPr id="129" name="Рисунок 9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descr="4"/>
                    <pic:cNvPicPr>
                      <a:picLocks noChangeAspect="1" noChangeArrowheads="1"/>
                    </pic:cNvPicPr>
                  </pic:nvPicPr>
                  <pic:blipFill>
                    <a:blip r:embed="rId120"/>
                    <a:srcRect/>
                    <a:stretch>
                      <a:fillRect/>
                    </a:stretch>
                  </pic:blipFill>
                  <pic:spPr bwMode="auto">
                    <a:xfrm>
                      <a:off x="0" y="0"/>
                      <a:ext cx="5330825" cy="880110"/>
                    </a:xfrm>
                    <a:prstGeom prst="rect">
                      <a:avLst/>
                    </a:prstGeom>
                    <a:noFill/>
                    <a:ln w="9525" cmpd="sng">
                      <a:solidFill>
                        <a:srgbClr val="000000"/>
                      </a:solidFill>
                      <a:miter lim="800000"/>
                      <a:headEnd/>
                      <a:tailEnd/>
                    </a:ln>
                    <a:effectLst/>
                  </pic:spPr>
                </pic:pic>
              </a:graphicData>
            </a:graphic>
          </wp:inline>
        </w:drawing>
      </w:r>
    </w:p>
    <w:p w:rsidR="00221A26" w:rsidRPr="00651BA5" w:rsidRDefault="000418E8" w:rsidP="00396988">
      <w:pPr>
        <w:pStyle w:val="aff5"/>
        <w:jc w:val="center"/>
        <w:rPr>
          <w:sz w:val="28"/>
          <w:szCs w:val="28"/>
        </w:rPr>
      </w:pPr>
      <w:bookmarkStart w:id="203" w:name="_Ref421050295"/>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70</w:t>
      </w:r>
      <w:r w:rsidR="00471D74" w:rsidRPr="00651BA5">
        <w:rPr>
          <w:sz w:val="28"/>
          <w:szCs w:val="28"/>
        </w:rPr>
        <w:fldChar w:fldCharType="end"/>
      </w:r>
      <w:bookmarkEnd w:id="203"/>
      <w:r w:rsidRPr="00651BA5">
        <w:rPr>
          <w:sz w:val="28"/>
          <w:szCs w:val="28"/>
        </w:rPr>
        <w:t>. Кнопка согласования</w:t>
      </w:r>
    </w:p>
    <w:p w:rsidR="00A10260" w:rsidRPr="00B039A1" w:rsidRDefault="00A10260" w:rsidP="00396988">
      <w:pPr>
        <w:spacing w:before="120" w:after="120"/>
        <w:ind w:firstLine="709"/>
        <w:jc w:val="both"/>
        <w:rPr>
          <w:sz w:val="28"/>
          <w:szCs w:val="28"/>
        </w:rPr>
      </w:pPr>
      <w:r w:rsidRPr="00BE2FD4">
        <w:rPr>
          <w:sz w:val="28"/>
          <w:szCs w:val="28"/>
        </w:rPr>
        <w:t>Откроется окно согласования/утверждения (</w:t>
      </w:r>
      <w:r w:rsidR="00ED777F">
        <w:fldChar w:fldCharType="begin"/>
      </w:r>
      <w:r w:rsidR="00ED777F">
        <w:instrText xml:space="preserve"> REF _Ref421050415 \h  \* MERGEFORMAT </w:instrText>
      </w:r>
      <w:r w:rsidR="00ED777F">
        <w:fldChar w:fldCharType="separate"/>
      </w:r>
      <w:r w:rsidR="000D0E33" w:rsidRPr="00651BA5">
        <w:rPr>
          <w:sz w:val="28"/>
          <w:szCs w:val="28"/>
        </w:rPr>
        <w:t xml:space="preserve">Рисунок </w:t>
      </w:r>
      <w:r w:rsidR="000D0E33">
        <w:rPr>
          <w:noProof/>
          <w:sz w:val="28"/>
          <w:szCs w:val="28"/>
        </w:rPr>
        <w:t>71</w:t>
      </w:r>
      <w:r w:rsidR="00ED777F">
        <w:fldChar w:fldCharType="end"/>
      </w:r>
      <w:r w:rsidR="000418E8" w:rsidRPr="00651BA5">
        <w:rPr>
          <w:sz w:val="28"/>
          <w:szCs w:val="28"/>
        </w:rPr>
        <w:t xml:space="preserve">, </w:t>
      </w:r>
      <w:r w:rsidR="00ED777F">
        <w:fldChar w:fldCharType="begin"/>
      </w:r>
      <w:r w:rsidR="00ED777F">
        <w:instrText xml:space="preserve"> REF _Ref421050394 \h  \* MERGEFORMAT </w:instrText>
      </w:r>
      <w:r w:rsidR="00ED777F">
        <w:fldChar w:fldCharType="separate"/>
      </w:r>
      <w:r w:rsidR="000D0E33" w:rsidRPr="00651BA5">
        <w:rPr>
          <w:sz w:val="28"/>
          <w:szCs w:val="28"/>
        </w:rPr>
        <w:t xml:space="preserve">Рисунок </w:t>
      </w:r>
      <w:r w:rsidR="000D0E33">
        <w:rPr>
          <w:noProof/>
          <w:sz w:val="28"/>
          <w:szCs w:val="28"/>
        </w:rPr>
        <w:t>72</w:t>
      </w:r>
      <w:r w:rsidR="00ED777F">
        <w:fldChar w:fldCharType="end"/>
      </w:r>
      <w:r w:rsidRPr="00651BA5">
        <w:rPr>
          <w:sz w:val="28"/>
          <w:szCs w:val="28"/>
        </w:rPr>
        <w:t>). Если нажать на «</w:t>
      </w:r>
      <w:r w:rsidR="00252F85" w:rsidRPr="00651BA5">
        <w:rPr>
          <w:sz w:val="28"/>
          <w:szCs w:val="28"/>
        </w:rPr>
        <w:t>Согласовать</w:t>
      </w:r>
      <w:r w:rsidR="00307FFD" w:rsidRPr="00BE2FD4">
        <w:rPr>
          <w:sz w:val="28"/>
          <w:szCs w:val="28"/>
        </w:rPr>
        <w:t>/</w:t>
      </w:r>
      <w:r w:rsidRPr="00B039A1">
        <w:rPr>
          <w:sz w:val="28"/>
          <w:szCs w:val="28"/>
        </w:rPr>
        <w:t xml:space="preserve">Утвердить», подтянется электронная подпись, </w:t>
      </w:r>
      <w:r w:rsidR="00133A4B" w:rsidRPr="00B039A1">
        <w:rPr>
          <w:sz w:val="28"/>
          <w:szCs w:val="28"/>
        </w:rPr>
        <w:t>предложение</w:t>
      </w:r>
      <w:r w:rsidRPr="00B039A1">
        <w:rPr>
          <w:sz w:val="28"/>
          <w:szCs w:val="28"/>
        </w:rPr>
        <w:t xml:space="preserve"> </w:t>
      </w:r>
      <w:r w:rsidR="00252F85" w:rsidRPr="00B039A1">
        <w:rPr>
          <w:sz w:val="28"/>
          <w:szCs w:val="28"/>
        </w:rPr>
        <w:t xml:space="preserve">по закупкам </w:t>
      </w:r>
      <w:r w:rsidRPr="00B039A1">
        <w:rPr>
          <w:sz w:val="28"/>
          <w:szCs w:val="28"/>
        </w:rPr>
        <w:t>перейдет в статус «Согласован</w:t>
      </w:r>
      <w:r w:rsidR="00133A4B" w:rsidRPr="00B039A1">
        <w:rPr>
          <w:sz w:val="28"/>
          <w:szCs w:val="28"/>
        </w:rPr>
        <w:t>о</w:t>
      </w:r>
      <w:r w:rsidRPr="00B039A1">
        <w:rPr>
          <w:sz w:val="28"/>
          <w:szCs w:val="28"/>
        </w:rPr>
        <w:t>/Утвержден</w:t>
      </w:r>
      <w:r w:rsidR="00133A4B" w:rsidRPr="00B039A1">
        <w:rPr>
          <w:sz w:val="28"/>
          <w:szCs w:val="28"/>
        </w:rPr>
        <w:t>о</w:t>
      </w:r>
      <w:r w:rsidRPr="00B039A1">
        <w:rPr>
          <w:sz w:val="28"/>
          <w:szCs w:val="28"/>
        </w:rPr>
        <w:t xml:space="preserve">». </w:t>
      </w:r>
    </w:p>
    <w:p w:rsidR="000418E8" w:rsidRPr="00651BA5" w:rsidRDefault="00303B90" w:rsidP="00396988">
      <w:pPr>
        <w:keepNext/>
        <w:tabs>
          <w:tab w:val="left" w:pos="4230"/>
        </w:tabs>
        <w:spacing w:before="120" w:after="120"/>
        <w:jc w:val="center"/>
      </w:pPr>
      <w:r>
        <w:rPr>
          <w:b/>
          <w:noProof/>
          <w:sz w:val="28"/>
          <w:szCs w:val="28"/>
        </w:rPr>
        <w:lastRenderedPageBreak/>
        <w:drawing>
          <wp:inline distT="0" distB="0" distL="0" distR="0">
            <wp:extent cx="3355975" cy="1932305"/>
            <wp:effectExtent l="19050" t="19050" r="15875" b="10795"/>
            <wp:docPr id="130" name="Рисунок 10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descr="4"/>
                    <pic:cNvPicPr>
                      <a:picLocks noChangeAspect="1" noChangeArrowheads="1"/>
                    </pic:cNvPicPr>
                  </pic:nvPicPr>
                  <pic:blipFill>
                    <a:blip r:embed="rId121"/>
                    <a:srcRect/>
                    <a:stretch>
                      <a:fillRect/>
                    </a:stretch>
                  </pic:blipFill>
                  <pic:spPr bwMode="auto">
                    <a:xfrm>
                      <a:off x="0" y="0"/>
                      <a:ext cx="3355975" cy="1932305"/>
                    </a:xfrm>
                    <a:prstGeom prst="rect">
                      <a:avLst/>
                    </a:prstGeom>
                    <a:noFill/>
                    <a:ln w="9525" cmpd="sng">
                      <a:solidFill>
                        <a:srgbClr val="000000"/>
                      </a:solidFill>
                      <a:miter lim="800000"/>
                      <a:headEnd/>
                      <a:tailEnd/>
                    </a:ln>
                    <a:effectLst/>
                  </pic:spPr>
                </pic:pic>
              </a:graphicData>
            </a:graphic>
          </wp:inline>
        </w:drawing>
      </w:r>
    </w:p>
    <w:p w:rsidR="00221A26" w:rsidRPr="00651BA5" w:rsidRDefault="000418E8" w:rsidP="00396988">
      <w:pPr>
        <w:pStyle w:val="aff5"/>
        <w:jc w:val="center"/>
        <w:rPr>
          <w:sz w:val="28"/>
          <w:szCs w:val="28"/>
        </w:rPr>
      </w:pPr>
      <w:bookmarkStart w:id="204" w:name="_Ref421050415"/>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71</w:t>
      </w:r>
      <w:r w:rsidR="00471D74" w:rsidRPr="00651BA5">
        <w:rPr>
          <w:sz w:val="28"/>
          <w:szCs w:val="28"/>
        </w:rPr>
        <w:fldChar w:fldCharType="end"/>
      </w:r>
      <w:bookmarkEnd w:id="204"/>
      <w:r w:rsidRPr="00651BA5">
        <w:rPr>
          <w:sz w:val="28"/>
          <w:szCs w:val="28"/>
        </w:rPr>
        <w:t>. Окно согласования</w:t>
      </w:r>
    </w:p>
    <w:p w:rsidR="000418E8" w:rsidRPr="00651BA5" w:rsidRDefault="00303B90" w:rsidP="00396988">
      <w:pPr>
        <w:keepNext/>
        <w:spacing w:before="120" w:after="120"/>
        <w:jc w:val="center"/>
      </w:pPr>
      <w:r>
        <w:rPr>
          <w:b/>
          <w:noProof/>
          <w:sz w:val="28"/>
          <w:szCs w:val="28"/>
        </w:rPr>
        <w:drawing>
          <wp:inline distT="0" distB="0" distL="0" distR="0">
            <wp:extent cx="3027680" cy="1742440"/>
            <wp:effectExtent l="19050" t="19050" r="20320" b="10160"/>
            <wp:docPr id="131" name="Рисунок 10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2" descr="4"/>
                    <pic:cNvPicPr>
                      <a:picLocks noChangeAspect="1" noChangeArrowheads="1"/>
                    </pic:cNvPicPr>
                  </pic:nvPicPr>
                  <pic:blipFill>
                    <a:blip r:embed="rId122"/>
                    <a:srcRect/>
                    <a:stretch>
                      <a:fillRect/>
                    </a:stretch>
                  </pic:blipFill>
                  <pic:spPr bwMode="auto">
                    <a:xfrm>
                      <a:off x="0" y="0"/>
                      <a:ext cx="3027680" cy="1742440"/>
                    </a:xfrm>
                    <a:prstGeom prst="rect">
                      <a:avLst/>
                    </a:prstGeom>
                    <a:noFill/>
                    <a:ln w="9525" cmpd="sng">
                      <a:solidFill>
                        <a:srgbClr val="000000"/>
                      </a:solidFill>
                      <a:miter lim="800000"/>
                      <a:headEnd/>
                      <a:tailEnd/>
                    </a:ln>
                    <a:effectLst/>
                  </pic:spPr>
                </pic:pic>
              </a:graphicData>
            </a:graphic>
          </wp:inline>
        </w:drawing>
      </w:r>
    </w:p>
    <w:p w:rsidR="00221A26" w:rsidRPr="00651BA5" w:rsidRDefault="000418E8" w:rsidP="00396988">
      <w:pPr>
        <w:pStyle w:val="aff5"/>
        <w:jc w:val="center"/>
        <w:rPr>
          <w:sz w:val="28"/>
          <w:szCs w:val="28"/>
        </w:rPr>
      </w:pPr>
      <w:bookmarkStart w:id="205" w:name="_Ref421050394"/>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72</w:t>
      </w:r>
      <w:r w:rsidR="00471D74" w:rsidRPr="00651BA5">
        <w:rPr>
          <w:sz w:val="28"/>
          <w:szCs w:val="28"/>
        </w:rPr>
        <w:fldChar w:fldCharType="end"/>
      </w:r>
      <w:bookmarkEnd w:id="205"/>
      <w:r w:rsidRPr="00651BA5">
        <w:rPr>
          <w:sz w:val="28"/>
          <w:szCs w:val="28"/>
        </w:rPr>
        <w:t>. Окно утверждения</w:t>
      </w:r>
    </w:p>
    <w:p w:rsidR="003F28B6" w:rsidRPr="00B039A1" w:rsidRDefault="00445383" w:rsidP="00396988">
      <w:pPr>
        <w:spacing w:before="120" w:after="120"/>
        <w:ind w:firstLine="709"/>
        <w:jc w:val="both"/>
        <w:rPr>
          <w:sz w:val="28"/>
          <w:szCs w:val="28"/>
        </w:rPr>
      </w:pPr>
      <w:r w:rsidRPr="00BE2FD4">
        <w:rPr>
          <w:sz w:val="28"/>
          <w:szCs w:val="28"/>
        </w:rPr>
        <w:t>В случае отклонения документа необходимо заполнить поле «Комментарий» с указанием причины и нажать «Отклонить». Предложение перейдет в статус «Не согласов</w:t>
      </w:r>
      <w:r w:rsidRPr="00B039A1">
        <w:rPr>
          <w:sz w:val="28"/>
          <w:szCs w:val="28"/>
        </w:rPr>
        <w:t>ано».</w:t>
      </w:r>
    </w:p>
    <w:p w:rsidR="00936808" w:rsidRPr="00B039A1" w:rsidRDefault="00936808" w:rsidP="00396988">
      <w:pPr>
        <w:spacing w:before="120" w:after="120"/>
        <w:ind w:firstLine="709"/>
        <w:jc w:val="both"/>
        <w:rPr>
          <w:sz w:val="28"/>
          <w:szCs w:val="28"/>
        </w:rPr>
      </w:pPr>
      <w:r w:rsidRPr="00B039A1">
        <w:rPr>
          <w:sz w:val="28"/>
          <w:szCs w:val="28"/>
        </w:rPr>
        <w:t>Для доработки предложений по закупкам, по которым был отказано в согласовании или утверждении (статус «Не согласовано») в списковой форме предложени</w:t>
      </w:r>
      <w:r w:rsidR="00CB7DCE" w:rsidRPr="00B039A1">
        <w:rPr>
          <w:sz w:val="28"/>
          <w:szCs w:val="28"/>
        </w:rPr>
        <w:t>й</w:t>
      </w:r>
      <w:r w:rsidRPr="00B039A1">
        <w:rPr>
          <w:sz w:val="28"/>
          <w:szCs w:val="28"/>
        </w:rPr>
        <w:t xml:space="preserve"> по закупкам необходимо выбрать нужный документ, нажать </w:t>
      </w:r>
      <w:r w:rsidR="00CB7DCE" w:rsidRPr="00B039A1">
        <w:rPr>
          <w:sz w:val="28"/>
          <w:szCs w:val="28"/>
        </w:rPr>
        <w:t xml:space="preserve">на </w:t>
      </w:r>
      <w:r w:rsidRPr="00B039A1">
        <w:rPr>
          <w:sz w:val="28"/>
          <w:szCs w:val="28"/>
        </w:rPr>
        <w:t>кнопку «Взять в работу»</w:t>
      </w:r>
      <w:r w:rsidR="00CB7DCE" w:rsidRPr="00B039A1">
        <w:rPr>
          <w:sz w:val="28"/>
          <w:szCs w:val="28"/>
        </w:rPr>
        <w:t xml:space="preserve">. Кнопка доступна также в фильтр-папке </w:t>
      </w:r>
      <w:r w:rsidR="00CE47BF" w:rsidRPr="00B039A1">
        <w:rPr>
          <w:sz w:val="28"/>
          <w:szCs w:val="28"/>
        </w:rPr>
        <w:t>«Несогласованные предложения по закупкам»</w:t>
      </w:r>
    </w:p>
    <w:p w:rsidR="00936808" w:rsidRPr="00651BA5" w:rsidRDefault="00936808" w:rsidP="00396988">
      <w:pPr>
        <w:spacing w:before="120" w:after="120"/>
        <w:ind w:firstLine="709"/>
        <w:jc w:val="both"/>
        <w:rPr>
          <w:sz w:val="28"/>
          <w:szCs w:val="28"/>
        </w:rPr>
      </w:pPr>
      <w:r w:rsidRPr="00B039A1">
        <w:rPr>
          <w:sz w:val="28"/>
          <w:szCs w:val="28"/>
        </w:rPr>
        <w:t xml:space="preserve">При нажатии на кнопку «Взять в работу», отклоненный документ перейдет в статус «Черновик» и станет доступен для редактирования. Для того, чтобы отредактировать документ, необходимо нажать кнопку </w:t>
      </w:r>
      <w:r w:rsidR="00303B90">
        <w:rPr>
          <w:noProof/>
          <w:sz w:val="28"/>
          <w:szCs w:val="28"/>
        </w:rPr>
        <w:drawing>
          <wp:inline distT="0" distB="0" distL="0" distR="0">
            <wp:extent cx="276225" cy="233045"/>
            <wp:effectExtent l="19050" t="0" r="9525" b="0"/>
            <wp:docPr id="13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9"/>
                    <a:srcRect/>
                    <a:stretch>
                      <a:fillRect/>
                    </a:stretch>
                  </pic:blipFill>
                  <pic:spPr bwMode="auto">
                    <a:xfrm>
                      <a:off x="0" y="0"/>
                      <a:ext cx="276225" cy="233045"/>
                    </a:xfrm>
                    <a:prstGeom prst="rect">
                      <a:avLst/>
                    </a:prstGeom>
                    <a:noFill/>
                    <a:ln w="9525">
                      <a:noFill/>
                      <a:miter lim="800000"/>
                      <a:headEnd/>
                      <a:tailEnd/>
                    </a:ln>
                  </pic:spPr>
                </pic:pic>
              </a:graphicData>
            </a:graphic>
          </wp:inline>
        </w:drawing>
      </w:r>
    </w:p>
    <w:p w:rsidR="00EF7DEC" w:rsidRPr="00BE2FD4" w:rsidRDefault="00936808" w:rsidP="00396988">
      <w:pPr>
        <w:spacing w:before="120" w:after="120"/>
        <w:ind w:firstLine="709"/>
        <w:jc w:val="both"/>
        <w:rPr>
          <w:sz w:val="28"/>
          <w:szCs w:val="28"/>
        </w:rPr>
      </w:pPr>
      <w:r w:rsidRPr="00651BA5">
        <w:rPr>
          <w:sz w:val="28"/>
          <w:szCs w:val="28"/>
        </w:rPr>
        <w:t xml:space="preserve">Процесс редактирования </w:t>
      </w:r>
      <w:r w:rsidR="00EF7DEC" w:rsidRPr="00BE2FD4">
        <w:rPr>
          <w:sz w:val="28"/>
          <w:szCs w:val="28"/>
        </w:rPr>
        <w:t xml:space="preserve">предложения по закупкам заключается во включении или исключении из него карточек укрупненных закупок. </w:t>
      </w:r>
    </w:p>
    <w:p w:rsidR="00936808" w:rsidRPr="00B039A1" w:rsidRDefault="00936808" w:rsidP="00396988">
      <w:pPr>
        <w:spacing w:before="120" w:after="120"/>
        <w:ind w:firstLine="709"/>
        <w:jc w:val="both"/>
        <w:rPr>
          <w:sz w:val="28"/>
          <w:szCs w:val="28"/>
        </w:rPr>
      </w:pPr>
      <w:r w:rsidRPr="00B039A1">
        <w:rPr>
          <w:sz w:val="28"/>
          <w:szCs w:val="28"/>
        </w:rPr>
        <w:t>После завершения редактирования, документ снова подлежит отправке на согласование.</w:t>
      </w:r>
    </w:p>
    <w:p w:rsidR="00CE0EF4" w:rsidRPr="00071BAC" w:rsidRDefault="00CE0EF4" w:rsidP="00B0043D">
      <w:pPr>
        <w:pStyle w:val="3"/>
        <w:numPr>
          <w:ilvl w:val="2"/>
          <w:numId w:val="59"/>
        </w:numPr>
        <w:spacing w:line="240" w:lineRule="auto"/>
      </w:pPr>
      <w:bookmarkStart w:id="206" w:name="_Toc428350954"/>
      <w:bookmarkStart w:id="207" w:name="_Toc428351422"/>
      <w:bookmarkStart w:id="208" w:name="_Ref420937689"/>
      <w:bookmarkStart w:id="209" w:name="_Ref420937695"/>
      <w:bookmarkStart w:id="210" w:name="_Toc438567910"/>
      <w:bookmarkEnd w:id="206"/>
      <w:bookmarkEnd w:id="207"/>
      <w:r w:rsidRPr="00071BAC">
        <w:t>Направление предложения на согласование ГРБС</w:t>
      </w:r>
      <w:bookmarkEnd w:id="208"/>
      <w:bookmarkEnd w:id="209"/>
      <w:bookmarkEnd w:id="210"/>
    </w:p>
    <w:p w:rsidR="0059370C" w:rsidRPr="00B039A1" w:rsidRDefault="0059370C" w:rsidP="00396988">
      <w:pPr>
        <w:spacing w:before="120" w:after="120"/>
        <w:ind w:firstLine="709"/>
        <w:jc w:val="both"/>
        <w:rPr>
          <w:sz w:val="28"/>
          <w:szCs w:val="28"/>
        </w:rPr>
      </w:pPr>
      <w:r w:rsidRPr="00B039A1">
        <w:rPr>
          <w:sz w:val="28"/>
          <w:szCs w:val="28"/>
        </w:rPr>
        <w:t>Направление предложений по закупкам заказчика для формирования ОБАС в Подсистему бюджетного планирования возможно только после утверждения предложения по закупкам</w:t>
      </w:r>
      <w:r w:rsidR="00FE330D" w:rsidRPr="00B039A1">
        <w:rPr>
          <w:sz w:val="28"/>
          <w:szCs w:val="28"/>
        </w:rPr>
        <w:t xml:space="preserve"> и подписанием ЭП</w:t>
      </w:r>
      <w:r w:rsidRPr="00B039A1">
        <w:rPr>
          <w:sz w:val="28"/>
          <w:szCs w:val="28"/>
        </w:rPr>
        <w:t>.</w:t>
      </w:r>
    </w:p>
    <w:p w:rsidR="00D10594" w:rsidRPr="00651BA5" w:rsidRDefault="0059370C" w:rsidP="00396988">
      <w:pPr>
        <w:spacing w:before="120" w:after="120"/>
        <w:ind w:firstLine="709"/>
        <w:jc w:val="both"/>
        <w:rPr>
          <w:sz w:val="28"/>
          <w:szCs w:val="28"/>
        </w:rPr>
      </w:pPr>
      <w:r w:rsidRPr="00B039A1">
        <w:rPr>
          <w:sz w:val="28"/>
          <w:szCs w:val="28"/>
        </w:rPr>
        <w:lastRenderedPageBreak/>
        <w:t>Для отправки предложения</w:t>
      </w:r>
      <w:r w:rsidR="00BE1BB1" w:rsidRPr="00B039A1">
        <w:rPr>
          <w:sz w:val="28"/>
          <w:szCs w:val="28"/>
        </w:rPr>
        <w:t xml:space="preserve"> необходимо выделить из списка утвержденный документ</w:t>
      </w:r>
      <w:r w:rsidR="00A3156F" w:rsidRPr="00B039A1">
        <w:rPr>
          <w:sz w:val="28"/>
          <w:szCs w:val="28"/>
        </w:rPr>
        <w:t xml:space="preserve"> </w:t>
      </w:r>
      <w:r w:rsidR="004A5EAF" w:rsidRPr="00B039A1">
        <w:rPr>
          <w:sz w:val="28"/>
          <w:szCs w:val="28"/>
        </w:rPr>
        <w:t>в общем реестре предложений или фильтр-папке «Утвержденные предложения по закупкам» и нажать на кнопку «Отправить ГРБС» (</w:t>
      </w:r>
      <w:r w:rsidR="00ED777F">
        <w:fldChar w:fldCharType="begin"/>
      </w:r>
      <w:r w:rsidR="00ED777F">
        <w:instrText xml:space="preserve"> REF _Ref421050590 \h  \* MERGEFORMAT </w:instrText>
      </w:r>
      <w:r w:rsidR="00ED777F">
        <w:fldChar w:fldCharType="separate"/>
      </w:r>
      <w:r w:rsidR="000D0E33" w:rsidRPr="00651BA5">
        <w:rPr>
          <w:sz w:val="28"/>
          <w:szCs w:val="28"/>
        </w:rPr>
        <w:t xml:space="preserve">Рисунок </w:t>
      </w:r>
      <w:r w:rsidR="000D0E33">
        <w:rPr>
          <w:noProof/>
          <w:sz w:val="28"/>
          <w:szCs w:val="28"/>
        </w:rPr>
        <w:t>73</w:t>
      </w:r>
      <w:r w:rsidR="00ED777F">
        <w:fldChar w:fldCharType="end"/>
      </w:r>
      <w:r w:rsidR="004A5EAF" w:rsidRPr="00651BA5">
        <w:rPr>
          <w:sz w:val="28"/>
          <w:szCs w:val="28"/>
        </w:rPr>
        <w:t>).</w:t>
      </w:r>
    </w:p>
    <w:p w:rsidR="000418E8" w:rsidRPr="00651BA5" w:rsidRDefault="00303B90" w:rsidP="00396988">
      <w:pPr>
        <w:keepNext/>
      </w:pPr>
      <w:r>
        <w:rPr>
          <w:noProof/>
        </w:rPr>
        <w:drawing>
          <wp:anchor distT="0" distB="0" distL="0" distR="0" simplePos="0" relativeHeight="251660288" behindDoc="0" locked="0" layoutInCell="1" allowOverlap="1">
            <wp:simplePos x="0" y="0"/>
            <wp:positionH relativeFrom="margin">
              <wp:posOffset>0</wp:posOffset>
            </wp:positionH>
            <wp:positionV relativeFrom="paragraph">
              <wp:posOffset>197485</wp:posOffset>
            </wp:positionV>
            <wp:extent cx="5939790" cy="652780"/>
            <wp:effectExtent l="19050" t="19050" r="22860" b="13970"/>
            <wp:wrapSquare wrapText="largest"/>
            <wp:docPr id="60"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123"/>
                    <a:srcRect/>
                    <a:stretch>
                      <a:fillRect/>
                    </a:stretch>
                  </pic:blipFill>
                  <pic:spPr bwMode="auto">
                    <a:xfrm>
                      <a:off x="0" y="0"/>
                      <a:ext cx="5939790" cy="652780"/>
                    </a:xfrm>
                    <a:prstGeom prst="rect">
                      <a:avLst/>
                    </a:prstGeom>
                    <a:solidFill>
                      <a:srgbClr val="FFFFFF"/>
                    </a:solidFill>
                    <a:ln w="9525">
                      <a:solidFill>
                        <a:srgbClr val="000000"/>
                      </a:solidFill>
                      <a:miter lim="800000"/>
                      <a:headEnd/>
                      <a:tailEnd/>
                    </a:ln>
                  </pic:spPr>
                </pic:pic>
              </a:graphicData>
            </a:graphic>
          </wp:anchor>
        </w:drawing>
      </w:r>
    </w:p>
    <w:p w:rsidR="00221A26" w:rsidRPr="00BE2FD4" w:rsidRDefault="000418E8" w:rsidP="00396988">
      <w:pPr>
        <w:pStyle w:val="aff5"/>
        <w:jc w:val="center"/>
        <w:rPr>
          <w:sz w:val="28"/>
          <w:szCs w:val="28"/>
        </w:rPr>
      </w:pPr>
      <w:bookmarkStart w:id="211" w:name="_Ref421050590"/>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73</w:t>
      </w:r>
      <w:r w:rsidR="00471D74" w:rsidRPr="00651BA5">
        <w:rPr>
          <w:sz w:val="28"/>
          <w:szCs w:val="28"/>
        </w:rPr>
        <w:fldChar w:fldCharType="end"/>
      </w:r>
      <w:bookmarkEnd w:id="211"/>
      <w:r w:rsidRPr="00651BA5">
        <w:rPr>
          <w:sz w:val="28"/>
          <w:szCs w:val="28"/>
        </w:rPr>
        <w:t>. Кнопка отправки ГРБС</w:t>
      </w:r>
    </w:p>
    <w:p w:rsidR="00B6012A" w:rsidRPr="00651BA5" w:rsidRDefault="00B6012A" w:rsidP="00396988">
      <w:pPr>
        <w:spacing w:before="120" w:after="120"/>
        <w:ind w:firstLine="709"/>
        <w:jc w:val="both"/>
        <w:rPr>
          <w:sz w:val="28"/>
          <w:szCs w:val="28"/>
        </w:rPr>
      </w:pPr>
      <w:r w:rsidRPr="00B039A1">
        <w:rPr>
          <w:sz w:val="28"/>
          <w:szCs w:val="28"/>
        </w:rPr>
        <w:t>В случае успешной отправки появится следующее сообщение (</w:t>
      </w:r>
      <w:r w:rsidR="00ED777F">
        <w:fldChar w:fldCharType="begin"/>
      </w:r>
      <w:r w:rsidR="00ED777F">
        <w:instrText xml:space="preserve"> REF _Ref421050605 \h  \* MERGEFORMAT </w:instrText>
      </w:r>
      <w:r w:rsidR="00ED777F">
        <w:fldChar w:fldCharType="separate"/>
      </w:r>
      <w:r w:rsidR="000D0E33" w:rsidRPr="00651BA5">
        <w:rPr>
          <w:sz w:val="28"/>
          <w:szCs w:val="28"/>
        </w:rPr>
        <w:t>Рисунок </w:t>
      </w:r>
      <w:r w:rsidR="000D0E33">
        <w:rPr>
          <w:sz w:val="28"/>
          <w:szCs w:val="28"/>
        </w:rPr>
        <w:t>74</w:t>
      </w:r>
      <w:r w:rsidR="00ED777F">
        <w:fldChar w:fldCharType="end"/>
      </w:r>
      <w:r w:rsidRPr="00651BA5">
        <w:rPr>
          <w:sz w:val="28"/>
          <w:szCs w:val="28"/>
        </w:rPr>
        <w:t>):</w:t>
      </w:r>
    </w:p>
    <w:p w:rsidR="000418E8" w:rsidRPr="00651BA5" w:rsidRDefault="00303B90" w:rsidP="00396988">
      <w:pPr>
        <w:keepNext/>
        <w:tabs>
          <w:tab w:val="left" w:pos="4230"/>
        </w:tabs>
        <w:spacing w:before="120" w:after="120"/>
        <w:jc w:val="center"/>
      </w:pPr>
      <w:r>
        <w:rPr>
          <w:b/>
          <w:noProof/>
          <w:sz w:val="28"/>
          <w:szCs w:val="28"/>
        </w:rPr>
        <w:drawing>
          <wp:inline distT="0" distB="0" distL="0" distR="0">
            <wp:extent cx="2855595" cy="1319530"/>
            <wp:effectExtent l="19050" t="19050" r="20955" b="13970"/>
            <wp:docPr id="133" name="Рисунок 10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4" descr="4"/>
                    <pic:cNvPicPr>
                      <a:picLocks noChangeAspect="1" noChangeArrowheads="1"/>
                    </pic:cNvPicPr>
                  </pic:nvPicPr>
                  <pic:blipFill>
                    <a:blip r:embed="rId124"/>
                    <a:srcRect/>
                    <a:stretch>
                      <a:fillRect/>
                    </a:stretch>
                  </pic:blipFill>
                  <pic:spPr bwMode="auto">
                    <a:xfrm>
                      <a:off x="0" y="0"/>
                      <a:ext cx="2855595" cy="1319530"/>
                    </a:xfrm>
                    <a:prstGeom prst="rect">
                      <a:avLst/>
                    </a:prstGeom>
                    <a:noFill/>
                    <a:ln w="9525" cmpd="sng">
                      <a:solidFill>
                        <a:srgbClr val="000000"/>
                      </a:solidFill>
                      <a:miter lim="800000"/>
                      <a:headEnd/>
                      <a:tailEnd/>
                    </a:ln>
                    <a:effectLst/>
                  </pic:spPr>
                </pic:pic>
              </a:graphicData>
            </a:graphic>
          </wp:inline>
        </w:drawing>
      </w:r>
    </w:p>
    <w:p w:rsidR="00221A26" w:rsidRPr="00651BA5" w:rsidRDefault="00A044EC" w:rsidP="00396988">
      <w:pPr>
        <w:pStyle w:val="aff5"/>
        <w:jc w:val="center"/>
        <w:rPr>
          <w:sz w:val="28"/>
          <w:szCs w:val="28"/>
        </w:rPr>
      </w:pPr>
      <w:bookmarkStart w:id="212" w:name="_Ref421050605"/>
      <w:r w:rsidRPr="00651BA5">
        <w:rPr>
          <w:sz w:val="28"/>
          <w:szCs w:val="28"/>
        </w:rPr>
        <w:t>Рисунок </w:t>
      </w:r>
      <w:r w:rsidR="00471D74" w:rsidRPr="00651BA5">
        <w:rPr>
          <w:sz w:val="28"/>
          <w:szCs w:val="28"/>
        </w:rPr>
        <w:fldChar w:fldCharType="begin"/>
      </w:r>
      <w:r w:rsidR="000418E8"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74</w:t>
      </w:r>
      <w:r w:rsidR="00471D74" w:rsidRPr="00651BA5">
        <w:rPr>
          <w:sz w:val="28"/>
          <w:szCs w:val="28"/>
        </w:rPr>
        <w:fldChar w:fldCharType="end"/>
      </w:r>
      <w:bookmarkEnd w:id="212"/>
      <w:r w:rsidR="000418E8" w:rsidRPr="00651BA5">
        <w:rPr>
          <w:sz w:val="28"/>
          <w:szCs w:val="28"/>
        </w:rPr>
        <w:t>. Успешная отправка ГРБС</w:t>
      </w:r>
    </w:p>
    <w:p w:rsidR="00B6012A" w:rsidRPr="00B039A1" w:rsidRDefault="00174AA8" w:rsidP="00396988">
      <w:pPr>
        <w:spacing w:before="120" w:after="120"/>
        <w:ind w:firstLine="709"/>
        <w:jc w:val="both"/>
        <w:rPr>
          <w:sz w:val="28"/>
          <w:szCs w:val="28"/>
        </w:rPr>
      </w:pPr>
      <w:r w:rsidRPr="00BE2FD4">
        <w:rPr>
          <w:sz w:val="28"/>
          <w:szCs w:val="28"/>
        </w:rPr>
        <w:t>И</w:t>
      </w:r>
      <w:r w:rsidR="00B6012A" w:rsidRPr="00B039A1">
        <w:rPr>
          <w:sz w:val="28"/>
          <w:szCs w:val="28"/>
        </w:rPr>
        <w:t xml:space="preserve">ндикатор состояния предложения </w:t>
      </w:r>
      <w:r w:rsidRPr="00B039A1">
        <w:rPr>
          <w:sz w:val="28"/>
          <w:szCs w:val="28"/>
        </w:rPr>
        <w:t xml:space="preserve">изменится </w:t>
      </w:r>
      <w:r w:rsidR="00B6012A" w:rsidRPr="00B039A1">
        <w:rPr>
          <w:sz w:val="28"/>
          <w:szCs w:val="28"/>
        </w:rPr>
        <w:t xml:space="preserve">на «Получено ГРБС», </w:t>
      </w:r>
      <w:r w:rsidR="00AE57A7" w:rsidRPr="00B039A1">
        <w:rPr>
          <w:sz w:val="28"/>
          <w:szCs w:val="28"/>
        </w:rPr>
        <w:t>а</w:t>
      </w:r>
      <w:r w:rsidR="00B6012A" w:rsidRPr="00B039A1">
        <w:rPr>
          <w:sz w:val="28"/>
          <w:szCs w:val="28"/>
        </w:rPr>
        <w:t xml:space="preserve"> все зак</w:t>
      </w:r>
      <w:r w:rsidR="00252F85" w:rsidRPr="00B039A1">
        <w:rPr>
          <w:sz w:val="28"/>
          <w:szCs w:val="28"/>
        </w:rPr>
        <w:t xml:space="preserve">упки, включенные в отправленное </w:t>
      </w:r>
      <w:r w:rsidR="00B6012A" w:rsidRPr="00B039A1">
        <w:rPr>
          <w:sz w:val="28"/>
          <w:szCs w:val="28"/>
        </w:rPr>
        <w:t>ГРБС предложение, наследуют индика</w:t>
      </w:r>
      <w:r w:rsidRPr="00B039A1">
        <w:rPr>
          <w:sz w:val="28"/>
          <w:szCs w:val="28"/>
        </w:rPr>
        <w:t>тор предложения «Получено ГРБС».</w:t>
      </w:r>
    </w:p>
    <w:p w:rsidR="00DB276A" w:rsidRPr="00651BA5" w:rsidRDefault="00303B90" w:rsidP="00396988">
      <w:pPr>
        <w:spacing w:before="120" w:after="120"/>
        <w:jc w:val="center"/>
        <w:rPr>
          <w:sz w:val="28"/>
          <w:szCs w:val="28"/>
        </w:rPr>
      </w:pPr>
      <w:r>
        <w:rPr>
          <w:noProof/>
          <w:sz w:val="28"/>
          <w:szCs w:val="28"/>
        </w:rPr>
        <w:drawing>
          <wp:inline distT="0" distB="0" distL="0" distR="0">
            <wp:extent cx="5934710" cy="491490"/>
            <wp:effectExtent l="19050" t="19050" r="27940" b="22860"/>
            <wp:docPr id="134"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6"/>
                    <pic:cNvPicPr>
                      <a:picLocks noChangeAspect="1" noChangeArrowheads="1"/>
                    </pic:cNvPicPr>
                  </pic:nvPicPr>
                  <pic:blipFill>
                    <a:blip r:embed="rId125"/>
                    <a:srcRect/>
                    <a:stretch>
                      <a:fillRect/>
                    </a:stretch>
                  </pic:blipFill>
                  <pic:spPr bwMode="auto">
                    <a:xfrm>
                      <a:off x="0" y="0"/>
                      <a:ext cx="5934710" cy="491490"/>
                    </a:xfrm>
                    <a:prstGeom prst="rect">
                      <a:avLst/>
                    </a:prstGeom>
                    <a:noFill/>
                    <a:ln w="9525" cmpd="sng">
                      <a:solidFill>
                        <a:srgbClr val="000000"/>
                      </a:solidFill>
                      <a:miter lim="800000"/>
                      <a:headEnd/>
                      <a:tailEnd/>
                    </a:ln>
                    <a:effectLst/>
                  </pic:spPr>
                </pic:pic>
              </a:graphicData>
            </a:graphic>
          </wp:inline>
        </w:drawing>
      </w:r>
    </w:p>
    <w:p w:rsidR="00DB276A" w:rsidRPr="00651BA5" w:rsidRDefault="00DB276A" w:rsidP="00396988">
      <w:pPr>
        <w:pStyle w:val="aff5"/>
        <w:jc w:val="center"/>
        <w:rPr>
          <w:sz w:val="28"/>
          <w:szCs w:val="28"/>
        </w:rPr>
      </w:pPr>
      <w:bookmarkStart w:id="213" w:name="_Ref426632538"/>
      <w:r w:rsidRPr="00651BA5">
        <w:rPr>
          <w:sz w:val="28"/>
          <w:szCs w:val="28"/>
        </w:rPr>
        <w:t>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75</w:t>
      </w:r>
      <w:r w:rsidR="00471D74" w:rsidRPr="00651BA5">
        <w:rPr>
          <w:sz w:val="28"/>
          <w:szCs w:val="28"/>
        </w:rPr>
        <w:fldChar w:fldCharType="end"/>
      </w:r>
      <w:bookmarkEnd w:id="213"/>
      <w:r w:rsidRPr="00651BA5">
        <w:rPr>
          <w:sz w:val="28"/>
          <w:szCs w:val="28"/>
        </w:rPr>
        <w:t>. Отображение индикатора состояния «Решение ГРБС»</w:t>
      </w:r>
    </w:p>
    <w:p w:rsidR="00D54466" w:rsidRPr="00B039A1" w:rsidRDefault="0057706D" w:rsidP="00396988">
      <w:pPr>
        <w:spacing w:before="120" w:after="120"/>
        <w:ind w:firstLine="709"/>
        <w:jc w:val="both"/>
        <w:rPr>
          <w:sz w:val="28"/>
          <w:szCs w:val="28"/>
        </w:rPr>
      </w:pPr>
      <w:r w:rsidRPr="00651BA5">
        <w:rPr>
          <w:sz w:val="28"/>
          <w:szCs w:val="28"/>
        </w:rPr>
        <w:t>После передачи Предложения по закупкам на согласование ГРБС карточки укрупненных закупок, включенные в предложения, не подлежат корректировкам</w:t>
      </w:r>
      <w:r w:rsidR="00FE330D" w:rsidRPr="00BE2FD4">
        <w:rPr>
          <w:sz w:val="28"/>
          <w:szCs w:val="28"/>
        </w:rPr>
        <w:t xml:space="preserve"> (внесению из</w:t>
      </w:r>
      <w:r w:rsidR="00FE330D" w:rsidRPr="00B039A1">
        <w:rPr>
          <w:sz w:val="28"/>
          <w:szCs w:val="28"/>
        </w:rPr>
        <w:t>менений)</w:t>
      </w:r>
      <w:r w:rsidRPr="00B039A1">
        <w:rPr>
          <w:sz w:val="28"/>
          <w:szCs w:val="28"/>
        </w:rPr>
        <w:t xml:space="preserve"> до получения результатов согласования от ГРБС. </w:t>
      </w:r>
      <w:bookmarkStart w:id="214" w:name="_Ref420947594"/>
    </w:p>
    <w:p w:rsidR="00CE0EF4" w:rsidRPr="00B039A1" w:rsidRDefault="00CE0EF4" w:rsidP="00B0043D">
      <w:pPr>
        <w:pStyle w:val="20"/>
        <w:numPr>
          <w:ilvl w:val="1"/>
          <w:numId w:val="59"/>
        </w:numPr>
      </w:pPr>
      <w:bookmarkStart w:id="215" w:name="_Ref438481068"/>
      <w:bookmarkStart w:id="216" w:name="_Toc438567911"/>
      <w:r w:rsidRPr="00B039A1">
        <w:t>Работа с корректировками ГРБС</w:t>
      </w:r>
      <w:bookmarkEnd w:id="214"/>
      <w:bookmarkEnd w:id="215"/>
      <w:bookmarkEnd w:id="216"/>
      <w:r w:rsidR="00160C81" w:rsidRPr="00B039A1">
        <w:t xml:space="preserve"> </w:t>
      </w:r>
    </w:p>
    <w:p w:rsidR="00CE0EF4" w:rsidRPr="00071BAC" w:rsidRDefault="00CE0EF4" w:rsidP="00B0043D">
      <w:pPr>
        <w:pStyle w:val="3"/>
        <w:numPr>
          <w:ilvl w:val="2"/>
          <w:numId w:val="59"/>
        </w:numPr>
        <w:spacing w:line="240" w:lineRule="auto"/>
      </w:pPr>
      <w:bookmarkStart w:id="217" w:name="_Toc438567912"/>
      <w:r w:rsidRPr="00071BAC">
        <w:t>Получение информации о результате согласования ГРБС (корректировок от ГРБС)</w:t>
      </w:r>
      <w:bookmarkEnd w:id="217"/>
    </w:p>
    <w:p w:rsidR="006552C5" w:rsidRPr="00B039A1" w:rsidRDefault="006552C5" w:rsidP="000D0E33">
      <w:pPr>
        <w:pStyle w:val="afe"/>
        <w:spacing w:before="288" w:line="240" w:lineRule="auto"/>
      </w:pPr>
      <w:r w:rsidRPr="00B039A1">
        <w:t xml:space="preserve">При получении из Подсистемы бюджетного планирования информации о </w:t>
      </w:r>
      <w:r w:rsidR="00EF7DEC" w:rsidRPr="00B039A1">
        <w:t xml:space="preserve">результатах </w:t>
      </w:r>
      <w:r w:rsidRPr="00B039A1">
        <w:t>согласовани</w:t>
      </w:r>
      <w:r w:rsidR="00EF7DEC" w:rsidRPr="00B039A1">
        <w:t>я</w:t>
      </w:r>
      <w:r w:rsidRPr="00B039A1">
        <w:t xml:space="preserve"> ГРБС предложения по закупкам, </w:t>
      </w:r>
      <w:r w:rsidR="005352F0">
        <w:t xml:space="preserve">осуществляется </w:t>
      </w:r>
      <w:r w:rsidRPr="00B039A1">
        <w:t>уведомл</w:t>
      </w:r>
      <w:r w:rsidR="005352F0">
        <w:t>ение</w:t>
      </w:r>
      <w:r w:rsidRPr="00B039A1">
        <w:t xml:space="preserve"> пользователя о получении от ГРБС сведений о согласовании предложения по закупкам</w:t>
      </w:r>
      <w:r w:rsidR="00EF7DEC" w:rsidRPr="00B039A1">
        <w:t>/отказе в согласовании предложения по закупкам</w:t>
      </w:r>
      <w:r w:rsidRPr="00B039A1">
        <w:t>, также отображаются следующие индикаторы</w:t>
      </w:r>
      <w:r w:rsidR="000B0B45" w:rsidRPr="00B039A1">
        <w:t xml:space="preserve"> </w:t>
      </w:r>
      <w:r w:rsidRPr="00B039A1">
        <w:t>состояния:</w:t>
      </w:r>
    </w:p>
    <w:p w:rsidR="00EF7DEC" w:rsidRPr="00B039A1" w:rsidRDefault="00EF7DEC" w:rsidP="000D0E33">
      <w:pPr>
        <w:pStyle w:val="afe"/>
        <w:numPr>
          <w:ilvl w:val="0"/>
          <w:numId w:val="12"/>
        </w:numPr>
        <w:spacing w:before="288" w:line="240" w:lineRule="auto"/>
      </w:pPr>
      <w:r w:rsidRPr="00B039A1">
        <w:t xml:space="preserve">индикатор состояния предложения по </w:t>
      </w:r>
      <w:r w:rsidR="00307FFD" w:rsidRPr="00B039A1">
        <w:t>закупкам «</w:t>
      </w:r>
      <w:r w:rsidRPr="00B039A1">
        <w:t xml:space="preserve">Принято ГРБС», отображаемый в реестре предложений по закупкам </w:t>
      </w:r>
    </w:p>
    <w:p w:rsidR="00EF7DEC" w:rsidRPr="00651BA5" w:rsidRDefault="00303B90" w:rsidP="00396988">
      <w:pPr>
        <w:jc w:val="center"/>
      </w:pPr>
      <w:r>
        <w:rPr>
          <w:noProof/>
        </w:rPr>
        <w:lastRenderedPageBreak/>
        <w:drawing>
          <wp:inline distT="0" distB="0" distL="0" distR="0">
            <wp:extent cx="5926455" cy="880110"/>
            <wp:effectExtent l="19050" t="19050" r="17145" b="15240"/>
            <wp:docPr id="135" name="Рисунок 72" descr="C:\Users\8FEE~1\AppData\Local\Temp\Rar$DRa0.401\скрины\Предложение Принято ГРБ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descr="C:\Users\8FEE~1\AppData\Local\Temp\Rar$DRa0.401\скрины\Предложение Принято ГРБС.jpg"/>
                    <pic:cNvPicPr>
                      <a:picLocks noChangeAspect="1" noChangeArrowheads="1"/>
                    </pic:cNvPicPr>
                  </pic:nvPicPr>
                  <pic:blipFill>
                    <a:blip r:embed="rId126"/>
                    <a:srcRect/>
                    <a:stretch>
                      <a:fillRect/>
                    </a:stretch>
                  </pic:blipFill>
                  <pic:spPr bwMode="auto">
                    <a:xfrm>
                      <a:off x="0" y="0"/>
                      <a:ext cx="5926455" cy="880110"/>
                    </a:xfrm>
                    <a:prstGeom prst="rect">
                      <a:avLst/>
                    </a:prstGeom>
                    <a:noFill/>
                    <a:ln w="9525" cmpd="sng">
                      <a:solidFill>
                        <a:srgbClr val="000000"/>
                      </a:solidFill>
                      <a:miter lim="800000"/>
                      <a:headEnd/>
                      <a:tailEnd/>
                    </a:ln>
                    <a:effectLst/>
                  </pic:spPr>
                </pic:pic>
              </a:graphicData>
            </a:graphic>
          </wp:inline>
        </w:drawing>
      </w:r>
    </w:p>
    <w:p w:rsidR="00EF7DEC" w:rsidRPr="00B039A1" w:rsidRDefault="00EF7DEC" w:rsidP="00396988">
      <w:pPr>
        <w:jc w:val="center"/>
      </w:pPr>
      <w:r w:rsidRPr="00651BA5">
        <w:rPr>
          <w:b/>
          <w:sz w:val="28"/>
          <w:szCs w:val="28"/>
        </w:rPr>
        <w:t>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76</w:t>
      </w:r>
      <w:r w:rsidR="00471D74" w:rsidRPr="00651BA5">
        <w:rPr>
          <w:b/>
          <w:sz w:val="28"/>
          <w:szCs w:val="28"/>
        </w:rPr>
        <w:fldChar w:fldCharType="end"/>
      </w:r>
      <w:r w:rsidRPr="00651BA5">
        <w:rPr>
          <w:b/>
          <w:sz w:val="28"/>
          <w:szCs w:val="28"/>
        </w:rPr>
        <w:t>.</w:t>
      </w:r>
      <w:r w:rsidR="00286AF9" w:rsidRPr="00651BA5">
        <w:rPr>
          <w:b/>
          <w:sz w:val="28"/>
          <w:szCs w:val="28"/>
        </w:rPr>
        <w:t xml:space="preserve"> Отображение индикатора состояния</w:t>
      </w:r>
      <w:r w:rsidR="00CE47BF" w:rsidRPr="00BE2FD4">
        <w:rPr>
          <w:b/>
          <w:sz w:val="28"/>
          <w:szCs w:val="28"/>
        </w:rPr>
        <w:t xml:space="preserve"> «Принято ГРБС»</w:t>
      </w:r>
    </w:p>
    <w:p w:rsidR="00EF7DEC" w:rsidRPr="00B039A1" w:rsidRDefault="00EF7DEC" w:rsidP="000D0E33">
      <w:pPr>
        <w:pStyle w:val="afe"/>
        <w:numPr>
          <w:ilvl w:val="0"/>
          <w:numId w:val="12"/>
        </w:numPr>
        <w:spacing w:before="288" w:line="240" w:lineRule="auto"/>
      </w:pPr>
      <w:r w:rsidRPr="00B039A1">
        <w:t xml:space="preserve">индикатор состояния предложения «Отклонено ГРБС», отображаемый в реестре предложений по закупкам </w:t>
      </w:r>
    </w:p>
    <w:p w:rsidR="00EF7DEC" w:rsidRPr="00651BA5" w:rsidRDefault="00303B90" w:rsidP="00396988">
      <w:pPr>
        <w:jc w:val="center"/>
        <w:rPr>
          <w:noProof/>
        </w:rPr>
      </w:pPr>
      <w:r>
        <w:rPr>
          <w:noProof/>
        </w:rPr>
        <w:drawing>
          <wp:inline distT="0" distB="0" distL="0" distR="0">
            <wp:extent cx="5926455" cy="862330"/>
            <wp:effectExtent l="19050" t="19050" r="17145" b="13970"/>
            <wp:docPr id="136" name="Рисунок 73" descr="C:\Users\8FEE~1\AppData\Local\Temp\Rar$DRa0.754\скрины\Предложение Откл ГРБ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descr="C:\Users\8FEE~1\AppData\Local\Temp\Rar$DRa0.754\скрины\Предложение Откл ГРБС.jpg"/>
                    <pic:cNvPicPr>
                      <a:picLocks noChangeAspect="1" noChangeArrowheads="1"/>
                    </pic:cNvPicPr>
                  </pic:nvPicPr>
                  <pic:blipFill>
                    <a:blip r:embed="rId127"/>
                    <a:srcRect/>
                    <a:stretch>
                      <a:fillRect/>
                    </a:stretch>
                  </pic:blipFill>
                  <pic:spPr bwMode="auto">
                    <a:xfrm>
                      <a:off x="0" y="0"/>
                      <a:ext cx="5926455" cy="862330"/>
                    </a:xfrm>
                    <a:prstGeom prst="rect">
                      <a:avLst/>
                    </a:prstGeom>
                    <a:noFill/>
                    <a:ln w="9525" cmpd="sng">
                      <a:solidFill>
                        <a:srgbClr val="000000"/>
                      </a:solidFill>
                      <a:miter lim="800000"/>
                      <a:headEnd/>
                      <a:tailEnd/>
                    </a:ln>
                    <a:effectLst/>
                  </pic:spPr>
                </pic:pic>
              </a:graphicData>
            </a:graphic>
          </wp:inline>
        </w:drawing>
      </w:r>
    </w:p>
    <w:p w:rsidR="00EF7DEC" w:rsidRPr="00B039A1" w:rsidRDefault="00EF7DEC" w:rsidP="00396988">
      <w:pPr>
        <w:jc w:val="center"/>
        <w:rPr>
          <w:b/>
          <w:sz w:val="28"/>
          <w:szCs w:val="28"/>
        </w:rPr>
      </w:pPr>
      <w:r w:rsidRPr="00651BA5">
        <w:rPr>
          <w:b/>
          <w:sz w:val="28"/>
          <w:szCs w:val="28"/>
        </w:rPr>
        <w:t>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77</w:t>
      </w:r>
      <w:r w:rsidR="00471D74" w:rsidRPr="00651BA5">
        <w:rPr>
          <w:b/>
          <w:sz w:val="28"/>
          <w:szCs w:val="28"/>
        </w:rPr>
        <w:fldChar w:fldCharType="end"/>
      </w:r>
      <w:r w:rsidRPr="00651BA5">
        <w:rPr>
          <w:b/>
          <w:sz w:val="28"/>
          <w:szCs w:val="28"/>
        </w:rPr>
        <w:t>.</w:t>
      </w:r>
      <w:r w:rsidR="00286AF9" w:rsidRPr="00651BA5">
        <w:rPr>
          <w:b/>
          <w:sz w:val="28"/>
          <w:szCs w:val="28"/>
        </w:rPr>
        <w:t xml:space="preserve"> Отображение индикатора состояния</w:t>
      </w:r>
      <w:r w:rsidR="00CE47BF" w:rsidRPr="00BE2FD4">
        <w:rPr>
          <w:b/>
          <w:sz w:val="28"/>
          <w:szCs w:val="28"/>
        </w:rPr>
        <w:t xml:space="preserve"> «Отклонено ГРБС»</w:t>
      </w:r>
    </w:p>
    <w:p w:rsidR="00EF7DEC" w:rsidRPr="00B039A1" w:rsidRDefault="00EF7DEC" w:rsidP="000D0E33">
      <w:pPr>
        <w:pStyle w:val="afe"/>
        <w:spacing w:before="288" w:line="240" w:lineRule="auto"/>
      </w:pPr>
      <w:r w:rsidRPr="00B039A1">
        <w:t>При этом в рамках согласования предложения по закупкам ГРБС может принять или отклонить каждую конкретную карточку укрупненных закупок в составе предложения по закупкам. Информация о результатах согласования ГРБС каждой карточк</w:t>
      </w:r>
      <w:r w:rsidR="0054242A" w:rsidRPr="00B039A1">
        <w:t>и</w:t>
      </w:r>
      <w:r w:rsidRPr="00B039A1">
        <w:t xml:space="preserve"> укрупненной закупк</w:t>
      </w:r>
      <w:r w:rsidR="00A87779" w:rsidRPr="00B039A1">
        <w:t>и</w:t>
      </w:r>
      <w:r w:rsidRPr="00B039A1">
        <w:t xml:space="preserve"> отображается в плановом реестре укрупненных закупок (списковых формах карточек укрупненных закупок)</w:t>
      </w:r>
      <w:r w:rsidR="00F828F7" w:rsidRPr="00B039A1">
        <w:t>:</w:t>
      </w:r>
    </w:p>
    <w:p w:rsidR="006552C5" w:rsidRPr="00651BA5" w:rsidRDefault="006552C5" w:rsidP="000D0E33">
      <w:pPr>
        <w:pStyle w:val="afe"/>
        <w:numPr>
          <w:ilvl w:val="0"/>
          <w:numId w:val="12"/>
        </w:numPr>
        <w:spacing w:before="288" w:line="240" w:lineRule="auto"/>
      </w:pPr>
      <w:r w:rsidRPr="00B039A1">
        <w:t>состояние «Принято ГРБС» карточек укрупненных закупок, включенных в предложение</w:t>
      </w:r>
      <w:r w:rsidR="007E582E" w:rsidRPr="00B039A1">
        <w:t>, отображаемое в реестре карточек укрупненных закупок</w:t>
      </w:r>
      <w:r w:rsidR="00F828F7" w:rsidRPr="00B039A1">
        <w:t xml:space="preserve"> (</w:t>
      </w:r>
      <w:r w:rsidR="00ED777F">
        <w:fldChar w:fldCharType="begin"/>
      </w:r>
      <w:r w:rsidR="00ED777F">
        <w:instrText xml:space="preserve"> REF _Ref426633553 \h  \* MERGEFORMAT </w:instrText>
      </w:r>
      <w:r w:rsidR="00ED777F">
        <w:fldChar w:fldCharType="separate"/>
      </w:r>
      <w:r w:rsidR="000D0E33" w:rsidRPr="000D0E33">
        <w:rPr>
          <w:rFonts w:eastAsia="Times New Roman"/>
          <w:lang w:eastAsia="ru-RU"/>
        </w:rPr>
        <w:t>Рисунок 78</w:t>
      </w:r>
      <w:r w:rsidR="00ED777F">
        <w:fldChar w:fldCharType="end"/>
      </w:r>
      <w:r w:rsidR="00F828F7" w:rsidRPr="00651BA5">
        <w:t>)</w:t>
      </w:r>
    </w:p>
    <w:p w:rsidR="006120C6" w:rsidRPr="00651BA5" w:rsidRDefault="00303B90" w:rsidP="00396988">
      <w:pPr>
        <w:jc w:val="center"/>
      </w:pPr>
      <w:r>
        <w:rPr>
          <w:noProof/>
        </w:rPr>
        <w:drawing>
          <wp:inline distT="0" distB="0" distL="0" distR="0">
            <wp:extent cx="5598795" cy="880110"/>
            <wp:effectExtent l="19050" t="19050" r="20955" b="15240"/>
            <wp:docPr id="137" name="Рисунок 177" descr="C:\Users\8FEE~1\AppData\Local\Temp\Rar$DRa0.180\скрины\КУЗ Принято ГРБ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7" descr="C:\Users\8FEE~1\AppData\Local\Temp\Rar$DRa0.180\скрины\КУЗ Принято ГРБС.jpg"/>
                    <pic:cNvPicPr>
                      <a:picLocks noChangeAspect="1" noChangeArrowheads="1"/>
                    </pic:cNvPicPr>
                  </pic:nvPicPr>
                  <pic:blipFill>
                    <a:blip r:embed="rId128"/>
                    <a:srcRect/>
                    <a:stretch>
                      <a:fillRect/>
                    </a:stretch>
                  </pic:blipFill>
                  <pic:spPr bwMode="auto">
                    <a:xfrm>
                      <a:off x="0" y="0"/>
                      <a:ext cx="5598795" cy="880110"/>
                    </a:xfrm>
                    <a:prstGeom prst="rect">
                      <a:avLst/>
                    </a:prstGeom>
                    <a:noFill/>
                    <a:ln w="9525" cmpd="sng">
                      <a:solidFill>
                        <a:srgbClr val="000000"/>
                      </a:solidFill>
                      <a:miter lim="800000"/>
                      <a:headEnd/>
                      <a:tailEnd/>
                    </a:ln>
                    <a:effectLst/>
                  </pic:spPr>
                </pic:pic>
              </a:graphicData>
            </a:graphic>
          </wp:inline>
        </w:drawing>
      </w:r>
    </w:p>
    <w:p w:rsidR="00AE57A7" w:rsidRPr="00651BA5" w:rsidRDefault="00AE57A7" w:rsidP="00396988">
      <w:pPr>
        <w:jc w:val="center"/>
        <w:rPr>
          <w:b/>
        </w:rPr>
      </w:pPr>
      <w:bookmarkStart w:id="218" w:name="_Ref426633553"/>
      <w:r w:rsidRPr="00651BA5">
        <w:rPr>
          <w:b/>
          <w:sz w:val="28"/>
          <w:szCs w:val="28"/>
        </w:rPr>
        <w:t>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78</w:t>
      </w:r>
      <w:r w:rsidR="00471D74" w:rsidRPr="00651BA5">
        <w:rPr>
          <w:b/>
          <w:sz w:val="28"/>
          <w:szCs w:val="28"/>
        </w:rPr>
        <w:fldChar w:fldCharType="end"/>
      </w:r>
      <w:bookmarkEnd w:id="218"/>
      <w:r w:rsidRPr="00651BA5">
        <w:rPr>
          <w:b/>
          <w:sz w:val="28"/>
          <w:szCs w:val="28"/>
        </w:rPr>
        <w:t>. Состояние «Принято ГРБС»</w:t>
      </w:r>
    </w:p>
    <w:p w:rsidR="006552C5" w:rsidRPr="00651BA5" w:rsidRDefault="005203FA" w:rsidP="000D0E33">
      <w:pPr>
        <w:pStyle w:val="afe"/>
        <w:spacing w:before="288" w:line="240" w:lineRule="auto"/>
      </w:pPr>
      <w:r w:rsidRPr="00BE2FD4">
        <w:t>Для каждой укрупненной закупки в предложении по закупкам ГРБС может скорректировать объемы финансового обеспечения, указав собственные значения</w:t>
      </w:r>
      <w:r w:rsidRPr="00B039A1">
        <w:t>. Для таких карточек укрупненных закупок в плановом реестре укрупненных закупок (списковых формах карточек) будет отображаться индикатор превышения («восклицательный знак» - «!») (</w:t>
      </w:r>
      <w:r w:rsidR="00ED777F">
        <w:fldChar w:fldCharType="begin"/>
      </w:r>
      <w:r w:rsidR="00ED777F">
        <w:instrText xml:space="preserve"> REF _Ref426632735 \h  \* MERGEFORMAT </w:instrText>
      </w:r>
      <w:r w:rsidR="00ED777F">
        <w:fldChar w:fldCharType="separate"/>
      </w:r>
      <w:r w:rsidR="000D0E33" w:rsidRPr="000D0E33">
        <w:t>Рисунок 79</w:t>
      </w:r>
      <w:r w:rsidR="00ED777F">
        <w:fldChar w:fldCharType="end"/>
      </w:r>
      <w:r w:rsidRPr="00651BA5">
        <w:t>)</w:t>
      </w:r>
    </w:p>
    <w:p w:rsidR="006120C6" w:rsidRPr="00651BA5" w:rsidRDefault="00303B90" w:rsidP="00396988">
      <w:pPr>
        <w:jc w:val="center"/>
      </w:pPr>
      <w:r>
        <w:rPr>
          <w:noProof/>
        </w:rPr>
        <w:drawing>
          <wp:inline distT="0" distB="0" distL="0" distR="0">
            <wp:extent cx="5382895" cy="1000760"/>
            <wp:effectExtent l="19050" t="19050" r="27305" b="27940"/>
            <wp:docPr id="138" name="Рисунок 188" descr="C:\Users\8FEE~1\AppData\Local\Temp\Rar$DRa0.502\скрины\Принято Требует кор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8" descr="C:\Users\8FEE~1\AppData\Local\Temp\Rar$DRa0.502\скрины\Принято Требует корр.jpg"/>
                    <pic:cNvPicPr>
                      <a:picLocks noChangeAspect="1" noChangeArrowheads="1"/>
                    </pic:cNvPicPr>
                  </pic:nvPicPr>
                  <pic:blipFill>
                    <a:blip r:embed="rId129"/>
                    <a:srcRect/>
                    <a:stretch>
                      <a:fillRect/>
                    </a:stretch>
                  </pic:blipFill>
                  <pic:spPr bwMode="auto">
                    <a:xfrm>
                      <a:off x="0" y="0"/>
                      <a:ext cx="5382895" cy="1000760"/>
                    </a:xfrm>
                    <a:prstGeom prst="rect">
                      <a:avLst/>
                    </a:prstGeom>
                    <a:noFill/>
                    <a:ln w="9525" cmpd="sng">
                      <a:solidFill>
                        <a:srgbClr val="000000"/>
                      </a:solidFill>
                      <a:miter lim="800000"/>
                      <a:headEnd/>
                      <a:tailEnd/>
                    </a:ln>
                    <a:effectLst/>
                  </pic:spPr>
                </pic:pic>
              </a:graphicData>
            </a:graphic>
          </wp:inline>
        </w:drawing>
      </w:r>
    </w:p>
    <w:p w:rsidR="00AE57A7" w:rsidRPr="00651BA5" w:rsidRDefault="00AE57A7" w:rsidP="00396988">
      <w:pPr>
        <w:jc w:val="center"/>
      </w:pPr>
      <w:bookmarkStart w:id="219" w:name="_Ref426632735"/>
      <w:r w:rsidRPr="00651BA5">
        <w:rPr>
          <w:b/>
          <w:sz w:val="28"/>
          <w:szCs w:val="28"/>
        </w:rPr>
        <w:t>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79</w:t>
      </w:r>
      <w:r w:rsidR="00471D74" w:rsidRPr="00651BA5">
        <w:rPr>
          <w:b/>
          <w:sz w:val="28"/>
          <w:szCs w:val="28"/>
        </w:rPr>
        <w:fldChar w:fldCharType="end"/>
      </w:r>
      <w:bookmarkEnd w:id="219"/>
      <w:r w:rsidRPr="00651BA5">
        <w:rPr>
          <w:b/>
          <w:sz w:val="28"/>
          <w:szCs w:val="28"/>
        </w:rPr>
        <w:t>. Индикатор превышения</w:t>
      </w:r>
    </w:p>
    <w:p w:rsidR="00E51829" w:rsidRPr="00B039A1" w:rsidRDefault="00E51829" w:rsidP="000D0E33">
      <w:pPr>
        <w:pStyle w:val="afe"/>
        <w:spacing w:before="288" w:line="240" w:lineRule="auto"/>
      </w:pPr>
      <w:r w:rsidRPr="00BE2FD4">
        <w:lastRenderedPageBreak/>
        <w:t xml:space="preserve">Информация о результате согласования ГРБС отображается в </w:t>
      </w:r>
      <w:r w:rsidRPr="00B039A1">
        <w:t>карточках укрупненных закупок в поле «Комментарий ГРБС», а также в виде индикаторов превышения («восклицательный знак» - «!») в случае отклонения сумм в карточках укрупненных закупок относительно значений, полученных от ГРБС.</w:t>
      </w:r>
    </w:p>
    <w:p w:rsidR="006120C6" w:rsidRPr="00651BA5" w:rsidRDefault="00303B90" w:rsidP="000D0E33">
      <w:pPr>
        <w:pStyle w:val="afe"/>
        <w:spacing w:before="288" w:line="240" w:lineRule="auto"/>
        <w:ind w:firstLine="0"/>
        <w:jc w:val="center"/>
      </w:pPr>
      <w:r>
        <w:rPr>
          <w:noProof/>
          <w:lang w:eastAsia="ru-RU"/>
        </w:rPr>
        <w:drawing>
          <wp:inline distT="0" distB="0" distL="0" distR="0">
            <wp:extent cx="5555615" cy="1112520"/>
            <wp:effectExtent l="19050" t="19050" r="26035" b="11430"/>
            <wp:docPr id="139" name="Рисунок 204" descr="C:\Users\8FEE~1\AppData\Local\Temp\Rar$DRa0.806\скрины\КУЗ внутри коррек ГРБ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4" descr="C:\Users\8FEE~1\AppData\Local\Temp\Rar$DRa0.806\скрины\КУЗ внутри коррек ГРБС.jpg"/>
                    <pic:cNvPicPr>
                      <a:picLocks noChangeAspect="1" noChangeArrowheads="1"/>
                    </pic:cNvPicPr>
                  </pic:nvPicPr>
                  <pic:blipFill>
                    <a:blip r:embed="rId130"/>
                    <a:srcRect/>
                    <a:stretch>
                      <a:fillRect/>
                    </a:stretch>
                  </pic:blipFill>
                  <pic:spPr bwMode="auto">
                    <a:xfrm>
                      <a:off x="0" y="0"/>
                      <a:ext cx="5555615" cy="1112520"/>
                    </a:xfrm>
                    <a:prstGeom prst="rect">
                      <a:avLst/>
                    </a:prstGeom>
                    <a:noFill/>
                    <a:ln w="9525" cmpd="sng">
                      <a:solidFill>
                        <a:srgbClr val="000000"/>
                      </a:solidFill>
                      <a:miter lim="800000"/>
                      <a:headEnd/>
                      <a:tailEnd/>
                    </a:ln>
                    <a:effectLst/>
                  </pic:spPr>
                </pic:pic>
              </a:graphicData>
            </a:graphic>
          </wp:inline>
        </w:drawing>
      </w:r>
    </w:p>
    <w:p w:rsidR="00EE05B9" w:rsidRPr="00BE2FD4" w:rsidRDefault="00EE05B9" w:rsidP="000D0E33">
      <w:pPr>
        <w:pStyle w:val="afe"/>
        <w:spacing w:before="288" w:line="240" w:lineRule="auto"/>
        <w:ind w:firstLine="0"/>
        <w:jc w:val="center"/>
      </w:pPr>
      <w:r w:rsidRPr="00651BA5">
        <w:rPr>
          <w:b/>
        </w:rPr>
        <w:t>Рисунок </w:t>
      </w:r>
      <w:r w:rsidR="00471D74" w:rsidRPr="00651BA5">
        <w:rPr>
          <w:b/>
        </w:rPr>
        <w:fldChar w:fldCharType="begin"/>
      </w:r>
      <w:r w:rsidRPr="00B039A1">
        <w:rPr>
          <w:b/>
        </w:rPr>
        <w:instrText xml:space="preserve"> SEQ Рисунок \* ARABIC </w:instrText>
      </w:r>
      <w:r w:rsidR="00471D74" w:rsidRPr="00651BA5">
        <w:rPr>
          <w:b/>
        </w:rPr>
        <w:fldChar w:fldCharType="separate"/>
      </w:r>
      <w:r w:rsidR="000D0E33">
        <w:rPr>
          <w:b/>
          <w:noProof/>
        </w:rPr>
        <w:t>80</w:t>
      </w:r>
      <w:r w:rsidR="00471D74" w:rsidRPr="00651BA5">
        <w:rPr>
          <w:b/>
        </w:rPr>
        <w:fldChar w:fldCharType="end"/>
      </w:r>
      <w:r w:rsidRPr="00651BA5">
        <w:rPr>
          <w:b/>
        </w:rPr>
        <w:t>.</w:t>
      </w:r>
      <w:r w:rsidR="00F67753" w:rsidRPr="00651BA5">
        <w:rPr>
          <w:b/>
        </w:rPr>
        <w:t xml:space="preserve"> Отображение индикатора превышения</w:t>
      </w:r>
    </w:p>
    <w:p w:rsidR="00746E42" w:rsidRPr="00651BA5" w:rsidRDefault="00303B90" w:rsidP="00396988">
      <w:pPr>
        <w:keepNext/>
        <w:tabs>
          <w:tab w:val="left" w:pos="4230"/>
        </w:tabs>
        <w:spacing w:before="120" w:after="120"/>
        <w:jc w:val="center"/>
        <w:rPr>
          <w:b/>
          <w:noProof/>
          <w:sz w:val="28"/>
          <w:szCs w:val="28"/>
        </w:rPr>
      </w:pPr>
      <w:r>
        <w:rPr>
          <w:noProof/>
        </w:rPr>
        <w:lastRenderedPageBreak/>
        <w:drawing>
          <wp:inline distT="0" distB="0" distL="0" distR="0">
            <wp:extent cx="5391785" cy="7496175"/>
            <wp:effectExtent l="19050" t="19050" r="18415" b="28575"/>
            <wp:docPr id="140"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131"/>
                    <a:srcRect/>
                    <a:stretch>
                      <a:fillRect/>
                    </a:stretch>
                  </pic:blipFill>
                  <pic:spPr bwMode="auto">
                    <a:xfrm>
                      <a:off x="0" y="0"/>
                      <a:ext cx="5391785" cy="7496175"/>
                    </a:xfrm>
                    <a:prstGeom prst="rect">
                      <a:avLst/>
                    </a:prstGeom>
                    <a:solidFill>
                      <a:srgbClr val="FFFFFF"/>
                    </a:solidFill>
                    <a:ln w="9525" cmpd="sng">
                      <a:solidFill>
                        <a:srgbClr val="000000"/>
                      </a:solidFill>
                      <a:miter lim="800000"/>
                      <a:headEnd/>
                      <a:tailEnd/>
                    </a:ln>
                    <a:effectLst/>
                  </pic:spPr>
                </pic:pic>
              </a:graphicData>
            </a:graphic>
          </wp:inline>
        </w:drawing>
      </w:r>
    </w:p>
    <w:p w:rsidR="00746E42" w:rsidRPr="00651BA5" w:rsidRDefault="00746E42" w:rsidP="00396988">
      <w:pPr>
        <w:keepNext/>
        <w:tabs>
          <w:tab w:val="left" w:pos="4230"/>
        </w:tabs>
        <w:spacing w:before="120" w:after="120"/>
        <w:jc w:val="center"/>
        <w:rPr>
          <w:b/>
          <w:noProof/>
          <w:sz w:val="28"/>
          <w:szCs w:val="28"/>
        </w:rPr>
      </w:pPr>
      <w:r w:rsidRPr="00651BA5">
        <w:rPr>
          <w:b/>
          <w:noProof/>
          <w:sz w:val="28"/>
          <w:szCs w:val="28"/>
        </w:rPr>
        <w:t xml:space="preserve">Рисунок </w:t>
      </w:r>
      <w:r w:rsidR="00471D74" w:rsidRPr="00651BA5">
        <w:rPr>
          <w:b/>
          <w:noProof/>
          <w:sz w:val="28"/>
          <w:szCs w:val="28"/>
        </w:rPr>
        <w:fldChar w:fldCharType="begin"/>
      </w:r>
      <w:r w:rsidRPr="00B039A1">
        <w:rPr>
          <w:b/>
          <w:noProof/>
          <w:sz w:val="28"/>
          <w:szCs w:val="28"/>
        </w:rPr>
        <w:instrText xml:space="preserve"> SEQ Рисунок \* ARABIC </w:instrText>
      </w:r>
      <w:r w:rsidR="00471D74" w:rsidRPr="00651BA5">
        <w:rPr>
          <w:b/>
          <w:noProof/>
          <w:sz w:val="28"/>
          <w:szCs w:val="28"/>
        </w:rPr>
        <w:fldChar w:fldCharType="separate"/>
      </w:r>
      <w:r w:rsidR="000D0E33">
        <w:rPr>
          <w:b/>
          <w:noProof/>
          <w:sz w:val="28"/>
          <w:szCs w:val="28"/>
        </w:rPr>
        <w:t>81</w:t>
      </w:r>
      <w:r w:rsidR="00471D74" w:rsidRPr="00651BA5">
        <w:rPr>
          <w:b/>
          <w:noProof/>
          <w:sz w:val="28"/>
          <w:szCs w:val="28"/>
        </w:rPr>
        <w:fldChar w:fldCharType="end"/>
      </w:r>
      <w:r w:rsidR="008F03C0" w:rsidRPr="00651BA5">
        <w:rPr>
          <w:b/>
          <w:noProof/>
          <w:sz w:val="28"/>
          <w:szCs w:val="28"/>
        </w:rPr>
        <w:t>.</w:t>
      </w:r>
      <w:r w:rsidRPr="00651BA5">
        <w:rPr>
          <w:b/>
          <w:noProof/>
          <w:sz w:val="28"/>
          <w:szCs w:val="28"/>
        </w:rPr>
        <w:t xml:space="preserve"> Отображение поля «Комментарий от ГРБС»</w:t>
      </w:r>
    </w:p>
    <w:p w:rsidR="006552C5" w:rsidRPr="00B039A1" w:rsidRDefault="006552C5" w:rsidP="000D0E33">
      <w:pPr>
        <w:pStyle w:val="afe"/>
        <w:spacing w:before="288" w:line="240" w:lineRule="auto"/>
      </w:pPr>
      <w:r w:rsidRPr="00BE2FD4">
        <w:t>Предложения по закупкам, а также включенные в предложения карточки укрупненных закупок доступны для внесения изме</w:t>
      </w:r>
      <w:r w:rsidRPr="00B039A1">
        <w:t>нений после получения из Подсистемы бюджетного планирования информации о согласовании/отклонении предложений по закупкам.</w:t>
      </w:r>
    </w:p>
    <w:p w:rsidR="00CE0EF4" w:rsidRPr="00071BAC" w:rsidRDefault="00CE0EF4" w:rsidP="00B0043D">
      <w:pPr>
        <w:pStyle w:val="3"/>
        <w:numPr>
          <w:ilvl w:val="2"/>
          <w:numId w:val="59"/>
        </w:numPr>
        <w:spacing w:line="240" w:lineRule="auto"/>
      </w:pPr>
      <w:bookmarkStart w:id="220" w:name="_Toc428350958"/>
      <w:bookmarkStart w:id="221" w:name="_Toc428351426"/>
      <w:bookmarkStart w:id="222" w:name="_Toc438567913"/>
      <w:bookmarkEnd w:id="220"/>
      <w:bookmarkEnd w:id="221"/>
      <w:r w:rsidRPr="00071BAC">
        <w:lastRenderedPageBreak/>
        <w:t>Внесение изменений в карточки укрупненных закупок на основании корректировок, полученных от ГРБС</w:t>
      </w:r>
      <w:bookmarkEnd w:id="222"/>
    </w:p>
    <w:p w:rsidR="00D22F22" w:rsidRPr="00BE2FD4" w:rsidRDefault="00D22F22" w:rsidP="000D0E33">
      <w:pPr>
        <w:pStyle w:val="afe"/>
        <w:spacing w:before="288" w:line="240" w:lineRule="auto"/>
      </w:pPr>
      <w:r w:rsidRPr="00B039A1">
        <w:t xml:space="preserve">Для внесения изменений в карточки </w:t>
      </w:r>
      <w:r w:rsidR="00252F85" w:rsidRPr="00B039A1">
        <w:t>укрупненных</w:t>
      </w:r>
      <w:r w:rsidRPr="00B039A1">
        <w:t xml:space="preserve"> закупок на основании корректировок, полученных от ГРБС,</w:t>
      </w:r>
      <w:r w:rsidR="00D03CB6" w:rsidRPr="00B039A1">
        <w:t xml:space="preserve"> </w:t>
      </w:r>
      <w:r w:rsidRPr="00B039A1">
        <w:t>необходимо перейти в реестр карточек укрупненных закупок (через навигационное меню), внести соответствующие изменения в суммы финансового обеспечения карточек укрупненных закупок для строк, содержащих индикаторы превышения, и сохранить введенные значения</w:t>
      </w:r>
      <w:r w:rsidR="00074DBA" w:rsidRPr="00B039A1">
        <w:t>. (См.</w:t>
      </w:r>
      <w:r w:rsidR="006D0491" w:rsidRPr="00B039A1">
        <w:t xml:space="preserve"> п. </w:t>
      </w:r>
      <w:r w:rsidR="00ED777F">
        <w:fldChar w:fldCharType="begin"/>
      </w:r>
      <w:r w:rsidR="00ED777F">
        <w:instrText xml:space="preserve"> REF _Ref422511218 \n \h  \* MERGEFORMAT </w:instrText>
      </w:r>
      <w:r w:rsidR="00ED777F">
        <w:fldChar w:fldCharType="separate"/>
      </w:r>
      <w:r w:rsidR="000D0E33">
        <w:t>4.3.2</w:t>
      </w:r>
      <w:r w:rsidR="00ED777F">
        <w:fldChar w:fldCharType="end"/>
      </w:r>
      <w:r w:rsidR="007D513B" w:rsidRPr="00651BA5">
        <w:t xml:space="preserve"> «</w:t>
      </w:r>
      <w:r w:rsidR="00ED777F">
        <w:fldChar w:fldCharType="begin"/>
      </w:r>
      <w:r w:rsidR="00ED777F">
        <w:instrText xml:space="preserve"> REF _Ref420</w:instrText>
      </w:r>
      <w:r w:rsidR="00ED777F">
        <w:instrText xml:space="preserve">952198 \h  \* MERGEFORMAT </w:instrText>
      </w:r>
      <w:r w:rsidR="00ED777F">
        <w:fldChar w:fldCharType="separate"/>
      </w:r>
      <w:r w:rsidR="000D0E33" w:rsidRPr="00071BAC">
        <w:t>Внесение изменений в карточки укрупненных закупок</w:t>
      </w:r>
      <w:r w:rsidR="00ED777F">
        <w:fldChar w:fldCharType="end"/>
      </w:r>
      <w:r w:rsidR="00D249D4" w:rsidRPr="00651BA5">
        <w:t>»</w:t>
      </w:r>
      <w:r w:rsidR="00074DBA" w:rsidRPr="00651BA5">
        <w:t>)</w:t>
      </w:r>
      <w:r w:rsidRPr="00BE2FD4">
        <w:t xml:space="preserve">. </w:t>
      </w:r>
    </w:p>
    <w:p w:rsidR="00CD1E8F" w:rsidRPr="00B039A1" w:rsidRDefault="00D22F22" w:rsidP="000D0E33">
      <w:pPr>
        <w:pStyle w:val="afe"/>
        <w:spacing w:before="288" w:line="240" w:lineRule="auto"/>
      </w:pPr>
      <w:r w:rsidRPr="00B039A1">
        <w:t>Индикаторы отклонения сумм в карточках укрупненных закупок относительно значений, полученных от ГРБС, отображаются до внесения необходимых изменений в карточки укрупненных закупок, требующих корректировки (укрупненные закупки в состояниях «Отклонено ГРБС») и утверждения данных карточек.</w:t>
      </w:r>
    </w:p>
    <w:p w:rsidR="00E472FB" w:rsidRPr="00B039A1" w:rsidRDefault="00CD1E8F" w:rsidP="000D0E33">
      <w:pPr>
        <w:pStyle w:val="afe"/>
        <w:spacing w:before="288" w:line="240" w:lineRule="auto"/>
        <w:sectPr w:rsidR="00E472FB" w:rsidRPr="00B039A1" w:rsidSect="00964684">
          <w:headerReference w:type="default" r:id="rId132"/>
          <w:pgSz w:w="11906" w:h="16838" w:code="9"/>
          <w:pgMar w:top="851" w:right="850" w:bottom="851" w:left="1701" w:header="539" w:footer="210" w:gutter="0"/>
          <w:cols w:space="708"/>
          <w:docGrid w:linePitch="360"/>
        </w:sectPr>
      </w:pPr>
      <w:r w:rsidRPr="00B039A1">
        <w:t>Инди</w:t>
      </w:r>
      <w:r w:rsidR="00D22F22" w:rsidRPr="00B039A1">
        <w:t>каторы отображаются также после утверждения карточек укрупненных закупок, в остальных случаях индикаторы превышения не отображаются.</w:t>
      </w:r>
    </w:p>
    <w:p w:rsidR="00E472FB" w:rsidRPr="00B039A1" w:rsidRDefault="00E472FB" w:rsidP="00B0043D">
      <w:pPr>
        <w:pStyle w:val="20"/>
        <w:numPr>
          <w:ilvl w:val="1"/>
          <w:numId w:val="59"/>
        </w:numPr>
      </w:pPr>
      <w:bookmarkStart w:id="223" w:name="_Ref400013330"/>
      <w:bookmarkStart w:id="224" w:name="_Toc421291288"/>
      <w:bookmarkStart w:id="225" w:name="_Toc438567914"/>
      <w:r w:rsidRPr="00B039A1">
        <w:lastRenderedPageBreak/>
        <w:t>Работа с позициями план</w:t>
      </w:r>
      <w:bookmarkStart w:id="226" w:name="_Toc406611073"/>
      <w:bookmarkStart w:id="227" w:name="_Toc406611288"/>
      <w:bookmarkStart w:id="228" w:name="_Toc406612768"/>
      <w:bookmarkStart w:id="229" w:name="_Toc406613112"/>
      <w:bookmarkStart w:id="230" w:name="_Toc406613346"/>
      <w:bookmarkStart w:id="231" w:name="_Toc406613897"/>
      <w:bookmarkStart w:id="232" w:name="_Toc406614500"/>
      <w:bookmarkEnd w:id="223"/>
      <w:bookmarkEnd w:id="224"/>
      <w:bookmarkEnd w:id="226"/>
      <w:bookmarkEnd w:id="227"/>
      <w:bookmarkEnd w:id="228"/>
      <w:bookmarkEnd w:id="229"/>
      <w:bookmarkEnd w:id="230"/>
      <w:bookmarkEnd w:id="231"/>
      <w:bookmarkEnd w:id="232"/>
      <w:r w:rsidRPr="00B039A1">
        <w:t>а закупок</w:t>
      </w:r>
      <w:bookmarkEnd w:id="225"/>
    </w:p>
    <w:p w:rsidR="007F3162" w:rsidRPr="00B039A1" w:rsidRDefault="007F3162" w:rsidP="00396988">
      <w:pPr>
        <w:pStyle w:val="aa"/>
        <w:spacing w:line="240" w:lineRule="auto"/>
        <w:ind w:firstLine="720"/>
        <w:rPr>
          <w:rFonts w:ascii="Times New Roman" w:hAnsi="Times New Roman"/>
          <w:snapToGrid w:val="0"/>
          <w:color w:val="000000"/>
          <w:sz w:val="28"/>
          <w:szCs w:val="24"/>
        </w:rPr>
      </w:pPr>
      <w:r w:rsidRPr="00B039A1">
        <w:rPr>
          <w:rFonts w:ascii="Times New Roman" w:hAnsi="Times New Roman"/>
          <w:snapToGrid w:val="0"/>
          <w:color w:val="000000"/>
          <w:sz w:val="28"/>
          <w:szCs w:val="24"/>
        </w:rPr>
        <w:t xml:space="preserve">Для формирования плана закупок необходимо подготовить позиции </w:t>
      </w:r>
      <w:r w:rsidR="0048378E" w:rsidRPr="00B039A1">
        <w:rPr>
          <w:rFonts w:ascii="Times New Roman" w:hAnsi="Times New Roman"/>
          <w:snapToGrid w:val="0"/>
          <w:color w:val="000000"/>
          <w:sz w:val="28"/>
          <w:szCs w:val="24"/>
        </w:rPr>
        <w:t>плана закупок</w:t>
      </w:r>
      <w:r w:rsidRPr="00B039A1">
        <w:rPr>
          <w:rFonts w:ascii="Times New Roman" w:hAnsi="Times New Roman"/>
          <w:snapToGrid w:val="0"/>
          <w:color w:val="000000"/>
          <w:sz w:val="28"/>
          <w:szCs w:val="24"/>
        </w:rPr>
        <w:t>.</w:t>
      </w:r>
      <w:r w:rsidR="00916BBB">
        <w:rPr>
          <w:rFonts w:ascii="Times New Roman" w:hAnsi="Times New Roman"/>
          <w:snapToGrid w:val="0"/>
          <w:color w:val="000000"/>
          <w:sz w:val="28"/>
          <w:szCs w:val="24"/>
        </w:rPr>
        <w:t xml:space="preserve"> </w:t>
      </w:r>
    </w:p>
    <w:p w:rsidR="00916BBB" w:rsidRDefault="00916BBB" w:rsidP="00916BBB">
      <w:pPr>
        <w:pStyle w:val="3"/>
        <w:numPr>
          <w:ilvl w:val="2"/>
          <w:numId w:val="59"/>
        </w:numPr>
        <w:spacing w:line="240" w:lineRule="auto"/>
        <w:rPr>
          <w:snapToGrid w:val="0"/>
        </w:rPr>
      </w:pPr>
      <w:bookmarkStart w:id="233" w:name="_Toc438567915"/>
      <w:r w:rsidRPr="00071BAC">
        <w:rPr>
          <w:snapToGrid w:val="0"/>
        </w:rPr>
        <w:t>Создание позици</w:t>
      </w:r>
      <w:r w:rsidR="0081791B">
        <w:rPr>
          <w:snapToGrid w:val="0"/>
        </w:rPr>
        <w:t>й</w:t>
      </w:r>
      <w:r w:rsidRPr="00071BAC">
        <w:rPr>
          <w:snapToGrid w:val="0"/>
        </w:rPr>
        <w:t xml:space="preserve"> плана закупок</w:t>
      </w:r>
      <w:bookmarkEnd w:id="233"/>
    </w:p>
    <w:p w:rsidR="0081791B" w:rsidRPr="0081791B" w:rsidRDefault="0081791B" w:rsidP="000D0E33">
      <w:pPr>
        <w:pStyle w:val="afe"/>
        <w:spacing w:before="288" w:line="240" w:lineRule="auto"/>
      </w:pPr>
      <w:r>
        <w:t>Позиции плана закупок могут быть созданы как автоматически, так и в «ручном» режиме. Порядок создания позиций плана закупок указанными способами см. в п.п. </w:t>
      </w:r>
      <w:r w:rsidR="00471D74">
        <w:fldChar w:fldCharType="begin"/>
      </w:r>
      <w:r>
        <w:instrText xml:space="preserve"> REF _Ref438559907 \r \h </w:instrText>
      </w:r>
      <w:r w:rsidR="00471D74">
        <w:fldChar w:fldCharType="separate"/>
      </w:r>
      <w:r w:rsidR="000D0E33">
        <w:t>4.6.1.2</w:t>
      </w:r>
      <w:r w:rsidR="00471D74">
        <w:fldChar w:fldCharType="end"/>
      </w:r>
      <w:r>
        <w:t xml:space="preserve">, </w:t>
      </w:r>
      <w:r w:rsidR="00471D74">
        <w:fldChar w:fldCharType="begin"/>
      </w:r>
      <w:r>
        <w:instrText xml:space="preserve"> REF _Ref438559922 \r \h </w:instrText>
      </w:r>
      <w:r w:rsidR="00471D74">
        <w:fldChar w:fldCharType="separate"/>
      </w:r>
      <w:r w:rsidR="000D0E33">
        <w:t>4.6.1.3</w:t>
      </w:r>
      <w:r w:rsidR="00471D74">
        <w:fldChar w:fldCharType="end"/>
      </w:r>
      <w:r>
        <w:t xml:space="preserve"> соответственно.</w:t>
      </w:r>
    </w:p>
    <w:p w:rsidR="00916BBB" w:rsidRPr="00916BBB" w:rsidRDefault="00916BBB" w:rsidP="00916BBB">
      <w:pPr>
        <w:pStyle w:val="4"/>
        <w:numPr>
          <w:ilvl w:val="3"/>
          <w:numId w:val="59"/>
        </w:numPr>
        <w:spacing w:line="240" w:lineRule="auto"/>
        <w:rPr>
          <w:snapToGrid w:val="0"/>
          <w:lang w:eastAsia="en-US"/>
        </w:rPr>
      </w:pPr>
      <w:bookmarkStart w:id="234" w:name="_Toc436673219"/>
      <w:r w:rsidRPr="00071BAC">
        <w:rPr>
          <w:snapToGrid w:val="0"/>
        </w:rPr>
        <w:t>Авторизация и вход в подсистему «Позиции плана закупок»</w:t>
      </w:r>
      <w:bookmarkEnd w:id="234"/>
      <w:r>
        <w:rPr>
          <w:snapToGrid w:val="0"/>
          <w:lang w:eastAsia="en-US"/>
        </w:rPr>
        <w:t xml:space="preserve"> </w:t>
      </w:r>
    </w:p>
    <w:p w:rsidR="00916BBB" w:rsidRPr="00BE2FD4" w:rsidRDefault="00916BBB" w:rsidP="000D0E33">
      <w:pPr>
        <w:pStyle w:val="afe"/>
        <w:numPr>
          <w:ilvl w:val="0"/>
          <w:numId w:val="29"/>
        </w:numPr>
        <w:spacing w:before="288" w:line="240" w:lineRule="auto"/>
      </w:pPr>
      <w:r w:rsidRPr="00651BA5">
        <w:t xml:space="preserve">Авторизоваться в системе </w:t>
      </w:r>
      <w:r w:rsidRPr="00BE2FD4">
        <w:rPr>
          <w:snapToGrid w:val="0"/>
          <w:color w:val="000000"/>
          <w:szCs w:val="24"/>
        </w:rPr>
        <w:t xml:space="preserve">(см. п. </w:t>
      </w:r>
      <w:r w:rsidR="00ED777F">
        <w:fldChar w:fldCharType="begin"/>
      </w:r>
      <w:r w:rsidR="00ED777F">
        <w:instrText xml:space="preserve"> REF _Ref433793522 \n \h  \* MERGEFORMAT </w:instrText>
      </w:r>
      <w:r w:rsidR="00ED777F">
        <w:fldChar w:fldCharType="separate"/>
      </w:r>
      <w:r w:rsidR="000D0E33" w:rsidRPr="000D0E33">
        <w:rPr>
          <w:snapToGrid w:val="0"/>
          <w:color w:val="000000"/>
          <w:szCs w:val="24"/>
        </w:rPr>
        <w:t>4.1</w:t>
      </w:r>
      <w:r w:rsidR="00ED777F">
        <w:fldChar w:fldCharType="end"/>
      </w:r>
      <w:r w:rsidRPr="00651BA5">
        <w:rPr>
          <w:snapToGrid w:val="0"/>
          <w:color w:val="000000"/>
          <w:szCs w:val="24"/>
        </w:rPr>
        <w:t>);</w:t>
      </w:r>
    </w:p>
    <w:p w:rsidR="00916BBB" w:rsidRPr="00B039A1" w:rsidRDefault="00916BBB" w:rsidP="000D0E33">
      <w:pPr>
        <w:pStyle w:val="afe"/>
        <w:numPr>
          <w:ilvl w:val="0"/>
          <w:numId w:val="29"/>
        </w:numPr>
        <w:spacing w:before="288" w:line="240" w:lineRule="auto"/>
      </w:pPr>
      <w:r w:rsidRPr="00B039A1">
        <w:rPr>
          <w:snapToGrid w:val="0"/>
          <w:color w:val="000000"/>
          <w:szCs w:val="24"/>
        </w:rPr>
        <w:t>Выбрать в левом вертикальном меню пункт «Управление закупками»;</w:t>
      </w:r>
    </w:p>
    <w:p w:rsidR="00916BBB" w:rsidRPr="00B039A1" w:rsidRDefault="00916BBB" w:rsidP="000D0E33">
      <w:pPr>
        <w:pStyle w:val="afe"/>
        <w:numPr>
          <w:ilvl w:val="0"/>
          <w:numId w:val="29"/>
        </w:numPr>
        <w:spacing w:before="288" w:line="240" w:lineRule="auto"/>
      </w:pPr>
      <w:r w:rsidRPr="00B039A1">
        <w:rPr>
          <w:snapToGrid w:val="0"/>
          <w:color w:val="000000"/>
          <w:szCs w:val="24"/>
        </w:rPr>
        <w:t>Перейти на вкладку «Формуляры»;</w:t>
      </w:r>
    </w:p>
    <w:p w:rsidR="00916BBB" w:rsidRPr="00B039A1" w:rsidRDefault="00916BBB" w:rsidP="000D0E33">
      <w:pPr>
        <w:pStyle w:val="afe"/>
        <w:numPr>
          <w:ilvl w:val="0"/>
          <w:numId w:val="29"/>
        </w:numPr>
        <w:spacing w:before="288" w:line="240" w:lineRule="auto"/>
        <w:rPr>
          <w:snapToGrid w:val="0"/>
          <w:color w:val="000000"/>
        </w:rPr>
      </w:pPr>
      <w:r w:rsidRPr="00B039A1">
        <w:rPr>
          <w:snapToGrid w:val="0"/>
          <w:color w:val="000000"/>
          <w:szCs w:val="24"/>
        </w:rPr>
        <w:t>В разделе навигационного меню «План закупок» Выбрать укрупненный вид расходов, по которому будет создаваться позиция плана закупок</w:t>
      </w:r>
      <w:r w:rsidRPr="00651BA5">
        <w:rPr>
          <w:snapToGrid w:val="0"/>
          <w:color w:val="000000"/>
          <w:szCs w:val="24"/>
        </w:rPr>
        <w:t xml:space="preserve"> (</w:t>
      </w:r>
      <w:r w:rsidR="00ED777F">
        <w:fldChar w:fldCharType="begin"/>
      </w:r>
      <w:r w:rsidR="00ED777F">
        <w:instrText xml:space="preserve"> REF _Ref433989059 \h  \* MERGEFORMAT </w:instrText>
      </w:r>
      <w:r w:rsidR="00ED777F">
        <w:fldChar w:fldCharType="separate"/>
      </w:r>
      <w:r w:rsidR="000D0E33" w:rsidRPr="000D0E33">
        <w:rPr>
          <w:bCs/>
        </w:rPr>
        <w:t xml:space="preserve">Рисунок </w:t>
      </w:r>
      <w:r w:rsidR="000D0E33">
        <w:rPr>
          <w:noProof/>
        </w:rPr>
        <w:t>82</w:t>
      </w:r>
      <w:r w:rsidR="00ED777F">
        <w:fldChar w:fldCharType="end"/>
      </w:r>
      <w:r w:rsidRPr="00B039A1">
        <w:rPr>
          <w:snapToGrid w:val="0"/>
          <w:color w:val="000000"/>
          <w:szCs w:val="24"/>
        </w:rPr>
        <w:t>):</w:t>
      </w:r>
    </w:p>
    <w:p w:rsidR="00916BBB" w:rsidRPr="00B039A1" w:rsidRDefault="00916BBB" w:rsidP="000D0E33">
      <w:pPr>
        <w:pStyle w:val="afe"/>
        <w:numPr>
          <w:ilvl w:val="0"/>
          <w:numId w:val="36"/>
        </w:numPr>
        <w:spacing w:before="288" w:line="240" w:lineRule="auto"/>
        <w:rPr>
          <w:snapToGrid w:val="0"/>
          <w:color w:val="000000"/>
        </w:rPr>
      </w:pPr>
      <w:r w:rsidRPr="00B039A1">
        <w:rPr>
          <w:snapToGrid w:val="0"/>
          <w:color w:val="000000"/>
          <w:szCs w:val="24"/>
        </w:rPr>
        <w:t>Позиции плана закупок</w:t>
      </w:r>
      <w:r w:rsidRPr="00651BA5">
        <w:rPr>
          <w:snapToGrid w:val="0"/>
          <w:color w:val="000000"/>
          <w:szCs w:val="24"/>
        </w:rPr>
        <w:t xml:space="preserve"> -</w:t>
      </w:r>
      <w:r w:rsidRPr="00B039A1">
        <w:rPr>
          <w:snapToGrid w:val="0"/>
          <w:color w:val="000000"/>
          <w:szCs w:val="24"/>
        </w:rPr>
        <w:t xml:space="preserve"> 200</w:t>
      </w:r>
    </w:p>
    <w:p w:rsidR="00916BBB" w:rsidRPr="00B039A1" w:rsidRDefault="00916BBB" w:rsidP="000D0E33">
      <w:pPr>
        <w:pStyle w:val="afe"/>
        <w:numPr>
          <w:ilvl w:val="0"/>
          <w:numId w:val="36"/>
        </w:numPr>
        <w:spacing w:before="288" w:line="240" w:lineRule="auto"/>
        <w:rPr>
          <w:snapToGrid w:val="0"/>
          <w:color w:val="000000"/>
        </w:rPr>
      </w:pPr>
      <w:r w:rsidRPr="00B039A1">
        <w:rPr>
          <w:snapToGrid w:val="0"/>
          <w:color w:val="000000"/>
          <w:szCs w:val="24"/>
        </w:rPr>
        <w:t xml:space="preserve">Позиции плана закупок </w:t>
      </w:r>
      <w:r w:rsidRPr="00651BA5">
        <w:rPr>
          <w:snapToGrid w:val="0"/>
          <w:color w:val="000000"/>
          <w:szCs w:val="24"/>
        </w:rPr>
        <w:t xml:space="preserve">- </w:t>
      </w:r>
      <w:r w:rsidRPr="00B039A1">
        <w:rPr>
          <w:snapToGrid w:val="0"/>
          <w:color w:val="000000"/>
          <w:szCs w:val="24"/>
        </w:rPr>
        <w:t>300</w:t>
      </w:r>
    </w:p>
    <w:p w:rsidR="00916BBB" w:rsidRPr="00651BA5" w:rsidRDefault="00916BBB" w:rsidP="000D0E33">
      <w:pPr>
        <w:pStyle w:val="afe"/>
        <w:numPr>
          <w:ilvl w:val="0"/>
          <w:numId w:val="36"/>
        </w:numPr>
        <w:spacing w:before="288" w:line="240" w:lineRule="auto"/>
        <w:rPr>
          <w:snapToGrid w:val="0"/>
          <w:color w:val="000000"/>
        </w:rPr>
      </w:pPr>
      <w:r w:rsidRPr="00B039A1">
        <w:rPr>
          <w:snapToGrid w:val="0"/>
          <w:color w:val="000000"/>
          <w:szCs w:val="24"/>
        </w:rPr>
        <w:t xml:space="preserve">Позиции плана закупок </w:t>
      </w:r>
      <w:r w:rsidRPr="00651BA5">
        <w:rPr>
          <w:snapToGrid w:val="0"/>
          <w:color w:val="000000"/>
          <w:szCs w:val="24"/>
        </w:rPr>
        <w:t xml:space="preserve">- </w:t>
      </w:r>
      <w:r w:rsidRPr="00B039A1">
        <w:rPr>
          <w:snapToGrid w:val="0"/>
          <w:color w:val="000000"/>
          <w:szCs w:val="24"/>
        </w:rPr>
        <w:t>400</w:t>
      </w:r>
    </w:p>
    <w:p w:rsidR="00916BBB" w:rsidRPr="00651BA5" w:rsidRDefault="00303B90" w:rsidP="00916BBB">
      <w:pPr>
        <w:keepNext/>
        <w:jc w:val="center"/>
      </w:pPr>
      <w:r>
        <w:rPr>
          <w:noProof/>
        </w:rPr>
        <w:drawing>
          <wp:inline distT="0" distB="0" distL="0" distR="0">
            <wp:extent cx="4891405" cy="3933825"/>
            <wp:effectExtent l="19050" t="19050" r="23495" b="28575"/>
            <wp:docPr id="141" name="Рисунок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2"/>
                    <pic:cNvPicPr>
                      <a:picLocks noChangeAspect="1" noChangeArrowheads="1"/>
                    </pic:cNvPicPr>
                  </pic:nvPicPr>
                  <pic:blipFill>
                    <a:blip r:embed="rId133"/>
                    <a:srcRect/>
                    <a:stretch>
                      <a:fillRect/>
                    </a:stretch>
                  </pic:blipFill>
                  <pic:spPr bwMode="auto">
                    <a:xfrm>
                      <a:off x="0" y="0"/>
                      <a:ext cx="4891405" cy="3933825"/>
                    </a:xfrm>
                    <a:prstGeom prst="rect">
                      <a:avLst/>
                    </a:prstGeom>
                    <a:noFill/>
                    <a:ln w="9525" cmpd="sng">
                      <a:solidFill>
                        <a:srgbClr val="000000"/>
                      </a:solidFill>
                      <a:miter lim="800000"/>
                      <a:headEnd/>
                      <a:tailEnd/>
                    </a:ln>
                    <a:effectLst/>
                  </pic:spPr>
                </pic:pic>
              </a:graphicData>
            </a:graphic>
          </wp:inline>
        </w:drawing>
      </w:r>
    </w:p>
    <w:p w:rsidR="00916BBB" w:rsidRPr="00B039A1" w:rsidRDefault="00916BBB" w:rsidP="00916BBB">
      <w:pPr>
        <w:pStyle w:val="aff5"/>
        <w:jc w:val="center"/>
        <w:rPr>
          <w:snapToGrid w:val="0"/>
          <w:color w:val="000000"/>
          <w:sz w:val="28"/>
        </w:rPr>
      </w:pPr>
      <w:bookmarkStart w:id="235" w:name="_Ref433989059"/>
      <w:r w:rsidRPr="00B039A1">
        <w:rPr>
          <w:sz w:val="28"/>
        </w:rPr>
        <w:t xml:space="preserve">Рисунок </w:t>
      </w:r>
      <w:r w:rsidR="00471D74" w:rsidRPr="00B039A1">
        <w:rPr>
          <w:sz w:val="28"/>
        </w:rPr>
        <w:fldChar w:fldCharType="begin"/>
      </w:r>
      <w:r w:rsidRPr="00B039A1">
        <w:rPr>
          <w:sz w:val="28"/>
        </w:rPr>
        <w:instrText xml:space="preserve"> SEQ Рисунок \* ARABIC </w:instrText>
      </w:r>
      <w:r w:rsidR="00471D74" w:rsidRPr="00B039A1">
        <w:rPr>
          <w:sz w:val="28"/>
        </w:rPr>
        <w:fldChar w:fldCharType="separate"/>
      </w:r>
      <w:r w:rsidR="000D0E33">
        <w:rPr>
          <w:noProof/>
          <w:sz w:val="28"/>
        </w:rPr>
        <w:t>82</w:t>
      </w:r>
      <w:r w:rsidR="00471D74" w:rsidRPr="00B039A1">
        <w:rPr>
          <w:sz w:val="28"/>
        </w:rPr>
        <w:fldChar w:fldCharType="end"/>
      </w:r>
      <w:bookmarkEnd w:id="235"/>
      <w:r w:rsidRPr="00B039A1">
        <w:rPr>
          <w:sz w:val="28"/>
        </w:rPr>
        <w:t xml:space="preserve"> Пункты меню «Позиция плана закупок -200 (300, 400)»</w:t>
      </w:r>
    </w:p>
    <w:p w:rsidR="00916BBB" w:rsidRPr="00B039A1" w:rsidRDefault="00916BBB" w:rsidP="000D0E33">
      <w:pPr>
        <w:pStyle w:val="afe"/>
        <w:numPr>
          <w:ilvl w:val="0"/>
          <w:numId w:val="29"/>
        </w:numPr>
        <w:spacing w:before="288" w:line="240" w:lineRule="auto"/>
        <w:rPr>
          <w:snapToGrid w:val="0"/>
          <w:color w:val="000000"/>
          <w:szCs w:val="24"/>
        </w:rPr>
      </w:pPr>
      <w:r>
        <w:rPr>
          <w:snapToGrid w:val="0"/>
          <w:color w:val="000000"/>
          <w:szCs w:val="24"/>
        </w:rPr>
        <w:lastRenderedPageBreak/>
        <w:t>О</w:t>
      </w:r>
      <w:r w:rsidRPr="00B039A1">
        <w:rPr>
          <w:snapToGrid w:val="0"/>
          <w:color w:val="000000"/>
          <w:szCs w:val="24"/>
        </w:rPr>
        <w:t>ткроет</w:t>
      </w:r>
      <w:r>
        <w:rPr>
          <w:snapToGrid w:val="0"/>
          <w:color w:val="000000"/>
          <w:szCs w:val="24"/>
        </w:rPr>
        <w:t>ся</w:t>
      </w:r>
      <w:r w:rsidRPr="00B039A1">
        <w:rPr>
          <w:snapToGrid w:val="0"/>
          <w:color w:val="000000"/>
          <w:szCs w:val="24"/>
        </w:rPr>
        <w:t xml:space="preserve"> </w:t>
      </w:r>
      <w:r>
        <w:rPr>
          <w:snapToGrid w:val="0"/>
          <w:color w:val="000000"/>
          <w:szCs w:val="24"/>
        </w:rPr>
        <w:t>перечень</w:t>
      </w:r>
      <w:r w:rsidRPr="00B039A1">
        <w:rPr>
          <w:snapToGrid w:val="0"/>
          <w:color w:val="000000"/>
          <w:szCs w:val="24"/>
        </w:rPr>
        <w:t xml:space="preserve"> позиций плана закупок, </w:t>
      </w:r>
      <w:r>
        <w:rPr>
          <w:snapToGrid w:val="0"/>
          <w:color w:val="000000"/>
          <w:szCs w:val="24"/>
        </w:rPr>
        <w:t xml:space="preserve">который позволяет </w:t>
      </w:r>
      <w:r w:rsidRPr="00B039A1">
        <w:rPr>
          <w:snapToGrid w:val="0"/>
          <w:color w:val="000000"/>
          <w:szCs w:val="24"/>
        </w:rPr>
        <w:t xml:space="preserve">работать с </w:t>
      </w:r>
      <w:r w:rsidRPr="00651BA5">
        <w:rPr>
          <w:snapToGrid w:val="0"/>
          <w:color w:val="000000"/>
          <w:szCs w:val="24"/>
        </w:rPr>
        <w:t xml:space="preserve">карточками </w:t>
      </w:r>
      <w:r w:rsidRPr="00B039A1">
        <w:rPr>
          <w:snapToGrid w:val="0"/>
          <w:color w:val="000000"/>
          <w:szCs w:val="24"/>
        </w:rPr>
        <w:t>позици</w:t>
      </w:r>
      <w:r w:rsidRPr="00651BA5">
        <w:rPr>
          <w:snapToGrid w:val="0"/>
          <w:color w:val="000000"/>
          <w:szCs w:val="24"/>
        </w:rPr>
        <w:t>й</w:t>
      </w:r>
      <w:r w:rsidRPr="00B039A1">
        <w:rPr>
          <w:snapToGrid w:val="0"/>
          <w:color w:val="000000"/>
          <w:szCs w:val="24"/>
        </w:rPr>
        <w:t xml:space="preserve"> плана закупок</w:t>
      </w:r>
      <w:r>
        <w:rPr>
          <w:snapToGrid w:val="0"/>
          <w:color w:val="000000"/>
          <w:szCs w:val="24"/>
        </w:rPr>
        <w:t xml:space="preserve"> с помощью управляющих кнопок</w:t>
      </w:r>
      <w:r w:rsidRPr="00651BA5">
        <w:rPr>
          <w:snapToGrid w:val="0"/>
          <w:color w:val="000000"/>
          <w:szCs w:val="24"/>
        </w:rPr>
        <w:t xml:space="preserve"> (</w:t>
      </w:r>
      <w:r w:rsidR="00ED777F">
        <w:fldChar w:fldCharType="begin"/>
      </w:r>
      <w:r w:rsidR="00ED777F">
        <w:instrText xml:space="preserve"> REF _Ref433979393 \h  \* MERGEFORMAT </w:instrText>
      </w:r>
      <w:r w:rsidR="00ED777F">
        <w:fldChar w:fldCharType="separate"/>
      </w:r>
      <w:r w:rsidR="000D0E33" w:rsidRPr="000D0E33">
        <w:rPr>
          <w:bCs/>
        </w:rPr>
        <w:t xml:space="preserve">Рисунок </w:t>
      </w:r>
      <w:r w:rsidR="000D0E33">
        <w:rPr>
          <w:noProof/>
        </w:rPr>
        <w:t>83</w:t>
      </w:r>
      <w:r w:rsidR="00ED777F">
        <w:fldChar w:fldCharType="end"/>
      </w:r>
      <w:r w:rsidRPr="00B039A1">
        <w:rPr>
          <w:snapToGrid w:val="0"/>
          <w:color w:val="000000"/>
          <w:szCs w:val="24"/>
        </w:rPr>
        <w:t>)</w:t>
      </w:r>
    </w:p>
    <w:p w:rsidR="00916BBB" w:rsidRPr="00651BA5" w:rsidRDefault="00303B90" w:rsidP="00916BBB">
      <w:pPr>
        <w:keepNext/>
      </w:pPr>
      <w:r>
        <w:rPr>
          <w:noProof/>
        </w:rPr>
        <w:drawing>
          <wp:inline distT="0" distB="0" distL="0" distR="0">
            <wp:extent cx="5943600" cy="2105025"/>
            <wp:effectExtent l="19050" t="19050" r="19050" b="28575"/>
            <wp:docPr id="142" name="Рисунок 2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0"/>
                    <pic:cNvPicPr>
                      <a:picLocks noChangeAspect="1" noChangeArrowheads="1"/>
                    </pic:cNvPicPr>
                  </pic:nvPicPr>
                  <pic:blipFill>
                    <a:blip r:embed="rId134"/>
                    <a:srcRect/>
                    <a:stretch>
                      <a:fillRect/>
                    </a:stretch>
                  </pic:blipFill>
                  <pic:spPr bwMode="auto">
                    <a:xfrm>
                      <a:off x="0" y="0"/>
                      <a:ext cx="5943600" cy="2105025"/>
                    </a:xfrm>
                    <a:prstGeom prst="rect">
                      <a:avLst/>
                    </a:prstGeom>
                    <a:noFill/>
                    <a:ln w="9525" cmpd="sng">
                      <a:solidFill>
                        <a:srgbClr val="000000"/>
                      </a:solidFill>
                      <a:miter lim="800000"/>
                      <a:headEnd/>
                      <a:tailEnd/>
                    </a:ln>
                    <a:effectLst/>
                  </pic:spPr>
                </pic:pic>
              </a:graphicData>
            </a:graphic>
          </wp:inline>
        </w:drawing>
      </w:r>
    </w:p>
    <w:p w:rsidR="00916BBB" w:rsidRPr="00B039A1" w:rsidRDefault="00916BBB" w:rsidP="00916BBB">
      <w:pPr>
        <w:pStyle w:val="aff5"/>
        <w:jc w:val="center"/>
        <w:rPr>
          <w:snapToGrid w:val="0"/>
          <w:color w:val="000000"/>
          <w:sz w:val="28"/>
          <w:szCs w:val="24"/>
        </w:rPr>
      </w:pPr>
      <w:bookmarkStart w:id="236" w:name="_Ref433979393"/>
      <w:r w:rsidRPr="00B039A1">
        <w:rPr>
          <w:sz w:val="28"/>
        </w:rPr>
        <w:t xml:space="preserve">Рисунок </w:t>
      </w:r>
      <w:r w:rsidR="00471D74" w:rsidRPr="00B039A1">
        <w:rPr>
          <w:sz w:val="28"/>
        </w:rPr>
        <w:fldChar w:fldCharType="begin"/>
      </w:r>
      <w:r w:rsidRPr="00B039A1">
        <w:rPr>
          <w:sz w:val="28"/>
        </w:rPr>
        <w:instrText xml:space="preserve"> SEQ Рисунок \* ARABIC </w:instrText>
      </w:r>
      <w:r w:rsidR="00471D74" w:rsidRPr="00B039A1">
        <w:rPr>
          <w:sz w:val="28"/>
        </w:rPr>
        <w:fldChar w:fldCharType="separate"/>
      </w:r>
      <w:r w:rsidR="000D0E33">
        <w:rPr>
          <w:noProof/>
          <w:sz w:val="28"/>
        </w:rPr>
        <w:t>83</w:t>
      </w:r>
      <w:r w:rsidR="00471D74" w:rsidRPr="00B039A1">
        <w:rPr>
          <w:sz w:val="28"/>
        </w:rPr>
        <w:fldChar w:fldCharType="end"/>
      </w:r>
      <w:bookmarkEnd w:id="236"/>
      <w:r w:rsidRPr="00B039A1">
        <w:rPr>
          <w:sz w:val="28"/>
        </w:rPr>
        <w:t xml:space="preserve"> Форма «Позиции плана закупок 200»</w:t>
      </w:r>
    </w:p>
    <w:p w:rsidR="00916BBB" w:rsidRPr="00651BA5" w:rsidRDefault="00916BBB" w:rsidP="00916BBB">
      <w:pPr>
        <w:pStyle w:val="aa"/>
        <w:keepNext/>
        <w:spacing w:line="240" w:lineRule="auto"/>
        <w:ind w:firstLine="720"/>
        <w:jc w:val="center"/>
        <w:rPr>
          <w:rFonts w:ascii="Times New Roman" w:hAnsi="Times New Roman"/>
        </w:rPr>
      </w:pPr>
    </w:p>
    <w:p w:rsidR="00916BBB" w:rsidRDefault="00916BBB" w:rsidP="00916BBB">
      <w:pPr>
        <w:pStyle w:val="4"/>
        <w:numPr>
          <w:ilvl w:val="3"/>
          <w:numId w:val="59"/>
        </w:numPr>
        <w:spacing w:line="240" w:lineRule="auto"/>
        <w:rPr>
          <w:lang w:eastAsia="en-US"/>
        </w:rPr>
      </w:pPr>
      <w:bookmarkStart w:id="237" w:name="_Ref438559907"/>
      <w:r>
        <w:rPr>
          <w:lang w:eastAsia="en-US"/>
        </w:rPr>
        <w:t>Автоматическое создание позиции плана закупок</w:t>
      </w:r>
      <w:bookmarkEnd w:id="237"/>
    </w:p>
    <w:p w:rsidR="00916BBB" w:rsidRPr="00916BBB" w:rsidRDefault="0081791B" w:rsidP="00916BBB">
      <w:pPr>
        <w:pStyle w:val="4"/>
        <w:numPr>
          <w:ilvl w:val="3"/>
          <w:numId w:val="59"/>
        </w:numPr>
        <w:spacing w:line="240" w:lineRule="auto"/>
        <w:rPr>
          <w:lang w:eastAsia="en-US"/>
        </w:rPr>
      </w:pPr>
      <w:bookmarkStart w:id="238" w:name="_Ref438559922"/>
      <w:r>
        <w:rPr>
          <w:lang w:eastAsia="en-US"/>
        </w:rPr>
        <w:t>Создание позиции плана закупок в «ручном» режиме</w:t>
      </w:r>
      <w:bookmarkEnd w:id="238"/>
    </w:p>
    <w:p w:rsidR="00916BBB" w:rsidRPr="00B039A1" w:rsidRDefault="00916BBB" w:rsidP="000D0E33">
      <w:pPr>
        <w:pStyle w:val="afe"/>
        <w:numPr>
          <w:ilvl w:val="0"/>
          <w:numId w:val="37"/>
        </w:numPr>
        <w:spacing w:before="288" w:line="240" w:lineRule="auto"/>
      </w:pPr>
      <w:r w:rsidRPr="00651BA5">
        <w:t xml:space="preserve">На поисковой форме выбранного вида расходов нажмите на </w:t>
      </w:r>
      <w:r w:rsidRPr="00BE2FD4">
        <w:t xml:space="preserve">кнопку </w:t>
      </w:r>
      <w:r w:rsidR="00303B90">
        <w:rPr>
          <w:noProof/>
          <w:lang w:eastAsia="ru-RU"/>
        </w:rPr>
        <w:drawing>
          <wp:inline distT="0" distB="0" distL="0" distR="0">
            <wp:extent cx="431165" cy="396875"/>
            <wp:effectExtent l="19050" t="0" r="6985" b="0"/>
            <wp:docPr id="143" name="Рисунок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7"/>
                    <pic:cNvPicPr>
                      <a:picLocks noChangeAspect="1" noChangeArrowheads="1"/>
                    </pic:cNvPicPr>
                  </pic:nvPicPr>
                  <pic:blipFill>
                    <a:blip r:embed="rId135"/>
                    <a:srcRect/>
                    <a:stretch>
                      <a:fillRect/>
                    </a:stretch>
                  </pic:blipFill>
                  <pic:spPr bwMode="auto">
                    <a:xfrm>
                      <a:off x="0" y="0"/>
                      <a:ext cx="431165" cy="396875"/>
                    </a:xfrm>
                    <a:prstGeom prst="rect">
                      <a:avLst/>
                    </a:prstGeom>
                    <a:noFill/>
                    <a:ln w="9525">
                      <a:noFill/>
                      <a:miter lim="800000"/>
                      <a:headEnd/>
                      <a:tailEnd/>
                    </a:ln>
                  </pic:spPr>
                </pic:pic>
              </a:graphicData>
            </a:graphic>
          </wp:inline>
        </w:drawing>
      </w:r>
      <w:r w:rsidRPr="00B039A1">
        <w:t>«Создать».</w:t>
      </w:r>
    </w:p>
    <w:p w:rsidR="00916BBB" w:rsidRPr="00B039A1" w:rsidRDefault="00916BBB" w:rsidP="000D0E33">
      <w:pPr>
        <w:pStyle w:val="afe"/>
        <w:numPr>
          <w:ilvl w:val="0"/>
          <w:numId w:val="37"/>
        </w:numPr>
        <w:spacing w:before="288" w:line="240" w:lineRule="auto"/>
      </w:pPr>
      <w:r w:rsidRPr="00B039A1">
        <w:t>В раскрывающемся списке выберите год размещения, далее в окне выбора кУЗ выберите требуемую карточку укрупненной закупки;</w:t>
      </w:r>
    </w:p>
    <w:p w:rsidR="00916BBB" w:rsidRPr="00B039A1" w:rsidRDefault="00916BBB" w:rsidP="000D0E33">
      <w:pPr>
        <w:pStyle w:val="afe"/>
        <w:numPr>
          <w:ilvl w:val="0"/>
          <w:numId w:val="37"/>
        </w:numPr>
        <w:spacing w:before="288" w:line="240" w:lineRule="auto"/>
      </w:pPr>
      <w:r w:rsidRPr="00B039A1">
        <w:t xml:space="preserve">Заполните обязательные поля карточки ППЗ на вкладках: «Общие сведения», «Объем финансового обеспечения» и «Лист согласовании» (подробную информацию см. п. </w:t>
      </w:r>
      <w:r w:rsidR="00ED777F">
        <w:fldChar w:fldCharType="begin"/>
      </w:r>
      <w:r w:rsidR="00ED777F">
        <w:instrText xml:space="preserve"> REF _Ref433980541 \r \h  \* MERGEFORMAT </w:instrText>
      </w:r>
      <w:r w:rsidR="00ED777F">
        <w:fldChar w:fldCharType="separate"/>
      </w:r>
      <w:r w:rsidR="000D0E33">
        <w:t>4.6.6.2</w:t>
      </w:r>
      <w:r w:rsidR="00ED777F">
        <w:fldChar w:fldCharType="end"/>
      </w:r>
      <w:r w:rsidRPr="00B039A1">
        <w:t>). Набор полей зависит от вида расходов.</w:t>
      </w:r>
    </w:p>
    <w:p w:rsidR="00916BBB" w:rsidRPr="00B039A1" w:rsidRDefault="00916BBB" w:rsidP="000D0E33">
      <w:pPr>
        <w:pStyle w:val="afe"/>
        <w:numPr>
          <w:ilvl w:val="0"/>
          <w:numId w:val="37"/>
        </w:numPr>
        <w:spacing w:before="288" w:line="240" w:lineRule="auto"/>
      </w:pPr>
      <w:r w:rsidRPr="00B039A1">
        <w:t xml:space="preserve">Нажмите кнопку «Сохранить изменения и закрыть окно» </w:t>
      </w:r>
      <w:r w:rsidR="00303B90">
        <w:rPr>
          <w:noProof/>
          <w:lang w:eastAsia="ru-RU"/>
        </w:rPr>
        <w:drawing>
          <wp:inline distT="0" distB="0" distL="0" distR="0">
            <wp:extent cx="233045" cy="259080"/>
            <wp:effectExtent l="19050" t="0" r="0" b="0"/>
            <wp:docPr id="144"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4"/>
                    <pic:cNvPicPr>
                      <a:picLocks noChangeAspect="1" noChangeArrowheads="1"/>
                    </pic:cNvPicPr>
                  </pic:nvPicPr>
                  <pic:blipFill>
                    <a:blip r:embed="rId136"/>
                    <a:srcRect/>
                    <a:stretch>
                      <a:fillRect/>
                    </a:stretch>
                  </pic:blipFill>
                  <pic:spPr bwMode="auto">
                    <a:xfrm>
                      <a:off x="0" y="0"/>
                      <a:ext cx="233045" cy="259080"/>
                    </a:xfrm>
                    <a:prstGeom prst="rect">
                      <a:avLst/>
                    </a:prstGeom>
                    <a:noFill/>
                    <a:ln w="9525">
                      <a:noFill/>
                      <a:miter lim="800000"/>
                      <a:headEnd/>
                      <a:tailEnd/>
                    </a:ln>
                  </pic:spPr>
                </pic:pic>
              </a:graphicData>
            </a:graphic>
          </wp:inline>
        </w:drawing>
      </w:r>
      <w:r w:rsidRPr="00B039A1">
        <w:t xml:space="preserve"> или кнопку «Сохранить изменения» </w:t>
      </w:r>
      <w:r w:rsidR="00303B90">
        <w:rPr>
          <w:noProof/>
          <w:lang w:eastAsia="ru-RU"/>
        </w:rPr>
        <w:drawing>
          <wp:inline distT="0" distB="0" distL="0" distR="0">
            <wp:extent cx="207010" cy="250190"/>
            <wp:effectExtent l="19050" t="0" r="2540" b="0"/>
            <wp:docPr id="145"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5"/>
                    <pic:cNvPicPr>
                      <a:picLocks noChangeAspect="1" noChangeArrowheads="1"/>
                    </pic:cNvPicPr>
                  </pic:nvPicPr>
                  <pic:blipFill>
                    <a:blip r:embed="rId137"/>
                    <a:srcRect/>
                    <a:stretch>
                      <a:fillRect/>
                    </a:stretch>
                  </pic:blipFill>
                  <pic:spPr bwMode="auto">
                    <a:xfrm>
                      <a:off x="0" y="0"/>
                      <a:ext cx="207010" cy="250190"/>
                    </a:xfrm>
                    <a:prstGeom prst="rect">
                      <a:avLst/>
                    </a:prstGeom>
                    <a:noFill/>
                    <a:ln w="9525">
                      <a:noFill/>
                      <a:miter lim="800000"/>
                      <a:headEnd/>
                      <a:tailEnd/>
                    </a:ln>
                  </pic:spPr>
                </pic:pic>
              </a:graphicData>
            </a:graphic>
          </wp:inline>
        </w:drawing>
      </w:r>
      <w:r w:rsidRPr="00B039A1">
        <w:t>.</w:t>
      </w:r>
    </w:p>
    <w:p w:rsidR="00916BBB" w:rsidRDefault="00916BBB" w:rsidP="000D0E33">
      <w:pPr>
        <w:pStyle w:val="afe"/>
        <w:numPr>
          <w:ilvl w:val="0"/>
          <w:numId w:val="37"/>
        </w:numPr>
        <w:spacing w:before="288" w:line="240" w:lineRule="auto"/>
      </w:pPr>
      <w:r>
        <w:t xml:space="preserve">Осуществляется </w:t>
      </w:r>
      <w:r w:rsidRPr="00B039A1">
        <w:t>сохран</w:t>
      </w:r>
      <w:r>
        <w:t>ение</w:t>
      </w:r>
      <w:r w:rsidRPr="00B039A1">
        <w:t xml:space="preserve"> позици</w:t>
      </w:r>
      <w:r>
        <w:t>и</w:t>
      </w:r>
      <w:r w:rsidRPr="00B039A1">
        <w:t xml:space="preserve"> плана закупок и возвращ</w:t>
      </w:r>
      <w:r>
        <w:t>ение</w:t>
      </w:r>
      <w:r w:rsidRPr="00B039A1">
        <w:t xml:space="preserve"> ее на списковую форму. Если при заполнении были допущены ошибки, отобразит</w:t>
      </w:r>
      <w:r>
        <w:t>ся</w:t>
      </w:r>
      <w:r w:rsidRPr="00B039A1">
        <w:t xml:space="preserve"> всплывающе</w:t>
      </w:r>
      <w:r>
        <w:t>е</w:t>
      </w:r>
      <w:r w:rsidRPr="00B039A1">
        <w:t xml:space="preserve"> окн</w:t>
      </w:r>
      <w:r>
        <w:t>о</w:t>
      </w:r>
      <w:r w:rsidRPr="00B039A1">
        <w:t>.</w:t>
      </w:r>
    </w:p>
    <w:p w:rsidR="00091DBF" w:rsidRDefault="00091DBF" w:rsidP="000D0E33">
      <w:pPr>
        <w:pStyle w:val="afe"/>
        <w:spacing w:before="288" w:line="240" w:lineRule="auto"/>
        <w:ind w:left="720" w:firstLine="0"/>
      </w:pPr>
      <w:r>
        <w:t xml:space="preserve">В дальнейшем при </w:t>
      </w:r>
    </w:p>
    <w:p w:rsidR="00916BBB" w:rsidRPr="00B039A1" w:rsidRDefault="00916BBB" w:rsidP="00916BBB">
      <w:pPr>
        <w:pStyle w:val="aa"/>
        <w:spacing w:line="240" w:lineRule="auto"/>
        <w:ind w:firstLine="720"/>
        <w:rPr>
          <w:rFonts w:ascii="Times New Roman" w:hAnsi="Times New Roman"/>
          <w:sz w:val="28"/>
        </w:rPr>
      </w:pPr>
      <w:r w:rsidRPr="00B039A1">
        <w:rPr>
          <w:rFonts w:ascii="Times New Roman" w:hAnsi="Times New Roman"/>
          <w:sz w:val="28"/>
        </w:rPr>
        <w:t>Подробнее алгоритм создания позиции плана закупок описан в пунктах:</w:t>
      </w:r>
    </w:p>
    <w:p w:rsidR="00916BBB" w:rsidRPr="00B039A1" w:rsidRDefault="00916BBB" w:rsidP="000D0E33">
      <w:pPr>
        <w:pStyle w:val="afe"/>
        <w:numPr>
          <w:ilvl w:val="0"/>
          <w:numId w:val="38"/>
        </w:numPr>
        <w:spacing w:before="288" w:line="240" w:lineRule="auto"/>
      </w:pPr>
      <w:r w:rsidRPr="00651BA5">
        <w:t xml:space="preserve">Позиции плана закупок </w:t>
      </w:r>
      <w:r w:rsidRPr="00BE2FD4">
        <w:t xml:space="preserve">- </w:t>
      </w:r>
      <w:r w:rsidRPr="00B039A1">
        <w:t xml:space="preserve">200 – п. </w:t>
      </w:r>
      <w:r w:rsidR="00ED777F">
        <w:fldChar w:fldCharType="begin"/>
      </w:r>
      <w:r w:rsidR="00ED777F">
        <w:instrText xml:space="preserve"> REF _Ref433981893 \r \h  \* MERGEFORMAT </w:instrText>
      </w:r>
      <w:r w:rsidR="00ED777F">
        <w:fldChar w:fldCharType="separate"/>
      </w:r>
      <w:r w:rsidR="000D0E33">
        <w:t>4.6.6.2.1</w:t>
      </w:r>
      <w:r w:rsidR="00ED777F">
        <w:fldChar w:fldCharType="end"/>
      </w:r>
      <w:r w:rsidRPr="00B039A1">
        <w:t>;</w:t>
      </w:r>
    </w:p>
    <w:p w:rsidR="00916BBB" w:rsidRPr="00B039A1" w:rsidRDefault="00916BBB" w:rsidP="000D0E33">
      <w:pPr>
        <w:pStyle w:val="afe"/>
        <w:numPr>
          <w:ilvl w:val="0"/>
          <w:numId w:val="38"/>
        </w:numPr>
        <w:spacing w:before="288" w:line="240" w:lineRule="auto"/>
      </w:pPr>
      <w:r w:rsidRPr="00B039A1">
        <w:t xml:space="preserve">Позиции плана закупок - 300 – п. </w:t>
      </w:r>
      <w:r w:rsidR="00ED777F">
        <w:fldChar w:fldCharType="begin"/>
      </w:r>
      <w:r w:rsidR="00ED777F">
        <w:instrText xml:space="preserve"> REF _Ref433981925 \r \h  \* MERGEFORMAT </w:instrText>
      </w:r>
      <w:r w:rsidR="00ED777F">
        <w:fldChar w:fldCharType="separate"/>
      </w:r>
      <w:r w:rsidR="000D0E33">
        <w:t>4.6.6.2.2</w:t>
      </w:r>
      <w:r w:rsidR="00ED777F">
        <w:fldChar w:fldCharType="end"/>
      </w:r>
      <w:r w:rsidRPr="00B039A1">
        <w:t>;</w:t>
      </w:r>
    </w:p>
    <w:p w:rsidR="00916BBB" w:rsidRPr="00B039A1" w:rsidRDefault="00916BBB" w:rsidP="000D0E33">
      <w:pPr>
        <w:pStyle w:val="afe"/>
        <w:numPr>
          <w:ilvl w:val="0"/>
          <w:numId w:val="38"/>
        </w:numPr>
        <w:spacing w:before="288" w:line="240" w:lineRule="auto"/>
      </w:pPr>
      <w:r w:rsidRPr="00B039A1">
        <w:t xml:space="preserve">Позиции плана закупок - 400 – п. </w:t>
      </w:r>
      <w:r w:rsidR="00ED777F">
        <w:fldChar w:fldCharType="begin"/>
      </w:r>
      <w:r w:rsidR="00ED777F">
        <w:instrText xml:space="preserve"> REF _Ref433981944 \r \h  \* MERGEFORMAT </w:instrText>
      </w:r>
      <w:r w:rsidR="00ED777F">
        <w:fldChar w:fldCharType="separate"/>
      </w:r>
      <w:r w:rsidR="000D0E33">
        <w:t>4.6.6.2.3</w:t>
      </w:r>
      <w:r w:rsidR="00ED777F">
        <w:fldChar w:fldCharType="end"/>
      </w:r>
      <w:r w:rsidRPr="00B039A1">
        <w:t>.</w:t>
      </w:r>
    </w:p>
    <w:p w:rsidR="00F44D5D" w:rsidRPr="00071BAC" w:rsidRDefault="00F44D5D" w:rsidP="00916BBB">
      <w:pPr>
        <w:pStyle w:val="3"/>
        <w:numPr>
          <w:ilvl w:val="2"/>
          <w:numId w:val="59"/>
        </w:numPr>
        <w:spacing w:line="240" w:lineRule="auto"/>
      </w:pPr>
      <w:bookmarkStart w:id="239" w:name="_Toc406611075"/>
      <w:bookmarkStart w:id="240" w:name="_Toc406611290"/>
      <w:bookmarkStart w:id="241" w:name="_Toc406612770"/>
      <w:bookmarkStart w:id="242" w:name="_Toc406613114"/>
      <w:bookmarkStart w:id="243" w:name="_Toc406613348"/>
      <w:bookmarkStart w:id="244" w:name="_Toc406613899"/>
      <w:bookmarkStart w:id="245" w:name="_Toc406614502"/>
      <w:bookmarkStart w:id="246" w:name="_Toc406611076"/>
      <w:bookmarkStart w:id="247" w:name="_Toc406611291"/>
      <w:bookmarkStart w:id="248" w:name="_Toc406612771"/>
      <w:bookmarkStart w:id="249" w:name="_Toc406613115"/>
      <w:bookmarkStart w:id="250" w:name="_Toc406613349"/>
      <w:bookmarkStart w:id="251" w:name="_Toc406613900"/>
      <w:bookmarkStart w:id="252" w:name="_Toc406614503"/>
      <w:bookmarkStart w:id="253" w:name="_Toc406611080"/>
      <w:bookmarkStart w:id="254" w:name="_Toc406611295"/>
      <w:bookmarkStart w:id="255" w:name="_Toc406612775"/>
      <w:bookmarkStart w:id="256" w:name="_Toc406613119"/>
      <w:bookmarkStart w:id="257" w:name="_Toc406613353"/>
      <w:bookmarkStart w:id="258" w:name="_Toc406613904"/>
      <w:bookmarkStart w:id="259" w:name="_Toc406614507"/>
      <w:bookmarkStart w:id="260" w:name="_Toc406611081"/>
      <w:bookmarkStart w:id="261" w:name="_Toc406611296"/>
      <w:bookmarkStart w:id="262" w:name="_Toc406612776"/>
      <w:bookmarkStart w:id="263" w:name="_Toc406613120"/>
      <w:bookmarkStart w:id="264" w:name="_Toc406613354"/>
      <w:bookmarkStart w:id="265" w:name="_Toc406613905"/>
      <w:bookmarkStart w:id="266" w:name="_Toc406614508"/>
      <w:bookmarkStart w:id="267" w:name="_Toc438567916"/>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sidRPr="00071BAC">
        <w:lastRenderedPageBreak/>
        <w:t>Согласование позиции плана закупки</w:t>
      </w:r>
      <w:bookmarkEnd w:id="267"/>
    </w:p>
    <w:p w:rsidR="004128BD" w:rsidRPr="00651BA5" w:rsidRDefault="004128BD" w:rsidP="00396988">
      <w:pPr>
        <w:pStyle w:val="aa"/>
        <w:spacing w:line="240" w:lineRule="auto"/>
        <w:ind w:firstLine="720"/>
        <w:rPr>
          <w:rFonts w:ascii="Times New Roman" w:hAnsi="Times New Roman"/>
          <w:snapToGrid w:val="0"/>
          <w:color w:val="000000"/>
          <w:sz w:val="28"/>
          <w:szCs w:val="24"/>
        </w:rPr>
      </w:pPr>
      <w:r w:rsidRPr="00651BA5">
        <w:rPr>
          <w:rFonts w:ascii="Times New Roman" w:hAnsi="Times New Roman"/>
          <w:snapToGrid w:val="0"/>
          <w:color w:val="000000"/>
          <w:sz w:val="28"/>
          <w:szCs w:val="24"/>
        </w:rPr>
        <w:t>Перед согласованием позиция плана закупки должна быть отправлена на согласование. Для этого на списковой форме необходимо выбрать требуемую позицию плана закупки и нажат</w:t>
      </w:r>
      <w:r w:rsidRPr="00BE2FD4">
        <w:rPr>
          <w:rFonts w:ascii="Times New Roman" w:hAnsi="Times New Roman"/>
          <w:snapToGrid w:val="0"/>
          <w:color w:val="000000"/>
          <w:sz w:val="28"/>
          <w:szCs w:val="24"/>
        </w:rPr>
        <w:t xml:space="preserve">ь кнопку </w:t>
      </w:r>
      <w:r w:rsidR="00303B90">
        <w:rPr>
          <w:rFonts w:ascii="Times New Roman" w:hAnsi="Times New Roman"/>
          <w:noProof/>
        </w:rPr>
        <w:drawing>
          <wp:inline distT="0" distB="0" distL="0" distR="0">
            <wp:extent cx="276225" cy="259080"/>
            <wp:effectExtent l="19050" t="0" r="9525" b="0"/>
            <wp:docPr id="14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6"/>
                    <pic:cNvPicPr>
                      <a:picLocks noChangeAspect="1" noChangeArrowheads="1"/>
                    </pic:cNvPicPr>
                  </pic:nvPicPr>
                  <pic:blipFill>
                    <a:blip r:embed="rId32"/>
                    <a:srcRect/>
                    <a:stretch>
                      <a:fillRect/>
                    </a:stretch>
                  </pic:blipFill>
                  <pic:spPr bwMode="auto">
                    <a:xfrm>
                      <a:off x="0" y="0"/>
                      <a:ext cx="276225" cy="259080"/>
                    </a:xfrm>
                    <a:prstGeom prst="rect">
                      <a:avLst/>
                    </a:prstGeom>
                    <a:noFill/>
                    <a:ln w="9525">
                      <a:noFill/>
                      <a:miter lim="800000"/>
                      <a:headEnd/>
                      <a:tailEnd/>
                    </a:ln>
                  </pic:spPr>
                </pic:pic>
              </a:graphicData>
            </a:graphic>
          </wp:inline>
        </w:drawing>
      </w:r>
      <w:r w:rsidRPr="00651BA5">
        <w:rPr>
          <w:rFonts w:ascii="Times New Roman" w:hAnsi="Times New Roman"/>
          <w:snapToGrid w:val="0"/>
          <w:color w:val="000000"/>
          <w:sz w:val="28"/>
          <w:szCs w:val="24"/>
        </w:rPr>
        <w:t xml:space="preserve"> «Отправить на согласование». Позиция плана закупки изменит статус с «Черновик» на «На согласовании».</w:t>
      </w:r>
    </w:p>
    <w:p w:rsidR="00F44D5D" w:rsidRPr="00B039A1" w:rsidRDefault="00F44D5D" w:rsidP="00396988">
      <w:pPr>
        <w:pStyle w:val="aa"/>
        <w:spacing w:line="240" w:lineRule="auto"/>
        <w:ind w:firstLine="720"/>
        <w:rPr>
          <w:rFonts w:ascii="Times New Roman" w:hAnsi="Times New Roman"/>
          <w:sz w:val="28"/>
          <w:szCs w:val="28"/>
        </w:rPr>
      </w:pPr>
      <w:r w:rsidRPr="00B039A1">
        <w:rPr>
          <w:rFonts w:ascii="Times New Roman" w:hAnsi="Times New Roman"/>
          <w:sz w:val="28"/>
          <w:szCs w:val="28"/>
        </w:rPr>
        <w:t xml:space="preserve">Если пользователь указал в </w:t>
      </w:r>
      <w:r w:rsidR="004128BD" w:rsidRPr="00B039A1">
        <w:rPr>
          <w:rFonts w:ascii="Times New Roman" w:hAnsi="Times New Roman"/>
          <w:sz w:val="28"/>
          <w:szCs w:val="28"/>
        </w:rPr>
        <w:t>карточке позиции плана закупки</w:t>
      </w:r>
      <w:r w:rsidRPr="00B039A1">
        <w:rPr>
          <w:rFonts w:ascii="Times New Roman" w:hAnsi="Times New Roman"/>
          <w:sz w:val="28"/>
          <w:szCs w:val="28"/>
        </w:rPr>
        <w:t xml:space="preserve"> на вкладке </w:t>
      </w:r>
      <w:r w:rsidR="004128BD" w:rsidRPr="00B039A1">
        <w:rPr>
          <w:rFonts w:ascii="Times New Roman" w:hAnsi="Times New Roman"/>
          <w:sz w:val="28"/>
          <w:szCs w:val="28"/>
        </w:rPr>
        <w:t>«</w:t>
      </w:r>
      <w:r w:rsidRPr="00B039A1">
        <w:rPr>
          <w:rFonts w:ascii="Times New Roman" w:hAnsi="Times New Roman"/>
          <w:sz w:val="28"/>
          <w:szCs w:val="28"/>
        </w:rPr>
        <w:t>Лист согласования</w:t>
      </w:r>
      <w:r w:rsidR="004128BD" w:rsidRPr="00B039A1">
        <w:rPr>
          <w:rFonts w:ascii="Times New Roman" w:hAnsi="Times New Roman"/>
          <w:sz w:val="28"/>
          <w:szCs w:val="28"/>
        </w:rPr>
        <w:t>»</w:t>
      </w:r>
      <w:r w:rsidRPr="00B039A1">
        <w:rPr>
          <w:rFonts w:ascii="Times New Roman" w:hAnsi="Times New Roman"/>
          <w:sz w:val="28"/>
          <w:szCs w:val="28"/>
        </w:rPr>
        <w:t>, что требуются согласующие, то такую ППЗ необходимо согласовать. Для этого пользователь</w:t>
      </w:r>
      <w:r w:rsidR="00F17F00" w:rsidRPr="00B039A1">
        <w:rPr>
          <w:rFonts w:ascii="Times New Roman" w:hAnsi="Times New Roman"/>
          <w:sz w:val="28"/>
          <w:szCs w:val="28"/>
        </w:rPr>
        <w:t>, обладающий правами согласующего,</w:t>
      </w:r>
      <w:r w:rsidRPr="00B039A1">
        <w:rPr>
          <w:rFonts w:ascii="Times New Roman" w:hAnsi="Times New Roman"/>
          <w:sz w:val="28"/>
          <w:szCs w:val="28"/>
        </w:rPr>
        <w:t xml:space="preserve"> должен:</w:t>
      </w:r>
    </w:p>
    <w:p w:rsidR="004128BD" w:rsidRPr="00B039A1" w:rsidRDefault="004128BD" w:rsidP="00B0043D">
      <w:pPr>
        <w:pStyle w:val="aa"/>
        <w:numPr>
          <w:ilvl w:val="0"/>
          <w:numId w:val="39"/>
        </w:numPr>
        <w:spacing w:line="240" w:lineRule="auto"/>
        <w:rPr>
          <w:rFonts w:ascii="Times New Roman" w:hAnsi="Times New Roman"/>
          <w:sz w:val="28"/>
          <w:szCs w:val="28"/>
        </w:rPr>
      </w:pPr>
      <w:r w:rsidRPr="00B039A1">
        <w:rPr>
          <w:rFonts w:ascii="Times New Roman" w:hAnsi="Times New Roman"/>
          <w:sz w:val="28"/>
          <w:szCs w:val="28"/>
        </w:rPr>
        <w:t>В навигационном меню зайти в фильтр-папку «Карточки позиций плана закупки на согласовании» в пункте «Мои документы» требуемого вида расходов (</w:t>
      </w:r>
      <w:r w:rsidR="00ED777F">
        <w:fldChar w:fldCharType="begin"/>
      </w:r>
      <w:r w:rsidR="00ED777F">
        <w:instrText xml:space="preserve"> REF _Ref433982413 \h  \* MERGEFORMAT </w:instrText>
      </w:r>
      <w:r w:rsidR="00ED777F">
        <w:fldChar w:fldCharType="separate"/>
      </w:r>
      <w:r w:rsidR="000D0E33" w:rsidRPr="000D0E33">
        <w:rPr>
          <w:rFonts w:ascii="Times New Roman" w:hAnsi="Times New Roman"/>
          <w:sz w:val="28"/>
          <w:szCs w:val="28"/>
        </w:rPr>
        <w:t xml:space="preserve">Рисунок </w:t>
      </w:r>
      <w:r w:rsidR="000D0E33" w:rsidRPr="000D0E33">
        <w:rPr>
          <w:rFonts w:ascii="Times New Roman" w:hAnsi="Times New Roman"/>
          <w:noProof/>
          <w:sz w:val="28"/>
          <w:szCs w:val="28"/>
        </w:rPr>
        <w:t>84</w:t>
      </w:r>
      <w:r w:rsidR="00ED777F">
        <w:fldChar w:fldCharType="end"/>
      </w:r>
      <w:r w:rsidRPr="00B039A1">
        <w:rPr>
          <w:rFonts w:ascii="Times New Roman" w:hAnsi="Times New Roman"/>
          <w:sz w:val="28"/>
          <w:szCs w:val="28"/>
        </w:rPr>
        <w:t>).</w:t>
      </w:r>
    </w:p>
    <w:p w:rsidR="004128BD" w:rsidRPr="00651BA5" w:rsidRDefault="00303B90" w:rsidP="00396988">
      <w:pPr>
        <w:pStyle w:val="aa"/>
        <w:keepNext/>
        <w:spacing w:line="240" w:lineRule="auto"/>
        <w:ind w:firstLine="0"/>
        <w:rPr>
          <w:rFonts w:ascii="Times New Roman" w:hAnsi="Times New Roman"/>
        </w:rPr>
      </w:pPr>
      <w:r>
        <w:rPr>
          <w:rFonts w:ascii="Times New Roman" w:hAnsi="Times New Roman"/>
          <w:noProof/>
          <w:sz w:val="40"/>
        </w:rPr>
        <w:drawing>
          <wp:inline distT="0" distB="0" distL="0" distR="0">
            <wp:extent cx="5934710" cy="3657600"/>
            <wp:effectExtent l="19050" t="19050" r="27940" b="19050"/>
            <wp:docPr id="147"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7"/>
                    <pic:cNvPicPr>
                      <a:picLocks noChangeAspect="1" noChangeArrowheads="1"/>
                    </pic:cNvPicPr>
                  </pic:nvPicPr>
                  <pic:blipFill>
                    <a:blip r:embed="rId138"/>
                    <a:srcRect/>
                    <a:stretch>
                      <a:fillRect/>
                    </a:stretch>
                  </pic:blipFill>
                  <pic:spPr bwMode="auto">
                    <a:xfrm>
                      <a:off x="0" y="0"/>
                      <a:ext cx="5934710" cy="3657600"/>
                    </a:xfrm>
                    <a:prstGeom prst="rect">
                      <a:avLst/>
                    </a:prstGeom>
                    <a:noFill/>
                    <a:ln w="9525" cmpd="sng">
                      <a:solidFill>
                        <a:srgbClr val="000000"/>
                      </a:solidFill>
                      <a:miter lim="800000"/>
                      <a:headEnd/>
                      <a:tailEnd/>
                    </a:ln>
                    <a:effectLst/>
                  </pic:spPr>
                </pic:pic>
              </a:graphicData>
            </a:graphic>
          </wp:inline>
        </w:drawing>
      </w:r>
    </w:p>
    <w:p w:rsidR="00F44D5D" w:rsidRPr="00651BA5" w:rsidRDefault="004128BD" w:rsidP="00396988">
      <w:pPr>
        <w:pStyle w:val="aff5"/>
        <w:jc w:val="center"/>
        <w:rPr>
          <w:sz w:val="28"/>
        </w:rPr>
      </w:pPr>
      <w:bookmarkStart w:id="268" w:name="_Ref433982413"/>
      <w:r w:rsidRPr="00B039A1">
        <w:rPr>
          <w:sz w:val="28"/>
        </w:rPr>
        <w:t xml:space="preserve">Рисунок </w:t>
      </w:r>
      <w:r w:rsidR="00471D74" w:rsidRPr="00B039A1">
        <w:rPr>
          <w:sz w:val="28"/>
        </w:rPr>
        <w:fldChar w:fldCharType="begin"/>
      </w:r>
      <w:r w:rsidRPr="00B039A1">
        <w:rPr>
          <w:sz w:val="28"/>
        </w:rPr>
        <w:instrText xml:space="preserve"> SEQ Рисунок \* ARABIC </w:instrText>
      </w:r>
      <w:r w:rsidR="00471D74" w:rsidRPr="00B039A1">
        <w:rPr>
          <w:sz w:val="28"/>
        </w:rPr>
        <w:fldChar w:fldCharType="separate"/>
      </w:r>
      <w:r w:rsidR="000D0E33">
        <w:rPr>
          <w:noProof/>
          <w:sz w:val="28"/>
        </w:rPr>
        <w:t>84</w:t>
      </w:r>
      <w:r w:rsidR="00471D74" w:rsidRPr="00B039A1">
        <w:rPr>
          <w:sz w:val="28"/>
        </w:rPr>
        <w:fldChar w:fldCharType="end"/>
      </w:r>
      <w:bookmarkEnd w:id="268"/>
      <w:r w:rsidRPr="00B039A1">
        <w:rPr>
          <w:sz w:val="28"/>
        </w:rPr>
        <w:t xml:space="preserve"> Фильтр-папка «Карточки позиций плана закупки на согласовании»</w:t>
      </w:r>
    </w:p>
    <w:p w:rsidR="004128BD" w:rsidRPr="00651BA5" w:rsidRDefault="002462B1" w:rsidP="000D0E33">
      <w:pPr>
        <w:pStyle w:val="afe"/>
        <w:numPr>
          <w:ilvl w:val="0"/>
          <w:numId w:val="39"/>
        </w:numPr>
        <w:spacing w:before="288" w:line="240" w:lineRule="auto"/>
      </w:pPr>
      <w:r w:rsidRPr="00651BA5">
        <w:t>Отметить позицию плана закупки, которую необходимо согласовать.</w:t>
      </w:r>
    </w:p>
    <w:p w:rsidR="002462B1" w:rsidRPr="00B039A1" w:rsidRDefault="002462B1" w:rsidP="000D0E33">
      <w:pPr>
        <w:pStyle w:val="afe"/>
        <w:numPr>
          <w:ilvl w:val="0"/>
          <w:numId w:val="39"/>
        </w:numPr>
        <w:spacing w:before="288" w:line="240" w:lineRule="auto"/>
      </w:pPr>
      <w:r w:rsidRPr="00BE2FD4">
        <w:t xml:space="preserve">Нажать кнопку </w:t>
      </w:r>
      <w:r w:rsidR="00303B90">
        <w:rPr>
          <w:noProof/>
          <w:lang w:eastAsia="ru-RU"/>
        </w:rPr>
        <w:drawing>
          <wp:inline distT="0" distB="0" distL="0" distR="0">
            <wp:extent cx="284480" cy="267335"/>
            <wp:effectExtent l="19050" t="0" r="1270" b="0"/>
            <wp:docPr id="148" name="Рисунок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9"/>
                    <pic:cNvPicPr>
                      <a:picLocks noChangeAspect="1" noChangeArrowheads="1"/>
                    </pic:cNvPicPr>
                  </pic:nvPicPr>
                  <pic:blipFill>
                    <a:blip r:embed="rId88"/>
                    <a:srcRect/>
                    <a:stretch>
                      <a:fillRect/>
                    </a:stretch>
                  </pic:blipFill>
                  <pic:spPr bwMode="auto">
                    <a:xfrm>
                      <a:off x="0" y="0"/>
                      <a:ext cx="284480" cy="267335"/>
                    </a:xfrm>
                    <a:prstGeom prst="rect">
                      <a:avLst/>
                    </a:prstGeom>
                    <a:noFill/>
                    <a:ln w="9525">
                      <a:noFill/>
                      <a:miter lim="800000"/>
                      <a:headEnd/>
                      <a:tailEnd/>
                    </a:ln>
                  </pic:spPr>
                </pic:pic>
              </a:graphicData>
            </a:graphic>
          </wp:inline>
        </w:drawing>
      </w:r>
      <w:r w:rsidRPr="00B039A1">
        <w:t xml:space="preserve"> «Согласовать».</w:t>
      </w:r>
    </w:p>
    <w:p w:rsidR="003263F2" w:rsidRPr="00B039A1" w:rsidRDefault="003263F2" w:rsidP="000D0E33">
      <w:pPr>
        <w:pStyle w:val="afe"/>
        <w:numPr>
          <w:ilvl w:val="0"/>
          <w:numId w:val="39"/>
        </w:numPr>
        <w:spacing w:before="288" w:line="240" w:lineRule="auto"/>
      </w:pPr>
      <w:r w:rsidRPr="00B039A1">
        <w:t>Заполнить поле «Комментарий» на всплывающей форме.</w:t>
      </w:r>
    </w:p>
    <w:p w:rsidR="003263F2" w:rsidRPr="00B039A1" w:rsidRDefault="003263F2" w:rsidP="000D0E33">
      <w:pPr>
        <w:pStyle w:val="afe"/>
        <w:numPr>
          <w:ilvl w:val="0"/>
          <w:numId w:val="39"/>
        </w:numPr>
        <w:spacing w:before="288" w:line="240" w:lineRule="auto"/>
      </w:pPr>
      <w:r w:rsidRPr="00B039A1">
        <w:t>Нажать кнопку «Согласовать» или «Отклонить» в зависимости от решения.</w:t>
      </w:r>
    </w:p>
    <w:p w:rsidR="003263F2" w:rsidRPr="00B039A1" w:rsidRDefault="003263F2" w:rsidP="000D0E33">
      <w:pPr>
        <w:pStyle w:val="afe"/>
        <w:numPr>
          <w:ilvl w:val="0"/>
          <w:numId w:val="39"/>
        </w:numPr>
        <w:spacing w:before="288" w:line="240" w:lineRule="auto"/>
      </w:pPr>
      <w:r w:rsidRPr="00B039A1">
        <w:t>Статус позиции плана закупки изменится на «Согласовано».</w:t>
      </w:r>
    </w:p>
    <w:p w:rsidR="003263F2" w:rsidRPr="00651BA5" w:rsidRDefault="003263F2" w:rsidP="00396988">
      <w:pPr>
        <w:pStyle w:val="aa"/>
        <w:spacing w:line="240" w:lineRule="auto"/>
        <w:ind w:firstLine="720"/>
        <w:rPr>
          <w:rFonts w:ascii="Times New Roman" w:hAnsi="Times New Roman"/>
          <w:snapToGrid w:val="0"/>
          <w:color w:val="000000"/>
          <w:sz w:val="28"/>
          <w:szCs w:val="24"/>
        </w:rPr>
      </w:pPr>
      <w:r w:rsidRPr="00B039A1">
        <w:rPr>
          <w:rFonts w:ascii="Times New Roman" w:hAnsi="Times New Roman"/>
          <w:snapToGrid w:val="0"/>
          <w:color w:val="000000"/>
          <w:sz w:val="28"/>
          <w:szCs w:val="24"/>
        </w:rPr>
        <w:lastRenderedPageBreak/>
        <w:t xml:space="preserve">Подробнее алгоритм согласования позиции плана закупок описан в п. </w:t>
      </w:r>
      <w:r w:rsidR="00ED777F">
        <w:fldChar w:fldCharType="begin"/>
      </w:r>
      <w:r w:rsidR="00ED777F">
        <w:instrText xml:space="preserve"> REF _Ref433982661 \r \h  \* MERGEFORMAT </w:instrText>
      </w:r>
      <w:r w:rsidR="00ED777F">
        <w:fldChar w:fldCharType="separate"/>
      </w:r>
      <w:r w:rsidR="000D0E33" w:rsidRPr="000D0E33">
        <w:rPr>
          <w:rFonts w:ascii="Times New Roman" w:hAnsi="Times New Roman"/>
          <w:snapToGrid w:val="0"/>
          <w:color w:val="000000"/>
          <w:sz w:val="28"/>
          <w:szCs w:val="24"/>
        </w:rPr>
        <w:t>4.6.6.5</w:t>
      </w:r>
      <w:r w:rsidR="00ED777F">
        <w:fldChar w:fldCharType="end"/>
      </w:r>
      <w:r w:rsidRPr="00651BA5">
        <w:rPr>
          <w:rFonts w:ascii="Times New Roman" w:hAnsi="Times New Roman"/>
          <w:snapToGrid w:val="0"/>
          <w:color w:val="000000"/>
          <w:sz w:val="28"/>
          <w:szCs w:val="24"/>
        </w:rPr>
        <w:t>.</w:t>
      </w:r>
    </w:p>
    <w:p w:rsidR="003263F2" w:rsidRPr="00B039A1" w:rsidRDefault="003263F2" w:rsidP="00396988">
      <w:pPr>
        <w:pStyle w:val="aa"/>
        <w:spacing w:line="240" w:lineRule="auto"/>
        <w:ind w:firstLine="720"/>
        <w:rPr>
          <w:rFonts w:ascii="Times New Roman" w:hAnsi="Times New Roman"/>
          <w:snapToGrid w:val="0"/>
          <w:color w:val="000000"/>
          <w:sz w:val="28"/>
          <w:szCs w:val="24"/>
        </w:rPr>
      </w:pPr>
      <w:r w:rsidRPr="00651BA5">
        <w:rPr>
          <w:rFonts w:ascii="Times New Roman" w:hAnsi="Times New Roman"/>
          <w:snapToGrid w:val="0"/>
          <w:color w:val="000000"/>
          <w:sz w:val="28"/>
          <w:szCs w:val="24"/>
        </w:rPr>
        <w:t>Согласованн</w:t>
      </w:r>
      <w:r w:rsidR="00340433" w:rsidRPr="00BE2FD4">
        <w:rPr>
          <w:rFonts w:ascii="Times New Roman" w:hAnsi="Times New Roman"/>
          <w:snapToGrid w:val="0"/>
          <w:color w:val="000000"/>
          <w:sz w:val="28"/>
          <w:szCs w:val="24"/>
        </w:rPr>
        <w:t>ая</w:t>
      </w:r>
      <w:r w:rsidRPr="00B039A1">
        <w:rPr>
          <w:rFonts w:ascii="Times New Roman" w:hAnsi="Times New Roman"/>
          <w:snapToGrid w:val="0"/>
          <w:color w:val="000000"/>
          <w:sz w:val="28"/>
          <w:szCs w:val="24"/>
        </w:rPr>
        <w:t xml:space="preserve"> </w:t>
      </w:r>
      <w:r w:rsidR="00340433" w:rsidRPr="00B039A1">
        <w:rPr>
          <w:rFonts w:ascii="Times New Roman" w:hAnsi="Times New Roman"/>
          <w:snapToGrid w:val="0"/>
          <w:color w:val="000000"/>
          <w:sz w:val="28"/>
          <w:szCs w:val="24"/>
        </w:rPr>
        <w:t xml:space="preserve">позиция </w:t>
      </w:r>
      <w:r w:rsidRPr="00B039A1">
        <w:rPr>
          <w:rFonts w:ascii="Times New Roman" w:hAnsi="Times New Roman"/>
          <w:snapToGrid w:val="0"/>
          <w:color w:val="000000"/>
          <w:sz w:val="28"/>
          <w:szCs w:val="24"/>
        </w:rPr>
        <w:t>план</w:t>
      </w:r>
      <w:r w:rsidR="00340433" w:rsidRPr="00B039A1">
        <w:rPr>
          <w:rFonts w:ascii="Times New Roman" w:hAnsi="Times New Roman"/>
          <w:snapToGrid w:val="0"/>
          <w:color w:val="000000"/>
          <w:sz w:val="28"/>
          <w:szCs w:val="24"/>
        </w:rPr>
        <w:t>а</w:t>
      </w:r>
      <w:r w:rsidRPr="00B039A1">
        <w:rPr>
          <w:rFonts w:ascii="Times New Roman" w:hAnsi="Times New Roman"/>
          <w:snapToGrid w:val="0"/>
          <w:color w:val="000000"/>
          <w:sz w:val="28"/>
          <w:szCs w:val="24"/>
        </w:rPr>
        <w:t xml:space="preserve"> закупк</w:t>
      </w:r>
      <w:r w:rsidR="00340433" w:rsidRPr="00B039A1">
        <w:rPr>
          <w:rFonts w:ascii="Times New Roman" w:hAnsi="Times New Roman"/>
          <w:snapToGrid w:val="0"/>
          <w:color w:val="000000"/>
          <w:sz w:val="28"/>
          <w:szCs w:val="24"/>
        </w:rPr>
        <w:t>и</w:t>
      </w:r>
      <w:r w:rsidRPr="00B039A1">
        <w:rPr>
          <w:rFonts w:ascii="Times New Roman" w:hAnsi="Times New Roman"/>
          <w:snapToGrid w:val="0"/>
          <w:color w:val="000000"/>
          <w:sz w:val="28"/>
          <w:szCs w:val="24"/>
        </w:rPr>
        <w:t xml:space="preserve"> автоматически отправляется на утверждение.</w:t>
      </w:r>
    </w:p>
    <w:p w:rsidR="003263F2" w:rsidRPr="00071BAC" w:rsidRDefault="00340433" w:rsidP="00916BBB">
      <w:pPr>
        <w:pStyle w:val="3"/>
        <w:numPr>
          <w:ilvl w:val="2"/>
          <w:numId w:val="59"/>
        </w:numPr>
        <w:spacing w:line="240" w:lineRule="auto"/>
      </w:pPr>
      <w:bookmarkStart w:id="269" w:name="_Toc438567917"/>
      <w:r w:rsidRPr="00071BAC">
        <w:t>Утверждение позиции плана закупки</w:t>
      </w:r>
      <w:bookmarkEnd w:id="269"/>
    </w:p>
    <w:p w:rsidR="0083719F" w:rsidRDefault="00340433" w:rsidP="00396988">
      <w:pPr>
        <w:pStyle w:val="aa"/>
        <w:spacing w:line="240" w:lineRule="auto"/>
        <w:ind w:firstLine="720"/>
        <w:rPr>
          <w:rFonts w:ascii="Times New Roman" w:hAnsi="Times New Roman"/>
          <w:snapToGrid w:val="0"/>
          <w:color w:val="000000"/>
          <w:sz w:val="28"/>
          <w:szCs w:val="24"/>
        </w:rPr>
      </w:pPr>
      <w:r w:rsidRPr="00651BA5">
        <w:rPr>
          <w:rFonts w:ascii="Times New Roman" w:hAnsi="Times New Roman"/>
          <w:snapToGrid w:val="0"/>
          <w:color w:val="000000"/>
          <w:sz w:val="28"/>
          <w:szCs w:val="24"/>
        </w:rPr>
        <w:t>Каждую позицию плана закупки необходимо утверждать. Утверждающий сотрудник всегда один. Он указывается пользователем на вкладке «Лист согласования» в карточке пози</w:t>
      </w:r>
      <w:r w:rsidRPr="00BE2FD4">
        <w:rPr>
          <w:rFonts w:ascii="Times New Roman" w:hAnsi="Times New Roman"/>
          <w:snapToGrid w:val="0"/>
          <w:color w:val="000000"/>
          <w:sz w:val="28"/>
          <w:szCs w:val="24"/>
        </w:rPr>
        <w:t xml:space="preserve">ции плана закупки. </w:t>
      </w:r>
    </w:p>
    <w:p w:rsidR="0083719F" w:rsidRDefault="0083719F" w:rsidP="00396988">
      <w:pPr>
        <w:pStyle w:val="aa"/>
        <w:spacing w:line="240" w:lineRule="auto"/>
        <w:ind w:firstLine="720"/>
        <w:rPr>
          <w:rFonts w:ascii="Times New Roman" w:hAnsi="Times New Roman"/>
          <w:snapToGrid w:val="0"/>
          <w:color w:val="000000"/>
          <w:sz w:val="28"/>
          <w:szCs w:val="24"/>
        </w:rPr>
      </w:pPr>
    </w:p>
    <w:p w:rsidR="0083719F" w:rsidRDefault="0083719F" w:rsidP="00396988">
      <w:pPr>
        <w:pStyle w:val="aa"/>
        <w:spacing w:line="240" w:lineRule="auto"/>
        <w:ind w:firstLine="720"/>
        <w:rPr>
          <w:rFonts w:ascii="Times New Roman" w:hAnsi="Times New Roman"/>
          <w:snapToGrid w:val="0"/>
          <w:color w:val="000000"/>
          <w:sz w:val="28"/>
          <w:szCs w:val="24"/>
        </w:rPr>
      </w:pPr>
    </w:p>
    <w:p w:rsidR="00340433" w:rsidRPr="00B039A1" w:rsidRDefault="00340433" w:rsidP="00396988">
      <w:pPr>
        <w:pStyle w:val="aa"/>
        <w:spacing w:line="240" w:lineRule="auto"/>
        <w:ind w:firstLine="720"/>
        <w:rPr>
          <w:rFonts w:ascii="Times New Roman" w:hAnsi="Times New Roman"/>
          <w:snapToGrid w:val="0"/>
          <w:color w:val="000000"/>
          <w:sz w:val="28"/>
          <w:szCs w:val="24"/>
        </w:rPr>
      </w:pPr>
      <w:r w:rsidRPr="00BE2FD4">
        <w:rPr>
          <w:rFonts w:ascii="Times New Roman" w:hAnsi="Times New Roman"/>
          <w:snapToGrid w:val="0"/>
          <w:color w:val="000000"/>
          <w:sz w:val="28"/>
          <w:szCs w:val="24"/>
        </w:rPr>
        <w:t xml:space="preserve">Чтобы утвердить позицию плана закупки, </w:t>
      </w:r>
      <w:r w:rsidRPr="00B039A1">
        <w:rPr>
          <w:rFonts w:ascii="Times New Roman" w:hAnsi="Times New Roman"/>
          <w:snapToGrid w:val="0"/>
          <w:color w:val="000000"/>
          <w:sz w:val="28"/>
          <w:szCs w:val="24"/>
        </w:rPr>
        <w:t>сотрудник</w:t>
      </w:r>
      <w:r w:rsidR="00F17F00" w:rsidRPr="00B039A1">
        <w:rPr>
          <w:rFonts w:ascii="Times New Roman" w:hAnsi="Times New Roman"/>
          <w:snapToGrid w:val="0"/>
          <w:color w:val="000000"/>
          <w:sz w:val="28"/>
          <w:szCs w:val="24"/>
        </w:rPr>
        <w:t>, обладающий правами утверждающего,</w:t>
      </w:r>
      <w:r w:rsidRPr="00B039A1">
        <w:rPr>
          <w:rFonts w:ascii="Times New Roman" w:hAnsi="Times New Roman"/>
          <w:snapToGrid w:val="0"/>
          <w:color w:val="000000"/>
          <w:sz w:val="28"/>
          <w:szCs w:val="24"/>
        </w:rPr>
        <w:t xml:space="preserve"> должен:</w:t>
      </w:r>
    </w:p>
    <w:p w:rsidR="00340433" w:rsidRPr="00B039A1" w:rsidRDefault="00340433" w:rsidP="000D0E33">
      <w:pPr>
        <w:pStyle w:val="afe"/>
        <w:numPr>
          <w:ilvl w:val="0"/>
          <w:numId w:val="40"/>
        </w:numPr>
        <w:spacing w:before="288" w:line="240" w:lineRule="auto"/>
      </w:pPr>
      <w:r w:rsidRPr="00B039A1">
        <w:t>В навигационном меню зайти в фильтр-папку «Карточки позиций плана закупки на утверждении»</w:t>
      </w:r>
    </w:p>
    <w:p w:rsidR="00340433" w:rsidRPr="00651BA5" w:rsidRDefault="00303B90" w:rsidP="00396988">
      <w:pPr>
        <w:keepNext/>
        <w:jc w:val="center"/>
      </w:pPr>
      <w:r>
        <w:rPr>
          <w:noProof/>
        </w:rPr>
        <w:drawing>
          <wp:inline distT="0" distB="0" distL="0" distR="0">
            <wp:extent cx="5934710" cy="3657600"/>
            <wp:effectExtent l="19050" t="19050" r="27940" b="19050"/>
            <wp:docPr id="149"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0"/>
                    <pic:cNvPicPr>
                      <a:picLocks noChangeAspect="1" noChangeArrowheads="1"/>
                    </pic:cNvPicPr>
                  </pic:nvPicPr>
                  <pic:blipFill>
                    <a:blip r:embed="rId139"/>
                    <a:srcRect/>
                    <a:stretch>
                      <a:fillRect/>
                    </a:stretch>
                  </pic:blipFill>
                  <pic:spPr bwMode="auto">
                    <a:xfrm>
                      <a:off x="0" y="0"/>
                      <a:ext cx="5934710" cy="3657600"/>
                    </a:xfrm>
                    <a:prstGeom prst="rect">
                      <a:avLst/>
                    </a:prstGeom>
                    <a:noFill/>
                    <a:ln w="9525" cmpd="sng">
                      <a:solidFill>
                        <a:srgbClr val="000000"/>
                      </a:solidFill>
                      <a:miter lim="800000"/>
                      <a:headEnd/>
                      <a:tailEnd/>
                    </a:ln>
                    <a:effectLst/>
                  </pic:spPr>
                </pic:pic>
              </a:graphicData>
            </a:graphic>
          </wp:inline>
        </w:drawing>
      </w:r>
    </w:p>
    <w:p w:rsidR="00340433" w:rsidRPr="00651BA5" w:rsidRDefault="00340433" w:rsidP="00396988">
      <w:pPr>
        <w:pStyle w:val="aff5"/>
        <w:jc w:val="center"/>
        <w:rPr>
          <w:sz w:val="28"/>
        </w:rPr>
      </w:pPr>
      <w:bookmarkStart w:id="270" w:name="_Ref433992334"/>
      <w:r w:rsidRPr="00B039A1">
        <w:rPr>
          <w:sz w:val="28"/>
        </w:rPr>
        <w:t xml:space="preserve">Рисунок </w:t>
      </w:r>
      <w:r w:rsidR="00471D74" w:rsidRPr="00B039A1">
        <w:rPr>
          <w:sz w:val="28"/>
        </w:rPr>
        <w:fldChar w:fldCharType="begin"/>
      </w:r>
      <w:r w:rsidRPr="00B039A1">
        <w:rPr>
          <w:sz w:val="28"/>
        </w:rPr>
        <w:instrText xml:space="preserve"> SEQ Рисунок \* ARABIC </w:instrText>
      </w:r>
      <w:r w:rsidR="00471D74" w:rsidRPr="00B039A1">
        <w:rPr>
          <w:sz w:val="28"/>
        </w:rPr>
        <w:fldChar w:fldCharType="separate"/>
      </w:r>
      <w:r w:rsidR="000D0E33">
        <w:rPr>
          <w:noProof/>
          <w:sz w:val="28"/>
        </w:rPr>
        <w:t>85</w:t>
      </w:r>
      <w:r w:rsidR="00471D74" w:rsidRPr="00B039A1">
        <w:rPr>
          <w:sz w:val="28"/>
        </w:rPr>
        <w:fldChar w:fldCharType="end"/>
      </w:r>
      <w:bookmarkEnd w:id="270"/>
      <w:r w:rsidRPr="00B039A1">
        <w:rPr>
          <w:sz w:val="28"/>
        </w:rPr>
        <w:t xml:space="preserve"> Фильтр-папка «Карточки позиций плана закупки на утверждении»</w:t>
      </w:r>
    </w:p>
    <w:p w:rsidR="00340433" w:rsidRPr="00651BA5" w:rsidRDefault="00340433" w:rsidP="000D0E33">
      <w:pPr>
        <w:pStyle w:val="afe"/>
        <w:numPr>
          <w:ilvl w:val="0"/>
          <w:numId w:val="40"/>
        </w:numPr>
        <w:spacing w:before="288" w:line="240" w:lineRule="auto"/>
      </w:pPr>
      <w:r w:rsidRPr="00651BA5">
        <w:t>Отметить планы закупок, которые необходимо утвердить.</w:t>
      </w:r>
    </w:p>
    <w:p w:rsidR="00340433" w:rsidRPr="00651BA5" w:rsidRDefault="00340433" w:rsidP="000D0E33">
      <w:pPr>
        <w:pStyle w:val="afe"/>
        <w:numPr>
          <w:ilvl w:val="0"/>
          <w:numId w:val="40"/>
        </w:numPr>
        <w:spacing w:before="288" w:line="240" w:lineRule="auto"/>
      </w:pPr>
      <w:r w:rsidRPr="00BE2FD4">
        <w:t xml:space="preserve">Нажать кнопку «Утвердить» </w:t>
      </w:r>
      <w:r w:rsidR="00303B90">
        <w:rPr>
          <w:noProof/>
          <w:lang w:eastAsia="ru-RU"/>
        </w:rPr>
        <w:drawing>
          <wp:inline distT="0" distB="0" distL="0" distR="0">
            <wp:extent cx="284480" cy="267335"/>
            <wp:effectExtent l="19050" t="0" r="1270" b="0"/>
            <wp:docPr id="150"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1"/>
                    <pic:cNvPicPr>
                      <a:picLocks noChangeAspect="1" noChangeArrowheads="1"/>
                    </pic:cNvPicPr>
                  </pic:nvPicPr>
                  <pic:blipFill>
                    <a:blip r:embed="rId88"/>
                    <a:srcRect/>
                    <a:stretch>
                      <a:fillRect/>
                    </a:stretch>
                  </pic:blipFill>
                  <pic:spPr bwMode="auto">
                    <a:xfrm>
                      <a:off x="0" y="0"/>
                      <a:ext cx="284480" cy="267335"/>
                    </a:xfrm>
                    <a:prstGeom prst="rect">
                      <a:avLst/>
                    </a:prstGeom>
                    <a:noFill/>
                    <a:ln w="9525">
                      <a:noFill/>
                      <a:miter lim="800000"/>
                      <a:headEnd/>
                      <a:tailEnd/>
                    </a:ln>
                  </pic:spPr>
                </pic:pic>
              </a:graphicData>
            </a:graphic>
          </wp:inline>
        </w:drawing>
      </w:r>
      <w:r w:rsidRPr="00651BA5">
        <w:t>.</w:t>
      </w:r>
    </w:p>
    <w:p w:rsidR="00340433" w:rsidRPr="00651BA5" w:rsidRDefault="00340433" w:rsidP="000D0E33">
      <w:pPr>
        <w:pStyle w:val="afe"/>
        <w:numPr>
          <w:ilvl w:val="0"/>
          <w:numId w:val="40"/>
        </w:numPr>
        <w:spacing w:before="288" w:line="240" w:lineRule="auto"/>
      </w:pPr>
      <w:r w:rsidRPr="00651BA5">
        <w:t>Заполнить поле «Комментарий» на всплывающей форме.</w:t>
      </w:r>
    </w:p>
    <w:p w:rsidR="00340433" w:rsidRPr="00B039A1" w:rsidRDefault="00340433" w:rsidP="000D0E33">
      <w:pPr>
        <w:pStyle w:val="afe"/>
        <w:numPr>
          <w:ilvl w:val="0"/>
          <w:numId w:val="40"/>
        </w:numPr>
        <w:spacing w:before="288" w:line="240" w:lineRule="auto"/>
      </w:pPr>
      <w:r w:rsidRPr="00BE2FD4">
        <w:t>Нажать кнопку «Утвердить» или «Отклонить</w:t>
      </w:r>
      <w:r w:rsidRPr="00B039A1">
        <w:t>» в зависимости от решения.</w:t>
      </w:r>
    </w:p>
    <w:p w:rsidR="00340433" w:rsidRPr="00B039A1" w:rsidRDefault="00340433" w:rsidP="000D0E33">
      <w:pPr>
        <w:pStyle w:val="afe"/>
        <w:numPr>
          <w:ilvl w:val="0"/>
          <w:numId w:val="40"/>
        </w:numPr>
        <w:spacing w:before="288" w:line="240" w:lineRule="auto"/>
      </w:pPr>
      <w:r w:rsidRPr="00B039A1">
        <w:t>Позиция план</w:t>
      </w:r>
      <w:r w:rsidR="00DA4A68" w:rsidRPr="00B039A1">
        <w:t>а</w:t>
      </w:r>
      <w:r w:rsidRPr="00B039A1">
        <w:t xml:space="preserve"> закупки утверждена / отклонена.</w:t>
      </w:r>
    </w:p>
    <w:p w:rsidR="00340433" w:rsidRDefault="00340433" w:rsidP="00396988">
      <w:pPr>
        <w:pStyle w:val="aa"/>
        <w:spacing w:line="240" w:lineRule="auto"/>
        <w:ind w:firstLine="720"/>
        <w:rPr>
          <w:rFonts w:ascii="Times New Roman" w:hAnsi="Times New Roman"/>
          <w:snapToGrid w:val="0"/>
          <w:color w:val="000000"/>
          <w:sz w:val="28"/>
          <w:szCs w:val="24"/>
        </w:rPr>
      </w:pPr>
      <w:r w:rsidRPr="00B039A1">
        <w:rPr>
          <w:rFonts w:ascii="Times New Roman" w:hAnsi="Times New Roman"/>
          <w:snapToGrid w:val="0"/>
          <w:color w:val="000000"/>
          <w:sz w:val="28"/>
          <w:szCs w:val="24"/>
        </w:rPr>
        <w:lastRenderedPageBreak/>
        <w:t>Утвержденная карточка готова к включению в план закупок.</w:t>
      </w:r>
    </w:p>
    <w:p w:rsidR="0083719F" w:rsidRPr="00B039A1" w:rsidRDefault="0083719F" w:rsidP="00396988">
      <w:pPr>
        <w:pStyle w:val="aa"/>
        <w:spacing w:line="240" w:lineRule="auto"/>
        <w:ind w:firstLine="720"/>
        <w:rPr>
          <w:rFonts w:ascii="Times New Roman" w:hAnsi="Times New Roman"/>
          <w:snapToGrid w:val="0"/>
          <w:color w:val="000000"/>
          <w:szCs w:val="24"/>
        </w:rPr>
      </w:pPr>
      <w:r>
        <w:rPr>
          <w:rFonts w:ascii="Times New Roman" w:hAnsi="Times New Roman"/>
          <w:snapToGrid w:val="0"/>
          <w:color w:val="000000"/>
          <w:sz w:val="28"/>
          <w:szCs w:val="24"/>
        </w:rPr>
        <w:t xml:space="preserve">После утвреждения карточки позиций плана закупки </w:t>
      </w:r>
    </w:p>
    <w:p w:rsidR="00340433" w:rsidRPr="00651BA5" w:rsidRDefault="00340433" w:rsidP="00396988"/>
    <w:p w:rsidR="00340433" w:rsidRPr="00071BAC" w:rsidRDefault="00340433" w:rsidP="00916BBB">
      <w:pPr>
        <w:pStyle w:val="3"/>
        <w:numPr>
          <w:ilvl w:val="2"/>
          <w:numId w:val="59"/>
        </w:numPr>
        <w:spacing w:line="240" w:lineRule="auto"/>
      </w:pPr>
      <w:bookmarkStart w:id="271" w:name="_Toc434242193"/>
      <w:bookmarkStart w:id="272" w:name="_Toc434251581"/>
      <w:bookmarkStart w:id="273" w:name="_Toc434486140"/>
      <w:bookmarkStart w:id="274" w:name="_Toc434490111"/>
      <w:bookmarkStart w:id="275" w:name="_Toc434497646"/>
      <w:bookmarkStart w:id="276" w:name="_Toc434510610"/>
      <w:bookmarkStart w:id="277" w:name="_Toc434511456"/>
      <w:bookmarkStart w:id="278" w:name="_Toc436232733"/>
      <w:bookmarkStart w:id="279" w:name="_Toc436234552"/>
      <w:bookmarkStart w:id="280" w:name="_Toc436238046"/>
      <w:bookmarkStart w:id="281" w:name="_Toc436318172"/>
      <w:bookmarkStart w:id="282" w:name="_Toc436318555"/>
      <w:bookmarkStart w:id="283" w:name="_Toc436318839"/>
      <w:bookmarkStart w:id="284" w:name="_Toc436319106"/>
      <w:bookmarkStart w:id="285" w:name="_Toc436325008"/>
      <w:bookmarkStart w:id="286" w:name="_Toc436673223"/>
      <w:bookmarkStart w:id="287" w:name="_Toc438567918"/>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sidRPr="00071BAC">
        <w:t>Редактирование позиции плана закупки</w:t>
      </w:r>
      <w:bookmarkEnd w:id="287"/>
    </w:p>
    <w:p w:rsidR="00340433" w:rsidRPr="00BE2FD4" w:rsidRDefault="00340433" w:rsidP="00396988">
      <w:pPr>
        <w:pStyle w:val="aa"/>
        <w:spacing w:line="240" w:lineRule="auto"/>
        <w:ind w:firstLine="720"/>
        <w:rPr>
          <w:rFonts w:ascii="Times New Roman" w:hAnsi="Times New Roman"/>
          <w:snapToGrid w:val="0"/>
          <w:color w:val="000000"/>
          <w:sz w:val="28"/>
          <w:szCs w:val="24"/>
        </w:rPr>
      </w:pPr>
      <w:r w:rsidRPr="00651BA5">
        <w:rPr>
          <w:rFonts w:ascii="Times New Roman" w:hAnsi="Times New Roman"/>
          <w:snapToGrid w:val="0"/>
          <w:color w:val="000000"/>
          <w:sz w:val="28"/>
          <w:szCs w:val="24"/>
        </w:rPr>
        <w:t>Если вам необходимо отредактировать сохраненную позицию плана закупки, то, в зависимос</w:t>
      </w:r>
      <w:r w:rsidRPr="00BE2FD4">
        <w:rPr>
          <w:rFonts w:ascii="Times New Roman" w:hAnsi="Times New Roman"/>
          <w:snapToGrid w:val="0"/>
          <w:color w:val="000000"/>
          <w:sz w:val="28"/>
          <w:szCs w:val="24"/>
        </w:rPr>
        <w:t>ти от статуса, в котором сейчас находится карточка, будут разные варианты редактирования:</w:t>
      </w:r>
    </w:p>
    <w:p w:rsidR="00340433" w:rsidRPr="00B039A1" w:rsidRDefault="00FF6C00" w:rsidP="000D0E33">
      <w:pPr>
        <w:pStyle w:val="afe"/>
        <w:numPr>
          <w:ilvl w:val="0"/>
          <w:numId w:val="34"/>
        </w:numPr>
        <w:spacing w:before="288" w:line="240" w:lineRule="auto"/>
        <w:rPr>
          <w:snapToGrid w:val="0"/>
          <w:color w:val="000000"/>
        </w:rPr>
      </w:pPr>
      <w:r w:rsidRPr="00BE2FD4">
        <w:rPr>
          <w:snapToGrid w:val="0"/>
          <w:color w:val="000000"/>
          <w:szCs w:val="24"/>
        </w:rPr>
        <w:t>Позиция п</w:t>
      </w:r>
      <w:r w:rsidR="00340433" w:rsidRPr="00B039A1">
        <w:rPr>
          <w:snapToGrid w:val="0"/>
          <w:color w:val="000000"/>
          <w:szCs w:val="24"/>
        </w:rPr>
        <w:t>лан</w:t>
      </w:r>
      <w:r w:rsidRPr="00B039A1">
        <w:rPr>
          <w:snapToGrid w:val="0"/>
          <w:color w:val="000000"/>
          <w:szCs w:val="24"/>
        </w:rPr>
        <w:t>а</w:t>
      </w:r>
      <w:r w:rsidR="00340433" w:rsidRPr="00B039A1">
        <w:rPr>
          <w:snapToGrid w:val="0"/>
          <w:color w:val="000000"/>
          <w:szCs w:val="24"/>
        </w:rPr>
        <w:t xml:space="preserve"> закупк</w:t>
      </w:r>
      <w:r w:rsidRPr="00B039A1">
        <w:rPr>
          <w:snapToGrid w:val="0"/>
          <w:color w:val="000000"/>
          <w:szCs w:val="24"/>
        </w:rPr>
        <w:t>и</w:t>
      </w:r>
      <w:r w:rsidR="00340433" w:rsidRPr="00B039A1">
        <w:rPr>
          <w:snapToGrid w:val="0"/>
          <w:color w:val="000000"/>
          <w:szCs w:val="24"/>
        </w:rPr>
        <w:t xml:space="preserve"> находится в статусе «Черновик»</w:t>
      </w:r>
    </w:p>
    <w:p w:rsidR="00340433" w:rsidRPr="00B039A1" w:rsidRDefault="00340433" w:rsidP="00396988">
      <w:pPr>
        <w:pStyle w:val="aa"/>
        <w:spacing w:line="240" w:lineRule="auto"/>
        <w:ind w:firstLine="720"/>
        <w:rPr>
          <w:rFonts w:ascii="Times New Roman" w:hAnsi="Times New Roman"/>
          <w:snapToGrid w:val="0"/>
          <w:color w:val="000000"/>
          <w:sz w:val="28"/>
          <w:szCs w:val="24"/>
        </w:rPr>
      </w:pPr>
      <w:r w:rsidRPr="00B039A1">
        <w:rPr>
          <w:rFonts w:ascii="Times New Roman" w:hAnsi="Times New Roman"/>
          <w:snapToGrid w:val="0"/>
          <w:color w:val="000000"/>
          <w:sz w:val="28"/>
          <w:szCs w:val="24"/>
        </w:rPr>
        <w:t>Для редактирования тако</w:t>
      </w:r>
      <w:r w:rsidR="00FF6C00" w:rsidRPr="00B039A1">
        <w:rPr>
          <w:rFonts w:ascii="Times New Roman" w:hAnsi="Times New Roman"/>
          <w:snapToGrid w:val="0"/>
          <w:color w:val="000000"/>
          <w:sz w:val="28"/>
          <w:szCs w:val="24"/>
        </w:rPr>
        <w:t>й</w:t>
      </w:r>
      <w:r w:rsidRPr="00B039A1">
        <w:rPr>
          <w:rFonts w:ascii="Times New Roman" w:hAnsi="Times New Roman"/>
          <w:snapToGrid w:val="0"/>
          <w:color w:val="000000"/>
          <w:sz w:val="28"/>
          <w:szCs w:val="24"/>
        </w:rPr>
        <w:t xml:space="preserve"> </w:t>
      </w:r>
      <w:r w:rsidR="00FF6C00" w:rsidRPr="00B039A1">
        <w:rPr>
          <w:rFonts w:ascii="Times New Roman" w:hAnsi="Times New Roman"/>
          <w:snapToGrid w:val="0"/>
          <w:color w:val="000000"/>
          <w:sz w:val="28"/>
          <w:szCs w:val="24"/>
        </w:rPr>
        <w:t>карточки</w:t>
      </w:r>
      <w:r w:rsidRPr="00B039A1">
        <w:rPr>
          <w:rFonts w:ascii="Times New Roman" w:hAnsi="Times New Roman"/>
          <w:snapToGrid w:val="0"/>
          <w:color w:val="000000"/>
          <w:sz w:val="28"/>
          <w:szCs w:val="24"/>
        </w:rPr>
        <w:t xml:space="preserve"> нажмите кнопку </w:t>
      </w:r>
      <w:r w:rsidR="00303B90">
        <w:rPr>
          <w:rFonts w:ascii="Times New Roman" w:hAnsi="Times New Roman"/>
          <w:noProof/>
          <w:color w:val="000000"/>
          <w:sz w:val="28"/>
          <w:szCs w:val="24"/>
        </w:rPr>
        <w:drawing>
          <wp:inline distT="0" distB="0" distL="0" distR="0">
            <wp:extent cx="370840" cy="336550"/>
            <wp:effectExtent l="19050" t="0" r="0" b="0"/>
            <wp:docPr id="151"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2"/>
                    <pic:cNvPicPr>
                      <a:picLocks noChangeAspect="1" noChangeArrowheads="1"/>
                    </pic:cNvPicPr>
                  </pic:nvPicPr>
                  <pic:blipFill>
                    <a:blip r:embed="rId140"/>
                    <a:srcRect/>
                    <a:stretch>
                      <a:fillRect/>
                    </a:stretch>
                  </pic:blipFill>
                  <pic:spPr bwMode="auto">
                    <a:xfrm>
                      <a:off x="0" y="0"/>
                      <a:ext cx="370840" cy="336550"/>
                    </a:xfrm>
                    <a:prstGeom prst="rect">
                      <a:avLst/>
                    </a:prstGeom>
                    <a:noFill/>
                    <a:ln w="9525">
                      <a:noFill/>
                      <a:miter lim="800000"/>
                      <a:headEnd/>
                      <a:tailEnd/>
                    </a:ln>
                  </pic:spPr>
                </pic:pic>
              </a:graphicData>
            </a:graphic>
          </wp:inline>
        </w:drawing>
      </w:r>
      <w:r w:rsidRPr="00651BA5">
        <w:rPr>
          <w:rFonts w:ascii="Times New Roman" w:hAnsi="Times New Roman"/>
          <w:snapToGrid w:val="0"/>
          <w:color w:val="000000"/>
          <w:sz w:val="28"/>
          <w:szCs w:val="24"/>
        </w:rPr>
        <w:t xml:space="preserve"> «Открыть документ на редактирование» на списковой форме </w:t>
      </w:r>
      <w:r w:rsidR="00FF6C00" w:rsidRPr="00651BA5">
        <w:rPr>
          <w:rFonts w:ascii="Times New Roman" w:hAnsi="Times New Roman"/>
          <w:snapToGrid w:val="0"/>
          <w:color w:val="000000"/>
          <w:sz w:val="28"/>
          <w:szCs w:val="24"/>
        </w:rPr>
        <w:t>позици</w:t>
      </w:r>
      <w:r w:rsidR="00FF6C00" w:rsidRPr="00BE2FD4">
        <w:rPr>
          <w:rFonts w:ascii="Times New Roman" w:hAnsi="Times New Roman"/>
          <w:snapToGrid w:val="0"/>
          <w:color w:val="000000"/>
          <w:sz w:val="28"/>
          <w:szCs w:val="24"/>
        </w:rPr>
        <w:t xml:space="preserve">й </w:t>
      </w:r>
      <w:r w:rsidRPr="00B039A1">
        <w:rPr>
          <w:rFonts w:ascii="Times New Roman" w:hAnsi="Times New Roman"/>
          <w:snapToGrid w:val="0"/>
          <w:color w:val="000000"/>
          <w:sz w:val="28"/>
          <w:szCs w:val="24"/>
        </w:rPr>
        <w:t xml:space="preserve">плана закупок. Откроются вкладки карточки </w:t>
      </w:r>
      <w:r w:rsidR="00FF6C00" w:rsidRPr="00B039A1">
        <w:rPr>
          <w:rFonts w:ascii="Times New Roman" w:hAnsi="Times New Roman"/>
          <w:snapToGrid w:val="0"/>
          <w:color w:val="000000"/>
          <w:sz w:val="28"/>
          <w:szCs w:val="24"/>
        </w:rPr>
        <w:t>позиции плана закуп</w:t>
      </w:r>
      <w:r w:rsidRPr="00B039A1">
        <w:rPr>
          <w:rFonts w:ascii="Times New Roman" w:hAnsi="Times New Roman"/>
          <w:snapToGrid w:val="0"/>
          <w:color w:val="000000"/>
          <w:sz w:val="28"/>
          <w:szCs w:val="24"/>
        </w:rPr>
        <w:t>к</w:t>
      </w:r>
      <w:r w:rsidR="00FF6C00" w:rsidRPr="00B039A1">
        <w:rPr>
          <w:rFonts w:ascii="Times New Roman" w:hAnsi="Times New Roman"/>
          <w:snapToGrid w:val="0"/>
          <w:color w:val="000000"/>
          <w:sz w:val="28"/>
          <w:szCs w:val="24"/>
        </w:rPr>
        <w:t>и</w:t>
      </w:r>
      <w:r w:rsidRPr="00B039A1">
        <w:rPr>
          <w:rFonts w:ascii="Times New Roman" w:hAnsi="Times New Roman"/>
          <w:snapToGrid w:val="0"/>
          <w:color w:val="000000"/>
          <w:sz w:val="28"/>
          <w:szCs w:val="24"/>
        </w:rPr>
        <w:t xml:space="preserve">, на которых можно отредактировать поля. Новая версия </w:t>
      </w:r>
      <w:r w:rsidR="00FF6C00" w:rsidRPr="00B039A1">
        <w:rPr>
          <w:rFonts w:ascii="Times New Roman" w:hAnsi="Times New Roman"/>
          <w:snapToGrid w:val="0"/>
          <w:color w:val="000000"/>
          <w:sz w:val="28"/>
          <w:szCs w:val="24"/>
        </w:rPr>
        <w:t xml:space="preserve">позиции </w:t>
      </w:r>
      <w:r w:rsidRPr="00B039A1">
        <w:rPr>
          <w:rFonts w:ascii="Times New Roman" w:hAnsi="Times New Roman"/>
          <w:snapToGrid w:val="0"/>
          <w:color w:val="000000"/>
          <w:sz w:val="28"/>
          <w:szCs w:val="24"/>
        </w:rPr>
        <w:t>плана закупк</w:t>
      </w:r>
      <w:r w:rsidR="00FF6C00" w:rsidRPr="00B039A1">
        <w:rPr>
          <w:rFonts w:ascii="Times New Roman" w:hAnsi="Times New Roman"/>
          <w:snapToGrid w:val="0"/>
          <w:color w:val="000000"/>
          <w:sz w:val="28"/>
          <w:szCs w:val="24"/>
        </w:rPr>
        <w:t>и</w:t>
      </w:r>
      <w:r w:rsidRPr="00B039A1">
        <w:rPr>
          <w:rFonts w:ascii="Times New Roman" w:hAnsi="Times New Roman"/>
          <w:snapToGrid w:val="0"/>
          <w:color w:val="000000"/>
          <w:sz w:val="28"/>
          <w:szCs w:val="24"/>
        </w:rPr>
        <w:t xml:space="preserve"> не создается.</w:t>
      </w:r>
    </w:p>
    <w:p w:rsidR="00340433" w:rsidRPr="00B039A1" w:rsidRDefault="00340433" w:rsidP="000D0E33">
      <w:pPr>
        <w:pStyle w:val="afe"/>
        <w:numPr>
          <w:ilvl w:val="0"/>
          <w:numId w:val="34"/>
        </w:numPr>
        <w:spacing w:before="288" w:line="240" w:lineRule="auto"/>
        <w:jc w:val="left"/>
        <w:rPr>
          <w:snapToGrid w:val="0"/>
          <w:color w:val="000000"/>
        </w:rPr>
      </w:pPr>
      <w:r w:rsidRPr="00B039A1">
        <w:rPr>
          <w:snapToGrid w:val="0"/>
          <w:color w:val="000000"/>
        </w:rPr>
        <w:t>План закупок находится в статусе «На согласовании», «Согласовано»</w:t>
      </w:r>
    </w:p>
    <w:p w:rsidR="00340433" w:rsidRPr="00651BA5" w:rsidRDefault="00340433" w:rsidP="00396988">
      <w:pPr>
        <w:pStyle w:val="aa"/>
        <w:spacing w:line="240" w:lineRule="auto"/>
        <w:ind w:firstLine="720"/>
        <w:rPr>
          <w:rFonts w:ascii="Times New Roman" w:hAnsi="Times New Roman"/>
          <w:snapToGrid w:val="0"/>
          <w:color w:val="000000"/>
          <w:sz w:val="28"/>
          <w:szCs w:val="24"/>
        </w:rPr>
      </w:pPr>
      <w:r w:rsidRPr="00B039A1">
        <w:rPr>
          <w:rFonts w:ascii="Times New Roman" w:hAnsi="Times New Roman"/>
          <w:snapToGrid w:val="0"/>
          <w:color w:val="000000"/>
          <w:sz w:val="28"/>
          <w:szCs w:val="24"/>
        </w:rPr>
        <w:t xml:space="preserve">Для редактирования нажмите кнопку «Взять в работу» </w:t>
      </w:r>
      <w:r w:rsidR="00303B90">
        <w:rPr>
          <w:rFonts w:ascii="Times New Roman" w:hAnsi="Times New Roman"/>
          <w:noProof/>
          <w:color w:val="000000"/>
          <w:sz w:val="28"/>
          <w:szCs w:val="24"/>
        </w:rPr>
        <w:drawing>
          <wp:inline distT="0" distB="0" distL="0" distR="0">
            <wp:extent cx="379730" cy="370840"/>
            <wp:effectExtent l="19050" t="0" r="1270" b="0"/>
            <wp:docPr id="152" name="Рисунок 4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47"/>
                    <pic:cNvPicPr>
                      <a:picLocks noChangeAspect="1" noChangeArrowheads="1"/>
                    </pic:cNvPicPr>
                  </pic:nvPicPr>
                  <pic:blipFill>
                    <a:blip r:embed="rId141"/>
                    <a:srcRect/>
                    <a:stretch>
                      <a:fillRect/>
                    </a:stretch>
                  </pic:blipFill>
                  <pic:spPr bwMode="auto">
                    <a:xfrm>
                      <a:off x="0" y="0"/>
                      <a:ext cx="379730" cy="370840"/>
                    </a:xfrm>
                    <a:prstGeom prst="rect">
                      <a:avLst/>
                    </a:prstGeom>
                    <a:noFill/>
                    <a:ln w="9525">
                      <a:noFill/>
                      <a:miter lim="800000"/>
                      <a:headEnd/>
                      <a:tailEnd/>
                    </a:ln>
                  </pic:spPr>
                </pic:pic>
              </a:graphicData>
            </a:graphic>
          </wp:inline>
        </w:drawing>
      </w:r>
      <w:r w:rsidRPr="00651BA5">
        <w:rPr>
          <w:rFonts w:ascii="Times New Roman" w:hAnsi="Times New Roman"/>
          <w:snapToGrid w:val="0"/>
          <w:color w:val="000000"/>
          <w:sz w:val="28"/>
          <w:szCs w:val="24"/>
        </w:rPr>
        <w:t xml:space="preserve"> на списковой форме плана закупок. Откроются вкладки карточки плана закупок, на которых можно отредактировать поля. После сохранения план закупок будет в статусе «Черновик». Для него нужно будет повторно проводить процедуру согласования/утверждения.</w:t>
      </w:r>
    </w:p>
    <w:p w:rsidR="00340433" w:rsidRPr="00BE2FD4" w:rsidRDefault="00340433" w:rsidP="000D0E33">
      <w:pPr>
        <w:pStyle w:val="afe"/>
        <w:numPr>
          <w:ilvl w:val="0"/>
          <w:numId w:val="34"/>
        </w:numPr>
        <w:spacing w:before="288" w:line="240" w:lineRule="auto"/>
        <w:jc w:val="left"/>
        <w:rPr>
          <w:snapToGrid w:val="0"/>
          <w:color w:val="000000"/>
        </w:rPr>
      </w:pPr>
      <w:r w:rsidRPr="00BE2FD4">
        <w:rPr>
          <w:snapToGrid w:val="0"/>
          <w:color w:val="000000"/>
        </w:rPr>
        <w:t>План закупок находится в статусе «Утверждено»</w:t>
      </w:r>
    </w:p>
    <w:p w:rsidR="00340433" w:rsidRPr="00BE2FD4" w:rsidRDefault="00340433" w:rsidP="00396988">
      <w:pPr>
        <w:pStyle w:val="aa"/>
        <w:spacing w:line="240" w:lineRule="auto"/>
        <w:ind w:firstLine="720"/>
        <w:rPr>
          <w:rFonts w:ascii="Times New Roman" w:hAnsi="Times New Roman"/>
          <w:snapToGrid w:val="0"/>
          <w:color w:val="000000"/>
          <w:sz w:val="28"/>
          <w:szCs w:val="24"/>
        </w:rPr>
      </w:pPr>
      <w:r w:rsidRPr="00B039A1">
        <w:rPr>
          <w:rFonts w:ascii="Times New Roman" w:hAnsi="Times New Roman"/>
          <w:snapToGrid w:val="0"/>
          <w:color w:val="000000"/>
          <w:sz w:val="28"/>
          <w:szCs w:val="24"/>
        </w:rPr>
        <w:t>Для редактирования нажмите кнопку «Внести изменения</w:t>
      </w:r>
      <w:r w:rsidR="007539CE" w:rsidRPr="00B039A1">
        <w:rPr>
          <w:rFonts w:ascii="Times New Roman" w:hAnsi="Times New Roman"/>
          <w:snapToGrid w:val="0"/>
          <w:color w:val="000000"/>
          <w:sz w:val="28"/>
          <w:szCs w:val="24"/>
        </w:rPr>
        <w:t xml:space="preserve"> в утвержденную версию</w:t>
      </w:r>
      <w:r w:rsidRPr="00B039A1">
        <w:rPr>
          <w:rFonts w:ascii="Times New Roman" w:hAnsi="Times New Roman"/>
          <w:snapToGrid w:val="0"/>
          <w:color w:val="000000"/>
          <w:sz w:val="28"/>
          <w:szCs w:val="24"/>
        </w:rPr>
        <w:t xml:space="preserve">» </w:t>
      </w:r>
      <w:r w:rsidR="00303B90">
        <w:rPr>
          <w:rFonts w:ascii="Times New Roman" w:hAnsi="Times New Roman"/>
          <w:noProof/>
          <w:color w:val="000000"/>
          <w:sz w:val="28"/>
          <w:szCs w:val="24"/>
        </w:rPr>
        <w:drawing>
          <wp:inline distT="0" distB="0" distL="0" distR="0">
            <wp:extent cx="457200" cy="422910"/>
            <wp:effectExtent l="19050" t="0" r="0" b="0"/>
            <wp:docPr id="153" name="Рисунок 4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48"/>
                    <pic:cNvPicPr>
                      <a:picLocks noChangeAspect="1" noChangeArrowheads="1"/>
                    </pic:cNvPicPr>
                  </pic:nvPicPr>
                  <pic:blipFill>
                    <a:blip r:embed="rId142"/>
                    <a:srcRect/>
                    <a:stretch>
                      <a:fillRect/>
                    </a:stretch>
                  </pic:blipFill>
                  <pic:spPr bwMode="auto">
                    <a:xfrm>
                      <a:off x="0" y="0"/>
                      <a:ext cx="457200" cy="422910"/>
                    </a:xfrm>
                    <a:prstGeom prst="rect">
                      <a:avLst/>
                    </a:prstGeom>
                    <a:noFill/>
                    <a:ln w="9525">
                      <a:noFill/>
                      <a:miter lim="800000"/>
                      <a:headEnd/>
                      <a:tailEnd/>
                    </a:ln>
                  </pic:spPr>
                </pic:pic>
              </a:graphicData>
            </a:graphic>
          </wp:inline>
        </w:drawing>
      </w:r>
      <w:r w:rsidRPr="00651BA5">
        <w:rPr>
          <w:rFonts w:ascii="Times New Roman" w:hAnsi="Times New Roman"/>
          <w:snapToGrid w:val="0"/>
          <w:color w:val="000000"/>
          <w:sz w:val="28"/>
          <w:szCs w:val="24"/>
        </w:rPr>
        <w:t xml:space="preserve"> на списковой форме плана закупок. Откроются вкладки карточки плана закупок, на которых можно отредактировать поля. После сохранения создастся новая версия план закупок, которой будет присвоен статус «Черновик». Для новой версии плана закупок нужно будет повторно проводить процедуру согласования/утверждения. Если вы решите удалить новую версию, то на списковую форму вернет</w:t>
      </w:r>
      <w:r w:rsidRPr="00BE2FD4">
        <w:rPr>
          <w:rFonts w:ascii="Times New Roman" w:hAnsi="Times New Roman"/>
          <w:snapToGrid w:val="0"/>
          <w:color w:val="000000"/>
          <w:sz w:val="28"/>
          <w:szCs w:val="24"/>
        </w:rPr>
        <w:t>ся ранее утвержденная версия плана закупок.</w:t>
      </w:r>
    </w:p>
    <w:p w:rsidR="00296325" w:rsidRPr="00071BAC" w:rsidRDefault="00296325" w:rsidP="00916BBB">
      <w:pPr>
        <w:pStyle w:val="3"/>
        <w:numPr>
          <w:ilvl w:val="2"/>
          <w:numId w:val="59"/>
        </w:numPr>
        <w:spacing w:line="240" w:lineRule="auto"/>
        <w:rPr>
          <w:snapToGrid w:val="0"/>
        </w:rPr>
      </w:pPr>
      <w:bookmarkStart w:id="288" w:name="_Toc438567919"/>
      <w:r w:rsidRPr="00071BAC">
        <w:rPr>
          <w:snapToGrid w:val="0"/>
        </w:rPr>
        <w:t>Печать позиции план закупок</w:t>
      </w:r>
      <w:bookmarkEnd w:id="288"/>
    </w:p>
    <w:p w:rsidR="00296325" w:rsidRPr="00B039A1" w:rsidRDefault="007539CE" w:rsidP="00396988">
      <w:pPr>
        <w:pStyle w:val="aa"/>
        <w:spacing w:line="240" w:lineRule="auto"/>
        <w:ind w:firstLine="720"/>
        <w:rPr>
          <w:rFonts w:ascii="Times New Roman" w:hAnsi="Times New Roman"/>
          <w:snapToGrid w:val="0"/>
          <w:color w:val="000000"/>
          <w:sz w:val="28"/>
          <w:szCs w:val="24"/>
        </w:rPr>
      </w:pPr>
      <w:r w:rsidRPr="00B039A1">
        <w:rPr>
          <w:rFonts w:ascii="Times New Roman" w:hAnsi="Times New Roman"/>
          <w:snapToGrid w:val="0"/>
          <w:color w:val="000000"/>
          <w:sz w:val="28"/>
          <w:szCs w:val="24"/>
        </w:rPr>
        <w:t>Если требуется распечатать весь перечень позиций план</w:t>
      </w:r>
      <w:r w:rsidR="00E666AD" w:rsidRPr="00651BA5">
        <w:rPr>
          <w:rFonts w:ascii="Times New Roman" w:hAnsi="Times New Roman"/>
          <w:snapToGrid w:val="0"/>
          <w:color w:val="000000"/>
          <w:sz w:val="28"/>
          <w:szCs w:val="24"/>
        </w:rPr>
        <w:t>а</w:t>
      </w:r>
      <w:r w:rsidRPr="00B039A1">
        <w:rPr>
          <w:rFonts w:ascii="Times New Roman" w:hAnsi="Times New Roman"/>
          <w:snapToGrid w:val="0"/>
          <w:color w:val="000000"/>
          <w:sz w:val="28"/>
          <w:szCs w:val="24"/>
        </w:rPr>
        <w:t xml:space="preserve"> закупок, на форме выбранного типа расходов нажмите на кнопку </w:t>
      </w:r>
      <w:r w:rsidR="00303B90">
        <w:rPr>
          <w:rFonts w:ascii="Times New Roman" w:hAnsi="Times New Roman"/>
          <w:noProof/>
          <w:color w:val="000000"/>
          <w:sz w:val="28"/>
          <w:szCs w:val="24"/>
        </w:rPr>
        <w:drawing>
          <wp:inline distT="0" distB="0" distL="0" distR="0">
            <wp:extent cx="370840" cy="353695"/>
            <wp:effectExtent l="19050" t="0" r="0" b="0"/>
            <wp:docPr id="15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4"/>
                    <pic:cNvPicPr>
                      <a:picLocks noChangeAspect="1" noChangeArrowheads="1"/>
                    </pic:cNvPicPr>
                  </pic:nvPicPr>
                  <pic:blipFill>
                    <a:blip r:embed="rId143"/>
                    <a:srcRect/>
                    <a:stretch>
                      <a:fillRect/>
                    </a:stretch>
                  </pic:blipFill>
                  <pic:spPr bwMode="auto">
                    <a:xfrm>
                      <a:off x="0" y="0"/>
                      <a:ext cx="370840" cy="353695"/>
                    </a:xfrm>
                    <a:prstGeom prst="rect">
                      <a:avLst/>
                    </a:prstGeom>
                    <a:noFill/>
                    <a:ln w="9525">
                      <a:noFill/>
                      <a:miter lim="800000"/>
                      <a:headEnd/>
                      <a:tailEnd/>
                    </a:ln>
                  </pic:spPr>
                </pic:pic>
              </a:graphicData>
            </a:graphic>
          </wp:inline>
        </w:drawing>
      </w:r>
      <w:r w:rsidRPr="00B039A1">
        <w:rPr>
          <w:rFonts w:ascii="Times New Roman" w:hAnsi="Times New Roman"/>
          <w:snapToGrid w:val="0"/>
          <w:color w:val="000000"/>
          <w:sz w:val="28"/>
          <w:szCs w:val="24"/>
        </w:rPr>
        <w:t xml:space="preserve"> «Печать списка</w:t>
      </w:r>
      <w:r w:rsidRPr="00651BA5">
        <w:rPr>
          <w:rFonts w:ascii="Times New Roman" w:hAnsi="Times New Roman"/>
          <w:snapToGrid w:val="0"/>
          <w:color w:val="000000"/>
          <w:sz w:val="28"/>
          <w:szCs w:val="24"/>
        </w:rPr>
        <w:t>»</w:t>
      </w:r>
      <w:r w:rsidRPr="00B039A1">
        <w:rPr>
          <w:rFonts w:ascii="Times New Roman" w:hAnsi="Times New Roman"/>
          <w:snapToGrid w:val="0"/>
          <w:color w:val="000000"/>
          <w:sz w:val="28"/>
          <w:szCs w:val="24"/>
        </w:rPr>
        <w:t>.</w:t>
      </w:r>
      <w:r w:rsidRPr="00651BA5">
        <w:rPr>
          <w:rFonts w:ascii="Times New Roman" w:hAnsi="Times New Roman"/>
          <w:snapToGrid w:val="0"/>
          <w:color w:val="000000"/>
          <w:sz w:val="28"/>
          <w:szCs w:val="24"/>
        </w:rPr>
        <w:t xml:space="preserve"> </w:t>
      </w:r>
      <w:r w:rsidR="005352F0">
        <w:rPr>
          <w:rFonts w:ascii="Times New Roman" w:hAnsi="Times New Roman"/>
          <w:snapToGrid w:val="0"/>
          <w:color w:val="000000"/>
          <w:sz w:val="28"/>
          <w:szCs w:val="24"/>
        </w:rPr>
        <w:t>Сформируется</w:t>
      </w:r>
      <w:r w:rsidRPr="00651BA5">
        <w:rPr>
          <w:rFonts w:ascii="Times New Roman" w:hAnsi="Times New Roman"/>
          <w:snapToGrid w:val="0"/>
          <w:color w:val="000000"/>
          <w:sz w:val="28"/>
          <w:szCs w:val="24"/>
        </w:rPr>
        <w:t xml:space="preserve"> файл в формате </w:t>
      </w:r>
      <w:r w:rsidRPr="00651BA5">
        <w:rPr>
          <w:rFonts w:ascii="Times New Roman" w:hAnsi="Times New Roman"/>
          <w:snapToGrid w:val="0"/>
          <w:color w:val="000000"/>
          <w:sz w:val="28"/>
          <w:szCs w:val="24"/>
          <w:lang w:val="en-US"/>
        </w:rPr>
        <w:t>Excel</w:t>
      </w:r>
      <w:r w:rsidR="00BC555F" w:rsidRPr="00651BA5">
        <w:rPr>
          <w:rFonts w:ascii="Times New Roman" w:hAnsi="Times New Roman"/>
          <w:snapToGrid w:val="0"/>
          <w:color w:val="000000"/>
          <w:sz w:val="28"/>
          <w:szCs w:val="24"/>
        </w:rPr>
        <w:t>, содержащ</w:t>
      </w:r>
      <w:r w:rsidR="00BC555F" w:rsidRPr="00BE2FD4">
        <w:rPr>
          <w:rFonts w:ascii="Times New Roman" w:hAnsi="Times New Roman"/>
          <w:snapToGrid w:val="0"/>
          <w:color w:val="000000"/>
          <w:sz w:val="28"/>
          <w:szCs w:val="24"/>
        </w:rPr>
        <w:t>ий все поля формы,</w:t>
      </w:r>
      <w:r w:rsidRPr="00B039A1">
        <w:rPr>
          <w:rFonts w:ascii="Times New Roman" w:hAnsi="Times New Roman"/>
          <w:snapToGrid w:val="0"/>
          <w:color w:val="000000"/>
          <w:sz w:val="28"/>
          <w:szCs w:val="24"/>
        </w:rPr>
        <w:t xml:space="preserve"> и загрузит его на компьютер.</w:t>
      </w:r>
    </w:p>
    <w:p w:rsidR="007539CE" w:rsidRPr="00651BA5" w:rsidRDefault="00BC555F" w:rsidP="00396988">
      <w:pPr>
        <w:pStyle w:val="aa"/>
        <w:spacing w:line="240" w:lineRule="auto"/>
        <w:ind w:firstLine="720"/>
        <w:rPr>
          <w:rFonts w:ascii="Times New Roman" w:hAnsi="Times New Roman"/>
          <w:snapToGrid w:val="0"/>
          <w:color w:val="000000"/>
          <w:sz w:val="28"/>
          <w:szCs w:val="24"/>
        </w:rPr>
      </w:pPr>
      <w:r w:rsidRPr="00B039A1">
        <w:rPr>
          <w:rFonts w:ascii="Times New Roman" w:hAnsi="Times New Roman"/>
          <w:snapToGrid w:val="0"/>
          <w:color w:val="000000"/>
          <w:sz w:val="28"/>
          <w:szCs w:val="24"/>
        </w:rPr>
        <w:lastRenderedPageBreak/>
        <w:t xml:space="preserve">Для печать карточки позиции плана закупки, выберите требуемую карточку на форме выбранного типа расходов и нажмите кнопку </w:t>
      </w:r>
      <w:r w:rsidR="00303B90">
        <w:rPr>
          <w:rFonts w:ascii="Times New Roman" w:hAnsi="Times New Roman"/>
          <w:noProof/>
          <w:color w:val="000000"/>
          <w:sz w:val="28"/>
          <w:szCs w:val="24"/>
        </w:rPr>
        <w:drawing>
          <wp:inline distT="0" distB="0" distL="0" distR="0">
            <wp:extent cx="387985" cy="353695"/>
            <wp:effectExtent l="19050" t="0" r="0" b="0"/>
            <wp:docPr id="155"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2"/>
                    <pic:cNvPicPr>
                      <a:picLocks noChangeAspect="1" noChangeArrowheads="1"/>
                    </pic:cNvPicPr>
                  </pic:nvPicPr>
                  <pic:blipFill>
                    <a:blip r:embed="rId144"/>
                    <a:srcRect/>
                    <a:stretch>
                      <a:fillRect/>
                    </a:stretch>
                  </pic:blipFill>
                  <pic:spPr bwMode="auto">
                    <a:xfrm>
                      <a:off x="0" y="0"/>
                      <a:ext cx="387985" cy="353695"/>
                    </a:xfrm>
                    <a:prstGeom prst="rect">
                      <a:avLst/>
                    </a:prstGeom>
                    <a:noFill/>
                    <a:ln w="9525">
                      <a:noFill/>
                      <a:miter lim="800000"/>
                      <a:headEnd/>
                      <a:tailEnd/>
                    </a:ln>
                  </pic:spPr>
                </pic:pic>
              </a:graphicData>
            </a:graphic>
          </wp:inline>
        </w:drawing>
      </w:r>
      <w:r w:rsidRPr="00651BA5">
        <w:rPr>
          <w:rFonts w:ascii="Times New Roman" w:hAnsi="Times New Roman"/>
          <w:snapToGrid w:val="0"/>
          <w:color w:val="000000"/>
          <w:sz w:val="28"/>
          <w:szCs w:val="24"/>
        </w:rPr>
        <w:t xml:space="preserve"> «Печать документа». </w:t>
      </w:r>
      <w:r w:rsidR="005352F0">
        <w:rPr>
          <w:rFonts w:ascii="Times New Roman" w:hAnsi="Times New Roman"/>
          <w:snapToGrid w:val="0"/>
          <w:color w:val="000000"/>
          <w:sz w:val="28"/>
          <w:szCs w:val="24"/>
        </w:rPr>
        <w:t>Отобразится</w:t>
      </w:r>
      <w:r w:rsidRPr="00651BA5">
        <w:rPr>
          <w:rFonts w:ascii="Times New Roman" w:hAnsi="Times New Roman"/>
          <w:snapToGrid w:val="0"/>
          <w:color w:val="000000"/>
          <w:sz w:val="28"/>
          <w:szCs w:val="24"/>
        </w:rPr>
        <w:t xml:space="preserve"> модальное окно для выбора шаблона печати (</w:t>
      </w:r>
      <w:r w:rsidR="00ED777F">
        <w:fldChar w:fldCharType="begin"/>
      </w:r>
      <w:r w:rsidR="00ED777F">
        <w:instrText xml:space="preserve"> REF _Ref433992334 \h  \* </w:instrText>
      </w:r>
      <w:r w:rsidR="00ED777F">
        <w:instrText xml:space="preserve">MERGEFORMAT </w:instrText>
      </w:r>
      <w:r w:rsidR="00ED777F">
        <w:fldChar w:fldCharType="separate"/>
      </w:r>
      <w:r w:rsidR="000D0E33" w:rsidRPr="000D0E33">
        <w:rPr>
          <w:rFonts w:ascii="Times New Roman" w:hAnsi="Times New Roman"/>
          <w:sz w:val="28"/>
        </w:rPr>
        <w:t xml:space="preserve">Рисунок </w:t>
      </w:r>
      <w:r w:rsidR="000D0E33" w:rsidRPr="000D0E33">
        <w:rPr>
          <w:rFonts w:ascii="Times New Roman" w:hAnsi="Times New Roman"/>
          <w:noProof/>
          <w:sz w:val="28"/>
        </w:rPr>
        <w:t>85</w:t>
      </w:r>
      <w:r w:rsidR="00ED777F">
        <w:fldChar w:fldCharType="end"/>
      </w:r>
      <w:r w:rsidRPr="00651BA5">
        <w:rPr>
          <w:rFonts w:ascii="Times New Roman" w:hAnsi="Times New Roman"/>
          <w:snapToGrid w:val="0"/>
          <w:color w:val="000000"/>
          <w:sz w:val="28"/>
          <w:szCs w:val="24"/>
        </w:rPr>
        <w:t>):</w:t>
      </w:r>
    </w:p>
    <w:p w:rsidR="00945999" w:rsidRPr="00651BA5" w:rsidRDefault="00303B90" w:rsidP="00396988">
      <w:pPr>
        <w:pStyle w:val="aa"/>
        <w:keepNext/>
        <w:spacing w:line="240" w:lineRule="auto"/>
        <w:ind w:firstLine="0"/>
        <w:rPr>
          <w:rFonts w:ascii="Times New Roman" w:hAnsi="Times New Roman"/>
        </w:rPr>
      </w:pPr>
      <w:r>
        <w:rPr>
          <w:rFonts w:ascii="Times New Roman" w:hAnsi="Times New Roman"/>
          <w:noProof/>
          <w:color w:val="000000"/>
          <w:sz w:val="28"/>
          <w:szCs w:val="24"/>
        </w:rPr>
        <w:drawing>
          <wp:inline distT="0" distB="0" distL="0" distR="0">
            <wp:extent cx="5391785" cy="2423795"/>
            <wp:effectExtent l="19050" t="19050" r="18415" b="14605"/>
            <wp:docPr id="156"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3"/>
                    <pic:cNvPicPr>
                      <a:picLocks noChangeAspect="1" noChangeArrowheads="1"/>
                    </pic:cNvPicPr>
                  </pic:nvPicPr>
                  <pic:blipFill>
                    <a:blip r:embed="rId145"/>
                    <a:srcRect/>
                    <a:stretch>
                      <a:fillRect/>
                    </a:stretch>
                  </pic:blipFill>
                  <pic:spPr bwMode="auto">
                    <a:xfrm>
                      <a:off x="0" y="0"/>
                      <a:ext cx="5391785" cy="2423795"/>
                    </a:xfrm>
                    <a:prstGeom prst="rect">
                      <a:avLst/>
                    </a:prstGeom>
                    <a:noFill/>
                    <a:ln w="9525" cmpd="sng">
                      <a:solidFill>
                        <a:srgbClr val="000000"/>
                      </a:solidFill>
                      <a:miter lim="800000"/>
                      <a:headEnd/>
                      <a:tailEnd/>
                    </a:ln>
                    <a:effectLst/>
                  </pic:spPr>
                </pic:pic>
              </a:graphicData>
            </a:graphic>
          </wp:inline>
        </w:drawing>
      </w:r>
    </w:p>
    <w:p w:rsidR="00BC555F" w:rsidRPr="00B039A1" w:rsidRDefault="00945999" w:rsidP="00396988">
      <w:pPr>
        <w:jc w:val="center"/>
        <w:rPr>
          <w:b/>
          <w:bCs/>
          <w:color w:val="000000"/>
          <w:kern w:val="24"/>
          <w:sz w:val="28"/>
          <w:szCs w:val="28"/>
        </w:rPr>
      </w:pPr>
      <w:r w:rsidRPr="00B039A1">
        <w:rPr>
          <w:b/>
          <w:bCs/>
          <w:color w:val="000000"/>
          <w:kern w:val="24"/>
          <w:sz w:val="28"/>
          <w:szCs w:val="28"/>
        </w:rPr>
        <w:t xml:space="preserve">Рисунок </w:t>
      </w:r>
      <w:r w:rsidR="00471D74" w:rsidRPr="00B039A1">
        <w:rPr>
          <w:b/>
          <w:bCs/>
          <w:color w:val="000000"/>
          <w:kern w:val="24"/>
          <w:sz w:val="28"/>
          <w:szCs w:val="28"/>
        </w:rPr>
        <w:fldChar w:fldCharType="begin"/>
      </w:r>
      <w:r w:rsidRPr="00B039A1">
        <w:rPr>
          <w:b/>
          <w:bCs/>
          <w:color w:val="000000"/>
          <w:kern w:val="24"/>
          <w:sz w:val="28"/>
          <w:szCs w:val="28"/>
        </w:rPr>
        <w:instrText xml:space="preserve"> SEQ Рисунок \* ARABIC </w:instrText>
      </w:r>
      <w:r w:rsidR="00471D74" w:rsidRPr="00B039A1">
        <w:rPr>
          <w:b/>
          <w:bCs/>
          <w:color w:val="000000"/>
          <w:kern w:val="24"/>
          <w:sz w:val="28"/>
          <w:szCs w:val="28"/>
        </w:rPr>
        <w:fldChar w:fldCharType="separate"/>
      </w:r>
      <w:r w:rsidR="000D0E33">
        <w:rPr>
          <w:b/>
          <w:bCs/>
          <w:noProof/>
          <w:color w:val="000000"/>
          <w:kern w:val="24"/>
          <w:sz w:val="28"/>
          <w:szCs w:val="28"/>
        </w:rPr>
        <w:t>86</w:t>
      </w:r>
      <w:r w:rsidR="00471D74" w:rsidRPr="00B039A1">
        <w:rPr>
          <w:b/>
          <w:bCs/>
          <w:color w:val="000000"/>
          <w:kern w:val="24"/>
          <w:sz w:val="28"/>
          <w:szCs w:val="28"/>
        </w:rPr>
        <w:fldChar w:fldCharType="end"/>
      </w:r>
      <w:r w:rsidRPr="00B039A1">
        <w:rPr>
          <w:b/>
          <w:bCs/>
          <w:color w:val="000000"/>
          <w:kern w:val="24"/>
          <w:sz w:val="28"/>
          <w:szCs w:val="28"/>
        </w:rPr>
        <w:t xml:space="preserve"> Модально окно «Выберите шаблон»</w:t>
      </w:r>
    </w:p>
    <w:p w:rsidR="00340433" w:rsidRPr="00651BA5" w:rsidRDefault="00F23E7C" w:rsidP="00396988">
      <w:pPr>
        <w:pStyle w:val="aa"/>
        <w:spacing w:line="240" w:lineRule="auto"/>
        <w:ind w:firstLine="720"/>
        <w:rPr>
          <w:rFonts w:ascii="Times New Roman" w:hAnsi="Times New Roman"/>
          <w:snapToGrid w:val="0"/>
          <w:color w:val="000000"/>
          <w:sz w:val="28"/>
          <w:szCs w:val="24"/>
        </w:rPr>
      </w:pPr>
      <w:r w:rsidRPr="00B039A1">
        <w:rPr>
          <w:rFonts w:ascii="Times New Roman" w:hAnsi="Times New Roman"/>
          <w:snapToGrid w:val="0"/>
          <w:color w:val="000000"/>
          <w:sz w:val="28"/>
          <w:szCs w:val="24"/>
        </w:rPr>
        <w:t xml:space="preserve">После выбора необходимого шаблона нажмите кнопку «ОК», </w:t>
      </w:r>
      <w:r w:rsidR="005352F0">
        <w:rPr>
          <w:rFonts w:ascii="Times New Roman" w:hAnsi="Times New Roman"/>
          <w:snapToGrid w:val="0"/>
          <w:color w:val="000000"/>
          <w:sz w:val="28"/>
          <w:szCs w:val="24"/>
        </w:rPr>
        <w:t>сформируется</w:t>
      </w:r>
      <w:r w:rsidRPr="00B039A1">
        <w:rPr>
          <w:rFonts w:ascii="Times New Roman" w:hAnsi="Times New Roman"/>
          <w:snapToGrid w:val="0"/>
          <w:color w:val="000000"/>
          <w:sz w:val="28"/>
          <w:szCs w:val="24"/>
        </w:rPr>
        <w:t xml:space="preserve"> файл в формате Excel и загрузит его на компьютер.</w:t>
      </w:r>
    </w:p>
    <w:p w:rsidR="00AF2EBE" w:rsidRPr="00B039A1" w:rsidRDefault="00AF2EBE" w:rsidP="00396988">
      <w:pPr>
        <w:pStyle w:val="aa"/>
        <w:spacing w:line="240" w:lineRule="auto"/>
        <w:ind w:firstLine="720"/>
        <w:rPr>
          <w:rFonts w:ascii="Times New Roman" w:hAnsi="Times New Roman"/>
          <w:snapToGrid w:val="0"/>
          <w:color w:val="000000"/>
          <w:sz w:val="28"/>
          <w:szCs w:val="24"/>
        </w:rPr>
      </w:pPr>
      <w:r w:rsidRPr="00651BA5">
        <w:rPr>
          <w:rFonts w:ascii="Times New Roman" w:hAnsi="Times New Roman"/>
          <w:snapToGrid w:val="0"/>
          <w:color w:val="000000"/>
          <w:sz w:val="28"/>
          <w:szCs w:val="24"/>
        </w:rPr>
        <w:t xml:space="preserve">В режиме просмотра карточки позиции плана закупок для печати нажмите кнопку </w:t>
      </w:r>
      <w:r w:rsidR="00303B90">
        <w:rPr>
          <w:rFonts w:ascii="Times New Roman" w:hAnsi="Times New Roman"/>
          <w:noProof/>
          <w:color w:val="000000"/>
          <w:sz w:val="28"/>
          <w:szCs w:val="24"/>
        </w:rPr>
        <w:drawing>
          <wp:inline distT="0" distB="0" distL="0" distR="0">
            <wp:extent cx="387985" cy="353695"/>
            <wp:effectExtent l="19050" t="0" r="0" b="0"/>
            <wp:docPr id="157" name="Рисунок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4"/>
                    <pic:cNvPicPr>
                      <a:picLocks noChangeAspect="1" noChangeArrowheads="1"/>
                    </pic:cNvPicPr>
                  </pic:nvPicPr>
                  <pic:blipFill>
                    <a:blip r:embed="rId144"/>
                    <a:srcRect/>
                    <a:stretch>
                      <a:fillRect/>
                    </a:stretch>
                  </pic:blipFill>
                  <pic:spPr bwMode="auto">
                    <a:xfrm>
                      <a:off x="0" y="0"/>
                      <a:ext cx="387985" cy="353695"/>
                    </a:xfrm>
                    <a:prstGeom prst="rect">
                      <a:avLst/>
                    </a:prstGeom>
                    <a:noFill/>
                    <a:ln w="9525">
                      <a:noFill/>
                      <a:miter lim="800000"/>
                      <a:headEnd/>
                      <a:tailEnd/>
                    </a:ln>
                  </pic:spPr>
                </pic:pic>
              </a:graphicData>
            </a:graphic>
          </wp:inline>
        </w:drawing>
      </w:r>
      <w:r w:rsidRPr="00651BA5">
        <w:rPr>
          <w:rFonts w:ascii="Times New Roman" w:hAnsi="Times New Roman"/>
          <w:snapToGrid w:val="0"/>
          <w:color w:val="000000"/>
          <w:sz w:val="28"/>
          <w:szCs w:val="24"/>
        </w:rPr>
        <w:t xml:space="preserve"> «Печать». Алгоритм печати документа при этом аналогичен печати из списковой формы.</w:t>
      </w:r>
    </w:p>
    <w:p w:rsidR="000B478A" w:rsidRPr="00071BAC" w:rsidRDefault="000B478A" w:rsidP="00916BBB">
      <w:pPr>
        <w:pStyle w:val="3"/>
        <w:numPr>
          <w:ilvl w:val="2"/>
          <w:numId w:val="59"/>
        </w:numPr>
        <w:spacing w:line="240" w:lineRule="auto"/>
      </w:pPr>
      <w:bookmarkStart w:id="289" w:name="_Toc433982457"/>
      <w:bookmarkStart w:id="290" w:name="_Toc434242196"/>
      <w:bookmarkStart w:id="291" w:name="_Toc434251584"/>
      <w:bookmarkStart w:id="292" w:name="_Toc434486143"/>
      <w:bookmarkStart w:id="293" w:name="_Toc434490114"/>
      <w:bookmarkStart w:id="294" w:name="_Toc434497649"/>
      <w:bookmarkStart w:id="295" w:name="_Toc434510613"/>
      <w:bookmarkStart w:id="296" w:name="_Toc434511459"/>
      <w:bookmarkStart w:id="297" w:name="_Toc436232736"/>
      <w:bookmarkStart w:id="298" w:name="_Toc436234555"/>
      <w:bookmarkStart w:id="299" w:name="_Toc436238049"/>
      <w:bookmarkStart w:id="300" w:name="_Toc436318175"/>
      <w:bookmarkStart w:id="301" w:name="_Toc436318558"/>
      <w:bookmarkStart w:id="302" w:name="_Toc436318842"/>
      <w:bookmarkStart w:id="303" w:name="_Toc436319109"/>
      <w:bookmarkStart w:id="304" w:name="_Toc436325011"/>
      <w:bookmarkStart w:id="305" w:name="_Toc436673226"/>
      <w:bookmarkStart w:id="306" w:name="_Toc438567920"/>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sidRPr="00071BAC">
        <w:t>Приложение к работе с позициями плана закупок</w:t>
      </w:r>
      <w:bookmarkEnd w:id="306"/>
    </w:p>
    <w:p w:rsidR="000B478A" w:rsidRPr="00B039A1" w:rsidRDefault="000B478A" w:rsidP="00916BBB">
      <w:pPr>
        <w:pStyle w:val="4"/>
        <w:numPr>
          <w:ilvl w:val="3"/>
          <w:numId w:val="59"/>
        </w:numPr>
        <w:spacing w:line="240" w:lineRule="auto"/>
        <w:rPr>
          <w:lang w:eastAsia="en-US"/>
        </w:rPr>
      </w:pPr>
      <w:r w:rsidRPr="00651BA5">
        <w:rPr>
          <w:lang w:eastAsia="en-US"/>
        </w:rPr>
        <w:t xml:space="preserve">Работа на форме «Позиции </w:t>
      </w:r>
      <w:r w:rsidR="0048378E" w:rsidRPr="00BE2FD4">
        <w:rPr>
          <w:lang w:eastAsia="en-US"/>
        </w:rPr>
        <w:t>плана закупок</w:t>
      </w:r>
      <w:r w:rsidRPr="00B039A1">
        <w:rPr>
          <w:lang w:eastAsia="en-US"/>
        </w:rPr>
        <w:t>»</w:t>
      </w:r>
    </w:p>
    <w:p w:rsidR="004B40A3" w:rsidRPr="00BE2FD4" w:rsidRDefault="00E472FB" w:rsidP="00396988">
      <w:pPr>
        <w:pStyle w:val="aa"/>
        <w:spacing w:line="240" w:lineRule="auto"/>
        <w:ind w:firstLine="720"/>
        <w:rPr>
          <w:rFonts w:ascii="Times New Roman" w:hAnsi="Times New Roman"/>
          <w:snapToGrid w:val="0"/>
          <w:color w:val="000000"/>
          <w:sz w:val="28"/>
          <w:szCs w:val="24"/>
        </w:rPr>
      </w:pPr>
      <w:r w:rsidRPr="00651BA5">
        <w:rPr>
          <w:rFonts w:ascii="Times New Roman" w:hAnsi="Times New Roman"/>
          <w:snapToGrid w:val="0"/>
          <w:color w:val="000000"/>
          <w:sz w:val="28"/>
          <w:szCs w:val="24"/>
        </w:rPr>
        <w:t>Для осуществления поиска позиций плана закупок выберите необходимый параметр фильтра</w:t>
      </w:r>
      <w:r w:rsidR="003D5B05" w:rsidRPr="00651BA5">
        <w:rPr>
          <w:rFonts w:ascii="Times New Roman" w:hAnsi="Times New Roman"/>
          <w:snapToGrid w:val="0"/>
          <w:color w:val="000000"/>
          <w:sz w:val="28"/>
          <w:szCs w:val="24"/>
        </w:rPr>
        <w:t xml:space="preserve"> и введите ключевое слово поиска</w:t>
      </w:r>
      <w:r w:rsidR="004B40A3" w:rsidRPr="00BE2FD4">
        <w:rPr>
          <w:rFonts w:ascii="Times New Roman" w:hAnsi="Times New Roman"/>
          <w:snapToGrid w:val="0"/>
          <w:color w:val="000000"/>
          <w:sz w:val="28"/>
          <w:szCs w:val="24"/>
        </w:rPr>
        <w:t xml:space="preserve"> (</w:t>
      </w:r>
      <w:r w:rsidR="00ED777F">
        <w:fldChar w:fldCharType="begin"/>
      </w:r>
      <w:r w:rsidR="00ED777F">
        <w:instrText xml:space="preserve"> REF _Ref435795930 \h  \* MERGEFORMAT </w:instrText>
      </w:r>
      <w:r w:rsidR="00ED777F">
        <w:fldChar w:fldCharType="separate"/>
      </w:r>
      <w:r w:rsidR="000D0E33" w:rsidRPr="000D0E33">
        <w:rPr>
          <w:rFonts w:ascii="Times New Roman" w:hAnsi="Times New Roman"/>
          <w:sz w:val="28"/>
        </w:rPr>
        <w:t xml:space="preserve">Рисунок </w:t>
      </w:r>
      <w:r w:rsidR="000D0E33" w:rsidRPr="000D0E33">
        <w:rPr>
          <w:rFonts w:ascii="Times New Roman" w:hAnsi="Times New Roman"/>
          <w:noProof/>
          <w:sz w:val="28"/>
        </w:rPr>
        <w:t>87</w:t>
      </w:r>
      <w:r w:rsidR="00ED777F">
        <w:fldChar w:fldCharType="end"/>
      </w:r>
      <w:r w:rsidR="004B40A3" w:rsidRPr="00651BA5">
        <w:rPr>
          <w:rFonts w:ascii="Times New Roman" w:hAnsi="Times New Roman"/>
          <w:snapToGrid w:val="0"/>
          <w:color w:val="000000"/>
          <w:sz w:val="28"/>
          <w:szCs w:val="24"/>
        </w:rPr>
        <w:t>)</w:t>
      </w:r>
      <w:r w:rsidR="00A5264C" w:rsidRPr="00651BA5">
        <w:rPr>
          <w:rFonts w:ascii="Times New Roman" w:hAnsi="Times New Roman"/>
          <w:snapToGrid w:val="0"/>
          <w:color w:val="000000"/>
          <w:sz w:val="28"/>
          <w:szCs w:val="24"/>
        </w:rPr>
        <w:t>.</w:t>
      </w:r>
    </w:p>
    <w:p w:rsidR="004B40A3" w:rsidRPr="00651BA5" w:rsidRDefault="00303B90" w:rsidP="00396988">
      <w:pPr>
        <w:pStyle w:val="aa"/>
        <w:keepNext/>
        <w:spacing w:line="240" w:lineRule="auto"/>
        <w:ind w:firstLine="0"/>
        <w:jc w:val="center"/>
        <w:rPr>
          <w:rFonts w:ascii="Times New Roman" w:hAnsi="Times New Roman"/>
        </w:rPr>
      </w:pPr>
      <w:r>
        <w:rPr>
          <w:rFonts w:ascii="Times New Roman" w:hAnsi="Times New Roman"/>
          <w:noProof/>
          <w:color w:val="000000"/>
          <w:sz w:val="28"/>
          <w:szCs w:val="24"/>
        </w:rPr>
        <w:drawing>
          <wp:inline distT="0" distB="0" distL="0" distR="0">
            <wp:extent cx="5943600" cy="1294130"/>
            <wp:effectExtent l="19050" t="19050" r="19050" b="20320"/>
            <wp:docPr id="158" name="Рисунок 4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55"/>
                    <pic:cNvPicPr>
                      <a:picLocks noChangeAspect="1" noChangeArrowheads="1"/>
                    </pic:cNvPicPr>
                  </pic:nvPicPr>
                  <pic:blipFill>
                    <a:blip r:embed="rId146"/>
                    <a:srcRect/>
                    <a:stretch>
                      <a:fillRect/>
                    </a:stretch>
                  </pic:blipFill>
                  <pic:spPr bwMode="auto">
                    <a:xfrm>
                      <a:off x="0" y="0"/>
                      <a:ext cx="5943600" cy="1294130"/>
                    </a:xfrm>
                    <a:prstGeom prst="rect">
                      <a:avLst/>
                    </a:prstGeom>
                    <a:noFill/>
                    <a:ln w="9525" cmpd="sng">
                      <a:solidFill>
                        <a:srgbClr val="000000"/>
                      </a:solidFill>
                      <a:miter lim="800000"/>
                      <a:headEnd/>
                      <a:tailEnd/>
                    </a:ln>
                    <a:effectLst/>
                  </pic:spPr>
                </pic:pic>
              </a:graphicData>
            </a:graphic>
          </wp:inline>
        </w:drawing>
      </w:r>
    </w:p>
    <w:p w:rsidR="004B40A3" w:rsidRPr="00651BA5" w:rsidRDefault="004B40A3" w:rsidP="00396988">
      <w:pPr>
        <w:pStyle w:val="aff5"/>
        <w:jc w:val="center"/>
        <w:rPr>
          <w:snapToGrid w:val="0"/>
          <w:color w:val="000000"/>
          <w:sz w:val="40"/>
          <w:szCs w:val="24"/>
        </w:rPr>
      </w:pPr>
      <w:bookmarkStart w:id="307" w:name="_Ref435795930"/>
      <w:r w:rsidRPr="00651BA5">
        <w:rPr>
          <w:sz w:val="28"/>
        </w:rPr>
        <w:t xml:space="preserve">Рисунок </w:t>
      </w:r>
      <w:r w:rsidR="00471D74" w:rsidRPr="00651BA5">
        <w:rPr>
          <w:sz w:val="28"/>
        </w:rPr>
        <w:fldChar w:fldCharType="begin"/>
      </w:r>
      <w:r w:rsidRPr="00B039A1">
        <w:rPr>
          <w:sz w:val="28"/>
        </w:rPr>
        <w:instrText xml:space="preserve"> SEQ Рисунок \* ARABIC </w:instrText>
      </w:r>
      <w:r w:rsidR="00471D74" w:rsidRPr="00651BA5">
        <w:rPr>
          <w:sz w:val="28"/>
        </w:rPr>
        <w:fldChar w:fldCharType="separate"/>
      </w:r>
      <w:r w:rsidR="000D0E33">
        <w:rPr>
          <w:noProof/>
          <w:sz w:val="28"/>
        </w:rPr>
        <w:t>87</w:t>
      </w:r>
      <w:r w:rsidR="00471D74" w:rsidRPr="00651BA5">
        <w:rPr>
          <w:sz w:val="28"/>
        </w:rPr>
        <w:fldChar w:fldCharType="end"/>
      </w:r>
      <w:bookmarkEnd w:id="307"/>
      <w:r w:rsidRPr="00651BA5">
        <w:rPr>
          <w:sz w:val="28"/>
        </w:rPr>
        <w:t xml:space="preserve"> Форма «позиция плана закупок - 200»</w:t>
      </w:r>
    </w:p>
    <w:p w:rsidR="00E472FB" w:rsidRPr="00B039A1" w:rsidRDefault="00E472FB" w:rsidP="00396988">
      <w:pPr>
        <w:pStyle w:val="aa"/>
        <w:spacing w:line="240" w:lineRule="auto"/>
        <w:ind w:firstLine="720"/>
        <w:rPr>
          <w:rFonts w:ascii="Times New Roman" w:hAnsi="Times New Roman"/>
          <w:snapToGrid w:val="0"/>
          <w:color w:val="000000"/>
          <w:sz w:val="28"/>
          <w:szCs w:val="24"/>
        </w:rPr>
      </w:pPr>
      <w:r w:rsidRPr="00BE2FD4">
        <w:rPr>
          <w:rFonts w:ascii="Times New Roman" w:hAnsi="Times New Roman"/>
          <w:snapToGrid w:val="0"/>
          <w:color w:val="000000"/>
          <w:sz w:val="28"/>
          <w:szCs w:val="24"/>
        </w:rPr>
        <w:t>Результаты поиска отобразятся в таблице.</w:t>
      </w:r>
      <w:r w:rsidR="00A5264C" w:rsidRPr="00B039A1">
        <w:rPr>
          <w:rFonts w:ascii="Times New Roman" w:hAnsi="Times New Roman"/>
          <w:snapToGrid w:val="0"/>
          <w:color w:val="000000"/>
          <w:sz w:val="28"/>
          <w:szCs w:val="24"/>
        </w:rPr>
        <w:t xml:space="preserve"> </w:t>
      </w:r>
      <w:r w:rsidRPr="00B039A1">
        <w:rPr>
          <w:rFonts w:ascii="Times New Roman" w:hAnsi="Times New Roman"/>
          <w:snapToGrid w:val="0"/>
          <w:color w:val="000000"/>
          <w:sz w:val="28"/>
          <w:szCs w:val="24"/>
        </w:rPr>
        <w:t xml:space="preserve">Для возврата к первоначальным настройкам поиска </w:t>
      </w:r>
      <w:r w:rsidR="00A5264C" w:rsidRPr="00B039A1">
        <w:rPr>
          <w:rFonts w:ascii="Times New Roman" w:hAnsi="Times New Roman"/>
          <w:snapToGrid w:val="0"/>
          <w:color w:val="000000"/>
          <w:sz w:val="28"/>
          <w:szCs w:val="24"/>
        </w:rPr>
        <w:t>установите нулевые значения заполненных ранее фильтров.</w:t>
      </w:r>
    </w:p>
    <w:p w:rsidR="00E472FB" w:rsidRPr="00651BA5" w:rsidRDefault="00E472FB" w:rsidP="00396988">
      <w:pPr>
        <w:pStyle w:val="aa"/>
        <w:spacing w:line="240" w:lineRule="auto"/>
        <w:ind w:firstLine="720"/>
        <w:rPr>
          <w:rFonts w:ascii="Times New Roman" w:hAnsi="Times New Roman"/>
          <w:snapToGrid w:val="0"/>
          <w:color w:val="000000"/>
          <w:sz w:val="28"/>
          <w:szCs w:val="24"/>
        </w:rPr>
      </w:pPr>
      <w:r w:rsidRPr="00B039A1">
        <w:rPr>
          <w:rFonts w:ascii="Times New Roman" w:hAnsi="Times New Roman"/>
          <w:snapToGrid w:val="0"/>
          <w:color w:val="000000"/>
          <w:sz w:val="28"/>
          <w:szCs w:val="24"/>
        </w:rPr>
        <w:t xml:space="preserve">Для просмотра журнала версий </w:t>
      </w:r>
      <w:r w:rsidR="009304AE" w:rsidRPr="00B039A1">
        <w:rPr>
          <w:rFonts w:ascii="Times New Roman" w:hAnsi="Times New Roman"/>
          <w:snapToGrid w:val="0"/>
          <w:color w:val="000000"/>
          <w:sz w:val="28"/>
          <w:szCs w:val="24"/>
        </w:rPr>
        <w:t xml:space="preserve">выберите строку позиции плана закупок и </w:t>
      </w:r>
      <w:r w:rsidRPr="00B039A1">
        <w:rPr>
          <w:rFonts w:ascii="Times New Roman" w:hAnsi="Times New Roman"/>
          <w:snapToGrid w:val="0"/>
          <w:color w:val="000000"/>
          <w:sz w:val="28"/>
          <w:szCs w:val="24"/>
        </w:rPr>
        <w:t xml:space="preserve">нажмите на </w:t>
      </w:r>
      <w:r w:rsidR="009304AE" w:rsidRPr="00B039A1">
        <w:rPr>
          <w:rFonts w:ascii="Times New Roman" w:hAnsi="Times New Roman"/>
          <w:snapToGrid w:val="0"/>
          <w:color w:val="000000"/>
          <w:sz w:val="28"/>
          <w:szCs w:val="24"/>
        </w:rPr>
        <w:t>вкладку</w:t>
      </w:r>
      <w:r w:rsidRPr="00B039A1">
        <w:rPr>
          <w:rFonts w:ascii="Times New Roman" w:hAnsi="Times New Roman"/>
          <w:snapToGrid w:val="0"/>
          <w:color w:val="000000"/>
          <w:sz w:val="28"/>
          <w:szCs w:val="24"/>
        </w:rPr>
        <w:t xml:space="preserve"> «</w:t>
      </w:r>
      <w:r w:rsidR="009304AE" w:rsidRPr="00B039A1">
        <w:rPr>
          <w:rFonts w:ascii="Times New Roman" w:hAnsi="Times New Roman"/>
          <w:snapToGrid w:val="0"/>
          <w:color w:val="000000"/>
          <w:sz w:val="28"/>
          <w:szCs w:val="24"/>
        </w:rPr>
        <w:t>В</w:t>
      </w:r>
      <w:r w:rsidRPr="00B039A1">
        <w:rPr>
          <w:rFonts w:ascii="Times New Roman" w:hAnsi="Times New Roman"/>
          <w:snapToGrid w:val="0"/>
          <w:color w:val="000000"/>
          <w:sz w:val="28"/>
          <w:szCs w:val="24"/>
        </w:rPr>
        <w:t>ерси</w:t>
      </w:r>
      <w:r w:rsidR="009304AE" w:rsidRPr="00B039A1">
        <w:rPr>
          <w:rFonts w:ascii="Times New Roman" w:hAnsi="Times New Roman"/>
          <w:snapToGrid w:val="0"/>
          <w:color w:val="000000"/>
          <w:sz w:val="28"/>
          <w:szCs w:val="24"/>
        </w:rPr>
        <w:t>и</w:t>
      </w:r>
      <w:r w:rsidRPr="00B039A1">
        <w:rPr>
          <w:rFonts w:ascii="Times New Roman" w:hAnsi="Times New Roman"/>
          <w:snapToGrid w:val="0"/>
          <w:color w:val="000000"/>
          <w:sz w:val="28"/>
          <w:szCs w:val="24"/>
        </w:rPr>
        <w:t>»</w:t>
      </w:r>
      <w:r w:rsidR="009304AE" w:rsidRPr="00B039A1">
        <w:rPr>
          <w:rFonts w:ascii="Times New Roman" w:hAnsi="Times New Roman"/>
          <w:snapToGrid w:val="0"/>
          <w:color w:val="000000"/>
          <w:sz w:val="28"/>
          <w:szCs w:val="24"/>
        </w:rPr>
        <w:t xml:space="preserve"> под списком позиций</w:t>
      </w:r>
      <w:r w:rsidR="00DC637A" w:rsidRPr="00B039A1">
        <w:rPr>
          <w:rFonts w:ascii="Times New Roman" w:hAnsi="Times New Roman"/>
          <w:snapToGrid w:val="0"/>
          <w:color w:val="000000"/>
          <w:sz w:val="28"/>
          <w:szCs w:val="24"/>
        </w:rPr>
        <w:t xml:space="preserve"> (</w:t>
      </w:r>
      <w:r w:rsidR="00ED777F">
        <w:fldChar w:fldCharType="begin"/>
      </w:r>
      <w:r w:rsidR="00ED777F">
        <w:instrText xml:space="preserve"> REF _Ref436053159 \h  \* MERGEFORMAT </w:instrText>
      </w:r>
      <w:r w:rsidR="00ED777F">
        <w:fldChar w:fldCharType="separate"/>
      </w:r>
      <w:r w:rsidR="000D0E33" w:rsidRPr="000D0E33">
        <w:rPr>
          <w:rFonts w:ascii="Times New Roman" w:hAnsi="Times New Roman"/>
          <w:bCs/>
          <w:color w:val="000000"/>
          <w:kern w:val="24"/>
          <w:sz w:val="28"/>
          <w:szCs w:val="28"/>
        </w:rPr>
        <w:t xml:space="preserve">Рисунок </w:t>
      </w:r>
      <w:r w:rsidR="000D0E33" w:rsidRPr="000D0E33">
        <w:rPr>
          <w:rFonts w:ascii="Times New Roman" w:hAnsi="Times New Roman"/>
          <w:bCs/>
          <w:noProof/>
          <w:color w:val="000000"/>
          <w:kern w:val="24"/>
          <w:sz w:val="28"/>
          <w:szCs w:val="28"/>
        </w:rPr>
        <w:t>88</w:t>
      </w:r>
      <w:r w:rsidR="00ED777F">
        <w:fldChar w:fldCharType="end"/>
      </w:r>
      <w:r w:rsidR="00DC637A" w:rsidRPr="00651BA5">
        <w:rPr>
          <w:rFonts w:ascii="Times New Roman" w:hAnsi="Times New Roman"/>
          <w:snapToGrid w:val="0"/>
          <w:color w:val="000000"/>
          <w:sz w:val="28"/>
          <w:szCs w:val="24"/>
        </w:rPr>
        <w:t>)</w:t>
      </w:r>
      <w:r w:rsidRPr="00651BA5">
        <w:rPr>
          <w:rFonts w:ascii="Times New Roman" w:hAnsi="Times New Roman"/>
          <w:snapToGrid w:val="0"/>
          <w:color w:val="000000"/>
          <w:sz w:val="28"/>
          <w:szCs w:val="24"/>
        </w:rPr>
        <w:t>.</w:t>
      </w:r>
      <w:bookmarkStart w:id="308" w:name="_Toc406611090"/>
      <w:bookmarkStart w:id="309" w:name="_Toc406611305"/>
      <w:bookmarkStart w:id="310" w:name="_Toc406612785"/>
      <w:bookmarkStart w:id="311" w:name="_Toc406613129"/>
      <w:bookmarkStart w:id="312" w:name="_Toc406613363"/>
      <w:bookmarkStart w:id="313" w:name="_Toc406613914"/>
      <w:bookmarkStart w:id="314" w:name="_Toc406614517"/>
      <w:bookmarkEnd w:id="308"/>
      <w:bookmarkEnd w:id="309"/>
      <w:bookmarkEnd w:id="310"/>
      <w:bookmarkEnd w:id="311"/>
      <w:bookmarkEnd w:id="312"/>
      <w:bookmarkEnd w:id="313"/>
      <w:bookmarkEnd w:id="314"/>
    </w:p>
    <w:p w:rsidR="003D5B05" w:rsidRPr="00651BA5" w:rsidRDefault="00303B90" w:rsidP="00396988">
      <w:pPr>
        <w:pStyle w:val="aa"/>
        <w:keepNext/>
        <w:spacing w:line="240" w:lineRule="auto"/>
        <w:ind w:firstLine="0"/>
        <w:rPr>
          <w:rFonts w:ascii="Times New Roman" w:hAnsi="Times New Roman"/>
        </w:rPr>
      </w:pPr>
      <w:r>
        <w:rPr>
          <w:rFonts w:ascii="Times New Roman" w:hAnsi="Times New Roman"/>
          <w:noProof/>
        </w:rPr>
        <w:lastRenderedPageBreak/>
        <w:drawing>
          <wp:inline distT="0" distB="0" distL="0" distR="0">
            <wp:extent cx="5943600" cy="2380615"/>
            <wp:effectExtent l="19050" t="19050" r="19050" b="19685"/>
            <wp:docPr id="159" name="Рисунок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6"/>
                    <pic:cNvPicPr>
                      <a:picLocks noChangeAspect="1" noChangeArrowheads="1"/>
                    </pic:cNvPicPr>
                  </pic:nvPicPr>
                  <pic:blipFill>
                    <a:blip r:embed="rId147"/>
                    <a:srcRect/>
                    <a:stretch>
                      <a:fillRect/>
                    </a:stretch>
                  </pic:blipFill>
                  <pic:spPr bwMode="auto">
                    <a:xfrm>
                      <a:off x="0" y="0"/>
                      <a:ext cx="5943600" cy="2380615"/>
                    </a:xfrm>
                    <a:prstGeom prst="rect">
                      <a:avLst/>
                    </a:prstGeom>
                    <a:noFill/>
                    <a:ln w="9525" cmpd="sng">
                      <a:solidFill>
                        <a:srgbClr val="000000"/>
                      </a:solidFill>
                      <a:miter lim="800000"/>
                      <a:headEnd/>
                      <a:tailEnd/>
                    </a:ln>
                    <a:effectLst/>
                  </pic:spPr>
                </pic:pic>
              </a:graphicData>
            </a:graphic>
          </wp:inline>
        </w:drawing>
      </w:r>
    </w:p>
    <w:p w:rsidR="003D5B05" w:rsidRPr="00651BA5" w:rsidRDefault="003D5B05" w:rsidP="00396988">
      <w:pPr>
        <w:jc w:val="center"/>
        <w:rPr>
          <w:b/>
          <w:bCs/>
          <w:color w:val="000000"/>
          <w:kern w:val="24"/>
          <w:sz w:val="28"/>
          <w:szCs w:val="28"/>
        </w:rPr>
      </w:pPr>
      <w:bookmarkStart w:id="315" w:name="_Ref436053159"/>
      <w:r w:rsidRPr="00651BA5">
        <w:rPr>
          <w:b/>
          <w:bCs/>
          <w:color w:val="000000"/>
          <w:kern w:val="24"/>
          <w:sz w:val="28"/>
          <w:szCs w:val="28"/>
        </w:rPr>
        <w:t xml:space="preserve">Рисунок </w:t>
      </w:r>
      <w:r w:rsidR="00471D74" w:rsidRPr="00651BA5">
        <w:rPr>
          <w:b/>
          <w:bCs/>
          <w:color w:val="000000"/>
          <w:kern w:val="24"/>
          <w:sz w:val="28"/>
          <w:szCs w:val="28"/>
        </w:rPr>
        <w:fldChar w:fldCharType="begin"/>
      </w:r>
      <w:r w:rsidRPr="00B039A1">
        <w:rPr>
          <w:b/>
          <w:bCs/>
          <w:color w:val="000000"/>
          <w:kern w:val="24"/>
          <w:sz w:val="28"/>
          <w:szCs w:val="28"/>
        </w:rPr>
        <w:instrText xml:space="preserve"> SEQ Рисунок \* ARABIC </w:instrText>
      </w:r>
      <w:r w:rsidR="00471D74" w:rsidRPr="00651BA5">
        <w:rPr>
          <w:b/>
          <w:bCs/>
          <w:color w:val="000000"/>
          <w:kern w:val="24"/>
          <w:sz w:val="28"/>
          <w:szCs w:val="28"/>
        </w:rPr>
        <w:fldChar w:fldCharType="separate"/>
      </w:r>
      <w:r w:rsidR="000D0E33">
        <w:rPr>
          <w:b/>
          <w:bCs/>
          <w:noProof/>
          <w:color w:val="000000"/>
          <w:kern w:val="24"/>
          <w:sz w:val="28"/>
          <w:szCs w:val="28"/>
        </w:rPr>
        <w:t>88</w:t>
      </w:r>
      <w:r w:rsidR="00471D74" w:rsidRPr="00651BA5">
        <w:rPr>
          <w:b/>
          <w:bCs/>
          <w:color w:val="000000"/>
          <w:kern w:val="24"/>
          <w:sz w:val="28"/>
          <w:szCs w:val="28"/>
        </w:rPr>
        <w:fldChar w:fldCharType="end"/>
      </w:r>
      <w:bookmarkEnd w:id="315"/>
      <w:r w:rsidRPr="00651BA5">
        <w:rPr>
          <w:b/>
          <w:bCs/>
          <w:color w:val="000000"/>
          <w:kern w:val="24"/>
          <w:sz w:val="28"/>
          <w:szCs w:val="28"/>
        </w:rPr>
        <w:t xml:space="preserve"> Вкладка «Версии» позиции плана закупок</w:t>
      </w:r>
    </w:p>
    <w:p w:rsidR="00583E1D" w:rsidRPr="00651BA5" w:rsidRDefault="00583E1D" w:rsidP="000D0E33">
      <w:pPr>
        <w:pStyle w:val="afe"/>
        <w:spacing w:before="288" w:line="240" w:lineRule="auto"/>
      </w:pPr>
      <w:bookmarkStart w:id="316" w:name="_Toc406611091"/>
      <w:bookmarkStart w:id="317" w:name="_Toc406611306"/>
      <w:bookmarkStart w:id="318" w:name="_Toc406612786"/>
      <w:bookmarkStart w:id="319" w:name="_Toc406613130"/>
      <w:bookmarkStart w:id="320" w:name="_Toc406613364"/>
      <w:bookmarkStart w:id="321" w:name="_Toc406613915"/>
      <w:bookmarkStart w:id="322" w:name="_Toc406614518"/>
      <w:bookmarkStart w:id="323" w:name="_Toc406611092"/>
      <w:bookmarkStart w:id="324" w:name="_Toc406611307"/>
      <w:bookmarkStart w:id="325" w:name="_Toc406612787"/>
      <w:bookmarkStart w:id="326" w:name="_Toc406613131"/>
      <w:bookmarkStart w:id="327" w:name="_Toc406613365"/>
      <w:bookmarkStart w:id="328" w:name="_Toc406613916"/>
      <w:bookmarkStart w:id="329" w:name="_Toc406614519"/>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sidRPr="00651BA5">
        <w:t>Вкладка «Характеристика финансового обеспечения» предоставляет пользователю структурированную информацию о финансов</w:t>
      </w:r>
      <w:r w:rsidRPr="00BE2FD4">
        <w:t>ом обеспечении кППЗ без возможности редактирования (</w:t>
      </w:r>
      <w:r w:rsidR="00ED777F">
        <w:fldChar w:fldCharType="begin"/>
      </w:r>
      <w:r w:rsidR="00ED777F">
        <w:instrText xml:space="preserve"> REF _Ref436238210 </w:instrText>
      </w:r>
      <w:r w:rsidR="00ED777F">
        <w:instrText xml:space="preserve">\h  \* MERGEFORMAT </w:instrText>
      </w:r>
      <w:r w:rsidR="00ED777F">
        <w:fldChar w:fldCharType="separate"/>
      </w:r>
      <w:r w:rsidR="000D0E33" w:rsidRPr="00B039A1">
        <w:t xml:space="preserve">Рисунок </w:t>
      </w:r>
      <w:r w:rsidR="000D0E33">
        <w:rPr>
          <w:noProof/>
        </w:rPr>
        <w:t>89</w:t>
      </w:r>
      <w:r w:rsidR="00ED777F">
        <w:fldChar w:fldCharType="end"/>
      </w:r>
      <w:r w:rsidRPr="00651BA5">
        <w:t>).</w:t>
      </w:r>
    </w:p>
    <w:p w:rsidR="00583E1D" w:rsidRPr="00651BA5" w:rsidRDefault="00303B90" w:rsidP="000D0E33">
      <w:pPr>
        <w:pStyle w:val="afe"/>
        <w:keepNext/>
        <w:spacing w:before="288" w:line="240" w:lineRule="auto"/>
        <w:ind w:firstLine="0"/>
        <w:jc w:val="center"/>
      </w:pPr>
      <w:r>
        <w:rPr>
          <w:noProof/>
          <w:lang w:eastAsia="ru-RU"/>
        </w:rPr>
        <w:drawing>
          <wp:inline distT="0" distB="0" distL="0" distR="0">
            <wp:extent cx="5943600" cy="2355215"/>
            <wp:effectExtent l="19050" t="19050" r="19050" b="26035"/>
            <wp:docPr id="160" name="Рисунок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7"/>
                    <pic:cNvPicPr>
                      <a:picLocks noChangeAspect="1" noChangeArrowheads="1"/>
                    </pic:cNvPicPr>
                  </pic:nvPicPr>
                  <pic:blipFill>
                    <a:blip r:embed="rId148"/>
                    <a:srcRect/>
                    <a:stretch>
                      <a:fillRect/>
                    </a:stretch>
                  </pic:blipFill>
                  <pic:spPr bwMode="auto">
                    <a:xfrm>
                      <a:off x="0" y="0"/>
                      <a:ext cx="5943600" cy="2355215"/>
                    </a:xfrm>
                    <a:prstGeom prst="rect">
                      <a:avLst/>
                    </a:prstGeom>
                    <a:noFill/>
                    <a:ln w="9525" cmpd="sng">
                      <a:solidFill>
                        <a:srgbClr val="000000"/>
                      </a:solidFill>
                      <a:miter lim="800000"/>
                      <a:headEnd/>
                      <a:tailEnd/>
                    </a:ln>
                    <a:effectLst/>
                  </pic:spPr>
                </pic:pic>
              </a:graphicData>
            </a:graphic>
          </wp:inline>
        </w:drawing>
      </w:r>
    </w:p>
    <w:p w:rsidR="00583E1D" w:rsidRPr="00651BA5" w:rsidRDefault="00583E1D" w:rsidP="00396988">
      <w:pPr>
        <w:pStyle w:val="aff5"/>
        <w:jc w:val="center"/>
      </w:pPr>
      <w:bookmarkStart w:id="330" w:name="_Ref436238210"/>
      <w:r w:rsidRPr="00B039A1">
        <w:rPr>
          <w:sz w:val="28"/>
        </w:rPr>
        <w:t xml:space="preserve">Рисунок </w:t>
      </w:r>
      <w:r w:rsidR="00471D74" w:rsidRPr="00B039A1">
        <w:rPr>
          <w:sz w:val="28"/>
        </w:rPr>
        <w:fldChar w:fldCharType="begin"/>
      </w:r>
      <w:r w:rsidRPr="00B039A1">
        <w:rPr>
          <w:sz w:val="28"/>
        </w:rPr>
        <w:instrText xml:space="preserve"> SEQ Рисунок \* ARABIC </w:instrText>
      </w:r>
      <w:r w:rsidR="00471D74" w:rsidRPr="00B039A1">
        <w:rPr>
          <w:sz w:val="28"/>
        </w:rPr>
        <w:fldChar w:fldCharType="separate"/>
      </w:r>
      <w:r w:rsidR="000D0E33">
        <w:rPr>
          <w:noProof/>
          <w:sz w:val="28"/>
        </w:rPr>
        <w:t>89</w:t>
      </w:r>
      <w:r w:rsidR="00471D74" w:rsidRPr="00B039A1">
        <w:rPr>
          <w:sz w:val="28"/>
        </w:rPr>
        <w:fldChar w:fldCharType="end"/>
      </w:r>
      <w:bookmarkEnd w:id="330"/>
      <w:r w:rsidRPr="00B039A1">
        <w:rPr>
          <w:sz w:val="28"/>
        </w:rPr>
        <w:t xml:space="preserve"> Вкладка «Характеристика финансового обеспечения»</w:t>
      </w:r>
    </w:p>
    <w:p w:rsidR="00583E1D" w:rsidRPr="00BE2FD4" w:rsidRDefault="00583E1D" w:rsidP="000D0E33">
      <w:pPr>
        <w:pStyle w:val="afe"/>
        <w:spacing w:before="288" w:line="240" w:lineRule="auto"/>
      </w:pPr>
      <w:r w:rsidRPr="00651BA5">
        <w:t xml:space="preserve">На вкладке «Позиции плана-графика» </w:t>
      </w:r>
      <w:r w:rsidRPr="00BE2FD4">
        <w:t>содержится детализированная информация о планах-графика закупок, созданных на основе базовой позиции планов закупок.</w:t>
      </w:r>
    </w:p>
    <w:p w:rsidR="00E472FB" w:rsidRPr="00B039A1" w:rsidRDefault="00700C14" w:rsidP="000D0E33">
      <w:pPr>
        <w:pStyle w:val="afe"/>
        <w:spacing w:before="288" w:line="240" w:lineRule="auto"/>
      </w:pPr>
      <w:r w:rsidRPr="00B039A1">
        <w:t>В</w:t>
      </w:r>
      <w:r w:rsidR="003D5B05" w:rsidRPr="00B039A1">
        <w:t xml:space="preserve"> табличной форме страницы </w:t>
      </w:r>
      <w:r w:rsidRPr="00B039A1">
        <w:t xml:space="preserve">представлен </w:t>
      </w:r>
      <w:r w:rsidR="00E472FB" w:rsidRPr="00B039A1">
        <w:t>переч</w:t>
      </w:r>
      <w:r w:rsidR="003D5B05" w:rsidRPr="00B039A1">
        <w:t>ень</w:t>
      </w:r>
      <w:r w:rsidR="00E472FB" w:rsidRPr="00B039A1">
        <w:t xml:space="preserve"> карточек позиций плана закупок организации</w:t>
      </w:r>
      <w:r w:rsidR="003D5B05" w:rsidRPr="00B039A1">
        <w:t>. По каждой позиции</w:t>
      </w:r>
      <w:r w:rsidRPr="00B039A1">
        <w:t xml:space="preserve"> </w:t>
      </w:r>
      <w:r w:rsidR="00E472FB" w:rsidRPr="00B039A1">
        <w:t>отображается следующая информация:</w:t>
      </w:r>
    </w:p>
    <w:p w:rsidR="001247F7" w:rsidRPr="00B039A1" w:rsidRDefault="00E472FB" w:rsidP="000D0E33">
      <w:pPr>
        <w:pStyle w:val="afe"/>
        <w:numPr>
          <w:ilvl w:val="0"/>
          <w:numId w:val="13"/>
        </w:numPr>
        <w:spacing w:before="288" w:line="240" w:lineRule="auto"/>
      </w:pPr>
      <w:r w:rsidRPr="00B039A1">
        <w:t>Предупреждение об ошибке «!» – индикатор превышения сумм доведенных ЛБО, полученных в Ведомости ЛБО, отображаются для соответствующих позиций плана закупок, где проверка на соответствие ЛБО не пройдена;</w:t>
      </w:r>
    </w:p>
    <w:p w:rsidR="00E472FB" w:rsidRPr="00B039A1" w:rsidRDefault="00E472FB" w:rsidP="000D0E33">
      <w:pPr>
        <w:pStyle w:val="afe"/>
        <w:numPr>
          <w:ilvl w:val="0"/>
          <w:numId w:val="13"/>
        </w:numPr>
        <w:spacing w:before="288" w:line="240" w:lineRule="auto"/>
      </w:pPr>
      <w:r w:rsidRPr="00B039A1">
        <w:t xml:space="preserve">«Идентификационный код закупки» (ИКЗ) – при включении позиции в план закупок ей присваивается предварительный ИКЗ, который может измениться, если в плане закупок происходит </w:t>
      </w:r>
      <w:r w:rsidRPr="00B039A1">
        <w:lastRenderedPageBreak/>
        <w:t>удаление позиций. После публикации плана закупок позициям присваивается окончательный ИКЗ;</w:t>
      </w:r>
    </w:p>
    <w:p w:rsidR="00E472FB" w:rsidRPr="00B039A1" w:rsidRDefault="00E472FB" w:rsidP="000D0E33">
      <w:pPr>
        <w:pStyle w:val="afe"/>
        <w:numPr>
          <w:ilvl w:val="0"/>
          <w:numId w:val="13"/>
        </w:numPr>
        <w:spacing w:before="288" w:line="240" w:lineRule="auto"/>
      </w:pPr>
      <w:r w:rsidRPr="00B039A1">
        <w:t>«Состояние» – содержит статус внутреннего согласования позиции плана закупки:</w:t>
      </w:r>
    </w:p>
    <w:p w:rsidR="00E472FB" w:rsidRPr="00B039A1" w:rsidRDefault="00E472FB" w:rsidP="000D0E33">
      <w:pPr>
        <w:pStyle w:val="afe"/>
        <w:numPr>
          <w:ilvl w:val="1"/>
          <w:numId w:val="13"/>
        </w:numPr>
        <w:spacing w:before="288" w:line="240" w:lineRule="auto"/>
      </w:pPr>
      <w:r w:rsidRPr="00B039A1">
        <w:t>«Черновик» - проект карточки позиции плана закупок;</w:t>
      </w:r>
    </w:p>
    <w:p w:rsidR="00E472FB" w:rsidRPr="00B039A1" w:rsidRDefault="00E472FB" w:rsidP="000D0E33">
      <w:pPr>
        <w:pStyle w:val="afe"/>
        <w:numPr>
          <w:ilvl w:val="1"/>
          <w:numId w:val="13"/>
        </w:numPr>
        <w:spacing w:before="288" w:line="240" w:lineRule="auto"/>
      </w:pPr>
      <w:r w:rsidRPr="00B039A1">
        <w:t>«На согласовании» - проект карточки позиции плана закупок, переданной на согласование;</w:t>
      </w:r>
    </w:p>
    <w:p w:rsidR="00E472FB" w:rsidRPr="00B039A1" w:rsidRDefault="00E472FB" w:rsidP="000D0E33">
      <w:pPr>
        <w:pStyle w:val="afe"/>
        <w:numPr>
          <w:ilvl w:val="1"/>
          <w:numId w:val="13"/>
        </w:numPr>
        <w:spacing w:before="288" w:line="240" w:lineRule="auto"/>
      </w:pPr>
      <w:r w:rsidRPr="00B039A1">
        <w:t>«Согласовано» / «Не согласовано» – результат рассмотрения отправленного на согласование документа пользователями, имеющих полномочия согласования;</w:t>
      </w:r>
    </w:p>
    <w:p w:rsidR="00E472FB" w:rsidRPr="00B039A1" w:rsidRDefault="00E472FB" w:rsidP="000D0E33">
      <w:pPr>
        <w:pStyle w:val="afe"/>
        <w:numPr>
          <w:ilvl w:val="1"/>
          <w:numId w:val="13"/>
        </w:numPr>
        <w:spacing w:before="288" w:line="240" w:lineRule="auto"/>
      </w:pPr>
      <w:r w:rsidRPr="00B039A1" w:rsidDel="003D1104">
        <w:t xml:space="preserve"> </w:t>
      </w:r>
      <w:r w:rsidRPr="00B039A1">
        <w:t>«Утверждено» / «Не согласовано» – результат рассмотрения отправленного документа для утверждения пользователем, имеющего полномочия утверждающий;</w:t>
      </w:r>
    </w:p>
    <w:p w:rsidR="00E472FB" w:rsidRPr="00B039A1" w:rsidRDefault="00E472FB" w:rsidP="000D0E33">
      <w:pPr>
        <w:pStyle w:val="afe"/>
        <w:numPr>
          <w:ilvl w:val="0"/>
          <w:numId w:val="13"/>
        </w:numPr>
        <w:spacing w:before="288" w:line="240" w:lineRule="auto"/>
      </w:pPr>
      <w:r w:rsidRPr="00B039A1">
        <w:t>«ОКПД» – содержит код ОКПД объекта позиции плана закупок;</w:t>
      </w:r>
    </w:p>
    <w:p w:rsidR="00E472FB" w:rsidRPr="00B039A1" w:rsidRDefault="00E472FB" w:rsidP="000D0E33">
      <w:pPr>
        <w:pStyle w:val="afe"/>
        <w:numPr>
          <w:ilvl w:val="0"/>
          <w:numId w:val="13"/>
        </w:numPr>
        <w:spacing w:before="288" w:line="240" w:lineRule="auto"/>
      </w:pPr>
      <w:r w:rsidRPr="00B039A1">
        <w:t xml:space="preserve">«Вид расходов»: </w:t>
      </w:r>
    </w:p>
    <w:p w:rsidR="00E472FB" w:rsidRPr="00B039A1" w:rsidRDefault="00E472FB" w:rsidP="000D0E33">
      <w:pPr>
        <w:pStyle w:val="afe"/>
        <w:numPr>
          <w:ilvl w:val="1"/>
          <w:numId w:val="13"/>
        </w:numPr>
        <w:spacing w:before="288" w:line="240" w:lineRule="auto"/>
      </w:pPr>
      <w:r w:rsidRPr="00B039A1">
        <w:t>«200» – содержит сведения об объекте закупки товаров, работ, услуг для обеспечения федеральных нужд;</w:t>
      </w:r>
    </w:p>
    <w:p w:rsidR="00E472FB" w:rsidRPr="00B039A1" w:rsidRDefault="00E472FB" w:rsidP="000D0E33">
      <w:pPr>
        <w:pStyle w:val="afe"/>
        <w:numPr>
          <w:ilvl w:val="1"/>
          <w:numId w:val="13"/>
        </w:numPr>
        <w:spacing w:before="288" w:line="240" w:lineRule="auto"/>
      </w:pPr>
      <w:r w:rsidRPr="00B039A1">
        <w:t>«300» – содержит сведения об объекте закупок в части публичных обязательств Российской Федерации по приобретению товаров, работ, услуг в пользу граждан в целях их социального обеспечения;</w:t>
      </w:r>
    </w:p>
    <w:p w:rsidR="00E472FB" w:rsidRPr="00B039A1" w:rsidRDefault="00E472FB" w:rsidP="000D0E33">
      <w:pPr>
        <w:pStyle w:val="afe"/>
        <w:numPr>
          <w:ilvl w:val="1"/>
          <w:numId w:val="13"/>
        </w:numPr>
        <w:spacing w:before="288" w:line="240" w:lineRule="auto"/>
      </w:pPr>
      <w:r w:rsidRPr="00B039A1">
        <w:t>«400» – содержит сведения об объекте закупок в части объектов капитального строительства, мероприятий (укрупненных инвестиционных проектов), объектов недвижимого имущества, включенных (предлагаемых к включению) в федеральную адресную инвестиционную программу;</w:t>
      </w:r>
    </w:p>
    <w:p w:rsidR="00E472FB" w:rsidRPr="00B039A1" w:rsidRDefault="00E472FB" w:rsidP="000D0E33">
      <w:pPr>
        <w:pStyle w:val="afe"/>
        <w:numPr>
          <w:ilvl w:val="0"/>
          <w:numId w:val="13"/>
        </w:numPr>
        <w:spacing w:before="288" w:line="240" w:lineRule="auto"/>
      </w:pPr>
      <w:r w:rsidRPr="00B039A1">
        <w:t>«Наименование объекта закупки (предмет контракта)» – содержит информацию о наименовании объекта позиции плана закупок;</w:t>
      </w:r>
    </w:p>
    <w:p w:rsidR="00E472FB" w:rsidRPr="00B039A1" w:rsidRDefault="00E472FB" w:rsidP="000D0E33">
      <w:pPr>
        <w:pStyle w:val="afe"/>
        <w:numPr>
          <w:ilvl w:val="0"/>
          <w:numId w:val="13"/>
        </w:numPr>
        <w:spacing w:before="288" w:line="240" w:lineRule="auto"/>
      </w:pPr>
      <w:r w:rsidRPr="00B039A1">
        <w:t>«Год размещения извещения» – содержит информации о годах осуществления каждой позиции плана закупок;</w:t>
      </w:r>
    </w:p>
    <w:p w:rsidR="00E472FB" w:rsidRPr="00B039A1" w:rsidRDefault="00C375E3" w:rsidP="000D0E33">
      <w:pPr>
        <w:pStyle w:val="afe"/>
        <w:numPr>
          <w:ilvl w:val="0"/>
          <w:numId w:val="13"/>
        </w:numPr>
        <w:spacing w:before="288" w:line="240" w:lineRule="auto"/>
      </w:pPr>
      <w:r w:rsidRPr="00B039A1" w:rsidDel="00E96DFD">
        <w:t xml:space="preserve"> </w:t>
      </w:r>
      <w:r w:rsidR="00E472FB" w:rsidRPr="00B039A1">
        <w:t xml:space="preserve">«Номер укрупненной закупки» – если карточка позиции плана закупок была детализирована на основе карточки </w:t>
      </w:r>
      <w:r w:rsidR="00E72DE3">
        <w:t>планового реестра укрупненной закупки</w:t>
      </w:r>
      <w:r w:rsidR="00E472FB" w:rsidRPr="00B039A1">
        <w:t>, то выв</w:t>
      </w:r>
      <w:r w:rsidR="00E72DE3">
        <w:t>одится номер карточки планового реестра укрупненной закупки</w:t>
      </w:r>
      <w:r w:rsidR="00E472FB" w:rsidRPr="00B039A1">
        <w:t>. Если позиция была создана в ППЗ, то данное поле пустое;</w:t>
      </w:r>
    </w:p>
    <w:p w:rsidR="00E472FB" w:rsidRPr="00B039A1" w:rsidDel="00F04B6E" w:rsidRDefault="00E472FB" w:rsidP="000D0E33">
      <w:pPr>
        <w:pStyle w:val="afe"/>
        <w:numPr>
          <w:ilvl w:val="0"/>
          <w:numId w:val="13"/>
        </w:numPr>
        <w:spacing w:before="288" w:line="240" w:lineRule="auto"/>
      </w:pPr>
      <w:r w:rsidRPr="00B039A1" w:rsidDel="00F04B6E">
        <w:t>«Версия» – содержит номер версии карточки позиции плана закупок;</w:t>
      </w:r>
    </w:p>
    <w:p w:rsidR="00C67226" w:rsidRPr="00B039A1" w:rsidRDefault="00C67226" w:rsidP="000D0E33">
      <w:pPr>
        <w:pStyle w:val="afe"/>
        <w:numPr>
          <w:ilvl w:val="0"/>
          <w:numId w:val="13"/>
        </w:numPr>
        <w:spacing w:before="288" w:line="240" w:lineRule="auto"/>
      </w:pPr>
      <w:r w:rsidRPr="00B039A1" w:rsidDel="00C67226">
        <w:t xml:space="preserve"> </w:t>
      </w:r>
      <w:r w:rsidRPr="00B039A1">
        <w:t>«Наименование мероприятия» - содержит информацию о наименовании мероприятия государственной программы Российской федерации либо непрограммного направления деятельности (функции, полномочия);</w:t>
      </w:r>
    </w:p>
    <w:p w:rsidR="00C67226" w:rsidRPr="00B039A1" w:rsidRDefault="00C67226" w:rsidP="000D0E33">
      <w:pPr>
        <w:pStyle w:val="afe"/>
        <w:numPr>
          <w:ilvl w:val="0"/>
          <w:numId w:val="13"/>
        </w:numPr>
        <w:spacing w:before="288" w:line="240" w:lineRule="auto"/>
      </w:pPr>
      <w:r w:rsidRPr="00B039A1">
        <w:rPr>
          <w:noProof/>
        </w:rPr>
        <w:lastRenderedPageBreak/>
        <w:t xml:space="preserve">Ожидаемый результат - </w:t>
      </w:r>
      <w:r w:rsidRPr="00B039A1">
        <w:t>содержит информацию об</w:t>
      </w:r>
      <w:r w:rsidRPr="00B039A1">
        <w:rPr>
          <w:noProof/>
        </w:rPr>
        <w:t xml:space="preserve"> ожидаемом результате реализации мероприятия государственной программы Российской Федерации</w:t>
      </w:r>
    </w:p>
    <w:p w:rsidR="00E472FB" w:rsidRPr="00B039A1" w:rsidRDefault="00E472FB" w:rsidP="000D0E33">
      <w:pPr>
        <w:pStyle w:val="afe"/>
        <w:numPr>
          <w:ilvl w:val="0"/>
          <w:numId w:val="13"/>
        </w:numPr>
        <w:spacing w:before="288" w:line="240" w:lineRule="auto"/>
      </w:pPr>
      <w:r w:rsidRPr="00B039A1">
        <w:t xml:space="preserve">«Описание закупки» – </w:t>
      </w:r>
      <w:r w:rsidR="00C375E3" w:rsidRPr="00B039A1">
        <w:t>отображается значение поля «Описание позиции плана закупки» из карточки ППЗ</w:t>
      </w:r>
      <w:r w:rsidRPr="00B039A1">
        <w:t>;</w:t>
      </w:r>
    </w:p>
    <w:p w:rsidR="00E472FB" w:rsidRPr="00B039A1" w:rsidRDefault="00E472FB" w:rsidP="000D0E33">
      <w:pPr>
        <w:pStyle w:val="afe"/>
        <w:numPr>
          <w:ilvl w:val="0"/>
          <w:numId w:val="13"/>
        </w:numPr>
        <w:spacing w:before="288" w:line="240" w:lineRule="auto"/>
      </w:pPr>
      <w:r w:rsidRPr="00B039A1">
        <w:t>«Сведения о технической сложности закупки» – содержит информацию о технической сложности позиции плана закупок;</w:t>
      </w:r>
    </w:p>
    <w:p w:rsidR="00E472FB" w:rsidRPr="00B039A1" w:rsidRDefault="00BE7D49" w:rsidP="000D0E33">
      <w:pPr>
        <w:pStyle w:val="afe"/>
        <w:numPr>
          <w:ilvl w:val="0"/>
          <w:numId w:val="13"/>
        </w:numPr>
        <w:spacing w:before="288" w:line="240" w:lineRule="auto"/>
      </w:pPr>
      <w:r w:rsidRPr="00B039A1" w:rsidDel="00BE7D49">
        <w:t xml:space="preserve"> </w:t>
      </w:r>
      <w:r w:rsidR="00E472FB" w:rsidRPr="00B039A1">
        <w:t>«Срок осуществления закупок» – содержит информацию о сроке осуществления закупки объекта позиции плана закупок;</w:t>
      </w:r>
    </w:p>
    <w:p w:rsidR="00E472FB" w:rsidRPr="00B039A1" w:rsidRDefault="00E472FB" w:rsidP="000D0E33">
      <w:pPr>
        <w:pStyle w:val="afe"/>
        <w:numPr>
          <w:ilvl w:val="0"/>
          <w:numId w:val="13"/>
        </w:numPr>
        <w:spacing w:before="288" w:line="240" w:lineRule="auto"/>
      </w:pPr>
      <w:r w:rsidRPr="00B039A1">
        <w:t>«Периодичность осуществления закуп</w:t>
      </w:r>
      <w:r w:rsidR="00122743" w:rsidRPr="00B039A1">
        <w:t>ки</w:t>
      </w:r>
      <w:r w:rsidRPr="00B039A1">
        <w:t>» – содержит информацию о периодичности осуществления закупки объекта позиции плана закупок;</w:t>
      </w:r>
    </w:p>
    <w:p w:rsidR="00E472FB" w:rsidRPr="00B039A1" w:rsidRDefault="00E472FB" w:rsidP="000D0E33">
      <w:pPr>
        <w:pStyle w:val="afe"/>
        <w:numPr>
          <w:ilvl w:val="0"/>
          <w:numId w:val="13"/>
        </w:numPr>
        <w:spacing w:before="288" w:line="240" w:lineRule="auto"/>
      </w:pPr>
      <w:r w:rsidRPr="00B039A1">
        <w:t>«Тип закуп</w:t>
      </w:r>
      <w:r w:rsidR="00BE7D49" w:rsidRPr="00B039A1">
        <w:t>ки</w:t>
      </w:r>
      <w:r w:rsidRPr="00B039A1">
        <w:t>» – содержит информацию о типе ППЗ, указанн</w:t>
      </w:r>
      <w:r w:rsidR="00122743" w:rsidRPr="00B039A1">
        <w:t>ом</w:t>
      </w:r>
      <w:r w:rsidRPr="00B039A1">
        <w:t xml:space="preserve"> в карточке позиции;</w:t>
      </w:r>
    </w:p>
    <w:p w:rsidR="00E472FB" w:rsidRPr="00B039A1" w:rsidRDefault="00E472FB" w:rsidP="000D0E33">
      <w:pPr>
        <w:pStyle w:val="afe"/>
        <w:numPr>
          <w:ilvl w:val="0"/>
          <w:numId w:val="13"/>
        </w:numPr>
        <w:spacing w:before="288" w:line="240" w:lineRule="auto"/>
      </w:pPr>
      <w:r w:rsidRPr="00B039A1">
        <w:t>«Плановый период» – отображаются годы планового периода позиции плана закупок;</w:t>
      </w:r>
    </w:p>
    <w:p w:rsidR="00E472FB" w:rsidRPr="00B039A1" w:rsidRDefault="00E472FB" w:rsidP="000D0E33">
      <w:pPr>
        <w:pStyle w:val="afe"/>
        <w:numPr>
          <w:ilvl w:val="0"/>
          <w:numId w:val="13"/>
        </w:numPr>
        <w:spacing w:before="288" w:line="240" w:lineRule="auto"/>
      </w:pPr>
      <w:r w:rsidRPr="00B039A1">
        <w:t>«План закупок» – если текущая версия позиции включена в план закупок, то в данном поле содержится номер этого плана закупок. При нажатии на № плана закупок открывается план закупок на просмотр;</w:t>
      </w:r>
    </w:p>
    <w:p w:rsidR="00E472FB" w:rsidRPr="00B039A1" w:rsidRDefault="00E472FB" w:rsidP="000D0E33">
      <w:pPr>
        <w:pStyle w:val="afe"/>
        <w:numPr>
          <w:ilvl w:val="0"/>
          <w:numId w:val="13"/>
        </w:numPr>
        <w:spacing w:before="288" w:line="240" w:lineRule="auto"/>
      </w:pPr>
      <w:r w:rsidRPr="00B039A1">
        <w:t>«</w:t>
      </w:r>
      <w:r w:rsidR="00BE7D49" w:rsidRPr="00B039A1">
        <w:t>Включено в ПЗ</w:t>
      </w:r>
      <w:r w:rsidRPr="00B039A1">
        <w:t>». Отображает состояние конкретной версии карточки позиции плана закупок:</w:t>
      </w:r>
    </w:p>
    <w:p w:rsidR="00E472FB" w:rsidRPr="00651BA5" w:rsidRDefault="00E472FB" w:rsidP="000D0E33">
      <w:pPr>
        <w:pStyle w:val="afe"/>
        <w:numPr>
          <w:ilvl w:val="1"/>
          <w:numId w:val="13"/>
        </w:numPr>
        <w:spacing w:before="288" w:line="240" w:lineRule="auto"/>
      </w:pPr>
      <w:r w:rsidRPr="00B039A1">
        <w:t>«</w:t>
      </w:r>
      <w:r w:rsidRPr="00651BA5">
        <w:object w:dxaOrig="346" w:dyaOrig="345">
          <v:shape id="_x0000_i1027" type="#_x0000_t75" style="width:14.25pt;height:14.25pt" o:ole="">
            <v:imagedata r:id="rId149" o:title=""/>
          </v:shape>
          <o:OLEObject Type="Embed" ProgID="Visio.Drawing.11" ShapeID="_x0000_i1027" DrawAspect="Content" ObjectID="_1526383924" r:id="rId150"/>
        </w:object>
      </w:r>
      <w:r w:rsidRPr="00651BA5">
        <w:t>» – Не включена в план закупок;</w:t>
      </w:r>
    </w:p>
    <w:p w:rsidR="00E472FB" w:rsidRPr="00651BA5" w:rsidRDefault="00E472FB" w:rsidP="000D0E33">
      <w:pPr>
        <w:pStyle w:val="afe"/>
        <w:numPr>
          <w:ilvl w:val="1"/>
          <w:numId w:val="13"/>
        </w:numPr>
        <w:spacing w:before="288" w:line="240" w:lineRule="auto"/>
      </w:pPr>
      <w:r w:rsidRPr="00651BA5">
        <w:t>«</w:t>
      </w:r>
      <w:r w:rsidRPr="00651BA5">
        <w:object w:dxaOrig="346" w:dyaOrig="345">
          <v:shape id="_x0000_i1028" type="#_x0000_t75" style="width:14.25pt;height:14.25pt" o:ole="">
            <v:imagedata r:id="rId151" o:title=""/>
          </v:shape>
          <o:OLEObject Type="Embed" ProgID="Visio.Drawing.11" ShapeID="_x0000_i1028" DrawAspect="Content" ObjectID="_1526383925" r:id="rId152"/>
        </w:object>
      </w:r>
      <w:r w:rsidRPr="00651BA5">
        <w:t>» – Включена в черновик плана закупок;</w:t>
      </w:r>
    </w:p>
    <w:p w:rsidR="00E472FB" w:rsidRPr="00651BA5" w:rsidRDefault="00E472FB" w:rsidP="000D0E33">
      <w:pPr>
        <w:pStyle w:val="afe"/>
        <w:numPr>
          <w:ilvl w:val="1"/>
          <w:numId w:val="13"/>
        </w:numPr>
        <w:spacing w:before="288" w:line="240" w:lineRule="auto"/>
      </w:pPr>
      <w:r w:rsidRPr="00651BA5">
        <w:t>«</w:t>
      </w:r>
      <w:r w:rsidRPr="00651BA5">
        <w:object w:dxaOrig="346" w:dyaOrig="345">
          <v:shape id="_x0000_i1029" type="#_x0000_t75" style="width:14.25pt;height:14.25pt" o:ole="">
            <v:imagedata r:id="rId151" o:title=""/>
          </v:shape>
          <o:OLEObject Type="Embed" ProgID="Visio.Drawing.11" ShapeID="_x0000_i1029" DrawAspect="Content" ObjectID="_1526383926" r:id="rId153"/>
        </w:object>
      </w:r>
      <w:r w:rsidRPr="00651BA5">
        <w:t>» – Включена в утвержденный план закупок;</w:t>
      </w:r>
    </w:p>
    <w:p w:rsidR="00E472FB" w:rsidRPr="00651BA5" w:rsidRDefault="00E472FB" w:rsidP="000D0E33">
      <w:pPr>
        <w:pStyle w:val="afe"/>
        <w:numPr>
          <w:ilvl w:val="1"/>
          <w:numId w:val="13"/>
        </w:numPr>
        <w:spacing w:before="288" w:line="240" w:lineRule="auto"/>
      </w:pPr>
      <w:r w:rsidRPr="00651BA5">
        <w:t>«</w:t>
      </w:r>
      <w:r w:rsidRPr="00651BA5">
        <w:object w:dxaOrig="346" w:dyaOrig="345">
          <v:shape id="_x0000_i1030" type="#_x0000_t75" style="width:14.25pt;height:14.25pt" o:ole="">
            <v:imagedata r:id="rId154" o:title=""/>
          </v:shape>
          <o:OLEObject Type="Embed" ProgID="Visio.Drawing.11" ShapeID="_x0000_i1030" DrawAspect="Content" ObjectID="_1526383927" r:id="rId155"/>
        </w:object>
      </w:r>
      <w:r w:rsidRPr="00651BA5">
        <w:t>» – Включена в размещенный в ЕИС план закупок;</w:t>
      </w:r>
    </w:p>
    <w:p w:rsidR="00E472FB" w:rsidRPr="00651BA5" w:rsidRDefault="00E472FB" w:rsidP="000D0E33">
      <w:pPr>
        <w:pStyle w:val="afe"/>
        <w:numPr>
          <w:ilvl w:val="1"/>
          <w:numId w:val="13"/>
        </w:numPr>
        <w:spacing w:before="288" w:line="240" w:lineRule="auto"/>
      </w:pPr>
      <w:r w:rsidRPr="00651BA5">
        <w:t>«</w:t>
      </w:r>
      <w:r w:rsidRPr="00651BA5">
        <w:object w:dxaOrig="346" w:dyaOrig="345">
          <v:shape id="_x0000_i1031" type="#_x0000_t75" style="width:14.25pt;height:14.25pt" o:ole="">
            <v:imagedata r:id="rId156" o:title=""/>
          </v:shape>
          <o:OLEObject Type="Embed" ProgID="Visio.Drawing.11" ShapeID="_x0000_i1031" DrawAspect="Content" ObjectID="_1526383928" r:id="rId157"/>
        </w:object>
      </w:r>
      <w:r w:rsidRPr="00651BA5">
        <w:t>» – Отменена в размещенном в ЕИС плане закупок.</w:t>
      </w:r>
    </w:p>
    <w:p w:rsidR="00BE7D49" w:rsidRPr="00BE2FD4" w:rsidRDefault="00BE7D49" w:rsidP="000D0E33">
      <w:pPr>
        <w:pStyle w:val="afe"/>
        <w:numPr>
          <w:ilvl w:val="0"/>
          <w:numId w:val="13"/>
        </w:numPr>
        <w:spacing w:before="288" w:line="240" w:lineRule="auto"/>
      </w:pPr>
      <w:r w:rsidRPr="00651BA5">
        <w:t>Итоговая сумма финансового обеспечения в рублях – отображается итоговая сумма финансового обеспечения позици</w:t>
      </w:r>
      <w:r w:rsidRPr="00BE2FD4">
        <w:t>и плана закупок в рублях;</w:t>
      </w:r>
    </w:p>
    <w:p w:rsidR="00BE7D49" w:rsidRPr="00B039A1" w:rsidRDefault="00BE7D49" w:rsidP="000D0E33">
      <w:pPr>
        <w:pStyle w:val="afe"/>
        <w:numPr>
          <w:ilvl w:val="0"/>
          <w:numId w:val="13"/>
        </w:numPr>
        <w:spacing w:before="288" w:line="240" w:lineRule="auto"/>
      </w:pPr>
      <w:r w:rsidRPr="00B039A1">
        <w:t>Итоговая сумма финансового обеспечения в валюте – отображается итоговая сумма финансового обеспечения позиции плана закупок в указанной валюте, если в карточке ППЗ установлен признак «Закупки зарубежного аппарата».</w:t>
      </w:r>
    </w:p>
    <w:p w:rsidR="00E472FB" w:rsidRPr="00B039A1" w:rsidRDefault="00E472FB" w:rsidP="000D0E33">
      <w:pPr>
        <w:pStyle w:val="afe"/>
        <w:spacing w:before="288" w:line="240" w:lineRule="auto"/>
      </w:pPr>
      <w:r w:rsidRPr="00B039A1">
        <w:t>Для работы с позициями плана закупок доступны следующие элементы управления:</w:t>
      </w:r>
    </w:p>
    <w:p w:rsidR="00E472FB" w:rsidRPr="00651BA5" w:rsidRDefault="00303B90" w:rsidP="000D0E33">
      <w:pPr>
        <w:pStyle w:val="afe"/>
        <w:numPr>
          <w:ilvl w:val="0"/>
          <w:numId w:val="13"/>
        </w:numPr>
        <w:spacing w:before="288" w:line="240" w:lineRule="auto"/>
        <w:rPr>
          <w:szCs w:val="20"/>
        </w:rPr>
      </w:pPr>
      <w:r>
        <w:rPr>
          <w:noProof/>
          <w:szCs w:val="20"/>
          <w:lang w:eastAsia="ru-RU"/>
        </w:rPr>
        <w:drawing>
          <wp:inline distT="0" distB="0" distL="0" distR="0">
            <wp:extent cx="379730" cy="310515"/>
            <wp:effectExtent l="19050" t="0" r="1270" b="0"/>
            <wp:docPr id="166"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5"/>
                    <pic:cNvPicPr>
                      <a:picLocks noChangeAspect="1" noChangeArrowheads="1"/>
                    </pic:cNvPicPr>
                  </pic:nvPicPr>
                  <pic:blipFill>
                    <a:blip r:embed="rId26"/>
                    <a:srcRect/>
                    <a:stretch>
                      <a:fillRect/>
                    </a:stretch>
                  </pic:blipFill>
                  <pic:spPr bwMode="auto">
                    <a:xfrm>
                      <a:off x="0" y="0"/>
                      <a:ext cx="379730" cy="310515"/>
                    </a:xfrm>
                    <a:prstGeom prst="rect">
                      <a:avLst/>
                    </a:prstGeom>
                    <a:noFill/>
                    <a:ln w="9525">
                      <a:noFill/>
                      <a:miter lim="800000"/>
                      <a:headEnd/>
                      <a:tailEnd/>
                    </a:ln>
                  </pic:spPr>
                </pic:pic>
              </a:graphicData>
            </a:graphic>
          </wp:inline>
        </w:drawing>
      </w:r>
      <w:r w:rsidR="00E472FB" w:rsidRPr="00651BA5">
        <w:rPr>
          <w:szCs w:val="20"/>
        </w:rPr>
        <w:t xml:space="preserve"> </w:t>
      </w:r>
      <w:r w:rsidR="00A55A6B" w:rsidRPr="00651BA5">
        <w:rPr>
          <w:szCs w:val="20"/>
        </w:rPr>
        <w:t>–</w:t>
      </w:r>
      <w:r w:rsidR="00E472FB" w:rsidRPr="00B039A1">
        <w:rPr>
          <w:szCs w:val="20"/>
        </w:rPr>
        <w:t xml:space="preserve"> кнопка «Создать». При наведении курсора мыши отображается всплывающая подсказка </w:t>
      </w:r>
      <w:r w:rsidR="005A7D7E">
        <w:rPr>
          <w:szCs w:val="20"/>
        </w:rPr>
        <w:t>«Создать</w:t>
      </w:r>
      <w:r w:rsidR="00D535EF">
        <w:rPr>
          <w:szCs w:val="20"/>
        </w:rPr>
        <w:t xml:space="preserve"> позицию плана закупок</w:t>
      </w:r>
      <w:r w:rsidR="005A7D7E">
        <w:rPr>
          <w:szCs w:val="20"/>
        </w:rPr>
        <w:t>»</w:t>
      </w:r>
      <w:r w:rsidR="00E472FB" w:rsidRPr="00B039A1">
        <w:rPr>
          <w:szCs w:val="20"/>
        </w:rPr>
        <w:t xml:space="preserve">. При нажатии </w:t>
      </w:r>
      <w:r w:rsidR="005352F0">
        <w:rPr>
          <w:szCs w:val="20"/>
        </w:rPr>
        <w:t>отобразится</w:t>
      </w:r>
      <w:r w:rsidR="00E472FB" w:rsidRPr="00B039A1">
        <w:rPr>
          <w:szCs w:val="20"/>
        </w:rPr>
        <w:t xml:space="preserve"> формуляр карточки позиции плана закупок типа 200 (300, 400) для создания новой позиции </w:t>
      </w:r>
      <w:r w:rsidR="00E472FB" w:rsidRPr="00B039A1">
        <w:rPr>
          <w:szCs w:val="24"/>
        </w:rPr>
        <w:t>(подробнее в п.</w:t>
      </w:r>
      <w:r w:rsidR="0082050D" w:rsidRPr="00B039A1">
        <w:rPr>
          <w:szCs w:val="24"/>
        </w:rPr>
        <w:t xml:space="preserve"> </w:t>
      </w:r>
      <w:r w:rsidR="00ED777F">
        <w:fldChar w:fldCharType="begin"/>
      </w:r>
      <w:r w:rsidR="00ED777F">
        <w:instrText xml:space="preserve"> REF _Ref433279739 \r \h  \* MERGEFORMAT </w:instrText>
      </w:r>
      <w:r w:rsidR="00ED777F">
        <w:fldChar w:fldCharType="separate"/>
      </w:r>
      <w:r w:rsidR="000D0E33" w:rsidRPr="000D0E33">
        <w:rPr>
          <w:szCs w:val="24"/>
        </w:rPr>
        <w:t>4.6.6.2</w:t>
      </w:r>
      <w:r w:rsidR="00ED777F">
        <w:fldChar w:fldCharType="end"/>
      </w:r>
      <w:r w:rsidR="00E472FB" w:rsidRPr="00651BA5">
        <w:rPr>
          <w:szCs w:val="24"/>
        </w:rPr>
        <w:t>);</w:t>
      </w:r>
    </w:p>
    <w:p w:rsidR="00A031A1" w:rsidRPr="00B039A1" w:rsidRDefault="00303B90" w:rsidP="000D0E33">
      <w:pPr>
        <w:pStyle w:val="afe"/>
        <w:numPr>
          <w:ilvl w:val="0"/>
          <w:numId w:val="13"/>
        </w:numPr>
        <w:spacing w:before="288" w:line="240" w:lineRule="auto"/>
        <w:rPr>
          <w:szCs w:val="20"/>
        </w:rPr>
      </w:pPr>
      <w:r>
        <w:rPr>
          <w:noProof/>
          <w:szCs w:val="20"/>
          <w:lang w:eastAsia="ru-RU"/>
        </w:rPr>
        <w:lastRenderedPageBreak/>
        <w:drawing>
          <wp:inline distT="0" distB="0" distL="0" distR="0">
            <wp:extent cx="431165" cy="396875"/>
            <wp:effectExtent l="19050" t="0" r="6985" b="0"/>
            <wp:docPr id="167" name="Рисунок 2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7"/>
                    <pic:cNvPicPr>
                      <a:picLocks noChangeAspect="1" noChangeArrowheads="1"/>
                    </pic:cNvPicPr>
                  </pic:nvPicPr>
                  <pic:blipFill>
                    <a:blip r:embed="rId135"/>
                    <a:srcRect/>
                    <a:stretch>
                      <a:fillRect/>
                    </a:stretch>
                  </pic:blipFill>
                  <pic:spPr bwMode="auto">
                    <a:xfrm>
                      <a:off x="0" y="0"/>
                      <a:ext cx="431165" cy="396875"/>
                    </a:xfrm>
                    <a:prstGeom prst="rect">
                      <a:avLst/>
                    </a:prstGeom>
                    <a:noFill/>
                    <a:ln w="9525">
                      <a:noFill/>
                      <a:miter lim="800000"/>
                      <a:headEnd/>
                      <a:tailEnd/>
                    </a:ln>
                  </pic:spPr>
                </pic:pic>
              </a:graphicData>
            </a:graphic>
          </wp:inline>
        </w:drawing>
      </w:r>
      <w:r w:rsidR="00A031A1" w:rsidRPr="00651BA5">
        <w:rPr>
          <w:szCs w:val="20"/>
        </w:rPr>
        <w:t xml:space="preserve"> – кнопка «Создать». При нажатии </w:t>
      </w:r>
      <w:r w:rsidR="005352F0">
        <w:t>предоставляется</w:t>
      </w:r>
      <w:r w:rsidR="00A031A1" w:rsidRPr="00BE2FD4">
        <w:t xml:space="preserve"> пользователю окно выбора года размещения извещения плана закупок и далее окно выбора кУЗ</w:t>
      </w:r>
      <w:r w:rsidR="00D44AD9" w:rsidRPr="00B039A1">
        <w:t xml:space="preserve"> (несколько кУЗ пользователь выбрать не может)</w:t>
      </w:r>
      <w:r w:rsidR="00A031A1" w:rsidRPr="00B039A1">
        <w:t>;</w:t>
      </w:r>
    </w:p>
    <w:p w:rsidR="00A031A1" w:rsidRPr="00B039A1" w:rsidRDefault="00303B90" w:rsidP="000D0E33">
      <w:pPr>
        <w:pStyle w:val="afe"/>
        <w:numPr>
          <w:ilvl w:val="0"/>
          <w:numId w:val="13"/>
        </w:numPr>
        <w:spacing w:before="288" w:line="240" w:lineRule="auto"/>
        <w:rPr>
          <w:szCs w:val="20"/>
        </w:rPr>
      </w:pPr>
      <w:r>
        <w:rPr>
          <w:noProof/>
          <w:szCs w:val="20"/>
          <w:lang w:eastAsia="ru-RU"/>
        </w:rPr>
        <w:drawing>
          <wp:inline distT="0" distB="0" distL="0" distR="0">
            <wp:extent cx="431165" cy="405130"/>
            <wp:effectExtent l="19050" t="0" r="6985" b="0"/>
            <wp:docPr id="168" name="Рисунок 2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8"/>
                    <pic:cNvPicPr>
                      <a:picLocks noChangeAspect="1" noChangeArrowheads="1"/>
                    </pic:cNvPicPr>
                  </pic:nvPicPr>
                  <pic:blipFill>
                    <a:blip r:embed="rId158"/>
                    <a:srcRect/>
                    <a:stretch>
                      <a:fillRect/>
                    </a:stretch>
                  </pic:blipFill>
                  <pic:spPr bwMode="auto">
                    <a:xfrm>
                      <a:off x="0" y="0"/>
                      <a:ext cx="431165" cy="405130"/>
                    </a:xfrm>
                    <a:prstGeom prst="rect">
                      <a:avLst/>
                    </a:prstGeom>
                    <a:noFill/>
                    <a:ln w="9525">
                      <a:noFill/>
                      <a:miter lim="800000"/>
                      <a:headEnd/>
                      <a:tailEnd/>
                    </a:ln>
                  </pic:spPr>
                </pic:pic>
              </a:graphicData>
            </a:graphic>
          </wp:inline>
        </w:drawing>
      </w:r>
      <w:r w:rsidR="00A031A1" w:rsidRPr="00651BA5">
        <w:rPr>
          <w:szCs w:val="20"/>
        </w:rPr>
        <w:t xml:space="preserve"> – кнопка «Массовое формирование ППЗ из КУЗ». При нажатии</w:t>
      </w:r>
      <w:r w:rsidR="00D44AD9" w:rsidRPr="00651BA5">
        <w:rPr>
          <w:szCs w:val="20"/>
        </w:rPr>
        <w:t xml:space="preserve"> </w:t>
      </w:r>
      <w:r w:rsidR="005352F0">
        <w:rPr>
          <w:szCs w:val="20"/>
        </w:rPr>
        <w:t>предоставляется</w:t>
      </w:r>
      <w:r w:rsidR="002272B7" w:rsidRPr="00B039A1">
        <w:rPr>
          <w:szCs w:val="20"/>
        </w:rPr>
        <w:t xml:space="preserve"> пользователю окно выбора кУЗ, которые можно включить в ППЗ;</w:t>
      </w:r>
    </w:p>
    <w:p w:rsidR="00211E40" w:rsidRPr="00B039A1" w:rsidRDefault="00303B90" w:rsidP="000D0E33">
      <w:pPr>
        <w:pStyle w:val="afe"/>
        <w:numPr>
          <w:ilvl w:val="0"/>
          <w:numId w:val="13"/>
        </w:numPr>
        <w:spacing w:before="288" w:line="240" w:lineRule="auto"/>
      </w:pPr>
      <w:r>
        <w:rPr>
          <w:noProof/>
          <w:lang w:eastAsia="ru-RU"/>
        </w:rPr>
        <w:drawing>
          <wp:inline distT="0" distB="0" distL="0" distR="0">
            <wp:extent cx="448310" cy="276225"/>
            <wp:effectExtent l="19050" t="0" r="8890" b="0"/>
            <wp:docPr id="169" name="Рисунок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9"/>
                    <pic:cNvPicPr>
                      <a:picLocks noChangeAspect="1" noChangeArrowheads="1"/>
                    </pic:cNvPicPr>
                  </pic:nvPicPr>
                  <pic:blipFill>
                    <a:blip r:embed="rId28"/>
                    <a:srcRect/>
                    <a:stretch>
                      <a:fillRect/>
                    </a:stretch>
                  </pic:blipFill>
                  <pic:spPr bwMode="auto">
                    <a:xfrm>
                      <a:off x="0" y="0"/>
                      <a:ext cx="448310" cy="276225"/>
                    </a:xfrm>
                    <a:prstGeom prst="rect">
                      <a:avLst/>
                    </a:prstGeom>
                    <a:noFill/>
                    <a:ln w="9525">
                      <a:noFill/>
                      <a:miter lim="800000"/>
                      <a:headEnd/>
                      <a:tailEnd/>
                    </a:ln>
                  </pic:spPr>
                </pic:pic>
              </a:graphicData>
            </a:graphic>
          </wp:inline>
        </w:drawing>
      </w:r>
      <w:r w:rsidR="00211E40" w:rsidRPr="00651BA5">
        <w:t xml:space="preserve"> </w:t>
      </w:r>
      <w:r w:rsidR="00A55A6B" w:rsidRPr="00651BA5">
        <w:t>–</w:t>
      </w:r>
      <w:r w:rsidR="00211E40" w:rsidRPr="00B039A1">
        <w:t xml:space="preserve"> кнопка «Удалить». При наведении курсора мыши отображается всплывающая подсказка «Удаление». При нажатии инициирует удаление выбранных позиций плана закупок путем перемещения в корзину. Для удаления документа без возможности восстановления необходимо выбрать из выпадающего списка справа от иконки пункт «Удалить». Кнопка доступна в случае, если все выбранные карточки позиций плана закупок имеют статус «Черновик».</w:t>
      </w:r>
    </w:p>
    <w:p w:rsidR="00211E40" w:rsidRPr="00651BA5" w:rsidRDefault="00211E40" w:rsidP="000D0E33">
      <w:pPr>
        <w:pStyle w:val="afe"/>
        <w:numPr>
          <w:ilvl w:val="0"/>
          <w:numId w:val="13"/>
        </w:numPr>
        <w:spacing w:before="288" w:line="240" w:lineRule="auto"/>
      </w:pPr>
      <w:r w:rsidRPr="00651BA5">
        <w:rPr>
          <w:sz w:val="20"/>
          <w:szCs w:val="20"/>
        </w:rPr>
        <w:object w:dxaOrig="715" w:dyaOrig="675">
          <v:shape id="_x0000_i1032" type="#_x0000_t75" style="width:29.25pt;height:29.25pt" o:ole="">
            <v:imagedata r:id="rId159" o:title=""/>
          </v:shape>
          <o:OLEObject Type="Embed" ProgID="Visio.Drawing.11" ShapeID="_x0000_i1032" DrawAspect="Content" ObjectID="_1526383929" r:id="rId160"/>
        </w:object>
      </w:r>
      <w:r w:rsidRPr="00651BA5">
        <w:t xml:space="preserve"> – кнопка «Обновить список позиций плана закупок». При наведении курсора мыши отображается всплывающая подсказка «Обновить список документов». При нажатии выполняется обновление списка карточек позиций плана закупок;</w:t>
      </w:r>
    </w:p>
    <w:p w:rsidR="00E472FB" w:rsidRPr="00B039A1" w:rsidRDefault="00303B90" w:rsidP="000D0E33">
      <w:pPr>
        <w:pStyle w:val="afe"/>
        <w:numPr>
          <w:ilvl w:val="0"/>
          <w:numId w:val="13"/>
        </w:numPr>
        <w:spacing w:before="288" w:line="240" w:lineRule="auto"/>
      </w:pPr>
      <w:r>
        <w:rPr>
          <w:noProof/>
          <w:lang w:eastAsia="ru-RU"/>
        </w:rPr>
        <w:drawing>
          <wp:inline distT="0" distB="0" distL="0" distR="0">
            <wp:extent cx="310515" cy="276225"/>
            <wp:effectExtent l="19050" t="0" r="0" b="0"/>
            <wp:docPr id="171"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6"/>
                    <pic:cNvPicPr>
                      <a:picLocks noChangeAspect="1" noChangeArrowheads="1"/>
                    </pic:cNvPicPr>
                  </pic:nvPicPr>
                  <pic:blipFill>
                    <a:blip r:embed="rId33"/>
                    <a:srcRect/>
                    <a:stretch>
                      <a:fillRect/>
                    </a:stretch>
                  </pic:blipFill>
                  <pic:spPr bwMode="auto">
                    <a:xfrm>
                      <a:off x="0" y="0"/>
                      <a:ext cx="310515" cy="276225"/>
                    </a:xfrm>
                    <a:prstGeom prst="rect">
                      <a:avLst/>
                    </a:prstGeom>
                    <a:noFill/>
                    <a:ln w="9525">
                      <a:noFill/>
                      <a:miter lim="800000"/>
                      <a:headEnd/>
                      <a:tailEnd/>
                    </a:ln>
                  </pic:spPr>
                </pic:pic>
              </a:graphicData>
            </a:graphic>
          </wp:inline>
        </w:drawing>
      </w:r>
      <w:r w:rsidR="00E472FB" w:rsidRPr="00651BA5">
        <w:t xml:space="preserve"> </w:t>
      </w:r>
      <w:r w:rsidR="00A55A6B" w:rsidRPr="00651BA5">
        <w:t>–</w:t>
      </w:r>
      <w:r w:rsidR="00E472FB" w:rsidRPr="00B039A1">
        <w:t xml:space="preserve"> кнопка «Печать документа». При наведении курсора мыши отображается всплывающая подсказка «Печать документа». Кнопка активна, </w:t>
      </w:r>
      <w:r w:rsidR="00E472FB" w:rsidRPr="00B039A1">
        <w:rPr>
          <w:szCs w:val="24"/>
        </w:rPr>
        <w:t>если пользователь выбрал только одну позицию из списка.</w:t>
      </w:r>
      <w:r w:rsidR="00E472FB" w:rsidRPr="00B039A1">
        <w:t xml:space="preserve"> При нажатии на кнопку открывается актуальная печатная версия карточки в формате Excel;</w:t>
      </w:r>
    </w:p>
    <w:p w:rsidR="00E472FB" w:rsidRPr="00B039A1" w:rsidRDefault="00303B90" w:rsidP="000D0E33">
      <w:pPr>
        <w:pStyle w:val="afe"/>
        <w:numPr>
          <w:ilvl w:val="0"/>
          <w:numId w:val="13"/>
        </w:numPr>
        <w:spacing w:before="288" w:line="240" w:lineRule="auto"/>
        <w:rPr>
          <w:noProof/>
          <w:lang w:eastAsia="ru-RU"/>
        </w:rPr>
      </w:pPr>
      <w:r>
        <w:rPr>
          <w:noProof/>
          <w:lang w:eastAsia="ru-RU"/>
        </w:rPr>
        <w:drawing>
          <wp:inline distT="0" distB="0" distL="0" distR="0">
            <wp:extent cx="301625" cy="284480"/>
            <wp:effectExtent l="19050" t="0" r="3175" b="0"/>
            <wp:docPr id="172"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7"/>
                    <pic:cNvPicPr>
                      <a:picLocks noChangeAspect="1" noChangeArrowheads="1"/>
                    </pic:cNvPicPr>
                  </pic:nvPicPr>
                  <pic:blipFill>
                    <a:blip r:embed="rId161"/>
                    <a:srcRect/>
                    <a:stretch>
                      <a:fillRect/>
                    </a:stretch>
                  </pic:blipFill>
                  <pic:spPr bwMode="auto">
                    <a:xfrm>
                      <a:off x="0" y="0"/>
                      <a:ext cx="301625" cy="284480"/>
                    </a:xfrm>
                    <a:prstGeom prst="rect">
                      <a:avLst/>
                    </a:prstGeom>
                    <a:noFill/>
                    <a:ln w="9525">
                      <a:noFill/>
                      <a:miter lim="800000"/>
                      <a:headEnd/>
                      <a:tailEnd/>
                    </a:ln>
                  </pic:spPr>
                </pic:pic>
              </a:graphicData>
            </a:graphic>
          </wp:inline>
        </w:drawing>
      </w:r>
      <w:r w:rsidR="004B0204" w:rsidRPr="00651BA5">
        <w:rPr>
          <w:noProof/>
          <w:lang w:eastAsia="ru-RU"/>
        </w:rPr>
        <w:t xml:space="preserve"> </w:t>
      </w:r>
      <w:r w:rsidR="00A55A6B" w:rsidRPr="00BE2FD4">
        <w:rPr>
          <w:noProof/>
          <w:lang w:eastAsia="ru-RU"/>
        </w:rPr>
        <w:t>–</w:t>
      </w:r>
      <w:r w:rsidR="00E472FB" w:rsidRPr="00B039A1">
        <w:rPr>
          <w:noProof/>
          <w:lang w:eastAsia="ru-RU"/>
        </w:rPr>
        <w:t xml:space="preserve"> кнопка «Печать списка документов». При наведении курсора мыши отображается всплывающая подсказка «Печать списка». Кнопка активна, если пользователь выбрал несколько позиций из списка. При нажатии на кнопку осуществляется формирование печатной формы, при этом отображаемый набор полей соответствует столбцам и данным таблицы, расположенной на вкладке.</w:t>
      </w:r>
    </w:p>
    <w:p w:rsidR="00E472FB" w:rsidRPr="00B039A1" w:rsidRDefault="00303B90" w:rsidP="000D0E33">
      <w:pPr>
        <w:pStyle w:val="afe"/>
        <w:numPr>
          <w:ilvl w:val="0"/>
          <w:numId w:val="13"/>
        </w:numPr>
        <w:spacing w:before="288" w:line="240" w:lineRule="auto"/>
      </w:pPr>
      <w:r>
        <w:rPr>
          <w:noProof/>
          <w:lang w:eastAsia="ru-RU"/>
        </w:rPr>
        <w:drawing>
          <wp:inline distT="0" distB="0" distL="0" distR="0">
            <wp:extent cx="353695" cy="301625"/>
            <wp:effectExtent l="19050" t="0" r="8255" b="0"/>
            <wp:docPr id="173"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7"/>
                    <pic:cNvPicPr>
                      <a:picLocks noChangeAspect="1" noChangeArrowheads="1"/>
                    </pic:cNvPicPr>
                  </pic:nvPicPr>
                  <pic:blipFill>
                    <a:blip r:embed="rId29"/>
                    <a:srcRect/>
                    <a:stretch>
                      <a:fillRect/>
                    </a:stretch>
                  </pic:blipFill>
                  <pic:spPr bwMode="auto">
                    <a:xfrm>
                      <a:off x="0" y="0"/>
                      <a:ext cx="353695" cy="301625"/>
                    </a:xfrm>
                    <a:prstGeom prst="rect">
                      <a:avLst/>
                    </a:prstGeom>
                    <a:noFill/>
                    <a:ln w="9525">
                      <a:noFill/>
                      <a:miter lim="800000"/>
                      <a:headEnd/>
                      <a:tailEnd/>
                    </a:ln>
                  </pic:spPr>
                </pic:pic>
              </a:graphicData>
            </a:graphic>
          </wp:inline>
        </w:drawing>
      </w:r>
      <w:r w:rsidR="00E472FB" w:rsidRPr="00651BA5">
        <w:t xml:space="preserve"> </w:t>
      </w:r>
      <w:r w:rsidR="00A55A6B" w:rsidRPr="00BE2FD4">
        <w:t>–</w:t>
      </w:r>
      <w:r w:rsidR="00E472FB" w:rsidRPr="00B039A1">
        <w:t xml:space="preserve"> кнопка «Редактирование». При наведении курсора мыши отображается всплывающая подсказка «Открыть документ на редактирование». При нажатии </w:t>
      </w:r>
      <w:r w:rsidR="005352F0">
        <w:t>осуществляется</w:t>
      </w:r>
      <w:r w:rsidR="00E472FB" w:rsidRPr="00B039A1">
        <w:t xml:space="preserve"> открытие выбранной карточки для редактирования. Кнопка доступна при выборе только одной карточки в статусе «Черновик».</w:t>
      </w:r>
    </w:p>
    <w:p w:rsidR="00E472FB" w:rsidRPr="00B039A1" w:rsidRDefault="00303B90" w:rsidP="000D0E33">
      <w:pPr>
        <w:pStyle w:val="afe"/>
        <w:numPr>
          <w:ilvl w:val="0"/>
          <w:numId w:val="13"/>
        </w:numPr>
        <w:spacing w:before="288" w:line="240" w:lineRule="auto"/>
      </w:pPr>
      <w:r>
        <w:rPr>
          <w:noProof/>
          <w:lang w:eastAsia="ru-RU"/>
        </w:rPr>
        <w:drawing>
          <wp:inline distT="0" distB="0" distL="0" distR="0">
            <wp:extent cx="293370" cy="276225"/>
            <wp:effectExtent l="19050" t="0" r="0" b="0"/>
            <wp:docPr id="17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30"/>
                    <a:srcRect/>
                    <a:stretch>
                      <a:fillRect/>
                    </a:stretch>
                  </pic:blipFill>
                  <pic:spPr bwMode="auto">
                    <a:xfrm>
                      <a:off x="0" y="0"/>
                      <a:ext cx="293370" cy="276225"/>
                    </a:xfrm>
                    <a:prstGeom prst="rect">
                      <a:avLst/>
                    </a:prstGeom>
                    <a:noFill/>
                    <a:ln w="9525">
                      <a:noFill/>
                      <a:miter lim="800000"/>
                      <a:headEnd/>
                      <a:tailEnd/>
                    </a:ln>
                  </pic:spPr>
                </pic:pic>
              </a:graphicData>
            </a:graphic>
          </wp:inline>
        </w:drawing>
      </w:r>
      <w:r w:rsidR="004B0204" w:rsidRPr="00651BA5">
        <w:t xml:space="preserve"> </w:t>
      </w:r>
      <w:r w:rsidR="00A55A6B" w:rsidRPr="00BE2FD4">
        <w:t>–</w:t>
      </w:r>
      <w:r w:rsidR="00E472FB" w:rsidRPr="00B039A1">
        <w:t xml:space="preserve"> кнопка «Просмотр». При наведении курсора мыши отображается всплывающая подсказка «Открыть документ на </w:t>
      </w:r>
      <w:r w:rsidR="00E472FB" w:rsidRPr="00B039A1">
        <w:lastRenderedPageBreak/>
        <w:t xml:space="preserve">просмотр». При нажатии </w:t>
      </w:r>
      <w:r w:rsidR="005352F0">
        <w:t>осуществляется</w:t>
      </w:r>
      <w:r w:rsidR="00E472FB" w:rsidRPr="00B039A1">
        <w:t xml:space="preserve"> открытие выбранной карточки для просмотра. Кнопка доступна при выборе только одной карточки с любым статусом.</w:t>
      </w:r>
    </w:p>
    <w:p w:rsidR="00E472FB" w:rsidRPr="00651BA5" w:rsidRDefault="006F65B8" w:rsidP="000D0E33">
      <w:pPr>
        <w:pStyle w:val="afe"/>
        <w:numPr>
          <w:ilvl w:val="0"/>
          <w:numId w:val="13"/>
        </w:numPr>
        <w:spacing w:before="288" w:line="240" w:lineRule="auto"/>
      </w:pPr>
      <w:r w:rsidRPr="00B039A1">
        <w:rPr>
          <w:noProof/>
        </w:rPr>
        <w:t xml:space="preserve"> </w:t>
      </w:r>
      <w:r w:rsidR="00303B90">
        <w:rPr>
          <w:noProof/>
          <w:lang w:eastAsia="ru-RU"/>
        </w:rPr>
        <w:drawing>
          <wp:inline distT="0" distB="0" distL="0" distR="0">
            <wp:extent cx="276225" cy="259080"/>
            <wp:effectExtent l="19050" t="0" r="9525" b="0"/>
            <wp:docPr id="175"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32"/>
                    <a:srcRect/>
                    <a:stretch>
                      <a:fillRect/>
                    </a:stretch>
                  </pic:blipFill>
                  <pic:spPr bwMode="auto">
                    <a:xfrm>
                      <a:off x="0" y="0"/>
                      <a:ext cx="276225" cy="259080"/>
                    </a:xfrm>
                    <a:prstGeom prst="rect">
                      <a:avLst/>
                    </a:prstGeom>
                    <a:noFill/>
                    <a:ln w="9525">
                      <a:noFill/>
                      <a:miter lim="800000"/>
                      <a:headEnd/>
                      <a:tailEnd/>
                    </a:ln>
                  </pic:spPr>
                </pic:pic>
              </a:graphicData>
            </a:graphic>
          </wp:inline>
        </w:drawing>
      </w:r>
      <w:r w:rsidR="00E472FB" w:rsidRPr="00651BA5">
        <w:t xml:space="preserve"> </w:t>
      </w:r>
      <w:r w:rsidR="00A55A6B" w:rsidRPr="00BE2FD4">
        <w:t>–</w:t>
      </w:r>
      <w:r w:rsidR="00E472FB" w:rsidRPr="00B039A1">
        <w:t xml:space="preserve"> кнопка «Отправить на согласование». При наведении курсора мыши отображается всплывающая подсказка «Отправить на согласование». Кнопка доступна для нажатия только при выборе из списка карточки позиции плана закупок в статусе «Черновик», если при этом в листе согласования карточки в списке согласующих указан хотя бы один пользователь в блоке «Согласующие» (См. п.</w:t>
      </w:r>
      <w:r w:rsidR="001E4A0B" w:rsidRPr="00B039A1">
        <w:t xml:space="preserve"> </w:t>
      </w:r>
      <w:r w:rsidR="00ED777F">
        <w:fldChar w:fldCharType="begin"/>
      </w:r>
      <w:r w:rsidR="00ED777F">
        <w:instrText xml:space="preserve"> REF _Ref432764297 \n \h  \* MERGEFORMAT </w:instrText>
      </w:r>
      <w:r w:rsidR="00ED777F">
        <w:fldChar w:fldCharType="separate"/>
      </w:r>
      <w:r w:rsidR="000D0E33">
        <w:t>4.6.6.2.1.3</w:t>
      </w:r>
      <w:r w:rsidR="00ED777F">
        <w:fldChar w:fldCharType="end"/>
      </w:r>
      <w:r w:rsidR="00E472FB" w:rsidRPr="00651BA5">
        <w:t>). Отправленный на согласование документ отображается в фильтр-папке «Карточки позиций плана закупок на согласовании».</w:t>
      </w:r>
    </w:p>
    <w:p w:rsidR="00E472FB" w:rsidRPr="00B039A1" w:rsidRDefault="00303B90" w:rsidP="000D0E33">
      <w:pPr>
        <w:pStyle w:val="afe"/>
        <w:numPr>
          <w:ilvl w:val="0"/>
          <w:numId w:val="13"/>
        </w:numPr>
        <w:spacing w:before="288" w:line="240" w:lineRule="auto"/>
        <w:rPr>
          <w:noProof/>
          <w:lang w:eastAsia="ru-RU"/>
        </w:rPr>
      </w:pPr>
      <w:r>
        <w:rPr>
          <w:noProof/>
          <w:lang w:eastAsia="ru-RU"/>
        </w:rPr>
        <w:drawing>
          <wp:inline distT="0" distB="0" distL="0" distR="0">
            <wp:extent cx="284480" cy="259080"/>
            <wp:effectExtent l="19050" t="0" r="1270" b="0"/>
            <wp:docPr id="17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35"/>
                    <a:srcRect/>
                    <a:stretch>
                      <a:fillRect/>
                    </a:stretch>
                  </pic:blipFill>
                  <pic:spPr bwMode="auto">
                    <a:xfrm>
                      <a:off x="0" y="0"/>
                      <a:ext cx="284480" cy="259080"/>
                    </a:xfrm>
                    <a:prstGeom prst="rect">
                      <a:avLst/>
                    </a:prstGeom>
                    <a:noFill/>
                    <a:ln w="9525">
                      <a:noFill/>
                      <a:miter lim="800000"/>
                      <a:headEnd/>
                      <a:tailEnd/>
                    </a:ln>
                  </pic:spPr>
                </pic:pic>
              </a:graphicData>
            </a:graphic>
          </wp:inline>
        </w:drawing>
      </w:r>
      <w:r w:rsidR="00A55A6B" w:rsidRPr="00B039A1">
        <w:rPr>
          <w:noProof/>
          <w:lang w:eastAsia="ru-RU"/>
        </w:rPr>
        <w:t xml:space="preserve"> – </w:t>
      </w:r>
      <w:r w:rsidR="00E472FB" w:rsidRPr="00B039A1">
        <w:rPr>
          <w:noProof/>
          <w:lang w:eastAsia="ru-RU"/>
        </w:rPr>
        <w:t>Кнопка «Взять позицию плана закупок в работу». При наведении курсора мыши отображается всплывающая подсказка «Взять в работу</w:t>
      </w:r>
      <w:r w:rsidR="009D776D" w:rsidRPr="00B039A1">
        <w:rPr>
          <w:noProof/>
          <w:lang w:eastAsia="ru-RU"/>
        </w:rPr>
        <w:t xml:space="preserve"> (без изменения версии)</w:t>
      </w:r>
      <w:r w:rsidR="00E472FB" w:rsidRPr="00B039A1">
        <w:rPr>
          <w:noProof/>
          <w:lang w:eastAsia="ru-RU"/>
        </w:rPr>
        <w:t>». При нажатии на кнопку текущ</w:t>
      </w:r>
      <w:r w:rsidR="005352F0">
        <w:rPr>
          <w:noProof/>
          <w:lang w:eastAsia="ru-RU"/>
        </w:rPr>
        <w:t>ая</w:t>
      </w:r>
      <w:r w:rsidR="00E472FB" w:rsidRPr="00B039A1">
        <w:rPr>
          <w:noProof/>
          <w:lang w:eastAsia="ru-RU"/>
        </w:rPr>
        <w:t xml:space="preserve"> верси</w:t>
      </w:r>
      <w:r w:rsidR="005352F0">
        <w:rPr>
          <w:noProof/>
          <w:lang w:eastAsia="ru-RU"/>
        </w:rPr>
        <w:t>я</w:t>
      </w:r>
      <w:r w:rsidR="00E472FB" w:rsidRPr="00B039A1">
        <w:rPr>
          <w:noProof/>
          <w:lang w:eastAsia="ru-RU"/>
        </w:rPr>
        <w:t xml:space="preserve"> карточки</w:t>
      </w:r>
      <w:r w:rsidR="005352F0">
        <w:rPr>
          <w:noProof/>
          <w:lang w:eastAsia="ru-RU"/>
        </w:rPr>
        <w:t xml:space="preserve"> переводится</w:t>
      </w:r>
      <w:r w:rsidR="00E472FB" w:rsidRPr="00B039A1">
        <w:rPr>
          <w:noProof/>
          <w:lang w:eastAsia="ru-RU"/>
        </w:rPr>
        <w:t xml:space="preserve"> в статус «Черновик». Новая версия карточки не создается. Функция доступна для нескольких выбранных пользователем </w:t>
      </w:r>
      <w:r w:rsidR="00E4353B" w:rsidRPr="00B039A1">
        <w:rPr>
          <w:noProof/>
          <w:lang w:eastAsia="ru-RU"/>
        </w:rPr>
        <w:t>неутвер</w:t>
      </w:r>
      <w:r w:rsidR="00882135" w:rsidRPr="00B039A1">
        <w:rPr>
          <w:noProof/>
          <w:lang w:eastAsia="ru-RU"/>
        </w:rPr>
        <w:t>ж</w:t>
      </w:r>
      <w:r w:rsidR="00E4353B" w:rsidRPr="00B039A1">
        <w:rPr>
          <w:noProof/>
          <w:lang w:eastAsia="ru-RU"/>
        </w:rPr>
        <w:t xml:space="preserve">денных </w:t>
      </w:r>
      <w:r w:rsidR="00E472FB" w:rsidRPr="00B039A1">
        <w:rPr>
          <w:noProof/>
          <w:lang w:eastAsia="ru-RU"/>
        </w:rPr>
        <w:t>карточек</w:t>
      </w:r>
      <w:r w:rsidR="00E4353B" w:rsidRPr="00B039A1">
        <w:rPr>
          <w:noProof/>
          <w:lang w:eastAsia="ru-RU"/>
        </w:rPr>
        <w:t xml:space="preserve">. </w:t>
      </w:r>
    </w:p>
    <w:p w:rsidR="00E472FB" w:rsidRPr="00B039A1" w:rsidRDefault="00303B90" w:rsidP="000D0E33">
      <w:pPr>
        <w:pStyle w:val="afe"/>
        <w:numPr>
          <w:ilvl w:val="0"/>
          <w:numId w:val="13"/>
        </w:numPr>
        <w:spacing w:before="288" w:line="240" w:lineRule="auto"/>
      </w:pPr>
      <w:r>
        <w:rPr>
          <w:noProof/>
          <w:lang w:eastAsia="ru-RU"/>
        </w:rPr>
        <w:drawing>
          <wp:inline distT="0" distB="0" distL="0" distR="0">
            <wp:extent cx="293370" cy="284480"/>
            <wp:effectExtent l="19050" t="0" r="0" b="0"/>
            <wp:docPr id="177"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87"/>
                    <a:srcRect/>
                    <a:stretch>
                      <a:fillRect/>
                    </a:stretch>
                  </pic:blipFill>
                  <pic:spPr bwMode="auto">
                    <a:xfrm>
                      <a:off x="0" y="0"/>
                      <a:ext cx="293370" cy="284480"/>
                    </a:xfrm>
                    <a:prstGeom prst="rect">
                      <a:avLst/>
                    </a:prstGeom>
                    <a:noFill/>
                    <a:ln w="9525">
                      <a:noFill/>
                      <a:miter lim="800000"/>
                      <a:headEnd/>
                      <a:tailEnd/>
                    </a:ln>
                  </pic:spPr>
                </pic:pic>
              </a:graphicData>
            </a:graphic>
          </wp:inline>
        </w:drawing>
      </w:r>
      <w:r w:rsidR="00E472FB" w:rsidRPr="00651BA5">
        <w:t xml:space="preserve"> </w:t>
      </w:r>
      <w:r w:rsidR="00A55A6B" w:rsidRPr="00651BA5">
        <w:t>–</w:t>
      </w:r>
      <w:r w:rsidR="00E472FB" w:rsidRPr="00B039A1">
        <w:t xml:space="preserve"> кнопка «Согласовать» (доступна в фильтр-папке «</w:t>
      </w:r>
      <w:r w:rsidR="00D268CE" w:rsidRPr="00B039A1">
        <w:t xml:space="preserve">Карточки позиций плана закупки </w:t>
      </w:r>
      <w:r w:rsidR="00E472FB" w:rsidRPr="00B039A1">
        <w:t xml:space="preserve">на согласовании»). При наведении курсора мыши отображается всплывающая подсказка «Согласовать». Кнопка доступна при выборе не более одной позиции, и только в статусе «На согласовании». При нажатии открывается модальное окно с полем для текстового комментария и двумя кнопками «Согласовать» и «Отклонить». При нажатии пользователем кнопки «Согласовать», </w:t>
      </w:r>
      <w:r w:rsidR="005352F0">
        <w:t>пользователю предлагается</w:t>
      </w:r>
      <w:r w:rsidR="00E472FB" w:rsidRPr="00B039A1">
        <w:t xml:space="preserve"> осуществить подписание документа ЭП. Если подписание документа прошло успешно, и если все пользователи из списка согласующих согласовали документ, позиция переходит в статус «Согласовано». Согласованный документ отображается также в фильтр-папке «Согласованные </w:t>
      </w:r>
      <w:r w:rsidR="00D63CB0" w:rsidRPr="00B039A1">
        <w:t>карточки ППЗ</w:t>
      </w:r>
      <w:r w:rsidR="00E472FB" w:rsidRPr="00B039A1">
        <w:t xml:space="preserve">». Если хотя бы один пользователь из списка согласующих еще не согласовал документ, то позиция остается в статусе «На согласовании». При нажатии на кнопку «Отклонить» позиция переходит в статус «Не согласовано». Отклоненный документ отображается также в фильтр-папке «Несогласованные </w:t>
      </w:r>
      <w:r w:rsidR="00D268CE" w:rsidRPr="00B039A1">
        <w:t>карточки ППЗ</w:t>
      </w:r>
      <w:r w:rsidR="00E472FB" w:rsidRPr="00B039A1">
        <w:t>».</w:t>
      </w:r>
    </w:p>
    <w:p w:rsidR="00E472FB" w:rsidRPr="00B039A1" w:rsidRDefault="00303B90" w:rsidP="000D0E33">
      <w:pPr>
        <w:pStyle w:val="afe"/>
        <w:numPr>
          <w:ilvl w:val="0"/>
          <w:numId w:val="13"/>
        </w:numPr>
        <w:spacing w:before="288" w:after="120" w:line="240" w:lineRule="auto"/>
      </w:pPr>
      <w:r>
        <w:rPr>
          <w:noProof/>
          <w:lang w:eastAsia="ru-RU"/>
        </w:rPr>
        <w:drawing>
          <wp:inline distT="0" distB="0" distL="0" distR="0">
            <wp:extent cx="284480" cy="267335"/>
            <wp:effectExtent l="19050" t="0" r="1270" b="0"/>
            <wp:docPr id="178"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4"/>
                    <pic:cNvPicPr>
                      <a:picLocks noChangeAspect="1" noChangeArrowheads="1"/>
                    </pic:cNvPicPr>
                  </pic:nvPicPr>
                  <pic:blipFill>
                    <a:blip r:embed="rId88"/>
                    <a:srcRect/>
                    <a:stretch>
                      <a:fillRect/>
                    </a:stretch>
                  </pic:blipFill>
                  <pic:spPr bwMode="auto">
                    <a:xfrm>
                      <a:off x="0" y="0"/>
                      <a:ext cx="284480" cy="267335"/>
                    </a:xfrm>
                    <a:prstGeom prst="rect">
                      <a:avLst/>
                    </a:prstGeom>
                    <a:noFill/>
                    <a:ln w="9525">
                      <a:noFill/>
                      <a:miter lim="800000"/>
                      <a:headEnd/>
                      <a:tailEnd/>
                    </a:ln>
                  </pic:spPr>
                </pic:pic>
              </a:graphicData>
            </a:graphic>
          </wp:inline>
        </w:drawing>
      </w:r>
      <w:r w:rsidR="00E472FB" w:rsidRPr="00651BA5">
        <w:t xml:space="preserve"> </w:t>
      </w:r>
      <w:r w:rsidR="00A55A6B" w:rsidRPr="00BE2FD4">
        <w:t>–</w:t>
      </w:r>
      <w:r w:rsidR="00E472FB" w:rsidRPr="00B039A1">
        <w:t xml:space="preserve"> кнопка «Утвердить» (доступна в фильтр-папке «</w:t>
      </w:r>
      <w:r w:rsidR="00E07D07" w:rsidRPr="00B039A1">
        <w:t>Карточки позиций плана закупки на утверждении</w:t>
      </w:r>
      <w:r w:rsidR="00E472FB" w:rsidRPr="00B039A1">
        <w:t xml:space="preserve">»). При наведении курсора мыши отображается всплывающая подсказка «Утвердить». Кнопка доступна при выборе не более одной позиции, и только в статусе «Согласовано» или в статусе «На </w:t>
      </w:r>
      <w:r w:rsidR="00E472FB" w:rsidRPr="00B039A1">
        <w:lastRenderedPageBreak/>
        <w:t xml:space="preserve">согласовании», если при этом в списке нет ни одного согласующего. При нажатии открывается модальное окно с полем для текстового комментария и двумя кнопками «Утвердить» и «Отклонить». При нажатии на кнопку «Утвердить» </w:t>
      </w:r>
      <w:r w:rsidR="005352F0">
        <w:t xml:space="preserve">предлагается </w:t>
      </w:r>
      <w:r w:rsidR="00E472FB" w:rsidRPr="00B039A1">
        <w:t xml:space="preserve">осуществить подписание документа ЭП. В случае успешного подписания ЭП, позиция плана закупок переходит в статус «Утверждено». Утвержденный документ также отображается в фильтр-папке «Утвержденные </w:t>
      </w:r>
      <w:r w:rsidR="00D268CE" w:rsidRPr="00B039A1">
        <w:t>карточки ППЗ</w:t>
      </w:r>
      <w:r w:rsidR="00E472FB" w:rsidRPr="00B039A1">
        <w:t xml:space="preserve">». При нажатии пользователем на кнопку «Отклонить» необходимо заполнить поле «Комментарий», после этого позиция переходит в статус «Не согласовано». Отклоненный документ также отображается в фильтр-папке «Несогласованные </w:t>
      </w:r>
      <w:r w:rsidR="00D268CE" w:rsidRPr="00B039A1">
        <w:t>карточки ППЗ</w:t>
      </w:r>
      <w:r w:rsidR="00E472FB" w:rsidRPr="00B039A1">
        <w:t>».</w:t>
      </w:r>
    </w:p>
    <w:p w:rsidR="00E472FB" w:rsidRPr="00B039A1" w:rsidRDefault="00303B90" w:rsidP="000D0E33">
      <w:pPr>
        <w:pStyle w:val="afe"/>
        <w:numPr>
          <w:ilvl w:val="0"/>
          <w:numId w:val="13"/>
        </w:numPr>
        <w:spacing w:before="288" w:after="120" w:line="240" w:lineRule="auto"/>
      </w:pPr>
      <w:r>
        <w:rPr>
          <w:noProof/>
          <w:lang w:eastAsia="ru-RU"/>
        </w:rPr>
        <w:drawing>
          <wp:inline distT="0" distB="0" distL="0" distR="0">
            <wp:extent cx="457200" cy="422910"/>
            <wp:effectExtent l="19050" t="0" r="0" b="0"/>
            <wp:docPr id="179" name="Рисунок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3"/>
                    <pic:cNvPicPr>
                      <a:picLocks noChangeAspect="1" noChangeArrowheads="1"/>
                    </pic:cNvPicPr>
                  </pic:nvPicPr>
                  <pic:blipFill>
                    <a:blip r:embed="rId142"/>
                    <a:srcRect/>
                    <a:stretch>
                      <a:fillRect/>
                    </a:stretch>
                  </pic:blipFill>
                  <pic:spPr bwMode="auto">
                    <a:xfrm>
                      <a:off x="0" y="0"/>
                      <a:ext cx="457200" cy="422910"/>
                    </a:xfrm>
                    <a:prstGeom prst="rect">
                      <a:avLst/>
                    </a:prstGeom>
                    <a:noFill/>
                    <a:ln w="9525">
                      <a:noFill/>
                      <a:miter lim="800000"/>
                      <a:headEnd/>
                      <a:tailEnd/>
                    </a:ln>
                  </pic:spPr>
                </pic:pic>
              </a:graphicData>
            </a:graphic>
          </wp:inline>
        </w:drawing>
      </w:r>
      <w:r w:rsidR="00775891" w:rsidRPr="00651BA5">
        <w:t xml:space="preserve"> </w:t>
      </w:r>
      <w:r w:rsidR="00A55A6B" w:rsidRPr="00BE2FD4">
        <w:t>–</w:t>
      </w:r>
      <w:r w:rsidR="00E472FB" w:rsidRPr="00B039A1">
        <w:t xml:space="preserve"> кнопка «Внести изменения». При наведении курсора мыши отображается всплывающая подсказка «Внести изменения в утвержденную версию». Кнопка доступна для одной или нескольких выбранных пользователем позиций плана закупок, находящихся в статусе «Утверждено». При нажатии на кнопку создается новая версия документа в статусе «Черновик», по правилу «Номер последней утвержденной версии + 1», при этом утвержденная версия, в которую вносятся изменения, становится недействительной. Новая версия документа отображается в фильтр-папке «Черновики </w:t>
      </w:r>
      <w:r w:rsidR="00EA3238" w:rsidRPr="00B039A1">
        <w:t>карточек ППЗ</w:t>
      </w:r>
      <w:r w:rsidR="00E472FB" w:rsidRPr="00B039A1">
        <w:t>».</w:t>
      </w:r>
    </w:p>
    <w:p w:rsidR="00E472FB" w:rsidRPr="00B039A1" w:rsidRDefault="00E472FB" w:rsidP="00916BBB">
      <w:pPr>
        <w:pStyle w:val="4"/>
        <w:numPr>
          <w:ilvl w:val="3"/>
          <w:numId w:val="59"/>
        </w:numPr>
        <w:spacing w:line="240" w:lineRule="auto"/>
      </w:pPr>
      <w:bookmarkStart w:id="331" w:name="_Toc430981799"/>
      <w:bookmarkStart w:id="332" w:name="_Ref433279739"/>
      <w:bookmarkStart w:id="333" w:name="_Ref433290733"/>
      <w:bookmarkStart w:id="334" w:name="_Ref433980541"/>
      <w:r w:rsidRPr="00B039A1">
        <w:t>Формирование карточек позиций плана закупок</w:t>
      </w:r>
      <w:bookmarkEnd w:id="331"/>
      <w:bookmarkEnd w:id="332"/>
      <w:bookmarkEnd w:id="333"/>
      <w:bookmarkEnd w:id="334"/>
    </w:p>
    <w:p w:rsidR="00E472FB" w:rsidRPr="00B039A1" w:rsidRDefault="00E472FB" w:rsidP="000D0E33">
      <w:pPr>
        <w:pStyle w:val="afe"/>
        <w:spacing w:before="288" w:line="240" w:lineRule="auto"/>
      </w:pPr>
      <w:r w:rsidRPr="00B039A1">
        <w:t>Формирование карточек позиций плана закупок доступно из списковых форм карточек каждого типа.</w:t>
      </w:r>
    </w:p>
    <w:p w:rsidR="00E472FB" w:rsidRPr="00B039A1" w:rsidRDefault="00E472FB" w:rsidP="00916BBB">
      <w:pPr>
        <w:pStyle w:val="5"/>
        <w:numPr>
          <w:ilvl w:val="4"/>
          <w:numId w:val="59"/>
        </w:numPr>
      </w:pPr>
      <w:bookmarkStart w:id="335" w:name="_Ref433981893"/>
      <w:r w:rsidRPr="00B039A1">
        <w:t>Формирование карточки позиции плана закупок 200</w:t>
      </w:r>
      <w:bookmarkEnd w:id="335"/>
      <w:r w:rsidR="006C67A1" w:rsidRPr="00B039A1">
        <w:t xml:space="preserve"> на основе кУЗ</w:t>
      </w:r>
    </w:p>
    <w:p w:rsidR="00786BC9" w:rsidRPr="00651BA5" w:rsidRDefault="00A55A6B" w:rsidP="000D0E33">
      <w:pPr>
        <w:pStyle w:val="afe"/>
        <w:spacing w:before="288" w:line="240" w:lineRule="auto"/>
      </w:pPr>
      <w:r w:rsidRPr="00B039A1">
        <w:t>Для формирования карточек позиций плана закупок 200 необходимо нажать на кнопку</w:t>
      </w:r>
      <w:r w:rsidRPr="00651BA5">
        <w:t xml:space="preserve"> </w:t>
      </w:r>
      <w:r w:rsidR="00303B90">
        <w:rPr>
          <w:noProof/>
          <w:lang w:eastAsia="ru-RU"/>
        </w:rPr>
        <w:drawing>
          <wp:inline distT="0" distB="0" distL="0" distR="0">
            <wp:extent cx="431165" cy="396875"/>
            <wp:effectExtent l="19050" t="0" r="6985" b="0"/>
            <wp:docPr id="180" name="Рисунок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2"/>
                    <pic:cNvPicPr>
                      <a:picLocks noChangeAspect="1" noChangeArrowheads="1"/>
                    </pic:cNvPicPr>
                  </pic:nvPicPr>
                  <pic:blipFill>
                    <a:blip r:embed="rId135"/>
                    <a:srcRect/>
                    <a:stretch>
                      <a:fillRect/>
                    </a:stretch>
                  </pic:blipFill>
                  <pic:spPr bwMode="auto">
                    <a:xfrm>
                      <a:off x="0" y="0"/>
                      <a:ext cx="431165" cy="396875"/>
                    </a:xfrm>
                    <a:prstGeom prst="rect">
                      <a:avLst/>
                    </a:prstGeom>
                    <a:noFill/>
                    <a:ln w="9525">
                      <a:noFill/>
                      <a:miter lim="800000"/>
                      <a:headEnd/>
                      <a:tailEnd/>
                    </a:ln>
                  </pic:spPr>
                </pic:pic>
              </a:graphicData>
            </a:graphic>
          </wp:inline>
        </w:drawing>
      </w:r>
      <w:r w:rsidR="00786BC9" w:rsidRPr="00651BA5">
        <w:t xml:space="preserve">«Создать», расположенную на панели инструментов. </w:t>
      </w:r>
      <w:r w:rsidR="005352F0">
        <w:t>Предоставляется</w:t>
      </w:r>
      <w:r w:rsidR="00786BC9" w:rsidRPr="00BE2FD4">
        <w:t xml:space="preserve"> пользователю окно выбора года размещения извещения плана закупок (</w:t>
      </w:r>
      <w:r w:rsidR="00ED777F">
        <w:fldChar w:fldCharType="begin"/>
      </w:r>
      <w:r w:rsidR="00ED777F">
        <w:instrText xml:space="preserve"> REF _Ref436227705 \h  \* MERGEFORMAT </w:instrText>
      </w:r>
      <w:r w:rsidR="00ED777F">
        <w:fldChar w:fldCharType="separate"/>
      </w:r>
      <w:r w:rsidR="000D0E33" w:rsidRPr="00B039A1">
        <w:t xml:space="preserve">Рисунок </w:t>
      </w:r>
      <w:r w:rsidR="000D0E33">
        <w:rPr>
          <w:noProof/>
        </w:rPr>
        <w:t>112</w:t>
      </w:r>
      <w:r w:rsidR="00ED777F">
        <w:fldChar w:fldCharType="end"/>
      </w:r>
      <w:r w:rsidR="00786BC9" w:rsidRPr="00651BA5">
        <w:t>).</w:t>
      </w:r>
    </w:p>
    <w:p w:rsidR="00786BC9" w:rsidRPr="00651BA5" w:rsidRDefault="00303B90" w:rsidP="000D0E33">
      <w:pPr>
        <w:pStyle w:val="afe"/>
        <w:keepNext/>
        <w:spacing w:before="288" w:line="240" w:lineRule="auto"/>
        <w:ind w:firstLine="0"/>
        <w:jc w:val="center"/>
      </w:pPr>
      <w:r>
        <w:rPr>
          <w:noProof/>
          <w:lang w:eastAsia="ru-RU"/>
        </w:rPr>
        <w:lastRenderedPageBreak/>
        <w:drawing>
          <wp:inline distT="0" distB="0" distL="0" distR="0">
            <wp:extent cx="4201160" cy="2113280"/>
            <wp:effectExtent l="19050" t="19050" r="27940" b="20320"/>
            <wp:docPr id="181" name="Рисунок 2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54"/>
                    <pic:cNvPicPr>
                      <a:picLocks noChangeAspect="1" noChangeArrowheads="1"/>
                    </pic:cNvPicPr>
                  </pic:nvPicPr>
                  <pic:blipFill>
                    <a:blip r:embed="rId162"/>
                    <a:srcRect/>
                    <a:stretch>
                      <a:fillRect/>
                    </a:stretch>
                  </pic:blipFill>
                  <pic:spPr bwMode="auto">
                    <a:xfrm>
                      <a:off x="0" y="0"/>
                      <a:ext cx="4201160" cy="2113280"/>
                    </a:xfrm>
                    <a:prstGeom prst="rect">
                      <a:avLst/>
                    </a:prstGeom>
                    <a:noFill/>
                    <a:ln w="9525" cmpd="sng">
                      <a:solidFill>
                        <a:srgbClr val="000000"/>
                      </a:solidFill>
                      <a:miter lim="800000"/>
                      <a:headEnd/>
                      <a:tailEnd/>
                    </a:ln>
                    <a:effectLst/>
                  </pic:spPr>
                </pic:pic>
              </a:graphicData>
            </a:graphic>
          </wp:inline>
        </w:drawing>
      </w:r>
    </w:p>
    <w:p w:rsidR="00786BC9" w:rsidRPr="00651BA5" w:rsidRDefault="00786BC9" w:rsidP="00396988">
      <w:pPr>
        <w:pStyle w:val="aff5"/>
        <w:jc w:val="center"/>
        <w:rPr>
          <w:sz w:val="28"/>
        </w:rPr>
      </w:pPr>
      <w:r w:rsidRPr="00651BA5">
        <w:rPr>
          <w:sz w:val="28"/>
        </w:rPr>
        <w:t xml:space="preserve">Рисунок </w:t>
      </w:r>
      <w:r w:rsidR="00471D74" w:rsidRPr="00651BA5">
        <w:rPr>
          <w:sz w:val="28"/>
        </w:rPr>
        <w:fldChar w:fldCharType="begin"/>
      </w:r>
      <w:r w:rsidRPr="00B039A1">
        <w:rPr>
          <w:sz w:val="28"/>
        </w:rPr>
        <w:instrText xml:space="preserve"> SEQ Рисунок \* ARABIC </w:instrText>
      </w:r>
      <w:r w:rsidR="00471D74" w:rsidRPr="00651BA5">
        <w:rPr>
          <w:sz w:val="28"/>
        </w:rPr>
        <w:fldChar w:fldCharType="separate"/>
      </w:r>
      <w:r w:rsidR="000D0E33">
        <w:rPr>
          <w:noProof/>
          <w:sz w:val="28"/>
        </w:rPr>
        <w:t>90</w:t>
      </w:r>
      <w:r w:rsidR="00471D74" w:rsidRPr="00651BA5">
        <w:rPr>
          <w:sz w:val="28"/>
        </w:rPr>
        <w:fldChar w:fldCharType="end"/>
      </w:r>
      <w:r w:rsidRPr="00651BA5">
        <w:rPr>
          <w:sz w:val="28"/>
        </w:rPr>
        <w:t xml:space="preserve"> Модальное окно «Планируемый год размещения извещения»</w:t>
      </w:r>
    </w:p>
    <w:p w:rsidR="00786BC9" w:rsidRPr="00B039A1" w:rsidRDefault="00786BC9" w:rsidP="000D0E33">
      <w:pPr>
        <w:pStyle w:val="afe"/>
        <w:spacing w:before="288" w:line="240" w:lineRule="auto"/>
      </w:pPr>
      <w:r w:rsidRPr="00BE2FD4">
        <w:t>В раскрывающемся списке выберите год размещения извещения и нажмите кнопку «Выбрать». В окне выбора кУЗ выберите требуемую карточку укрупненной закупки. Для выбора доступны все кУЗ</w:t>
      </w:r>
      <w:r w:rsidR="00D74EC5" w:rsidRPr="00B039A1">
        <w:t>,</w:t>
      </w:r>
      <w:r w:rsidRPr="00B039A1">
        <w:t xml:space="preserve"> имеющие строки КБК ФО за выбранный год размещения извещения. Выберите требуемую кУЗ, на основе которой требуется создать ППЗ, и нажмите «Выбрать».</w:t>
      </w:r>
    </w:p>
    <w:p w:rsidR="00786BC9" w:rsidRPr="00651BA5" w:rsidRDefault="005352F0" w:rsidP="000D0E33">
      <w:pPr>
        <w:pStyle w:val="afe"/>
        <w:spacing w:before="288" w:line="240" w:lineRule="auto"/>
      </w:pPr>
      <w:r>
        <w:t>В</w:t>
      </w:r>
      <w:r w:rsidR="00786BC9" w:rsidRPr="00B039A1">
        <w:t>ыдает</w:t>
      </w:r>
      <w:r>
        <w:t>ся</w:t>
      </w:r>
      <w:r w:rsidR="00786BC9" w:rsidRPr="00B039A1">
        <w:t xml:space="preserve"> сообщение о подтверждении (</w:t>
      </w:r>
      <w:r w:rsidR="00ED777F">
        <w:fldChar w:fldCharType="begin"/>
      </w:r>
      <w:r w:rsidR="00ED777F">
        <w:instrText xml:space="preserve"> REF _Ref436227626 \h  \* MERGEFORMAT </w:instrText>
      </w:r>
      <w:r w:rsidR="00ED777F">
        <w:fldChar w:fldCharType="separate"/>
      </w:r>
      <w:r w:rsidR="000D0E33" w:rsidRPr="00B039A1">
        <w:t xml:space="preserve">Рисунок </w:t>
      </w:r>
      <w:r w:rsidR="000D0E33">
        <w:rPr>
          <w:noProof/>
        </w:rPr>
        <w:t>113</w:t>
      </w:r>
      <w:r w:rsidR="00ED777F">
        <w:fldChar w:fldCharType="end"/>
      </w:r>
      <w:r w:rsidR="00786BC9" w:rsidRPr="00651BA5">
        <w:t>):</w:t>
      </w:r>
    </w:p>
    <w:p w:rsidR="00786BC9" w:rsidRPr="00651BA5" w:rsidRDefault="00303B90" w:rsidP="000D0E33">
      <w:pPr>
        <w:pStyle w:val="afe"/>
        <w:keepNext/>
        <w:spacing w:before="288" w:line="240" w:lineRule="auto"/>
        <w:ind w:firstLine="0"/>
        <w:jc w:val="center"/>
      </w:pPr>
      <w:r>
        <w:rPr>
          <w:noProof/>
          <w:lang w:eastAsia="ru-RU"/>
        </w:rPr>
        <w:drawing>
          <wp:inline distT="0" distB="0" distL="0" distR="0">
            <wp:extent cx="3666490" cy="1569720"/>
            <wp:effectExtent l="19050" t="19050" r="10160" b="11430"/>
            <wp:docPr id="182" name="Рисунок 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55"/>
                    <pic:cNvPicPr>
                      <a:picLocks noChangeAspect="1" noChangeArrowheads="1"/>
                    </pic:cNvPicPr>
                  </pic:nvPicPr>
                  <pic:blipFill>
                    <a:blip r:embed="rId163"/>
                    <a:srcRect/>
                    <a:stretch>
                      <a:fillRect/>
                    </a:stretch>
                  </pic:blipFill>
                  <pic:spPr bwMode="auto">
                    <a:xfrm>
                      <a:off x="0" y="0"/>
                      <a:ext cx="3666490" cy="1569720"/>
                    </a:xfrm>
                    <a:prstGeom prst="rect">
                      <a:avLst/>
                    </a:prstGeom>
                    <a:noFill/>
                    <a:ln w="9525" cmpd="sng">
                      <a:solidFill>
                        <a:srgbClr val="000000"/>
                      </a:solidFill>
                      <a:miter lim="800000"/>
                      <a:headEnd/>
                      <a:tailEnd/>
                    </a:ln>
                    <a:effectLst/>
                  </pic:spPr>
                </pic:pic>
              </a:graphicData>
            </a:graphic>
          </wp:inline>
        </w:drawing>
      </w:r>
    </w:p>
    <w:p w:rsidR="00786BC9" w:rsidRPr="00651BA5" w:rsidRDefault="00786BC9" w:rsidP="00396988">
      <w:pPr>
        <w:pStyle w:val="aff5"/>
        <w:jc w:val="center"/>
        <w:rPr>
          <w:sz w:val="28"/>
        </w:rPr>
      </w:pPr>
      <w:r w:rsidRPr="00651BA5">
        <w:rPr>
          <w:sz w:val="28"/>
        </w:rPr>
        <w:t xml:space="preserve">Рисунок </w:t>
      </w:r>
      <w:r w:rsidR="00471D74" w:rsidRPr="00651BA5">
        <w:rPr>
          <w:sz w:val="28"/>
        </w:rPr>
        <w:fldChar w:fldCharType="begin"/>
      </w:r>
      <w:r w:rsidRPr="00B039A1">
        <w:rPr>
          <w:sz w:val="28"/>
        </w:rPr>
        <w:instrText xml:space="preserve"> SEQ Рисунок \* ARABIC </w:instrText>
      </w:r>
      <w:r w:rsidR="00471D74" w:rsidRPr="00651BA5">
        <w:rPr>
          <w:sz w:val="28"/>
        </w:rPr>
        <w:fldChar w:fldCharType="separate"/>
      </w:r>
      <w:r w:rsidR="000D0E33">
        <w:rPr>
          <w:noProof/>
          <w:sz w:val="28"/>
        </w:rPr>
        <w:t>91</w:t>
      </w:r>
      <w:r w:rsidR="00471D74" w:rsidRPr="00651BA5">
        <w:rPr>
          <w:sz w:val="28"/>
        </w:rPr>
        <w:fldChar w:fldCharType="end"/>
      </w:r>
      <w:r w:rsidRPr="00651BA5">
        <w:rPr>
          <w:sz w:val="28"/>
        </w:rPr>
        <w:t xml:space="preserve"> Модальное окно «Подтверждение создания ППЗ»</w:t>
      </w:r>
    </w:p>
    <w:p w:rsidR="00E472FB" w:rsidRPr="00651BA5" w:rsidRDefault="00573CD0" w:rsidP="000D0E33">
      <w:pPr>
        <w:pStyle w:val="afe"/>
        <w:spacing w:before="288" w:line="240" w:lineRule="auto"/>
      </w:pPr>
      <w:r w:rsidRPr="00651BA5">
        <w:t xml:space="preserve">При нажатии «ОК» </w:t>
      </w:r>
      <w:r w:rsidRPr="00B039A1">
        <w:t>о</w:t>
      </w:r>
      <w:r w:rsidR="00912733" w:rsidRPr="00B039A1">
        <w:t xml:space="preserve">ткрывается форма «Позиция плана закупок товаров, работ, услуг </w:t>
      </w:r>
      <w:r w:rsidR="00CB276C" w:rsidRPr="00B039A1">
        <w:t>200» на вкладке</w:t>
      </w:r>
      <w:r w:rsidR="00912733" w:rsidRPr="00B039A1">
        <w:t xml:space="preserve"> </w:t>
      </w:r>
      <w:r w:rsidR="00E472FB" w:rsidRPr="00B039A1">
        <w:t>«Основные сведения» (</w:t>
      </w:r>
      <w:r w:rsidR="00ED777F">
        <w:fldChar w:fldCharType="begin"/>
      </w:r>
      <w:r w:rsidR="00ED777F">
        <w:instrText xml:space="preserve"> REF _Ref432774407 \h  \* MERGEFORMAT </w:instrText>
      </w:r>
      <w:r w:rsidR="00ED777F">
        <w:fldChar w:fldCharType="separate"/>
      </w:r>
      <w:r w:rsidR="000D0E33" w:rsidRPr="000D0E33">
        <w:rPr>
          <w:bCs/>
          <w:color w:val="000000"/>
          <w:kern w:val="24"/>
        </w:rPr>
        <w:t xml:space="preserve">Рисунок </w:t>
      </w:r>
      <w:r w:rsidR="000D0E33" w:rsidRPr="000D0E33">
        <w:rPr>
          <w:bCs/>
          <w:noProof/>
          <w:color w:val="000000"/>
          <w:kern w:val="24"/>
        </w:rPr>
        <w:t>92</w:t>
      </w:r>
      <w:r w:rsidR="00ED777F">
        <w:fldChar w:fldCharType="end"/>
      </w:r>
      <w:r w:rsidR="00E472FB" w:rsidRPr="00651BA5">
        <w:t>).</w:t>
      </w:r>
    </w:p>
    <w:p w:rsidR="00E472FB" w:rsidRPr="00651BA5" w:rsidRDefault="00E472FB" w:rsidP="00916BBB">
      <w:pPr>
        <w:pStyle w:val="6"/>
        <w:numPr>
          <w:ilvl w:val="5"/>
          <w:numId w:val="59"/>
        </w:numPr>
      </w:pPr>
      <w:bookmarkStart w:id="336" w:name="_Ref431811660"/>
      <w:r w:rsidRPr="00651BA5">
        <w:lastRenderedPageBreak/>
        <w:t>Вкладка «Основные сведения»</w:t>
      </w:r>
      <w:bookmarkEnd w:id="336"/>
    </w:p>
    <w:p w:rsidR="00E472FB" w:rsidRPr="00651BA5" w:rsidRDefault="00303B90" w:rsidP="00396988">
      <w:pPr>
        <w:jc w:val="center"/>
      </w:pPr>
      <w:r>
        <w:rPr>
          <w:noProof/>
        </w:rPr>
        <w:drawing>
          <wp:inline distT="0" distB="0" distL="0" distR="0">
            <wp:extent cx="5934710" cy="6003925"/>
            <wp:effectExtent l="19050" t="19050" r="27940" b="15875"/>
            <wp:docPr id="183" name="Рисунок 2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56"/>
                    <pic:cNvPicPr>
                      <a:picLocks noChangeAspect="1" noChangeArrowheads="1"/>
                    </pic:cNvPicPr>
                  </pic:nvPicPr>
                  <pic:blipFill>
                    <a:blip r:embed="rId164"/>
                    <a:srcRect/>
                    <a:stretch>
                      <a:fillRect/>
                    </a:stretch>
                  </pic:blipFill>
                  <pic:spPr bwMode="auto">
                    <a:xfrm>
                      <a:off x="0" y="0"/>
                      <a:ext cx="5934710" cy="6003925"/>
                    </a:xfrm>
                    <a:prstGeom prst="rect">
                      <a:avLst/>
                    </a:prstGeom>
                    <a:noFill/>
                    <a:ln w="9525" cmpd="sng">
                      <a:solidFill>
                        <a:srgbClr val="000000"/>
                      </a:solidFill>
                      <a:miter lim="800000"/>
                      <a:headEnd/>
                      <a:tailEnd/>
                    </a:ln>
                    <a:effectLst/>
                  </pic:spPr>
                </pic:pic>
              </a:graphicData>
            </a:graphic>
          </wp:inline>
        </w:drawing>
      </w:r>
    </w:p>
    <w:p w:rsidR="00E472FB" w:rsidRPr="00651BA5" w:rsidRDefault="00E472FB" w:rsidP="00396988">
      <w:pPr>
        <w:spacing w:before="120" w:after="120"/>
        <w:jc w:val="center"/>
        <w:rPr>
          <w:b/>
          <w:bCs/>
          <w:color w:val="000000"/>
          <w:kern w:val="24"/>
          <w:sz w:val="28"/>
          <w:szCs w:val="28"/>
        </w:rPr>
      </w:pPr>
      <w:bookmarkStart w:id="337" w:name="_Ref432774407"/>
      <w:r w:rsidRPr="00651BA5">
        <w:rPr>
          <w:b/>
          <w:bCs/>
          <w:color w:val="000000"/>
          <w:kern w:val="24"/>
          <w:sz w:val="28"/>
          <w:szCs w:val="28"/>
        </w:rPr>
        <w:t xml:space="preserve">Рисунок </w:t>
      </w:r>
      <w:r w:rsidR="00471D74" w:rsidRPr="00651BA5">
        <w:rPr>
          <w:b/>
          <w:bCs/>
          <w:color w:val="000000"/>
          <w:kern w:val="24"/>
          <w:sz w:val="28"/>
          <w:szCs w:val="28"/>
        </w:rPr>
        <w:fldChar w:fldCharType="begin"/>
      </w:r>
      <w:r w:rsidRPr="00B039A1">
        <w:rPr>
          <w:b/>
          <w:bCs/>
          <w:color w:val="000000"/>
          <w:kern w:val="24"/>
          <w:sz w:val="28"/>
          <w:szCs w:val="28"/>
        </w:rPr>
        <w:instrText xml:space="preserve"> SEQ Рисунок \* ARABIC </w:instrText>
      </w:r>
      <w:r w:rsidR="00471D74" w:rsidRPr="00651BA5">
        <w:rPr>
          <w:b/>
          <w:bCs/>
          <w:color w:val="000000"/>
          <w:kern w:val="24"/>
          <w:sz w:val="28"/>
          <w:szCs w:val="28"/>
        </w:rPr>
        <w:fldChar w:fldCharType="separate"/>
      </w:r>
      <w:r w:rsidR="000D0E33">
        <w:rPr>
          <w:b/>
          <w:bCs/>
          <w:noProof/>
          <w:color w:val="000000"/>
          <w:kern w:val="24"/>
          <w:sz w:val="28"/>
          <w:szCs w:val="28"/>
        </w:rPr>
        <w:t>92</w:t>
      </w:r>
      <w:r w:rsidR="00471D74" w:rsidRPr="00651BA5">
        <w:rPr>
          <w:b/>
          <w:bCs/>
          <w:color w:val="000000"/>
          <w:kern w:val="24"/>
          <w:sz w:val="28"/>
          <w:szCs w:val="28"/>
        </w:rPr>
        <w:fldChar w:fldCharType="end"/>
      </w:r>
      <w:bookmarkEnd w:id="337"/>
      <w:r w:rsidRPr="00651BA5">
        <w:rPr>
          <w:b/>
          <w:bCs/>
          <w:color w:val="000000"/>
          <w:kern w:val="24"/>
          <w:sz w:val="28"/>
          <w:szCs w:val="28"/>
        </w:rPr>
        <w:t>. Формирование карточки. Вкладка «Основные сведения»</w:t>
      </w:r>
    </w:p>
    <w:p w:rsidR="00F0674E" w:rsidRPr="00651BA5" w:rsidRDefault="00F0674E" w:rsidP="000D0E33">
      <w:pPr>
        <w:pStyle w:val="afe"/>
        <w:spacing w:before="288" w:line="240" w:lineRule="auto"/>
      </w:pPr>
      <w:r w:rsidRPr="00651BA5">
        <w:t>Заполните поля, отмеченные знаком «*».</w:t>
      </w:r>
    </w:p>
    <w:p w:rsidR="00CB276C" w:rsidRPr="00B039A1" w:rsidRDefault="00EC7297" w:rsidP="000D0E33">
      <w:pPr>
        <w:pStyle w:val="afe"/>
        <w:spacing w:before="288" w:line="240" w:lineRule="auto"/>
      </w:pPr>
      <w:r w:rsidRPr="00BE2FD4">
        <w:t>В разделах «Общая информация о закупке» и «Сведения о государств</w:t>
      </w:r>
      <w:r w:rsidRPr="00B039A1">
        <w:t>енном заказчике» содержится информация о статусе позиции плана-графика, номере и дате создания</w:t>
      </w:r>
      <w:r w:rsidR="009F6103" w:rsidRPr="00B039A1">
        <w:t xml:space="preserve"> (проставляет</w:t>
      </w:r>
      <w:r w:rsidR="005352F0">
        <w:t>ся</w:t>
      </w:r>
      <w:r w:rsidR="009F6103" w:rsidRPr="00B039A1">
        <w:t xml:space="preserve"> текущ</w:t>
      </w:r>
      <w:r w:rsidR="005352F0">
        <w:t>ая</w:t>
      </w:r>
      <w:r w:rsidR="009F6103" w:rsidRPr="00B039A1">
        <w:t xml:space="preserve"> дат</w:t>
      </w:r>
      <w:r w:rsidR="005352F0">
        <w:t>а</w:t>
      </w:r>
      <w:r w:rsidR="009F6103" w:rsidRPr="00B039A1">
        <w:t>)</w:t>
      </w:r>
      <w:r w:rsidRPr="00B039A1">
        <w:t>, а также сведения о ИНН, КПП и ОГРН заказчика. Данные заполнены по умолчанию.</w:t>
      </w:r>
    </w:p>
    <w:p w:rsidR="00E472FB" w:rsidRPr="00B039A1" w:rsidRDefault="00EC7297" w:rsidP="000D0E33">
      <w:pPr>
        <w:pStyle w:val="afe"/>
        <w:spacing w:before="288" w:line="240" w:lineRule="auto"/>
        <w:rPr>
          <w:noProof/>
        </w:rPr>
      </w:pPr>
      <w:r w:rsidRPr="00B039A1">
        <w:t xml:space="preserve">В разделе «Сведения о закупках государственного заказчика в поле «Тип закупки» </w:t>
      </w:r>
      <w:r w:rsidR="00E472FB" w:rsidRPr="00B039A1">
        <w:rPr>
          <w:noProof/>
        </w:rPr>
        <w:t xml:space="preserve">выпадающий список содержит следующий перечень значений: </w:t>
      </w:r>
    </w:p>
    <w:p w:rsidR="002272B7" w:rsidRPr="00B039A1" w:rsidRDefault="002272B7" w:rsidP="000D0E33">
      <w:pPr>
        <w:pStyle w:val="afe"/>
        <w:numPr>
          <w:ilvl w:val="0"/>
          <w:numId w:val="57"/>
        </w:numPr>
        <w:spacing w:before="288" w:line="240" w:lineRule="auto"/>
      </w:pPr>
      <w:r w:rsidRPr="00B039A1">
        <w:t>Закупка (установлено по умолчанию),</w:t>
      </w:r>
    </w:p>
    <w:p w:rsidR="002272B7" w:rsidRPr="00B039A1" w:rsidRDefault="002272B7" w:rsidP="000D0E33">
      <w:pPr>
        <w:pStyle w:val="afe"/>
        <w:numPr>
          <w:ilvl w:val="0"/>
          <w:numId w:val="57"/>
        </w:numPr>
        <w:spacing w:before="288" w:line="240" w:lineRule="auto"/>
      </w:pPr>
      <w:r w:rsidRPr="00B039A1">
        <w:t>Лекарственные препараты (п.7 ч.2 ст. 83 44-ФЗ),</w:t>
      </w:r>
    </w:p>
    <w:p w:rsidR="002272B7" w:rsidRPr="00B039A1" w:rsidRDefault="002272B7" w:rsidP="000D0E33">
      <w:pPr>
        <w:pStyle w:val="afe"/>
        <w:numPr>
          <w:ilvl w:val="0"/>
          <w:numId w:val="57"/>
        </w:numPr>
        <w:spacing w:before="288" w:line="240" w:lineRule="auto"/>
      </w:pPr>
      <w:r w:rsidRPr="00B039A1">
        <w:lastRenderedPageBreak/>
        <w:t>Товары, работы, услуги, не превышающие 100 тыс. руб. (п. 4 ч.1 ст. 93 44-ФЗ),</w:t>
      </w:r>
    </w:p>
    <w:p w:rsidR="002272B7" w:rsidRPr="00B039A1" w:rsidRDefault="002272B7" w:rsidP="000D0E33">
      <w:pPr>
        <w:pStyle w:val="afe"/>
        <w:numPr>
          <w:ilvl w:val="0"/>
          <w:numId w:val="57"/>
        </w:numPr>
        <w:spacing w:before="288" w:line="240" w:lineRule="auto"/>
      </w:pPr>
      <w:r w:rsidRPr="00B039A1">
        <w:t>Товары, работы, услуги, не превышающие 400 тыс. руб. (п. 5 ч.1 ст. 93 44-ФЗ),</w:t>
      </w:r>
    </w:p>
    <w:p w:rsidR="002272B7" w:rsidRPr="00B039A1" w:rsidRDefault="002272B7" w:rsidP="000D0E33">
      <w:pPr>
        <w:pStyle w:val="afe"/>
        <w:numPr>
          <w:ilvl w:val="0"/>
          <w:numId w:val="57"/>
        </w:numPr>
        <w:spacing w:before="288" w:line="240" w:lineRule="auto"/>
      </w:pPr>
      <w:r w:rsidRPr="00B039A1">
        <w:t>Содержание и ремонт нежилых помещений (п. 23 ч. 1 ст. 93 44-ФЗ),</w:t>
      </w:r>
    </w:p>
    <w:p w:rsidR="002272B7" w:rsidRPr="00B039A1" w:rsidRDefault="002272B7" w:rsidP="000D0E33">
      <w:pPr>
        <w:pStyle w:val="afe"/>
        <w:numPr>
          <w:ilvl w:val="0"/>
          <w:numId w:val="57"/>
        </w:numPr>
        <w:spacing w:before="288" w:line="240" w:lineRule="auto"/>
      </w:pPr>
      <w:r w:rsidRPr="00B039A1">
        <w:t>Служебные командировки, проведение культурных мероприятий (п. 26 ч. 1 ст. 93 44-ФЗ),</w:t>
      </w:r>
    </w:p>
    <w:p w:rsidR="002272B7" w:rsidRPr="00B039A1" w:rsidRDefault="002272B7" w:rsidP="000D0E33">
      <w:pPr>
        <w:pStyle w:val="afe"/>
        <w:numPr>
          <w:ilvl w:val="0"/>
          <w:numId w:val="57"/>
        </w:numPr>
        <w:spacing w:before="288" w:line="240" w:lineRule="auto"/>
      </w:pPr>
      <w:r w:rsidRPr="00B039A1">
        <w:t>Преподавательские услуги (п. 33 ч. 1 ст. 93 44-ФЗ),</w:t>
      </w:r>
    </w:p>
    <w:p w:rsidR="002272B7" w:rsidRPr="00B039A1" w:rsidRDefault="002272B7" w:rsidP="000D0E33">
      <w:pPr>
        <w:pStyle w:val="afe"/>
        <w:numPr>
          <w:ilvl w:val="0"/>
          <w:numId w:val="57"/>
        </w:numPr>
        <w:spacing w:before="288" w:line="240" w:lineRule="auto"/>
      </w:pPr>
      <w:r w:rsidRPr="00B039A1">
        <w:t>Услуги экскурсовода (гида) (п. 33 ч. 1 ст. 93 44-ФЗ),</w:t>
      </w:r>
    </w:p>
    <w:p w:rsidR="002272B7" w:rsidRPr="00B039A1" w:rsidRDefault="002272B7" w:rsidP="000D0E33">
      <w:pPr>
        <w:pStyle w:val="afe"/>
        <w:numPr>
          <w:ilvl w:val="0"/>
          <w:numId w:val="57"/>
        </w:numPr>
        <w:spacing w:before="288" w:line="240" w:lineRule="auto"/>
      </w:pPr>
      <w:r w:rsidRPr="00B039A1">
        <w:t>Сбор и обработка первичных статистических данных (п. 42 ч. 1 ст. 93 44-ФЗ).</w:t>
      </w:r>
    </w:p>
    <w:p w:rsidR="00E472FB" w:rsidRPr="00B039A1" w:rsidRDefault="00EC7297" w:rsidP="000D0E33">
      <w:pPr>
        <w:pStyle w:val="afe"/>
        <w:spacing w:before="288" w:line="240" w:lineRule="auto"/>
      </w:pPr>
      <w:r w:rsidRPr="00B039A1">
        <w:t xml:space="preserve">Позиции </w:t>
      </w:r>
      <w:r w:rsidR="0048378E" w:rsidRPr="00B039A1">
        <w:t>плана закупок</w:t>
      </w:r>
      <w:r w:rsidRPr="00B039A1">
        <w:t xml:space="preserve"> </w:t>
      </w:r>
      <w:r w:rsidR="00E472FB" w:rsidRPr="00B039A1">
        <w:t xml:space="preserve">всех перечисленных типов в плане-графике закупок указываются одной строкой. В подсистеме УЗ для каждой организации может быть только одна карточка </w:t>
      </w:r>
      <w:r w:rsidRPr="00B039A1">
        <w:t xml:space="preserve">позиции плана закупок </w:t>
      </w:r>
      <w:r w:rsidR="00E472FB" w:rsidRPr="00B039A1">
        <w:t>с данным типом.</w:t>
      </w:r>
    </w:p>
    <w:p w:rsidR="00E472FB" w:rsidRPr="00B039A1" w:rsidRDefault="00EC7297" w:rsidP="000D0E33">
      <w:pPr>
        <w:pStyle w:val="afe"/>
        <w:spacing w:before="288" w:line="240" w:lineRule="auto"/>
      </w:pPr>
      <w:r w:rsidRPr="00B039A1">
        <w:t>Поле «</w:t>
      </w:r>
      <w:r w:rsidR="00E472FB" w:rsidRPr="00B039A1">
        <w:t>Наименование объекта закупки</w:t>
      </w:r>
      <w:r w:rsidRPr="00B039A1">
        <w:t>» можно заполнить вручную или выбрать из справочника «Наименование объекта укрупненной закупки» нажатием на кнопку</w:t>
      </w:r>
      <w:r w:rsidR="00E472FB" w:rsidRPr="00B039A1">
        <w:t xml:space="preserve"> </w:t>
      </w:r>
      <w:r w:rsidR="00303B90">
        <w:rPr>
          <w:noProof/>
          <w:lang w:eastAsia="ru-RU"/>
        </w:rPr>
        <w:drawing>
          <wp:inline distT="0" distB="0" distL="0" distR="0">
            <wp:extent cx="370840" cy="405130"/>
            <wp:effectExtent l="19050" t="0" r="0" b="0"/>
            <wp:docPr id="184"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6"/>
                    <pic:cNvPicPr>
                      <a:picLocks noChangeAspect="1" noChangeArrowheads="1"/>
                    </pic:cNvPicPr>
                  </pic:nvPicPr>
                  <pic:blipFill>
                    <a:blip r:embed="rId40"/>
                    <a:srcRect/>
                    <a:stretch>
                      <a:fillRect/>
                    </a:stretch>
                  </pic:blipFill>
                  <pic:spPr bwMode="auto">
                    <a:xfrm>
                      <a:off x="0" y="0"/>
                      <a:ext cx="370840" cy="405130"/>
                    </a:xfrm>
                    <a:prstGeom prst="rect">
                      <a:avLst/>
                    </a:prstGeom>
                    <a:noFill/>
                    <a:ln w="9525">
                      <a:noFill/>
                      <a:miter lim="800000"/>
                      <a:headEnd/>
                      <a:tailEnd/>
                    </a:ln>
                  </pic:spPr>
                </pic:pic>
              </a:graphicData>
            </a:graphic>
          </wp:inline>
        </w:drawing>
      </w:r>
      <w:r w:rsidR="00F0674E" w:rsidRPr="00651BA5">
        <w:t xml:space="preserve"> (</w:t>
      </w:r>
      <w:r w:rsidR="00ED777F">
        <w:fldChar w:fldCharType="begin"/>
      </w:r>
      <w:r w:rsidR="00ED777F">
        <w:instrText xml:space="preserve"> REF _Ref433804180 \h  \* MERGEFORMAT </w:instrText>
      </w:r>
      <w:r w:rsidR="00ED777F">
        <w:fldChar w:fldCharType="separate"/>
      </w:r>
      <w:r w:rsidR="000D0E33" w:rsidRPr="000D0E33">
        <w:rPr>
          <w:bCs/>
          <w:color w:val="000000"/>
          <w:kern w:val="24"/>
        </w:rPr>
        <w:t>Рисунок</w:t>
      </w:r>
      <w:r w:rsidR="000D0E33" w:rsidRPr="00B039A1">
        <w:rPr>
          <w:b/>
          <w:bCs/>
          <w:color w:val="000000"/>
          <w:kern w:val="24"/>
        </w:rPr>
        <w:t xml:space="preserve"> </w:t>
      </w:r>
      <w:r w:rsidR="000D0E33" w:rsidRPr="000D0E33">
        <w:rPr>
          <w:bCs/>
          <w:color w:val="000000"/>
          <w:kern w:val="24"/>
        </w:rPr>
        <w:t>93</w:t>
      </w:r>
      <w:r w:rsidR="00ED777F">
        <w:fldChar w:fldCharType="end"/>
      </w:r>
      <w:r w:rsidR="00F0674E" w:rsidRPr="00651BA5">
        <w:t>)</w:t>
      </w:r>
      <w:r w:rsidR="00E472FB" w:rsidRPr="00BE2FD4">
        <w:t>.</w:t>
      </w:r>
      <w:r w:rsidR="00766B14" w:rsidRPr="00B039A1">
        <w:t xml:space="preserve"> </w:t>
      </w:r>
      <w:r w:rsidR="00614FB3" w:rsidRPr="00B039A1">
        <w:t>При необходимости изменения заполненного поля в</w:t>
      </w:r>
      <w:r w:rsidR="00766B14" w:rsidRPr="00B039A1">
        <w:t>ыберите необходимое значение</w:t>
      </w:r>
      <w:r w:rsidR="00614FB3" w:rsidRPr="00B039A1">
        <w:t xml:space="preserve"> из списка</w:t>
      </w:r>
      <w:r w:rsidR="00766B14" w:rsidRPr="00B039A1">
        <w:t xml:space="preserve"> и нажмите «ОК».</w:t>
      </w:r>
    </w:p>
    <w:p w:rsidR="00F0674E" w:rsidRPr="00651BA5" w:rsidRDefault="00303B90" w:rsidP="000D0E33">
      <w:pPr>
        <w:pStyle w:val="afe"/>
        <w:keepNext/>
        <w:spacing w:before="288" w:line="240" w:lineRule="auto"/>
        <w:ind w:firstLine="0"/>
      </w:pPr>
      <w:r>
        <w:rPr>
          <w:noProof/>
          <w:lang w:eastAsia="ru-RU"/>
        </w:rPr>
        <w:drawing>
          <wp:inline distT="0" distB="0" distL="0" distR="0">
            <wp:extent cx="5934710" cy="2303145"/>
            <wp:effectExtent l="19050" t="19050" r="27940" b="20955"/>
            <wp:docPr id="185"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65"/>
                    <a:srcRect/>
                    <a:stretch>
                      <a:fillRect/>
                    </a:stretch>
                  </pic:blipFill>
                  <pic:spPr bwMode="auto">
                    <a:xfrm>
                      <a:off x="0" y="0"/>
                      <a:ext cx="5934710" cy="2303145"/>
                    </a:xfrm>
                    <a:prstGeom prst="rect">
                      <a:avLst/>
                    </a:prstGeom>
                    <a:noFill/>
                    <a:ln w="9525" cmpd="sng">
                      <a:solidFill>
                        <a:srgbClr val="000000"/>
                      </a:solidFill>
                      <a:miter lim="800000"/>
                      <a:headEnd/>
                      <a:tailEnd/>
                    </a:ln>
                    <a:effectLst/>
                  </pic:spPr>
                </pic:pic>
              </a:graphicData>
            </a:graphic>
          </wp:inline>
        </w:drawing>
      </w:r>
    </w:p>
    <w:p w:rsidR="00F0674E" w:rsidRPr="00B039A1" w:rsidRDefault="00F0674E" w:rsidP="00396988">
      <w:pPr>
        <w:spacing w:before="120" w:after="120"/>
        <w:jc w:val="center"/>
        <w:rPr>
          <w:b/>
          <w:bCs/>
          <w:color w:val="000000"/>
          <w:kern w:val="24"/>
        </w:rPr>
      </w:pPr>
      <w:bookmarkStart w:id="338" w:name="_Ref433804180"/>
      <w:r w:rsidRPr="00B039A1">
        <w:rPr>
          <w:b/>
          <w:bCs/>
          <w:color w:val="000000"/>
          <w:kern w:val="24"/>
          <w:sz w:val="28"/>
          <w:szCs w:val="28"/>
        </w:rPr>
        <w:t xml:space="preserve">Рисунок </w:t>
      </w:r>
      <w:r w:rsidR="00471D74" w:rsidRPr="00B039A1">
        <w:rPr>
          <w:b/>
          <w:bCs/>
          <w:color w:val="000000"/>
          <w:kern w:val="24"/>
          <w:sz w:val="28"/>
          <w:szCs w:val="28"/>
        </w:rPr>
        <w:fldChar w:fldCharType="begin"/>
      </w:r>
      <w:r w:rsidRPr="00B039A1">
        <w:rPr>
          <w:b/>
          <w:bCs/>
          <w:color w:val="000000"/>
          <w:kern w:val="24"/>
          <w:sz w:val="28"/>
          <w:szCs w:val="28"/>
        </w:rPr>
        <w:instrText xml:space="preserve"> SEQ Рисунок \* ARABIC </w:instrText>
      </w:r>
      <w:r w:rsidR="00471D74" w:rsidRPr="00B039A1">
        <w:rPr>
          <w:b/>
          <w:bCs/>
          <w:color w:val="000000"/>
          <w:kern w:val="24"/>
          <w:sz w:val="28"/>
          <w:szCs w:val="28"/>
        </w:rPr>
        <w:fldChar w:fldCharType="separate"/>
      </w:r>
      <w:r w:rsidR="000D0E33">
        <w:rPr>
          <w:b/>
          <w:bCs/>
          <w:noProof/>
          <w:color w:val="000000"/>
          <w:kern w:val="24"/>
          <w:sz w:val="28"/>
          <w:szCs w:val="28"/>
        </w:rPr>
        <w:t>93</w:t>
      </w:r>
      <w:r w:rsidR="00471D74" w:rsidRPr="00B039A1">
        <w:rPr>
          <w:b/>
          <w:bCs/>
          <w:color w:val="000000"/>
          <w:kern w:val="24"/>
          <w:sz w:val="28"/>
          <w:szCs w:val="28"/>
        </w:rPr>
        <w:fldChar w:fldCharType="end"/>
      </w:r>
      <w:bookmarkEnd w:id="338"/>
      <w:r w:rsidRPr="00B039A1">
        <w:rPr>
          <w:b/>
          <w:bCs/>
          <w:color w:val="000000"/>
          <w:kern w:val="24"/>
          <w:sz w:val="28"/>
          <w:szCs w:val="28"/>
        </w:rPr>
        <w:t xml:space="preserve"> Справочник «Наименование объекта укрупненной закупки»</w:t>
      </w:r>
    </w:p>
    <w:p w:rsidR="00E472FB" w:rsidRPr="00B039A1" w:rsidRDefault="00766B14" w:rsidP="000D0E33">
      <w:pPr>
        <w:pStyle w:val="afe"/>
        <w:spacing w:before="288" w:line="240" w:lineRule="auto"/>
      </w:pPr>
      <w:r w:rsidRPr="00651BA5">
        <w:t>Значени</w:t>
      </w:r>
      <w:r w:rsidR="00614FB3" w:rsidRPr="00651BA5">
        <w:t xml:space="preserve">я </w:t>
      </w:r>
      <w:r w:rsidRPr="00B039A1">
        <w:t>пол</w:t>
      </w:r>
      <w:r w:rsidR="00614FB3" w:rsidRPr="00B039A1">
        <w:t>ей</w:t>
      </w:r>
      <w:r w:rsidRPr="00B039A1">
        <w:t xml:space="preserve"> «</w:t>
      </w:r>
      <w:r w:rsidR="00E472FB" w:rsidRPr="00B039A1">
        <w:t>ОКПД</w:t>
      </w:r>
      <w:r w:rsidRPr="00B039A1">
        <w:t>»</w:t>
      </w:r>
      <w:r w:rsidR="00E472FB" w:rsidRPr="00B039A1">
        <w:t xml:space="preserve"> </w:t>
      </w:r>
      <w:r w:rsidR="00614FB3" w:rsidRPr="00B039A1">
        <w:t>и</w:t>
      </w:r>
      <w:r w:rsidRPr="00651BA5">
        <w:t xml:space="preserve"> «</w:t>
      </w:r>
      <w:r w:rsidR="00E472FB" w:rsidRPr="00B039A1">
        <w:t>Наименование кода товара (работы, услуги) по ОКПД</w:t>
      </w:r>
      <w:r w:rsidRPr="00B039A1">
        <w:t>» заполнится автоматически</w:t>
      </w:r>
      <w:r w:rsidR="00E472FB" w:rsidRPr="00B039A1">
        <w:t xml:space="preserve"> значением наименования кода ОКПД</w:t>
      </w:r>
      <w:r w:rsidRPr="00B039A1">
        <w:t>.</w:t>
      </w:r>
    </w:p>
    <w:p w:rsidR="00766B14" w:rsidRPr="00651BA5" w:rsidRDefault="00766B14" w:rsidP="000D0E33">
      <w:pPr>
        <w:pStyle w:val="afe"/>
        <w:spacing w:before="288" w:line="240" w:lineRule="auto"/>
      </w:pPr>
      <w:r w:rsidRPr="00B039A1">
        <w:t>Поле «</w:t>
      </w:r>
      <w:r w:rsidR="00E472FB" w:rsidRPr="00B039A1">
        <w:t>Описание позиции плана закупок</w:t>
      </w:r>
      <w:r w:rsidRPr="00B039A1">
        <w:t>»</w:t>
      </w:r>
      <w:r w:rsidR="00614FB3" w:rsidRPr="00B039A1">
        <w:t xml:space="preserve"> также заполнено автоматически, но</w:t>
      </w:r>
      <w:r w:rsidR="00E472FB" w:rsidRPr="00B039A1">
        <w:t xml:space="preserve"> </w:t>
      </w:r>
      <w:r w:rsidRPr="00B039A1">
        <w:t xml:space="preserve">может быть </w:t>
      </w:r>
      <w:r w:rsidR="00614FB3" w:rsidRPr="00B039A1">
        <w:t>изменено</w:t>
      </w:r>
      <w:r w:rsidRPr="00B039A1">
        <w:t xml:space="preserve"> пользователем вручную или</w:t>
      </w:r>
      <w:r w:rsidR="00E472FB" w:rsidRPr="00B039A1">
        <w:t xml:space="preserve"> выбирается на основании шаблонов допустимых значений (при нажатии на </w:t>
      </w:r>
      <w:r w:rsidR="00E472FB" w:rsidRPr="00B039A1">
        <w:lastRenderedPageBreak/>
        <w:t xml:space="preserve">иконку </w:t>
      </w:r>
      <w:r w:rsidR="00303B90">
        <w:rPr>
          <w:noProof/>
          <w:lang w:eastAsia="ru-RU"/>
        </w:rPr>
        <w:drawing>
          <wp:inline distT="0" distB="0" distL="0" distR="0">
            <wp:extent cx="370840" cy="405130"/>
            <wp:effectExtent l="19050" t="0" r="0" b="0"/>
            <wp:docPr id="186"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7"/>
                    <pic:cNvPicPr>
                      <a:picLocks noChangeAspect="1" noChangeArrowheads="1"/>
                    </pic:cNvPicPr>
                  </pic:nvPicPr>
                  <pic:blipFill>
                    <a:blip r:embed="rId40"/>
                    <a:srcRect/>
                    <a:stretch>
                      <a:fillRect/>
                    </a:stretch>
                  </pic:blipFill>
                  <pic:spPr bwMode="auto">
                    <a:xfrm>
                      <a:off x="0" y="0"/>
                      <a:ext cx="370840" cy="405130"/>
                    </a:xfrm>
                    <a:prstGeom prst="rect">
                      <a:avLst/>
                    </a:prstGeom>
                    <a:noFill/>
                    <a:ln w="9525">
                      <a:noFill/>
                      <a:miter lim="800000"/>
                      <a:headEnd/>
                      <a:tailEnd/>
                    </a:ln>
                  </pic:spPr>
                </pic:pic>
              </a:graphicData>
            </a:graphic>
          </wp:inline>
        </w:drawing>
      </w:r>
      <w:r w:rsidRPr="00651BA5">
        <w:t>)</w:t>
      </w:r>
      <w:r w:rsidR="00E472FB" w:rsidRPr="00BE2FD4">
        <w:t xml:space="preserve">. </w:t>
      </w:r>
      <w:r w:rsidRPr="00B039A1">
        <w:t>Отображается справочник «Описание закупки» (</w:t>
      </w:r>
      <w:r w:rsidR="00ED777F">
        <w:fldChar w:fldCharType="begin"/>
      </w:r>
      <w:r w:rsidR="00ED777F">
        <w:instrText xml:space="preserve"> REF _Ref433804880 \h  \* MERGEFORMAT </w:instrText>
      </w:r>
      <w:r w:rsidR="00ED777F">
        <w:fldChar w:fldCharType="separate"/>
      </w:r>
      <w:r w:rsidR="000D0E33" w:rsidRPr="000D0E33">
        <w:rPr>
          <w:bCs/>
          <w:color w:val="000000"/>
          <w:kern w:val="24"/>
        </w:rPr>
        <w:t>Рисунок 94</w:t>
      </w:r>
      <w:r w:rsidR="00ED777F">
        <w:fldChar w:fldCharType="end"/>
      </w:r>
      <w:r w:rsidRPr="00651BA5">
        <w:t>). Выберите необходимую запись и нажмите «ОК.</w:t>
      </w:r>
    </w:p>
    <w:p w:rsidR="00766B14" w:rsidRPr="00651BA5" w:rsidRDefault="00303B90" w:rsidP="000D0E33">
      <w:pPr>
        <w:pStyle w:val="afe"/>
        <w:keepNext/>
        <w:spacing w:before="288" w:line="240" w:lineRule="auto"/>
        <w:ind w:firstLine="0"/>
      </w:pPr>
      <w:r>
        <w:rPr>
          <w:noProof/>
          <w:lang w:eastAsia="ru-RU"/>
        </w:rPr>
        <w:drawing>
          <wp:inline distT="0" distB="0" distL="0" distR="0">
            <wp:extent cx="5934710" cy="2303145"/>
            <wp:effectExtent l="19050" t="19050" r="27940" b="20955"/>
            <wp:docPr id="187"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166"/>
                    <a:srcRect/>
                    <a:stretch>
                      <a:fillRect/>
                    </a:stretch>
                  </pic:blipFill>
                  <pic:spPr bwMode="auto">
                    <a:xfrm>
                      <a:off x="0" y="0"/>
                      <a:ext cx="5934710" cy="2303145"/>
                    </a:xfrm>
                    <a:prstGeom prst="rect">
                      <a:avLst/>
                    </a:prstGeom>
                    <a:noFill/>
                    <a:ln w="9525" cmpd="sng">
                      <a:solidFill>
                        <a:srgbClr val="000000"/>
                      </a:solidFill>
                      <a:miter lim="800000"/>
                      <a:headEnd/>
                      <a:tailEnd/>
                    </a:ln>
                    <a:effectLst/>
                  </pic:spPr>
                </pic:pic>
              </a:graphicData>
            </a:graphic>
          </wp:inline>
        </w:drawing>
      </w:r>
    </w:p>
    <w:p w:rsidR="00766B14" w:rsidRPr="00B039A1" w:rsidRDefault="00766B14" w:rsidP="00396988">
      <w:pPr>
        <w:spacing w:before="120" w:after="120"/>
        <w:jc w:val="center"/>
        <w:rPr>
          <w:color w:val="000000"/>
          <w:kern w:val="24"/>
          <w:sz w:val="28"/>
          <w:szCs w:val="28"/>
        </w:rPr>
      </w:pPr>
      <w:bookmarkStart w:id="339" w:name="_Ref433804880"/>
      <w:r w:rsidRPr="00B039A1">
        <w:rPr>
          <w:b/>
          <w:bCs/>
          <w:color w:val="000000"/>
          <w:kern w:val="24"/>
          <w:sz w:val="28"/>
          <w:szCs w:val="28"/>
        </w:rPr>
        <w:t xml:space="preserve">Рисунок </w:t>
      </w:r>
      <w:r w:rsidR="00471D74" w:rsidRPr="00B039A1">
        <w:rPr>
          <w:b/>
          <w:bCs/>
          <w:color w:val="000000"/>
          <w:kern w:val="24"/>
          <w:sz w:val="28"/>
          <w:szCs w:val="28"/>
        </w:rPr>
        <w:fldChar w:fldCharType="begin"/>
      </w:r>
      <w:r w:rsidRPr="00B039A1">
        <w:rPr>
          <w:b/>
          <w:bCs/>
          <w:color w:val="000000"/>
          <w:kern w:val="24"/>
          <w:sz w:val="28"/>
          <w:szCs w:val="28"/>
        </w:rPr>
        <w:instrText xml:space="preserve"> SEQ Рисунок \* ARABIC </w:instrText>
      </w:r>
      <w:r w:rsidR="00471D74" w:rsidRPr="00B039A1">
        <w:rPr>
          <w:b/>
          <w:bCs/>
          <w:color w:val="000000"/>
          <w:kern w:val="24"/>
          <w:sz w:val="28"/>
          <w:szCs w:val="28"/>
        </w:rPr>
        <w:fldChar w:fldCharType="separate"/>
      </w:r>
      <w:r w:rsidR="000D0E33">
        <w:rPr>
          <w:b/>
          <w:bCs/>
          <w:noProof/>
          <w:color w:val="000000"/>
          <w:kern w:val="24"/>
          <w:sz w:val="28"/>
          <w:szCs w:val="28"/>
        </w:rPr>
        <w:t>94</w:t>
      </w:r>
      <w:r w:rsidR="00471D74" w:rsidRPr="00B039A1">
        <w:rPr>
          <w:b/>
          <w:bCs/>
          <w:color w:val="000000"/>
          <w:kern w:val="24"/>
          <w:sz w:val="28"/>
          <w:szCs w:val="28"/>
        </w:rPr>
        <w:fldChar w:fldCharType="end"/>
      </w:r>
      <w:bookmarkEnd w:id="339"/>
      <w:r w:rsidRPr="00B039A1">
        <w:rPr>
          <w:b/>
          <w:bCs/>
          <w:color w:val="000000"/>
          <w:kern w:val="24"/>
          <w:sz w:val="28"/>
          <w:szCs w:val="28"/>
        </w:rPr>
        <w:t xml:space="preserve"> Справочник «Описание закупки»</w:t>
      </w:r>
    </w:p>
    <w:p w:rsidR="00E472FB" w:rsidRPr="00B039A1" w:rsidRDefault="00C869BE" w:rsidP="000D0E33">
      <w:pPr>
        <w:pStyle w:val="afe"/>
        <w:spacing w:before="288" w:line="240" w:lineRule="auto"/>
      </w:pPr>
      <w:r w:rsidRPr="00651BA5">
        <w:t>Если в поле «</w:t>
      </w:r>
      <w:r w:rsidR="00E472FB" w:rsidRPr="00B039A1">
        <w:t>Сведения о технической сложности, инновационности и специальном характере закупки</w:t>
      </w:r>
      <w:r w:rsidRPr="00B039A1">
        <w:t>»</w:t>
      </w:r>
      <w:r w:rsidR="00E472FB" w:rsidRPr="00B039A1">
        <w:t xml:space="preserve"> признак установлен, то доступна возможность заполнить поле с клавиатуры или выбрать на основании шаблонов допустимых значений.</w:t>
      </w:r>
    </w:p>
    <w:p w:rsidR="00E472FB" w:rsidRPr="00B039A1" w:rsidRDefault="00C869BE" w:rsidP="000D0E33">
      <w:pPr>
        <w:pStyle w:val="afe"/>
        <w:spacing w:before="288" w:line="240" w:lineRule="auto"/>
      </w:pPr>
      <w:r w:rsidRPr="00B039A1">
        <w:t>Поле «</w:t>
      </w:r>
      <w:r w:rsidR="00E472FB" w:rsidRPr="00B039A1">
        <w:t>Требуется обязательное обсуждение</w:t>
      </w:r>
      <w:r w:rsidRPr="00B039A1">
        <w:t>»</w:t>
      </w:r>
      <w:r w:rsidR="00E472FB" w:rsidRPr="00B039A1">
        <w:t xml:space="preserve"> – признак, устанавливается в случае, если необходимо проведение обязательного общественного обсуждения.</w:t>
      </w:r>
      <w:r w:rsidRPr="00B039A1">
        <w:t xml:space="preserve"> Введите дату в поле «</w:t>
      </w:r>
      <w:r w:rsidR="00E472FB" w:rsidRPr="00B039A1">
        <w:t>Срок осуществления закупки</w:t>
      </w:r>
      <w:r w:rsidRPr="00B039A1">
        <w:t>». Значение поля «</w:t>
      </w:r>
      <w:r w:rsidR="00E472FB" w:rsidRPr="00B039A1">
        <w:t>Периодичность осуществления закупки</w:t>
      </w:r>
      <w:r w:rsidRPr="00B039A1">
        <w:t>»</w:t>
      </w:r>
      <w:r w:rsidR="00E472FB" w:rsidRPr="00B039A1">
        <w:t xml:space="preserve"> – выбирается из списка допустимых значений.</w:t>
      </w:r>
    </w:p>
    <w:p w:rsidR="00C869BE" w:rsidRPr="00BE2FD4" w:rsidRDefault="00C869BE" w:rsidP="000D0E33">
      <w:pPr>
        <w:pStyle w:val="afe"/>
        <w:spacing w:before="288" w:line="240" w:lineRule="auto"/>
      </w:pPr>
      <w:r w:rsidRPr="00B039A1">
        <w:t>Поле «</w:t>
      </w:r>
      <w:r w:rsidR="00E472FB" w:rsidRPr="00B039A1">
        <w:t>Обоснование закупки</w:t>
      </w:r>
      <w:r w:rsidRPr="00B039A1">
        <w:t>»</w:t>
      </w:r>
      <w:r w:rsidR="00E472FB" w:rsidRPr="00B039A1">
        <w:t xml:space="preserve"> заполн</w:t>
      </w:r>
      <w:r w:rsidR="00614FB3" w:rsidRPr="00B039A1">
        <w:t>яется автоматически, но может быть изменено</w:t>
      </w:r>
      <w:r w:rsidR="00E472FB" w:rsidRPr="00B039A1">
        <w:t xml:space="preserve"> пользователем с клавиатуры или выбирается на основании шаблонов допустимых значений (при нажатии на иконку </w:t>
      </w:r>
      <w:r w:rsidR="00303B90">
        <w:rPr>
          <w:noProof/>
          <w:lang w:eastAsia="ru-RU"/>
        </w:rPr>
        <w:drawing>
          <wp:inline distT="0" distB="0" distL="0" distR="0">
            <wp:extent cx="370840" cy="405130"/>
            <wp:effectExtent l="19050" t="0" r="0" b="0"/>
            <wp:docPr id="188"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8"/>
                    <pic:cNvPicPr>
                      <a:picLocks noChangeAspect="1" noChangeArrowheads="1"/>
                    </pic:cNvPicPr>
                  </pic:nvPicPr>
                  <pic:blipFill>
                    <a:blip r:embed="rId40"/>
                    <a:srcRect/>
                    <a:stretch>
                      <a:fillRect/>
                    </a:stretch>
                  </pic:blipFill>
                  <pic:spPr bwMode="auto">
                    <a:xfrm>
                      <a:off x="0" y="0"/>
                      <a:ext cx="370840" cy="405130"/>
                    </a:xfrm>
                    <a:prstGeom prst="rect">
                      <a:avLst/>
                    </a:prstGeom>
                    <a:noFill/>
                    <a:ln w="9525">
                      <a:noFill/>
                      <a:miter lim="800000"/>
                      <a:headEnd/>
                      <a:tailEnd/>
                    </a:ln>
                  </pic:spPr>
                </pic:pic>
              </a:graphicData>
            </a:graphic>
          </wp:inline>
        </w:drawing>
      </w:r>
      <w:r w:rsidR="00E472FB" w:rsidRPr="00651BA5">
        <w:t>).</w:t>
      </w:r>
    </w:p>
    <w:p w:rsidR="00614FB3" w:rsidRPr="00B039A1" w:rsidRDefault="00C869BE" w:rsidP="000D0E33">
      <w:pPr>
        <w:pStyle w:val="afe"/>
        <w:spacing w:before="288" w:line="240" w:lineRule="auto"/>
      </w:pPr>
      <w:r w:rsidRPr="00B039A1">
        <w:t xml:space="preserve">В разделе «Цель осуществления закупки» </w:t>
      </w:r>
      <w:r w:rsidR="00614FB3" w:rsidRPr="00B039A1">
        <w:t xml:space="preserve">поля также заполнены автоматически. При необходимости </w:t>
      </w:r>
      <w:r w:rsidRPr="00B039A1">
        <w:t>в поле «</w:t>
      </w:r>
      <w:r w:rsidR="00E472FB" w:rsidRPr="00B039A1">
        <w:t>Наименование мероприятия государственной программы Российской Федерации либо непрограммные направления деятельности (функции, полномочия)</w:t>
      </w:r>
      <w:r w:rsidRPr="00B039A1">
        <w:t>»</w:t>
      </w:r>
      <w:r w:rsidR="00E472FB" w:rsidRPr="00B039A1">
        <w:t xml:space="preserve"> </w:t>
      </w:r>
      <w:r w:rsidR="00614FB3" w:rsidRPr="00B039A1">
        <w:t>измените</w:t>
      </w:r>
      <w:r w:rsidRPr="00B039A1">
        <w:t xml:space="preserve"> требуемые данные </w:t>
      </w:r>
      <w:r w:rsidR="00E472FB" w:rsidRPr="00B039A1">
        <w:t>выбором из перечня шаблонов допустимых значений либо посредством ручного ввода).</w:t>
      </w:r>
    </w:p>
    <w:p w:rsidR="00E472FB" w:rsidRPr="00B039A1" w:rsidRDefault="00C869BE" w:rsidP="000D0E33">
      <w:pPr>
        <w:pStyle w:val="afe"/>
        <w:spacing w:before="288" w:line="240" w:lineRule="auto"/>
        <w:ind w:firstLine="0"/>
      </w:pPr>
      <w:r w:rsidRPr="00B039A1">
        <w:t>Поля «</w:t>
      </w:r>
      <w:r w:rsidR="00E472FB" w:rsidRPr="00B039A1">
        <w:t>Обоснование внесения изменений</w:t>
      </w:r>
      <w:r w:rsidRPr="00B039A1">
        <w:t>»</w:t>
      </w:r>
      <w:r w:rsidR="00E472FB" w:rsidRPr="00B039A1">
        <w:t xml:space="preserve"> </w:t>
      </w:r>
      <w:r w:rsidRPr="00B039A1">
        <w:t xml:space="preserve">и «Дополнительная информация» </w:t>
      </w:r>
      <w:r w:rsidR="00E472FB" w:rsidRPr="00B039A1">
        <w:t>отобража</w:t>
      </w:r>
      <w:r w:rsidRPr="00B039A1">
        <w:t>ю</w:t>
      </w:r>
      <w:r w:rsidR="00E472FB" w:rsidRPr="00B039A1">
        <w:t>тся только для позиций плана закупок, которые когда-либо были опубликованы в ЕИС. Поле заполняется выбором из перечня шаблонов допустимых значений.</w:t>
      </w:r>
    </w:p>
    <w:p w:rsidR="00614FB3" w:rsidRPr="00651BA5" w:rsidRDefault="00614FB3" w:rsidP="000D0E33">
      <w:pPr>
        <w:pStyle w:val="afe"/>
        <w:spacing w:before="288" w:line="240" w:lineRule="auto"/>
      </w:pPr>
      <w:r w:rsidRPr="00B039A1">
        <w:rPr>
          <w:noProof/>
        </w:rPr>
        <w:t xml:space="preserve">Если требуется прикрепить какие-либо файлы к карточке, </w:t>
      </w:r>
      <w:r w:rsidRPr="00B039A1">
        <w:t xml:space="preserve">в разделе «Документы» нажмите на кнопку </w:t>
      </w:r>
      <w:r w:rsidR="00303B90">
        <w:rPr>
          <w:noProof/>
          <w:lang w:eastAsia="ru-RU"/>
        </w:rPr>
        <w:drawing>
          <wp:inline distT="0" distB="0" distL="0" distR="0">
            <wp:extent cx="362585" cy="310515"/>
            <wp:effectExtent l="19050" t="0" r="0" b="0"/>
            <wp:docPr id="189" name="Рисунок 2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57"/>
                    <pic:cNvPicPr>
                      <a:picLocks noChangeAspect="1" noChangeArrowheads="1"/>
                    </pic:cNvPicPr>
                  </pic:nvPicPr>
                  <pic:blipFill>
                    <a:blip r:embed="rId167"/>
                    <a:srcRect/>
                    <a:stretch>
                      <a:fillRect/>
                    </a:stretch>
                  </pic:blipFill>
                  <pic:spPr bwMode="auto">
                    <a:xfrm>
                      <a:off x="0" y="0"/>
                      <a:ext cx="362585" cy="310515"/>
                    </a:xfrm>
                    <a:prstGeom prst="rect">
                      <a:avLst/>
                    </a:prstGeom>
                    <a:noFill/>
                    <a:ln w="9525">
                      <a:noFill/>
                      <a:miter lim="800000"/>
                      <a:headEnd/>
                      <a:tailEnd/>
                    </a:ln>
                  </pic:spPr>
                </pic:pic>
              </a:graphicData>
            </a:graphic>
          </wp:inline>
        </w:drawing>
      </w:r>
      <w:r w:rsidRPr="00651BA5">
        <w:t xml:space="preserve"> и загрузите необходимые файлы. В </w:t>
      </w:r>
      <w:r w:rsidRPr="00651BA5">
        <w:lastRenderedPageBreak/>
        <w:t>разделе предусмотрен фильтр, который позволяет сортировать документы по заданным параметрам.</w:t>
      </w:r>
    </w:p>
    <w:p w:rsidR="00614FB3" w:rsidRPr="00651BA5" w:rsidRDefault="00614FB3" w:rsidP="000D0E33">
      <w:pPr>
        <w:pStyle w:val="afe"/>
        <w:spacing w:before="288" w:line="240" w:lineRule="auto"/>
        <w:ind w:firstLine="0"/>
      </w:pPr>
    </w:p>
    <w:p w:rsidR="00E472FB" w:rsidRPr="00B039A1" w:rsidRDefault="00E472FB" w:rsidP="00916BBB">
      <w:pPr>
        <w:pStyle w:val="6"/>
        <w:numPr>
          <w:ilvl w:val="5"/>
          <w:numId w:val="59"/>
        </w:numPr>
      </w:pPr>
      <w:bookmarkStart w:id="340" w:name="_Ref431812506"/>
      <w:r w:rsidRPr="00B039A1">
        <w:t>Вкладка «</w:t>
      </w:r>
      <w:r w:rsidR="000C5A0F" w:rsidRPr="00B039A1">
        <w:t xml:space="preserve">Объем </w:t>
      </w:r>
      <w:r w:rsidRPr="00B039A1">
        <w:t>финансового обеспечения»</w:t>
      </w:r>
      <w:bookmarkEnd w:id="340"/>
    </w:p>
    <w:p w:rsidR="00E472FB" w:rsidRPr="00B039A1" w:rsidRDefault="00E472FB" w:rsidP="000D0E33">
      <w:pPr>
        <w:pStyle w:val="afe"/>
        <w:spacing w:before="288" w:line="240" w:lineRule="auto"/>
        <w:contextualSpacing w:val="0"/>
      </w:pPr>
      <w:r w:rsidRPr="00B039A1">
        <w:t>Вкладка «</w:t>
      </w:r>
      <w:r w:rsidR="000C5A0F" w:rsidRPr="00B039A1">
        <w:t xml:space="preserve">Объем </w:t>
      </w:r>
      <w:r w:rsidRPr="00B039A1">
        <w:t>финансового обеспечения» предназначена для указания информации о финансировании объекта закупки с группировкой по планируемым годам размещения и по КБК (</w:t>
      </w:r>
      <w:r w:rsidR="00ED777F">
        <w:fldChar w:fldCharType="begin"/>
      </w:r>
      <w:r w:rsidR="00ED777F">
        <w:instrText xml:space="preserve"> REF _Ref436325765 \h  \* MERGEFORMAT </w:instrText>
      </w:r>
      <w:r w:rsidR="00ED777F">
        <w:fldChar w:fldCharType="separate"/>
      </w:r>
      <w:r w:rsidR="000D0E33" w:rsidRPr="00B039A1">
        <w:t xml:space="preserve">Рисунок </w:t>
      </w:r>
      <w:r w:rsidR="000D0E33">
        <w:rPr>
          <w:noProof/>
        </w:rPr>
        <w:t>95</w:t>
      </w:r>
      <w:r w:rsidR="00ED777F">
        <w:fldChar w:fldCharType="end"/>
      </w:r>
      <w:r w:rsidRPr="00B039A1">
        <w:t>).</w:t>
      </w:r>
    </w:p>
    <w:p w:rsidR="003E2D32" w:rsidRDefault="00303B90" w:rsidP="000D0E33">
      <w:pPr>
        <w:pStyle w:val="afe"/>
        <w:keepNext/>
        <w:spacing w:before="288" w:line="240" w:lineRule="auto"/>
        <w:ind w:firstLine="0"/>
        <w:contextualSpacing w:val="0"/>
        <w:jc w:val="center"/>
      </w:pPr>
      <w:bookmarkStart w:id="341" w:name="_Ref432774464"/>
      <w:r>
        <w:rPr>
          <w:b/>
          <w:noProof/>
          <w:lang w:eastAsia="ru-RU"/>
        </w:rPr>
        <w:drawing>
          <wp:inline distT="0" distB="0" distL="0" distR="0">
            <wp:extent cx="5934710" cy="2466975"/>
            <wp:effectExtent l="19050" t="19050" r="27940" b="28575"/>
            <wp:docPr id="190" name="Рисунок 2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58"/>
                    <pic:cNvPicPr>
                      <a:picLocks noChangeAspect="1" noChangeArrowheads="1"/>
                    </pic:cNvPicPr>
                  </pic:nvPicPr>
                  <pic:blipFill>
                    <a:blip r:embed="rId168"/>
                    <a:srcRect/>
                    <a:stretch>
                      <a:fillRect/>
                    </a:stretch>
                  </pic:blipFill>
                  <pic:spPr bwMode="auto">
                    <a:xfrm>
                      <a:off x="0" y="0"/>
                      <a:ext cx="5934710" cy="2466975"/>
                    </a:xfrm>
                    <a:prstGeom prst="rect">
                      <a:avLst/>
                    </a:prstGeom>
                    <a:noFill/>
                    <a:ln w="9525" cmpd="sng">
                      <a:solidFill>
                        <a:srgbClr val="000000"/>
                      </a:solidFill>
                      <a:miter lim="800000"/>
                      <a:headEnd/>
                      <a:tailEnd/>
                    </a:ln>
                    <a:effectLst/>
                  </pic:spPr>
                </pic:pic>
              </a:graphicData>
            </a:graphic>
          </wp:inline>
        </w:drawing>
      </w:r>
    </w:p>
    <w:p w:rsidR="003E2D32" w:rsidRPr="00B039A1" w:rsidRDefault="003E2D32" w:rsidP="00396988">
      <w:pPr>
        <w:pStyle w:val="aff5"/>
        <w:jc w:val="center"/>
        <w:rPr>
          <w:sz w:val="28"/>
          <w:szCs w:val="28"/>
        </w:rPr>
      </w:pPr>
      <w:bookmarkStart w:id="342" w:name="_Ref436325765"/>
      <w:r w:rsidRPr="00B039A1">
        <w:rPr>
          <w:sz w:val="28"/>
          <w:szCs w:val="28"/>
        </w:rPr>
        <w:t xml:space="preserve">Рисунок </w:t>
      </w:r>
      <w:r w:rsidR="00471D74" w:rsidRPr="00B039A1">
        <w:rPr>
          <w:sz w:val="28"/>
          <w:szCs w:val="28"/>
        </w:rPr>
        <w:fldChar w:fldCharType="begin"/>
      </w:r>
      <w:r w:rsidRPr="00B039A1">
        <w:rPr>
          <w:sz w:val="28"/>
          <w:szCs w:val="28"/>
        </w:rPr>
        <w:instrText xml:space="preserve"> SEQ Рисунок \* ARABIC </w:instrText>
      </w:r>
      <w:r w:rsidR="00471D74" w:rsidRPr="00B039A1">
        <w:rPr>
          <w:sz w:val="28"/>
          <w:szCs w:val="28"/>
        </w:rPr>
        <w:fldChar w:fldCharType="separate"/>
      </w:r>
      <w:r w:rsidR="000D0E33">
        <w:rPr>
          <w:noProof/>
          <w:sz w:val="28"/>
          <w:szCs w:val="28"/>
        </w:rPr>
        <w:t>95</w:t>
      </w:r>
      <w:r w:rsidR="00471D74" w:rsidRPr="00B039A1">
        <w:rPr>
          <w:sz w:val="28"/>
          <w:szCs w:val="28"/>
        </w:rPr>
        <w:fldChar w:fldCharType="end"/>
      </w:r>
      <w:bookmarkEnd w:id="342"/>
      <w:r w:rsidRPr="00B039A1">
        <w:rPr>
          <w:sz w:val="28"/>
          <w:szCs w:val="28"/>
        </w:rPr>
        <w:t xml:space="preserve"> Формирование карточки. Вкладка «Объем финансового обеспечения»</w:t>
      </w:r>
    </w:p>
    <w:bookmarkEnd w:id="341"/>
    <w:p w:rsidR="000C5A0F" w:rsidRPr="00B039A1" w:rsidRDefault="001A7FF8" w:rsidP="000D0E33">
      <w:pPr>
        <w:pStyle w:val="afe"/>
        <w:spacing w:before="288" w:line="240" w:lineRule="auto"/>
      </w:pPr>
      <w:r w:rsidRPr="00B039A1">
        <w:t>Поля «Статус», «№», «Дата» и «Наименование объекта закупки» заполняются автоматически.</w:t>
      </w:r>
    </w:p>
    <w:p w:rsidR="001A7FF8" w:rsidRPr="00B039A1" w:rsidRDefault="001A7FF8" w:rsidP="000D0E33">
      <w:pPr>
        <w:pStyle w:val="afe"/>
        <w:spacing w:before="288" w:line="240" w:lineRule="auto"/>
        <w:rPr>
          <w:noProof/>
        </w:rPr>
      </w:pPr>
      <w:r w:rsidRPr="00B039A1">
        <w:t>При установке признака «Закупки зарубежного аппарата федеральных органов исполнительной власти и иных государственных органов»</w:t>
      </w:r>
      <w:r w:rsidRPr="00651BA5">
        <w:t xml:space="preserve"> </w:t>
      </w:r>
      <w:r w:rsidRPr="00651BA5">
        <w:rPr>
          <w:noProof/>
        </w:rPr>
        <w:t>сто</w:t>
      </w:r>
      <w:r w:rsidR="002A33B9" w:rsidRPr="00BE2FD4">
        <w:rPr>
          <w:noProof/>
        </w:rPr>
        <w:t>л</w:t>
      </w:r>
      <w:r w:rsidRPr="00B039A1">
        <w:rPr>
          <w:noProof/>
        </w:rPr>
        <w:t xml:space="preserve">бец каждого года </w:t>
      </w:r>
      <w:r w:rsidR="002A33B9" w:rsidRPr="00B039A1">
        <w:rPr>
          <w:noProof/>
        </w:rPr>
        <w:t>и столбец «Сумма последующих лет» разделяеься на 3</w:t>
      </w:r>
      <w:r w:rsidRPr="00B039A1">
        <w:rPr>
          <w:noProof/>
        </w:rPr>
        <w:t xml:space="preserve"> поля: «в валюте платежа», «в долларах США», «в рублевом эквиваленте», а также добавляется новый столбец «Код валюты».</w:t>
      </w:r>
    </w:p>
    <w:p w:rsidR="006C67A1" w:rsidRPr="00B039A1" w:rsidRDefault="006C67A1" w:rsidP="000D0E33">
      <w:pPr>
        <w:pStyle w:val="afe"/>
        <w:spacing w:before="288" w:line="240" w:lineRule="auto"/>
        <w:rPr>
          <w:noProof/>
        </w:rPr>
      </w:pPr>
      <w:r w:rsidRPr="00B039A1">
        <w:rPr>
          <w:noProof/>
        </w:rPr>
        <w:t>В разделах копируются все строки финансового обеспечения по выбранному году размещения извещения.</w:t>
      </w:r>
    </w:p>
    <w:p w:rsidR="00E472FB" w:rsidRPr="00651BA5" w:rsidRDefault="00E472FB" w:rsidP="000D0E33">
      <w:pPr>
        <w:pStyle w:val="afe"/>
        <w:spacing w:before="288" w:line="240" w:lineRule="auto"/>
      </w:pPr>
      <w:r w:rsidRPr="00B039A1">
        <w:t xml:space="preserve">Для удаления строки необходимо нажать на кнопку </w:t>
      </w:r>
      <w:r w:rsidR="00303B90">
        <w:rPr>
          <w:noProof/>
          <w:lang w:eastAsia="ru-RU"/>
        </w:rPr>
        <w:drawing>
          <wp:inline distT="0" distB="0" distL="0" distR="0">
            <wp:extent cx="250190" cy="215900"/>
            <wp:effectExtent l="19050" t="0" r="0" b="0"/>
            <wp:docPr id="191"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0"/>
                    <pic:cNvPicPr>
                      <a:picLocks noChangeAspect="1" noChangeArrowheads="1"/>
                    </pic:cNvPicPr>
                  </pic:nvPicPr>
                  <pic:blipFill>
                    <a:blip r:embed="rId44"/>
                    <a:srcRect/>
                    <a:stretch>
                      <a:fillRect/>
                    </a:stretch>
                  </pic:blipFill>
                  <pic:spPr bwMode="auto">
                    <a:xfrm>
                      <a:off x="0" y="0"/>
                      <a:ext cx="250190" cy="215900"/>
                    </a:xfrm>
                    <a:prstGeom prst="rect">
                      <a:avLst/>
                    </a:prstGeom>
                    <a:noFill/>
                    <a:ln w="9525">
                      <a:noFill/>
                      <a:miter lim="800000"/>
                      <a:headEnd/>
                      <a:tailEnd/>
                    </a:ln>
                  </pic:spPr>
                </pic:pic>
              </a:graphicData>
            </a:graphic>
          </wp:inline>
        </w:drawing>
      </w:r>
      <w:r w:rsidRPr="00651BA5">
        <w:t xml:space="preserve"> «Удалить строку».</w:t>
      </w:r>
    </w:p>
    <w:p w:rsidR="00E472FB" w:rsidRPr="00B039A1" w:rsidRDefault="00E472FB" w:rsidP="00916BBB">
      <w:pPr>
        <w:pStyle w:val="6"/>
        <w:numPr>
          <w:ilvl w:val="5"/>
          <w:numId w:val="59"/>
        </w:numPr>
      </w:pPr>
      <w:bookmarkStart w:id="343" w:name="_Ref432764297"/>
      <w:r w:rsidRPr="00B039A1">
        <w:t>Вкладка «Лист согласования»</w:t>
      </w:r>
      <w:bookmarkEnd w:id="343"/>
    </w:p>
    <w:p w:rsidR="006C67A1" w:rsidRPr="00BE2FD4" w:rsidRDefault="0013070E" w:rsidP="00396988">
      <w:pPr>
        <w:rPr>
          <w:sz w:val="28"/>
          <w:szCs w:val="28"/>
        </w:rPr>
      </w:pPr>
      <w:r w:rsidRPr="00B039A1">
        <w:rPr>
          <w:sz w:val="28"/>
          <w:szCs w:val="28"/>
        </w:rPr>
        <w:t xml:space="preserve">Форма отображения и порядок работы с указанной вкладкой аналогичен приведенному в п. </w:t>
      </w:r>
      <w:r w:rsidR="00ED777F">
        <w:fldChar w:fldCharType="begin"/>
      </w:r>
      <w:r w:rsidR="00ED777F">
        <w:instrText xml:space="preserve"> REF _Ref426554938 \r \h  \* MERGEFORMAT </w:instrText>
      </w:r>
      <w:r w:rsidR="00ED777F">
        <w:fldChar w:fldCharType="separate"/>
      </w:r>
      <w:r w:rsidR="000D0E33" w:rsidRPr="000D0E33">
        <w:rPr>
          <w:sz w:val="28"/>
          <w:szCs w:val="28"/>
        </w:rPr>
        <w:t>4.2.1.1.3</w:t>
      </w:r>
      <w:r w:rsidR="00ED777F">
        <w:fldChar w:fldCharType="end"/>
      </w:r>
      <w:r w:rsidR="00313B2B" w:rsidRPr="00651BA5">
        <w:rPr>
          <w:sz w:val="28"/>
          <w:szCs w:val="28"/>
        </w:rPr>
        <w:t>.</w:t>
      </w:r>
    </w:p>
    <w:p w:rsidR="00E472FB" w:rsidRPr="00B039A1" w:rsidRDefault="00E472FB" w:rsidP="00916BBB">
      <w:pPr>
        <w:pStyle w:val="5"/>
        <w:numPr>
          <w:ilvl w:val="4"/>
          <w:numId w:val="59"/>
        </w:numPr>
      </w:pPr>
      <w:bookmarkStart w:id="344" w:name="_Ref433981925"/>
      <w:r w:rsidRPr="00B039A1">
        <w:lastRenderedPageBreak/>
        <w:t>Формирование карточки позиции плана закупок 300</w:t>
      </w:r>
      <w:bookmarkEnd w:id="344"/>
      <w:r w:rsidR="006C67A1" w:rsidRPr="00B039A1">
        <w:t xml:space="preserve"> на основе кУЗ</w:t>
      </w:r>
    </w:p>
    <w:p w:rsidR="00573CD0" w:rsidRPr="00B039A1" w:rsidRDefault="00313B2B" w:rsidP="000D0E33">
      <w:pPr>
        <w:pStyle w:val="afe"/>
        <w:spacing w:before="288" w:line="240" w:lineRule="auto"/>
      </w:pPr>
      <w:r w:rsidRPr="00B039A1">
        <w:t xml:space="preserve">Для формирования карточек позиций плана закупок 300 необходимо нажать на кнопку </w:t>
      </w:r>
      <w:r w:rsidR="00303B90">
        <w:rPr>
          <w:noProof/>
          <w:lang w:eastAsia="ru-RU"/>
        </w:rPr>
        <w:drawing>
          <wp:inline distT="0" distB="0" distL="0" distR="0">
            <wp:extent cx="431165" cy="396875"/>
            <wp:effectExtent l="19050" t="0" r="6985" b="0"/>
            <wp:docPr id="192" name="Рисунок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6"/>
                    <pic:cNvPicPr>
                      <a:picLocks noChangeAspect="1" noChangeArrowheads="1"/>
                    </pic:cNvPicPr>
                  </pic:nvPicPr>
                  <pic:blipFill>
                    <a:blip r:embed="rId135"/>
                    <a:srcRect/>
                    <a:stretch>
                      <a:fillRect/>
                    </a:stretch>
                  </pic:blipFill>
                  <pic:spPr bwMode="auto">
                    <a:xfrm>
                      <a:off x="0" y="0"/>
                      <a:ext cx="431165" cy="396875"/>
                    </a:xfrm>
                    <a:prstGeom prst="rect">
                      <a:avLst/>
                    </a:prstGeom>
                    <a:noFill/>
                    <a:ln w="9525">
                      <a:noFill/>
                      <a:miter lim="800000"/>
                      <a:headEnd/>
                      <a:tailEnd/>
                    </a:ln>
                  </pic:spPr>
                </pic:pic>
              </a:graphicData>
            </a:graphic>
          </wp:inline>
        </w:drawing>
      </w:r>
      <w:r w:rsidR="00573CD0" w:rsidRPr="00651BA5">
        <w:t xml:space="preserve">«Создать», расположенную на панели инструментов. </w:t>
      </w:r>
      <w:r w:rsidR="005352F0">
        <w:t>Предоставляется</w:t>
      </w:r>
      <w:r w:rsidR="00573CD0" w:rsidRPr="00651BA5">
        <w:t xml:space="preserve"> пользователю окно выбора года размещения извещения плана закупок (</w:t>
      </w:r>
      <w:r w:rsidR="00ED777F">
        <w:fldChar w:fldCharType="begin"/>
      </w:r>
      <w:r w:rsidR="00ED777F">
        <w:instrText xml:space="preserve"> REF _Ref436227705 \h  \* MERGEFORMAT </w:instrText>
      </w:r>
      <w:r w:rsidR="00ED777F">
        <w:fldChar w:fldCharType="separate"/>
      </w:r>
      <w:r w:rsidR="000D0E33" w:rsidRPr="00B039A1">
        <w:t xml:space="preserve">Рисунок </w:t>
      </w:r>
      <w:r w:rsidR="000D0E33">
        <w:rPr>
          <w:noProof/>
        </w:rPr>
        <w:t>112</w:t>
      </w:r>
      <w:r w:rsidR="00ED777F">
        <w:fldChar w:fldCharType="end"/>
      </w:r>
      <w:r w:rsidR="00573CD0" w:rsidRPr="00651BA5">
        <w:t>). В раскрывающемся списке выберите год размещения извещения и нажмите кнопку «Выбрать». В окне выбора кУЗ выберите требуемую карточку укрупненной закупки. Для выбора доступны все кУЗ</w:t>
      </w:r>
      <w:r w:rsidR="00D74EC5" w:rsidRPr="00BE2FD4">
        <w:t>,</w:t>
      </w:r>
      <w:r w:rsidR="00573CD0" w:rsidRPr="00B039A1">
        <w:t xml:space="preserve"> имеющие строки КБК ФО за выбранный год размещения извещения. Выберите требуемую кУЗ, на основе которой требуется создать ППЗ, и нажмите «Выбрать».</w:t>
      </w:r>
    </w:p>
    <w:p w:rsidR="00313B2B" w:rsidRPr="00651BA5" w:rsidRDefault="005352F0" w:rsidP="000D0E33">
      <w:pPr>
        <w:pStyle w:val="afe"/>
        <w:spacing w:before="288" w:line="240" w:lineRule="auto"/>
      </w:pPr>
      <w:r>
        <w:t>В</w:t>
      </w:r>
      <w:r w:rsidR="00573CD0" w:rsidRPr="00B039A1">
        <w:t>ыдает</w:t>
      </w:r>
      <w:r>
        <w:t>ся</w:t>
      </w:r>
      <w:r w:rsidR="00573CD0" w:rsidRPr="00B039A1">
        <w:t xml:space="preserve"> сообщение о подтверждении (</w:t>
      </w:r>
      <w:r w:rsidR="00ED777F">
        <w:fldChar w:fldCharType="begin"/>
      </w:r>
      <w:r w:rsidR="00ED777F">
        <w:instrText xml:space="preserve"> R</w:instrText>
      </w:r>
      <w:r w:rsidR="00ED777F">
        <w:instrText xml:space="preserve">EF _Ref436227626 \h  \* MERGEFORMAT </w:instrText>
      </w:r>
      <w:r w:rsidR="00ED777F">
        <w:fldChar w:fldCharType="separate"/>
      </w:r>
      <w:r w:rsidR="000D0E33" w:rsidRPr="00B039A1">
        <w:t xml:space="preserve">Рисунок </w:t>
      </w:r>
      <w:r w:rsidR="000D0E33">
        <w:rPr>
          <w:noProof/>
        </w:rPr>
        <w:t>113</w:t>
      </w:r>
      <w:r w:rsidR="00ED777F">
        <w:fldChar w:fldCharType="end"/>
      </w:r>
      <w:r w:rsidR="00573CD0" w:rsidRPr="00651BA5">
        <w:t>).</w:t>
      </w:r>
      <w:r w:rsidR="00573CD0" w:rsidRPr="00BE2FD4">
        <w:t xml:space="preserve"> При нажатии</w:t>
      </w:r>
      <w:r w:rsidR="00573CD0" w:rsidRPr="00B039A1">
        <w:t xml:space="preserve"> «ОК» о</w:t>
      </w:r>
      <w:r w:rsidR="00313B2B" w:rsidRPr="00B039A1">
        <w:t>ткрывается форма «Позиция плана закупок товаров, работ, услуг 300</w:t>
      </w:r>
      <w:r w:rsidR="00313B2B" w:rsidRPr="00651BA5">
        <w:t>» на вкладке «Основные сведения» (</w:t>
      </w:r>
      <w:r w:rsidR="00ED777F">
        <w:fldChar w:fldCharType="begin"/>
      </w:r>
      <w:r w:rsidR="00ED777F">
        <w:instrText xml:space="preserve"> REF _Ref431809762 \h </w:instrText>
      </w:r>
      <w:r w:rsidR="00ED777F">
        <w:instrText xml:space="preserve"> \* MERGEFORMAT </w:instrText>
      </w:r>
      <w:r w:rsidR="00ED777F">
        <w:fldChar w:fldCharType="separate"/>
      </w:r>
      <w:r w:rsidR="000D0E33" w:rsidRPr="000D0E33">
        <w:rPr>
          <w:bCs/>
          <w:color w:val="000000"/>
          <w:kern w:val="24"/>
        </w:rPr>
        <w:t xml:space="preserve">Рисунок </w:t>
      </w:r>
      <w:r w:rsidR="000D0E33" w:rsidRPr="000D0E33">
        <w:rPr>
          <w:bCs/>
          <w:noProof/>
          <w:color w:val="000000"/>
          <w:kern w:val="24"/>
        </w:rPr>
        <w:t>96</w:t>
      </w:r>
      <w:r w:rsidR="00ED777F">
        <w:fldChar w:fldCharType="end"/>
      </w:r>
      <w:r w:rsidR="00313B2B" w:rsidRPr="00651BA5">
        <w:t>).</w:t>
      </w:r>
    </w:p>
    <w:p w:rsidR="00E472FB" w:rsidRPr="00B039A1" w:rsidRDefault="00E472FB" w:rsidP="00916BBB">
      <w:pPr>
        <w:pStyle w:val="6"/>
        <w:numPr>
          <w:ilvl w:val="5"/>
          <w:numId w:val="59"/>
        </w:numPr>
      </w:pPr>
      <w:r w:rsidRPr="00B039A1">
        <w:lastRenderedPageBreak/>
        <w:t>Вкладка «Основные сведения»</w:t>
      </w:r>
    </w:p>
    <w:p w:rsidR="00E472FB" w:rsidRPr="00651BA5" w:rsidRDefault="00303B90" w:rsidP="00396988">
      <w:pPr>
        <w:jc w:val="center"/>
      </w:pPr>
      <w:r>
        <w:rPr>
          <w:noProof/>
        </w:rPr>
        <w:drawing>
          <wp:inline distT="0" distB="0" distL="0" distR="0">
            <wp:extent cx="5934710" cy="6184900"/>
            <wp:effectExtent l="19050" t="19050" r="27940" b="25400"/>
            <wp:docPr id="193" name="Рисунок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7"/>
                    <pic:cNvPicPr>
                      <a:picLocks noChangeAspect="1" noChangeArrowheads="1"/>
                    </pic:cNvPicPr>
                  </pic:nvPicPr>
                  <pic:blipFill>
                    <a:blip r:embed="rId169"/>
                    <a:srcRect/>
                    <a:stretch>
                      <a:fillRect/>
                    </a:stretch>
                  </pic:blipFill>
                  <pic:spPr bwMode="auto">
                    <a:xfrm>
                      <a:off x="0" y="0"/>
                      <a:ext cx="5934710" cy="6184900"/>
                    </a:xfrm>
                    <a:prstGeom prst="rect">
                      <a:avLst/>
                    </a:prstGeom>
                    <a:noFill/>
                    <a:ln w="9525" cmpd="sng">
                      <a:solidFill>
                        <a:srgbClr val="000000"/>
                      </a:solidFill>
                      <a:miter lim="800000"/>
                      <a:headEnd/>
                      <a:tailEnd/>
                    </a:ln>
                    <a:effectLst/>
                  </pic:spPr>
                </pic:pic>
              </a:graphicData>
            </a:graphic>
          </wp:inline>
        </w:drawing>
      </w:r>
    </w:p>
    <w:p w:rsidR="00313B2B" w:rsidRPr="00651BA5" w:rsidRDefault="00E472FB" w:rsidP="00396988">
      <w:pPr>
        <w:spacing w:before="120" w:after="120"/>
        <w:jc w:val="center"/>
      </w:pPr>
      <w:bookmarkStart w:id="345" w:name="_Ref431809762"/>
      <w:r w:rsidRPr="00B039A1">
        <w:rPr>
          <w:b/>
          <w:bCs/>
          <w:color w:val="000000"/>
          <w:kern w:val="24"/>
          <w:sz w:val="28"/>
          <w:szCs w:val="28"/>
        </w:rPr>
        <w:t xml:space="preserve">Рисунок </w:t>
      </w:r>
      <w:r w:rsidR="00471D74" w:rsidRPr="00B039A1">
        <w:rPr>
          <w:b/>
          <w:bCs/>
          <w:color w:val="000000"/>
          <w:kern w:val="24"/>
          <w:sz w:val="28"/>
          <w:szCs w:val="28"/>
        </w:rPr>
        <w:fldChar w:fldCharType="begin"/>
      </w:r>
      <w:r w:rsidRPr="00B039A1">
        <w:rPr>
          <w:b/>
          <w:bCs/>
          <w:color w:val="000000"/>
          <w:kern w:val="24"/>
          <w:sz w:val="28"/>
          <w:szCs w:val="28"/>
        </w:rPr>
        <w:instrText xml:space="preserve"> SEQ Рисунок \* ARABIC </w:instrText>
      </w:r>
      <w:r w:rsidR="00471D74" w:rsidRPr="00B039A1">
        <w:rPr>
          <w:b/>
          <w:bCs/>
          <w:color w:val="000000"/>
          <w:kern w:val="24"/>
          <w:sz w:val="28"/>
          <w:szCs w:val="28"/>
        </w:rPr>
        <w:fldChar w:fldCharType="separate"/>
      </w:r>
      <w:r w:rsidR="000D0E33">
        <w:rPr>
          <w:b/>
          <w:bCs/>
          <w:noProof/>
          <w:color w:val="000000"/>
          <w:kern w:val="24"/>
          <w:sz w:val="28"/>
          <w:szCs w:val="28"/>
        </w:rPr>
        <w:t>96</w:t>
      </w:r>
      <w:r w:rsidR="00471D74" w:rsidRPr="00B039A1">
        <w:rPr>
          <w:b/>
          <w:bCs/>
          <w:color w:val="000000"/>
          <w:kern w:val="24"/>
          <w:sz w:val="28"/>
          <w:szCs w:val="28"/>
        </w:rPr>
        <w:fldChar w:fldCharType="end"/>
      </w:r>
      <w:bookmarkEnd w:id="345"/>
      <w:r w:rsidRPr="00B039A1">
        <w:rPr>
          <w:b/>
          <w:bCs/>
          <w:color w:val="000000"/>
          <w:kern w:val="24"/>
          <w:sz w:val="28"/>
          <w:szCs w:val="28"/>
        </w:rPr>
        <w:t>. Формирование карточки. Вкладка «Основные сведения»</w:t>
      </w:r>
    </w:p>
    <w:p w:rsidR="00313B2B" w:rsidRPr="00651BA5" w:rsidRDefault="00313B2B" w:rsidP="000D0E33">
      <w:pPr>
        <w:pStyle w:val="afe"/>
        <w:spacing w:before="288" w:line="240" w:lineRule="auto"/>
      </w:pPr>
      <w:r w:rsidRPr="00651BA5">
        <w:t>Заполните поля, отмеченные знаком «*».</w:t>
      </w:r>
    </w:p>
    <w:p w:rsidR="00E472FB" w:rsidRPr="00651BA5" w:rsidRDefault="00E472FB" w:rsidP="000D0E33">
      <w:pPr>
        <w:pStyle w:val="afe"/>
        <w:spacing w:before="288" w:line="240" w:lineRule="auto"/>
        <w:rPr>
          <w:noProof/>
        </w:rPr>
      </w:pPr>
      <w:r w:rsidRPr="00BE2FD4">
        <w:t>Данная вкладка карточки ППЗ 30</w:t>
      </w:r>
      <w:r w:rsidRPr="00B039A1">
        <w:t>0 отличается от вкладки карточки ППЗ 200 наличием дополнительного поля</w:t>
      </w:r>
      <w:r w:rsidR="00BA6B13" w:rsidRPr="00B039A1">
        <w:t xml:space="preserve"> </w:t>
      </w:r>
      <w:r w:rsidR="00BA6B13" w:rsidRPr="00B039A1">
        <w:rPr>
          <w:noProof/>
        </w:rPr>
        <w:t>«</w:t>
      </w:r>
      <w:r w:rsidRPr="00B039A1">
        <w:rPr>
          <w:noProof/>
        </w:rPr>
        <w:t>Наименование публичного обязательства</w:t>
      </w:r>
      <w:r w:rsidR="00BA6B13" w:rsidRPr="00B039A1">
        <w:rPr>
          <w:noProof/>
        </w:rPr>
        <w:t>», значение которого</w:t>
      </w:r>
      <w:r w:rsidRPr="00B039A1">
        <w:rPr>
          <w:noProof/>
        </w:rPr>
        <w:t xml:space="preserve"> </w:t>
      </w:r>
      <w:r w:rsidR="00D74EC5" w:rsidRPr="00651BA5">
        <w:rPr>
          <w:noProof/>
        </w:rPr>
        <w:t>заполнено по умолчанию</w:t>
      </w:r>
      <w:r w:rsidRPr="00651BA5">
        <w:rPr>
          <w:noProof/>
        </w:rPr>
        <w:t>.</w:t>
      </w:r>
    </w:p>
    <w:p w:rsidR="00E472FB" w:rsidRPr="00651BA5" w:rsidRDefault="00E472FB" w:rsidP="000D0E33">
      <w:pPr>
        <w:pStyle w:val="afe"/>
        <w:spacing w:before="288" w:line="240" w:lineRule="auto"/>
      </w:pPr>
      <w:r w:rsidRPr="00BE2FD4">
        <w:t xml:space="preserve">Описание всех остальных элементов вкладки см. в п. </w:t>
      </w:r>
      <w:r w:rsidR="00ED777F">
        <w:fldChar w:fldCharType="begin"/>
      </w:r>
      <w:r w:rsidR="00ED777F">
        <w:instrText xml:space="preserve"> REF _Ref431811660 </w:instrText>
      </w:r>
      <w:r w:rsidR="00ED777F">
        <w:instrText xml:space="preserve">\r \h  \* MERGEFORMAT </w:instrText>
      </w:r>
      <w:r w:rsidR="00ED777F">
        <w:fldChar w:fldCharType="separate"/>
      </w:r>
      <w:r w:rsidR="000D0E33">
        <w:t>4.6.6.2.1.1</w:t>
      </w:r>
      <w:r w:rsidR="00ED777F">
        <w:fldChar w:fldCharType="end"/>
      </w:r>
      <w:r w:rsidRPr="00651BA5">
        <w:t xml:space="preserve">. </w:t>
      </w:r>
    </w:p>
    <w:p w:rsidR="00E472FB" w:rsidRPr="00B039A1" w:rsidRDefault="00E472FB" w:rsidP="00916BBB">
      <w:pPr>
        <w:pStyle w:val="6"/>
        <w:numPr>
          <w:ilvl w:val="5"/>
          <w:numId w:val="59"/>
        </w:numPr>
      </w:pPr>
      <w:r w:rsidRPr="00651BA5">
        <w:lastRenderedPageBreak/>
        <w:t>Вкладка «</w:t>
      </w:r>
      <w:r w:rsidR="00144AAA" w:rsidRPr="00B039A1">
        <w:t xml:space="preserve">Объем </w:t>
      </w:r>
      <w:r w:rsidRPr="00B039A1">
        <w:t>финансового обеспечения»</w:t>
      </w:r>
    </w:p>
    <w:p w:rsidR="00E472FB" w:rsidRPr="00651BA5" w:rsidRDefault="00303B90" w:rsidP="00396988">
      <w:pPr>
        <w:jc w:val="center"/>
        <w:rPr>
          <w:b/>
        </w:rPr>
      </w:pPr>
      <w:bookmarkStart w:id="346" w:name="_Ref431809770"/>
      <w:r>
        <w:rPr>
          <w:b/>
          <w:noProof/>
          <w:color w:val="000000"/>
          <w:kern w:val="24"/>
          <w:sz w:val="28"/>
          <w:szCs w:val="28"/>
        </w:rPr>
        <w:drawing>
          <wp:inline distT="0" distB="0" distL="0" distR="0">
            <wp:extent cx="5934710" cy="4011295"/>
            <wp:effectExtent l="19050" t="19050" r="27940" b="27305"/>
            <wp:docPr id="194" name="Рисунок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8"/>
                    <pic:cNvPicPr>
                      <a:picLocks noChangeAspect="1" noChangeArrowheads="1"/>
                    </pic:cNvPicPr>
                  </pic:nvPicPr>
                  <pic:blipFill>
                    <a:blip r:embed="rId170"/>
                    <a:srcRect/>
                    <a:stretch>
                      <a:fillRect/>
                    </a:stretch>
                  </pic:blipFill>
                  <pic:spPr bwMode="auto">
                    <a:xfrm>
                      <a:off x="0" y="0"/>
                      <a:ext cx="5934710" cy="4011295"/>
                    </a:xfrm>
                    <a:prstGeom prst="rect">
                      <a:avLst/>
                    </a:prstGeom>
                    <a:noFill/>
                    <a:ln w="9525" cmpd="sng">
                      <a:solidFill>
                        <a:srgbClr val="000000"/>
                      </a:solidFill>
                      <a:miter lim="800000"/>
                      <a:headEnd/>
                      <a:tailEnd/>
                    </a:ln>
                    <a:effectLst/>
                  </pic:spPr>
                </pic:pic>
              </a:graphicData>
            </a:graphic>
          </wp:inline>
        </w:drawing>
      </w:r>
      <w:r w:rsidR="00E472FB" w:rsidRPr="00651BA5">
        <w:rPr>
          <w:b/>
          <w:bCs/>
          <w:color w:val="000000"/>
          <w:kern w:val="24"/>
          <w:sz w:val="28"/>
          <w:szCs w:val="28"/>
        </w:rPr>
        <w:t xml:space="preserve">Рисунок </w:t>
      </w:r>
      <w:r w:rsidR="00471D74" w:rsidRPr="00651BA5">
        <w:rPr>
          <w:b/>
          <w:bCs/>
          <w:color w:val="000000"/>
          <w:kern w:val="24"/>
          <w:sz w:val="28"/>
          <w:szCs w:val="28"/>
        </w:rPr>
        <w:fldChar w:fldCharType="begin"/>
      </w:r>
      <w:r w:rsidR="00E472FB" w:rsidRPr="00B039A1">
        <w:rPr>
          <w:b/>
          <w:bCs/>
          <w:color w:val="000000"/>
          <w:kern w:val="24"/>
          <w:sz w:val="28"/>
          <w:szCs w:val="28"/>
        </w:rPr>
        <w:instrText xml:space="preserve"> SEQ Рисунок \* ARABIC </w:instrText>
      </w:r>
      <w:r w:rsidR="00471D74" w:rsidRPr="00651BA5">
        <w:rPr>
          <w:b/>
          <w:bCs/>
          <w:color w:val="000000"/>
          <w:kern w:val="24"/>
          <w:sz w:val="28"/>
          <w:szCs w:val="28"/>
        </w:rPr>
        <w:fldChar w:fldCharType="separate"/>
      </w:r>
      <w:r w:rsidR="000D0E33">
        <w:rPr>
          <w:b/>
          <w:bCs/>
          <w:noProof/>
          <w:color w:val="000000"/>
          <w:kern w:val="24"/>
          <w:sz w:val="28"/>
          <w:szCs w:val="28"/>
        </w:rPr>
        <w:t>97</w:t>
      </w:r>
      <w:r w:rsidR="00471D74" w:rsidRPr="00651BA5">
        <w:rPr>
          <w:b/>
          <w:bCs/>
          <w:color w:val="000000"/>
          <w:kern w:val="24"/>
          <w:sz w:val="28"/>
          <w:szCs w:val="28"/>
        </w:rPr>
        <w:fldChar w:fldCharType="end"/>
      </w:r>
      <w:bookmarkEnd w:id="346"/>
      <w:r w:rsidR="00E472FB" w:rsidRPr="00651BA5">
        <w:rPr>
          <w:b/>
          <w:bCs/>
          <w:color w:val="000000"/>
          <w:kern w:val="24"/>
          <w:sz w:val="28"/>
          <w:szCs w:val="28"/>
        </w:rPr>
        <w:t>. Формирование карточки. Вкладка «Характеристика финансового обеспечения».</w:t>
      </w:r>
    </w:p>
    <w:p w:rsidR="00E472FB" w:rsidRPr="00B039A1" w:rsidRDefault="00E472FB" w:rsidP="000D0E33">
      <w:pPr>
        <w:pStyle w:val="afe"/>
        <w:spacing w:before="288" w:line="240" w:lineRule="auto"/>
      </w:pPr>
      <w:r w:rsidRPr="00BE2FD4">
        <w:t xml:space="preserve">Данная </w:t>
      </w:r>
      <w:r w:rsidRPr="00B039A1">
        <w:t>вкладка карточки ППЗ 300 отличается от вкладки карточки ППЗ 200 наличием дополнительных полей:</w:t>
      </w:r>
    </w:p>
    <w:p w:rsidR="00E472FB" w:rsidRPr="00B039A1" w:rsidRDefault="00E472FB" w:rsidP="000D0E33">
      <w:pPr>
        <w:pStyle w:val="afe"/>
        <w:numPr>
          <w:ilvl w:val="0"/>
          <w:numId w:val="24"/>
        </w:numPr>
        <w:spacing w:before="288" w:line="240" w:lineRule="auto"/>
        <w:ind w:left="993"/>
        <w:rPr>
          <w:noProof/>
        </w:rPr>
      </w:pPr>
      <w:r w:rsidRPr="00B039A1">
        <w:rPr>
          <w:noProof/>
        </w:rPr>
        <w:t xml:space="preserve"> Наименование публичного обязательства РФ </w:t>
      </w:r>
      <w:r w:rsidR="00DF61B4" w:rsidRPr="00B039A1">
        <w:rPr>
          <w:noProof/>
        </w:rPr>
        <w:t>–</w:t>
      </w:r>
      <w:r w:rsidRPr="00B039A1">
        <w:rPr>
          <w:noProof/>
        </w:rPr>
        <w:t xml:space="preserve"> </w:t>
      </w:r>
      <w:r w:rsidRPr="00B039A1">
        <w:t xml:space="preserve">значение поля </w:t>
      </w:r>
      <w:r w:rsidR="00DF61B4" w:rsidRPr="00B039A1">
        <w:t xml:space="preserve">автоматически </w:t>
      </w:r>
      <w:r w:rsidRPr="00B039A1">
        <w:t>выводится из вкладки «Основные сведения» карточки ППЗ.</w:t>
      </w:r>
    </w:p>
    <w:p w:rsidR="00E472FB" w:rsidRPr="00B039A1" w:rsidRDefault="00E472FB" w:rsidP="000D0E33">
      <w:pPr>
        <w:pStyle w:val="afe"/>
        <w:numPr>
          <w:ilvl w:val="0"/>
          <w:numId w:val="24"/>
        </w:numPr>
        <w:spacing w:before="288" w:line="240" w:lineRule="auto"/>
        <w:ind w:left="993"/>
        <w:rPr>
          <w:noProof/>
        </w:rPr>
      </w:pPr>
      <w:r w:rsidRPr="00BE2FD4">
        <w:rPr>
          <w:noProof/>
        </w:rPr>
        <w:t>Объем финансового обеспечения на осуществление закупки, группировка по категориям пол</w:t>
      </w:r>
      <w:r w:rsidRPr="00B039A1">
        <w:rPr>
          <w:noProof/>
        </w:rPr>
        <w:t xml:space="preserve">учателей </w:t>
      </w:r>
      <w:r w:rsidR="00DF61B4" w:rsidRPr="00B039A1">
        <w:rPr>
          <w:noProof/>
        </w:rPr>
        <w:t>–</w:t>
      </w:r>
      <w:r w:rsidRPr="00B039A1">
        <w:rPr>
          <w:noProof/>
        </w:rPr>
        <w:t xml:space="preserve"> </w:t>
      </w:r>
      <w:r w:rsidRPr="00B039A1">
        <w:t>значения ячеек заполняются вручную</w:t>
      </w:r>
      <w:r w:rsidRPr="00B039A1">
        <w:rPr>
          <w:noProof/>
        </w:rPr>
        <w:t xml:space="preserve">, </w:t>
      </w:r>
      <w:r w:rsidRPr="00B039A1">
        <w:t>возможна корректировка сумм в сторону уменьшения значения. 2015 год не редактируется.</w:t>
      </w:r>
    </w:p>
    <w:p w:rsidR="00E472FB" w:rsidRPr="00651BA5" w:rsidRDefault="00E472FB" w:rsidP="000D0E33">
      <w:pPr>
        <w:pStyle w:val="afe"/>
        <w:spacing w:before="288" w:line="240" w:lineRule="auto"/>
      </w:pPr>
      <w:r w:rsidRPr="00B039A1">
        <w:t xml:space="preserve">Описание всех остальных элементов вкладки см. в п. </w:t>
      </w:r>
      <w:r w:rsidR="00ED777F">
        <w:fldChar w:fldCharType="begin"/>
      </w:r>
      <w:r w:rsidR="00ED777F">
        <w:instrText xml:space="preserve"> REF _Ref431</w:instrText>
      </w:r>
      <w:r w:rsidR="00ED777F">
        <w:instrText xml:space="preserve">812506 \r \h  \* MERGEFORMAT </w:instrText>
      </w:r>
      <w:r w:rsidR="00ED777F">
        <w:fldChar w:fldCharType="separate"/>
      </w:r>
      <w:r w:rsidR="000D0E33">
        <w:t>4.6.6.2.1.2</w:t>
      </w:r>
      <w:r w:rsidR="00ED777F">
        <w:fldChar w:fldCharType="end"/>
      </w:r>
      <w:r w:rsidRPr="00651BA5">
        <w:t xml:space="preserve">. </w:t>
      </w:r>
    </w:p>
    <w:p w:rsidR="00E472FB" w:rsidRPr="00651BA5" w:rsidRDefault="00E472FB" w:rsidP="00916BBB">
      <w:pPr>
        <w:pStyle w:val="6"/>
        <w:numPr>
          <w:ilvl w:val="5"/>
          <w:numId w:val="59"/>
        </w:numPr>
      </w:pPr>
      <w:r w:rsidRPr="00651BA5">
        <w:t>Вкладка «Лист согласования»</w:t>
      </w:r>
    </w:p>
    <w:p w:rsidR="00E472FB" w:rsidRPr="00651BA5" w:rsidRDefault="00E472FB" w:rsidP="000D0E33">
      <w:pPr>
        <w:pStyle w:val="afe"/>
        <w:spacing w:before="288" w:line="240" w:lineRule="auto"/>
        <w:rPr>
          <w:lang w:val="en-US"/>
        </w:rPr>
      </w:pPr>
      <w:r w:rsidRPr="00651BA5">
        <w:t xml:space="preserve">Форма отображения и порядок работы с указанной вкладкой аналогичен приведенному в п. </w:t>
      </w:r>
      <w:r w:rsidR="00ED777F">
        <w:fldChar w:fldCharType="begin"/>
      </w:r>
      <w:r w:rsidR="00ED777F">
        <w:instrText xml:space="preserve"> REF _Ref426554938 \r \h  \* MERGEFORMAT </w:instrText>
      </w:r>
      <w:r w:rsidR="00ED777F">
        <w:fldChar w:fldCharType="separate"/>
      </w:r>
      <w:r w:rsidR="000D0E33">
        <w:t>4.2.1.1.3</w:t>
      </w:r>
      <w:r w:rsidR="00ED777F">
        <w:fldChar w:fldCharType="end"/>
      </w:r>
      <w:r w:rsidRPr="00651BA5">
        <w:rPr>
          <w:lang w:val="en-US"/>
        </w:rPr>
        <w:t>.</w:t>
      </w:r>
    </w:p>
    <w:p w:rsidR="00E472FB" w:rsidRPr="00B039A1" w:rsidRDefault="00E472FB" w:rsidP="00916BBB">
      <w:pPr>
        <w:pStyle w:val="5"/>
        <w:numPr>
          <w:ilvl w:val="4"/>
          <w:numId w:val="59"/>
        </w:numPr>
      </w:pPr>
      <w:bookmarkStart w:id="347" w:name="_Ref433981944"/>
      <w:r w:rsidRPr="00651BA5">
        <w:lastRenderedPageBreak/>
        <w:t>Формирование карточки позиции плана закупок 400</w:t>
      </w:r>
      <w:bookmarkEnd w:id="347"/>
      <w:r w:rsidR="006C67A1" w:rsidRPr="00BE2FD4">
        <w:t xml:space="preserve"> на основе кУЗ</w:t>
      </w:r>
    </w:p>
    <w:p w:rsidR="00AB2D8B" w:rsidRPr="00B039A1" w:rsidRDefault="00B668C1" w:rsidP="000D0E33">
      <w:pPr>
        <w:pStyle w:val="afe"/>
        <w:spacing w:before="288" w:line="240" w:lineRule="auto"/>
      </w:pPr>
      <w:r w:rsidRPr="00B039A1">
        <w:t xml:space="preserve">Для формирования карточек позиций плана закупок </w:t>
      </w:r>
      <w:r w:rsidR="00FC5253" w:rsidRPr="00B039A1">
        <w:t>4</w:t>
      </w:r>
      <w:r w:rsidRPr="00B039A1">
        <w:t xml:space="preserve">00 </w:t>
      </w:r>
      <w:r w:rsidR="00AB2D8B" w:rsidRPr="00B039A1">
        <w:t xml:space="preserve">необходимо нажать на кнопку </w:t>
      </w:r>
      <w:r w:rsidR="00303B90">
        <w:rPr>
          <w:noProof/>
          <w:lang w:eastAsia="ru-RU"/>
        </w:rPr>
        <w:drawing>
          <wp:inline distT="0" distB="0" distL="0" distR="0">
            <wp:extent cx="431165" cy="396875"/>
            <wp:effectExtent l="19050" t="0" r="6985" b="0"/>
            <wp:docPr id="195" name="Рисунок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7"/>
                    <pic:cNvPicPr>
                      <a:picLocks noChangeAspect="1" noChangeArrowheads="1"/>
                    </pic:cNvPicPr>
                  </pic:nvPicPr>
                  <pic:blipFill>
                    <a:blip r:embed="rId135"/>
                    <a:srcRect/>
                    <a:stretch>
                      <a:fillRect/>
                    </a:stretch>
                  </pic:blipFill>
                  <pic:spPr bwMode="auto">
                    <a:xfrm>
                      <a:off x="0" y="0"/>
                      <a:ext cx="431165" cy="396875"/>
                    </a:xfrm>
                    <a:prstGeom prst="rect">
                      <a:avLst/>
                    </a:prstGeom>
                    <a:noFill/>
                    <a:ln w="9525">
                      <a:noFill/>
                      <a:miter lim="800000"/>
                      <a:headEnd/>
                      <a:tailEnd/>
                    </a:ln>
                  </pic:spPr>
                </pic:pic>
              </a:graphicData>
            </a:graphic>
          </wp:inline>
        </w:drawing>
      </w:r>
      <w:r w:rsidR="00AB2D8B" w:rsidRPr="00651BA5">
        <w:t xml:space="preserve">«Создать», расположенную на панели инструментов. </w:t>
      </w:r>
      <w:r w:rsidR="005352F0">
        <w:t>Предоставляется</w:t>
      </w:r>
      <w:r w:rsidR="00AB2D8B" w:rsidRPr="00651BA5">
        <w:t xml:space="preserve"> пользователю окно выбора года размещения извещения плана закупок (</w:t>
      </w:r>
      <w:r w:rsidR="00ED777F">
        <w:fldChar w:fldCharType="begin"/>
      </w:r>
      <w:r w:rsidR="00ED777F">
        <w:instrText xml:space="preserve"> REF _Ref436227705 \h  \* MERGEFORMAT </w:instrText>
      </w:r>
      <w:r w:rsidR="00ED777F">
        <w:fldChar w:fldCharType="separate"/>
      </w:r>
      <w:r w:rsidR="000D0E33" w:rsidRPr="00B039A1">
        <w:t xml:space="preserve">Рисунок </w:t>
      </w:r>
      <w:r w:rsidR="000D0E33">
        <w:rPr>
          <w:noProof/>
        </w:rPr>
        <w:t>112</w:t>
      </w:r>
      <w:r w:rsidR="00ED777F">
        <w:fldChar w:fldCharType="end"/>
      </w:r>
      <w:r w:rsidR="00AB2D8B" w:rsidRPr="00651BA5">
        <w:t>). В раскрывающемся списке выберите год размещения извещения и нажмите кнопку «Выбрать». В окне выбора кУЗ выберите требуемую карточку укрупненной закупки. Для выбора доступны все кУЗ</w:t>
      </w:r>
      <w:r w:rsidR="00D74EC5" w:rsidRPr="00BE2FD4">
        <w:t>,</w:t>
      </w:r>
      <w:r w:rsidR="00AB2D8B" w:rsidRPr="00B039A1">
        <w:t xml:space="preserve"> имеющие строки КБК ФО за выбранный год размещения извещения. Выберите требуемую кУЗ, на основе которой требуется создать ППЗ, и нажмите «Выбрать».</w:t>
      </w:r>
    </w:p>
    <w:p w:rsidR="00E472FB" w:rsidRPr="00651BA5" w:rsidRDefault="005352F0" w:rsidP="000D0E33">
      <w:pPr>
        <w:pStyle w:val="afe"/>
        <w:spacing w:before="288" w:line="240" w:lineRule="auto"/>
      </w:pPr>
      <w:r>
        <w:t>В</w:t>
      </w:r>
      <w:r w:rsidR="00AB2D8B" w:rsidRPr="00B039A1">
        <w:t>ыдает</w:t>
      </w:r>
      <w:r>
        <w:t>ся</w:t>
      </w:r>
      <w:r w:rsidR="00AB2D8B" w:rsidRPr="00B039A1">
        <w:t xml:space="preserve"> сообщение о подтверждении (</w:t>
      </w:r>
      <w:r w:rsidR="00ED777F">
        <w:fldChar w:fldCharType="begin"/>
      </w:r>
      <w:r w:rsidR="00ED777F">
        <w:instrText xml:space="preserve"> REF _Ref436227626 \h  \* MERGEFORMAT </w:instrText>
      </w:r>
      <w:r w:rsidR="00ED777F">
        <w:fldChar w:fldCharType="separate"/>
      </w:r>
      <w:r w:rsidR="000D0E33" w:rsidRPr="00B039A1">
        <w:t xml:space="preserve">Рисунок </w:t>
      </w:r>
      <w:r w:rsidR="000D0E33">
        <w:rPr>
          <w:noProof/>
        </w:rPr>
        <w:t>113</w:t>
      </w:r>
      <w:r w:rsidR="00ED777F">
        <w:fldChar w:fldCharType="end"/>
      </w:r>
      <w:r w:rsidR="00AB2D8B" w:rsidRPr="00651BA5">
        <w:t xml:space="preserve">). При нажатии «ОК» </w:t>
      </w:r>
      <w:r w:rsidR="00AB2D8B" w:rsidRPr="00B039A1">
        <w:t>о</w:t>
      </w:r>
      <w:r w:rsidR="00B668C1" w:rsidRPr="00B039A1">
        <w:t xml:space="preserve">ткрывается форма «Позиция плана закупок товаров, работ, услуг </w:t>
      </w:r>
      <w:r w:rsidR="00FC5253" w:rsidRPr="00B039A1">
        <w:t>4</w:t>
      </w:r>
      <w:r w:rsidR="00B668C1" w:rsidRPr="00B039A1">
        <w:t>00» на вкладке «Основные сведения»</w:t>
      </w:r>
      <w:r w:rsidR="00E472FB" w:rsidRPr="00B039A1">
        <w:t xml:space="preserve"> (</w:t>
      </w:r>
      <w:r w:rsidR="00ED777F">
        <w:fldChar w:fldCharType="begin"/>
      </w:r>
      <w:r w:rsidR="00ED777F">
        <w:instrText xml:space="preserve"> REF _Ref431813207 \h  \* MERGEFORMAT </w:instrText>
      </w:r>
      <w:r w:rsidR="00ED777F">
        <w:fldChar w:fldCharType="separate"/>
      </w:r>
      <w:r w:rsidR="000D0E33" w:rsidRPr="000D0E33">
        <w:t>Рисунок 98</w:t>
      </w:r>
      <w:r w:rsidR="00ED777F">
        <w:fldChar w:fldCharType="end"/>
      </w:r>
      <w:r w:rsidR="00E472FB" w:rsidRPr="00651BA5">
        <w:t>)</w:t>
      </w:r>
      <w:r w:rsidR="00FC5253" w:rsidRPr="00651BA5">
        <w:t>.</w:t>
      </w:r>
    </w:p>
    <w:p w:rsidR="00E472FB" w:rsidRPr="00BE2FD4" w:rsidRDefault="00E472FB" w:rsidP="00916BBB">
      <w:pPr>
        <w:pStyle w:val="6"/>
        <w:numPr>
          <w:ilvl w:val="5"/>
          <w:numId w:val="59"/>
        </w:numPr>
      </w:pPr>
      <w:r w:rsidRPr="00651BA5">
        <w:lastRenderedPageBreak/>
        <w:t>Вкладка «Основные сведения»</w:t>
      </w:r>
    </w:p>
    <w:p w:rsidR="00E472FB" w:rsidRPr="00651BA5" w:rsidRDefault="00303B90" w:rsidP="00396988">
      <w:pPr>
        <w:jc w:val="center"/>
      </w:pPr>
      <w:r>
        <w:rPr>
          <w:noProof/>
        </w:rPr>
        <w:drawing>
          <wp:inline distT="0" distB="0" distL="0" distR="0">
            <wp:extent cx="4986020" cy="6616700"/>
            <wp:effectExtent l="19050" t="19050" r="24130" b="12700"/>
            <wp:docPr id="196" name="Рисунок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9"/>
                    <pic:cNvPicPr>
                      <a:picLocks noChangeAspect="1" noChangeArrowheads="1"/>
                    </pic:cNvPicPr>
                  </pic:nvPicPr>
                  <pic:blipFill>
                    <a:blip r:embed="rId171"/>
                    <a:srcRect/>
                    <a:stretch>
                      <a:fillRect/>
                    </a:stretch>
                  </pic:blipFill>
                  <pic:spPr bwMode="auto">
                    <a:xfrm>
                      <a:off x="0" y="0"/>
                      <a:ext cx="4986020" cy="6616700"/>
                    </a:xfrm>
                    <a:prstGeom prst="rect">
                      <a:avLst/>
                    </a:prstGeom>
                    <a:noFill/>
                    <a:ln w="9525" cmpd="sng">
                      <a:solidFill>
                        <a:srgbClr val="000000"/>
                      </a:solidFill>
                      <a:miter lim="800000"/>
                      <a:headEnd/>
                      <a:tailEnd/>
                    </a:ln>
                    <a:effectLst/>
                  </pic:spPr>
                </pic:pic>
              </a:graphicData>
            </a:graphic>
          </wp:inline>
        </w:drawing>
      </w:r>
    </w:p>
    <w:p w:rsidR="00FC5253" w:rsidRPr="00651BA5" w:rsidRDefault="00E472FB" w:rsidP="00396988">
      <w:pPr>
        <w:spacing w:before="120" w:after="120"/>
        <w:jc w:val="center"/>
      </w:pPr>
      <w:bookmarkStart w:id="348" w:name="_Ref431813207"/>
      <w:r w:rsidRPr="00B039A1">
        <w:rPr>
          <w:b/>
          <w:bCs/>
          <w:color w:val="000000"/>
          <w:kern w:val="24"/>
          <w:sz w:val="28"/>
          <w:szCs w:val="28"/>
        </w:rPr>
        <w:t xml:space="preserve">Рисунок </w:t>
      </w:r>
      <w:r w:rsidR="00471D74" w:rsidRPr="00B039A1">
        <w:rPr>
          <w:b/>
          <w:bCs/>
          <w:color w:val="000000"/>
          <w:kern w:val="24"/>
          <w:sz w:val="28"/>
          <w:szCs w:val="28"/>
        </w:rPr>
        <w:fldChar w:fldCharType="begin"/>
      </w:r>
      <w:r w:rsidRPr="00B039A1">
        <w:rPr>
          <w:b/>
          <w:bCs/>
          <w:color w:val="000000"/>
          <w:kern w:val="24"/>
          <w:sz w:val="28"/>
          <w:szCs w:val="28"/>
        </w:rPr>
        <w:instrText xml:space="preserve"> SEQ Рисунок \* ARABIC </w:instrText>
      </w:r>
      <w:r w:rsidR="00471D74" w:rsidRPr="00B039A1">
        <w:rPr>
          <w:b/>
          <w:bCs/>
          <w:color w:val="000000"/>
          <w:kern w:val="24"/>
          <w:sz w:val="28"/>
          <w:szCs w:val="28"/>
        </w:rPr>
        <w:fldChar w:fldCharType="separate"/>
      </w:r>
      <w:r w:rsidR="000D0E33">
        <w:rPr>
          <w:b/>
          <w:bCs/>
          <w:noProof/>
          <w:color w:val="000000"/>
          <w:kern w:val="24"/>
          <w:sz w:val="28"/>
          <w:szCs w:val="28"/>
        </w:rPr>
        <w:t>98</w:t>
      </w:r>
      <w:r w:rsidR="00471D74" w:rsidRPr="00B039A1">
        <w:rPr>
          <w:b/>
          <w:bCs/>
          <w:color w:val="000000"/>
          <w:kern w:val="24"/>
          <w:sz w:val="28"/>
          <w:szCs w:val="28"/>
        </w:rPr>
        <w:fldChar w:fldCharType="end"/>
      </w:r>
      <w:bookmarkEnd w:id="348"/>
      <w:r w:rsidRPr="00B039A1">
        <w:rPr>
          <w:b/>
          <w:bCs/>
          <w:color w:val="000000"/>
          <w:kern w:val="24"/>
          <w:sz w:val="28"/>
          <w:szCs w:val="28"/>
        </w:rPr>
        <w:t>. Формирование карточки. Вкладка «Основные сведения»</w:t>
      </w:r>
    </w:p>
    <w:p w:rsidR="00E472FB" w:rsidRPr="00651BA5" w:rsidRDefault="00E472FB" w:rsidP="000D0E33">
      <w:pPr>
        <w:pStyle w:val="afe"/>
        <w:spacing w:before="288" w:line="240" w:lineRule="auto"/>
      </w:pPr>
      <w:r w:rsidRPr="00651BA5">
        <w:t>Данная вкладка карточки ППЗ 400 отличается от вкладки карточки ППЗ 200 наличием дополнительных полей:</w:t>
      </w:r>
    </w:p>
    <w:p w:rsidR="00E472FB" w:rsidRPr="00B039A1" w:rsidRDefault="00E472FB" w:rsidP="000D0E33">
      <w:pPr>
        <w:pStyle w:val="afe"/>
        <w:numPr>
          <w:ilvl w:val="0"/>
          <w:numId w:val="25"/>
        </w:numPr>
        <w:spacing w:before="288" w:after="0" w:line="240" w:lineRule="auto"/>
      </w:pPr>
      <w:r w:rsidRPr="00BE2FD4">
        <w:rPr>
          <w:noProof/>
        </w:rPr>
        <w:t>Тип объекта – выбирается тип объекта из списка возможных зна</w:t>
      </w:r>
      <w:r w:rsidRPr="00B039A1">
        <w:rPr>
          <w:noProof/>
        </w:rPr>
        <w:t xml:space="preserve">чений: </w:t>
      </w:r>
    </w:p>
    <w:p w:rsidR="00E472FB" w:rsidRPr="00B039A1" w:rsidRDefault="00E472FB" w:rsidP="000D0E33">
      <w:pPr>
        <w:pStyle w:val="afe"/>
        <w:numPr>
          <w:ilvl w:val="1"/>
          <w:numId w:val="13"/>
        </w:numPr>
        <w:spacing w:before="288" w:after="0" w:line="240" w:lineRule="auto"/>
      </w:pPr>
      <w:r w:rsidRPr="00B039A1">
        <w:rPr>
          <w:noProof/>
        </w:rPr>
        <w:t xml:space="preserve">«01- Включен в ФАИП», </w:t>
      </w:r>
    </w:p>
    <w:p w:rsidR="00E472FB" w:rsidRPr="00B039A1" w:rsidRDefault="00E472FB" w:rsidP="000D0E33">
      <w:pPr>
        <w:pStyle w:val="afe"/>
        <w:numPr>
          <w:ilvl w:val="1"/>
          <w:numId w:val="13"/>
        </w:numPr>
        <w:spacing w:before="288" w:after="0" w:line="240" w:lineRule="auto"/>
      </w:pPr>
      <w:r w:rsidRPr="00B039A1">
        <w:rPr>
          <w:noProof/>
        </w:rPr>
        <w:t xml:space="preserve">«02 - Предлагается к включению в ФАИП», </w:t>
      </w:r>
    </w:p>
    <w:p w:rsidR="00E472FB" w:rsidRPr="00B039A1" w:rsidRDefault="00E472FB" w:rsidP="000D0E33">
      <w:pPr>
        <w:pStyle w:val="afe"/>
        <w:numPr>
          <w:ilvl w:val="1"/>
          <w:numId w:val="13"/>
        </w:numPr>
        <w:spacing w:before="288" w:after="0" w:line="240" w:lineRule="auto"/>
      </w:pPr>
      <w:r w:rsidRPr="00B039A1">
        <w:rPr>
          <w:noProof/>
        </w:rPr>
        <w:t xml:space="preserve">«03 - Не включен в ФАИП». </w:t>
      </w:r>
    </w:p>
    <w:p w:rsidR="00FF3088" w:rsidRPr="00B039A1" w:rsidRDefault="00E472FB" w:rsidP="000D0E33">
      <w:pPr>
        <w:pStyle w:val="afe"/>
        <w:spacing w:before="288" w:line="240" w:lineRule="auto"/>
      </w:pPr>
      <w:r w:rsidRPr="00B039A1">
        <w:lastRenderedPageBreak/>
        <w:t>Если в поле «Тип объекта» выбрано значение «01- Включен в ФАИП», то</w:t>
      </w:r>
      <w:r w:rsidR="00FC5253" w:rsidRPr="00B039A1">
        <w:t xml:space="preserve"> </w:t>
      </w:r>
      <w:r w:rsidR="00FF3088" w:rsidRPr="00B039A1">
        <w:t>значение поля «Н</w:t>
      </w:r>
      <w:r w:rsidRPr="00B039A1">
        <w:t>аименование объекта капитального строительства, мероприятия, объекта недвижимого имущества</w:t>
      </w:r>
      <w:r w:rsidR="00FF3088" w:rsidRPr="00B039A1">
        <w:t>»</w:t>
      </w:r>
      <w:r w:rsidRPr="00B039A1">
        <w:t xml:space="preserve"> – выбирается из справочника «Объекты ФАИП»</w:t>
      </w:r>
      <w:r w:rsidR="00FF3088" w:rsidRPr="00B039A1">
        <w:t>.</w:t>
      </w:r>
    </w:p>
    <w:p w:rsidR="00E472FB" w:rsidRPr="00B039A1" w:rsidRDefault="00FF3088" w:rsidP="000D0E33">
      <w:pPr>
        <w:pStyle w:val="afe"/>
        <w:spacing w:before="288" w:line="240" w:lineRule="auto"/>
      </w:pPr>
      <w:r w:rsidRPr="00B039A1">
        <w:t>П</w:t>
      </w:r>
      <w:r w:rsidR="00E472FB" w:rsidRPr="00B039A1">
        <w:t xml:space="preserve">ри этом поля, </w:t>
      </w:r>
      <w:r w:rsidRPr="00B039A1">
        <w:t xml:space="preserve">перечисленные ниже, </w:t>
      </w:r>
      <w:r w:rsidR="00E472FB" w:rsidRPr="00B039A1">
        <w:t>заполняются автоматически на основании данных справочника ФАИП (при наличии соответствующего значения в справочнике ФАИП) и недоступны для редактирования:</w:t>
      </w:r>
    </w:p>
    <w:p w:rsidR="00FF3088" w:rsidRPr="00B039A1" w:rsidRDefault="00FF3088" w:rsidP="000D0E33">
      <w:pPr>
        <w:pStyle w:val="afe"/>
        <w:numPr>
          <w:ilvl w:val="1"/>
          <w:numId w:val="13"/>
        </w:numPr>
        <w:spacing w:before="288" w:after="0" w:line="240" w:lineRule="auto"/>
        <w:ind w:left="1418"/>
        <w:rPr>
          <w:noProof/>
        </w:rPr>
      </w:pPr>
      <w:r w:rsidRPr="00B039A1">
        <w:rPr>
          <w:noProof/>
        </w:rPr>
        <w:t xml:space="preserve">Направление инвестирования – при наличии в справочнике объектов ФАИП, по выбранному объекту ФАИП, более одного направления инвестирования, </w:t>
      </w:r>
      <w:r w:rsidR="005352F0">
        <w:rPr>
          <w:noProof/>
        </w:rPr>
        <w:t xml:space="preserve">предлагается </w:t>
      </w:r>
      <w:r w:rsidRPr="00B039A1">
        <w:rPr>
          <w:noProof/>
        </w:rPr>
        <w:t>дополнительно уточнить необходимое направление инвестирования (</w:t>
      </w:r>
      <w:r w:rsidR="00ED777F">
        <w:fldChar w:fldCharType="begin"/>
      </w:r>
      <w:r w:rsidR="00ED777F">
        <w:instrText xml:space="preserve"> REF _Ref426617831 \h  \* MERGEFORMAT </w:instrText>
      </w:r>
      <w:r w:rsidR="00ED777F">
        <w:fldChar w:fldCharType="separate"/>
      </w:r>
      <w:r w:rsidR="000D0E33" w:rsidRPr="000D0E33">
        <w:rPr>
          <w:noProof/>
        </w:rPr>
        <w:t>Рисунок 19</w:t>
      </w:r>
      <w:r w:rsidR="00ED777F">
        <w:fldChar w:fldCharType="end"/>
      </w:r>
      <w:r w:rsidRPr="00651BA5">
        <w:rPr>
          <w:noProof/>
        </w:rPr>
        <w:t>). При выборе необходимого направления инвестирования из списка возможных значений, на основании данных направления инвестирования автоматически заполняются поля, приведенные ниже. Если в справочнике объектов ФАИП, имеется информация только об одном направлении инвестирования, то поля, приведенные ниже, заполняются н</w:t>
      </w:r>
      <w:r w:rsidRPr="00BE2FD4">
        <w:rPr>
          <w:noProof/>
        </w:rPr>
        <w:t>а основании данной записи.</w:t>
      </w:r>
    </w:p>
    <w:p w:rsidR="00E472FB" w:rsidRPr="00B039A1" w:rsidRDefault="00E472FB" w:rsidP="000D0E33">
      <w:pPr>
        <w:pStyle w:val="afe"/>
        <w:numPr>
          <w:ilvl w:val="1"/>
          <w:numId w:val="13"/>
        </w:numPr>
        <w:spacing w:before="288" w:after="0" w:line="240" w:lineRule="auto"/>
        <w:ind w:left="1418"/>
        <w:rPr>
          <w:noProof/>
        </w:rPr>
      </w:pPr>
      <w:r w:rsidRPr="00B039A1">
        <w:rPr>
          <w:noProof/>
        </w:rPr>
        <w:t>Уникальный код.</w:t>
      </w:r>
    </w:p>
    <w:p w:rsidR="00E472FB" w:rsidRPr="00B039A1" w:rsidRDefault="00E472FB" w:rsidP="000D0E33">
      <w:pPr>
        <w:pStyle w:val="afe"/>
        <w:numPr>
          <w:ilvl w:val="1"/>
          <w:numId w:val="13"/>
        </w:numPr>
        <w:spacing w:before="288" w:after="0" w:line="240" w:lineRule="auto"/>
        <w:ind w:left="1418"/>
        <w:rPr>
          <w:noProof/>
        </w:rPr>
      </w:pPr>
      <w:r w:rsidRPr="00B039A1">
        <w:rPr>
          <w:noProof/>
        </w:rPr>
        <w:t>Раздел ФАИП.</w:t>
      </w:r>
    </w:p>
    <w:p w:rsidR="00E472FB" w:rsidRPr="00B039A1" w:rsidRDefault="00E472FB" w:rsidP="000D0E33">
      <w:pPr>
        <w:pStyle w:val="afe"/>
        <w:numPr>
          <w:ilvl w:val="1"/>
          <w:numId w:val="13"/>
        </w:numPr>
        <w:spacing w:before="288" w:after="0" w:line="240" w:lineRule="auto"/>
        <w:ind w:left="1418"/>
        <w:rPr>
          <w:noProof/>
        </w:rPr>
      </w:pPr>
      <w:r w:rsidRPr="00B039A1">
        <w:rPr>
          <w:noProof/>
        </w:rPr>
        <w:t>Признак включения в ФАИП.</w:t>
      </w:r>
    </w:p>
    <w:p w:rsidR="00E472FB" w:rsidRPr="00B039A1" w:rsidRDefault="00E472FB" w:rsidP="000D0E33">
      <w:pPr>
        <w:pStyle w:val="afe"/>
        <w:numPr>
          <w:ilvl w:val="1"/>
          <w:numId w:val="13"/>
        </w:numPr>
        <w:spacing w:before="288" w:after="0" w:line="240" w:lineRule="auto"/>
        <w:ind w:left="1418"/>
        <w:rPr>
          <w:noProof/>
        </w:rPr>
      </w:pPr>
      <w:r w:rsidRPr="00B039A1">
        <w:rPr>
          <w:noProof/>
        </w:rPr>
        <w:t>Федеральная целевая программа (ФЦП).</w:t>
      </w:r>
    </w:p>
    <w:p w:rsidR="00E472FB" w:rsidRPr="00B039A1" w:rsidRDefault="00E472FB" w:rsidP="000D0E33">
      <w:pPr>
        <w:pStyle w:val="afe"/>
        <w:numPr>
          <w:ilvl w:val="1"/>
          <w:numId w:val="13"/>
        </w:numPr>
        <w:spacing w:before="288" w:after="0" w:line="240" w:lineRule="auto"/>
        <w:ind w:left="1418"/>
        <w:rPr>
          <w:noProof/>
        </w:rPr>
      </w:pPr>
      <w:r w:rsidRPr="00B039A1">
        <w:rPr>
          <w:noProof/>
        </w:rPr>
        <w:t>Подпрограмма</w:t>
      </w:r>
      <w:r w:rsidR="00FF3088" w:rsidRPr="00B039A1">
        <w:rPr>
          <w:noProof/>
        </w:rPr>
        <w:t xml:space="preserve"> (ФЦП)</w:t>
      </w:r>
      <w:r w:rsidRPr="00B039A1">
        <w:rPr>
          <w:noProof/>
        </w:rPr>
        <w:t>.</w:t>
      </w:r>
    </w:p>
    <w:p w:rsidR="00E472FB" w:rsidRPr="00B039A1" w:rsidRDefault="00E472FB" w:rsidP="000D0E33">
      <w:pPr>
        <w:pStyle w:val="afe"/>
        <w:numPr>
          <w:ilvl w:val="1"/>
          <w:numId w:val="13"/>
        </w:numPr>
        <w:spacing w:before="288" w:after="0" w:line="240" w:lineRule="auto"/>
        <w:ind w:left="1418"/>
        <w:rPr>
          <w:noProof/>
        </w:rPr>
      </w:pPr>
      <w:r w:rsidRPr="00B039A1">
        <w:rPr>
          <w:noProof/>
        </w:rPr>
        <w:t>Отрасль.</w:t>
      </w:r>
    </w:p>
    <w:p w:rsidR="00E472FB" w:rsidRPr="00B039A1" w:rsidRDefault="00E472FB" w:rsidP="000D0E33">
      <w:pPr>
        <w:pStyle w:val="afe"/>
        <w:numPr>
          <w:ilvl w:val="1"/>
          <w:numId w:val="13"/>
        </w:numPr>
        <w:spacing w:before="288" w:after="0" w:line="240" w:lineRule="auto"/>
        <w:ind w:left="1418"/>
        <w:rPr>
          <w:noProof/>
        </w:rPr>
      </w:pPr>
      <w:r w:rsidRPr="00B039A1">
        <w:rPr>
          <w:noProof/>
        </w:rPr>
        <w:t>Группа мероприятий.</w:t>
      </w:r>
    </w:p>
    <w:p w:rsidR="00E472FB" w:rsidRPr="00B039A1" w:rsidRDefault="00E472FB" w:rsidP="000D0E33">
      <w:pPr>
        <w:pStyle w:val="afe"/>
        <w:numPr>
          <w:ilvl w:val="1"/>
          <w:numId w:val="13"/>
        </w:numPr>
        <w:spacing w:before="288" w:after="0" w:line="240" w:lineRule="auto"/>
        <w:ind w:left="1418"/>
        <w:rPr>
          <w:noProof/>
        </w:rPr>
      </w:pPr>
      <w:r w:rsidRPr="00B039A1">
        <w:rPr>
          <w:noProof/>
        </w:rPr>
        <w:t>Группа объектов ФАИП.</w:t>
      </w:r>
    </w:p>
    <w:p w:rsidR="00E472FB" w:rsidRPr="00B039A1" w:rsidRDefault="00E472FB" w:rsidP="000D0E33">
      <w:pPr>
        <w:pStyle w:val="afe"/>
        <w:numPr>
          <w:ilvl w:val="1"/>
          <w:numId w:val="13"/>
        </w:numPr>
        <w:spacing w:before="288" w:after="0" w:line="240" w:lineRule="auto"/>
        <w:ind w:left="1418"/>
        <w:rPr>
          <w:noProof/>
        </w:rPr>
      </w:pPr>
      <w:r w:rsidRPr="00B039A1">
        <w:rPr>
          <w:noProof/>
        </w:rPr>
        <w:t>За</w:t>
      </w:r>
      <w:r w:rsidR="00FF3088" w:rsidRPr="00B039A1">
        <w:rPr>
          <w:noProof/>
        </w:rPr>
        <w:t>стройщик</w:t>
      </w:r>
      <w:r w:rsidRPr="00B039A1">
        <w:rPr>
          <w:noProof/>
        </w:rPr>
        <w:t>.</w:t>
      </w:r>
    </w:p>
    <w:p w:rsidR="00FF3088" w:rsidRPr="00B039A1" w:rsidRDefault="00FF3088" w:rsidP="000D0E33">
      <w:pPr>
        <w:pStyle w:val="afe"/>
        <w:numPr>
          <w:ilvl w:val="1"/>
          <w:numId w:val="13"/>
        </w:numPr>
        <w:spacing w:before="288" w:after="0" w:line="240" w:lineRule="auto"/>
        <w:ind w:left="1418"/>
        <w:rPr>
          <w:noProof/>
        </w:rPr>
      </w:pPr>
      <w:r w:rsidRPr="00B039A1">
        <w:rPr>
          <w:noProof/>
        </w:rPr>
        <w:t>Государственный застройщик.</w:t>
      </w:r>
    </w:p>
    <w:p w:rsidR="00E472FB" w:rsidRPr="00B039A1" w:rsidRDefault="00E472FB" w:rsidP="000D0E33">
      <w:pPr>
        <w:pStyle w:val="afe"/>
        <w:numPr>
          <w:ilvl w:val="1"/>
          <w:numId w:val="13"/>
        </w:numPr>
        <w:spacing w:before="288" w:after="0" w:line="240" w:lineRule="auto"/>
        <w:ind w:left="1418"/>
        <w:rPr>
          <w:noProof/>
        </w:rPr>
      </w:pPr>
      <w:r w:rsidRPr="00B039A1">
        <w:rPr>
          <w:noProof/>
        </w:rPr>
        <w:t>Код учетной единицы.</w:t>
      </w:r>
    </w:p>
    <w:p w:rsidR="00E472FB" w:rsidRPr="00B039A1" w:rsidRDefault="00E472FB" w:rsidP="000D0E33">
      <w:pPr>
        <w:pStyle w:val="afe"/>
        <w:numPr>
          <w:ilvl w:val="1"/>
          <w:numId w:val="13"/>
        </w:numPr>
        <w:spacing w:before="288" w:after="0" w:line="240" w:lineRule="auto"/>
        <w:ind w:left="1418"/>
        <w:rPr>
          <w:noProof/>
        </w:rPr>
      </w:pPr>
      <w:r w:rsidRPr="00B039A1">
        <w:rPr>
          <w:noProof/>
        </w:rPr>
        <w:t>Мощность.</w:t>
      </w:r>
    </w:p>
    <w:p w:rsidR="00E472FB" w:rsidRPr="00B039A1" w:rsidRDefault="00E472FB" w:rsidP="000D0E33">
      <w:pPr>
        <w:pStyle w:val="afe"/>
        <w:numPr>
          <w:ilvl w:val="1"/>
          <w:numId w:val="13"/>
        </w:numPr>
        <w:spacing w:before="288" w:after="0" w:line="240" w:lineRule="auto"/>
        <w:ind w:left="1418"/>
        <w:rPr>
          <w:noProof/>
        </w:rPr>
      </w:pPr>
      <w:r w:rsidRPr="00B039A1">
        <w:rPr>
          <w:noProof/>
        </w:rPr>
        <w:t>Единица измерения.</w:t>
      </w:r>
    </w:p>
    <w:p w:rsidR="00E472FB" w:rsidRPr="00B039A1" w:rsidRDefault="00E472FB" w:rsidP="000D0E33">
      <w:pPr>
        <w:pStyle w:val="afe"/>
        <w:numPr>
          <w:ilvl w:val="1"/>
          <w:numId w:val="13"/>
        </w:numPr>
        <w:spacing w:before="288" w:after="0" w:line="240" w:lineRule="auto"/>
        <w:ind w:left="1418"/>
        <w:rPr>
          <w:noProof/>
        </w:rPr>
      </w:pPr>
      <w:r w:rsidRPr="00B039A1">
        <w:rPr>
          <w:noProof/>
        </w:rPr>
        <w:t>ОКВЭД.</w:t>
      </w:r>
    </w:p>
    <w:p w:rsidR="00E472FB" w:rsidRPr="00B039A1" w:rsidRDefault="00E472FB" w:rsidP="000D0E33">
      <w:pPr>
        <w:pStyle w:val="afe"/>
        <w:spacing w:before="288" w:line="240" w:lineRule="auto"/>
      </w:pPr>
      <w:r w:rsidRPr="00B039A1">
        <w:t xml:space="preserve">Если в поле «Тип объекта» выбрано значение «02- </w:t>
      </w:r>
      <w:r w:rsidRPr="00B039A1" w:rsidDel="001218FC">
        <w:t>Предлагается к включению в ФАИП</w:t>
      </w:r>
      <w:r w:rsidRPr="00B039A1">
        <w:t>», но при этом объект уже включен в справочник объектов ФАИП с признаком «</w:t>
      </w:r>
      <w:r w:rsidRPr="00B039A1" w:rsidDel="001218FC">
        <w:t>Предлагается к включению в ФАИП</w:t>
      </w:r>
      <w:r w:rsidRPr="00B039A1">
        <w:t>», то порядок заполнения сведений об объекте ФАИП аналогичен порядку заполнения сведений для объекта ФАИП с типом «01- Включен в ФАИП», описание приведено выше.</w:t>
      </w:r>
    </w:p>
    <w:p w:rsidR="00E472FB" w:rsidRPr="00B039A1" w:rsidRDefault="00E472FB" w:rsidP="000D0E33">
      <w:pPr>
        <w:pStyle w:val="afe"/>
        <w:spacing w:before="288" w:line="240" w:lineRule="auto"/>
      </w:pPr>
      <w:r w:rsidRPr="00B039A1">
        <w:t xml:space="preserve">Если в поле «Тип объекта» выбрано значение «02- </w:t>
      </w:r>
      <w:r w:rsidRPr="00B039A1" w:rsidDel="001218FC">
        <w:t>Предлагается к включению в ФАИП</w:t>
      </w:r>
      <w:r w:rsidRPr="00B039A1">
        <w:t>», но при этом объект еще не включен в справочник объектов ФАИП, то сведения об объекте заполняются следующим образом:</w:t>
      </w:r>
    </w:p>
    <w:p w:rsidR="00E472FB" w:rsidRPr="00B039A1" w:rsidRDefault="00E472FB" w:rsidP="000D0E33">
      <w:pPr>
        <w:pStyle w:val="afe"/>
        <w:numPr>
          <w:ilvl w:val="1"/>
          <w:numId w:val="13"/>
        </w:numPr>
        <w:spacing w:before="288" w:after="0" w:line="240" w:lineRule="auto"/>
        <w:ind w:left="1276"/>
        <w:rPr>
          <w:noProof/>
        </w:rPr>
      </w:pPr>
      <w:r w:rsidRPr="00B039A1">
        <w:rPr>
          <w:noProof/>
        </w:rPr>
        <w:lastRenderedPageBreak/>
        <w:t>Наименование объекта капитального строительства, мероприятия, объекта недвижимого имущества – вводится при помощи клавиатуры</w:t>
      </w:r>
      <w:r w:rsidR="00142888" w:rsidRPr="00B039A1">
        <w:rPr>
          <w:noProof/>
        </w:rPr>
        <w:t xml:space="preserve"> или путем выбора из справочника «Объекты ФАИП»</w:t>
      </w:r>
      <w:r w:rsidRPr="00B039A1">
        <w:rPr>
          <w:noProof/>
        </w:rPr>
        <w:t>.</w:t>
      </w:r>
    </w:p>
    <w:p w:rsidR="00E472FB" w:rsidRPr="00B039A1" w:rsidRDefault="00E472FB" w:rsidP="000D0E33">
      <w:pPr>
        <w:pStyle w:val="afe"/>
        <w:numPr>
          <w:ilvl w:val="1"/>
          <w:numId w:val="13"/>
        </w:numPr>
        <w:spacing w:before="288" w:after="0" w:line="240" w:lineRule="auto"/>
        <w:ind w:left="1276"/>
        <w:rPr>
          <w:noProof/>
        </w:rPr>
      </w:pPr>
      <w:r w:rsidRPr="00B039A1">
        <w:rPr>
          <w:noProof/>
        </w:rPr>
        <w:t>Направление инвестирования – вводится при помощи клавиатуры.</w:t>
      </w:r>
    </w:p>
    <w:p w:rsidR="00E472FB" w:rsidRPr="00B039A1" w:rsidRDefault="00E472FB" w:rsidP="000D0E33">
      <w:pPr>
        <w:pStyle w:val="afe"/>
        <w:numPr>
          <w:ilvl w:val="1"/>
          <w:numId w:val="13"/>
        </w:numPr>
        <w:spacing w:before="288" w:after="0" w:line="240" w:lineRule="auto"/>
        <w:ind w:left="1276"/>
        <w:rPr>
          <w:noProof/>
        </w:rPr>
      </w:pPr>
      <w:r w:rsidRPr="00B039A1">
        <w:rPr>
          <w:noProof/>
        </w:rPr>
        <w:t>Уникальный код – не заполняется.</w:t>
      </w:r>
    </w:p>
    <w:p w:rsidR="00E472FB" w:rsidRPr="00B039A1" w:rsidRDefault="00E472FB" w:rsidP="000D0E33">
      <w:pPr>
        <w:pStyle w:val="afe"/>
        <w:numPr>
          <w:ilvl w:val="1"/>
          <w:numId w:val="13"/>
        </w:numPr>
        <w:spacing w:before="288" w:after="0" w:line="240" w:lineRule="auto"/>
        <w:ind w:left="1276"/>
        <w:rPr>
          <w:noProof/>
        </w:rPr>
      </w:pPr>
      <w:r w:rsidRPr="00B039A1">
        <w:rPr>
          <w:noProof/>
        </w:rPr>
        <w:t>Раздел ФАИП – вводится при помощи клавиатуры.</w:t>
      </w:r>
    </w:p>
    <w:p w:rsidR="00E472FB" w:rsidRPr="00B039A1" w:rsidRDefault="00E472FB" w:rsidP="000D0E33">
      <w:pPr>
        <w:pStyle w:val="afe"/>
        <w:numPr>
          <w:ilvl w:val="1"/>
          <w:numId w:val="13"/>
        </w:numPr>
        <w:spacing w:before="288" w:after="0" w:line="240" w:lineRule="auto"/>
        <w:ind w:left="1276"/>
        <w:rPr>
          <w:noProof/>
        </w:rPr>
      </w:pPr>
      <w:r w:rsidRPr="00B039A1">
        <w:rPr>
          <w:noProof/>
        </w:rPr>
        <w:t>Признак включения в ФАИП – устанавливается пользователем.</w:t>
      </w:r>
    </w:p>
    <w:p w:rsidR="00E472FB" w:rsidRPr="00651BA5" w:rsidRDefault="00E472FB" w:rsidP="000D0E33">
      <w:pPr>
        <w:pStyle w:val="afe"/>
        <w:numPr>
          <w:ilvl w:val="1"/>
          <w:numId w:val="13"/>
        </w:numPr>
        <w:spacing w:before="288" w:after="0" w:line="240" w:lineRule="auto"/>
        <w:ind w:left="1276"/>
        <w:rPr>
          <w:noProof/>
        </w:rPr>
      </w:pPr>
      <w:r w:rsidRPr="00B039A1">
        <w:rPr>
          <w:noProof/>
        </w:rPr>
        <w:t>Федеральная целевая программа (ФЦП) – заполняется на основании справочника «Федеральные целевые программы/подпрограммы»</w:t>
      </w:r>
      <w:r w:rsidR="00FF3088" w:rsidRPr="00B039A1">
        <w:rPr>
          <w:noProof/>
        </w:rPr>
        <w:t xml:space="preserve"> нажатием на кнопку </w:t>
      </w:r>
      <w:r w:rsidR="00303B90">
        <w:rPr>
          <w:noProof/>
          <w:lang w:eastAsia="ru-RU"/>
        </w:rPr>
        <w:drawing>
          <wp:inline distT="0" distB="0" distL="0" distR="0">
            <wp:extent cx="207010" cy="259080"/>
            <wp:effectExtent l="19050" t="0" r="2540" b="0"/>
            <wp:docPr id="197"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2"/>
                    <pic:cNvPicPr>
                      <a:picLocks noChangeAspect="1" noChangeArrowheads="1"/>
                    </pic:cNvPicPr>
                  </pic:nvPicPr>
                  <pic:blipFill>
                    <a:blip r:embed="rId172"/>
                    <a:srcRect/>
                    <a:stretch>
                      <a:fillRect/>
                    </a:stretch>
                  </pic:blipFill>
                  <pic:spPr bwMode="auto">
                    <a:xfrm>
                      <a:off x="0" y="0"/>
                      <a:ext cx="207010" cy="259080"/>
                    </a:xfrm>
                    <a:prstGeom prst="rect">
                      <a:avLst/>
                    </a:prstGeom>
                    <a:noFill/>
                    <a:ln w="9525">
                      <a:noFill/>
                      <a:miter lim="800000"/>
                      <a:headEnd/>
                      <a:tailEnd/>
                    </a:ln>
                  </pic:spPr>
                </pic:pic>
              </a:graphicData>
            </a:graphic>
          </wp:inline>
        </w:drawing>
      </w:r>
      <w:r w:rsidRPr="00651BA5">
        <w:rPr>
          <w:noProof/>
        </w:rPr>
        <w:t>.</w:t>
      </w:r>
    </w:p>
    <w:p w:rsidR="00E472FB" w:rsidRPr="00651BA5" w:rsidRDefault="00E472FB" w:rsidP="000D0E33">
      <w:pPr>
        <w:pStyle w:val="afe"/>
        <w:numPr>
          <w:ilvl w:val="1"/>
          <w:numId w:val="13"/>
        </w:numPr>
        <w:spacing w:before="288" w:after="0" w:line="240" w:lineRule="auto"/>
        <w:ind w:left="1276"/>
        <w:rPr>
          <w:noProof/>
        </w:rPr>
      </w:pPr>
      <w:r w:rsidRPr="00651BA5">
        <w:rPr>
          <w:noProof/>
        </w:rPr>
        <w:t>Подпрограмма ФЦП – заполняется на основании справочника «Федеральные целевые программы/подпрограммы».</w:t>
      </w:r>
    </w:p>
    <w:p w:rsidR="00E472FB" w:rsidRPr="00BE2FD4" w:rsidRDefault="00E472FB" w:rsidP="000D0E33">
      <w:pPr>
        <w:pStyle w:val="afe"/>
        <w:numPr>
          <w:ilvl w:val="1"/>
          <w:numId w:val="13"/>
        </w:numPr>
        <w:spacing w:before="288" w:after="0" w:line="240" w:lineRule="auto"/>
        <w:ind w:left="1276"/>
        <w:rPr>
          <w:noProof/>
        </w:rPr>
      </w:pPr>
      <w:r w:rsidRPr="00BE2FD4">
        <w:rPr>
          <w:noProof/>
        </w:rPr>
        <w:t>Отрасль – заполняется на основании справочника «Отрасли».</w:t>
      </w:r>
    </w:p>
    <w:p w:rsidR="00E472FB" w:rsidRPr="00B039A1" w:rsidRDefault="00E472FB" w:rsidP="000D0E33">
      <w:pPr>
        <w:pStyle w:val="afe"/>
        <w:numPr>
          <w:ilvl w:val="1"/>
          <w:numId w:val="13"/>
        </w:numPr>
        <w:spacing w:before="288" w:after="0" w:line="240" w:lineRule="auto"/>
        <w:ind w:left="1276"/>
        <w:rPr>
          <w:noProof/>
        </w:rPr>
      </w:pPr>
      <w:r w:rsidRPr="00B039A1">
        <w:rPr>
          <w:noProof/>
        </w:rPr>
        <w:t>Группа мероприятий – вводится при помощи клавиатуры.</w:t>
      </w:r>
    </w:p>
    <w:p w:rsidR="00E472FB" w:rsidRPr="00B039A1" w:rsidRDefault="00E472FB" w:rsidP="000D0E33">
      <w:pPr>
        <w:pStyle w:val="afe"/>
        <w:numPr>
          <w:ilvl w:val="1"/>
          <w:numId w:val="13"/>
        </w:numPr>
        <w:spacing w:before="288" w:after="0" w:line="240" w:lineRule="auto"/>
        <w:ind w:left="1276"/>
        <w:rPr>
          <w:noProof/>
        </w:rPr>
      </w:pPr>
      <w:r w:rsidRPr="00B039A1">
        <w:rPr>
          <w:noProof/>
        </w:rPr>
        <w:t>Группа объектов ФАИП – вводится при помощи клавиатуры.</w:t>
      </w:r>
    </w:p>
    <w:p w:rsidR="00E472FB" w:rsidRPr="00B039A1" w:rsidRDefault="00E472FB" w:rsidP="000D0E33">
      <w:pPr>
        <w:pStyle w:val="afe"/>
        <w:numPr>
          <w:ilvl w:val="1"/>
          <w:numId w:val="13"/>
        </w:numPr>
        <w:spacing w:before="288" w:after="0" w:line="240" w:lineRule="auto"/>
        <w:ind w:left="1276"/>
        <w:rPr>
          <w:noProof/>
        </w:rPr>
      </w:pPr>
      <w:r w:rsidRPr="00B039A1">
        <w:rPr>
          <w:noProof/>
        </w:rPr>
        <w:t>Заказчик - вводится при помощи клавиатуры.</w:t>
      </w:r>
    </w:p>
    <w:p w:rsidR="00E472FB" w:rsidRPr="00B039A1" w:rsidRDefault="00E472FB" w:rsidP="000D0E33">
      <w:pPr>
        <w:pStyle w:val="afe"/>
        <w:numPr>
          <w:ilvl w:val="1"/>
          <w:numId w:val="13"/>
        </w:numPr>
        <w:spacing w:before="288" w:after="0" w:line="240" w:lineRule="auto"/>
        <w:ind w:left="1276"/>
        <w:rPr>
          <w:noProof/>
        </w:rPr>
      </w:pPr>
      <w:r w:rsidRPr="00B039A1">
        <w:rPr>
          <w:noProof/>
        </w:rPr>
        <w:t>Застройщик – вводится при помощи клавиатуры.</w:t>
      </w:r>
    </w:p>
    <w:p w:rsidR="00E472FB" w:rsidRPr="00B039A1" w:rsidRDefault="00E472FB" w:rsidP="000D0E33">
      <w:pPr>
        <w:pStyle w:val="afe"/>
        <w:numPr>
          <w:ilvl w:val="1"/>
          <w:numId w:val="13"/>
        </w:numPr>
        <w:spacing w:before="288" w:after="0" w:line="240" w:lineRule="auto"/>
        <w:ind w:left="1276"/>
        <w:rPr>
          <w:noProof/>
        </w:rPr>
      </w:pPr>
      <w:r w:rsidRPr="00B039A1">
        <w:rPr>
          <w:noProof/>
        </w:rPr>
        <w:t>Код учетной единицы – вводится при помощи клавиатуры.</w:t>
      </w:r>
    </w:p>
    <w:p w:rsidR="00E472FB" w:rsidRPr="00B039A1" w:rsidRDefault="00E472FB" w:rsidP="000D0E33">
      <w:pPr>
        <w:pStyle w:val="afe"/>
        <w:numPr>
          <w:ilvl w:val="1"/>
          <w:numId w:val="13"/>
        </w:numPr>
        <w:spacing w:before="288" w:after="0" w:line="240" w:lineRule="auto"/>
        <w:ind w:left="1276"/>
        <w:rPr>
          <w:noProof/>
        </w:rPr>
      </w:pPr>
      <w:r w:rsidRPr="00B039A1">
        <w:rPr>
          <w:noProof/>
        </w:rPr>
        <w:t>Мощность – вводится при помощи клавиатуры.</w:t>
      </w:r>
    </w:p>
    <w:p w:rsidR="00E472FB" w:rsidRPr="00651BA5" w:rsidRDefault="00E472FB" w:rsidP="000D0E33">
      <w:pPr>
        <w:pStyle w:val="afe"/>
        <w:numPr>
          <w:ilvl w:val="1"/>
          <w:numId w:val="13"/>
        </w:numPr>
        <w:spacing w:before="288" w:after="0" w:line="240" w:lineRule="auto"/>
        <w:ind w:left="1276"/>
        <w:rPr>
          <w:noProof/>
        </w:rPr>
      </w:pPr>
      <w:r w:rsidRPr="00B039A1">
        <w:rPr>
          <w:noProof/>
        </w:rPr>
        <w:t>Единица измерения – заполняется на основании справочника «ОКЕИ»</w:t>
      </w:r>
      <w:r w:rsidR="00FF3088" w:rsidRPr="00B039A1">
        <w:rPr>
          <w:noProof/>
        </w:rPr>
        <w:t xml:space="preserve"> нажатием на кнопку </w:t>
      </w:r>
      <w:r w:rsidR="00303B90">
        <w:rPr>
          <w:noProof/>
          <w:lang w:eastAsia="ru-RU"/>
        </w:rPr>
        <w:drawing>
          <wp:inline distT="0" distB="0" distL="0" distR="0">
            <wp:extent cx="207010" cy="259080"/>
            <wp:effectExtent l="19050" t="0" r="2540" b="0"/>
            <wp:docPr id="198"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3"/>
                    <pic:cNvPicPr>
                      <a:picLocks noChangeAspect="1" noChangeArrowheads="1"/>
                    </pic:cNvPicPr>
                  </pic:nvPicPr>
                  <pic:blipFill>
                    <a:blip r:embed="rId172"/>
                    <a:srcRect/>
                    <a:stretch>
                      <a:fillRect/>
                    </a:stretch>
                  </pic:blipFill>
                  <pic:spPr bwMode="auto">
                    <a:xfrm>
                      <a:off x="0" y="0"/>
                      <a:ext cx="207010" cy="259080"/>
                    </a:xfrm>
                    <a:prstGeom prst="rect">
                      <a:avLst/>
                    </a:prstGeom>
                    <a:noFill/>
                    <a:ln w="9525">
                      <a:noFill/>
                      <a:miter lim="800000"/>
                      <a:headEnd/>
                      <a:tailEnd/>
                    </a:ln>
                  </pic:spPr>
                </pic:pic>
              </a:graphicData>
            </a:graphic>
          </wp:inline>
        </w:drawing>
      </w:r>
      <w:r w:rsidRPr="00651BA5">
        <w:rPr>
          <w:noProof/>
        </w:rPr>
        <w:t>.</w:t>
      </w:r>
    </w:p>
    <w:p w:rsidR="00E472FB" w:rsidRPr="00B039A1" w:rsidRDefault="00E472FB" w:rsidP="000D0E33">
      <w:pPr>
        <w:pStyle w:val="afe"/>
        <w:numPr>
          <w:ilvl w:val="1"/>
          <w:numId w:val="13"/>
        </w:numPr>
        <w:spacing w:before="288" w:after="0" w:line="240" w:lineRule="auto"/>
        <w:ind w:left="1276"/>
        <w:rPr>
          <w:noProof/>
        </w:rPr>
      </w:pPr>
      <w:r w:rsidRPr="00BE2FD4">
        <w:rPr>
          <w:noProof/>
        </w:rPr>
        <w:t>ОКВЭД – заполняется на основании сп</w:t>
      </w:r>
      <w:r w:rsidRPr="00B039A1">
        <w:rPr>
          <w:noProof/>
        </w:rPr>
        <w:t>равочника «ОКВЭД».</w:t>
      </w:r>
    </w:p>
    <w:p w:rsidR="00E472FB" w:rsidRPr="00B039A1" w:rsidRDefault="00E472FB" w:rsidP="000D0E33">
      <w:pPr>
        <w:pStyle w:val="afe"/>
        <w:spacing w:before="288" w:line="240" w:lineRule="auto"/>
      </w:pPr>
      <w:r w:rsidRPr="00B039A1">
        <w:t xml:space="preserve">Если в поле «Тип объекта» выбрано значение «03- </w:t>
      </w:r>
      <w:r w:rsidRPr="00B039A1" w:rsidDel="001218FC">
        <w:t>Не включен в ФАИП</w:t>
      </w:r>
      <w:r w:rsidRPr="00B039A1">
        <w:t xml:space="preserve">», то информация об объекте </w:t>
      </w:r>
      <w:r w:rsidR="00FF3088" w:rsidRPr="00B039A1">
        <w:t>капитального строительства</w:t>
      </w:r>
      <w:r w:rsidRPr="00B039A1">
        <w:t xml:space="preserve"> указывается в составе следующей информации: </w:t>
      </w:r>
    </w:p>
    <w:p w:rsidR="00E472FB" w:rsidRPr="00B039A1" w:rsidRDefault="00E472FB" w:rsidP="000D0E33">
      <w:pPr>
        <w:pStyle w:val="afe"/>
        <w:numPr>
          <w:ilvl w:val="1"/>
          <w:numId w:val="13"/>
        </w:numPr>
        <w:spacing w:before="288" w:after="0" w:line="240" w:lineRule="auto"/>
        <w:ind w:left="1276"/>
        <w:rPr>
          <w:noProof/>
        </w:rPr>
      </w:pPr>
      <w:r w:rsidRPr="00B039A1">
        <w:rPr>
          <w:noProof/>
        </w:rPr>
        <w:t>Наименование объекта капитального строительства, мероприятия, объекта недвижимого имущества – вводится при помощи клавиатуры</w:t>
      </w:r>
      <w:r w:rsidR="00FF3088" w:rsidRPr="00B039A1">
        <w:rPr>
          <w:noProof/>
        </w:rPr>
        <w:t xml:space="preserve"> или путем выбора из справочника «Объекты ФАИП»</w:t>
      </w:r>
      <w:r w:rsidRPr="00B039A1">
        <w:rPr>
          <w:noProof/>
        </w:rPr>
        <w:t>.</w:t>
      </w:r>
    </w:p>
    <w:p w:rsidR="00E472FB" w:rsidRPr="00B039A1" w:rsidRDefault="00E472FB" w:rsidP="000D0E33">
      <w:pPr>
        <w:pStyle w:val="afe"/>
        <w:numPr>
          <w:ilvl w:val="1"/>
          <w:numId w:val="13"/>
        </w:numPr>
        <w:spacing w:before="288" w:after="0" w:line="240" w:lineRule="auto"/>
        <w:ind w:left="1276"/>
        <w:rPr>
          <w:noProof/>
        </w:rPr>
      </w:pPr>
      <w:r w:rsidRPr="00B039A1">
        <w:rPr>
          <w:noProof/>
        </w:rPr>
        <w:t>Направление инвестирования – вводится при помощи клавиатуры.</w:t>
      </w:r>
    </w:p>
    <w:p w:rsidR="00B254E1" w:rsidRPr="00B039A1" w:rsidRDefault="00B254E1" w:rsidP="000D0E33">
      <w:pPr>
        <w:pStyle w:val="afe"/>
        <w:numPr>
          <w:ilvl w:val="1"/>
          <w:numId w:val="13"/>
        </w:numPr>
        <w:spacing w:before="288" w:after="0" w:line="240" w:lineRule="auto"/>
        <w:ind w:left="1276"/>
        <w:rPr>
          <w:noProof/>
        </w:rPr>
      </w:pPr>
      <w:r w:rsidRPr="00B039A1">
        <w:rPr>
          <w:noProof/>
        </w:rPr>
        <w:t>Государственный заказчик – вводится при помощи клавиатуры.</w:t>
      </w:r>
    </w:p>
    <w:p w:rsidR="00E472FB" w:rsidRPr="00B039A1" w:rsidRDefault="00E472FB" w:rsidP="000D0E33">
      <w:pPr>
        <w:pStyle w:val="afe"/>
        <w:numPr>
          <w:ilvl w:val="1"/>
          <w:numId w:val="13"/>
        </w:numPr>
        <w:spacing w:before="288" w:after="0" w:line="240" w:lineRule="auto"/>
        <w:ind w:left="1276"/>
        <w:rPr>
          <w:noProof/>
        </w:rPr>
      </w:pPr>
      <w:r w:rsidRPr="00B039A1">
        <w:rPr>
          <w:noProof/>
        </w:rPr>
        <w:t>Код учетной единицы – вводится при помощи клавиатуры.</w:t>
      </w:r>
    </w:p>
    <w:p w:rsidR="00E472FB" w:rsidRPr="00B039A1" w:rsidRDefault="00E472FB" w:rsidP="000D0E33">
      <w:pPr>
        <w:pStyle w:val="afe"/>
        <w:numPr>
          <w:ilvl w:val="1"/>
          <w:numId w:val="13"/>
        </w:numPr>
        <w:spacing w:before="288" w:after="0" w:line="240" w:lineRule="auto"/>
        <w:ind w:left="1276"/>
        <w:rPr>
          <w:noProof/>
        </w:rPr>
      </w:pPr>
      <w:r w:rsidRPr="00B039A1">
        <w:rPr>
          <w:noProof/>
        </w:rPr>
        <w:t>Мощность – вводится при помощи клавиатуры.</w:t>
      </w:r>
    </w:p>
    <w:p w:rsidR="00E472FB" w:rsidRPr="00B039A1" w:rsidRDefault="00E472FB" w:rsidP="000D0E33">
      <w:pPr>
        <w:pStyle w:val="afe"/>
        <w:numPr>
          <w:ilvl w:val="1"/>
          <w:numId w:val="13"/>
        </w:numPr>
        <w:spacing w:before="288" w:after="0" w:line="240" w:lineRule="auto"/>
        <w:ind w:left="1276"/>
        <w:rPr>
          <w:noProof/>
        </w:rPr>
      </w:pPr>
      <w:r w:rsidRPr="00B039A1">
        <w:rPr>
          <w:noProof/>
        </w:rPr>
        <w:t>Единица измерения – заполняется на основании справочника «ОКЕИ».</w:t>
      </w:r>
    </w:p>
    <w:p w:rsidR="00E472FB" w:rsidRPr="00B039A1" w:rsidRDefault="00E472FB" w:rsidP="000D0E33">
      <w:pPr>
        <w:pStyle w:val="afe"/>
        <w:numPr>
          <w:ilvl w:val="1"/>
          <w:numId w:val="13"/>
        </w:numPr>
        <w:spacing w:before="288" w:after="0" w:line="240" w:lineRule="auto"/>
        <w:ind w:left="1276"/>
        <w:rPr>
          <w:noProof/>
        </w:rPr>
      </w:pPr>
      <w:r w:rsidRPr="00B039A1">
        <w:rPr>
          <w:noProof/>
        </w:rPr>
        <w:t>ОКВЭД – заполняется на основании справочника «ОКВЭД».</w:t>
      </w:r>
    </w:p>
    <w:p w:rsidR="009F242E" w:rsidRPr="00651BA5" w:rsidRDefault="00E472FB" w:rsidP="000D0E33">
      <w:pPr>
        <w:pStyle w:val="afe"/>
        <w:spacing w:before="288" w:line="240" w:lineRule="auto"/>
      </w:pPr>
      <w:r w:rsidRPr="00B039A1">
        <w:t xml:space="preserve">Описание всех остальных элементов вкладки см. в п. </w:t>
      </w:r>
      <w:r w:rsidR="00ED777F">
        <w:fldChar w:fldCharType="begin"/>
      </w:r>
      <w:r w:rsidR="00ED777F">
        <w:instrText xml:space="preserve"> REF _Ref</w:instrText>
      </w:r>
      <w:r w:rsidR="00ED777F">
        <w:instrText xml:space="preserve">431811660 \r \h  \* MERGEFORMAT </w:instrText>
      </w:r>
      <w:r w:rsidR="00ED777F">
        <w:fldChar w:fldCharType="separate"/>
      </w:r>
      <w:r w:rsidR="000D0E33">
        <w:t>4.6.6.2.1.1</w:t>
      </w:r>
      <w:r w:rsidR="00ED777F">
        <w:fldChar w:fldCharType="end"/>
      </w:r>
      <w:r w:rsidR="00144AAA" w:rsidRPr="00651BA5">
        <w:t>.</w:t>
      </w:r>
    </w:p>
    <w:p w:rsidR="00E472FB" w:rsidRPr="00B039A1" w:rsidRDefault="00E472FB" w:rsidP="00916BBB">
      <w:pPr>
        <w:pStyle w:val="6"/>
        <w:numPr>
          <w:ilvl w:val="5"/>
          <w:numId w:val="59"/>
        </w:numPr>
      </w:pPr>
      <w:r w:rsidRPr="00B039A1">
        <w:lastRenderedPageBreak/>
        <w:t>Вкладка «</w:t>
      </w:r>
      <w:r w:rsidR="00144AAA" w:rsidRPr="00B039A1">
        <w:t xml:space="preserve">Объем </w:t>
      </w:r>
      <w:r w:rsidRPr="00B039A1">
        <w:t>финансового обеспечения»</w:t>
      </w:r>
    </w:p>
    <w:p w:rsidR="00E472FB" w:rsidRPr="00651BA5" w:rsidRDefault="00303B90" w:rsidP="00396988">
      <w:pPr>
        <w:jc w:val="center"/>
      </w:pPr>
      <w:r>
        <w:rPr>
          <w:noProof/>
        </w:rPr>
        <w:drawing>
          <wp:inline distT="0" distB="0" distL="0" distR="0">
            <wp:extent cx="5943600" cy="3260725"/>
            <wp:effectExtent l="19050" t="19050" r="19050" b="15875"/>
            <wp:docPr id="199" name="Рисунок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3"/>
                    <pic:cNvPicPr>
                      <a:picLocks noChangeAspect="1" noChangeArrowheads="1"/>
                    </pic:cNvPicPr>
                  </pic:nvPicPr>
                  <pic:blipFill>
                    <a:blip r:embed="rId173"/>
                    <a:srcRect/>
                    <a:stretch>
                      <a:fillRect/>
                    </a:stretch>
                  </pic:blipFill>
                  <pic:spPr bwMode="auto">
                    <a:xfrm>
                      <a:off x="0" y="0"/>
                      <a:ext cx="5943600" cy="3260725"/>
                    </a:xfrm>
                    <a:prstGeom prst="rect">
                      <a:avLst/>
                    </a:prstGeom>
                    <a:noFill/>
                    <a:ln w="9525" cmpd="sng">
                      <a:solidFill>
                        <a:srgbClr val="000000"/>
                      </a:solidFill>
                      <a:miter lim="800000"/>
                      <a:headEnd/>
                      <a:tailEnd/>
                    </a:ln>
                    <a:effectLst/>
                  </pic:spPr>
                </pic:pic>
              </a:graphicData>
            </a:graphic>
          </wp:inline>
        </w:drawing>
      </w:r>
    </w:p>
    <w:p w:rsidR="00144AAA" w:rsidRPr="00BE2FD4" w:rsidRDefault="00E472FB" w:rsidP="000D0E33">
      <w:pPr>
        <w:pStyle w:val="afe"/>
        <w:spacing w:before="288" w:line="240" w:lineRule="auto"/>
        <w:ind w:firstLine="0"/>
        <w:jc w:val="center"/>
        <w:rPr>
          <w:b/>
        </w:rPr>
      </w:pPr>
      <w:bookmarkStart w:id="349" w:name="_Ref431813214"/>
      <w:r w:rsidRPr="00651BA5">
        <w:rPr>
          <w:b/>
        </w:rPr>
        <w:t xml:space="preserve">Рисунок </w:t>
      </w:r>
      <w:r w:rsidR="00471D74" w:rsidRPr="00651BA5">
        <w:rPr>
          <w:b/>
        </w:rPr>
        <w:fldChar w:fldCharType="begin"/>
      </w:r>
      <w:r w:rsidRPr="00B039A1">
        <w:rPr>
          <w:b/>
        </w:rPr>
        <w:instrText xml:space="preserve"> SEQ Рисунок \* ARABIC </w:instrText>
      </w:r>
      <w:r w:rsidR="00471D74" w:rsidRPr="00651BA5">
        <w:rPr>
          <w:b/>
        </w:rPr>
        <w:fldChar w:fldCharType="separate"/>
      </w:r>
      <w:r w:rsidR="000D0E33">
        <w:rPr>
          <w:b/>
          <w:noProof/>
        </w:rPr>
        <w:t>99</w:t>
      </w:r>
      <w:r w:rsidR="00471D74" w:rsidRPr="00651BA5">
        <w:rPr>
          <w:b/>
        </w:rPr>
        <w:fldChar w:fldCharType="end"/>
      </w:r>
      <w:bookmarkEnd w:id="349"/>
      <w:r w:rsidRPr="00651BA5">
        <w:rPr>
          <w:b/>
        </w:rPr>
        <w:t>. Формирование карточки. Вкладка «Характеристика финансового обеспечения».</w:t>
      </w:r>
    </w:p>
    <w:p w:rsidR="00E472FB" w:rsidRPr="00B039A1" w:rsidRDefault="00E472FB" w:rsidP="000D0E33">
      <w:pPr>
        <w:pStyle w:val="afe"/>
        <w:spacing w:before="288" w:line="240" w:lineRule="auto"/>
        <w:ind w:firstLine="0"/>
        <w:jc w:val="center"/>
      </w:pPr>
      <w:r w:rsidRPr="00B039A1">
        <w:t>Данная вкладка карточки ППЗ 400 отличается от вкладки карточки ППЗ 200 наличием дополнительных полей:</w:t>
      </w:r>
    </w:p>
    <w:p w:rsidR="00E472FB" w:rsidRPr="00B039A1" w:rsidRDefault="00E472FB" w:rsidP="000D0E33">
      <w:pPr>
        <w:pStyle w:val="afe"/>
        <w:numPr>
          <w:ilvl w:val="0"/>
          <w:numId w:val="26"/>
        </w:numPr>
        <w:spacing w:before="288" w:line="240" w:lineRule="auto"/>
        <w:ind w:left="1134"/>
        <w:rPr>
          <w:noProof/>
        </w:rPr>
      </w:pPr>
      <w:r w:rsidRPr="00B039A1">
        <w:rPr>
          <w:noProof/>
        </w:rPr>
        <w:t xml:space="preserve"> </w:t>
      </w:r>
      <w:r w:rsidRPr="00B039A1">
        <w:t>Наименование объекта капитального строительства, мероприятия, объекта недвижимого имущества</w:t>
      </w:r>
      <w:r w:rsidRPr="00B039A1">
        <w:rPr>
          <w:noProof/>
        </w:rPr>
        <w:t xml:space="preserve"> - </w:t>
      </w:r>
      <w:r w:rsidRPr="00B039A1">
        <w:t xml:space="preserve">значение поля </w:t>
      </w:r>
      <w:r w:rsidR="00477B31" w:rsidRPr="00B039A1">
        <w:t>заполнено автоматически</w:t>
      </w:r>
      <w:r w:rsidRPr="00B039A1">
        <w:t>.</w:t>
      </w:r>
    </w:p>
    <w:p w:rsidR="00E472FB" w:rsidRPr="00B039A1" w:rsidRDefault="00E472FB" w:rsidP="000D0E33">
      <w:pPr>
        <w:pStyle w:val="afe"/>
        <w:numPr>
          <w:ilvl w:val="0"/>
          <w:numId w:val="26"/>
        </w:numPr>
        <w:spacing w:before="288" w:line="240" w:lineRule="auto"/>
        <w:ind w:left="1134"/>
        <w:rPr>
          <w:noProof/>
        </w:rPr>
      </w:pPr>
      <w:r w:rsidRPr="00B039A1">
        <w:rPr>
          <w:noProof/>
        </w:rPr>
        <w:t xml:space="preserve">Направление инвестирования - </w:t>
      </w:r>
      <w:r w:rsidR="00144AAA" w:rsidRPr="00B039A1">
        <w:rPr>
          <w:noProof/>
        </w:rPr>
        <w:t>з</w:t>
      </w:r>
      <w:r w:rsidRPr="00B039A1">
        <w:rPr>
          <w:noProof/>
        </w:rPr>
        <w:t xml:space="preserve">начение данного признака </w:t>
      </w:r>
      <w:r w:rsidR="00477B31" w:rsidRPr="00B039A1">
        <w:rPr>
          <w:noProof/>
        </w:rPr>
        <w:t>заполнено автоматически</w:t>
      </w:r>
      <w:r w:rsidRPr="00B039A1">
        <w:rPr>
          <w:noProof/>
        </w:rPr>
        <w:t>.</w:t>
      </w:r>
    </w:p>
    <w:p w:rsidR="00E472FB" w:rsidRPr="00651BA5" w:rsidRDefault="00E472FB" w:rsidP="000D0E33">
      <w:pPr>
        <w:pStyle w:val="afe"/>
        <w:spacing w:before="288" w:line="240" w:lineRule="auto"/>
      </w:pPr>
      <w:r w:rsidRPr="00B039A1">
        <w:t xml:space="preserve">Описание всех остальных элементов вкладки см. в п. </w:t>
      </w:r>
      <w:r w:rsidR="00ED777F">
        <w:fldChar w:fldCharType="begin"/>
      </w:r>
      <w:r w:rsidR="00ED777F">
        <w:instrText xml:space="preserve"> REF _Ref431812506 \r \h  \* MERGEFORMAT </w:instrText>
      </w:r>
      <w:r w:rsidR="00ED777F">
        <w:fldChar w:fldCharType="separate"/>
      </w:r>
      <w:r w:rsidR="000D0E33">
        <w:t>4.6.6.2.1.2</w:t>
      </w:r>
      <w:r w:rsidR="00ED777F">
        <w:fldChar w:fldCharType="end"/>
      </w:r>
      <w:r w:rsidRPr="00651BA5">
        <w:t xml:space="preserve">. </w:t>
      </w:r>
    </w:p>
    <w:p w:rsidR="00E472FB" w:rsidRPr="00BE2FD4" w:rsidRDefault="00E472FB" w:rsidP="00916BBB">
      <w:pPr>
        <w:pStyle w:val="6"/>
        <w:numPr>
          <w:ilvl w:val="5"/>
          <w:numId w:val="59"/>
        </w:numPr>
      </w:pPr>
      <w:r w:rsidRPr="00651BA5">
        <w:t>Вкл</w:t>
      </w:r>
      <w:r w:rsidRPr="00BE2FD4">
        <w:t>адка «Лист согласования»</w:t>
      </w:r>
    </w:p>
    <w:p w:rsidR="00E472FB" w:rsidRPr="00651BA5" w:rsidRDefault="00E472FB" w:rsidP="000D0E33">
      <w:pPr>
        <w:pStyle w:val="afe"/>
        <w:spacing w:before="288" w:line="240" w:lineRule="auto"/>
        <w:rPr>
          <w:lang w:val="en-US"/>
        </w:rPr>
      </w:pPr>
      <w:r w:rsidRPr="00B039A1">
        <w:t xml:space="preserve">Форма отображения и порядок работы с указанной вкладкой аналогичен приведенному в п. </w:t>
      </w:r>
      <w:r w:rsidR="00ED777F">
        <w:fldChar w:fldCharType="begin"/>
      </w:r>
      <w:r w:rsidR="00ED777F">
        <w:instrText xml:space="preserve"> REF _Ref426554938 \r \h  \* MERGEFORMAT </w:instrText>
      </w:r>
      <w:r w:rsidR="00ED777F">
        <w:fldChar w:fldCharType="separate"/>
      </w:r>
      <w:r w:rsidR="000D0E33">
        <w:t>4.2.1.1.3</w:t>
      </w:r>
      <w:r w:rsidR="00ED777F">
        <w:fldChar w:fldCharType="end"/>
      </w:r>
      <w:r w:rsidRPr="00651BA5">
        <w:rPr>
          <w:lang w:val="en-US"/>
        </w:rPr>
        <w:t>.</w:t>
      </w:r>
    </w:p>
    <w:p w:rsidR="00AB2D8B" w:rsidRPr="00B039A1" w:rsidRDefault="00AB2D8B" w:rsidP="00916BBB">
      <w:pPr>
        <w:pStyle w:val="4"/>
        <w:numPr>
          <w:ilvl w:val="3"/>
          <w:numId w:val="59"/>
        </w:numPr>
        <w:spacing w:line="240" w:lineRule="auto"/>
      </w:pPr>
      <w:r w:rsidRPr="00651BA5">
        <w:t>Массовое формирование карточек позиций плана закупок 2</w:t>
      </w:r>
      <w:r w:rsidRPr="00BE2FD4">
        <w:t>00 на основе кУЗ (аналогично для 300, 400)</w:t>
      </w:r>
    </w:p>
    <w:p w:rsidR="00AB2D8B" w:rsidRPr="00651BA5" w:rsidRDefault="00AB2D8B" w:rsidP="00396988">
      <w:pPr>
        <w:ind w:firstLine="709"/>
        <w:jc w:val="both"/>
        <w:rPr>
          <w:sz w:val="28"/>
          <w:szCs w:val="28"/>
        </w:rPr>
      </w:pPr>
      <w:r w:rsidRPr="00B039A1">
        <w:rPr>
          <w:sz w:val="28"/>
          <w:szCs w:val="28"/>
        </w:rPr>
        <w:t xml:space="preserve">Для массового формирования ППЗ из кУЗ нажмите кнопку </w:t>
      </w:r>
      <w:r w:rsidR="00303B90">
        <w:rPr>
          <w:noProof/>
          <w:sz w:val="28"/>
          <w:szCs w:val="28"/>
        </w:rPr>
        <w:drawing>
          <wp:inline distT="0" distB="0" distL="0" distR="0">
            <wp:extent cx="431165" cy="405130"/>
            <wp:effectExtent l="19050" t="0" r="6985" b="0"/>
            <wp:docPr id="200" name="Рисунок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0"/>
                    <pic:cNvPicPr>
                      <a:picLocks noChangeAspect="1" noChangeArrowheads="1"/>
                    </pic:cNvPicPr>
                  </pic:nvPicPr>
                  <pic:blipFill>
                    <a:blip r:embed="rId158"/>
                    <a:srcRect/>
                    <a:stretch>
                      <a:fillRect/>
                    </a:stretch>
                  </pic:blipFill>
                  <pic:spPr bwMode="auto">
                    <a:xfrm>
                      <a:off x="0" y="0"/>
                      <a:ext cx="431165" cy="405130"/>
                    </a:xfrm>
                    <a:prstGeom prst="rect">
                      <a:avLst/>
                    </a:prstGeom>
                    <a:noFill/>
                    <a:ln w="9525">
                      <a:noFill/>
                      <a:miter lim="800000"/>
                      <a:headEnd/>
                      <a:tailEnd/>
                    </a:ln>
                  </pic:spPr>
                </pic:pic>
              </a:graphicData>
            </a:graphic>
          </wp:inline>
        </w:drawing>
      </w:r>
      <w:r w:rsidRPr="00651BA5">
        <w:rPr>
          <w:sz w:val="28"/>
          <w:szCs w:val="28"/>
        </w:rPr>
        <w:t xml:space="preserve"> «Массовое формирование ППЗ из КУЗ». </w:t>
      </w:r>
      <w:r w:rsidR="005352F0">
        <w:rPr>
          <w:sz w:val="28"/>
          <w:szCs w:val="28"/>
        </w:rPr>
        <w:t>Предоставляется</w:t>
      </w:r>
      <w:r w:rsidRPr="00651BA5">
        <w:rPr>
          <w:sz w:val="28"/>
          <w:szCs w:val="28"/>
        </w:rPr>
        <w:t xml:space="preserve"> пользователю окно выбора кУЗ, которые можно включить в ППЗ (</w:t>
      </w:r>
      <w:r w:rsidR="00ED777F">
        <w:fldChar w:fldCharType="begin"/>
      </w:r>
      <w:r w:rsidR="00ED777F">
        <w:instrText xml:space="preserve"> REF _Ref436229843 \h  \* MERGEFORMAT </w:instrText>
      </w:r>
      <w:r w:rsidR="00ED777F">
        <w:fldChar w:fldCharType="separate"/>
      </w:r>
      <w:r w:rsidR="000D0E33" w:rsidRPr="00B039A1">
        <w:rPr>
          <w:sz w:val="28"/>
          <w:szCs w:val="28"/>
        </w:rPr>
        <w:t xml:space="preserve">Рисунок </w:t>
      </w:r>
      <w:r w:rsidR="000D0E33">
        <w:rPr>
          <w:noProof/>
          <w:sz w:val="28"/>
          <w:szCs w:val="28"/>
        </w:rPr>
        <w:t>100</w:t>
      </w:r>
      <w:r w:rsidR="00ED777F">
        <w:fldChar w:fldCharType="end"/>
      </w:r>
      <w:r w:rsidRPr="00651BA5">
        <w:rPr>
          <w:sz w:val="28"/>
          <w:szCs w:val="28"/>
        </w:rPr>
        <w:t>).</w:t>
      </w:r>
    </w:p>
    <w:p w:rsidR="00AB2D8B" w:rsidRPr="00B039A1" w:rsidRDefault="00303B90" w:rsidP="00396988">
      <w:pPr>
        <w:keepNext/>
        <w:jc w:val="both"/>
        <w:rPr>
          <w:sz w:val="28"/>
          <w:szCs w:val="28"/>
        </w:rPr>
      </w:pPr>
      <w:r>
        <w:rPr>
          <w:noProof/>
          <w:sz w:val="28"/>
          <w:szCs w:val="28"/>
        </w:rPr>
        <w:lastRenderedPageBreak/>
        <w:drawing>
          <wp:inline distT="0" distB="0" distL="0" distR="0">
            <wp:extent cx="5943600" cy="3096895"/>
            <wp:effectExtent l="19050" t="19050" r="19050" b="27305"/>
            <wp:docPr id="201" name="Рисунок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2"/>
                    <pic:cNvPicPr>
                      <a:picLocks noChangeAspect="1" noChangeArrowheads="1"/>
                    </pic:cNvPicPr>
                  </pic:nvPicPr>
                  <pic:blipFill>
                    <a:blip r:embed="rId174"/>
                    <a:srcRect/>
                    <a:stretch>
                      <a:fillRect/>
                    </a:stretch>
                  </pic:blipFill>
                  <pic:spPr bwMode="auto">
                    <a:xfrm>
                      <a:off x="0" y="0"/>
                      <a:ext cx="5943600" cy="3096895"/>
                    </a:xfrm>
                    <a:prstGeom prst="rect">
                      <a:avLst/>
                    </a:prstGeom>
                    <a:noFill/>
                    <a:ln w="9525" cmpd="sng">
                      <a:solidFill>
                        <a:srgbClr val="000000"/>
                      </a:solidFill>
                      <a:miter lim="800000"/>
                      <a:headEnd/>
                      <a:tailEnd/>
                    </a:ln>
                    <a:effectLst/>
                  </pic:spPr>
                </pic:pic>
              </a:graphicData>
            </a:graphic>
          </wp:inline>
        </w:drawing>
      </w:r>
    </w:p>
    <w:p w:rsidR="00AB2D8B" w:rsidRPr="00651BA5" w:rsidRDefault="00AB2D8B" w:rsidP="00396988">
      <w:pPr>
        <w:pStyle w:val="aff5"/>
        <w:jc w:val="center"/>
        <w:rPr>
          <w:sz w:val="28"/>
          <w:szCs w:val="28"/>
        </w:rPr>
      </w:pPr>
      <w:bookmarkStart w:id="350" w:name="_Ref436229843"/>
      <w:r w:rsidRPr="00B039A1">
        <w:rPr>
          <w:sz w:val="28"/>
          <w:szCs w:val="28"/>
        </w:rPr>
        <w:t xml:space="preserve">Рисунок </w:t>
      </w:r>
      <w:r w:rsidR="00471D74" w:rsidRPr="00B039A1">
        <w:rPr>
          <w:sz w:val="28"/>
          <w:szCs w:val="28"/>
        </w:rPr>
        <w:fldChar w:fldCharType="begin"/>
      </w:r>
      <w:r w:rsidRPr="00B039A1">
        <w:rPr>
          <w:sz w:val="28"/>
          <w:szCs w:val="28"/>
        </w:rPr>
        <w:instrText xml:space="preserve"> SEQ Рисунок \* ARABIC </w:instrText>
      </w:r>
      <w:r w:rsidR="00471D74" w:rsidRPr="00B039A1">
        <w:rPr>
          <w:sz w:val="28"/>
          <w:szCs w:val="28"/>
        </w:rPr>
        <w:fldChar w:fldCharType="separate"/>
      </w:r>
      <w:r w:rsidR="000D0E33">
        <w:rPr>
          <w:noProof/>
          <w:sz w:val="28"/>
          <w:szCs w:val="28"/>
        </w:rPr>
        <w:t>100</w:t>
      </w:r>
      <w:r w:rsidR="00471D74" w:rsidRPr="00B039A1">
        <w:rPr>
          <w:sz w:val="28"/>
          <w:szCs w:val="28"/>
        </w:rPr>
        <w:fldChar w:fldCharType="end"/>
      </w:r>
      <w:bookmarkEnd w:id="350"/>
      <w:r w:rsidRPr="00B039A1">
        <w:rPr>
          <w:sz w:val="28"/>
          <w:szCs w:val="28"/>
        </w:rPr>
        <w:t xml:space="preserve"> Модальное окно «Объекты закупок 200»</w:t>
      </w:r>
    </w:p>
    <w:p w:rsidR="00AB2D8B" w:rsidRPr="00651BA5" w:rsidRDefault="00AB2D8B" w:rsidP="000D0E33">
      <w:pPr>
        <w:pStyle w:val="afe"/>
        <w:spacing w:before="288" w:line="240" w:lineRule="auto"/>
      </w:pPr>
      <w:r w:rsidRPr="00651BA5">
        <w:t xml:space="preserve">В открывшемся окне </w:t>
      </w:r>
      <w:r w:rsidR="004A053D" w:rsidRPr="00BE2FD4">
        <w:t>можно</w:t>
      </w:r>
      <w:r w:rsidRPr="00B039A1">
        <w:t xml:space="preserve"> отметить карточки (</w:t>
      </w:r>
      <w:r w:rsidR="005352F0">
        <w:t>разрешается</w:t>
      </w:r>
      <w:r w:rsidRPr="00B039A1">
        <w:t xml:space="preserve"> выбрать несколько карточек или ни одной)</w:t>
      </w:r>
      <w:r w:rsidR="004A053D" w:rsidRPr="00B039A1">
        <w:t xml:space="preserve">, которые требуется включить в ППЗ. Нажмите «Выбрать». </w:t>
      </w:r>
      <w:r w:rsidR="005352F0">
        <w:t>Отображается</w:t>
      </w:r>
      <w:r w:rsidR="004A053D" w:rsidRPr="00B039A1">
        <w:t xml:space="preserve"> подтверждающее сообщение (</w:t>
      </w:r>
      <w:r w:rsidR="00ED777F">
        <w:fldChar w:fldCharType="begin"/>
      </w:r>
      <w:r w:rsidR="00ED777F">
        <w:instrText xml:space="preserve"> REF _Ref436230105 \h  \* MERGEFORMAT </w:instrText>
      </w:r>
      <w:r w:rsidR="00ED777F">
        <w:fldChar w:fldCharType="separate"/>
      </w:r>
      <w:r w:rsidR="000D0E33" w:rsidRPr="00B039A1">
        <w:t xml:space="preserve">Рисунок </w:t>
      </w:r>
      <w:r w:rsidR="000D0E33">
        <w:rPr>
          <w:noProof/>
        </w:rPr>
        <w:t>101</w:t>
      </w:r>
      <w:r w:rsidR="00ED777F">
        <w:fldChar w:fldCharType="end"/>
      </w:r>
      <w:r w:rsidR="004A053D" w:rsidRPr="00651BA5">
        <w:t>):</w:t>
      </w:r>
    </w:p>
    <w:p w:rsidR="004A053D" w:rsidRPr="00651BA5" w:rsidRDefault="00303B90" w:rsidP="000D0E33">
      <w:pPr>
        <w:pStyle w:val="afe"/>
        <w:keepNext/>
        <w:spacing w:before="288" w:line="240" w:lineRule="auto"/>
        <w:ind w:firstLine="0"/>
        <w:jc w:val="center"/>
      </w:pPr>
      <w:r>
        <w:rPr>
          <w:noProof/>
          <w:lang w:eastAsia="ru-RU"/>
        </w:rPr>
        <w:drawing>
          <wp:inline distT="0" distB="0" distL="0" distR="0">
            <wp:extent cx="3666490" cy="1569720"/>
            <wp:effectExtent l="19050" t="19050" r="10160" b="11430"/>
            <wp:docPr id="202" name="Рисунок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3"/>
                    <pic:cNvPicPr>
                      <a:picLocks noChangeAspect="1" noChangeArrowheads="1"/>
                    </pic:cNvPicPr>
                  </pic:nvPicPr>
                  <pic:blipFill>
                    <a:blip r:embed="rId163"/>
                    <a:srcRect/>
                    <a:stretch>
                      <a:fillRect/>
                    </a:stretch>
                  </pic:blipFill>
                  <pic:spPr bwMode="auto">
                    <a:xfrm>
                      <a:off x="0" y="0"/>
                      <a:ext cx="3666490" cy="1569720"/>
                    </a:xfrm>
                    <a:prstGeom prst="rect">
                      <a:avLst/>
                    </a:prstGeom>
                    <a:noFill/>
                    <a:ln w="9525" cmpd="sng">
                      <a:solidFill>
                        <a:srgbClr val="000000"/>
                      </a:solidFill>
                      <a:miter lim="800000"/>
                      <a:headEnd/>
                      <a:tailEnd/>
                    </a:ln>
                    <a:effectLst/>
                  </pic:spPr>
                </pic:pic>
              </a:graphicData>
            </a:graphic>
          </wp:inline>
        </w:drawing>
      </w:r>
    </w:p>
    <w:p w:rsidR="004A053D" w:rsidRPr="00651BA5" w:rsidRDefault="004A053D" w:rsidP="00396988">
      <w:pPr>
        <w:pStyle w:val="aff5"/>
        <w:jc w:val="center"/>
      </w:pPr>
      <w:bookmarkStart w:id="351" w:name="_Ref436230105"/>
      <w:r w:rsidRPr="00B039A1">
        <w:rPr>
          <w:sz w:val="28"/>
          <w:szCs w:val="28"/>
        </w:rPr>
        <w:t xml:space="preserve">Рисунок </w:t>
      </w:r>
      <w:r w:rsidR="00471D74" w:rsidRPr="00B039A1">
        <w:rPr>
          <w:sz w:val="28"/>
          <w:szCs w:val="28"/>
        </w:rPr>
        <w:fldChar w:fldCharType="begin"/>
      </w:r>
      <w:r w:rsidRPr="00B039A1">
        <w:rPr>
          <w:sz w:val="28"/>
          <w:szCs w:val="28"/>
        </w:rPr>
        <w:instrText xml:space="preserve"> SEQ Рисунок \* ARABIC </w:instrText>
      </w:r>
      <w:r w:rsidR="00471D74" w:rsidRPr="00B039A1">
        <w:rPr>
          <w:sz w:val="28"/>
          <w:szCs w:val="28"/>
        </w:rPr>
        <w:fldChar w:fldCharType="separate"/>
      </w:r>
      <w:r w:rsidR="000D0E33">
        <w:rPr>
          <w:noProof/>
          <w:sz w:val="28"/>
          <w:szCs w:val="28"/>
        </w:rPr>
        <w:t>101</w:t>
      </w:r>
      <w:r w:rsidR="00471D74" w:rsidRPr="00B039A1">
        <w:rPr>
          <w:sz w:val="28"/>
          <w:szCs w:val="28"/>
        </w:rPr>
        <w:fldChar w:fldCharType="end"/>
      </w:r>
      <w:bookmarkEnd w:id="351"/>
      <w:r w:rsidRPr="00B039A1">
        <w:rPr>
          <w:sz w:val="28"/>
          <w:szCs w:val="28"/>
        </w:rPr>
        <w:t xml:space="preserve"> Модальное окно «Подтверждение создания ППЗ»</w:t>
      </w:r>
    </w:p>
    <w:p w:rsidR="004A053D" w:rsidRPr="00651BA5" w:rsidRDefault="004A053D" w:rsidP="000D0E33">
      <w:pPr>
        <w:pStyle w:val="afe"/>
        <w:spacing w:before="288" w:line="240" w:lineRule="auto"/>
      </w:pPr>
      <w:r w:rsidRPr="00651BA5">
        <w:t xml:space="preserve">При нажатии «ОК» </w:t>
      </w:r>
      <w:r w:rsidR="005352F0">
        <w:t>выдается</w:t>
      </w:r>
      <w:r w:rsidRPr="00651BA5">
        <w:t xml:space="preserve"> сообщение об успешной массовой детализации (</w:t>
      </w:r>
      <w:r w:rsidR="00ED777F">
        <w:fldChar w:fldCharType="begin"/>
      </w:r>
      <w:r w:rsidR="00ED777F">
        <w:instrText xml:space="preserve"> REF _Ref436230388 \h  \* MERGEFORMAT </w:instrText>
      </w:r>
      <w:r w:rsidR="00ED777F">
        <w:fldChar w:fldCharType="separate"/>
      </w:r>
      <w:r w:rsidR="000D0E33" w:rsidRPr="00B039A1">
        <w:t xml:space="preserve">Рисунок </w:t>
      </w:r>
      <w:r w:rsidR="000D0E33">
        <w:t>102</w:t>
      </w:r>
      <w:r w:rsidR="00ED777F">
        <w:fldChar w:fldCharType="end"/>
      </w:r>
      <w:r w:rsidRPr="00651BA5">
        <w:t>):</w:t>
      </w:r>
    </w:p>
    <w:p w:rsidR="004A053D" w:rsidRPr="00651BA5" w:rsidRDefault="00303B90" w:rsidP="00396988">
      <w:pPr>
        <w:keepNext/>
        <w:jc w:val="center"/>
      </w:pPr>
      <w:r>
        <w:rPr>
          <w:noProof/>
        </w:rPr>
        <w:drawing>
          <wp:inline distT="0" distB="0" distL="0" distR="0">
            <wp:extent cx="4184015" cy="1794510"/>
            <wp:effectExtent l="19050" t="19050" r="26035" b="15240"/>
            <wp:docPr id="203" name="Рисунок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4"/>
                    <pic:cNvPicPr>
                      <a:picLocks noChangeAspect="1" noChangeArrowheads="1"/>
                    </pic:cNvPicPr>
                  </pic:nvPicPr>
                  <pic:blipFill>
                    <a:blip r:embed="rId175"/>
                    <a:srcRect/>
                    <a:stretch>
                      <a:fillRect/>
                    </a:stretch>
                  </pic:blipFill>
                  <pic:spPr bwMode="auto">
                    <a:xfrm>
                      <a:off x="0" y="0"/>
                      <a:ext cx="4184015" cy="1794510"/>
                    </a:xfrm>
                    <a:prstGeom prst="rect">
                      <a:avLst/>
                    </a:prstGeom>
                    <a:noFill/>
                    <a:ln w="9525" cmpd="sng">
                      <a:solidFill>
                        <a:srgbClr val="000000"/>
                      </a:solidFill>
                      <a:miter lim="800000"/>
                      <a:headEnd/>
                      <a:tailEnd/>
                    </a:ln>
                    <a:effectLst/>
                  </pic:spPr>
                </pic:pic>
              </a:graphicData>
            </a:graphic>
          </wp:inline>
        </w:drawing>
      </w:r>
    </w:p>
    <w:p w:rsidR="004A053D" w:rsidRPr="00651BA5" w:rsidRDefault="004A053D" w:rsidP="00396988">
      <w:pPr>
        <w:pStyle w:val="aff5"/>
        <w:jc w:val="center"/>
      </w:pPr>
      <w:bookmarkStart w:id="352" w:name="_Ref436230388"/>
      <w:r w:rsidRPr="00B039A1">
        <w:rPr>
          <w:sz w:val="28"/>
          <w:szCs w:val="28"/>
        </w:rPr>
        <w:t xml:space="preserve">Рисунок </w:t>
      </w:r>
      <w:r w:rsidR="00471D74" w:rsidRPr="00B039A1">
        <w:rPr>
          <w:sz w:val="28"/>
          <w:szCs w:val="28"/>
        </w:rPr>
        <w:fldChar w:fldCharType="begin"/>
      </w:r>
      <w:r w:rsidRPr="00B039A1">
        <w:rPr>
          <w:sz w:val="28"/>
          <w:szCs w:val="28"/>
        </w:rPr>
        <w:instrText xml:space="preserve"> SEQ Рисунок \* ARABIC </w:instrText>
      </w:r>
      <w:r w:rsidR="00471D74" w:rsidRPr="00B039A1">
        <w:rPr>
          <w:sz w:val="28"/>
          <w:szCs w:val="28"/>
        </w:rPr>
        <w:fldChar w:fldCharType="separate"/>
      </w:r>
      <w:r w:rsidR="000D0E33">
        <w:rPr>
          <w:noProof/>
          <w:sz w:val="28"/>
          <w:szCs w:val="28"/>
        </w:rPr>
        <w:t>102</w:t>
      </w:r>
      <w:r w:rsidR="00471D74" w:rsidRPr="00B039A1">
        <w:rPr>
          <w:sz w:val="28"/>
          <w:szCs w:val="28"/>
        </w:rPr>
        <w:fldChar w:fldCharType="end"/>
      </w:r>
      <w:bookmarkEnd w:id="352"/>
      <w:r w:rsidRPr="00B039A1">
        <w:rPr>
          <w:sz w:val="28"/>
          <w:szCs w:val="28"/>
        </w:rPr>
        <w:t xml:space="preserve"> Модальное окно «Массовое создание позиций ПЗ»</w:t>
      </w:r>
    </w:p>
    <w:p w:rsidR="004A053D" w:rsidRPr="00BE2FD4" w:rsidRDefault="004A053D" w:rsidP="000D0E33">
      <w:pPr>
        <w:pStyle w:val="afe"/>
        <w:spacing w:before="288" w:line="240" w:lineRule="auto"/>
      </w:pPr>
      <w:r w:rsidRPr="00651BA5">
        <w:lastRenderedPageBreak/>
        <w:t xml:space="preserve">На списковой форме </w:t>
      </w:r>
      <w:r w:rsidR="0067712A" w:rsidRPr="00651BA5">
        <w:t>позиций плана закупок появится новая ППЗ в статусе «Черновик» в версии «1».</w:t>
      </w:r>
    </w:p>
    <w:p w:rsidR="00E472FB" w:rsidRPr="00651BA5" w:rsidRDefault="00E472FB" w:rsidP="00916BBB">
      <w:pPr>
        <w:pStyle w:val="4"/>
        <w:numPr>
          <w:ilvl w:val="3"/>
          <w:numId w:val="59"/>
        </w:numPr>
        <w:spacing w:line="240" w:lineRule="auto"/>
      </w:pPr>
      <w:bookmarkStart w:id="353" w:name="_Toc430981800"/>
      <w:r w:rsidRPr="00651BA5">
        <w:t>Сохранение карточек позиций плана закупок, контроль корректности формирования документа</w:t>
      </w:r>
      <w:bookmarkEnd w:id="353"/>
      <w:r w:rsidRPr="00651BA5">
        <w:t xml:space="preserve"> и печать.</w:t>
      </w:r>
    </w:p>
    <w:p w:rsidR="0013070E" w:rsidRPr="00651BA5" w:rsidRDefault="0013070E" w:rsidP="000D0E33">
      <w:pPr>
        <w:pStyle w:val="afe"/>
        <w:spacing w:before="288" w:line="240" w:lineRule="auto"/>
      </w:pPr>
      <w:r w:rsidRPr="00BE2FD4">
        <w:t xml:space="preserve">Элементы управления данными карточки позиции плана закупок и порядок работы с ними аналогичны приведенным в п. </w:t>
      </w:r>
      <w:r w:rsidR="00ED777F">
        <w:fldChar w:fldCharType="begin"/>
      </w:r>
      <w:r w:rsidR="00ED777F">
        <w:instrText xml:space="preserve"> REF _Ref433288569 \r \h  \* MERGEFORMAT </w:instrText>
      </w:r>
      <w:r w:rsidR="00ED777F">
        <w:fldChar w:fldCharType="separate"/>
      </w:r>
      <w:r w:rsidR="000D0E33">
        <w:t>4.2.2</w:t>
      </w:r>
      <w:r w:rsidR="00ED777F">
        <w:fldChar w:fldCharType="end"/>
      </w:r>
    </w:p>
    <w:p w:rsidR="00E472FB" w:rsidRPr="00B039A1" w:rsidRDefault="00E472FB" w:rsidP="00916BBB">
      <w:pPr>
        <w:pStyle w:val="4"/>
        <w:numPr>
          <w:ilvl w:val="3"/>
          <w:numId w:val="59"/>
        </w:numPr>
        <w:spacing w:line="240" w:lineRule="auto"/>
      </w:pPr>
      <w:bookmarkStart w:id="354" w:name="_Toc433904130"/>
      <w:bookmarkStart w:id="355" w:name="_Toc433968961"/>
      <w:bookmarkStart w:id="356" w:name="_Toc433969256"/>
      <w:bookmarkStart w:id="357" w:name="_Toc433982461"/>
      <w:bookmarkStart w:id="358" w:name="_Toc430981801"/>
      <w:bookmarkStart w:id="359" w:name="_Ref433290756"/>
      <w:bookmarkStart w:id="360" w:name="_Ref433982661"/>
      <w:bookmarkEnd w:id="354"/>
      <w:bookmarkEnd w:id="355"/>
      <w:bookmarkEnd w:id="356"/>
      <w:bookmarkEnd w:id="357"/>
      <w:r w:rsidRPr="00651BA5">
        <w:t>Внутреннее согласование и утверждение карточек позиций план</w:t>
      </w:r>
      <w:r w:rsidR="00E666AD" w:rsidRPr="00BE2FD4">
        <w:t>а</w:t>
      </w:r>
      <w:r w:rsidRPr="00B039A1">
        <w:t xml:space="preserve"> закупок</w:t>
      </w:r>
      <w:bookmarkEnd w:id="358"/>
      <w:bookmarkEnd w:id="359"/>
      <w:bookmarkEnd w:id="360"/>
    </w:p>
    <w:p w:rsidR="00E472FB" w:rsidRPr="00651BA5" w:rsidRDefault="00E472FB" w:rsidP="000D0E33">
      <w:pPr>
        <w:pStyle w:val="afe"/>
        <w:spacing w:before="288" w:line="240" w:lineRule="auto"/>
      </w:pPr>
      <w:r w:rsidRPr="00B039A1">
        <w:t xml:space="preserve">Каждая карточка позиции плана закупок при необходимости может быть согласована перед утверждением. Лист согласующих формируется во вкладке «Лист согласования» карточки (см. </w:t>
      </w:r>
      <w:r w:rsidR="00ED777F">
        <w:fldChar w:fldCharType="begin"/>
      </w:r>
      <w:r w:rsidR="00ED777F">
        <w:instrText xml:space="preserve"> REF _Ref421090650 \h  \* MERGEFORMAT </w:instrText>
      </w:r>
      <w:r w:rsidR="00ED777F">
        <w:fldChar w:fldCharType="separate"/>
      </w:r>
      <w:r w:rsidR="000D0E33" w:rsidRPr="00651BA5">
        <w:t xml:space="preserve">Рисунок </w:t>
      </w:r>
      <w:r w:rsidR="000D0E33">
        <w:t>15</w:t>
      </w:r>
      <w:r w:rsidR="00ED777F">
        <w:fldChar w:fldCharType="end"/>
      </w:r>
      <w:r w:rsidRPr="00651BA5">
        <w:t>).</w:t>
      </w:r>
    </w:p>
    <w:p w:rsidR="002A3922" w:rsidRPr="00651BA5" w:rsidRDefault="00E472FB" w:rsidP="000D0E33">
      <w:pPr>
        <w:pStyle w:val="afe"/>
        <w:spacing w:before="288" w:line="240" w:lineRule="auto"/>
      </w:pPr>
      <w:r w:rsidRPr="00BE2FD4">
        <w:t>Для отправки на согласование позиции плана закупок необходимо выдел</w:t>
      </w:r>
      <w:r w:rsidRPr="00B039A1">
        <w:t xml:space="preserve">ить из списка нужный документ в списковой форме ППЗ 200 (300, 400) </w:t>
      </w:r>
      <w:r w:rsidRPr="00651BA5">
        <w:t>или в фильтр-папке «Черновики карточек ППЗ» и нажать на кнопку панели инструментов</w:t>
      </w:r>
      <w:r w:rsidR="006F65B8" w:rsidRPr="00BE2FD4">
        <w:rPr>
          <w:noProof/>
        </w:rPr>
        <w:t xml:space="preserve"> </w:t>
      </w:r>
      <w:r w:rsidR="00303B90">
        <w:rPr>
          <w:noProof/>
          <w:lang w:eastAsia="ru-RU"/>
        </w:rPr>
        <w:drawing>
          <wp:inline distT="0" distB="0" distL="0" distR="0">
            <wp:extent cx="276225" cy="259080"/>
            <wp:effectExtent l="19050" t="0" r="9525" b="0"/>
            <wp:docPr id="204"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32"/>
                    <a:srcRect/>
                    <a:stretch>
                      <a:fillRect/>
                    </a:stretch>
                  </pic:blipFill>
                  <pic:spPr bwMode="auto">
                    <a:xfrm>
                      <a:off x="0" y="0"/>
                      <a:ext cx="276225" cy="259080"/>
                    </a:xfrm>
                    <a:prstGeom prst="rect">
                      <a:avLst/>
                    </a:prstGeom>
                    <a:noFill/>
                    <a:ln w="9525">
                      <a:noFill/>
                      <a:miter lim="800000"/>
                      <a:headEnd/>
                      <a:tailEnd/>
                    </a:ln>
                  </pic:spPr>
                </pic:pic>
              </a:graphicData>
            </a:graphic>
          </wp:inline>
        </w:drawing>
      </w:r>
      <w:r w:rsidRPr="00651BA5">
        <w:t xml:space="preserve"> «Отправить на согласование». </w:t>
      </w:r>
      <w:r w:rsidR="002A3922" w:rsidRPr="00B039A1">
        <w:t xml:space="preserve">Процедура аналогична отправке на согласование карточки укрупненных закупок (см. п. </w:t>
      </w:r>
      <w:r w:rsidR="00ED777F">
        <w:fldChar w:fldCharType="begin"/>
      </w:r>
      <w:r w:rsidR="00ED777F">
        <w:instrText xml:space="preserve"> REF _Ref420659070 \r \h  \* MERGEFORMAT </w:instrText>
      </w:r>
      <w:r w:rsidR="00ED777F">
        <w:fldChar w:fldCharType="separate"/>
      </w:r>
      <w:r w:rsidR="000D0E33">
        <w:t>4.2.3</w:t>
      </w:r>
      <w:r w:rsidR="00ED777F">
        <w:fldChar w:fldCharType="end"/>
      </w:r>
      <w:r w:rsidR="002A3922" w:rsidRPr="00651BA5">
        <w:t>).</w:t>
      </w:r>
    </w:p>
    <w:p w:rsidR="00E472FB" w:rsidRPr="00BE2FD4" w:rsidRDefault="00E472FB" w:rsidP="000D0E33">
      <w:pPr>
        <w:pStyle w:val="afe"/>
        <w:spacing w:before="288" w:line="240" w:lineRule="auto"/>
      </w:pPr>
      <w:r w:rsidRPr="00651BA5">
        <w:t>Для отправки на согласование доступн</w:t>
      </w:r>
      <w:r w:rsidRPr="00BE2FD4">
        <w:t xml:space="preserve">ы только документы в статусе «Черновик», при этом в листе согласования карточки в списке согласующих должен быть указан хотя бы один пользователь в блоке «Согласующие». </w:t>
      </w:r>
    </w:p>
    <w:p w:rsidR="0000339E" w:rsidRPr="00BE2FD4" w:rsidRDefault="00E472FB" w:rsidP="000D0E33">
      <w:pPr>
        <w:pStyle w:val="afe"/>
        <w:spacing w:before="288" w:line="240" w:lineRule="auto"/>
      </w:pPr>
      <w:r w:rsidRPr="00B039A1">
        <w:t xml:space="preserve">При нажатии на «Отправить на согласование» </w:t>
      </w:r>
      <w:r w:rsidR="00F13635" w:rsidRPr="00B039A1">
        <w:t>в</w:t>
      </w:r>
      <w:r w:rsidRPr="00B039A1">
        <w:t xml:space="preserve"> случае </w:t>
      </w:r>
      <w:r w:rsidR="00071A0E" w:rsidRPr="00B039A1">
        <w:t xml:space="preserve">отсутствия ошибок </w:t>
      </w:r>
      <w:r w:rsidRPr="00B039A1">
        <w:t>карточка отправляется на согласование</w:t>
      </w:r>
      <w:r w:rsidR="00F13635" w:rsidRPr="00B039A1">
        <w:t>, в противном случае</w:t>
      </w:r>
      <w:r w:rsidRPr="00B039A1">
        <w:t xml:space="preserve"> </w:t>
      </w:r>
      <w:r w:rsidR="005352F0">
        <w:t>отображается</w:t>
      </w:r>
      <w:r w:rsidRPr="00B039A1">
        <w:t xml:space="preserve"> пользователю уведомительное сообщение (</w:t>
      </w:r>
      <w:r w:rsidR="00ED777F">
        <w:fldChar w:fldCharType="begin"/>
      </w:r>
      <w:r w:rsidR="00ED777F">
        <w:instrText xml:space="preserve"> REF _Ref426556036 \h  \* MERGEFORMAT </w:instrText>
      </w:r>
      <w:r w:rsidR="00ED777F">
        <w:fldChar w:fldCharType="separate"/>
      </w:r>
      <w:r w:rsidR="000D0E33" w:rsidRPr="000D0E33">
        <w:rPr>
          <w:rFonts w:eastAsia="Times New Roman"/>
          <w:bCs/>
          <w:color w:val="000000"/>
          <w:kern w:val="24"/>
        </w:rPr>
        <w:t>Рисунок</w:t>
      </w:r>
      <w:r w:rsidR="000D0E33" w:rsidRPr="000D0E33">
        <w:rPr>
          <w:rFonts w:eastAsia="Times New Roman"/>
          <w:b/>
          <w:bCs/>
          <w:color w:val="000000"/>
          <w:kern w:val="24"/>
        </w:rPr>
        <w:t xml:space="preserve"> </w:t>
      </w:r>
      <w:r w:rsidR="000D0E33" w:rsidRPr="000D0E33">
        <w:rPr>
          <w:rFonts w:eastAsia="Times New Roman"/>
          <w:bCs/>
          <w:color w:val="000000"/>
          <w:kern w:val="24"/>
        </w:rPr>
        <w:t>22</w:t>
      </w:r>
      <w:r w:rsidR="00ED777F">
        <w:fldChar w:fldCharType="end"/>
      </w:r>
      <w:r w:rsidRPr="00651BA5">
        <w:t>) и блокирует передачу документа на согласование.</w:t>
      </w:r>
    </w:p>
    <w:p w:rsidR="00E472FB" w:rsidRPr="00651BA5" w:rsidRDefault="00E472FB" w:rsidP="000D0E33">
      <w:pPr>
        <w:pStyle w:val="afe"/>
        <w:spacing w:before="288" w:line="240" w:lineRule="auto"/>
      </w:pPr>
      <w:r w:rsidRPr="00B039A1">
        <w:t>В случае успешного выполнения операции статус отправленной на согласование карточки из состояния «Черновик» изменяется на «На согласовании».</w:t>
      </w:r>
      <w:r w:rsidR="002A3922" w:rsidRPr="00B039A1">
        <w:t xml:space="preserve"> </w:t>
      </w:r>
      <w:r w:rsidRPr="00B039A1">
        <w:t>Во всплывающем сообщении отобразится результат отправки на согласование (</w:t>
      </w:r>
      <w:r w:rsidR="00ED777F">
        <w:fldChar w:fldCharType="begin"/>
      </w:r>
      <w:r w:rsidR="00ED777F">
        <w:instrText xml:space="preserve"> REF _Ref426457707 \h  \* MERGEFORMAT </w:instrText>
      </w:r>
      <w:r w:rsidR="00ED777F">
        <w:fldChar w:fldCharType="separate"/>
      </w:r>
      <w:r w:rsidR="000D0E33" w:rsidRPr="000D0E33">
        <w:t>Рисунок 24</w:t>
      </w:r>
      <w:r w:rsidR="00ED777F">
        <w:fldChar w:fldCharType="end"/>
      </w:r>
      <w:r w:rsidRPr="00651BA5">
        <w:t>).</w:t>
      </w:r>
    </w:p>
    <w:p w:rsidR="00E472FB" w:rsidRPr="00B039A1" w:rsidRDefault="00E472FB" w:rsidP="000D0E33">
      <w:pPr>
        <w:pStyle w:val="afe"/>
        <w:spacing w:before="288" w:line="240" w:lineRule="auto"/>
      </w:pPr>
      <w:r w:rsidRPr="00651BA5">
        <w:t>Карточка примет статус «На согласовании». Отправленный на согласо</w:t>
      </w:r>
      <w:r w:rsidRPr="00BE2FD4">
        <w:t xml:space="preserve">вание документ отобразится также в фильтр-папке «Карточки </w:t>
      </w:r>
      <w:r w:rsidR="00593A2E" w:rsidRPr="00B039A1">
        <w:t>ППЗ</w:t>
      </w:r>
      <w:r w:rsidRPr="00B039A1">
        <w:t xml:space="preserve"> на согласовании».</w:t>
      </w:r>
    </w:p>
    <w:p w:rsidR="00E472FB" w:rsidRPr="00651BA5" w:rsidRDefault="00E472FB" w:rsidP="00396988">
      <w:pPr>
        <w:pStyle w:val="14"/>
        <w:spacing w:before="120" w:after="120"/>
        <w:ind w:firstLine="709"/>
        <w:jc w:val="both"/>
        <w:rPr>
          <w:b w:val="0"/>
          <w:sz w:val="28"/>
          <w:szCs w:val="28"/>
          <w:lang w:eastAsia="en-US"/>
        </w:rPr>
      </w:pPr>
      <w:r w:rsidRPr="00B039A1">
        <w:rPr>
          <w:b w:val="0"/>
          <w:sz w:val="28"/>
          <w:szCs w:val="28"/>
          <w:lang w:eastAsia="en-US"/>
        </w:rPr>
        <w:t>Для согласования сформированной карточки пользователям</w:t>
      </w:r>
      <w:r w:rsidR="00071A0E" w:rsidRPr="00B039A1">
        <w:rPr>
          <w:b w:val="0"/>
          <w:sz w:val="28"/>
          <w:szCs w:val="28"/>
          <w:lang w:eastAsia="en-US"/>
        </w:rPr>
        <w:t>, обладающим правами согласующих,</w:t>
      </w:r>
      <w:r w:rsidRPr="00B039A1">
        <w:rPr>
          <w:b w:val="0"/>
          <w:sz w:val="28"/>
          <w:szCs w:val="28"/>
          <w:lang w:eastAsia="en-US"/>
        </w:rPr>
        <w:t xml:space="preserve"> необходимо </w:t>
      </w:r>
      <w:r w:rsidR="002A3922" w:rsidRPr="00B039A1">
        <w:rPr>
          <w:b w:val="0"/>
          <w:sz w:val="28"/>
          <w:szCs w:val="28"/>
          <w:lang w:eastAsia="en-US"/>
        </w:rPr>
        <w:t xml:space="preserve">в разделе «План закупок» </w:t>
      </w:r>
      <w:r w:rsidRPr="00B039A1">
        <w:rPr>
          <w:b w:val="0"/>
          <w:sz w:val="28"/>
          <w:szCs w:val="28"/>
          <w:lang w:eastAsia="en-US"/>
        </w:rPr>
        <w:t xml:space="preserve">на вкладке «Формуляры» выбрать </w:t>
      </w:r>
      <w:r w:rsidR="002A3922" w:rsidRPr="00B039A1">
        <w:rPr>
          <w:b w:val="0"/>
          <w:sz w:val="28"/>
          <w:szCs w:val="28"/>
          <w:lang w:eastAsia="en-US"/>
        </w:rPr>
        <w:t>подраздел</w:t>
      </w:r>
      <w:r w:rsidRPr="00B039A1">
        <w:rPr>
          <w:b w:val="0"/>
          <w:sz w:val="28"/>
          <w:szCs w:val="28"/>
          <w:lang w:eastAsia="en-US"/>
        </w:rPr>
        <w:t xml:space="preserve"> «</w:t>
      </w:r>
      <w:r w:rsidR="002A3922" w:rsidRPr="00B039A1">
        <w:rPr>
          <w:b w:val="0"/>
          <w:sz w:val="28"/>
          <w:szCs w:val="28"/>
          <w:lang w:eastAsia="en-US"/>
        </w:rPr>
        <w:t>Позиция 200/300/400</w:t>
      </w:r>
      <w:r w:rsidRPr="00B039A1">
        <w:rPr>
          <w:b w:val="0"/>
          <w:sz w:val="28"/>
          <w:szCs w:val="28"/>
          <w:lang w:eastAsia="en-US"/>
        </w:rPr>
        <w:t>» (Необходимы</w:t>
      </w:r>
      <w:r w:rsidR="002A3922" w:rsidRPr="00B039A1">
        <w:rPr>
          <w:b w:val="0"/>
          <w:sz w:val="28"/>
          <w:szCs w:val="28"/>
          <w:lang w:eastAsia="en-US"/>
        </w:rPr>
        <w:t>й</w:t>
      </w:r>
      <w:r w:rsidRPr="00B039A1">
        <w:rPr>
          <w:b w:val="0"/>
          <w:sz w:val="28"/>
          <w:szCs w:val="28"/>
          <w:lang w:eastAsia="en-US"/>
        </w:rPr>
        <w:t xml:space="preserve"> по виду расходов) и в выпадающем списке выбрать папку «Мои документы». В открывшемся списке выбрать </w:t>
      </w:r>
      <w:r w:rsidR="002A3922" w:rsidRPr="00B039A1">
        <w:rPr>
          <w:b w:val="0"/>
          <w:sz w:val="28"/>
          <w:szCs w:val="28"/>
          <w:lang w:eastAsia="en-US"/>
        </w:rPr>
        <w:t xml:space="preserve">фильтр-папку </w:t>
      </w:r>
      <w:r w:rsidRPr="00B039A1">
        <w:rPr>
          <w:b w:val="0"/>
          <w:sz w:val="28"/>
          <w:szCs w:val="28"/>
          <w:lang w:eastAsia="en-US"/>
        </w:rPr>
        <w:t>«</w:t>
      </w:r>
      <w:hyperlink r:id="rId176" w:history="1">
        <w:r w:rsidRPr="00651BA5">
          <w:rPr>
            <w:b w:val="0"/>
            <w:sz w:val="28"/>
            <w:szCs w:val="28"/>
            <w:lang w:eastAsia="en-US"/>
          </w:rPr>
          <w:t>Карточки позиций плана закупок на согласовании</w:t>
        </w:r>
      </w:hyperlink>
      <w:r w:rsidRPr="00651BA5">
        <w:rPr>
          <w:b w:val="0"/>
          <w:sz w:val="28"/>
          <w:szCs w:val="28"/>
          <w:lang w:eastAsia="en-US"/>
        </w:rPr>
        <w:t>». Также согласование можно осуществить и из списковой формы карточек ППЗ 200</w:t>
      </w:r>
      <w:r w:rsidR="002A3922" w:rsidRPr="00651BA5">
        <w:rPr>
          <w:b w:val="0"/>
          <w:sz w:val="28"/>
          <w:szCs w:val="28"/>
          <w:lang w:eastAsia="en-US"/>
        </w:rPr>
        <w:t>/</w:t>
      </w:r>
      <w:r w:rsidRPr="00651BA5">
        <w:rPr>
          <w:b w:val="0"/>
          <w:sz w:val="28"/>
          <w:szCs w:val="28"/>
          <w:lang w:eastAsia="en-US"/>
        </w:rPr>
        <w:t>300</w:t>
      </w:r>
      <w:r w:rsidR="002A3922" w:rsidRPr="00BE2FD4">
        <w:rPr>
          <w:b w:val="0"/>
          <w:sz w:val="28"/>
          <w:szCs w:val="28"/>
          <w:lang w:eastAsia="en-US"/>
        </w:rPr>
        <w:t>/</w:t>
      </w:r>
      <w:r w:rsidRPr="00B039A1">
        <w:rPr>
          <w:b w:val="0"/>
          <w:sz w:val="28"/>
          <w:szCs w:val="28"/>
          <w:lang w:eastAsia="en-US"/>
        </w:rPr>
        <w:t>400</w:t>
      </w:r>
      <w:r w:rsidR="002A3922" w:rsidRPr="00B039A1">
        <w:rPr>
          <w:b w:val="0"/>
          <w:sz w:val="28"/>
          <w:szCs w:val="28"/>
          <w:lang w:eastAsia="en-US"/>
        </w:rPr>
        <w:t xml:space="preserve"> (</w:t>
      </w:r>
      <w:r w:rsidR="00ED777F">
        <w:fldChar w:fldCharType="begin"/>
      </w:r>
      <w:r w:rsidR="00ED777F">
        <w:instrText xml:space="preserve"> REF _Ref433289439 \h  \* MERGEFORMAT </w:instrText>
      </w:r>
      <w:r w:rsidR="00ED777F">
        <w:fldChar w:fldCharType="separate"/>
      </w:r>
      <w:r w:rsidR="000D0E33" w:rsidRPr="000D0E33">
        <w:rPr>
          <w:b w:val="0"/>
          <w:sz w:val="28"/>
          <w:szCs w:val="28"/>
          <w:lang w:eastAsia="en-US"/>
        </w:rPr>
        <w:t>Рисунок 103</w:t>
      </w:r>
      <w:r w:rsidR="00ED777F">
        <w:fldChar w:fldCharType="end"/>
      </w:r>
      <w:r w:rsidR="002A3922" w:rsidRPr="00651BA5">
        <w:rPr>
          <w:b w:val="0"/>
          <w:sz w:val="28"/>
          <w:szCs w:val="28"/>
          <w:lang w:eastAsia="en-US"/>
        </w:rPr>
        <w:t>).</w:t>
      </w:r>
    </w:p>
    <w:p w:rsidR="002A3922" w:rsidRPr="00651BA5" w:rsidRDefault="00303B90" w:rsidP="00396988">
      <w:pPr>
        <w:pStyle w:val="14"/>
        <w:keepNext/>
        <w:spacing w:before="120" w:after="120"/>
        <w:jc w:val="center"/>
      </w:pPr>
      <w:r>
        <w:rPr>
          <w:noProof/>
        </w:rPr>
        <w:lastRenderedPageBreak/>
        <w:drawing>
          <wp:inline distT="0" distB="0" distL="0" distR="0">
            <wp:extent cx="5934710" cy="4149090"/>
            <wp:effectExtent l="19050" t="19050" r="27940" b="22860"/>
            <wp:docPr id="205"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4"/>
                    <pic:cNvPicPr>
                      <a:picLocks noChangeAspect="1" noChangeArrowheads="1"/>
                    </pic:cNvPicPr>
                  </pic:nvPicPr>
                  <pic:blipFill>
                    <a:blip r:embed="rId177"/>
                    <a:srcRect/>
                    <a:stretch>
                      <a:fillRect/>
                    </a:stretch>
                  </pic:blipFill>
                  <pic:spPr bwMode="auto">
                    <a:xfrm>
                      <a:off x="0" y="0"/>
                      <a:ext cx="5934710" cy="4149090"/>
                    </a:xfrm>
                    <a:prstGeom prst="rect">
                      <a:avLst/>
                    </a:prstGeom>
                    <a:noFill/>
                    <a:ln w="9525" cmpd="sng">
                      <a:solidFill>
                        <a:srgbClr val="000000"/>
                      </a:solidFill>
                      <a:miter lim="800000"/>
                      <a:headEnd/>
                      <a:tailEnd/>
                    </a:ln>
                    <a:effectLst/>
                  </pic:spPr>
                </pic:pic>
              </a:graphicData>
            </a:graphic>
          </wp:inline>
        </w:drawing>
      </w:r>
    </w:p>
    <w:p w:rsidR="002A3922" w:rsidRPr="00651BA5" w:rsidRDefault="002A3922" w:rsidP="00396988">
      <w:pPr>
        <w:pStyle w:val="aff5"/>
        <w:jc w:val="center"/>
        <w:rPr>
          <w:sz w:val="28"/>
          <w:szCs w:val="28"/>
        </w:rPr>
      </w:pPr>
      <w:bookmarkStart w:id="361" w:name="_Ref433289439"/>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103</w:t>
      </w:r>
      <w:r w:rsidR="00471D74" w:rsidRPr="00651BA5">
        <w:rPr>
          <w:sz w:val="28"/>
          <w:szCs w:val="28"/>
        </w:rPr>
        <w:fldChar w:fldCharType="end"/>
      </w:r>
      <w:bookmarkEnd w:id="361"/>
      <w:r w:rsidRPr="00651BA5">
        <w:rPr>
          <w:sz w:val="28"/>
          <w:szCs w:val="28"/>
        </w:rPr>
        <w:t>. Фильтр-папка «Карточки позиций плана закупки на согласовании»</w:t>
      </w:r>
    </w:p>
    <w:p w:rsidR="00593A2E" w:rsidRPr="00651BA5" w:rsidRDefault="00E472FB" w:rsidP="00396988">
      <w:pPr>
        <w:pStyle w:val="14"/>
        <w:spacing w:before="120" w:after="120"/>
        <w:ind w:firstLine="709"/>
        <w:jc w:val="both"/>
        <w:rPr>
          <w:b w:val="0"/>
          <w:sz w:val="28"/>
          <w:szCs w:val="28"/>
          <w:lang w:eastAsia="en-US"/>
        </w:rPr>
      </w:pPr>
      <w:r w:rsidRPr="00651BA5">
        <w:rPr>
          <w:b w:val="0"/>
          <w:sz w:val="28"/>
          <w:szCs w:val="28"/>
          <w:lang w:eastAsia="en-US"/>
        </w:rPr>
        <w:t xml:space="preserve">В открывшемся окне выделить в списковой строке нужный документ, нажать на кнопку </w:t>
      </w:r>
      <w:r w:rsidR="00303B90">
        <w:rPr>
          <w:b w:val="0"/>
          <w:noProof/>
          <w:sz w:val="28"/>
          <w:szCs w:val="28"/>
        </w:rPr>
        <w:drawing>
          <wp:inline distT="0" distB="0" distL="0" distR="0">
            <wp:extent cx="293370" cy="284480"/>
            <wp:effectExtent l="19050" t="0" r="0" b="0"/>
            <wp:docPr id="206"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87"/>
                    <a:srcRect/>
                    <a:stretch>
                      <a:fillRect/>
                    </a:stretch>
                  </pic:blipFill>
                  <pic:spPr bwMode="auto">
                    <a:xfrm>
                      <a:off x="0" y="0"/>
                      <a:ext cx="293370" cy="284480"/>
                    </a:xfrm>
                    <a:prstGeom prst="rect">
                      <a:avLst/>
                    </a:prstGeom>
                    <a:noFill/>
                    <a:ln w="9525">
                      <a:noFill/>
                      <a:miter lim="800000"/>
                      <a:headEnd/>
                      <a:tailEnd/>
                    </a:ln>
                  </pic:spPr>
                </pic:pic>
              </a:graphicData>
            </a:graphic>
          </wp:inline>
        </w:drawing>
      </w:r>
      <w:r w:rsidRPr="00651BA5">
        <w:rPr>
          <w:b w:val="0"/>
          <w:sz w:val="28"/>
          <w:szCs w:val="28"/>
          <w:lang w:eastAsia="en-US"/>
        </w:rPr>
        <w:t xml:space="preserve"> «Согласовать». Для согласования доступны позиции только в статусе «На согласовании». При нажатии открывается модальное окно с полем для текстового комментария и двумя кнопками «Согласовать» и «Отклонить» (</w:t>
      </w:r>
      <w:r w:rsidR="00ED777F">
        <w:fldChar w:fldCharType="begin"/>
      </w:r>
      <w:r w:rsidR="00ED777F">
        <w:instrText xml:space="preserve"> REF _Ref433812622 \h  \* MERGEFORMAT </w:instrText>
      </w:r>
      <w:r w:rsidR="00ED777F">
        <w:fldChar w:fldCharType="separate"/>
      </w:r>
      <w:r w:rsidR="000D0E33" w:rsidRPr="000D0E33">
        <w:rPr>
          <w:b w:val="0"/>
          <w:sz w:val="28"/>
          <w:szCs w:val="28"/>
        </w:rPr>
        <w:t xml:space="preserve">Рисунок </w:t>
      </w:r>
      <w:r w:rsidR="000D0E33" w:rsidRPr="000D0E33">
        <w:rPr>
          <w:b w:val="0"/>
          <w:noProof/>
          <w:sz w:val="28"/>
          <w:szCs w:val="28"/>
        </w:rPr>
        <w:t>104</w:t>
      </w:r>
      <w:r w:rsidR="00ED777F">
        <w:fldChar w:fldCharType="end"/>
      </w:r>
      <w:r w:rsidRPr="00651BA5">
        <w:rPr>
          <w:b w:val="0"/>
          <w:sz w:val="28"/>
          <w:szCs w:val="28"/>
          <w:lang w:eastAsia="en-US"/>
        </w:rPr>
        <w:t>).</w:t>
      </w:r>
    </w:p>
    <w:p w:rsidR="00593A2E" w:rsidRPr="00651BA5" w:rsidRDefault="00303B90" w:rsidP="00396988">
      <w:pPr>
        <w:pStyle w:val="14"/>
        <w:keepNext/>
        <w:spacing w:before="120" w:after="120"/>
        <w:jc w:val="center"/>
      </w:pPr>
      <w:r>
        <w:rPr>
          <w:b w:val="0"/>
          <w:noProof/>
          <w:sz w:val="28"/>
          <w:szCs w:val="28"/>
        </w:rPr>
        <w:drawing>
          <wp:inline distT="0" distB="0" distL="0" distR="0">
            <wp:extent cx="3666490" cy="2087880"/>
            <wp:effectExtent l="19050" t="19050" r="10160" b="26670"/>
            <wp:docPr id="207"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6"/>
                    <pic:cNvPicPr>
                      <a:picLocks noChangeAspect="1" noChangeArrowheads="1"/>
                    </pic:cNvPicPr>
                  </pic:nvPicPr>
                  <pic:blipFill>
                    <a:blip r:embed="rId178"/>
                    <a:srcRect/>
                    <a:stretch>
                      <a:fillRect/>
                    </a:stretch>
                  </pic:blipFill>
                  <pic:spPr bwMode="auto">
                    <a:xfrm>
                      <a:off x="0" y="0"/>
                      <a:ext cx="3666490" cy="2087880"/>
                    </a:xfrm>
                    <a:prstGeom prst="rect">
                      <a:avLst/>
                    </a:prstGeom>
                    <a:noFill/>
                    <a:ln w="9525" cmpd="sng">
                      <a:solidFill>
                        <a:srgbClr val="000000"/>
                      </a:solidFill>
                      <a:miter lim="800000"/>
                      <a:headEnd/>
                      <a:tailEnd/>
                    </a:ln>
                    <a:effectLst/>
                  </pic:spPr>
                </pic:pic>
              </a:graphicData>
            </a:graphic>
          </wp:inline>
        </w:drawing>
      </w:r>
    </w:p>
    <w:p w:rsidR="00E472FB" w:rsidRPr="00B039A1" w:rsidRDefault="00593A2E" w:rsidP="00396988">
      <w:pPr>
        <w:pStyle w:val="aff5"/>
        <w:jc w:val="center"/>
        <w:rPr>
          <w:sz w:val="28"/>
          <w:szCs w:val="28"/>
        </w:rPr>
      </w:pPr>
      <w:bookmarkStart w:id="362" w:name="_Ref433812622"/>
      <w:r w:rsidRPr="00B039A1">
        <w:rPr>
          <w:sz w:val="28"/>
          <w:szCs w:val="28"/>
        </w:rPr>
        <w:t xml:space="preserve">Рисунок </w:t>
      </w:r>
      <w:r w:rsidR="00471D74" w:rsidRPr="00B039A1">
        <w:rPr>
          <w:sz w:val="28"/>
          <w:szCs w:val="28"/>
        </w:rPr>
        <w:fldChar w:fldCharType="begin"/>
      </w:r>
      <w:r w:rsidRPr="00B039A1">
        <w:rPr>
          <w:sz w:val="28"/>
          <w:szCs w:val="28"/>
        </w:rPr>
        <w:instrText xml:space="preserve"> SEQ Рисунок \* ARABIC </w:instrText>
      </w:r>
      <w:r w:rsidR="00471D74" w:rsidRPr="00B039A1">
        <w:rPr>
          <w:sz w:val="28"/>
          <w:szCs w:val="28"/>
        </w:rPr>
        <w:fldChar w:fldCharType="separate"/>
      </w:r>
      <w:r w:rsidR="000D0E33">
        <w:rPr>
          <w:noProof/>
          <w:sz w:val="28"/>
          <w:szCs w:val="28"/>
        </w:rPr>
        <w:t>104</w:t>
      </w:r>
      <w:r w:rsidR="00471D74" w:rsidRPr="00B039A1">
        <w:rPr>
          <w:sz w:val="28"/>
          <w:szCs w:val="28"/>
        </w:rPr>
        <w:fldChar w:fldCharType="end"/>
      </w:r>
      <w:bookmarkEnd w:id="362"/>
      <w:r w:rsidRPr="00B039A1">
        <w:rPr>
          <w:sz w:val="28"/>
          <w:szCs w:val="28"/>
        </w:rPr>
        <w:t xml:space="preserve"> Модальное окно «Согласовать позицию плана закупок 200»</w:t>
      </w:r>
    </w:p>
    <w:p w:rsidR="00E472FB" w:rsidRPr="00BE2FD4" w:rsidRDefault="00E472FB" w:rsidP="00396988">
      <w:pPr>
        <w:pStyle w:val="14"/>
        <w:spacing w:before="120" w:after="120"/>
        <w:ind w:firstLine="709"/>
        <w:jc w:val="both"/>
      </w:pPr>
      <w:r w:rsidRPr="00651BA5">
        <w:rPr>
          <w:b w:val="0"/>
          <w:sz w:val="28"/>
          <w:szCs w:val="28"/>
          <w:lang w:eastAsia="en-US"/>
        </w:rPr>
        <w:lastRenderedPageBreak/>
        <w:t>В случае отклонения документа необходимо заполнить поле «Комментарий» с указанием причины и нажать «Отклонить». Карточка позиции плана закупок перейдет в статус «Не согласовано».</w:t>
      </w:r>
    </w:p>
    <w:p w:rsidR="00E472FB" w:rsidRPr="00651BA5" w:rsidRDefault="00E472FB" w:rsidP="00396988">
      <w:pPr>
        <w:pStyle w:val="14"/>
        <w:spacing w:after="120"/>
        <w:ind w:firstLine="709"/>
        <w:jc w:val="both"/>
      </w:pPr>
      <w:r w:rsidRPr="00B039A1">
        <w:rPr>
          <w:b w:val="0"/>
          <w:sz w:val="28"/>
          <w:szCs w:val="28"/>
          <w:lang w:eastAsia="en-US"/>
        </w:rPr>
        <w:t xml:space="preserve">Для доработки несогласованных карточек необходимо выбрать нужный документ, нажать на кнопку </w:t>
      </w:r>
      <w:r w:rsidR="00303B90">
        <w:rPr>
          <w:noProof/>
          <w:color w:val="000000"/>
          <w:sz w:val="28"/>
          <w:szCs w:val="24"/>
        </w:rPr>
        <w:drawing>
          <wp:inline distT="0" distB="0" distL="0" distR="0">
            <wp:extent cx="379730" cy="370840"/>
            <wp:effectExtent l="19050" t="0" r="1270" b="0"/>
            <wp:docPr id="208" name="Рисунок 2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46"/>
                    <pic:cNvPicPr>
                      <a:picLocks noChangeAspect="1" noChangeArrowheads="1"/>
                    </pic:cNvPicPr>
                  </pic:nvPicPr>
                  <pic:blipFill>
                    <a:blip r:embed="rId141"/>
                    <a:srcRect/>
                    <a:stretch>
                      <a:fillRect/>
                    </a:stretch>
                  </pic:blipFill>
                  <pic:spPr bwMode="auto">
                    <a:xfrm>
                      <a:off x="0" y="0"/>
                      <a:ext cx="379730" cy="370840"/>
                    </a:xfrm>
                    <a:prstGeom prst="rect">
                      <a:avLst/>
                    </a:prstGeom>
                    <a:noFill/>
                    <a:ln w="9525">
                      <a:noFill/>
                      <a:miter lim="800000"/>
                      <a:headEnd/>
                      <a:tailEnd/>
                    </a:ln>
                  </pic:spPr>
                </pic:pic>
              </a:graphicData>
            </a:graphic>
          </wp:inline>
        </w:drawing>
      </w:r>
      <w:r w:rsidRPr="00651BA5">
        <w:rPr>
          <w:b w:val="0"/>
          <w:sz w:val="28"/>
          <w:szCs w:val="28"/>
          <w:lang w:eastAsia="en-US"/>
        </w:rPr>
        <w:t xml:space="preserve"> </w:t>
      </w:r>
      <w:r w:rsidRPr="00BE2FD4">
        <w:rPr>
          <w:b w:val="0"/>
          <w:sz w:val="28"/>
          <w:szCs w:val="28"/>
          <w:lang w:eastAsia="en-US"/>
        </w:rPr>
        <w:t>«Взять в работу»</w:t>
      </w:r>
      <w:r w:rsidRPr="00B039A1">
        <w:rPr>
          <w:b w:val="0"/>
          <w:sz w:val="28"/>
          <w:szCs w:val="28"/>
          <w:lang w:eastAsia="en-US"/>
        </w:rPr>
        <w:t xml:space="preserve">. При нажатии на кнопку отклоненный документ перейдет в статус «Черновик» и станет доступным для редактирования. Для того, чтобы отредактировать документ, необходимо нажать на кнопку </w:t>
      </w:r>
      <w:r w:rsidR="00303B90">
        <w:rPr>
          <w:b w:val="0"/>
          <w:noProof/>
          <w:sz w:val="28"/>
          <w:szCs w:val="28"/>
        </w:rPr>
        <w:drawing>
          <wp:inline distT="0" distB="0" distL="0" distR="0">
            <wp:extent cx="353695" cy="301625"/>
            <wp:effectExtent l="19050" t="0" r="8255" b="0"/>
            <wp:docPr id="209" name="Рисунок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5"/>
                    <pic:cNvPicPr>
                      <a:picLocks noChangeAspect="1" noChangeArrowheads="1"/>
                    </pic:cNvPicPr>
                  </pic:nvPicPr>
                  <pic:blipFill>
                    <a:blip r:embed="rId29"/>
                    <a:srcRect/>
                    <a:stretch>
                      <a:fillRect/>
                    </a:stretch>
                  </pic:blipFill>
                  <pic:spPr bwMode="auto">
                    <a:xfrm>
                      <a:off x="0" y="0"/>
                      <a:ext cx="353695" cy="301625"/>
                    </a:xfrm>
                    <a:prstGeom prst="rect">
                      <a:avLst/>
                    </a:prstGeom>
                    <a:noFill/>
                    <a:ln w="9525">
                      <a:noFill/>
                      <a:miter lim="800000"/>
                      <a:headEnd/>
                      <a:tailEnd/>
                    </a:ln>
                  </pic:spPr>
                </pic:pic>
              </a:graphicData>
            </a:graphic>
          </wp:inline>
        </w:drawing>
      </w:r>
      <w:r w:rsidRPr="00651BA5">
        <w:rPr>
          <w:b w:val="0"/>
          <w:sz w:val="28"/>
          <w:szCs w:val="28"/>
          <w:lang w:eastAsia="en-US"/>
        </w:rPr>
        <w:t xml:space="preserve"> </w:t>
      </w:r>
      <w:r w:rsidRPr="00BE2FD4">
        <w:rPr>
          <w:b w:val="0"/>
          <w:sz w:val="28"/>
          <w:szCs w:val="28"/>
          <w:lang w:eastAsia="en-US"/>
        </w:rPr>
        <w:t xml:space="preserve">«Открыть документ на редактирование». При нажатии </w:t>
      </w:r>
      <w:r w:rsidR="005352F0">
        <w:rPr>
          <w:b w:val="0"/>
          <w:sz w:val="28"/>
          <w:szCs w:val="28"/>
          <w:lang w:eastAsia="en-US"/>
        </w:rPr>
        <w:t>осуществляется</w:t>
      </w:r>
      <w:r w:rsidRPr="00B039A1">
        <w:rPr>
          <w:b w:val="0"/>
          <w:sz w:val="28"/>
          <w:szCs w:val="28"/>
          <w:lang w:eastAsia="en-US"/>
        </w:rPr>
        <w:t xml:space="preserve"> открытие выбранной карточки для редактирования. Кнопка доступна при выборе только одной карточки в статусе «Черновик». Процесс редактирования карточек позиций плана закупок аналогичен процессу формирования карточек позиций плана закупок (см. п.</w:t>
      </w:r>
      <w:r w:rsidR="00ED777F">
        <w:fldChar w:fldCharType="begin"/>
      </w:r>
      <w:r w:rsidR="00ED777F">
        <w:instrText xml:space="preserve"> REF _Ref426488630 \r \h  \* MERGEFORMAT </w:instrText>
      </w:r>
      <w:r w:rsidR="00ED777F">
        <w:fldChar w:fldCharType="separate"/>
      </w:r>
      <w:r w:rsidR="000D0E33" w:rsidRPr="000D0E33">
        <w:rPr>
          <w:b w:val="0"/>
          <w:sz w:val="28"/>
          <w:szCs w:val="28"/>
          <w:lang w:eastAsia="en-US"/>
        </w:rPr>
        <w:t>4.2.1</w:t>
      </w:r>
      <w:r w:rsidR="00ED777F">
        <w:fldChar w:fldCharType="end"/>
      </w:r>
      <w:r w:rsidRPr="00651BA5">
        <w:rPr>
          <w:b w:val="0"/>
          <w:sz w:val="28"/>
          <w:szCs w:val="28"/>
          <w:lang w:eastAsia="en-US"/>
        </w:rPr>
        <w:t>).</w:t>
      </w:r>
    </w:p>
    <w:p w:rsidR="00E472FB" w:rsidRPr="00BE2FD4" w:rsidRDefault="00E472FB" w:rsidP="000D0E33">
      <w:pPr>
        <w:pStyle w:val="afe"/>
        <w:spacing w:before="288" w:line="240" w:lineRule="auto"/>
      </w:pPr>
      <w:r w:rsidRPr="00BE2FD4">
        <w:t>После завершения редактирования, документ снова подлежит отправке на согласование.</w:t>
      </w:r>
    </w:p>
    <w:p w:rsidR="00E472FB" w:rsidRPr="00B039A1" w:rsidRDefault="00E472FB" w:rsidP="000D0E33">
      <w:pPr>
        <w:pStyle w:val="afe"/>
        <w:spacing w:before="288" w:line="240" w:lineRule="auto"/>
      </w:pPr>
      <w:r w:rsidRPr="00B039A1">
        <w:t xml:space="preserve">После завершения согласования документа карточка позиций плана закупок в статусе «Согласовано» </w:t>
      </w:r>
      <w:r w:rsidR="00A81253" w:rsidRPr="00B039A1">
        <w:t xml:space="preserve">отражается также в фильтр-папках </w:t>
      </w:r>
      <w:r w:rsidRPr="00B039A1">
        <w:t>«</w:t>
      </w:r>
      <w:r w:rsidR="00A81253" w:rsidRPr="00B039A1">
        <w:t>Карточки позиций плана закупки на утверждении</w:t>
      </w:r>
      <w:r w:rsidRPr="00B039A1">
        <w:t>»</w:t>
      </w:r>
      <w:r w:rsidR="00A81253" w:rsidRPr="00B039A1">
        <w:t xml:space="preserve"> подраздела «Мои документы» и «Согласованные карточки ППЗ» подраздела «По статусам»</w:t>
      </w:r>
      <w:r w:rsidRPr="00B039A1">
        <w:t>.</w:t>
      </w:r>
    </w:p>
    <w:p w:rsidR="00E472FB" w:rsidRPr="00651BA5" w:rsidRDefault="00E472FB" w:rsidP="000D0E33">
      <w:pPr>
        <w:pStyle w:val="afe"/>
        <w:spacing w:before="288" w:line="240" w:lineRule="auto"/>
      </w:pPr>
      <w:r w:rsidRPr="00B039A1">
        <w:t>Если в Листе согласования не был указан ни один согласующий пользователь, то при нажатии на кнопку «Отправить на согласование» карточка позиций плана закупок в автоматическом режиме отправляется сразу на утверждение пользователю, который был указан в листе согласования в блоке «Утверждающий» (</w:t>
      </w:r>
      <w:r w:rsidR="00ED777F">
        <w:fldChar w:fldCharType="begin"/>
      </w:r>
      <w:r w:rsidR="00ED777F">
        <w:instrText xml:space="preserve"> RE</w:instrText>
      </w:r>
      <w:r w:rsidR="00ED777F">
        <w:instrText xml:space="preserve">F _Ref421090650 \h  \* MERGEFORMAT </w:instrText>
      </w:r>
      <w:r w:rsidR="00ED777F">
        <w:fldChar w:fldCharType="separate"/>
      </w:r>
      <w:r w:rsidR="000D0E33" w:rsidRPr="00651BA5">
        <w:t xml:space="preserve">Рисунок </w:t>
      </w:r>
      <w:r w:rsidR="000D0E33">
        <w:t>15</w:t>
      </w:r>
      <w:r w:rsidR="00ED777F">
        <w:fldChar w:fldCharType="end"/>
      </w:r>
      <w:r w:rsidRPr="00651BA5">
        <w:t>).</w:t>
      </w:r>
    </w:p>
    <w:p w:rsidR="00E472FB" w:rsidRPr="00651BA5" w:rsidRDefault="00E472FB" w:rsidP="000D0E33">
      <w:pPr>
        <w:pStyle w:val="afe"/>
        <w:spacing w:before="288" w:line="240" w:lineRule="auto"/>
      </w:pPr>
      <w:r w:rsidRPr="00651BA5">
        <w:t>Для утверждения сформированной карточки, утверждающему пользователю необходимо открыть фильтр-папку «</w:t>
      </w:r>
      <w:r w:rsidR="00A81253" w:rsidRPr="00BE2FD4">
        <w:t xml:space="preserve">Карточки позиций </w:t>
      </w:r>
      <w:r w:rsidR="00A81253" w:rsidRPr="00B039A1">
        <w:t>плана закупки на утверждении</w:t>
      </w:r>
      <w:r w:rsidRPr="00B039A1">
        <w:t>»</w:t>
      </w:r>
      <w:r w:rsidR="00A81253" w:rsidRPr="00B039A1">
        <w:t xml:space="preserve"> в подразделе «Мои документы» (</w:t>
      </w:r>
      <w:r w:rsidR="00ED777F">
        <w:fldChar w:fldCharType="begin"/>
      </w:r>
      <w:r w:rsidR="00ED777F">
        <w:instrText xml:space="preserve"> REF _Ref433289900 \h  \* MERGEFORMAT </w:instrText>
      </w:r>
      <w:r w:rsidR="00ED777F">
        <w:fldChar w:fldCharType="separate"/>
      </w:r>
      <w:r w:rsidR="000D0E33" w:rsidRPr="00651BA5">
        <w:t xml:space="preserve">Рисунок </w:t>
      </w:r>
      <w:r w:rsidR="000D0E33">
        <w:rPr>
          <w:noProof/>
        </w:rPr>
        <w:t>105</w:t>
      </w:r>
      <w:r w:rsidR="00ED777F">
        <w:fldChar w:fldCharType="end"/>
      </w:r>
      <w:r w:rsidR="00A81253" w:rsidRPr="00651BA5">
        <w:t>)</w:t>
      </w:r>
      <w:r w:rsidRPr="00651BA5">
        <w:t>.</w:t>
      </w:r>
    </w:p>
    <w:p w:rsidR="00A81253" w:rsidRPr="00651BA5" w:rsidRDefault="00303B90" w:rsidP="000D0E33">
      <w:pPr>
        <w:pStyle w:val="afe"/>
        <w:keepNext/>
        <w:spacing w:before="288" w:line="240" w:lineRule="auto"/>
        <w:ind w:firstLine="0"/>
        <w:jc w:val="center"/>
      </w:pPr>
      <w:r>
        <w:rPr>
          <w:noProof/>
          <w:lang w:eastAsia="ru-RU"/>
        </w:rPr>
        <w:lastRenderedPageBreak/>
        <w:drawing>
          <wp:inline distT="0" distB="0" distL="0" distR="0">
            <wp:extent cx="5934710" cy="4201160"/>
            <wp:effectExtent l="19050" t="19050" r="27940" b="27940"/>
            <wp:docPr id="210"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8"/>
                    <pic:cNvPicPr>
                      <a:picLocks noChangeAspect="1" noChangeArrowheads="1"/>
                    </pic:cNvPicPr>
                  </pic:nvPicPr>
                  <pic:blipFill>
                    <a:blip r:embed="rId179"/>
                    <a:srcRect/>
                    <a:stretch>
                      <a:fillRect/>
                    </a:stretch>
                  </pic:blipFill>
                  <pic:spPr bwMode="auto">
                    <a:xfrm>
                      <a:off x="0" y="0"/>
                      <a:ext cx="5934710" cy="4201160"/>
                    </a:xfrm>
                    <a:prstGeom prst="rect">
                      <a:avLst/>
                    </a:prstGeom>
                    <a:noFill/>
                    <a:ln w="9525" cmpd="sng">
                      <a:solidFill>
                        <a:srgbClr val="000000"/>
                      </a:solidFill>
                      <a:miter lim="800000"/>
                      <a:headEnd/>
                      <a:tailEnd/>
                    </a:ln>
                    <a:effectLst/>
                  </pic:spPr>
                </pic:pic>
              </a:graphicData>
            </a:graphic>
          </wp:inline>
        </w:drawing>
      </w:r>
    </w:p>
    <w:p w:rsidR="00A81253" w:rsidRPr="00651BA5" w:rsidRDefault="00A81253" w:rsidP="00396988">
      <w:pPr>
        <w:pStyle w:val="aff5"/>
        <w:jc w:val="center"/>
      </w:pPr>
      <w:bookmarkStart w:id="363" w:name="_Ref433289900"/>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105</w:t>
      </w:r>
      <w:r w:rsidR="00471D74" w:rsidRPr="00651BA5">
        <w:rPr>
          <w:sz w:val="28"/>
          <w:szCs w:val="28"/>
        </w:rPr>
        <w:fldChar w:fldCharType="end"/>
      </w:r>
      <w:bookmarkEnd w:id="363"/>
      <w:r w:rsidRPr="00651BA5">
        <w:rPr>
          <w:sz w:val="28"/>
          <w:szCs w:val="28"/>
        </w:rPr>
        <w:t>. Фильтр-папка «Карточки позиций плана закупки на утверждении»</w:t>
      </w:r>
    </w:p>
    <w:p w:rsidR="00E472FB" w:rsidRPr="00BE2FD4" w:rsidRDefault="00E472FB" w:rsidP="000D0E33">
      <w:pPr>
        <w:pStyle w:val="afe"/>
        <w:spacing w:before="288" w:line="240" w:lineRule="auto"/>
      </w:pPr>
      <w:r w:rsidRPr="00BE2FD4">
        <w:t>В открывшемся окне выделить в списковой строке нужный документ, нажать н</w:t>
      </w:r>
      <w:r w:rsidRPr="00B039A1">
        <w:t xml:space="preserve">а кнопку </w:t>
      </w:r>
      <w:r w:rsidR="00303B90">
        <w:rPr>
          <w:noProof/>
          <w:lang w:eastAsia="ru-RU"/>
        </w:rPr>
        <w:drawing>
          <wp:inline distT="0" distB="0" distL="0" distR="0">
            <wp:extent cx="284480" cy="267335"/>
            <wp:effectExtent l="19050" t="19050" r="20320" b="18415"/>
            <wp:docPr id="211"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9"/>
                    <pic:cNvPicPr>
                      <a:picLocks noChangeAspect="1" noChangeArrowheads="1"/>
                    </pic:cNvPicPr>
                  </pic:nvPicPr>
                  <pic:blipFill>
                    <a:blip r:embed="rId88"/>
                    <a:srcRect/>
                    <a:stretch>
                      <a:fillRect/>
                    </a:stretch>
                  </pic:blipFill>
                  <pic:spPr bwMode="auto">
                    <a:xfrm>
                      <a:off x="0" y="0"/>
                      <a:ext cx="284480" cy="267335"/>
                    </a:xfrm>
                    <a:prstGeom prst="rect">
                      <a:avLst/>
                    </a:prstGeom>
                    <a:noFill/>
                    <a:ln w="9525" cmpd="sng">
                      <a:solidFill>
                        <a:srgbClr val="000000"/>
                      </a:solidFill>
                      <a:miter lim="800000"/>
                      <a:headEnd/>
                      <a:tailEnd/>
                    </a:ln>
                    <a:effectLst/>
                  </pic:spPr>
                </pic:pic>
              </a:graphicData>
            </a:graphic>
          </wp:inline>
        </w:drawing>
      </w:r>
      <w:r w:rsidRPr="00651BA5">
        <w:t xml:space="preserve"> «Утвердить».</w:t>
      </w:r>
    </w:p>
    <w:p w:rsidR="00E472FB" w:rsidRPr="00651BA5" w:rsidRDefault="00E472FB" w:rsidP="000D0E33">
      <w:pPr>
        <w:pStyle w:val="afe"/>
        <w:spacing w:before="288" w:line="240" w:lineRule="auto"/>
      </w:pPr>
      <w:r w:rsidRPr="00B039A1">
        <w:t>Откроется окно утверждения (</w:t>
      </w:r>
      <w:r w:rsidR="00ED777F">
        <w:fldChar w:fldCharType="begin"/>
      </w:r>
      <w:r w:rsidR="00ED777F">
        <w:instrText xml:space="preserve"> REF _Ref426458113 \h  \* MERGEFORMAT </w:instrText>
      </w:r>
      <w:r w:rsidR="00ED777F">
        <w:fldChar w:fldCharType="separate"/>
      </w:r>
      <w:r w:rsidR="000D0E33" w:rsidRPr="00651BA5">
        <w:t xml:space="preserve">Рисунок </w:t>
      </w:r>
      <w:r w:rsidR="000D0E33">
        <w:rPr>
          <w:noProof/>
        </w:rPr>
        <w:t>32</w:t>
      </w:r>
      <w:r w:rsidR="00ED777F">
        <w:fldChar w:fldCharType="end"/>
      </w:r>
      <w:r w:rsidRPr="00651BA5">
        <w:t>).</w:t>
      </w:r>
    </w:p>
    <w:p w:rsidR="00E472FB" w:rsidRPr="00651BA5" w:rsidRDefault="00E472FB" w:rsidP="000D0E33">
      <w:pPr>
        <w:pStyle w:val="afe"/>
        <w:spacing w:before="288" w:line="240" w:lineRule="auto"/>
      </w:pPr>
      <w:r w:rsidRPr="00651BA5">
        <w:t>Если нажать на кнопку «Утвердить», статус карточки позиции плана закупок изменится на «Утверждено».</w:t>
      </w:r>
    </w:p>
    <w:p w:rsidR="00E472FB" w:rsidRPr="00BE2FD4" w:rsidRDefault="00E472FB" w:rsidP="000D0E33">
      <w:pPr>
        <w:pStyle w:val="afe"/>
        <w:spacing w:before="288" w:line="240" w:lineRule="auto"/>
      </w:pPr>
      <w:r w:rsidRPr="00651BA5">
        <w:t>В случае отклонения документа необходимо заполнить поле «Комментарий» с указанием причины и нажать на кнопку «Отклонить». Статус карточки позиции плана з</w:t>
      </w:r>
      <w:r w:rsidRPr="00BE2FD4">
        <w:t>акупок изменится на «Не согласовано».</w:t>
      </w:r>
    </w:p>
    <w:p w:rsidR="00E472FB" w:rsidRPr="00651BA5" w:rsidRDefault="00E472FB" w:rsidP="000D0E33">
      <w:pPr>
        <w:pStyle w:val="afe"/>
        <w:spacing w:before="288" w:line="240" w:lineRule="auto"/>
      </w:pPr>
      <w:r w:rsidRPr="00B039A1">
        <w:t xml:space="preserve">Процесс исправления неутвержденной карточки осуществляется также посредством нажатия на кнопку </w:t>
      </w:r>
      <w:r w:rsidR="00303B90">
        <w:rPr>
          <w:noProof/>
          <w:color w:val="000000"/>
          <w:szCs w:val="24"/>
          <w:lang w:eastAsia="ru-RU"/>
        </w:rPr>
        <w:drawing>
          <wp:inline distT="0" distB="0" distL="0" distR="0">
            <wp:extent cx="379730" cy="370840"/>
            <wp:effectExtent l="19050" t="0" r="1270" b="0"/>
            <wp:docPr id="212" name="Рисунок 2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46"/>
                    <pic:cNvPicPr>
                      <a:picLocks noChangeAspect="1" noChangeArrowheads="1"/>
                    </pic:cNvPicPr>
                  </pic:nvPicPr>
                  <pic:blipFill>
                    <a:blip r:embed="rId141"/>
                    <a:srcRect/>
                    <a:stretch>
                      <a:fillRect/>
                    </a:stretch>
                  </pic:blipFill>
                  <pic:spPr bwMode="auto">
                    <a:xfrm>
                      <a:off x="0" y="0"/>
                      <a:ext cx="379730" cy="370840"/>
                    </a:xfrm>
                    <a:prstGeom prst="rect">
                      <a:avLst/>
                    </a:prstGeom>
                    <a:noFill/>
                    <a:ln w="9525">
                      <a:noFill/>
                      <a:miter lim="800000"/>
                      <a:headEnd/>
                      <a:tailEnd/>
                    </a:ln>
                  </pic:spPr>
                </pic:pic>
              </a:graphicData>
            </a:graphic>
          </wp:inline>
        </w:drawing>
      </w:r>
      <w:r w:rsidR="00DA7C0A" w:rsidRPr="00651BA5">
        <w:t xml:space="preserve"> </w:t>
      </w:r>
      <w:r w:rsidRPr="00651BA5">
        <w:t xml:space="preserve">«Взять в работу» и редактирования документа. </w:t>
      </w:r>
    </w:p>
    <w:p w:rsidR="00E472FB" w:rsidRPr="00B039A1" w:rsidRDefault="00E472FB" w:rsidP="00916BBB">
      <w:pPr>
        <w:pStyle w:val="4"/>
        <w:numPr>
          <w:ilvl w:val="3"/>
          <w:numId w:val="59"/>
        </w:numPr>
        <w:spacing w:line="240" w:lineRule="auto"/>
      </w:pPr>
      <w:bookmarkStart w:id="364" w:name="_Toc430981802"/>
      <w:r w:rsidRPr="00BE2FD4">
        <w:t>Внесение изменений в</w:t>
      </w:r>
      <w:r w:rsidR="001B65ED" w:rsidRPr="00B039A1">
        <w:t xml:space="preserve"> утвержденные</w:t>
      </w:r>
      <w:r w:rsidRPr="00B039A1">
        <w:t xml:space="preserve"> карточки позиций плана закупок</w:t>
      </w:r>
      <w:bookmarkEnd w:id="364"/>
    </w:p>
    <w:p w:rsidR="00E472FB" w:rsidRPr="00651BA5" w:rsidRDefault="00E472FB" w:rsidP="000D0E33">
      <w:pPr>
        <w:pStyle w:val="afe"/>
        <w:spacing w:before="288" w:line="240" w:lineRule="auto"/>
      </w:pPr>
      <w:r w:rsidRPr="00B039A1">
        <w:t>Функция доступна только в отношении утвержденных карточек позиций плана закупок</w:t>
      </w:r>
      <w:r w:rsidR="00592F02" w:rsidRPr="00B039A1">
        <w:t xml:space="preserve"> (</w:t>
      </w:r>
      <w:r w:rsidR="00ED777F">
        <w:fldChar w:fldCharType="begin"/>
      </w:r>
      <w:r w:rsidR="00ED777F">
        <w:instrText xml:space="preserve"> REF _Ref433815653 \h  \* MERGEFORMAT </w:instrText>
      </w:r>
      <w:r w:rsidR="00ED777F">
        <w:fldChar w:fldCharType="separate"/>
      </w:r>
      <w:r w:rsidR="000D0E33" w:rsidRPr="00B039A1">
        <w:t xml:space="preserve">Рисунок </w:t>
      </w:r>
      <w:r w:rsidR="000D0E33">
        <w:rPr>
          <w:noProof/>
        </w:rPr>
        <w:t>106</w:t>
      </w:r>
      <w:r w:rsidR="00ED777F">
        <w:fldChar w:fldCharType="end"/>
      </w:r>
      <w:r w:rsidR="001B65ED" w:rsidRPr="00BE2FD4">
        <w:t>)</w:t>
      </w:r>
      <w:r w:rsidRPr="00B039A1">
        <w:t xml:space="preserve"> (см. п. </w:t>
      </w:r>
      <w:r w:rsidR="00ED777F">
        <w:fldChar w:fldCharType="begin"/>
      </w:r>
      <w:r w:rsidR="00ED777F">
        <w:instrText xml:space="preserve"> REF _Ref431913230 \r \h  \* MERGEFORMAT </w:instrText>
      </w:r>
      <w:r w:rsidR="00ED777F">
        <w:fldChar w:fldCharType="separate"/>
      </w:r>
      <w:r w:rsidR="000D0E33">
        <w:t>4.7.8.3</w:t>
      </w:r>
      <w:r w:rsidR="00ED777F">
        <w:fldChar w:fldCharType="end"/>
      </w:r>
      <w:r w:rsidRPr="00651BA5">
        <w:t>).</w:t>
      </w:r>
    </w:p>
    <w:p w:rsidR="00371032" w:rsidRPr="00651BA5" w:rsidDel="00592F02" w:rsidRDefault="00371032" w:rsidP="000D0E33">
      <w:pPr>
        <w:pStyle w:val="afe"/>
        <w:spacing w:before="288" w:line="240" w:lineRule="auto"/>
      </w:pPr>
    </w:p>
    <w:p w:rsidR="00371032" w:rsidRPr="00651BA5" w:rsidRDefault="00303B90" w:rsidP="000D0E33">
      <w:pPr>
        <w:pStyle w:val="afe"/>
        <w:keepNext/>
        <w:spacing w:before="288" w:line="240" w:lineRule="auto"/>
        <w:ind w:firstLine="0"/>
        <w:jc w:val="center"/>
      </w:pPr>
      <w:r>
        <w:rPr>
          <w:noProof/>
          <w:lang w:eastAsia="ru-RU"/>
        </w:rPr>
        <w:lastRenderedPageBreak/>
        <w:drawing>
          <wp:inline distT="0" distB="0" distL="0" distR="0">
            <wp:extent cx="4485640" cy="3562985"/>
            <wp:effectExtent l="19050" t="19050" r="10160" b="18415"/>
            <wp:docPr id="213"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6"/>
                    <pic:cNvPicPr>
                      <a:picLocks noChangeAspect="1" noChangeArrowheads="1"/>
                    </pic:cNvPicPr>
                  </pic:nvPicPr>
                  <pic:blipFill>
                    <a:blip r:embed="rId180"/>
                    <a:srcRect/>
                    <a:stretch>
                      <a:fillRect/>
                    </a:stretch>
                  </pic:blipFill>
                  <pic:spPr bwMode="auto">
                    <a:xfrm>
                      <a:off x="0" y="0"/>
                      <a:ext cx="4485640" cy="3562985"/>
                    </a:xfrm>
                    <a:prstGeom prst="rect">
                      <a:avLst/>
                    </a:prstGeom>
                    <a:noFill/>
                    <a:ln w="9525" cmpd="sng">
                      <a:solidFill>
                        <a:srgbClr val="000000"/>
                      </a:solidFill>
                      <a:miter lim="800000"/>
                      <a:headEnd/>
                      <a:tailEnd/>
                    </a:ln>
                    <a:effectLst/>
                  </pic:spPr>
                </pic:pic>
              </a:graphicData>
            </a:graphic>
          </wp:inline>
        </w:drawing>
      </w:r>
    </w:p>
    <w:p w:rsidR="00371032" w:rsidRPr="00B039A1" w:rsidRDefault="00371032" w:rsidP="00396988">
      <w:pPr>
        <w:pStyle w:val="aff5"/>
        <w:jc w:val="center"/>
        <w:rPr>
          <w:sz w:val="28"/>
          <w:szCs w:val="28"/>
        </w:rPr>
      </w:pPr>
      <w:bookmarkStart w:id="365" w:name="_Ref433815653"/>
      <w:r w:rsidRPr="00B039A1">
        <w:rPr>
          <w:sz w:val="28"/>
          <w:szCs w:val="28"/>
        </w:rPr>
        <w:t xml:space="preserve">Рисунок </w:t>
      </w:r>
      <w:r w:rsidR="00471D74" w:rsidRPr="00B039A1">
        <w:rPr>
          <w:sz w:val="28"/>
          <w:szCs w:val="28"/>
        </w:rPr>
        <w:fldChar w:fldCharType="begin"/>
      </w:r>
      <w:r w:rsidRPr="00B039A1">
        <w:rPr>
          <w:sz w:val="28"/>
          <w:szCs w:val="28"/>
        </w:rPr>
        <w:instrText xml:space="preserve"> SEQ Рисунок \* ARABIC </w:instrText>
      </w:r>
      <w:r w:rsidR="00471D74" w:rsidRPr="00B039A1">
        <w:rPr>
          <w:sz w:val="28"/>
          <w:szCs w:val="28"/>
        </w:rPr>
        <w:fldChar w:fldCharType="separate"/>
      </w:r>
      <w:r w:rsidR="000D0E33">
        <w:rPr>
          <w:noProof/>
          <w:sz w:val="28"/>
          <w:szCs w:val="28"/>
        </w:rPr>
        <w:t>106</w:t>
      </w:r>
      <w:r w:rsidR="00471D74" w:rsidRPr="00B039A1">
        <w:rPr>
          <w:sz w:val="28"/>
          <w:szCs w:val="28"/>
        </w:rPr>
        <w:fldChar w:fldCharType="end"/>
      </w:r>
      <w:bookmarkEnd w:id="365"/>
      <w:r w:rsidRPr="00B039A1">
        <w:rPr>
          <w:sz w:val="28"/>
          <w:szCs w:val="28"/>
        </w:rPr>
        <w:t xml:space="preserve"> Фильтр-папка «Утвержденные карточки ППЗ»</w:t>
      </w:r>
    </w:p>
    <w:p w:rsidR="00592F02" w:rsidRPr="00B039A1" w:rsidRDefault="00592F02" w:rsidP="000D0E33">
      <w:pPr>
        <w:pStyle w:val="afe"/>
        <w:spacing w:before="288" w:line="240" w:lineRule="auto"/>
      </w:pPr>
      <w:r w:rsidRPr="00651BA5">
        <w:t xml:space="preserve">Для внесения изменения необходимо в списковой форме карточек соответствующего типа, либо в фильтр-папке «Утвержденные карточки ППЗ» выбрать необходимую для изменения карточку позиции плана закупок и нажать на кнопку </w:t>
      </w:r>
      <w:r w:rsidR="00303B90">
        <w:rPr>
          <w:noProof/>
          <w:color w:val="000000"/>
          <w:szCs w:val="24"/>
          <w:lang w:eastAsia="ru-RU"/>
        </w:rPr>
        <w:drawing>
          <wp:inline distT="0" distB="0" distL="0" distR="0">
            <wp:extent cx="457200" cy="422910"/>
            <wp:effectExtent l="19050" t="0" r="0" b="0"/>
            <wp:docPr id="214" name="Рисунок 2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47"/>
                    <pic:cNvPicPr>
                      <a:picLocks noChangeAspect="1" noChangeArrowheads="1"/>
                    </pic:cNvPicPr>
                  </pic:nvPicPr>
                  <pic:blipFill>
                    <a:blip r:embed="rId142"/>
                    <a:srcRect/>
                    <a:stretch>
                      <a:fillRect/>
                    </a:stretch>
                  </pic:blipFill>
                  <pic:spPr bwMode="auto">
                    <a:xfrm>
                      <a:off x="0" y="0"/>
                      <a:ext cx="457200" cy="422910"/>
                    </a:xfrm>
                    <a:prstGeom prst="rect">
                      <a:avLst/>
                    </a:prstGeom>
                    <a:noFill/>
                    <a:ln w="9525">
                      <a:noFill/>
                      <a:miter lim="800000"/>
                      <a:headEnd/>
                      <a:tailEnd/>
                    </a:ln>
                  </pic:spPr>
                </pic:pic>
              </a:graphicData>
            </a:graphic>
          </wp:inline>
        </w:drawing>
      </w:r>
      <w:r w:rsidRPr="00651BA5">
        <w:t xml:space="preserve"> «Внести изменения</w:t>
      </w:r>
      <w:r w:rsidR="001B65ED" w:rsidRPr="00651BA5">
        <w:t xml:space="preserve"> в утвержденную версию</w:t>
      </w:r>
      <w:r w:rsidRPr="00BE2FD4">
        <w:t>».</w:t>
      </w:r>
    </w:p>
    <w:p w:rsidR="00E472FB" w:rsidRPr="00651BA5" w:rsidRDefault="00E472FB" w:rsidP="000D0E33">
      <w:pPr>
        <w:pStyle w:val="afe"/>
        <w:spacing w:before="288" w:line="240" w:lineRule="auto"/>
      </w:pPr>
      <w:r w:rsidRPr="00B039A1">
        <w:t>При внесении изменений в карточку позиции плана закупок формируется новая версия карточки позиции плана закупок со статусом «Черновик», доступная для редактирования. Предыдущая утвержденная версия становится недействительной. Номер версии можно увидеть в самой карточке позиции плана закупок (при просмотре сведений), в общей списковой форме карточек позиций плана закупок на вкладке «Версии». На вкладке «Версии» отображена информация обо всех измененных версиях карточек позиций плана закупок (</w:t>
      </w:r>
      <w:r w:rsidR="00ED777F">
        <w:fldChar w:fldCharType="begin"/>
      </w:r>
      <w:r w:rsidR="00ED777F">
        <w:instrText xml:space="preserve"> REF _Ref4</w:instrText>
      </w:r>
      <w:r w:rsidR="00ED777F">
        <w:instrText xml:space="preserve">32153552 \h  \* MERGEFORMAT </w:instrText>
      </w:r>
      <w:r w:rsidR="00ED777F">
        <w:fldChar w:fldCharType="separate"/>
      </w:r>
      <w:r w:rsidR="000D0E33" w:rsidRPr="00651BA5">
        <w:t xml:space="preserve">Рисунок </w:t>
      </w:r>
      <w:r w:rsidR="000D0E33">
        <w:t>107</w:t>
      </w:r>
      <w:r w:rsidR="00ED777F">
        <w:fldChar w:fldCharType="end"/>
      </w:r>
      <w:r w:rsidRPr="00651BA5">
        <w:t>).</w:t>
      </w:r>
    </w:p>
    <w:p w:rsidR="00E472FB" w:rsidRPr="00651BA5" w:rsidRDefault="00303B90" w:rsidP="00396988">
      <w:pPr>
        <w:spacing w:before="120" w:after="120"/>
        <w:jc w:val="center"/>
      </w:pPr>
      <w:r>
        <w:rPr>
          <w:noProof/>
        </w:rPr>
        <w:lastRenderedPageBreak/>
        <w:drawing>
          <wp:inline distT="0" distB="0" distL="0" distR="0">
            <wp:extent cx="5934710" cy="2173605"/>
            <wp:effectExtent l="19050" t="19050" r="27940" b="17145"/>
            <wp:docPr id="215" name="Рисунок 2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48"/>
                    <pic:cNvPicPr>
                      <a:picLocks noChangeAspect="1" noChangeArrowheads="1"/>
                    </pic:cNvPicPr>
                  </pic:nvPicPr>
                  <pic:blipFill>
                    <a:blip r:embed="rId181"/>
                    <a:srcRect/>
                    <a:stretch>
                      <a:fillRect/>
                    </a:stretch>
                  </pic:blipFill>
                  <pic:spPr bwMode="auto">
                    <a:xfrm>
                      <a:off x="0" y="0"/>
                      <a:ext cx="5934710" cy="2173605"/>
                    </a:xfrm>
                    <a:prstGeom prst="rect">
                      <a:avLst/>
                    </a:prstGeom>
                    <a:noFill/>
                    <a:ln w="9525" cmpd="sng">
                      <a:solidFill>
                        <a:srgbClr val="000000"/>
                      </a:solidFill>
                      <a:miter lim="800000"/>
                      <a:headEnd/>
                      <a:tailEnd/>
                    </a:ln>
                    <a:effectLst/>
                  </pic:spPr>
                </pic:pic>
              </a:graphicData>
            </a:graphic>
          </wp:inline>
        </w:drawing>
      </w:r>
    </w:p>
    <w:p w:rsidR="00E472FB" w:rsidRPr="00B039A1" w:rsidRDefault="00E472FB" w:rsidP="00396988">
      <w:pPr>
        <w:pStyle w:val="aff5"/>
        <w:jc w:val="center"/>
        <w:rPr>
          <w:sz w:val="28"/>
          <w:szCs w:val="28"/>
        </w:rPr>
      </w:pPr>
      <w:bookmarkStart w:id="366" w:name="_Ref432153552"/>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107</w:t>
      </w:r>
      <w:r w:rsidR="00471D74" w:rsidRPr="00651BA5">
        <w:rPr>
          <w:sz w:val="28"/>
          <w:szCs w:val="28"/>
        </w:rPr>
        <w:fldChar w:fldCharType="end"/>
      </w:r>
      <w:bookmarkEnd w:id="366"/>
      <w:r w:rsidRPr="00651BA5">
        <w:rPr>
          <w:sz w:val="28"/>
          <w:szCs w:val="28"/>
        </w:rPr>
        <w:t>. Вкладка «Версии</w:t>
      </w:r>
      <w:r w:rsidR="0034243B" w:rsidRPr="00651BA5">
        <w:rPr>
          <w:sz w:val="28"/>
          <w:szCs w:val="28"/>
        </w:rPr>
        <w:t>»</w:t>
      </w:r>
      <w:r w:rsidRPr="00BE2FD4">
        <w:rPr>
          <w:sz w:val="28"/>
          <w:szCs w:val="28"/>
        </w:rPr>
        <w:t xml:space="preserve"> карточек позиций план закупок</w:t>
      </w:r>
    </w:p>
    <w:p w:rsidR="00E472FB" w:rsidRPr="00651BA5" w:rsidRDefault="00E472FB" w:rsidP="000D0E33">
      <w:pPr>
        <w:pStyle w:val="afe"/>
        <w:spacing w:before="288" w:line="240" w:lineRule="auto"/>
      </w:pPr>
      <w:r w:rsidRPr="00B039A1">
        <w:t>Новая версия содержит сведения предыдущей утвержденной версии позиции плана закупок. Пользователь вносит изменения в сведения карточки позиции плана закупок и осуществляет сохранение введенных сведений по аналогии с формированием карточки позиции плана закупок</w:t>
      </w:r>
      <w:r w:rsidR="00D455E8" w:rsidRPr="00B039A1">
        <w:t xml:space="preserve"> (см. п. </w:t>
      </w:r>
      <w:r w:rsidR="00ED777F">
        <w:fldChar w:fldCharType="begin"/>
      </w:r>
      <w:r w:rsidR="00ED777F">
        <w:instrText xml:space="preserve"> REF _Ref433290733 \r \h  \* MERGEFORMAT </w:instrText>
      </w:r>
      <w:r w:rsidR="00ED777F">
        <w:fldChar w:fldCharType="separate"/>
      </w:r>
      <w:r w:rsidR="000D0E33">
        <w:t>4.6.6.2</w:t>
      </w:r>
      <w:r w:rsidR="00ED777F">
        <w:fldChar w:fldCharType="end"/>
      </w:r>
      <w:r w:rsidR="00D455E8" w:rsidRPr="00651BA5">
        <w:t>)</w:t>
      </w:r>
      <w:r w:rsidRPr="00651BA5">
        <w:t xml:space="preserve">. </w:t>
      </w:r>
    </w:p>
    <w:p w:rsidR="00E472FB" w:rsidRPr="00651BA5" w:rsidRDefault="00E472FB" w:rsidP="000D0E33">
      <w:pPr>
        <w:pStyle w:val="afe"/>
        <w:spacing w:before="288" w:line="240" w:lineRule="auto"/>
      </w:pPr>
      <w:r w:rsidRPr="00BE2FD4">
        <w:t>После внесения изменений пользователь осуществляет согласование и утверждение карточки (см. п.</w:t>
      </w:r>
      <w:r w:rsidR="00D455E8" w:rsidRPr="00B039A1">
        <w:t xml:space="preserve"> </w:t>
      </w:r>
      <w:r w:rsidR="00ED777F">
        <w:fldChar w:fldCharType="begin"/>
      </w:r>
      <w:r w:rsidR="00ED777F">
        <w:instrText xml:space="preserve"> REF _Ref433290756 \r \h  \* MERGEFORMAT </w:instrText>
      </w:r>
      <w:r w:rsidR="00ED777F">
        <w:fldChar w:fldCharType="separate"/>
      </w:r>
      <w:r w:rsidR="000D0E33">
        <w:t>4.6.6.5</w:t>
      </w:r>
      <w:r w:rsidR="00ED777F">
        <w:fldChar w:fldCharType="end"/>
      </w:r>
      <w:r w:rsidRPr="00651BA5">
        <w:t>).</w:t>
      </w:r>
    </w:p>
    <w:p w:rsidR="00E472FB" w:rsidRPr="00B039A1" w:rsidRDefault="00E472FB" w:rsidP="00916BBB">
      <w:pPr>
        <w:pStyle w:val="20"/>
        <w:pageBreakBefore/>
        <w:numPr>
          <w:ilvl w:val="1"/>
          <w:numId w:val="59"/>
        </w:numPr>
      </w:pPr>
      <w:bookmarkStart w:id="367" w:name="_Toc433904134"/>
      <w:bookmarkStart w:id="368" w:name="_Toc433968965"/>
      <w:bookmarkStart w:id="369" w:name="_Toc433969260"/>
      <w:bookmarkStart w:id="370" w:name="_Toc433982465"/>
      <w:bookmarkStart w:id="371" w:name="_Toc434242199"/>
      <w:bookmarkStart w:id="372" w:name="_Toc434251587"/>
      <w:bookmarkStart w:id="373" w:name="_Toc434486146"/>
      <w:bookmarkStart w:id="374" w:name="_Toc434490117"/>
      <w:bookmarkStart w:id="375" w:name="_Toc434497652"/>
      <w:bookmarkStart w:id="376" w:name="_Toc434510616"/>
      <w:bookmarkStart w:id="377" w:name="_Toc434511462"/>
      <w:bookmarkStart w:id="378" w:name="_Toc436232739"/>
      <w:bookmarkStart w:id="379" w:name="_Toc436234558"/>
      <w:bookmarkStart w:id="380" w:name="_Toc436238052"/>
      <w:bookmarkStart w:id="381" w:name="_Toc436318178"/>
      <w:bookmarkStart w:id="382" w:name="_Toc436318561"/>
      <w:bookmarkStart w:id="383" w:name="_Toc436318845"/>
      <w:bookmarkStart w:id="384" w:name="_Toc436319112"/>
      <w:bookmarkStart w:id="385" w:name="_Toc436325014"/>
      <w:bookmarkStart w:id="386" w:name="_Toc436673229"/>
      <w:bookmarkStart w:id="387" w:name="_Toc438567921"/>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sidRPr="00B039A1">
        <w:lastRenderedPageBreak/>
        <w:t xml:space="preserve">Работа с </w:t>
      </w:r>
      <w:r w:rsidR="0048378E" w:rsidRPr="00B039A1">
        <w:t>плана</w:t>
      </w:r>
      <w:r w:rsidR="001B65ED" w:rsidRPr="00B039A1">
        <w:t>ми</w:t>
      </w:r>
      <w:r w:rsidR="0048378E" w:rsidRPr="00B039A1">
        <w:t xml:space="preserve"> закупок</w:t>
      </w:r>
      <w:bookmarkEnd w:id="387"/>
    </w:p>
    <w:p w:rsidR="00E43140" w:rsidRPr="00B039A1" w:rsidRDefault="00E43140" w:rsidP="00396988">
      <w:pPr>
        <w:pStyle w:val="aa"/>
        <w:spacing w:line="240" w:lineRule="auto"/>
        <w:ind w:firstLine="720"/>
        <w:rPr>
          <w:rFonts w:ascii="Times New Roman" w:hAnsi="Times New Roman"/>
          <w:snapToGrid w:val="0"/>
          <w:color w:val="000000"/>
          <w:sz w:val="28"/>
          <w:szCs w:val="24"/>
        </w:rPr>
      </w:pPr>
      <w:r w:rsidRPr="00B039A1">
        <w:rPr>
          <w:rFonts w:ascii="Times New Roman" w:hAnsi="Times New Roman"/>
          <w:snapToGrid w:val="0"/>
          <w:color w:val="000000"/>
          <w:sz w:val="28"/>
          <w:szCs w:val="24"/>
        </w:rPr>
        <w:t xml:space="preserve">После того, как позиции </w:t>
      </w:r>
      <w:r w:rsidR="0048378E" w:rsidRPr="00B039A1">
        <w:rPr>
          <w:rFonts w:ascii="Times New Roman" w:hAnsi="Times New Roman"/>
          <w:snapToGrid w:val="0"/>
          <w:color w:val="000000"/>
          <w:sz w:val="28"/>
          <w:szCs w:val="24"/>
        </w:rPr>
        <w:t>плана закупок</w:t>
      </w:r>
      <w:r w:rsidRPr="00B039A1">
        <w:rPr>
          <w:rFonts w:ascii="Times New Roman" w:hAnsi="Times New Roman"/>
          <w:snapToGrid w:val="0"/>
          <w:color w:val="000000"/>
          <w:sz w:val="28"/>
          <w:szCs w:val="24"/>
        </w:rPr>
        <w:t xml:space="preserve"> были сформированы, можно приступить к формированию </w:t>
      </w:r>
      <w:r w:rsidR="0048378E" w:rsidRPr="00B039A1">
        <w:rPr>
          <w:rFonts w:ascii="Times New Roman" w:hAnsi="Times New Roman"/>
          <w:snapToGrid w:val="0"/>
          <w:color w:val="000000"/>
          <w:sz w:val="28"/>
          <w:szCs w:val="24"/>
        </w:rPr>
        <w:t>плана закупок</w:t>
      </w:r>
      <w:r w:rsidR="00643205" w:rsidRPr="00B039A1">
        <w:rPr>
          <w:rFonts w:ascii="Times New Roman" w:hAnsi="Times New Roman"/>
          <w:snapToGrid w:val="0"/>
          <w:color w:val="000000"/>
          <w:sz w:val="28"/>
          <w:szCs w:val="24"/>
        </w:rPr>
        <w:t>.</w:t>
      </w:r>
    </w:p>
    <w:p w:rsidR="00E43140" w:rsidRPr="00071BAC" w:rsidRDefault="00E43140" w:rsidP="00916BBB">
      <w:pPr>
        <w:pStyle w:val="3"/>
        <w:numPr>
          <w:ilvl w:val="2"/>
          <w:numId w:val="59"/>
        </w:numPr>
        <w:spacing w:line="240" w:lineRule="auto"/>
        <w:rPr>
          <w:snapToGrid w:val="0"/>
        </w:rPr>
      </w:pPr>
      <w:bookmarkStart w:id="388" w:name="_Toc438567922"/>
      <w:r w:rsidRPr="00071BAC">
        <w:rPr>
          <w:snapToGrid w:val="0"/>
        </w:rPr>
        <w:t>Авторизация и вход в подсистему «План закупок»</w:t>
      </w:r>
      <w:bookmarkEnd w:id="388"/>
    </w:p>
    <w:p w:rsidR="00E43140" w:rsidRPr="00B039A1" w:rsidRDefault="00E43140" w:rsidP="000D0E33">
      <w:pPr>
        <w:pStyle w:val="afe"/>
        <w:numPr>
          <w:ilvl w:val="0"/>
          <w:numId w:val="35"/>
        </w:numPr>
        <w:spacing w:before="288" w:line="240" w:lineRule="auto"/>
      </w:pPr>
      <w:r w:rsidRPr="00651BA5">
        <w:t xml:space="preserve">Авторизоваться в системе </w:t>
      </w:r>
      <w:r w:rsidRPr="00BE2FD4">
        <w:rPr>
          <w:snapToGrid w:val="0"/>
          <w:color w:val="000000"/>
          <w:szCs w:val="24"/>
        </w:rPr>
        <w:t xml:space="preserve">(см. п. </w:t>
      </w:r>
      <w:r w:rsidR="00ED777F">
        <w:fldChar w:fldCharType="begin"/>
      </w:r>
      <w:r w:rsidR="00ED777F">
        <w:instrText xml:space="preserve"> REF _Ref433793522 \n \h  \* MERGEFORMAT </w:instrText>
      </w:r>
      <w:r w:rsidR="00ED777F">
        <w:fldChar w:fldCharType="separate"/>
      </w:r>
      <w:r w:rsidR="000D0E33" w:rsidRPr="000D0E33">
        <w:rPr>
          <w:snapToGrid w:val="0"/>
          <w:color w:val="000000"/>
          <w:szCs w:val="24"/>
        </w:rPr>
        <w:t>4.1</w:t>
      </w:r>
      <w:r w:rsidR="00ED777F">
        <w:fldChar w:fldCharType="end"/>
      </w:r>
      <w:r w:rsidRPr="00B039A1">
        <w:rPr>
          <w:snapToGrid w:val="0"/>
          <w:color w:val="000000"/>
          <w:szCs w:val="24"/>
        </w:rPr>
        <w:t>);</w:t>
      </w:r>
    </w:p>
    <w:p w:rsidR="00E43140" w:rsidRPr="00B039A1" w:rsidRDefault="00E43140" w:rsidP="000D0E33">
      <w:pPr>
        <w:pStyle w:val="afe"/>
        <w:numPr>
          <w:ilvl w:val="0"/>
          <w:numId w:val="35"/>
        </w:numPr>
        <w:spacing w:before="288" w:line="240" w:lineRule="auto"/>
      </w:pPr>
      <w:r w:rsidRPr="00651BA5">
        <w:rPr>
          <w:snapToGrid w:val="0"/>
          <w:color w:val="000000"/>
          <w:szCs w:val="24"/>
        </w:rPr>
        <w:t>Выбрать в левом вертикальном меню пункт «Управление закупками»;</w:t>
      </w:r>
    </w:p>
    <w:p w:rsidR="00E43140" w:rsidRPr="00B039A1" w:rsidRDefault="00E43140" w:rsidP="000D0E33">
      <w:pPr>
        <w:pStyle w:val="afe"/>
        <w:numPr>
          <w:ilvl w:val="0"/>
          <w:numId w:val="35"/>
        </w:numPr>
        <w:spacing w:before="288" w:line="240" w:lineRule="auto"/>
      </w:pPr>
      <w:r w:rsidRPr="00651BA5">
        <w:rPr>
          <w:snapToGrid w:val="0"/>
          <w:color w:val="000000"/>
          <w:szCs w:val="24"/>
        </w:rPr>
        <w:t>Перейти на вкладку «Формуляры»;</w:t>
      </w:r>
    </w:p>
    <w:p w:rsidR="00C82B53" w:rsidRPr="00B039A1" w:rsidRDefault="00E43140" w:rsidP="000D0E33">
      <w:pPr>
        <w:pStyle w:val="afe"/>
        <w:numPr>
          <w:ilvl w:val="0"/>
          <w:numId w:val="35"/>
        </w:numPr>
        <w:spacing w:before="288" w:line="240" w:lineRule="auto"/>
        <w:rPr>
          <w:snapToGrid w:val="0"/>
          <w:color w:val="000000"/>
          <w:szCs w:val="24"/>
        </w:rPr>
      </w:pPr>
      <w:r w:rsidRPr="00651BA5">
        <w:rPr>
          <w:snapToGrid w:val="0"/>
          <w:color w:val="000000"/>
          <w:szCs w:val="24"/>
        </w:rPr>
        <w:t>В блоке «План закупок» нажать на гиперссылку «План закупок».</w:t>
      </w:r>
      <w:r w:rsidR="00C82B53" w:rsidRPr="00B039A1">
        <w:rPr>
          <w:snapToGrid w:val="0"/>
          <w:color w:val="000000"/>
          <w:szCs w:val="24"/>
        </w:rPr>
        <w:t xml:space="preserve"> (</w:t>
      </w:r>
      <w:r w:rsidR="00ED777F">
        <w:fldChar w:fldCharType="begin"/>
      </w:r>
      <w:r w:rsidR="00ED777F">
        <w:instrText xml:space="preserve"> REF _Ref433293205 \h  \* MERGEFORMAT </w:instrText>
      </w:r>
      <w:r w:rsidR="00ED777F">
        <w:fldChar w:fldCharType="separate"/>
      </w:r>
      <w:r w:rsidR="000D0E33" w:rsidRPr="000D0E33">
        <w:rPr>
          <w:snapToGrid w:val="0"/>
          <w:color w:val="000000"/>
          <w:szCs w:val="24"/>
        </w:rPr>
        <w:t>Рисунок 108</w:t>
      </w:r>
      <w:r w:rsidR="00ED777F">
        <w:fldChar w:fldCharType="end"/>
      </w:r>
      <w:r w:rsidR="00C82B53" w:rsidRPr="00B039A1">
        <w:rPr>
          <w:snapToGrid w:val="0"/>
          <w:color w:val="000000"/>
          <w:szCs w:val="24"/>
        </w:rPr>
        <w:t>).</w:t>
      </w:r>
    </w:p>
    <w:p w:rsidR="00341260" w:rsidRPr="00651BA5" w:rsidRDefault="00303B90" w:rsidP="000D0E33">
      <w:pPr>
        <w:pStyle w:val="afe"/>
        <w:spacing w:before="288" w:line="240" w:lineRule="auto"/>
        <w:ind w:firstLine="0"/>
        <w:jc w:val="center"/>
      </w:pPr>
      <w:r>
        <w:rPr>
          <w:noProof/>
          <w:lang w:eastAsia="ru-RU"/>
        </w:rPr>
        <w:drawing>
          <wp:inline distT="0" distB="0" distL="0" distR="0">
            <wp:extent cx="5934710" cy="4658360"/>
            <wp:effectExtent l="19050" t="19050" r="27940" b="27940"/>
            <wp:docPr id="216"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1"/>
                    <pic:cNvPicPr>
                      <a:picLocks noChangeAspect="1" noChangeArrowheads="1"/>
                    </pic:cNvPicPr>
                  </pic:nvPicPr>
                  <pic:blipFill>
                    <a:blip r:embed="rId182"/>
                    <a:srcRect/>
                    <a:stretch>
                      <a:fillRect/>
                    </a:stretch>
                  </pic:blipFill>
                  <pic:spPr bwMode="auto">
                    <a:xfrm>
                      <a:off x="0" y="0"/>
                      <a:ext cx="5934710" cy="4658360"/>
                    </a:xfrm>
                    <a:prstGeom prst="rect">
                      <a:avLst/>
                    </a:prstGeom>
                    <a:noFill/>
                    <a:ln w="9525" cmpd="sng">
                      <a:solidFill>
                        <a:srgbClr val="000000"/>
                      </a:solidFill>
                      <a:miter lim="800000"/>
                      <a:headEnd/>
                      <a:tailEnd/>
                    </a:ln>
                    <a:effectLst/>
                  </pic:spPr>
                </pic:pic>
              </a:graphicData>
            </a:graphic>
          </wp:inline>
        </w:drawing>
      </w:r>
    </w:p>
    <w:p w:rsidR="00341260" w:rsidRPr="00B039A1" w:rsidRDefault="00341260" w:rsidP="00396988">
      <w:pPr>
        <w:ind w:left="360"/>
        <w:jc w:val="center"/>
      </w:pPr>
      <w:bookmarkStart w:id="389" w:name="_Ref433293205"/>
      <w:r w:rsidRPr="00651BA5">
        <w:rPr>
          <w:b/>
          <w:bCs/>
          <w:sz w:val="28"/>
          <w:szCs w:val="28"/>
        </w:rPr>
        <w:t xml:space="preserve">Рисунок </w:t>
      </w:r>
      <w:r w:rsidR="00471D74" w:rsidRPr="00651BA5">
        <w:rPr>
          <w:b/>
          <w:bCs/>
          <w:sz w:val="28"/>
          <w:szCs w:val="28"/>
        </w:rPr>
        <w:fldChar w:fldCharType="begin"/>
      </w:r>
      <w:r w:rsidRPr="00B039A1">
        <w:rPr>
          <w:b/>
          <w:bCs/>
          <w:sz w:val="28"/>
          <w:szCs w:val="28"/>
        </w:rPr>
        <w:instrText xml:space="preserve"> SEQ Рисунок \* ARABIC </w:instrText>
      </w:r>
      <w:r w:rsidR="00471D74" w:rsidRPr="00651BA5">
        <w:rPr>
          <w:b/>
          <w:bCs/>
          <w:sz w:val="28"/>
          <w:szCs w:val="28"/>
        </w:rPr>
        <w:fldChar w:fldCharType="separate"/>
      </w:r>
      <w:r w:rsidR="000D0E33">
        <w:rPr>
          <w:b/>
          <w:bCs/>
          <w:noProof/>
          <w:sz w:val="28"/>
          <w:szCs w:val="28"/>
        </w:rPr>
        <w:t>108</w:t>
      </w:r>
      <w:r w:rsidR="00471D74" w:rsidRPr="00651BA5">
        <w:rPr>
          <w:b/>
          <w:bCs/>
          <w:sz w:val="28"/>
          <w:szCs w:val="28"/>
        </w:rPr>
        <w:fldChar w:fldCharType="end"/>
      </w:r>
      <w:bookmarkEnd w:id="389"/>
      <w:r w:rsidRPr="00651BA5">
        <w:rPr>
          <w:b/>
          <w:bCs/>
          <w:sz w:val="28"/>
          <w:szCs w:val="28"/>
        </w:rPr>
        <w:t xml:space="preserve">. </w:t>
      </w:r>
      <w:r w:rsidR="006850C7" w:rsidRPr="00651BA5">
        <w:rPr>
          <w:b/>
          <w:bCs/>
          <w:sz w:val="28"/>
          <w:szCs w:val="28"/>
        </w:rPr>
        <w:t>Пункт меню</w:t>
      </w:r>
      <w:r w:rsidRPr="00BE2FD4">
        <w:rPr>
          <w:b/>
          <w:bCs/>
          <w:sz w:val="28"/>
          <w:szCs w:val="28"/>
        </w:rPr>
        <w:t xml:space="preserve"> «</w:t>
      </w:r>
      <w:r w:rsidR="006850C7" w:rsidRPr="00B039A1">
        <w:rPr>
          <w:b/>
          <w:bCs/>
          <w:sz w:val="28"/>
          <w:szCs w:val="28"/>
        </w:rPr>
        <w:t>План закупок</w:t>
      </w:r>
      <w:r w:rsidRPr="00B039A1">
        <w:rPr>
          <w:b/>
          <w:bCs/>
          <w:sz w:val="28"/>
          <w:szCs w:val="28"/>
        </w:rPr>
        <w:t>»</w:t>
      </w:r>
    </w:p>
    <w:p w:rsidR="006850C7" w:rsidRPr="00B039A1" w:rsidRDefault="006850C7" w:rsidP="00396988">
      <w:pPr>
        <w:pStyle w:val="aa"/>
        <w:spacing w:line="240" w:lineRule="auto"/>
        <w:ind w:firstLine="720"/>
        <w:rPr>
          <w:rFonts w:ascii="Times New Roman" w:hAnsi="Times New Roman"/>
          <w:snapToGrid w:val="0"/>
          <w:color w:val="000000"/>
          <w:sz w:val="28"/>
          <w:szCs w:val="24"/>
        </w:rPr>
      </w:pPr>
      <w:r w:rsidRPr="00B039A1">
        <w:rPr>
          <w:rFonts w:ascii="Times New Roman" w:hAnsi="Times New Roman"/>
          <w:snapToGrid w:val="0"/>
          <w:color w:val="000000"/>
          <w:sz w:val="28"/>
          <w:szCs w:val="24"/>
        </w:rPr>
        <w:t>Отображается страница «</w:t>
      </w:r>
      <w:r w:rsidR="00A435D8" w:rsidRPr="00B039A1">
        <w:rPr>
          <w:rFonts w:ascii="Times New Roman" w:hAnsi="Times New Roman"/>
          <w:snapToGrid w:val="0"/>
          <w:color w:val="000000"/>
          <w:sz w:val="28"/>
          <w:szCs w:val="24"/>
        </w:rPr>
        <w:t>План</w:t>
      </w:r>
      <w:r w:rsidRPr="00B039A1">
        <w:rPr>
          <w:rFonts w:ascii="Times New Roman" w:hAnsi="Times New Roman"/>
          <w:snapToGrid w:val="0"/>
          <w:color w:val="000000"/>
          <w:sz w:val="28"/>
          <w:szCs w:val="24"/>
        </w:rPr>
        <w:t xml:space="preserve"> закупок», содержащая панель с элементами управления, фильтр для отбора </w:t>
      </w:r>
      <w:r w:rsidR="0048378E" w:rsidRPr="00B039A1">
        <w:rPr>
          <w:rFonts w:ascii="Times New Roman" w:hAnsi="Times New Roman"/>
          <w:snapToGrid w:val="0"/>
          <w:color w:val="000000"/>
          <w:sz w:val="28"/>
          <w:szCs w:val="24"/>
        </w:rPr>
        <w:t>плана закупок</w:t>
      </w:r>
      <w:r w:rsidRPr="00B039A1">
        <w:rPr>
          <w:rFonts w:ascii="Times New Roman" w:hAnsi="Times New Roman"/>
          <w:snapToGrid w:val="0"/>
          <w:color w:val="000000"/>
          <w:sz w:val="28"/>
          <w:szCs w:val="24"/>
        </w:rPr>
        <w:t xml:space="preserve"> и таблицу</w:t>
      </w:r>
      <w:r w:rsidR="00FB7D65" w:rsidRPr="00B039A1">
        <w:rPr>
          <w:rFonts w:ascii="Times New Roman" w:hAnsi="Times New Roman"/>
          <w:snapToGrid w:val="0"/>
          <w:color w:val="000000"/>
          <w:sz w:val="28"/>
          <w:szCs w:val="24"/>
        </w:rPr>
        <w:t>, отражающее ранее заведенные планы закупок</w:t>
      </w:r>
      <w:r w:rsidRPr="00B039A1">
        <w:rPr>
          <w:rFonts w:ascii="Times New Roman" w:hAnsi="Times New Roman"/>
          <w:snapToGrid w:val="0"/>
          <w:color w:val="000000"/>
          <w:sz w:val="28"/>
          <w:szCs w:val="24"/>
        </w:rPr>
        <w:t xml:space="preserve"> (</w:t>
      </w:r>
      <w:r w:rsidR="00ED777F">
        <w:fldChar w:fldCharType="begin"/>
      </w:r>
      <w:r w:rsidR="00ED777F">
        <w:instrText xml:space="preserve"> REF _Ref436325980 \h  \* MERGEFORMAT </w:instrText>
      </w:r>
      <w:r w:rsidR="00ED777F">
        <w:fldChar w:fldCharType="separate"/>
      </w:r>
      <w:r w:rsidR="000D0E33" w:rsidRPr="000D0E33">
        <w:rPr>
          <w:rFonts w:ascii="Times New Roman" w:hAnsi="Times New Roman"/>
          <w:sz w:val="28"/>
          <w:szCs w:val="28"/>
        </w:rPr>
        <w:t xml:space="preserve">Рисунок </w:t>
      </w:r>
      <w:r w:rsidR="000D0E33" w:rsidRPr="000D0E33">
        <w:rPr>
          <w:rFonts w:ascii="Times New Roman" w:hAnsi="Times New Roman"/>
          <w:noProof/>
          <w:sz w:val="28"/>
          <w:szCs w:val="28"/>
        </w:rPr>
        <w:t>109</w:t>
      </w:r>
      <w:r w:rsidR="00ED777F">
        <w:fldChar w:fldCharType="end"/>
      </w:r>
      <w:r w:rsidRPr="00B039A1">
        <w:rPr>
          <w:rFonts w:ascii="Times New Roman" w:hAnsi="Times New Roman"/>
          <w:snapToGrid w:val="0"/>
          <w:color w:val="000000"/>
          <w:sz w:val="28"/>
          <w:szCs w:val="24"/>
        </w:rPr>
        <w:t>).</w:t>
      </w:r>
    </w:p>
    <w:p w:rsidR="00ED76A8" w:rsidRDefault="00303B90" w:rsidP="000D0E33">
      <w:pPr>
        <w:pStyle w:val="afe"/>
        <w:keepNext/>
        <w:spacing w:before="288" w:line="240" w:lineRule="auto"/>
        <w:ind w:left="-709" w:firstLine="0"/>
        <w:jc w:val="center"/>
      </w:pPr>
      <w:r>
        <w:rPr>
          <w:noProof/>
          <w:lang w:eastAsia="ru-RU"/>
        </w:rPr>
        <w:lastRenderedPageBreak/>
        <w:drawing>
          <wp:inline distT="0" distB="0" distL="0" distR="0">
            <wp:extent cx="6564630" cy="1061085"/>
            <wp:effectExtent l="19050" t="19050" r="26670" b="24765"/>
            <wp:docPr id="217"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4"/>
                    <pic:cNvPicPr>
                      <a:picLocks noChangeAspect="1" noChangeArrowheads="1"/>
                    </pic:cNvPicPr>
                  </pic:nvPicPr>
                  <pic:blipFill>
                    <a:blip r:embed="rId183"/>
                    <a:srcRect/>
                    <a:stretch>
                      <a:fillRect/>
                    </a:stretch>
                  </pic:blipFill>
                  <pic:spPr bwMode="auto">
                    <a:xfrm>
                      <a:off x="0" y="0"/>
                      <a:ext cx="6564630" cy="1061085"/>
                    </a:xfrm>
                    <a:prstGeom prst="rect">
                      <a:avLst/>
                    </a:prstGeom>
                    <a:noFill/>
                    <a:ln w="9525" cmpd="sng">
                      <a:solidFill>
                        <a:srgbClr val="000000"/>
                      </a:solidFill>
                      <a:miter lim="800000"/>
                      <a:headEnd/>
                      <a:tailEnd/>
                    </a:ln>
                    <a:effectLst/>
                  </pic:spPr>
                </pic:pic>
              </a:graphicData>
            </a:graphic>
          </wp:inline>
        </w:drawing>
      </w:r>
    </w:p>
    <w:p w:rsidR="00ED76A8" w:rsidRPr="00B039A1" w:rsidRDefault="00ED76A8" w:rsidP="00396988">
      <w:pPr>
        <w:pStyle w:val="aff5"/>
        <w:jc w:val="center"/>
        <w:rPr>
          <w:sz w:val="28"/>
          <w:szCs w:val="28"/>
        </w:rPr>
      </w:pPr>
      <w:bookmarkStart w:id="390" w:name="_Ref436325980"/>
      <w:r w:rsidRPr="00B039A1">
        <w:rPr>
          <w:sz w:val="28"/>
          <w:szCs w:val="28"/>
        </w:rPr>
        <w:t xml:space="preserve">Рисунок </w:t>
      </w:r>
      <w:r w:rsidR="00471D74" w:rsidRPr="00B039A1">
        <w:rPr>
          <w:sz w:val="28"/>
          <w:szCs w:val="28"/>
        </w:rPr>
        <w:fldChar w:fldCharType="begin"/>
      </w:r>
      <w:r w:rsidRPr="00B039A1">
        <w:rPr>
          <w:sz w:val="28"/>
          <w:szCs w:val="28"/>
        </w:rPr>
        <w:instrText xml:space="preserve"> SEQ Рисунок \* ARABIC </w:instrText>
      </w:r>
      <w:r w:rsidR="00471D74" w:rsidRPr="00B039A1">
        <w:rPr>
          <w:sz w:val="28"/>
          <w:szCs w:val="28"/>
        </w:rPr>
        <w:fldChar w:fldCharType="separate"/>
      </w:r>
      <w:r w:rsidR="000D0E33">
        <w:rPr>
          <w:noProof/>
          <w:sz w:val="28"/>
          <w:szCs w:val="28"/>
        </w:rPr>
        <w:t>109</w:t>
      </w:r>
      <w:r w:rsidR="00471D74" w:rsidRPr="00B039A1">
        <w:rPr>
          <w:sz w:val="28"/>
          <w:szCs w:val="28"/>
        </w:rPr>
        <w:fldChar w:fldCharType="end"/>
      </w:r>
      <w:bookmarkEnd w:id="390"/>
      <w:r w:rsidRPr="00B039A1">
        <w:rPr>
          <w:sz w:val="28"/>
          <w:szCs w:val="28"/>
        </w:rPr>
        <w:t xml:space="preserve"> </w:t>
      </w:r>
      <w:r w:rsidRPr="00B039A1">
        <w:rPr>
          <w:bCs w:val="0"/>
          <w:sz w:val="28"/>
          <w:szCs w:val="28"/>
        </w:rPr>
        <w:t>Экранная форма «Реестр плана закупок»</w:t>
      </w:r>
    </w:p>
    <w:p w:rsidR="00341260" w:rsidRPr="00B039A1" w:rsidRDefault="00341260" w:rsidP="000D0E33">
      <w:pPr>
        <w:pStyle w:val="afe"/>
        <w:spacing w:before="288" w:line="240" w:lineRule="auto"/>
        <w:ind w:left="-709" w:firstLine="0"/>
        <w:jc w:val="center"/>
        <w:rPr>
          <w:sz w:val="2"/>
        </w:rPr>
      </w:pPr>
      <w:bookmarkStart w:id="391" w:name="_Ref431901357"/>
      <w:bookmarkStart w:id="392" w:name="_Ref423616964"/>
      <w:bookmarkStart w:id="393" w:name="_Ref431891119"/>
    </w:p>
    <w:bookmarkEnd w:id="391"/>
    <w:bookmarkEnd w:id="392"/>
    <w:bookmarkEnd w:id="393"/>
    <w:p w:rsidR="00554737" w:rsidRPr="00B039A1" w:rsidRDefault="00554737" w:rsidP="00396988">
      <w:pPr>
        <w:pStyle w:val="aa"/>
        <w:spacing w:line="240" w:lineRule="auto"/>
        <w:ind w:firstLine="720"/>
        <w:rPr>
          <w:rFonts w:ascii="Times New Roman" w:hAnsi="Times New Roman"/>
          <w:snapToGrid w:val="0"/>
          <w:color w:val="000000"/>
          <w:sz w:val="28"/>
        </w:rPr>
      </w:pPr>
      <w:r w:rsidRPr="00B039A1">
        <w:rPr>
          <w:rFonts w:ascii="Times New Roman" w:hAnsi="Times New Roman"/>
          <w:snapToGrid w:val="0"/>
          <w:color w:val="000000"/>
          <w:sz w:val="28"/>
          <w:szCs w:val="24"/>
        </w:rPr>
        <w:t xml:space="preserve">Подробное описание работы на форме «План закупок» описано в п. </w:t>
      </w:r>
      <w:r w:rsidR="00ED777F">
        <w:fldChar w:fldCharType="begin"/>
      </w:r>
      <w:r w:rsidR="00ED777F">
        <w:instrText xml:space="preserve"> REF _Ref433907581 \n \h  \* MERGEFORMAT </w:instrText>
      </w:r>
      <w:r w:rsidR="00ED777F">
        <w:fldChar w:fldCharType="separate"/>
      </w:r>
      <w:r w:rsidR="000D0E33" w:rsidRPr="000D0E33">
        <w:rPr>
          <w:rFonts w:ascii="Times New Roman" w:hAnsi="Times New Roman"/>
          <w:snapToGrid w:val="0"/>
          <w:color w:val="000000"/>
          <w:sz w:val="28"/>
          <w:szCs w:val="24"/>
        </w:rPr>
        <w:t>4.7.8.1</w:t>
      </w:r>
      <w:r w:rsidR="00ED777F">
        <w:fldChar w:fldCharType="end"/>
      </w:r>
      <w:r w:rsidRPr="00B039A1">
        <w:rPr>
          <w:rFonts w:ascii="Times New Roman" w:hAnsi="Times New Roman"/>
          <w:snapToGrid w:val="0"/>
          <w:color w:val="000000"/>
          <w:sz w:val="28"/>
          <w:szCs w:val="24"/>
        </w:rPr>
        <w:t>.</w:t>
      </w:r>
    </w:p>
    <w:p w:rsidR="00554737" w:rsidRPr="00B039A1" w:rsidRDefault="00554737" w:rsidP="00396988">
      <w:pPr>
        <w:pStyle w:val="aa"/>
        <w:spacing w:line="240" w:lineRule="auto"/>
        <w:ind w:firstLine="720"/>
        <w:rPr>
          <w:rFonts w:ascii="Times New Roman" w:hAnsi="Times New Roman"/>
          <w:snapToGrid w:val="0"/>
          <w:color w:val="000000"/>
          <w:sz w:val="28"/>
        </w:rPr>
      </w:pPr>
    </w:p>
    <w:p w:rsidR="00D30B78" w:rsidRPr="00071BAC" w:rsidRDefault="00D30B78" w:rsidP="00916BBB">
      <w:pPr>
        <w:pStyle w:val="3"/>
        <w:numPr>
          <w:ilvl w:val="2"/>
          <w:numId w:val="59"/>
        </w:numPr>
        <w:spacing w:line="240" w:lineRule="auto"/>
        <w:rPr>
          <w:snapToGrid w:val="0"/>
        </w:rPr>
      </w:pPr>
      <w:bookmarkStart w:id="394" w:name="_Toc438567923"/>
      <w:r w:rsidRPr="00071BAC">
        <w:rPr>
          <w:snapToGrid w:val="0"/>
        </w:rPr>
        <w:t>Создание плана закупок</w:t>
      </w:r>
      <w:bookmarkEnd w:id="394"/>
    </w:p>
    <w:p w:rsidR="00AD67BA" w:rsidRPr="00651BA5" w:rsidRDefault="00D30B78" w:rsidP="000D0E33">
      <w:pPr>
        <w:pStyle w:val="afe"/>
        <w:numPr>
          <w:ilvl w:val="0"/>
          <w:numId w:val="30"/>
        </w:numPr>
        <w:spacing w:before="288" w:line="240" w:lineRule="auto"/>
      </w:pPr>
      <w:r w:rsidRPr="00B039A1">
        <w:t xml:space="preserve">На списковой форме плана закупок нажмите </w:t>
      </w:r>
      <w:r w:rsidR="00AD67BA" w:rsidRPr="00651BA5">
        <w:t xml:space="preserve">кнопку </w:t>
      </w:r>
      <w:r w:rsidR="00303B90">
        <w:rPr>
          <w:noProof/>
          <w:lang w:eastAsia="ru-RU"/>
        </w:rPr>
        <w:drawing>
          <wp:inline distT="0" distB="0" distL="0" distR="0">
            <wp:extent cx="370840" cy="353695"/>
            <wp:effectExtent l="19050" t="0" r="0" b="0"/>
            <wp:docPr id="218" name="Рисунок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0"/>
                    <pic:cNvPicPr>
                      <a:picLocks noChangeAspect="1" noChangeArrowheads="1"/>
                    </pic:cNvPicPr>
                  </pic:nvPicPr>
                  <pic:blipFill>
                    <a:blip r:embed="rId184"/>
                    <a:srcRect/>
                    <a:stretch>
                      <a:fillRect/>
                    </a:stretch>
                  </pic:blipFill>
                  <pic:spPr bwMode="auto">
                    <a:xfrm>
                      <a:off x="0" y="0"/>
                      <a:ext cx="370840" cy="353695"/>
                    </a:xfrm>
                    <a:prstGeom prst="rect">
                      <a:avLst/>
                    </a:prstGeom>
                    <a:noFill/>
                    <a:ln w="9525">
                      <a:noFill/>
                      <a:miter lim="800000"/>
                      <a:headEnd/>
                      <a:tailEnd/>
                    </a:ln>
                  </pic:spPr>
                </pic:pic>
              </a:graphicData>
            </a:graphic>
          </wp:inline>
        </w:drawing>
      </w:r>
      <w:r w:rsidR="00AD67BA" w:rsidRPr="00651BA5">
        <w:t xml:space="preserve"> </w:t>
      </w:r>
      <w:r w:rsidR="005A7D7E">
        <w:t>«Создать»</w:t>
      </w:r>
      <w:r w:rsidR="00AD67BA" w:rsidRPr="00651BA5">
        <w:t>.</w:t>
      </w:r>
    </w:p>
    <w:p w:rsidR="00D30B78" w:rsidRPr="00B039A1" w:rsidRDefault="005352F0" w:rsidP="000D0E33">
      <w:pPr>
        <w:pStyle w:val="afe"/>
        <w:numPr>
          <w:ilvl w:val="0"/>
          <w:numId w:val="30"/>
        </w:numPr>
        <w:spacing w:before="288" w:line="240" w:lineRule="auto"/>
      </w:pPr>
      <w:r>
        <w:t>Откроется</w:t>
      </w:r>
      <w:r w:rsidR="00D30B78" w:rsidRPr="00B039A1">
        <w:t xml:space="preserve"> карточку Плана закупок, часть полей в которой будет уже автоматически заполнено.</w:t>
      </w:r>
    </w:p>
    <w:p w:rsidR="00D30B78" w:rsidRPr="00B039A1" w:rsidRDefault="00D30B78" w:rsidP="000D0E33">
      <w:pPr>
        <w:pStyle w:val="afe"/>
        <w:numPr>
          <w:ilvl w:val="0"/>
          <w:numId w:val="30"/>
        </w:numPr>
        <w:spacing w:before="288" w:line="240" w:lineRule="auto"/>
      </w:pPr>
      <w:r w:rsidRPr="00B039A1">
        <w:t>Заполните поля на вкладках карточки плана закупок</w:t>
      </w:r>
    </w:p>
    <w:p w:rsidR="00D30B78" w:rsidRPr="00B039A1" w:rsidRDefault="00D30B78" w:rsidP="000D0E33">
      <w:pPr>
        <w:pStyle w:val="afe"/>
        <w:numPr>
          <w:ilvl w:val="0"/>
          <w:numId w:val="31"/>
        </w:numPr>
        <w:spacing w:before="288" w:line="240" w:lineRule="auto"/>
      </w:pPr>
      <w:r w:rsidRPr="00B039A1">
        <w:t>Общие сведения</w:t>
      </w:r>
    </w:p>
    <w:p w:rsidR="00D30B78" w:rsidRPr="00B039A1" w:rsidRDefault="00D30B78" w:rsidP="000D0E33">
      <w:pPr>
        <w:pStyle w:val="afe"/>
        <w:numPr>
          <w:ilvl w:val="0"/>
          <w:numId w:val="31"/>
        </w:numPr>
        <w:spacing w:before="288" w:line="240" w:lineRule="auto"/>
      </w:pPr>
      <w:r w:rsidRPr="00B039A1">
        <w:t>Позиции плана закупок</w:t>
      </w:r>
    </w:p>
    <w:p w:rsidR="00D30B78" w:rsidRPr="00B039A1" w:rsidRDefault="00D30B78" w:rsidP="000D0E33">
      <w:pPr>
        <w:pStyle w:val="afe"/>
        <w:numPr>
          <w:ilvl w:val="0"/>
          <w:numId w:val="31"/>
        </w:numPr>
        <w:spacing w:before="288" w:line="240" w:lineRule="auto"/>
      </w:pPr>
      <w:r w:rsidRPr="00B039A1">
        <w:t>Особые закупки</w:t>
      </w:r>
    </w:p>
    <w:p w:rsidR="00D30B78" w:rsidRPr="00B039A1" w:rsidRDefault="00D30B78" w:rsidP="000D0E33">
      <w:pPr>
        <w:pStyle w:val="afe"/>
        <w:numPr>
          <w:ilvl w:val="0"/>
          <w:numId w:val="31"/>
        </w:numPr>
        <w:spacing w:before="288" w:line="240" w:lineRule="auto"/>
      </w:pPr>
      <w:r w:rsidRPr="00B039A1">
        <w:t>Итоги по БК</w:t>
      </w:r>
    </w:p>
    <w:p w:rsidR="00D30B78" w:rsidRPr="00651BA5" w:rsidRDefault="00D30B78" w:rsidP="000D0E33">
      <w:pPr>
        <w:pStyle w:val="afe"/>
        <w:numPr>
          <w:ilvl w:val="0"/>
          <w:numId w:val="31"/>
        </w:numPr>
        <w:spacing w:before="288" w:line="240" w:lineRule="auto"/>
      </w:pPr>
      <w:r w:rsidRPr="00B039A1">
        <w:t>Лист согласования</w:t>
      </w:r>
    </w:p>
    <w:p w:rsidR="00D30B78" w:rsidRPr="00651BA5" w:rsidRDefault="00D30B78" w:rsidP="000D0E33">
      <w:pPr>
        <w:pStyle w:val="afe"/>
        <w:numPr>
          <w:ilvl w:val="0"/>
          <w:numId w:val="30"/>
        </w:numPr>
        <w:spacing w:before="288" w:line="240" w:lineRule="auto"/>
      </w:pPr>
      <w:r w:rsidRPr="00B039A1">
        <w:t>Нажмите кнопку «Сохранить изменения и закрыть окно» на любой из вкладок плана закупок</w:t>
      </w:r>
      <w:r w:rsidR="00C176FC" w:rsidRPr="00651BA5">
        <w:t>.</w:t>
      </w:r>
    </w:p>
    <w:p w:rsidR="00C176FC" w:rsidRPr="00651BA5" w:rsidRDefault="005352F0" w:rsidP="000D0E33">
      <w:pPr>
        <w:pStyle w:val="afe"/>
        <w:numPr>
          <w:ilvl w:val="0"/>
          <w:numId w:val="30"/>
        </w:numPr>
        <w:spacing w:before="288" w:line="240" w:lineRule="auto"/>
      </w:pPr>
      <w:r>
        <w:t>С</w:t>
      </w:r>
      <w:r w:rsidR="00C176FC" w:rsidRPr="00B039A1">
        <w:t>охран</w:t>
      </w:r>
      <w:r>
        <w:t>яется</w:t>
      </w:r>
      <w:r w:rsidR="00C176FC" w:rsidRPr="00B039A1">
        <w:t xml:space="preserve"> ваш план закупок и </w:t>
      </w:r>
      <w:r w:rsidR="00363A9F">
        <w:t>происходит возврат</w:t>
      </w:r>
      <w:r w:rsidR="00C176FC" w:rsidRPr="00B039A1">
        <w:t xml:space="preserve"> на списковую форму. Если при заполнении карточки плана закупок допущены ошибки, то </w:t>
      </w:r>
      <w:r>
        <w:t>отобразится</w:t>
      </w:r>
      <w:r w:rsidR="00C176FC" w:rsidRPr="00B039A1">
        <w:t xml:space="preserve"> их на всплывающем окне</w:t>
      </w:r>
      <w:r w:rsidR="00C176FC" w:rsidRPr="00651BA5">
        <w:t xml:space="preserve">. </w:t>
      </w:r>
      <w:r w:rsidR="00C176FC" w:rsidRPr="00B039A1">
        <w:t>Вам необходимо вернуться в карточку плана закупок и исправить ошибки.</w:t>
      </w:r>
    </w:p>
    <w:p w:rsidR="001F1384" w:rsidRPr="00B039A1" w:rsidDel="005A1C88" w:rsidRDefault="00C176FC" w:rsidP="00396988">
      <w:pPr>
        <w:pStyle w:val="aa"/>
        <w:spacing w:line="240" w:lineRule="auto"/>
        <w:ind w:firstLine="720"/>
        <w:rPr>
          <w:rFonts w:ascii="Times New Roman" w:hAnsi="Times New Roman"/>
          <w:snapToGrid w:val="0"/>
          <w:color w:val="000000"/>
          <w:sz w:val="28"/>
          <w:szCs w:val="28"/>
        </w:rPr>
      </w:pPr>
      <w:r w:rsidRPr="00B039A1">
        <w:rPr>
          <w:rFonts w:ascii="Times New Roman" w:hAnsi="Times New Roman"/>
          <w:snapToGrid w:val="0"/>
          <w:color w:val="000000"/>
          <w:sz w:val="28"/>
          <w:szCs w:val="28"/>
        </w:rPr>
        <w:t xml:space="preserve">Подробнее о создании плана закупок описано в п </w:t>
      </w:r>
      <w:r w:rsidR="00ED777F">
        <w:fldChar w:fldCharType="begin"/>
      </w:r>
      <w:r w:rsidR="00ED777F">
        <w:instrText xml:space="preserve"> REF _Ref431913310 \r \h  \* MERGEFORMAT </w:instrText>
      </w:r>
      <w:r w:rsidR="00ED777F">
        <w:fldChar w:fldCharType="separate"/>
      </w:r>
      <w:r w:rsidR="000D0E33" w:rsidRPr="000D0E33">
        <w:rPr>
          <w:rFonts w:ascii="Times New Roman" w:hAnsi="Times New Roman"/>
          <w:snapToGrid w:val="0"/>
          <w:color w:val="000000"/>
          <w:sz w:val="28"/>
          <w:szCs w:val="28"/>
        </w:rPr>
        <w:t>4.7.8.2</w:t>
      </w:r>
      <w:r w:rsidR="00ED777F">
        <w:fldChar w:fldCharType="end"/>
      </w:r>
      <w:r w:rsidRPr="00B039A1">
        <w:rPr>
          <w:rFonts w:ascii="Times New Roman" w:hAnsi="Times New Roman"/>
          <w:snapToGrid w:val="0"/>
          <w:color w:val="000000"/>
          <w:sz w:val="28"/>
          <w:szCs w:val="28"/>
        </w:rPr>
        <w:t>.</w:t>
      </w:r>
      <w:bookmarkStart w:id="395" w:name="_Toc433969264"/>
      <w:bookmarkStart w:id="396" w:name="_Toc433982469"/>
      <w:bookmarkStart w:id="397" w:name="_Toc434242203"/>
      <w:bookmarkStart w:id="398" w:name="_Toc434251591"/>
      <w:bookmarkStart w:id="399" w:name="_Toc434486150"/>
      <w:bookmarkStart w:id="400" w:name="_Toc434490121"/>
      <w:bookmarkStart w:id="401" w:name="_Toc434497656"/>
      <w:bookmarkStart w:id="402" w:name="_Toc434510620"/>
      <w:bookmarkStart w:id="403" w:name="_Toc434511466"/>
      <w:bookmarkStart w:id="404" w:name="_Toc433969265"/>
      <w:bookmarkStart w:id="405" w:name="_Toc433982470"/>
      <w:bookmarkStart w:id="406" w:name="_Toc434242204"/>
      <w:bookmarkStart w:id="407" w:name="_Toc434251592"/>
      <w:bookmarkStart w:id="408" w:name="_Toc434486151"/>
      <w:bookmarkStart w:id="409" w:name="_Toc434490122"/>
      <w:bookmarkStart w:id="410" w:name="_Toc434497657"/>
      <w:bookmarkStart w:id="411" w:name="_Toc434510621"/>
      <w:bookmarkStart w:id="412" w:name="_Toc434511467"/>
      <w:bookmarkStart w:id="413" w:name="_Toc433969266"/>
      <w:bookmarkStart w:id="414" w:name="_Toc433982471"/>
      <w:bookmarkStart w:id="415" w:name="_Toc434242205"/>
      <w:bookmarkStart w:id="416" w:name="_Toc434251593"/>
      <w:bookmarkStart w:id="417" w:name="_Toc434486152"/>
      <w:bookmarkStart w:id="418" w:name="_Toc434490123"/>
      <w:bookmarkStart w:id="419" w:name="_Toc434497658"/>
      <w:bookmarkStart w:id="420" w:name="_Toc434510622"/>
      <w:bookmarkStart w:id="421" w:name="_Toc434511468"/>
      <w:bookmarkStart w:id="422" w:name="_Toc433969267"/>
      <w:bookmarkStart w:id="423" w:name="_Toc433982472"/>
      <w:bookmarkStart w:id="424" w:name="_Toc434242206"/>
      <w:bookmarkStart w:id="425" w:name="_Toc434251594"/>
      <w:bookmarkStart w:id="426" w:name="_Toc434486153"/>
      <w:bookmarkStart w:id="427" w:name="_Toc434490124"/>
      <w:bookmarkStart w:id="428" w:name="_Toc434497659"/>
      <w:bookmarkStart w:id="429" w:name="_Toc434510623"/>
      <w:bookmarkStart w:id="430" w:name="_Toc434511469"/>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rsidR="00FB7D65" w:rsidRPr="00071BAC" w:rsidRDefault="00554737" w:rsidP="00916BBB">
      <w:pPr>
        <w:pStyle w:val="3"/>
        <w:numPr>
          <w:ilvl w:val="2"/>
          <w:numId w:val="59"/>
        </w:numPr>
        <w:spacing w:line="240" w:lineRule="auto"/>
        <w:rPr>
          <w:snapToGrid w:val="0"/>
        </w:rPr>
      </w:pPr>
      <w:bookmarkStart w:id="431" w:name="_Toc433969269"/>
      <w:bookmarkStart w:id="432" w:name="_Toc433982474"/>
      <w:bookmarkStart w:id="433" w:name="_Toc434242208"/>
      <w:bookmarkStart w:id="434" w:name="_Toc434251596"/>
      <w:bookmarkStart w:id="435" w:name="_Toc434486155"/>
      <w:bookmarkStart w:id="436" w:name="_Toc434490126"/>
      <w:bookmarkStart w:id="437" w:name="_Toc434497661"/>
      <w:bookmarkStart w:id="438" w:name="_Toc434510625"/>
      <w:bookmarkStart w:id="439" w:name="_Toc434511471"/>
      <w:bookmarkStart w:id="440" w:name="_Toc436232744"/>
      <w:bookmarkStart w:id="441" w:name="_Toc436234563"/>
      <w:bookmarkStart w:id="442" w:name="_Toc436238057"/>
      <w:bookmarkStart w:id="443" w:name="_Toc436318183"/>
      <w:bookmarkStart w:id="444" w:name="_Toc436318566"/>
      <w:bookmarkStart w:id="445" w:name="_Toc436318850"/>
      <w:bookmarkStart w:id="446" w:name="_Toc436319117"/>
      <w:bookmarkStart w:id="447" w:name="_Toc436325019"/>
      <w:bookmarkStart w:id="448" w:name="_Toc436673234"/>
      <w:bookmarkStart w:id="449" w:name="_Toc433969270"/>
      <w:bookmarkStart w:id="450" w:name="_Toc433982475"/>
      <w:bookmarkStart w:id="451" w:name="_Toc434242209"/>
      <w:bookmarkStart w:id="452" w:name="_Toc434251597"/>
      <w:bookmarkStart w:id="453" w:name="_Toc434486156"/>
      <w:bookmarkStart w:id="454" w:name="_Toc434490127"/>
      <w:bookmarkStart w:id="455" w:name="_Toc434497662"/>
      <w:bookmarkStart w:id="456" w:name="_Toc434510626"/>
      <w:bookmarkStart w:id="457" w:name="_Toc434511472"/>
      <w:bookmarkStart w:id="458" w:name="_Toc436232745"/>
      <w:bookmarkStart w:id="459" w:name="_Toc436234564"/>
      <w:bookmarkStart w:id="460" w:name="_Toc436238058"/>
      <w:bookmarkStart w:id="461" w:name="_Toc436318184"/>
      <w:bookmarkStart w:id="462" w:name="_Toc436318567"/>
      <w:bookmarkStart w:id="463" w:name="_Toc436318851"/>
      <w:bookmarkStart w:id="464" w:name="_Toc436319118"/>
      <w:bookmarkStart w:id="465" w:name="_Toc436325020"/>
      <w:bookmarkStart w:id="466" w:name="_Toc436673235"/>
      <w:bookmarkStart w:id="467" w:name="_Toc433969271"/>
      <w:bookmarkStart w:id="468" w:name="_Toc433982476"/>
      <w:bookmarkStart w:id="469" w:name="_Toc434242210"/>
      <w:bookmarkStart w:id="470" w:name="_Toc434251598"/>
      <w:bookmarkStart w:id="471" w:name="_Toc434486157"/>
      <w:bookmarkStart w:id="472" w:name="_Toc434490128"/>
      <w:bookmarkStart w:id="473" w:name="_Toc434497663"/>
      <w:bookmarkStart w:id="474" w:name="_Toc434510627"/>
      <w:bookmarkStart w:id="475" w:name="_Toc434511473"/>
      <w:bookmarkStart w:id="476" w:name="_Toc436232746"/>
      <w:bookmarkStart w:id="477" w:name="_Toc436234565"/>
      <w:bookmarkStart w:id="478" w:name="_Toc436238059"/>
      <w:bookmarkStart w:id="479" w:name="_Toc436318185"/>
      <w:bookmarkStart w:id="480" w:name="_Toc436318568"/>
      <w:bookmarkStart w:id="481" w:name="_Toc436318852"/>
      <w:bookmarkStart w:id="482" w:name="_Toc436319119"/>
      <w:bookmarkStart w:id="483" w:name="_Toc436325021"/>
      <w:bookmarkStart w:id="484" w:name="_Toc436673236"/>
      <w:bookmarkStart w:id="485" w:name="_Toc433969272"/>
      <w:bookmarkStart w:id="486" w:name="_Toc433982477"/>
      <w:bookmarkStart w:id="487" w:name="_Toc434242211"/>
      <w:bookmarkStart w:id="488" w:name="_Toc434251599"/>
      <w:bookmarkStart w:id="489" w:name="_Toc434486158"/>
      <w:bookmarkStart w:id="490" w:name="_Toc434490129"/>
      <w:bookmarkStart w:id="491" w:name="_Toc434497664"/>
      <w:bookmarkStart w:id="492" w:name="_Toc434510628"/>
      <w:bookmarkStart w:id="493" w:name="_Toc434511474"/>
      <w:bookmarkStart w:id="494" w:name="_Toc436232747"/>
      <w:bookmarkStart w:id="495" w:name="_Toc436234566"/>
      <w:bookmarkStart w:id="496" w:name="_Toc436238060"/>
      <w:bookmarkStart w:id="497" w:name="_Toc436318186"/>
      <w:bookmarkStart w:id="498" w:name="_Toc436318569"/>
      <w:bookmarkStart w:id="499" w:name="_Toc436318853"/>
      <w:bookmarkStart w:id="500" w:name="_Toc436319120"/>
      <w:bookmarkStart w:id="501" w:name="_Toc436325022"/>
      <w:bookmarkStart w:id="502" w:name="_Toc436673237"/>
      <w:bookmarkStart w:id="503" w:name="_Toc433969273"/>
      <w:bookmarkStart w:id="504" w:name="_Toc433982478"/>
      <w:bookmarkStart w:id="505" w:name="_Toc434242212"/>
      <w:bookmarkStart w:id="506" w:name="_Toc434251600"/>
      <w:bookmarkStart w:id="507" w:name="_Toc434486159"/>
      <w:bookmarkStart w:id="508" w:name="_Toc434490130"/>
      <w:bookmarkStart w:id="509" w:name="_Toc434497665"/>
      <w:bookmarkStart w:id="510" w:name="_Toc434510629"/>
      <w:bookmarkStart w:id="511" w:name="_Toc434511475"/>
      <w:bookmarkStart w:id="512" w:name="_Toc436232748"/>
      <w:bookmarkStart w:id="513" w:name="_Toc436234567"/>
      <w:bookmarkStart w:id="514" w:name="_Toc436238061"/>
      <w:bookmarkStart w:id="515" w:name="_Toc436318187"/>
      <w:bookmarkStart w:id="516" w:name="_Toc436318570"/>
      <w:bookmarkStart w:id="517" w:name="_Toc436318854"/>
      <w:bookmarkStart w:id="518" w:name="_Toc436319121"/>
      <w:bookmarkStart w:id="519" w:name="_Toc436325023"/>
      <w:bookmarkStart w:id="520" w:name="_Toc436673238"/>
      <w:bookmarkStart w:id="521" w:name="_Toc433969274"/>
      <w:bookmarkStart w:id="522" w:name="_Toc433982479"/>
      <w:bookmarkStart w:id="523" w:name="_Toc434242213"/>
      <w:bookmarkStart w:id="524" w:name="_Toc434251601"/>
      <w:bookmarkStart w:id="525" w:name="_Toc434486160"/>
      <w:bookmarkStart w:id="526" w:name="_Toc434490131"/>
      <w:bookmarkStart w:id="527" w:name="_Toc434497666"/>
      <w:bookmarkStart w:id="528" w:name="_Toc434510630"/>
      <w:bookmarkStart w:id="529" w:name="_Toc434511476"/>
      <w:bookmarkStart w:id="530" w:name="_Toc436232749"/>
      <w:bookmarkStart w:id="531" w:name="_Toc436234568"/>
      <w:bookmarkStart w:id="532" w:name="_Toc436238062"/>
      <w:bookmarkStart w:id="533" w:name="_Toc436318188"/>
      <w:bookmarkStart w:id="534" w:name="_Toc436318571"/>
      <w:bookmarkStart w:id="535" w:name="_Toc436318855"/>
      <w:bookmarkStart w:id="536" w:name="_Toc436319122"/>
      <w:bookmarkStart w:id="537" w:name="_Toc436325024"/>
      <w:bookmarkStart w:id="538" w:name="_Toc436673239"/>
      <w:bookmarkStart w:id="539" w:name="_Toc433969277"/>
      <w:bookmarkStart w:id="540" w:name="_Toc433982482"/>
      <w:bookmarkStart w:id="541" w:name="_Toc434242216"/>
      <w:bookmarkStart w:id="542" w:name="_Toc434251604"/>
      <w:bookmarkStart w:id="543" w:name="_Toc434486163"/>
      <w:bookmarkStart w:id="544" w:name="_Toc434490134"/>
      <w:bookmarkStart w:id="545" w:name="_Toc434497669"/>
      <w:bookmarkStart w:id="546" w:name="_Toc434510633"/>
      <w:bookmarkStart w:id="547" w:name="_Toc434511479"/>
      <w:bookmarkStart w:id="548" w:name="_Toc436232752"/>
      <w:bookmarkStart w:id="549" w:name="_Toc436234571"/>
      <w:bookmarkStart w:id="550" w:name="_Toc436238065"/>
      <w:bookmarkStart w:id="551" w:name="_Toc436318191"/>
      <w:bookmarkStart w:id="552" w:name="_Toc436318574"/>
      <w:bookmarkStart w:id="553" w:name="_Toc436318858"/>
      <w:bookmarkStart w:id="554" w:name="_Toc436319125"/>
      <w:bookmarkStart w:id="555" w:name="_Toc436325027"/>
      <w:bookmarkStart w:id="556" w:name="_Toc436673242"/>
      <w:bookmarkStart w:id="557" w:name="_Toc433969278"/>
      <w:bookmarkStart w:id="558" w:name="_Toc433982483"/>
      <w:bookmarkStart w:id="559" w:name="_Toc434242217"/>
      <w:bookmarkStart w:id="560" w:name="_Toc434251605"/>
      <w:bookmarkStart w:id="561" w:name="_Toc434486164"/>
      <w:bookmarkStart w:id="562" w:name="_Toc434490135"/>
      <w:bookmarkStart w:id="563" w:name="_Toc434497670"/>
      <w:bookmarkStart w:id="564" w:name="_Toc434510634"/>
      <w:bookmarkStart w:id="565" w:name="_Toc434511480"/>
      <w:bookmarkStart w:id="566" w:name="_Toc436232753"/>
      <w:bookmarkStart w:id="567" w:name="_Toc436234572"/>
      <w:bookmarkStart w:id="568" w:name="_Toc436238066"/>
      <w:bookmarkStart w:id="569" w:name="_Toc436318192"/>
      <w:bookmarkStart w:id="570" w:name="_Toc436318575"/>
      <w:bookmarkStart w:id="571" w:name="_Toc436318859"/>
      <w:bookmarkStart w:id="572" w:name="_Toc436319126"/>
      <w:bookmarkStart w:id="573" w:name="_Toc436325028"/>
      <w:bookmarkStart w:id="574" w:name="_Toc436673243"/>
      <w:bookmarkStart w:id="575" w:name="_Toc433969282"/>
      <w:bookmarkStart w:id="576" w:name="_Toc433982487"/>
      <w:bookmarkStart w:id="577" w:name="_Toc434242221"/>
      <w:bookmarkStart w:id="578" w:name="_Toc434251609"/>
      <w:bookmarkStart w:id="579" w:name="_Toc434486168"/>
      <w:bookmarkStart w:id="580" w:name="_Toc434490139"/>
      <w:bookmarkStart w:id="581" w:name="_Toc434497674"/>
      <w:bookmarkStart w:id="582" w:name="_Toc434510638"/>
      <w:bookmarkStart w:id="583" w:name="_Toc434511484"/>
      <w:bookmarkStart w:id="584" w:name="_Toc436232757"/>
      <w:bookmarkStart w:id="585" w:name="_Toc436234576"/>
      <w:bookmarkStart w:id="586" w:name="_Toc436238070"/>
      <w:bookmarkStart w:id="587" w:name="_Toc436318196"/>
      <w:bookmarkStart w:id="588" w:name="_Toc436318579"/>
      <w:bookmarkStart w:id="589" w:name="_Toc436318863"/>
      <w:bookmarkStart w:id="590" w:name="_Toc436319130"/>
      <w:bookmarkStart w:id="591" w:name="_Toc436325032"/>
      <w:bookmarkStart w:id="592" w:name="_Toc436673247"/>
      <w:bookmarkStart w:id="593" w:name="_Toc433969283"/>
      <w:bookmarkStart w:id="594" w:name="_Toc433982488"/>
      <w:bookmarkStart w:id="595" w:name="_Toc434242222"/>
      <w:bookmarkStart w:id="596" w:name="_Toc434251610"/>
      <w:bookmarkStart w:id="597" w:name="_Toc434486169"/>
      <w:bookmarkStart w:id="598" w:name="_Toc434490140"/>
      <w:bookmarkStart w:id="599" w:name="_Toc434497675"/>
      <w:bookmarkStart w:id="600" w:name="_Toc434510639"/>
      <w:bookmarkStart w:id="601" w:name="_Toc434511485"/>
      <w:bookmarkStart w:id="602" w:name="_Toc436232758"/>
      <w:bookmarkStart w:id="603" w:name="_Toc436234577"/>
      <w:bookmarkStart w:id="604" w:name="_Toc436238071"/>
      <w:bookmarkStart w:id="605" w:name="_Toc436318197"/>
      <w:bookmarkStart w:id="606" w:name="_Toc436318580"/>
      <w:bookmarkStart w:id="607" w:name="_Toc436318864"/>
      <w:bookmarkStart w:id="608" w:name="_Toc436319131"/>
      <w:bookmarkStart w:id="609" w:name="_Toc436325033"/>
      <w:bookmarkStart w:id="610" w:name="_Toc436673248"/>
      <w:bookmarkStart w:id="611" w:name="_Toc433969284"/>
      <w:bookmarkStart w:id="612" w:name="_Toc433982489"/>
      <w:bookmarkStart w:id="613" w:name="_Toc434242223"/>
      <w:bookmarkStart w:id="614" w:name="_Toc434251611"/>
      <w:bookmarkStart w:id="615" w:name="_Toc434486170"/>
      <w:bookmarkStart w:id="616" w:name="_Toc434490141"/>
      <w:bookmarkStart w:id="617" w:name="_Toc434497676"/>
      <w:bookmarkStart w:id="618" w:name="_Toc434510640"/>
      <w:bookmarkStart w:id="619" w:name="_Toc434511486"/>
      <w:bookmarkStart w:id="620" w:name="_Toc436232759"/>
      <w:bookmarkStart w:id="621" w:name="_Toc436234578"/>
      <w:bookmarkStart w:id="622" w:name="_Toc436238072"/>
      <w:bookmarkStart w:id="623" w:name="_Toc436318198"/>
      <w:bookmarkStart w:id="624" w:name="_Toc436318581"/>
      <w:bookmarkStart w:id="625" w:name="_Toc436318865"/>
      <w:bookmarkStart w:id="626" w:name="_Toc436319132"/>
      <w:bookmarkStart w:id="627" w:name="_Toc436325034"/>
      <w:bookmarkStart w:id="628" w:name="_Toc436673249"/>
      <w:bookmarkStart w:id="629" w:name="_Toc433969287"/>
      <w:bookmarkStart w:id="630" w:name="_Toc433982492"/>
      <w:bookmarkStart w:id="631" w:name="_Toc434242226"/>
      <w:bookmarkStart w:id="632" w:name="_Toc434251614"/>
      <w:bookmarkStart w:id="633" w:name="_Toc434486173"/>
      <w:bookmarkStart w:id="634" w:name="_Toc434490144"/>
      <w:bookmarkStart w:id="635" w:name="_Toc434497679"/>
      <w:bookmarkStart w:id="636" w:name="_Toc434510643"/>
      <w:bookmarkStart w:id="637" w:name="_Toc434511489"/>
      <w:bookmarkStart w:id="638" w:name="_Toc436232762"/>
      <w:bookmarkStart w:id="639" w:name="_Toc436234581"/>
      <w:bookmarkStart w:id="640" w:name="_Toc436238075"/>
      <w:bookmarkStart w:id="641" w:name="_Toc436318201"/>
      <w:bookmarkStart w:id="642" w:name="_Toc436318584"/>
      <w:bookmarkStart w:id="643" w:name="_Toc436318868"/>
      <w:bookmarkStart w:id="644" w:name="_Toc436319135"/>
      <w:bookmarkStart w:id="645" w:name="_Toc436325037"/>
      <w:bookmarkStart w:id="646" w:name="_Toc436673252"/>
      <w:bookmarkStart w:id="647" w:name="_Toc433969288"/>
      <w:bookmarkStart w:id="648" w:name="_Toc433982493"/>
      <w:bookmarkStart w:id="649" w:name="_Toc434242227"/>
      <w:bookmarkStart w:id="650" w:name="_Toc434251615"/>
      <w:bookmarkStart w:id="651" w:name="_Toc434486174"/>
      <w:bookmarkStart w:id="652" w:name="_Toc434490145"/>
      <w:bookmarkStart w:id="653" w:name="_Toc434497680"/>
      <w:bookmarkStart w:id="654" w:name="_Toc434510644"/>
      <w:bookmarkStart w:id="655" w:name="_Toc434511490"/>
      <w:bookmarkStart w:id="656" w:name="_Toc436232763"/>
      <w:bookmarkStart w:id="657" w:name="_Toc436234582"/>
      <w:bookmarkStart w:id="658" w:name="_Toc436238076"/>
      <w:bookmarkStart w:id="659" w:name="_Toc436318202"/>
      <w:bookmarkStart w:id="660" w:name="_Toc436318585"/>
      <w:bookmarkStart w:id="661" w:name="_Toc436318869"/>
      <w:bookmarkStart w:id="662" w:name="_Toc436319136"/>
      <w:bookmarkStart w:id="663" w:name="_Toc436325038"/>
      <w:bookmarkStart w:id="664" w:name="_Toc436673253"/>
      <w:bookmarkStart w:id="665" w:name="_Toc433969289"/>
      <w:bookmarkStart w:id="666" w:name="_Toc433982494"/>
      <w:bookmarkStart w:id="667" w:name="_Toc434242228"/>
      <w:bookmarkStart w:id="668" w:name="_Toc434251616"/>
      <w:bookmarkStart w:id="669" w:name="_Toc434486175"/>
      <w:bookmarkStart w:id="670" w:name="_Toc434490146"/>
      <w:bookmarkStart w:id="671" w:name="_Toc434497681"/>
      <w:bookmarkStart w:id="672" w:name="_Toc434510645"/>
      <w:bookmarkStart w:id="673" w:name="_Toc434511491"/>
      <w:bookmarkStart w:id="674" w:name="_Toc436232764"/>
      <w:bookmarkStart w:id="675" w:name="_Toc436234583"/>
      <w:bookmarkStart w:id="676" w:name="_Toc436238077"/>
      <w:bookmarkStart w:id="677" w:name="_Toc436318203"/>
      <w:bookmarkStart w:id="678" w:name="_Toc436318586"/>
      <w:bookmarkStart w:id="679" w:name="_Toc436318870"/>
      <w:bookmarkStart w:id="680" w:name="_Toc436319137"/>
      <w:bookmarkStart w:id="681" w:name="_Toc436325039"/>
      <w:bookmarkStart w:id="682" w:name="_Toc436673254"/>
      <w:bookmarkStart w:id="683" w:name="_Toc433969290"/>
      <w:bookmarkStart w:id="684" w:name="_Toc433982495"/>
      <w:bookmarkStart w:id="685" w:name="_Toc434242229"/>
      <w:bookmarkStart w:id="686" w:name="_Toc434251617"/>
      <w:bookmarkStart w:id="687" w:name="_Toc434486176"/>
      <w:bookmarkStart w:id="688" w:name="_Toc434490147"/>
      <w:bookmarkStart w:id="689" w:name="_Toc434497682"/>
      <w:bookmarkStart w:id="690" w:name="_Toc434510646"/>
      <w:bookmarkStart w:id="691" w:name="_Toc434511492"/>
      <w:bookmarkStart w:id="692" w:name="_Toc436232765"/>
      <w:bookmarkStart w:id="693" w:name="_Toc436234584"/>
      <w:bookmarkStart w:id="694" w:name="_Toc436238078"/>
      <w:bookmarkStart w:id="695" w:name="_Toc436318204"/>
      <w:bookmarkStart w:id="696" w:name="_Toc436318587"/>
      <w:bookmarkStart w:id="697" w:name="_Toc436318871"/>
      <w:bookmarkStart w:id="698" w:name="_Toc436319138"/>
      <w:bookmarkStart w:id="699" w:name="_Toc436325040"/>
      <w:bookmarkStart w:id="700" w:name="_Toc436673255"/>
      <w:bookmarkStart w:id="701" w:name="_Toc438567924"/>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sidRPr="00071BAC">
        <w:rPr>
          <w:snapToGrid w:val="0"/>
        </w:rPr>
        <w:t>Добавление/удаление позиций плана закупок в план закупок</w:t>
      </w:r>
      <w:bookmarkEnd w:id="701"/>
    </w:p>
    <w:p w:rsidR="00D30B78" w:rsidRPr="00B039A1" w:rsidRDefault="00D30B78" w:rsidP="00396988">
      <w:pPr>
        <w:pStyle w:val="aa"/>
        <w:spacing w:line="240" w:lineRule="auto"/>
        <w:ind w:firstLine="720"/>
        <w:rPr>
          <w:rFonts w:ascii="Times New Roman" w:hAnsi="Times New Roman"/>
          <w:snapToGrid w:val="0"/>
          <w:color w:val="000000"/>
          <w:sz w:val="28"/>
        </w:rPr>
      </w:pPr>
      <w:r w:rsidRPr="00B039A1">
        <w:rPr>
          <w:rFonts w:ascii="Times New Roman" w:hAnsi="Times New Roman"/>
          <w:snapToGrid w:val="0"/>
          <w:color w:val="000000"/>
          <w:sz w:val="28"/>
          <w:szCs w:val="24"/>
        </w:rPr>
        <w:t>В план закупок должна быть добавлена хотя бы одна позиция. Для того чтобы добавить/удалить позицию из плана закупок:</w:t>
      </w:r>
    </w:p>
    <w:p w:rsidR="00D30B78" w:rsidRPr="00B039A1" w:rsidRDefault="00D30B78" w:rsidP="000D0E33">
      <w:pPr>
        <w:pStyle w:val="afe"/>
        <w:numPr>
          <w:ilvl w:val="0"/>
          <w:numId w:val="33"/>
        </w:numPr>
        <w:spacing w:before="288" w:line="240" w:lineRule="auto"/>
      </w:pPr>
      <w:r w:rsidRPr="00B039A1">
        <w:t>Открыть план закупок на редактирование (внесение изменений)</w:t>
      </w:r>
      <w:r w:rsidRPr="00651BA5">
        <w:t xml:space="preserve">, нажав на кнопку </w:t>
      </w:r>
      <w:r w:rsidR="00303B90">
        <w:rPr>
          <w:noProof/>
          <w:lang w:eastAsia="ru-RU"/>
        </w:rPr>
        <w:drawing>
          <wp:inline distT="0" distB="0" distL="0" distR="0">
            <wp:extent cx="370840" cy="362585"/>
            <wp:effectExtent l="19050" t="0" r="0" b="0"/>
            <wp:docPr id="219"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5"/>
                    <pic:cNvPicPr>
                      <a:picLocks noChangeAspect="1" noChangeArrowheads="1"/>
                    </pic:cNvPicPr>
                  </pic:nvPicPr>
                  <pic:blipFill>
                    <a:blip r:embed="rId185"/>
                    <a:srcRect/>
                    <a:stretch>
                      <a:fillRect/>
                    </a:stretch>
                  </pic:blipFill>
                  <pic:spPr bwMode="auto">
                    <a:xfrm>
                      <a:off x="0" y="0"/>
                      <a:ext cx="370840" cy="362585"/>
                    </a:xfrm>
                    <a:prstGeom prst="rect">
                      <a:avLst/>
                    </a:prstGeom>
                    <a:noFill/>
                    <a:ln w="9525">
                      <a:noFill/>
                      <a:miter lim="800000"/>
                      <a:headEnd/>
                      <a:tailEnd/>
                    </a:ln>
                  </pic:spPr>
                </pic:pic>
              </a:graphicData>
            </a:graphic>
          </wp:inline>
        </w:drawing>
      </w:r>
      <w:r w:rsidRPr="00651BA5">
        <w:t>.</w:t>
      </w:r>
    </w:p>
    <w:p w:rsidR="00D30B78" w:rsidRPr="00B039A1" w:rsidRDefault="00D30B78" w:rsidP="000D0E33">
      <w:pPr>
        <w:pStyle w:val="afe"/>
        <w:numPr>
          <w:ilvl w:val="0"/>
          <w:numId w:val="33"/>
        </w:numPr>
        <w:spacing w:before="288" w:line="240" w:lineRule="auto"/>
      </w:pPr>
      <w:r w:rsidRPr="00B039A1">
        <w:t>Перейти на вкладку Позиции плана закупок</w:t>
      </w:r>
    </w:p>
    <w:p w:rsidR="00D30B78" w:rsidRPr="00B039A1" w:rsidRDefault="00D30B78" w:rsidP="000D0E33">
      <w:pPr>
        <w:pStyle w:val="afe"/>
        <w:numPr>
          <w:ilvl w:val="0"/>
          <w:numId w:val="33"/>
        </w:numPr>
        <w:spacing w:before="288" w:line="240" w:lineRule="auto"/>
      </w:pPr>
      <w:r w:rsidRPr="00B039A1">
        <w:lastRenderedPageBreak/>
        <w:t xml:space="preserve">Нажать кнопку </w:t>
      </w:r>
      <w:r w:rsidR="00303B90">
        <w:rPr>
          <w:noProof/>
          <w:lang w:eastAsia="ru-RU"/>
        </w:rPr>
        <w:drawing>
          <wp:inline distT="0" distB="0" distL="0" distR="0">
            <wp:extent cx="466090" cy="440055"/>
            <wp:effectExtent l="19050" t="0" r="0" b="0"/>
            <wp:docPr id="220"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4"/>
                    <pic:cNvPicPr>
                      <a:picLocks noChangeAspect="1" noChangeArrowheads="1"/>
                    </pic:cNvPicPr>
                  </pic:nvPicPr>
                  <pic:blipFill>
                    <a:blip r:embed="rId186"/>
                    <a:srcRect/>
                    <a:stretch>
                      <a:fillRect/>
                    </a:stretch>
                  </pic:blipFill>
                  <pic:spPr bwMode="auto">
                    <a:xfrm>
                      <a:off x="0" y="0"/>
                      <a:ext cx="466090" cy="440055"/>
                    </a:xfrm>
                    <a:prstGeom prst="rect">
                      <a:avLst/>
                    </a:prstGeom>
                    <a:noFill/>
                    <a:ln w="9525">
                      <a:noFill/>
                      <a:miter lim="800000"/>
                      <a:headEnd/>
                      <a:tailEnd/>
                    </a:ln>
                  </pic:spPr>
                </pic:pic>
              </a:graphicData>
            </a:graphic>
          </wp:inline>
        </w:drawing>
      </w:r>
      <w:r w:rsidR="0013192B" w:rsidRPr="00651BA5">
        <w:t xml:space="preserve"> </w:t>
      </w:r>
      <w:r w:rsidRPr="00B039A1">
        <w:t xml:space="preserve">«Включить позицию плана закупок в реестр </w:t>
      </w:r>
      <w:r w:rsidR="0048378E" w:rsidRPr="00651BA5">
        <w:t>плана закупок</w:t>
      </w:r>
      <w:r w:rsidRPr="00B039A1">
        <w:t>»</w:t>
      </w:r>
      <w:r w:rsidRPr="00651BA5">
        <w:rPr>
          <w:noProof/>
          <w:lang w:eastAsia="ru-RU"/>
        </w:rPr>
        <w:t>.</w:t>
      </w:r>
    </w:p>
    <w:p w:rsidR="00D30B78" w:rsidRPr="00B039A1" w:rsidRDefault="00D30B78" w:rsidP="000D0E33">
      <w:pPr>
        <w:pStyle w:val="afe"/>
        <w:numPr>
          <w:ilvl w:val="0"/>
          <w:numId w:val="33"/>
        </w:numPr>
        <w:spacing w:before="288" w:line="240" w:lineRule="auto"/>
      </w:pPr>
      <w:r w:rsidRPr="00B039A1">
        <w:t>На всплывающем окне выбора позиций плана закупок отметить позиции, кот</w:t>
      </w:r>
      <w:r w:rsidRPr="00651BA5">
        <w:t>орые необходимо добавить в план, нажать кнопку «ОК».</w:t>
      </w:r>
    </w:p>
    <w:p w:rsidR="00D30B78" w:rsidRPr="00B039A1" w:rsidRDefault="00D30B78" w:rsidP="000D0E33">
      <w:pPr>
        <w:pStyle w:val="afe"/>
        <w:numPr>
          <w:ilvl w:val="0"/>
          <w:numId w:val="33"/>
        </w:numPr>
        <w:spacing w:before="288" w:line="240" w:lineRule="auto"/>
      </w:pPr>
      <w:r w:rsidRPr="00B039A1">
        <w:t>Позиции добавлены в ваш план закупок</w:t>
      </w:r>
    </w:p>
    <w:p w:rsidR="00D30B78" w:rsidRPr="00651BA5" w:rsidRDefault="00D30B78" w:rsidP="000D0E33">
      <w:pPr>
        <w:pStyle w:val="afe"/>
        <w:numPr>
          <w:ilvl w:val="0"/>
          <w:numId w:val="33"/>
        </w:numPr>
        <w:spacing w:before="288" w:line="240" w:lineRule="auto"/>
      </w:pPr>
      <w:r w:rsidRPr="00B039A1">
        <w:t xml:space="preserve">Если требуется исключить позиции, то нажмите кнопку </w:t>
      </w:r>
      <w:r w:rsidR="0013192B" w:rsidRPr="00651BA5">
        <w:object w:dxaOrig="646" w:dyaOrig="630">
          <v:shape id="_x0000_i1033" type="#_x0000_t75" style="width:29.25pt;height:29.25pt" o:ole="">
            <v:imagedata r:id="rId187" o:title=""/>
          </v:shape>
          <o:OLEObject Type="Embed" ProgID="Visio.Drawing.11" ShapeID="_x0000_i1033" DrawAspect="Content" ObjectID="_1526383930" r:id="rId188"/>
        </w:object>
      </w:r>
      <w:r w:rsidR="0013192B" w:rsidRPr="00651BA5">
        <w:t xml:space="preserve"> </w:t>
      </w:r>
      <w:r w:rsidRPr="00B039A1">
        <w:t xml:space="preserve">«Исключить позицию плана закупок из реестра </w:t>
      </w:r>
      <w:r w:rsidR="0048378E" w:rsidRPr="00651BA5">
        <w:t>плана закупок</w:t>
      </w:r>
      <w:r w:rsidRPr="00B039A1">
        <w:t>», на всплывающем окне отметьте позиции, которые надо исключить и нажмите кнопку «Ок»</w:t>
      </w:r>
      <w:r w:rsidR="00E37355" w:rsidRPr="00651BA5">
        <w:t>.</w:t>
      </w:r>
    </w:p>
    <w:p w:rsidR="00E37355" w:rsidRPr="00B039A1" w:rsidRDefault="00E37355" w:rsidP="00396988">
      <w:pPr>
        <w:pStyle w:val="aa"/>
        <w:spacing w:line="240" w:lineRule="auto"/>
        <w:ind w:firstLine="720"/>
        <w:rPr>
          <w:rFonts w:ascii="Times New Roman" w:hAnsi="Times New Roman"/>
          <w:snapToGrid w:val="0"/>
          <w:color w:val="000000"/>
        </w:rPr>
      </w:pPr>
      <w:r w:rsidRPr="00B039A1">
        <w:rPr>
          <w:rFonts w:ascii="Times New Roman" w:hAnsi="Times New Roman"/>
          <w:snapToGrid w:val="0"/>
          <w:color w:val="000000"/>
          <w:sz w:val="28"/>
          <w:szCs w:val="28"/>
        </w:rPr>
        <w:t xml:space="preserve">Алгоритм включения/удаления позиций плана закупок в план закупок описан в п. </w:t>
      </w:r>
      <w:r w:rsidR="00ED777F">
        <w:fldChar w:fldCharType="begin"/>
      </w:r>
      <w:r w:rsidR="00ED777F">
        <w:instrText xml:space="preserve"> REF _Ref431913230 \r \h  \* MERGEFORMAT </w:instrText>
      </w:r>
      <w:r w:rsidR="00ED777F">
        <w:fldChar w:fldCharType="separate"/>
      </w:r>
      <w:r w:rsidR="000D0E33" w:rsidRPr="000D0E33">
        <w:rPr>
          <w:rFonts w:ascii="Times New Roman" w:hAnsi="Times New Roman"/>
          <w:snapToGrid w:val="0"/>
          <w:color w:val="000000"/>
          <w:sz w:val="28"/>
          <w:szCs w:val="28"/>
        </w:rPr>
        <w:t>4.7.8.3</w:t>
      </w:r>
      <w:r w:rsidR="00ED777F">
        <w:fldChar w:fldCharType="end"/>
      </w:r>
      <w:r w:rsidR="00AD67BA" w:rsidRPr="00B039A1">
        <w:rPr>
          <w:rFonts w:ascii="Times New Roman" w:hAnsi="Times New Roman"/>
          <w:snapToGrid w:val="0"/>
          <w:color w:val="000000"/>
          <w:sz w:val="28"/>
          <w:szCs w:val="28"/>
        </w:rPr>
        <w:t>.</w:t>
      </w:r>
    </w:p>
    <w:p w:rsidR="005A1C88" w:rsidRPr="00071BAC" w:rsidRDefault="005A1C88" w:rsidP="00916BBB">
      <w:pPr>
        <w:pStyle w:val="3"/>
        <w:numPr>
          <w:ilvl w:val="2"/>
          <w:numId w:val="59"/>
        </w:numPr>
        <w:spacing w:line="240" w:lineRule="auto"/>
        <w:rPr>
          <w:snapToGrid w:val="0"/>
        </w:rPr>
      </w:pPr>
      <w:bookmarkStart w:id="702" w:name="_Toc438567925"/>
      <w:r w:rsidRPr="00071BAC">
        <w:rPr>
          <w:snapToGrid w:val="0"/>
        </w:rPr>
        <w:t>Согласование плана закупок</w:t>
      </w:r>
      <w:bookmarkEnd w:id="702"/>
    </w:p>
    <w:p w:rsidR="005A1C88" w:rsidRPr="00BE2FD4" w:rsidRDefault="005A1C88" w:rsidP="00396988">
      <w:pPr>
        <w:pStyle w:val="aa"/>
        <w:spacing w:line="240" w:lineRule="auto"/>
        <w:ind w:firstLine="720"/>
        <w:rPr>
          <w:rFonts w:ascii="Times New Roman" w:hAnsi="Times New Roman"/>
          <w:snapToGrid w:val="0"/>
          <w:color w:val="000000"/>
          <w:sz w:val="28"/>
          <w:szCs w:val="24"/>
        </w:rPr>
      </w:pPr>
      <w:r w:rsidRPr="00651BA5">
        <w:rPr>
          <w:rFonts w:ascii="Times New Roman" w:hAnsi="Times New Roman"/>
          <w:snapToGrid w:val="0"/>
          <w:color w:val="000000"/>
          <w:sz w:val="28"/>
          <w:szCs w:val="24"/>
        </w:rPr>
        <w:t xml:space="preserve">Перед согласованием план закупок должен быть отправлен на согласование. Для этого на списковой форме необходимо выбрать требуемый план закупок и нажать кнопку </w:t>
      </w:r>
      <w:r w:rsidR="00303B90">
        <w:rPr>
          <w:rFonts w:ascii="Times New Roman" w:hAnsi="Times New Roman"/>
          <w:noProof/>
        </w:rPr>
        <w:drawing>
          <wp:inline distT="0" distB="0" distL="0" distR="0">
            <wp:extent cx="276225" cy="259080"/>
            <wp:effectExtent l="19050" t="0" r="9525" b="0"/>
            <wp:docPr id="222"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2"/>
                    <pic:cNvPicPr>
                      <a:picLocks noChangeAspect="1" noChangeArrowheads="1"/>
                    </pic:cNvPicPr>
                  </pic:nvPicPr>
                  <pic:blipFill>
                    <a:blip r:embed="rId32"/>
                    <a:srcRect/>
                    <a:stretch>
                      <a:fillRect/>
                    </a:stretch>
                  </pic:blipFill>
                  <pic:spPr bwMode="auto">
                    <a:xfrm>
                      <a:off x="0" y="0"/>
                      <a:ext cx="276225" cy="259080"/>
                    </a:xfrm>
                    <a:prstGeom prst="rect">
                      <a:avLst/>
                    </a:prstGeom>
                    <a:noFill/>
                    <a:ln w="9525">
                      <a:noFill/>
                      <a:miter lim="800000"/>
                      <a:headEnd/>
                      <a:tailEnd/>
                    </a:ln>
                  </pic:spPr>
                </pic:pic>
              </a:graphicData>
            </a:graphic>
          </wp:inline>
        </w:drawing>
      </w:r>
      <w:r w:rsidRPr="00651BA5">
        <w:rPr>
          <w:rFonts w:ascii="Times New Roman" w:hAnsi="Times New Roman"/>
          <w:snapToGrid w:val="0"/>
          <w:color w:val="000000"/>
          <w:sz w:val="28"/>
          <w:szCs w:val="24"/>
        </w:rPr>
        <w:t xml:space="preserve"> «Отправить на согласование». План закупок изменит статус с «Черновик» на «На согласовании».</w:t>
      </w:r>
    </w:p>
    <w:p w:rsidR="005A1C88" w:rsidRPr="00B039A1" w:rsidRDefault="005A1C88" w:rsidP="00396988">
      <w:pPr>
        <w:pStyle w:val="aa"/>
        <w:spacing w:line="240" w:lineRule="auto"/>
        <w:ind w:firstLine="720"/>
        <w:rPr>
          <w:rFonts w:ascii="Times New Roman" w:hAnsi="Times New Roman"/>
          <w:snapToGrid w:val="0"/>
          <w:color w:val="000000"/>
          <w:sz w:val="28"/>
          <w:szCs w:val="24"/>
        </w:rPr>
      </w:pPr>
      <w:r w:rsidRPr="00B039A1">
        <w:rPr>
          <w:rFonts w:ascii="Times New Roman" w:hAnsi="Times New Roman"/>
          <w:snapToGrid w:val="0"/>
          <w:color w:val="000000"/>
          <w:sz w:val="28"/>
          <w:szCs w:val="24"/>
        </w:rPr>
        <w:t>Если Вы указали в плане закупок на вкладке «Лист согласования», что требуются согласующие сотрудники, то такой ПЗ необходимо согласовывать. Для этого согласующий сотрудник должен:</w:t>
      </w:r>
    </w:p>
    <w:p w:rsidR="005A1C88" w:rsidRPr="00651BA5" w:rsidRDefault="005A1C88" w:rsidP="000D0E33">
      <w:pPr>
        <w:pStyle w:val="afe"/>
        <w:numPr>
          <w:ilvl w:val="0"/>
          <w:numId w:val="32"/>
        </w:numPr>
        <w:spacing w:before="288" w:line="240" w:lineRule="auto"/>
      </w:pPr>
      <w:r w:rsidRPr="00B039A1">
        <w:t>В навигационном меню зайти в фильтр-папку «План закупок на согласовании» в пункте «Мои документы» (</w:t>
      </w:r>
      <w:r w:rsidR="006F34FB">
        <w:t xml:space="preserve">см. </w:t>
      </w:r>
      <w:r w:rsidR="00ED777F">
        <w:fldChar w:fldCharType="begin"/>
      </w:r>
      <w:r w:rsidR="00ED777F">
        <w:instrText xml:space="preserve"> REF _Ref433970526 \h  \* MERGEFORMAT </w:instrText>
      </w:r>
      <w:r w:rsidR="00ED777F">
        <w:fldChar w:fldCharType="separate"/>
      </w:r>
      <w:r w:rsidR="000D0E33" w:rsidRPr="00651BA5">
        <w:t xml:space="preserve">Рисунок </w:t>
      </w:r>
      <w:r w:rsidR="000D0E33">
        <w:rPr>
          <w:noProof/>
        </w:rPr>
        <w:t>110</w:t>
      </w:r>
      <w:r w:rsidR="00ED777F">
        <w:fldChar w:fldCharType="end"/>
      </w:r>
      <w:r w:rsidRPr="00651BA5">
        <w:t>).</w:t>
      </w:r>
    </w:p>
    <w:p w:rsidR="005A1C88" w:rsidRPr="00651BA5" w:rsidRDefault="00303B90" w:rsidP="000D0E33">
      <w:pPr>
        <w:pStyle w:val="afe"/>
        <w:keepNext/>
        <w:spacing w:before="288" w:line="240" w:lineRule="auto"/>
        <w:ind w:firstLine="0"/>
      </w:pPr>
      <w:r>
        <w:rPr>
          <w:b/>
          <w:noProof/>
          <w:lang w:eastAsia="ru-RU"/>
        </w:rPr>
        <w:lastRenderedPageBreak/>
        <w:drawing>
          <wp:inline distT="0" distB="0" distL="0" distR="0">
            <wp:extent cx="5943600" cy="5003165"/>
            <wp:effectExtent l="19050" t="19050" r="19050" b="26035"/>
            <wp:docPr id="223"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8"/>
                    <pic:cNvPicPr>
                      <a:picLocks noChangeAspect="1" noChangeArrowheads="1"/>
                    </pic:cNvPicPr>
                  </pic:nvPicPr>
                  <pic:blipFill>
                    <a:blip r:embed="rId189"/>
                    <a:srcRect/>
                    <a:stretch>
                      <a:fillRect/>
                    </a:stretch>
                  </pic:blipFill>
                  <pic:spPr bwMode="auto">
                    <a:xfrm>
                      <a:off x="0" y="0"/>
                      <a:ext cx="5943600" cy="5003165"/>
                    </a:xfrm>
                    <a:prstGeom prst="rect">
                      <a:avLst/>
                    </a:prstGeom>
                    <a:noFill/>
                    <a:ln w="9525" cmpd="sng">
                      <a:solidFill>
                        <a:srgbClr val="000000"/>
                      </a:solidFill>
                      <a:miter lim="800000"/>
                      <a:headEnd/>
                      <a:tailEnd/>
                    </a:ln>
                    <a:effectLst/>
                  </pic:spPr>
                </pic:pic>
              </a:graphicData>
            </a:graphic>
          </wp:inline>
        </w:drawing>
      </w:r>
    </w:p>
    <w:p w:rsidR="005A1C88" w:rsidRPr="00651BA5" w:rsidRDefault="005A1C88" w:rsidP="00396988">
      <w:pPr>
        <w:pStyle w:val="aff5"/>
        <w:jc w:val="center"/>
        <w:rPr>
          <w:sz w:val="28"/>
          <w:szCs w:val="28"/>
        </w:rPr>
      </w:pPr>
      <w:bookmarkStart w:id="703" w:name="_Ref433970526"/>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110</w:t>
      </w:r>
      <w:r w:rsidR="00471D74" w:rsidRPr="00651BA5">
        <w:rPr>
          <w:sz w:val="28"/>
          <w:szCs w:val="28"/>
        </w:rPr>
        <w:fldChar w:fldCharType="end"/>
      </w:r>
      <w:bookmarkEnd w:id="703"/>
      <w:r w:rsidRPr="00651BA5">
        <w:rPr>
          <w:sz w:val="28"/>
          <w:szCs w:val="28"/>
        </w:rPr>
        <w:t xml:space="preserve"> Фильтр-папка «Планы закупок на согласовании»</w:t>
      </w:r>
    </w:p>
    <w:p w:rsidR="005A1C88" w:rsidRPr="00651BA5" w:rsidRDefault="005A1C88" w:rsidP="000D0E33">
      <w:pPr>
        <w:pStyle w:val="afe"/>
        <w:numPr>
          <w:ilvl w:val="0"/>
          <w:numId w:val="32"/>
        </w:numPr>
        <w:spacing w:before="288" w:line="240" w:lineRule="auto"/>
      </w:pPr>
      <w:r w:rsidRPr="00651BA5">
        <w:t>Отметить планы закупок, которые необходимо согласовать.</w:t>
      </w:r>
    </w:p>
    <w:p w:rsidR="005A1C88" w:rsidRPr="00651BA5" w:rsidRDefault="005A1C88" w:rsidP="000D0E33">
      <w:pPr>
        <w:pStyle w:val="afe"/>
        <w:numPr>
          <w:ilvl w:val="0"/>
          <w:numId w:val="32"/>
        </w:numPr>
        <w:spacing w:before="288" w:line="240" w:lineRule="auto"/>
      </w:pPr>
      <w:r w:rsidRPr="00BE2FD4">
        <w:t>Нажать кнопку «Согласовать пл</w:t>
      </w:r>
      <w:r w:rsidRPr="00B039A1">
        <w:t xml:space="preserve">ан закупок» </w:t>
      </w:r>
      <w:r w:rsidR="00303B90">
        <w:rPr>
          <w:noProof/>
          <w:lang w:eastAsia="ru-RU"/>
        </w:rPr>
        <w:drawing>
          <wp:inline distT="0" distB="0" distL="0" distR="0">
            <wp:extent cx="284480" cy="267335"/>
            <wp:effectExtent l="19050" t="0" r="1270" b="0"/>
            <wp:docPr id="224" name="Рисунок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9"/>
                    <pic:cNvPicPr>
                      <a:picLocks noChangeAspect="1" noChangeArrowheads="1"/>
                    </pic:cNvPicPr>
                  </pic:nvPicPr>
                  <pic:blipFill>
                    <a:blip r:embed="rId88"/>
                    <a:srcRect/>
                    <a:stretch>
                      <a:fillRect/>
                    </a:stretch>
                  </pic:blipFill>
                  <pic:spPr bwMode="auto">
                    <a:xfrm>
                      <a:off x="0" y="0"/>
                      <a:ext cx="284480" cy="267335"/>
                    </a:xfrm>
                    <a:prstGeom prst="rect">
                      <a:avLst/>
                    </a:prstGeom>
                    <a:noFill/>
                    <a:ln w="9525">
                      <a:noFill/>
                      <a:miter lim="800000"/>
                      <a:headEnd/>
                      <a:tailEnd/>
                    </a:ln>
                  </pic:spPr>
                </pic:pic>
              </a:graphicData>
            </a:graphic>
          </wp:inline>
        </w:drawing>
      </w:r>
      <w:r w:rsidRPr="00651BA5">
        <w:t>.</w:t>
      </w:r>
    </w:p>
    <w:p w:rsidR="005A1C88" w:rsidRPr="00651BA5" w:rsidRDefault="005A1C88" w:rsidP="000D0E33">
      <w:pPr>
        <w:pStyle w:val="afe"/>
        <w:numPr>
          <w:ilvl w:val="0"/>
          <w:numId w:val="32"/>
        </w:numPr>
        <w:spacing w:before="288" w:line="240" w:lineRule="auto"/>
      </w:pPr>
      <w:r w:rsidRPr="00651BA5">
        <w:t>Заполнить поле «Комментарий» на всплывающей форме.</w:t>
      </w:r>
    </w:p>
    <w:p w:rsidR="005A1C88" w:rsidRPr="00651BA5" w:rsidRDefault="005A1C88" w:rsidP="000D0E33">
      <w:pPr>
        <w:pStyle w:val="afe"/>
        <w:numPr>
          <w:ilvl w:val="0"/>
          <w:numId w:val="32"/>
        </w:numPr>
        <w:spacing w:before="288" w:line="240" w:lineRule="auto"/>
      </w:pPr>
      <w:r w:rsidRPr="00651BA5">
        <w:t>Нажать кнопку «Согласовать» или «Отклонить» в зависимости от решения.</w:t>
      </w:r>
    </w:p>
    <w:p w:rsidR="005A1C88" w:rsidRPr="00BE2FD4" w:rsidRDefault="005A1C88" w:rsidP="000D0E33">
      <w:pPr>
        <w:pStyle w:val="afe"/>
        <w:numPr>
          <w:ilvl w:val="0"/>
          <w:numId w:val="32"/>
        </w:numPr>
        <w:spacing w:before="288" w:line="240" w:lineRule="auto"/>
      </w:pPr>
      <w:r w:rsidRPr="00BE2FD4">
        <w:t>Статус плана закупки изменится на «Согласовано».</w:t>
      </w:r>
    </w:p>
    <w:p w:rsidR="005A1C88" w:rsidRPr="00651BA5" w:rsidRDefault="005A1C88" w:rsidP="00396988">
      <w:pPr>
        <w:pStyle w:val="aa"/>
        <w:spacing w:line="240" w:lineRule="auto"/>
        <w:ind w:firstLine="720"/>
        <w:rPr>
          <w:rFonts w:ascii="Times New Roman" w:hAnsi="Times New Roman"/>
          <w:snapToGrid w:val="0"/>
          <w:color w:val="000000"/>
          <w:sz w:val="28"/>
          <w:szCs w:val="24"/>
        </w:rPr>
      </w:pPr>
      <w:r w:rsidRPr="00B039A1">
        <w:rPr>
          <w:rFonts w:ascii="Times New Roman" w:hAnsi="Times New Roman"/>
          <w:snapToGrid w:val="0"/>
          <w:color w:val="000000"/>
          <w:sz w:val="28"/>
          <w:szCs w:val="24"/>
        </w:rPr>
        <w:t xml:space="preserve">Подробнее алгоритм согласования плана закупок описан в п. </w:t>
      </w:r>
      <w:r w:rsidR="00ED777F">
        <w:fldChar w:fldCharType="begin"/>
      </w:r>
      <w:r w:rsidR="00ED777F">
        <w:instrText xml:space="preserve"> REF _Ref432159827 \r \h  \* MERGEFORMAT </w:instrText>
      </w:r>
      <w:r w:rsidR="00ED777F">
        <w:fldChar w:fldCharType="separate"/>
      </w:r>
      <w:r w:rsidR="000D0E33" w:rsidRPr="000D0E33">
        <w:rPr>
          <w:rFonts w:ascii="Times New Roman" w:hAnsi="Times New Roman"/>
          <w:snapToGrid w:val="0"/>
          <w:color w:val="000000"/>
          <w:sz w:val="28"/>
          <w:szCs w:val="24"/>
        </w:rPr>
        <w:t>4.9.7.5</w:t>
      </w:r>
      <w:r w:rsidR="00ED777F">
        <w:fldChar w:fldCharType="end"/>
      </w:r>
      <w:r w:rsidRPr="00651BA5">
        <w:rPr>
          <w:rFonts w:ascii="Times New Roman" w:hAnsi="Times New Roman"/>
          <w:snapToGrid w:val="0"/>
          <w:color w:val="000000"/>
          <w:sz w:val="28"/>
          <w:szCs w:val="24"/>
        </w:rPr>
        <w:t>.</w:t>
      </w:r>
    </w:p>
    <w:p w:rsidR="005A1C88" w:rsidRPr="00651BA5" w:rsidRDefault="005A1C88" w:rsidP="00396988">
      <w:pPr>
        <w:pStyle w:val="aa"/>
        <w:spacing w:line="240" w:lineRule="auto"/>
        <w:ind w:firstLine="720"/>
        <w:rPr>
          <w:rFonts w:ascii="Times New Roman" w:hAnsi="Times New Roman"/>
          <w:snapToGrid w:val="0"/>
          <w:color w:val="000000"/>
          <w:sz w:val="28"/>
          <w:szCs w:val="24"/>
        </w:rPr>
      </w:pPr>
      <w:r w:rsidRPr="00651BA5">
        <w:rPr>
          <w:rFonts w:ascii="Times New Roman" w:hAnsi="Times New Roman"/>
          <w:snapToGrid w:val="0"/>
          <w:color w:val="000000"/>
          <w:sz w:val="28"/>
          <w:szCs w:val="24"/>
        </w:rPr>
        <w:t>Согласованный план закупок автоматически отправляется на утверждение.</w:t>
      </w:r>
    </w:p>
    <w:p w:rsidR="005A1C88" w:rsidRPr="00071BAC" w:rsidRDefault="005A1C88" w:rsidP="00916BBB">
      <w:pPr>
        <w:pStyle w:val="3"/>
        <w:numPr>
          <w:ilvl w:val="2"/>
          <w:numId w:val="59"/>
        </w:numPr>
        <w:spacing w:line="240" w:lineRule="auto"/>
      </w:pPr>
      <w:bookmarkStart w:id="704" w:name="_Toc438567926"/>
      <w:r w:rsidRPr="00071BAC">
        <w:t>Утверждение плана закупок</w:t>
      </w:r>
      <w:bookmarkEnd w:id="704"/>
    </w:p>
    <w:p w:rsidR="005A1C88" w:rsidRPr="00B039A1" w:rsidRDefault="005A1C88" w:rsidP="00396988">
      <w:pPr>
        <w:pStyle w:val="aa"/>
        <w:spacing w:line="240" w:lineRule="auto"/>
        <w:ind w:firstLine="720"/>
        <w:rPr>
          <w:rFonts w:ascii="Times New Roman" w:hAnsi="Times New Roman"/>
          <w:snapToGrid w:val="0"/>
          <w:color w:val="000000"/>
          <w:sz w:val="28"/>
          <w:szCs w:val="24"/>
        </w:rPr>
      </w:pPr>
      <w:r w:rsidRPr="00B039A1">
        <w:rPr>
          <w:rFonts w:ascii="Times New Roman" w:hAnsi="Times New Roman"/>
          <w:snapToGrid w:val="0"/>
          <w:color w:val="000000"/>
          <w:sz w:val="28"/>
          <w:szCs w:val="24"/>
        </w:rPr>
        <w:t>Каждый план закупок необходимо утверждать. Утверждающий сотрудник всегда один. Он указывается пользователем на вкладке «Лист согласования» в карточке плана закупок. Чтобы утвердить план закупок, утверждающий сотрудник должен:</w:t>
      </w:r>
    </w:p>
    <w:p w:rsidR="005A1C88" w:rsidRPr="00651BA5" w:rsidRDefault="005A1C88" w:rsidP="000D0E33">
      <w:pPr>
        <w:pStyle w:val="afe"/>
        <w:numPr>
          <w:ilvl w:val="0"/>
          <w:numId w:val="52"/>
        </w:numPr>
        <w:spacing w:before="288" w:line="240" w:lineRule="auto"/>
      </w:pPr>
      <w:r w:rsidRPr="00B039A1">
        <w:lastRenderedPageBreak/>
        <w:t>В навигационном меню зайти в фильтр-папку «Планы закупок на утверждении» (</w:t>
      </w:r>
      <w:r w:rsidR="006F34FB">
        <w:t xml:space="preserve">см. </w:t>
      </w:r>
      <w:r w:rsidR="00ED777F">
        <w:fldChar w:fldCharType="begin"/>
      </w:r>
      <w:r w:rsidR="00ED777F">
        <w:instrText xml:space="preserve"> REF _Ref433969456 \h  \* MERGEFORMAT </w:instrText>
      </w:r>
      <w:r w:rsidR="00ED777F">
        <w:fldChar w:fldCharType="separate"/>
      </w:r>
      <w:r w:rsidR="000D0E33" w:rsidRPr="00651BA5">
        <w:t xml:space="preserve">Рисунок </w:t>
      </w:r>
      <w:r w:rsidR="000D0E33">
        <w:rPr>
          <w:noProof/>
        </w:rPr>
        <w:t>111</w:t>
      </w:r>
      <w:r w:rsidR="00ED777F">
        <w:fldChar w:fldCharType="end"/>
      </w:r>
      <w:r w:rsidRPr="00651BA5">
        <w:t>).</w:t>
      </w:r>
    </w:p>
    <w:p w:rsidR="005A1C88" w:rsidRPr="00651BA5" w:rsidRDefault="00303B90" w:rsidP="000D0E33">
      <w:pPr>
        <w:pStyle w:val="afe"/>
        <w:keepNext/>
        <w:spacing w:before="288" w:line="240" w:lineRule="auto"/>
        <w:ind w:firstLine="0"/>
        <w:jc w:val="center"/>
      </w:pPr>
      <w:r>
        <w:rPr>
          <w:noProof/>
          <w:lang w:eastAsia="ru-RU"/>
        </w:rPr>
        <w:drawing>
          <wp:inline distT="0" distB="0" distL="0" distR="0">
            <wp:extent cx="5046345" cy="5279390"/>
            <wp:effectExtent l="19050" t="19050" r="20955" b="16510"/>
            <wp:docPr id="225" name="Рисунок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0"/>
                    <pic:cNvPicPr>
                      <a:picLocks noChangeAspect="1" noChangeArrowheads="1"/>
                    </pic:cNvPicPr>
                  </pic:nvPicPr>
                  <pic:blipFill>
                    <a:blip r:embed="rId190"/>
                    <a:srcRect/>
                    <a:stretch>
                      <a:fillRect/>
                    </a:stretch>
                  </pic:blipFill>
                  <pic:spPr bwMode="auto">
                    <a:xfrm>
                      <a:off x="0" y="0"/>
                      <a:ext cx="5046345" cy="5279390"/>
                    </a:xfrm>
                    <a:prstGeom prst="rect">
                      <a:avLst/>
                    </a:prstGeom>
                    <a:noFill/>
                    <a:ln w="9525" cmpd="sng">
                      <a:solidFill>
                        <a:srgbClr val="000000"/>
                      </a:solidFill>
                      <a:miter lim="800000"/>
                      <a:headEnd/>
                      <a:tailEnd/>
                    </a:ln>
                    <a:effectLst/>
                  </pic:spPr>
                </pic:pic>
              </a:graphicData>
            </a:graphic>
          </wp:inline>
        </w:drawing>
      </w:r>
    </w:p>
    <w:p w:rsidR="005A1C88" w:rsidRPr="00651BA5" w:rsidRDefault="005A1C88" w:rsidP="00396988">
      <w:pPr>
        <w:pStyle w:val="aff5"/>
        <w:jc w:val="center"/>
        <w:rPr>
          <w:sz w:val="28"/>
          <w:szCs w:val="28"/>
        </w:rPr>
      </w:pPr>
      <w:bookmarkStart w:id="705" w:name="_Ref433969456"/>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111</w:t>
      </w:r>
      <w:r w:rsidR="00471D74" w:rsidRPr="00651BA5">
        <w:rPr>
          <w:sz w:val="28"/>
          <w:szCs w:val="28"/>
        </w:rPr>
        <w:fldChar w:fldCharType="end"/>
      </w:r>
      <w:bookmarkEnd w:id="705"/>
      <w:r w:rsidRPr="00651BA5">
        <w:rPr>
          <w:sz w:val="28"/>
          <w:szCs w:val="28"/>
        </w:rPr>
        <w:t xml:space="preserve"> Фильтр-папка «План закупок на утверждении»</w:t>
      </w:r>
    </w:p>
    <w:p w:rsidR="005A1C88" w:rsidRPr="00651BA5" w:rsidRDefault="005A1C88" w:rsidP="000D0E33">
      <w:pPr>
        <w:pStyle w:val="afe"/>
        <w:numPr>
          <w:ilvl w:val="0"/>
          <w:numId w:val="52"/>
        </w:numPr>
        <w:spacing w:before="288" w:line="240" w:lineRule="auto"/>
      </w:pPr>
      <w:r w:rsidRPr="00651BA5">
        <w:t>Отметить планы закупок, которые необходимо утвердить.</w:t>
      </w:r>
    </w:p>
    <w:p w:rsidR="005A1C88" w:rsidRPr="00651BA5" w:rsidRDefault="005A1C88" w:rsidP="000D0E33">
      <w:pPr>
        <w:pStyle w:val="afe"/>
        <w:numPr>
          <w:ilvl w:val="0"/>
          <w:numId w:val="52"/>
        </w:numPr>
        <w:spacing w:before="288" w:line="240" w:lineRule="auto"/>
      </w:pPr>
      <w:r w:rsidRPr="00BE2FD4">
        <w:t xml:space="preserve">Нажать кнопку «Утвердить план закупок» </w:t>
      </w:r>
      <w:r w:rsidR="00303B90">
        <w:rPr>
          <w:noProof/>
          <w:lang w:eastAsia="ru-RU"/>
        </w:rPr>
        <w:drawing>
          <wp:inline distT="0" distB="0" distL="0" distR="0">
            <wp:extent cx="284480" cy="267335"/>
            <wp:effectExtent l="19050" t="0" r="1270" b="0"/>
            <wp:docPr id="226" name="Рисунок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1"/>
                    <pic:cNvPicPr>
                      <a:picLocks noChangeAspect="1" noChangeArrowheads="1"/>
                    </pic:cNvPicPr>
                  </pic:nvPicPr>
                  <pic:blipFill>
                    <a:blip r:embed="rId88"/>
                    <a:srcRect/>
                    <a:stretch>
                      <a:fillRect/>
                    </a:stretch>
                  </pic:blipFill>
                  <pic:spPr bwMode="auto">
                    <a:xfrm>
                      <a:off x="0" y="0"/>
                      <a:ext cx="284480" cy="267335"/>
                    </a:xfrm>
                    <a:prstGeom prst="rect">
                      <a:avLst/>
                    </a:prstGeom>
                    <a:noFill/>
                    <a:ln w="9525">
                      <a:noFill/>
                      <a:miter lim="800000"/>
                      <a:headEnd/>
                      <a:tailEnd/>
                    </a:ln>
                  </pic:spPr>
                </pic:pic>
              </a:graphicData>
            </a:graphic>
          </wp:inline>
        </w:drawing>
      </w:r>
      <w:r w:rsidRPr="00651BA5">
        <w:t>.</w:t>
      </w:r>
    </w:p>
    <w:p w:rsidR="005A1C88" w:rsidRPr="00BE2FD4" w:rsidRDefault="005A1C88" w:rsidP="000D0E33">
      <w:pPr>
        <w:pStyle w:val="afe"/>
        <w:numPr>
          <w:ilvl w:val="0"/>
          <w:numId w:val="52"/>
        </w:numPr>
        <w:spacing w:before="288" w:line="240" w:lineRule="auto"/>
      </w:pPr>
      <w:r w:rsidRPr="00651BA5">
        <w:t>Заполнить поле «Комментарий» на всплывающей форме</w:t>
      </w:r>
      <w:r w:rsidRPr="00BE2FD4">
        <w:t>.</w:t>
      </w:r>
    </w:p>
    <w:p w:rsidR="005A1C88" w:rsidRPr="00B039A1" w:rsidRDefault="005A1C88" w:rsidP="000D0E33">
      <w:pPr>
        <w:pStyle w:val="afe"/>
        <w:numPr>
          <w:ilvl w:val="0"/>
          <w:numId w:val="52"/>
        </w:numPr>
        <w:spacing w:before="288" w:line="240" w:lineRule="auto"/>
      </w:pPr>
      <w:r w:rsidRPr="00B039A1">
        <w:t>Нажать кнопку «Утвердить» или «Отклонить» в зависимости от решения.</w:t>
      </w:r>
    </w:p>
    <w:p w:rsidR="005A1C88" w:rsidRPr="00B039A1" w:rsidRDefault="005A1C88" w:rsidP="000D0E33">
      <w:pPr>
        <w:pStyle w:val="afe"/>
        <w:numPr>
          <w:ilvl w:val="0"/>
          <w:numId w:val="52"/>
        </w:numPr>
        <w:spacing w:before="288" w:line="240" w:lineRule="auto"/>
      </w:pPr>
      <w:r w:rsidRPr="00B039A1">
        <w:t>План закупок утвержден / отклонен.</w:t>
      </w:r>
    </w:p>
    <w:p w:rsidR="005A1C88" w:rsidRPr="00B039A1" w:rsidRDefault="005A1C88" w:rsidP="00396988"/>
    <w:p w:rsidR="00565599" w:rsidRPr="00071BAC" w:rsidRDefault="00565599" w:rsidP="00916BBB">
      <w:pPr>
        <w:pStyle w:val="3"/>
        <w:numPr>
          <w:ilvl w:val="2"/>
          <w:numId w:val="59"/>
        </w:numPr>
        <w:spacing w:line="240" w:lineRule="auto"/>
        <w:ind w:left="284" w:hanging="284"/>
      </w:pPr>
      <w:bookmarkStart w:id="706" w:name="_Toc433969294"/>
      <w:bookmarkStart w:id="707" w:name="_Toc434510650"/>
      <w:bookmarkStart w:id="708" w:name="_Toc434511496"/>
      <w:bookmarkStart w:id="709" w:name="_Toc436232769"/>
      <w:bookmarkStart w:id="710" w:name="_Toc436234588"/>
      <w:bookmarkStart w:id="711" w:name="_Toc436238082"/>
      <w:bookmarkStart w:id="712" w:name="_Toc436318208"/>
      <w:bookmarkStart w:id="713" w:name="_Toc436318591"/>
      <w:bookmarkStart w:id="714" w:name="_Toc436318875"/>
      <w:bookmarkStart w:id="715" w:name="_Toc436319142"/>
      <w:bookmarkStart w:id="716" w:name="_Toc436325044"/>
      <w:bookmarkStart w:id="717" w:name="_Toc436673259"/>
      <w:bookmarkStart w:id="718" w:name="_Toc434510651"/>
      <w:bookmarkStart w:id="719" w:name="_Toc434511497"/>
      <w:bookmarkStart w:id="720" w:name="_Toc436232770"/>
      <w:bookmarkStart w:id="721" w:name="_Toc436234589"/>
      <w:bookmarkStart w:id="722" w:name="_Toc436238083"/>
      <w:bookmarkStart w:id="723" w:name="_Toc436318209"/>
      <w:bookmarkStart w:id="724" w:name="_Toc436318592"/>
      <w:bookmarkStart w:id="725" w:name="_Toc436318876"/>
      <w:bookmarkStart w:id="726" w:name="_Toc436319143"/>
      <w:bookmarkStart w:id="727" w:name="_Toc436325045"/>
      <w:bookmarkStart w:id="728" w:name="_Toc436673260"/>
      <w:bookmarkStart w:id="729" w:name="_Toc434510652"/>
      <w:bookmarkStart w:id="730" w:name="_Toc434511498"/>
      <w:bookmarkStart w:id="731" w:name="_Toc436232771"/>
      <w:bookmarkStart w:id="732" w:name="_Toc436234590"/>
      <w:bookmarkStart w:id="733" w:name="_Toc436238084"/>
      <w:bookmarkStart w:id="734" w:name="_Toc436318210"/>
      <w:bookmarkStart w:id="735" w:name="_Toc436318593"/>
      <w:bookmarkStart w:id="736" w:name="_Toc436318877"/>
      <w:bookmarkStart w:id="737" w:name="_Toc436319144"/>
      <w:bookmarkStart w:id="738" w:name="_Toc436325046"/>
      <w:bookmarkStart w:id="739" w:name="_Toc436673261"/>
      <w:bookmarkStart w:id="740" w:name="_Toc434510653"/>
      <w:bookmarkStart w:id="741" w:name="_Toc434511499"/>
      <w:bookmarkStart w:id="742" w:name="_Toc436232772"/>
      <w:bookmarkStart w:id="743" w:name="_Toc436234591"/>
      <w:bookmarkStart w:id="744" w:name="_Toc436238085"/>
      <w:bookmarkStart w:id="745" w:name="_Toc436318211"/>
      <w:bookmarkStart w:id="746" w:name="_Toc436318594"/>
      <w:bookmarkStart w:id="747" w:name="_Toc436318878"/>
      <w:bookmarkStart w:id="748" w:name="_Toc436319145"/>
      <w:bookmarkStart w:id="749" w:name="_Toc436325047"/>
      <w:bookmarkStart w:id="750" w:name="_Toc436673262"/>
      <w:bookmarkStart w:id="751" w:name="_Toc434510654"/>
      <w:bookmarkStart w:id="752" w:name="_Toc434511500"/>
      <w:bookmarkStart w:id="753" w:name="_Toc436232773"/>
      <w:bookmarkStart w:id="754" w:name="_Toc436234592"/>
      <w:bookmarkStart w:id="755" w:name="_Toc436238086"/>
      <w:bookmarkStart w:id="756" w:name="_Toc436318212"/>
      <w:bookmarkStart w:id="757" w:name="_Toc436318595"/>
      <w:bookmarkStart w:id="758" w:name="_Toc436318879"/>
      <w:bookmarkStart w:id="759" w:name="_Toc436319146"/>
      <w:bookmarkStart w:id="760" w:name="_Toc436325048"/>
      <w:bookmarkStart w:id="761" w:name="_Toc436673263"/>
      <w:bookmarkStart w:id="762" w:name="_Toc434510656"/>
      <w:bookmarkStart w:id="763" w:name="_Toc434511502"/>
      <w:bookmarkStart w:id="764" w:name="_Toc436232775"/>
      <w:bookmarkStart w:id="765" w:name="_Toc436234594"/>
      <w:bookmarkStart w:id="766" w:name="_Toc436238088"/>
      <w:bookmarkStart w:id="767" w:name="_Toc436318214"/>
      <w:bookmarkStart w:id="768" w:name="_Toc436318597"/>
      <w:bookmarkStart w:id="769" w:name="_Toc436318881"/>
      <w:bookmarkStart w:id="770" w:name="_Toc436319148"/>
      <w:bookmarkStart w:id="771" w:name="_Toc436325050"/>
      <w:bookmarkStart w:id="772" w:name="_Toc436673265"/>
      <w:bookmarkStart w:id="773" w:name="_Toc434510658"/>
      <w:bookmarkStart w:id="774" w:name="_Toc434511504"/>
      <w:bookmarkStart w:id="775" w:name="_Toc436232777"/>
      <w:bookmarkStart w:id="776" w:name="_Toc436234596"/>
      <w:bookmarkStart w:id="777" w:name="_Toc436238090"/>
      <w:bookmarkStart w:id="778" w:name="_Toc436318216"/>
      <w:bookmarkStart w:id="779" w:name="_Toc436318599"/>
      <w:bookmarkStart w:id="780" w:name="_Toc436318883"/>
      <w:bookmarkStart w:id="781" w:name="_Toc436319150"/>
      <w:bookmarkStart w:id="782" w:name="_Toc436325052"/>
      <w:bookmarkStart w:id="783" w:name="_Toc436673267"/>
      <w:bookmarkStart w:id="784" w:name="_Toc434510659"/>
      <w:bookmarkStart w:id="785" w:name="_Toc434511505"/>
      <w:bookmarkStart w:id="786" w:name="_Toc436232778"/>
      <w:bookmarkStart w:id="787" w:name="_Toc436234597"/>
      <w:bookmarkStart w:id="788" w:name="_Toc436238091"/>
      <w:bookmarkStart w:id="789" w:name="_Toc436318217"/>
      <w:bookmarkStart w:id="790" w:name="_Toc436318600"/>
      <w:bookmarkStart w:id="791" w:name="_Toc436318884"/>
      <w:bookmarkStart w:id="792" w:name="_Toc436319151"/>
      <w:bookmarkStart w:id="793" w:name="_Toc436325053"/>
      <w:bookmarkStart w:id="794" w:name="_Toc436673268"/>
      <w:bookmarkStart w:id="795" w:name="_Toc434510660"/>
      <w:bookmarkStart w:id="796" w:name="_Toc434511506"/>
      <w:bookmarkStart w:id="797" w:name="_Toc436232779"/>
      <w:bookmarkStart w:id="798" w:name="_Toc436234598"/>
      <w:bookmarkStart w:id="799" w:name="_Toc436238092"/>
      <w:bookmarkStart w:id="800" w:name="_Toc436318218"/>
      <w:bookmarkStart w:id="801" w:name="_Toc436318601"/>
      <w:bookmarkStart w:id="802" w:name="_Toc436318885"/>
      <w:bookmarkStart w:id="803" w:name="_Toc436319152"/>
      <w:bookmarkStart w:id="804" w:name="_Toc436325054"/>
      <w:bookmarkStart w:id="805" w:name="_Toc436673269"/>
      <w:bookmarkStart w:id="806" w:name="_Toc434510661"/>
      <w:bookmarkStart w:id="807" w:name="_Toc434511507"/>
      <w:bookmarkStart w:id="808" w:name="_Toc436232780"/>
      <w:bookmarkStart w:id="809" w:name="_Toc436234599"/>
      <w:bookmarkStart w:id="810" w:name="_Toc436238093"/>
      <w:bookmarkStart w:id="811" w:name="_Toc436318219"/>
      <w:bookmarkStart w:id="812" w:name="_Toc436318602"/>
      <w:bookmarkStart w:id="813" w:name="_Toc436318886"/>
      <w:bookmarkStart w:id="814" w:name="_Toc436319153"/>
      <w:bookmarkStart w:id="815" w:name="_Toc436325055"/>
      <w:bookmarkStart w:id="816" w:name="_Toc436673270"/>
      <w:bookmarkStart w:id="817" w:name="_Toc434510662"/>
      <w:bookmarkStart w:id="818" w:name="_Toc434511508"/>
      <w:bookmarkStart w:id="819" w:name="_Toc436232781"/>
      <w:bookmarkStart w:id="820" w:name="_Toc436234600"/>
      <w:bookmarkStart w:id="821" w:name="_Toc436238094"/>
      <w:bookmarkStart w:id="822" w:name="_Toc436318220"/>
      <w:bookmarkStart w:id="823" w:name="_Toc436318603"/>
      <w:bookmarkStart w:id="824" w:name="_Toc436318887"/>
      <w:bookmarkStart w:id="825" w:name="_Toc436319154"/>
      <w:bookmarkStart w:id="826" w:name="_Toc436325056"/>
      <w:bookmarkStart w:id="827" w:name="_Toc436673271"/>
      <w:bookmarkStart w:id="828" w:name="_Toc433903588"/>
      <w:bookmarkStart w:id="829" w:name="_Toc438567927"/>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r w:rsidRPr="00071BAC">
        <w:t>Редактирование плана закупок</w:t>
      </w:r>
      <w:bookmarkEnd w:id="828"/>
      <w:bookmarkEnd w:id="829"/>
    </w:p>
    <w:p w:rsidR="00565599" w:rsidRPr="00B039A1" w:rsidRDefault="00565599" w:rsidP="00396988">
      <w:pPr>
        <w:pStyle w:val="aa"/>
        <w:spacing w:line="240" w:lineRule="auto"/>
        <w:ind w:firstLine="720"/>
        <w:rPr>
          <w:rFonts w:ascii="Times New Roman" w:hAnsi="Times New Roman"/>
          <w:snapToGrid w:val="0"/>
          <w:color w:val="000000"/>
          <w:sz w:val="28"/>
          <w:szCs w:val="24"/>
        </w:rPr>
      </w:pPr>
      <w:r w:rsidRPr="00B039A1">
        <w:rPr>
          <w:rFonts w:ascii="Times New Roman" w:hAnsi="Times New Roman"/>
          <w:snapToGrid w:val="0"/>
          <w:color w:val="000000"/>
          <w:sz w:val="28"/>
          <w:szCs w:val="24"/>
        </w:rPr>
        <w:t>Если вам необходимо отредактировать сохраненный план закупок, то, в зависимости от статуса, в котором сейчас находится план закупок</w:t>
      </w:r>
      <w:r w:rsidR="00340433" w:rsidRPr="00B039A1">
        <w:rPr>
          <w:rFonts w:ascii="Times New Roman" w:hAnsi="Times New Roman"/>
          <w:snapToGrid w:val="0"/>
          <w:color w:val="000000"/>
          <w:sz w:val="28"/>
          <w:szCs w:val="24"/>
        </w:rPr>
        <w:t>,</w:t>
      </w:r>
      <w:r w:rsidRPr="00B039A1">
        <w:rPr>
          <w:rFonts w:ascii="Times New Roman" w:hAnsi="Times New Roman"/>
          <w:snapToGrid w:val="0"/>
          <w:color w:val="000000"/>
          <w:sz w:val="28"/>
          <w:szCs w:val="24"/>
        </w:rPr>
        <w:t xml:space="preserve"> будут разные варианты редактирования:</w:t>
      </w:r>
    </w:p>
    <w:p w:rsidR="00565599" w:rsidRPr="00B039A1" w:rsidRDefault="00565599" w:rsidP="000D0E33">
      <w:pPr>
        <w:pStyle w:val="afe"/>
        <w:numPr>
          <w:ilvl w:val="0"/>
          <w:numId w:val="58"/>
        </w:numPr>
        <w:spacing w:before="288" w:line="240" w:lineRule="auto"/>
        <w:rPr>
          <w:snapToGrid w:val="0"/>
          <w:color w:val="000000"/>
        </w:rPr>
      </w:pPr>
      <w:r w:rsidRPr="00B039A1">
        <w:rPr>
          <w:snapToGrid w:val="0"/>
          <w:color w:val="000000"/>
          <w:szCs w:val="24"/>
        </w:rPr>
        <w:lastRenderedPageBreak/>
        <w:t>План закупок находится в статусе «Черновик»</w:t>
      </w:r>
    </w:p>
    <w:p w:rsidR="00565599" w:rsidRPr="00B039A1" w:rsidRDefault="00565599" w:rsidP="00396988">
      <w:pPr>
        <w:pStyle w:val="aa"/>
        <w:spacing w:line="240" w:lineRule="auto"/>
        <w:ind w:firstLine="720"/>
        <w:rPr>
          <w:rFonts w:ascii="Times New Roman" w:hAnsi="Times New Roman"/>
          <w:snapToGrid w:val="0"/>
          <w:color w:val="000000"/>
          <w:sz w:val="28"/>
          <w:szCs w:val="24"/>
        </w:rPr>
      </w:pPr>
      <w:r w:rsidRPr="00B039A1">
        <w:rPr>
          <w:rFonts w:ascii="Times New Roman" w:hAnsi="Times New Roman"/>
          <w:snapToGrid w:val="0"/>
          <w:color w:val="000000"/>
          <w:sz w:val="28"/>
          <w:szCs w:val="24"/>
        </w:rPr>
        <w:t xml:space="preserve">Для редактирования такого плана закупок нажмите кнопку </w:t>
      </w:r>
      <w:r w:rsidR="00303B90">
        <w:rPr>
          <w:rFonts w:ascii="Times New Roman" w:hAnsi="Times New Roman"/>
          <w:noProof/>
          <w:color w:val="000000"/>
          <w:sz w:val="28"/>
          <w:szCs w:val="24"/>
        </w:rPr>
        <w:drawing>
          <wp:inline distT="0" distB="0" distL="0" distR="0">
            <wp:extent cx="370840" cy="336550"/>
            <wp:effectExtent l="19050" t="0" r="0" b="0"/>
            <wp:docPr id="227" name="Рисунок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9"/>
                    <pic:cNvPicPr>
                      <a:picLocks noChangeAspect="1" noChangeArrowheads="1"/>
                    </pic:cNvPicPr>
                  </pic:nvPicPr>
                  <pic:blipFill>
                    <a:blip r:embed="rId140"/>
                    <a:srcRect/>
                    <a:stretch>
                      <a:fillRect/>
                    </a:stretch>
                  </pic:blipFill>
                  <pic:spPr bwMode="auto">
                    <a:xfrm>
                      <a:off x="0" y="0"/>
                      <a:ext cx="370840" cy="336550"/>
                    </a:xfrm>
                    <a:prstGeom prst="rect">
                      <a:avLst/>
                    </a:prstGeom>
                    <a:noFill/>
                    <a:ln w="9525">
                      <a:noFill/>
                      <a:miter lim="800000"/>
                      <a:headEnd/>
                      <a:tailEnd/>
                    </a:ln>
                  </pic:spPr>
                </pic:pic>
              </a:graphicData>
            </a:graphic>
          </wp:inline>
        </w:drawing>
      </w:r>
      <w:r w:rsidR="00E94C6E" w:rsidRPr="00B039A1">
        <w:rPr>
          <w:rFonts w:ascii="Times New Roman" w:hAnsi="Times New Roman"/>
          <w:snapToGrid w:val="0"/>
          <w:color w:val="000000"/>
          <w:sz w:val="28"/>
          <w:szCs w:val="24"/>
        </w:rPr>
        <w:t xml:space="preserve"> </w:t>
      </w:r>
      <w:r w:rsidRPr="00B039A1">
        <w:rPr>
          <w:rFonts w:ascii="Times New Roman" w:hAnsi="Times New Roman"/>
          <w:snapToGrid w:val="0"/>
          <w:color w:val="000000"/>
          <w:sz w:val="28"/>
          <w:szCs w:val="24"/>
        </w:rPr>
        <w:t>«Открыть документ на редактирование» на списковой форме плана закупок. Откроются вкладки карточки плана закупок, на которых можно отредактировать поля. Новая версия плана закупок не создается</w:t>
      </w:r>
      <w:r w:rsidR="00E94C6E" w:rsidRPr="00B039A1">
        <w:rPr>
          <w:rFonts w:ascii="Times New Roman" w:hAnsi="Times New Roman"/>
          <w:snapToGrid w:val="0"/>
          <w:color w:val="000000"/>
          <w:sz w:val="28"/>
          <w:szCs w:val="24"/>
        </w:rPr>
        <w:t>.</w:t>
      </w:r>
    </w:p>
    <w:p w:rsidR="00565599" w:rsidRPr="00B039A1" w:rsidRDefault="00565599" w:rsidP="000D0E33">
      <w:pPr>
        <w:pStyle w:val="afe"/>
        <w:numPr>
          <w:ilvl w:val="0"/>
          <w:numId w:val="58"/>
        </w:numPr>
        <w:spacing w:before="288" w:line="240" w:lineRule="auto"/>
        <w:jc w:val="left"/>
        <w:rPr>
          <w:snapToGrid w:val="0"/>
          <w:color w:val="000000"/>
        </w:rPr>
      </w:pPr>
      <w:r w:rsidRPr="00B039A1">
        <w:rPr>
          <w:snapToGrid w:val="0"/>
          <w:color w:val="000000"/>
        </w:rPr>
        <w:t>План закупок находится в статусе «На согласовании», «Согласовано»</w:t>
      </w:r>
    </w:p>
    <w:p w:rsidR="00565599" w:rsidRPr="00B039A1" w:rsidRDefault="00565599" w:rsidP="00396988">
      <w:pPr>
        <w:pStyle w:val="aa"/>
        <w:spacing w:line="240" w:lineRule="auto"/>
        <w:ind w:firstLine="720"/>
        <w:rPr>
          <w:rFonts w:ascii="Times New Roman" w:hAnsi="Times New Roman"/>
          <w:snapToGrid w:val="0"/>
          <w:color w:val="000000"/>
          <w:sz w:val="28"/>
          <w:szCs w:val="24"/>
        </w:rPr>
      </w:pPr>
      <w:r w:rsidRPr="00B039A1">
        <w:rPr>
          <w:rFonts w:ascii="Times New Roman" w:hAnsi="Times New Roman"/>
          <w:snapToGrid w:val="0"/>
          <w:color w:val="000000"/>
          <w:sz w:val="28"/>
          <w:szCs w:val="24"/>
        </w:rPr>
        <w:t xml:space="preserve">Для редактирования такого плана закупок нажмите кнопку «Взять в работу» </w:t>
      </w:r>
      <w:r w:rsidR="00303B90">
        <w:rPr>
          <w:rFonts w:ascii="Times New Roman" w:hAnsi="Times New Roman"/>
          <w:noProof/>
          <w:color w:val="000000"/>
          <w:sz w:val="28"/>
          <w:szCs w:val="24"/>
        </w:rPr>
        <w:drawing>
          <wp:inline distT="0" distB="0" distL="0" distR="0">
            <wp:extent cx="379730" cy="370840"/>
            <wp:effectExtent l="19050" t="0" r="1270" b="0"/>
            <wp:docPr id="228" name="Рисунок 2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49"/>
                    <pic:cNvPicPr>
                      <a:picLocks noChangeAspect="1" noChangeArrowheads="1"/>
                    </pic:cNvPicPr>
                  </pic:nvPicPr>
                  <pic:blipFill>
                    <a:blip r:embed="rId141"/>
                    <a:srcRect/>
                    <a:stretch>
                      <a:fillRect/>
                    </a:stretch>
                  </pic:blipFill>
                  <pic:spPr bwMode="auto">
                    <a:xfrm>
                      <a:off x="0" y="0"/>
                      <a:ext cx="379730" cy="370840"/>
                    </a:xfrm>
                    <a:prstGeom prst="rect">
                      <a:avLst/>
                    </a:prstGeom>
                    <a:noFill/>
                    <a:ln w="9525">
                      <a:noFill/>
                      <a:miter lim="800000"/>
                      <a:headEnd/>
                      <a:tailEnd/>
                    </a:ln>
                  </pic:spPr>
                </pic:pic>
              </a:graphicData>
            </a:graphic>
          </wp:inline>
        </w:drawing>
      </w:r>
      <w:r w:rsidRPr="00B039A1">
        <w:rPr>
          <w:rFonts w:ascii="Times New Roman" w:hAnsi="Times New Roman"/>
          <w:snapToGrid w:val="0"/>
          <w:color w:val="000000"/>
          <w:sz w:val="28"/>
          <w:szCs w:val="24"/>
        </w:rPr>
        <w:t xml:space="preserve"> на списковой форме плана закупок. Откроются вкладки карточки плана закупок, на которых можно отредактировать поля. После сохранения план закупок будет в статусе «Черновик». Для него нужно будет повторно проводить процедуру согласования/утверждения.</w:t>
      </w:r>
    </w:p>
    <w:p w:rsidR="00565599" w:rsidRPr="00B039A1" w:rsidRDefault="00565599" w:rsidP="000D0E33">
      <w:pPr>
        <w:pStyle w:val="afe"/>
        <w:numPr>
          <w:ilvl w:val="0"/>
          <w:numId w:val="58"/>
        </w:numPr>
        <w:spacing w:before="288" w:line="240" w:lineRule="auto"/>
        <w:jc w:val="left"/>
        <w:rPr>
          <w:snapToGrid w:val="0"/>
          <w:color w:val="000000"/>
        </w:rPr>
      </w:pPr>
      <w:r w:rsidRPr="00B039A1">
        <w:rPr>
          <w:snapToGrid w:val="0"/>
          <w:color w:val="000000"/>
        </w:rPr>
        <w:t>План закупок находится в статусе «Утверждено»</w:t>
      </w:r>
    </w:p>
    <w:p w:rsidR="00565599" w:rsidRPr="00B039A1" w:rsidRDefault="00565599" w:rsidP="00396988">
      <w:pPr>
        <w:pStyle w:val="aa"/>
        <w:spacing w:line="240" w:lineRule="auto"/>
        <w:ind w:firstLine="720"/>
        <w:rPr>
          <w:rFonts w:ascii="Times New Roman" w:hAnsi="Times New Roman"/>
          <w:snapToGrid w:val="0"/>
          <w:color w:val="000000"/>
          <w:sz w:val="28"/>
          <w:szCs w:val="24"/>
        </w:rPr>
      </w:pPr>
      <w:r w:rsidRPr="00B039A1">
        <w:rPr>
          <w:rFonts w:ascii="Times New Roman" w:hAnsi="Times New Roman"/>
          <w:snapToGrid w:val="0"/>
          <w:color w:val="000000"/>
          <w:sz w:val="28"/>
          <w:szCs w:val="24"/>
        </w:rPr>
        <w:t xml:space="preserve">Для редактирования такого плана закупок нажмите кнопку «Внести изменения» </w:t>
      </w:r>
      <w:r w:rsidR="00303B90">
        <w:rPr>
          <w:rFonts w:ascii="Times New Roman" w:hAnsi="Times New Roman"/>
          <w:noProof/>
          <w:color w:val="000000"/>
          <w:sz w:val="28"/>
          <w:szCs w:val="24"/>
        </w:rPr>
        <w:drawing>
          <wp:inline distT="0" distB="0" distL="0" distR="0">
            <wp:extent cx="370840" cy="293370"/>
            <wp:effectExtent l="19050" t="0" r="0" b="0"/>
            <wp:docPr id="229" name="Рисунок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8"/>
                    <pic:cNvPicPr>
                      <a:picLocks noChangeAspect="1" noChangeArrowheads="1"/>
                    </pic:cNvPicPr>
                  </pic:nvPicPr>
                  <pic:blipFill>
                    <a:blip r:embed="rId191"/>
                    <a:srcRect/>
                    <a:stretch>
                      <a:fillRect/>
                    </a:stretch>
                  </pic:blipFill>
                  <pic:spPr bwMode="auto">
                    <a:xfrm>
                      <a:off x="0" y="0"/>
                      <a:ext cx="370840" cy="293370"/>
                    </a:xfrm>
                    <a:prstGeom prst="rect">
                      <a:avLst/>
                    </a:prstGeom>
                    <a:noFill/>
                    <a:ln w="9525">
                      <a:noFill/>
                      <a:miter lim="800000"/>
                      <a:headEnd/>
                      <a:tailEnd/>
                    </a:ln>
                  </pic:spPr>
                </pic:pic>
              </a:graphicData>
            </a:graphic>
          </wp:inline>
        </w:drawing>
      </w:r>
      <w:r w:rsidRPr="00B039A1">
        <w:rPr>
          <w:rFonts w:ascii="Times New Roman" w:hAnsi="Times New Roman"/>
          <w:snapToGrid w:val="0"/>
          <w:color w:val="000000"/>
          <w:sz w:val="28"/>
          <w:szCs w:val="24"/>
        </w:rPr>
        <w:t xml:space="preserve"> на списковой форме плана закупок. Откроются вкладки карточки плана закупок, на которых можно отредактировать поля. После сохранения создастся новая версия план</w:t>
      </w:r>
      <w:r w:rsidR="001B67BE" w:rsidRPr="00B039A1">
        <w:rPr>
          <w:rFonts w:ascii="Times New Roman" w:hAnsi="Times New Roman"/>
          <w:snapToGrid w:val="0"/>
          <w:color w:val="000000"/>
          <w:sz w:val="28"/>
          <w:szCs w:val="24"/>
        </w:rPr>
        <w:t>а</w:t>
      </w:r>
      <w:r w:rsidRPr="00B039A1">
        <w:rPr>
          <w:rFonts w:ascii="Times New Roman" w:hAnsi="Times New Roman"/>
          <w:snapToGrid w:val="0"/>
          <w:color w:val="000000"/>
          <w:sz w:val="28"/>
          <w:szCs w:val="24"/>
        </w:rPr>
        <w:t xml:space="preserve"> закупок, которой будет присвоен статус «Черновик». Для новой версии плана закупок нужно будет повторно проводить процедуру согласования/утверждения. Если вы решите удалить новую версию, то на списковую форму вернется ранее утвержденная версия плана закупок.</w:t>
      </w:r>
    </w:p>
    <w:p w:rsidR="00E94C6E" w:rsidRPr="00071BAC" w:rsidRDefault="00E94C6E" w:rsidP="00916BBB">
      <w:pPr>
        <w:pStyle w:val="3"/>
        <w:numPr>
          <w:ilvl w:val="2"/>
          <w:numId w:val="59"/>
        </w:numPr>
        <w:spacing w:line="240" w:lineRule="auto"/>
        <w:ind w:left="284" w:hanging="284"/>
        <w:rPr>
          <w:szCs w:val="28"/>
        </w:rPr>
      </w:pPr>
      <w:bookmarkStart w:id="830" w:name="_Toc433903589"/>
      <w:bookmarkStart w:id="831" w:name="_Toc438567928"/>
      <w:r w:rsidRPr="00071BAC">
        <w:rPr>
          <w:szCs w:val="28"/>
        </w:rPr>
        <w:t>Печать плана закупок</w:t>
      </w:r>
      <w:bookmarkEnd w:id="830"/>
      <w:bookmarkEnd w:id="831"/>
    </w:p>
    <w:p w:rsidR="00F23E7C" w:rsidRPr="00B039A1" w:rsidRDefault="00F23E7C" w:rsidP="00396988">
      <w:pPr>
        <w:pStyle w:val="aa"/>
        <w:spacing w:line="240" w:lineRule="auto"/>
        <w:ind w:firstLine="720"/>
        <w:rPr>
          <w:rFonts w:ascii="Times New Roman" w:hAnsi="Times New Roman"/>
          <w:snapToGrid w:val="0"/>
          <w:color w:val="000000"/>
          <w:sz w:val="28"/>
          <w:szCs w:val="24"/>
        </w:rPr>
      </w:pPr>
      <w:r w:rsidRPr="00BE2FD4">
        <w:rPr>
          <w:rFonts w:ascii="Times New Roman" w:hAnsi="Times New Roman"/>
          <w:snapToGrid w:val="0"/>
          <w:color w:val="000000"/>
          <w:sz w:val="28"/>
          <w:szCs w:val="24"/>
        </w:rPr>
        <w:t xml:space="preserve">Если требуется распечатать весь перечень </w:t>
      </w:r>
      <w:r w:rsidR="0048378E" w:rsidRPr="00B039A1">
        <w:rPr>
          <w:rFonts w:ascii="Times New Roman" w:hAnsi="Times New Roman"/>
          <w:snapToGrid w:val="0"/>
          <w:color w:val="000000"/>
          <w:sz w:val="28"/>
          <w:szCs w:val="24"/>
        </w:rPr>
        <w:t>плана закупок</w:t>
      </w:r>
      <w:r w:rsidRPr="00B039A1">
        <w:rPr>
          <w:rFonts w:ascii="Times New Roman" w:hAnsi="Times New Roman"/>
          <w:snapToGrid w:val="0"/>
          <w:color w:val="000000"/>
          <w:sz w:val="28"/>
          <w:szCs w:val="24"/>
        </w:rPr>
        <w:t xml:space="preserve">, на форме «План закупок» нажмите на кнопку </w:t>
      </w:r>
      <w:r w:rsidR="00303B90">
        <w:rPr>
          <w:rFonts w:ascii="Times New Roman" w:hAnsi="Times New Roman"/>
          <w:noProof/>
          <w:color w:val="000000"/>
          <w:sz w:val="28"/>
          <w:szCs w:val="24"/>
        </w:rPr>
        <w:drawing>
          <wp:inline distT="0" distB="0" distL="0" distR="0">
            <wp:extent cx="370840" cy="353695"/>
            <wp:effectExtent l="19050" t="0" r="0" b="0"/>
            <wp:docPr id="230"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4"/>
                    <pic:cNvPicPr>
                      <a:picLocks noChangeAspect="1" noChangeArrowheads="1"/>
                    </pic:cNvPicPr>
                  </pic:nvPicPr>
                  <pic:blipFill>
                    <a:blip r:embed="rId143"/>
                    <a:srcRect/>
                    <a:stretch>
                      <a:fillRect/>
                    </a:stretch>
                  </pic:blipFill>
                  <pic:spPr bwMode="auto">
                    <a:xfrm>
                      <a:off x="0" y="0"/>
                      <a:ext cx="370840" cy="353695"/>
                    </a:xfrm>
                    <a:prstGeom prst="rect">
                      <a:avLst/>
                    </a:prstGeom>
                    <a:noFill/>
                    <a:ln w="9525">
                      <a:noFill/>
                      <a:miter lim="800000"/>
                      <a:headEnd/>
                      <a:tailEnd/>
                    </a:ln>
                  </pic:spPr>
                </pic:pic>
              </a:graphicData>
            </a:graphic>
          </wp:inline>
        </w:drawing>
      </w:r>
      <w:r w:rsidRPr="00651BA5">
        <w:rPr>
          <w:rFonts w:ascii="Times New Roman" w:hAnsi="Times New Roman"/>
          <w:snapToGrid w:val="0"/>
          <w:color w:val="000000"/>
          <w:sz w:val="28"/>
          <w:szCs w:val="24"/>
        </w:rPr>
        <w:t xml:space="preserve"> «Печать списка». </w:t>
      </w:r>
      <w:r w:rsidR="005352F0">
        <w:rPr>
          <w:rFonts w:ascii="Times New Roman" w:hAnsi="Times New Roman"/>
          <w:snapToGrid w:val="0"/>
          <w:color w:val="000000"/>
          <w:sz w:val="28"/>
          <w:szCs w:val="24"/>
        </w:rPr>
        <w:t>Сформируется</w:t>
      </w:r>
      <w:r w:rsidRPr="00651BA5">
        <w:rPr>
          <w:rFonts w:ascii="Times New Roman" w:hAnsi="Times New Roman"/>
          <w:snapToGrid w:val="0"/>
          <w:color w:val="000000"/>
          <w:sz w:val="28"/>
          <w:szCs w:val="24"/>
        </w:rPr>
        <w:t xml:space="preserve"> </w:t>
      </w:r>
      <w:r w:rsidR="00FF3788" w:rsidRPr="00BE2FD4">
        <w:rPr>
          <w:rFonts w:ascii="Times New Roman" w:hAnsi="Times New Roman"/>
          <w:snapToGrid w:val="0"/>
          <w:color w:val="000000"/>
          <w:sz w:val="28"/>
          <w:szCs w:val="24"/>
        </w:rPr>
        <w:t>архив</w:t>
      </w:r>
      <w:r w:rsidRPr="00B039A1">
        <w:rPr>
          <w:rFonts w:ascii="Times New Roman" w:hAnsi="Times New Roman"/>
          <w:snapToGrid w:val="0"/>
          <w:color w:val="000000"/>
          <w:sz w:val="28"/>
          <w:szCs w:val="24"/>
        </w:rPr>
        <w:t xml:space="preserve">, содержащий все </w:t>
      </w:r>
      <w:r w:rsidR="00FF3788" w:rsidRPr="00B039A1">
        <w:rPr>
          <w:rFonts w:ascii="Times New Roman" w:hAnsi="Times New Roman"/>
          <w:snapToGrid w:val="0"/>
          <w:color w:val="000000"/>
          <w:sz w:val="28"/>
          <w:szCs w:val="24"/>
        </w:rPr>
        <w:t>поля</w:t>
      </w:r>
      <w:r w:rsidRPr="00B039A1">
        <w:rPr>
          <w:rFonts w:ascii="Times New Roman" w:hAnsi="Times New Roman"/>
          <w:snapToGrid w:val="0"/>
          <w:color w:val="000000"/>
          <w:sz w:val="28"/>
          <w:szCs w:val="24"/>
        </w:rPr>
        <w:t xml:space="preserve"> формы, и загрузит его на компьютер.</w:t>
      </w:r>
    </w:p>
    <w:p w:rsidR="00E94C6E" w:rsidRPr="00B039A1" w:rsidRDefault="00F23E7C" w:rsidP="00396988">
      <w:pPr>
        <w:pStyle w:val="aa"/>
        <w:spacing w:line="240" w:lineRule="auto"/>
        <w:ind w:firstLine="720"/>
        <w:rPr>
          <w:rFonts w:ascii="Times New Roman" w:hAnsi="Times New Roman"/>
          <w:snapToGrid w:val="0"/>
          <w:color w:val="000000"/>
        </w:rPr>
      </w:pPr>
      <w:r w:rsidRPr="00B039A1">
        <w:rPr>
          <w:rFonts w:ascii="Times New Roman" w:hAnsi="Times New Roman"/>
          <w:snapToGrid w:val="0"/>
          <w:color w:val="000000"/>
          <w:sz w:val="28"/>
          <w:szCs w:val="24"/>
        </w:rPr>
        <w:t>Для печат</w:t>
      </w:r>
      <w:r w:rsidR="00FF3788" w:rsidRPr="00B039A1">
        <w:rPr>
          <w:rFonts w:ascii="Times New Roman" w:hAnsi="Times New Roman"/>
          <w:snapToGrid w:val="0"/>
          <w:color w:val="000000"/>
          <w:sz w:val="28"/>
          <w:szCs w:val="24"/>
        </w:rPr>
        <w:t>и</w:t>
      </w:r>
      <w:r w:rsidRPr="00B039A1">
        <w:rPr>
          <w:rFonts w:ascii="Times New Roman" w:hAnsi="Times New Roman"/>
          <w:snapToGrid w:val="0"/>
          <w:color w:val="000000"/>
          <w:sz w:val="28"/>
          <w:szCs w:val="24"/>
        </w:rPr>
        <w:t xml:space="preserve"> карточки плана закупки, выберите требуемую карточку на форме </w:t>
      </w:r>
      <w:r w:rsidR="00E541DE" w:rsidRPr="00B039A1">
        <w:rPr>
          <w:rFonts w:ascii="Times New Roman" w:hAnsi="Times New Roman"/>
          <w:snapToGrid w:val="0"/>
          <w:color w:val="000000"/>
          <w:sz w:val="28"/>
          <w:szCs w:val="24"/>
        </w:rPr>
        <w:t>«План закупок»</w:t>
      </w:r>
      <w:r w:rsidRPr="00B039A1">
        <w:rPr>
          <w:rFonts w:ascii="Times New Roman" w:hAnsi="Times New Roman"/>
          <w:snapToGrid w:val="0"/>
          <w:color w:val="000000"/>
          <w:sz w:val="28"/>
          <w:szCs w:val="24"/>
        </w:rPr>
        <w:t xml:space="preserve"> и нажмите кнопку </w:t>
      </w:r>
      <w:r w:rsidR="00303B90">
        <w:rPr>
          <w:rFonts w:ascii="Times New Roman" w:hAnsi="Times New Roman"/>
          <w:noProof/>
          <w:color w:val="000000"/>
          <w:sz w:val="28"/>
          <w:szCs w:val="24"/>
        </w:rPr>
        <w:drawing>
          <wp:inline distT="0" distB="0" distL="0" distR="0">
            <wp:extent cx="387985" cy="353695"/>
            <wp:effectExtent l="19050" t="0" r="0" b="0"/>
            <wp:docPr id="231"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5"/>
                    <pic:cNvPicPr>
                      <a:picLocks noChangeAspect="1" noChangeArrowheads="1"/>
                    </pic:cNvPicPr>
                  </pic:nvPicPr>
                  <pic:blipFill>
                    <a:blip r:embed="rId144"/>
                    <a:srcRect/>
                    <a:stretch>
                      <a:fillRect/>
                    </a:stretch>
                  </pic:blipFill>
                  <pic:spPr bwMode="auto">
                    <a:xfrm>
                      <a:off x="0" y="0"/>
                      <a:ext cx="387985" cy="353695"/>
                    </a:xfrm>
                    <a:prstGeom prst="rect">
                      <a:avLst/>
                    </a:prstGeom>
                    <a:noFill/>
                    <a:ln w="9525">
                      <a:noFill/>
                      <a:miter lim="800000"/>
                      <a:headEnd/>
                      <a:tailEnd/>
                    </a:ln>
                  </pic:spPr>
                </pic:pic>
              </a:graphicData>
            </a:graphic>
          </wp:inline>
        </w:drawing>
      </w:r>
      <w:r w:rsidRPr="00B039A1">
        <w:rPr>
          <w:rFonts w:ascii="Times New Roman" w:hAnsi="Times New Roman"/>
          <w:snapToGrid w:val="0"/>
          <w:color w:val="000000"/>
          <w:sz w:val="28"/>
          <w:szCs w:val="24"/>
        </w:rPr>
        <w:t xml:space="preserve"> «Печать документа». </w:t>
      </w:r>
      <w:r w:rsidR="005352F0">
        <w:rPr>
          <w:rFonts w:ascii="Times New Roman" w:hAnsi="Times New Roman"/>
          <w:snapToGrid w:val="0"/>
          <w:color w:val="000000"/>
          <w:sz w:val="28"/>
          <w:szCs w:val="28"/>
        </w:rPr>
        <w:t>Сформируется</w:t>
      </w:r>
      <w:r w:rsidR="00FF3788" w:rsidRPr="00B039A1">
        <w:rPr>
          <w:rFonts w:ascii="Times New Roman" w:hAnsi="Times New Roman"/>
          <w:snapToGrid w:val="0"/>
          <w:color w:val="000000"/>
          <w:sz w:val="28"/>
          <w:szCs w:val="28"/>
        </w:rPr>
        <w:t xml:space="preserve"> файл в формате </w:t>
      </w:r>
      <w:r w:rsidR="00FF3788" w:rsidRPr="00B039A1">
        <w:rPr>
          <w:rFonts w:ascii="Times New Roman" w:hAnsi="Times New Roman"/>
          <w:snapToGrid w:val="0"/>
          <w:color w:val="000000"/>
          <w:sz w:val="28"/>
          <w:szCs w:val="28"/>
          <w:lang w:val="en-US"/>
        </w:rPr>
        <w:t>Excel</w:t>
      </w:r>
      <w:r w:rsidR="00FF3788" w:rsidRPr="00B039A1">
        <w:rPr>
          <w:rFonts w:ascii="Times New Roman" w:hAnsi="Times New Roman"/>
          <w:snapToGrid w:val="0"/>
          <w:color w:val="000000"/>
          <w:sz w:val="28"/>
          <w:szCs w:val="28"/>
        </w:rPr>
        <w:t xml:space="preserve"> и загрузит его на компьютер.</w:t>
      </w:r>
    </w:p>
    <w:p w:rsidR="00FB7D65" w:rsidRPr="00071BAC" w:rsidRDefault="00FB7D65" w:rsidP="00916BBB">
      <w:pPr>
        <w:pStyle w:val="3"/>
        <w:numPr>
          <w:ilvl w:val="2"/>
          <w:numId w:val="59"/>
        </w:numPr>
        <w:spacing w:line="240" w:lineRule="auto"/>
        <w:rPr>
          <w:snapToGrid w:val="0"/>
        </w:rPr>
      </w:pPr>
      <w:bookmarkStart w:id="832" w:name="_Toc436232787"/>
      <w:bookmarkStart w:id="833" w:name="_Toc436234606"/>
      <w:bookmarkStart w:id="834" w:name="_Toc436238100"/>
      <w:bookmarkStart w:id="835" w:name="_Toc436318226"/>
      <w:bookmarkStart w:id="836" w:name="_Toc436318609"/>
      <w:bookmarkStart w:id="837" w:name="_Toc436318893"/>
      <w:bookmarkStart w:id="838" w:name="_Toc436319160"/>
      <w:bookmarkStart w:id="839" w:name="_Toc436325062"/>
      <w:bookmarkStart w:id="840" w:name="_Toc436673277"/>
      <w:bookmarkStart w:id="841" w:name="_Toc436232788"/>
      <w:bookmarkStart w:id="842" w:name="_Toc436234607"/>
      <w:bookmarkStart w:id="843" w:name="_Toc436238101"/>
      <w:bookmarkStart w:id="844" w:name="_Toc436318227"/>
      <w:bookmarkStart w:id="845" w:name="_Toc436318610"/>
      <w:bookmarkStart w:id="846" w:name="_Toc436318894"/>
      <w:bookmarkStart w:id="847" w:name="_Toc436319161"/>
      <w:bookmarkStart w:id="848" w:name="_Toc436325063"/>
      <w:bookmarkStart w:id="849" w:name="_Toc436673278"/>
      <w:bookmarkStart w:id="850" w:name="_Toc433982503"/>
      <w:bookmarkStart w:id="851" w:name="_Toc434242237"/>
      <w:bookmarkStart w:id="852" w:name="_Toc434251625"/>
      <w:bookmarkStart w:id="853" w:name="_Toc434486184"/>
      <w:bookmarkStart w:id="854" w:name="_Toc434490155"/>
      <w:bookmarkStart w:id="855" w:name="_Toc434497690"/>
      <w:bookmarkStart w:id="856" w:name="_Toc434510665"/>
      <w:bookmarkStart w:id="857" w:name="_Toc434511511"/>
      <w:bookmarkStart w:id="858" w:name="_Toc436232789"/>
      <w:bookmarkStart w:id="859" w:name="_Toc436234608"/>
      <w:bookmarkStart w:id="860" w:name="_Toc436238102"/>
      <w:bookmarkStart w:id="861" w:name="_Toc436318228"/>
      <w:bookmarkStart w:id="862" w:name="_Toc436318611"/>
      <w:bookmarkStart w:id="863" w:name="_Toc436318895"/>
      <w:bookmarkStart w:id="864" w:name="_Toc436319162"/>
      <w:bookmarkStart w:id="865" w:name="_Toc436325064"/>
      <w:bookmarkStart w:id="866" w:name="_Toc436673279"/>
      <w:bookmarkStart w:id="867" w:name="_Toc433968972"/>
      <w:bookmarkStart w:id="868" w:name="_Toc433969295"/>
      <w:bookmarkStart w:id="869" w:name="_Toc433982504"/>
      <w:bookmarkStart w:id="870" w:name="_Toc434242238"/>
      <w:bookmarkStart w:id="871" w:name="_Toc434251626"/>
      <w:bookmarkStart w:id="872" w:name="_Toc434486185"/>
      <w:bookmarkStart w:id="873" w:name="_Toc434490156"/>
      <w:bookmarkStart w:id="874" w:name="_Toc434497691"/>
      <w:bookmarkStart w:id="875" w:name="_Toc434510666"/>
      <w:bookmarkStart w:id="876" w:name="_Toc434511512"/>
      <w:bookmarkStart w:id="877" w:name="_Toc436232790"/>
      <w:bookmarkStart w:id="878" w:name="_Toc436234609"/>
      <w:bookmarkStart w:id="879" w:name="_Toc436238103"/>
      <w:bookmarkStart w:id="880" w:name="_Toc436318229"/>
      <w:bookmarkStart w:id="881" w:name="_Toc436318612"/>
      <w:bookmarkStart w:id="882" w:name="_Toc436318896"/>
      <w:bookmarkStart w:id="883" w:name="_Toc436319163"/>
      <w:bookmarkStart w:id="884" w:name="_Toc436325065"/>
      <w:bookmarkStart w:id="885" w:name="_Toc436673280"/>
      <w:bookmarkStart w:id="886" w:name="_Toc438567929"/>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r w:rsidRPr="00071BAC">
        <w:rPr>
          <w:snapToGrid w:val="0"/>
        </w:rPr>
        <w:t xml:space="preserve">Приложения к работе с реестром </w:t>
      </w:r>
      <w:r w:rsidR="0048378E" w:rsidRPr="00071BAC">
        <w:rPr>
          <w:snapToGrid w:val="0"/>
        </w:rPr>
        <w:t>плана закупок</w:t>
      </w:r>
      <w:bookmarkEnd w:id="886"/>
    </w:p>
    <w:p w:rsidR="00FB7D65" w:rsidRPr="00B039A1" w:rsidRDefault="00FB7D65" w:rsidP="00916BBB">
      <w:pPr>
        <w:pStyle w:val="4"/>
        <w:numPr>
          <w:ilvl w:val="3"/>
          <w:numId w:val="59"/>
        </w:numPr>
        <w:spacing w:line="240" w:lineRule="auto"/>
        <w:rPr>
          <w:lang w:eastAsia="en-US"/>
        </w:rPr>
      </w:pPr>
      <w:bookmarkStart w:id="887" w:name="_Ref433907581"/>
      <w:r w:rsidRPr="00651BA5">
        <w:rPr>
          <w:lang w:eastAsia="en-US"/>
        </w:rPr>
        <w:t>Работа на форме «План закупок»</w:t>
      </w:r>
      <w:bookmarkEnd w:id="887"/>
    </w:p>
    <w:p w:rsidR="00E472FB" w:rsidRPr="00B039A1" w:rsidRDefault="00E472FB" w:rsidP="00396988">
      <w:pPr>
        <w:pStyle w:val="aa"/>
        <w:spacing w:line="240" w:lineRule="auto"/>
        <w:ind w:firstLine="720"/>
        <w:rPr>
          <w:rFonts w:ascii="Times New Roman" w:hAnsi="Times New Roman"/>
          <w:snapToGrid w:val="0"/>
          <w:color w:val="000000"/>
          <w:sz w:val="28"/>
          <w:szCs w:val="24"/>
        </w:rPr>
      </w:pPr>
      <w:r w:rsidRPr="00B039A1">
        <w:rPr>
          <w:rFonts w:ascii="Times New Roman" w:hAnsi="Times New Roman"/>
          <w:snapToGrid w:val="0"/>
          <w:color w:val="000000"/>
          <w:sz w:val="28"/>
          <w:szCs w:val="24"/>
        </w:rPr>
        <w:t xml:space="preserve">Для осуществления поиска плана закупок выберите необходимый параметр фильтра и </w:t>
      </w:r>
      <w:r w:rsidR="00C82B53" w:rsidRPr="00B039A1">
        <w:rPr>
          <w:rFonts w:ascii="Times New Roman" w:hAnsi="Times New Roman"/>
          <w:snapToGrid w:val="0"/>
          <w:color w:val="000000"/>
          <w:sz w:val="28"/>
          <w:szCs w:val="24"/>
        </w:rPr>
        <w:t>введите ключевое слово</w:t>
      </w:r>
      <w:r w:rsidRPr="00B039A1">
        <w:rPr>
          <w:rFonts w:ascii="Times New Roman" w:hAnsi="Times New Roman"/>
          <w:snapToGrid w:val="0"/>
          <w:color w:val="000000"/>
          <w:sz w:val="28"/>
          <w:szCs w:val="24"/>
        </w:rPr>
        <w:t>. Результаты поиска отобразятся в табли</w:t>
      </w:r>
      <w:r w:rsidR="00C82B53" w:rsidRPr="00B039A1">
        <w:rPr>
          <w:rFonts w:ascii="Times New Roman" w:hAnsi="Times New Roman"/>
          <w:snapToGrid w:val="0"/>
          <w:color w:val="000000"/>
          <w:sz w:val="28"/>
          <w:szCs w:val="24"/>
        </w:rPr>
        <w:t>чной части страницы</w:t>
      </w:r>
      <w:r w:rsidRPr="00B039A1">
        <w:rPr>
          <w:rFonts w:ascii="Times New Roman" w:hAnsi="Times New Roman"/>
          <w:snapToGrid w:val="0"/>
          <w:color w:val="000000"/>
          <w:sz w:val="28"/>
          <w:szCs w:val="24"/>
        </w:rPr>
        <w:t>.</w:t>
      </w:r>
    </w:p>
    <w:p w:rsidR="0014381D" w:rsidRPr="00B039A1" w:rsidRDefault="0014381D" w:rsidP="00396988">
      <w:pPr>
        <w:pStyle w:val="aa"/>
        <w:spacing w:line="240" w:lineRule="auto"/>
        <w:ind w:firstLine="720"/>
        <w:rPr>
          <w:rFonts w:ascii="Times New Roman" w:hAnsi="Times New Roman"/>
          <w:snapToGrid w:val="0"/>
          <w:color w:val="000000"/>
          <w:sz w:val="28"/>
          <w:szCs w:val="24"/>
        </w:rPr>
      </w:pPr>
      <w:r w:rsidRPr="00B039A1">
        <w:rPr>
          <w:rFonts w:ascii="Times New Roman" w:hAnsi="Times New Roman"/>
          <w:snapToGrid w:val="0"/>
          <w:color w:val="000000"/>
          <w:sz w:val="28"/>
          <w:szCs w:val="24"/>
        </w:rPr>
        <w:t>Для возврата к первоначальным настройкам поиска установите нулевые значения заполненных ранее фильтров.</w:t>
      </w:r>
    </w:p>
    <w:p w:rsidR="00E472FB" w:rsidRPr="00B039A1" w:rsidRDefault="00E472FB" w:rsidP="00396988">
      <w:pPr>
        <w:pStyle w:val="aa"/>
        <w:spacing w:line="240" w:lineRule="auto"/>
        <w:ind w:firstLine="720"/>
        <w:rPr>
          <w:rFonts w:ascii="Times New Roman" w:hAnsi="Times New Roman"/>
          <w:snapToGrid w:val="0"/>
          <w:color w:val="000000"/>
          <w:sz w:val="28"/>
          <w:szCs w:val="24"/>
        </w:rPr>
      </w:pPr>
      <w:r w:rsidRPr="00B039A1">
        <w:rPr>
          <w:rFonts w:ascii="Times New Roman" w:hAnsi="Times New Roman"/>
          <w:snapToGrid w:val="0"/>
          <w:color w:val="000000"/>
          <w:sz w:val="28"/>
          <w:szCs w:val="24"/>
        </w:rPr>
        <w:lastRenderedPageBreak/>
        <w:t xml:space="preserve">Для возврата к первоначальным настройкам поиска нажмите на кнопку «Очистить фильтр». </w:t>
      </w:r>
    </w:p>
    <w:p w:rsidR="00E472FB" w:rsidRPr="00B039A1" w:rsidRDefault="00E472FB" w:rsidP="00396988">
      <w:pPr>
        <w:pStyle w:val="aa"/>
        <w:spacing w:line="240" w:lineRule="auto"/>
        <w:ind w:firstLine="720"/>
        <w:rPr>
          <w:rFonts w:ascii="Times New Roman" w:hAnsi="Times New Roman"/>
          <w:snapToGrid w:val="0"/>
          <w:color w:val="000000"/>
          <w:sz w:val="28"/>
          <w:szCs w:val="24"/>
        </w:rPr>
      </w:pPr>
      <w:r w:rsidRPr="00B039A1">
        <w:rPr>
          <w:rFonts w:ascii="Times New Roman" w:hAnsi="Times New Roman"/>
          <w:snapToGrid w:val="0"/>
          <w:color w:val="000000"/>
          <w:sz w:val="28"/>
          <w:szCs w:val="24"/>
        </w:rPr>
        <w:t>Для просмотра журнала версий нажмите на кнопку «</w:t>
      </w:r>
      <w:r w:rsidR="00E33107" w:rsidRPr="00B039A1">
        <w:rPr>
          <w:rFonts w:ascii="Times New Roman" w:hAnsi="Times New Roman"/>
          <w:snapToGrid w:val="0"/>
          <w:color w:val="000000"/>
          <w:sz w:val="28"/>
          <w:szCs w:val="24"/>
        </w:rPr>
        <w:t>Версии</w:t>
      </w:r>
      <w:r w:rsidRPr="00B039A1">
        <w:rPr>
          <w:rFonts w:ascii="Times New Roman" w:hAnsi="Times New Roman"/>
          <w:snapToGrid w:val="0"/>
          <w:color w:val="000000"/>
          <w:sz w:val="28"/>
          <w:szCs w:val="24"/>
        </w:rPr>
        <w:t>».</w:t>
      </w:r>
    </w:p>
    <w:p w:rsidR="00E472FB" w:rsidRPr="00B039A1" w:rsidRDefault="00E472FB" w:rsidP="00396988">
      <w:pPr>
        <w:pStyle w:val="aa"/>
        <w:spacing w:line="240" w:lineRule="auto"/>
        <w:ind w:firstLine="720"/>
        <w:rPr>
          <w:rFonts w:ascii="Times New Roman" w:hAnsi="Times New Roman"/>
          <w:snapToGrid w:val="0"/>
          <w:color w:val="000000"/>
          <w:sz w:val="28"/>
          <w:szCs w:val="24"/>
        </w:rPr>
      </w:pPr>
      <w:r w:rsidRPr="00B039A1">
        <w:rPr>
          <w:rFonts w:ascii="Times New Roman" w:hAnsi="Times New Roman"/>
          <w:snapToGrid w:val="0"/>
          <w:color w:val="000000"/>
          <w:sz w:val="28"/>
          <w:szCs w:val="24"/>
        </w:rPr>
        <w:t>Для просмотра печатной формы плана закупок нажмите на кнопку «Печать».</w:t>
      </w:r>
    </w:p>
    <w:p w:rsidR="00E472FB" w:rsidRPr="00B039A1" w:rsidRDefault="00E472FB" w:rsidP="00396988">
      <w:pPr>
        <w:pStyle w:val="aa"/>
        <w:spacing w:line="240" w:lineRule="auto"/>
        <w:ind w:firstLine="720"/>
        <w:rPr>
          <w:rFonts w:ascii="Times New Roman" w:hAnsi="Times New Roman"/>
          <w:snapToGrid w:val="0"/>
          <w:color w:val="000000"/>
          <w:sz w:val="28"/>
          <w:szCs w:val="24"/>
        </w:rPr>
      </w:pPr>
      <w:r w:rsidRPr="00B039A1">
        <w:rPr>
          <w:rFonts w:ascii="Times New Roman" w:hAnsi="Times New Roman"/>
          <w:snapToGrid w:val="0"/>
          <w:color w:val="000000"/>
          <w:sz w:val="28"/>
          <w:szCs w:val="24"/>
        </w:rPr>
        <w:t>Для просмотра электронной подписи нажмите на кнопку «Подписи».</w:t>
      </w:r>
    </w:p>
    <w:p w:rsidR="00E472FB" w:rsidRPr="00B039A1" w:rsidRDefault="00E472FB" w:rsidP="000D0E33">
      <w:pPr>
        <w:pStyle w:val="afe"/>
        <w:spacing w:before="288" w:line="240" w:lineRule="auto"/>
      </w:pPr>
      <w:r w:rsidRPr="00B039A1">
        <w:t>При просмотре реестра плана закупок организации, на экранной форме отображается следующая информация по каждой строке:</w:t>
      </w:r>
    </w:p>
    <w:p w:rsidR="00E472FB" w:rsidRPr="00B039A1" w:rsidRDefault="00E472FB" w:rsidP="000D0E33">
      <w:pPr>
        <w:pStyle w:val="afe"/>
        <w:numPr>
          <w:ilvl w:val="0"/>
          <w:numId w:val="13"/>
        </w:numPr>
        <w:spacing w:before="288" w:line="240" w:lineRule="auto"/>
      </w:pPr>
      <w:r w:rsidRPr="00B039A1">
        <w:t>«Статус» – содержит статус внутреннего согласования плана закупок:</w:t>
      </w:r>
    </w:p>
    <w:p w:rsidR="00E472FB" w:rsidRPr="00B039A1" w:rsidRDefault="00E472FB" w:rsidP="000D0E33">
      <w:pPr>
        <w:pStyle w:val="afe"/>
        <w:numPr>
          <w:ilvl w:val="1"/>
          <w:numId w:val="13"/>
        </w:numPr>
        <w:spacing w:before="288" w:line="240" w:lineRule="auto"/>
      </w:pPr>
      <w:r w:rsidRPr="00B039A1">
        <w:t>«Черновик» - проект карточки плана закупок,</w:t>
      </w:r>
    </w:p>
    <w:p w:rsidR="00E472FB" w:rsidRPr="00B039A1" w:rsidRDefault="00E472FB" w:rsidP="000D0E33">
      <w:pPr>
        <w:pStyle w:val="afe"/>
        <w:numPr>
          <w:ilvl w:val="1"/>
          <w:numId w:val="13"/>
        </w:numPr>
        <w:spacing w:before="288" w:line="240" w:lineRule="auto"/>
      </w:pPr>
      <w:r w:rsidRPr="00B039A1">
        <w:t xml:space="preserve"> «На согласовании» - проект карточки плана закупок, переданной на согласование,</w:t>
      </w:r>
    </w:p>
    <w:p w:rsidR="00E472FB" w:rsidRPr="00B039A1" w:rsidRDefault="00E472FB" w:rsidP="000D0E33">
      <w:pPr>
        <w:pStyle w:val="afe"/>
        <w:numPr>
          <w:ilvl w:val="1"/>
          <w:numId w:val="13"/>
        </w:numPr>
        <w:spacing w:before="288" w:line="240" w:lineRule="auto"/>
      </w:pPr>
      <w:r w:rsidRPr="00B039A1">
        <w:t>«Согласовано» / «Не согласовано» – результат рассмотрения отправленного на согласование документа пользователями, имеющих полномочия согласования,</w:t>
      </w:r>
    </w:p>
    <w:p w:rsidR="00E472FB" w:rsidRPr="00B039A1" w:rsidRDefault="00E472FB" w:rsidP="000D0E33">
      <w:pPr>
        <w:pStyle w:val="afe"/>
        <w:numPr>
          <w:ilvl w:val="1"/>
          <w:numId w:val="13"/>
        </w:numPr>
        <w:spacing w:before="288" w:line="240" w:lineRule="auto"/>
      </w:pPr>
      <w:r w:rsidRPr="00B039A1" w:rsidDel="003D1104">
        <w:t xml:space="preserve"> </w:t>
      </w:r>
      <w:r w:rsidRPr="00B039A1">
        <w:t>«Утверждено» / «Не согласовано» – результат рассмотрения отправленного документа для утверждения пользователем, имеющего полномочия утверждающий;</w:t>
      </w:r>
    </w:p>
    <w:p w:rsidR="00E472FB" w:rsidRPr="00B039A1" w:rsidRDefault="00E472FB" w:rsidP="000D0E33">
      <w:pPr>
        <w:pStyle w:val="afe"/>
        <w:numPr>
          <w:ilvl w:val="0"/>
          <w:numId w:val="13"/>
        </w:numPr>
        <w:spacing w:before="288" w:line="240" w:lineRule="auto"/>
      </w:pPr>
      <w:r w:rsidRPr="00B039A1">
        <w:t>«Номер плана закупок» - содержит уникальный номер карточки плана закупок, присвоенный системой при формировании сведений;</w:t>
      </w:r>
    </w:p>
    <w:p w:rsidR="00E472FB" w:rsidRPr="00B039A1" w:rsidRDefault="00E472FB" w:rsidP="000D0E33">
      <w:pPr>
        <w:pStyle w:val="afe"/>
        <w:numPr>
          <w:ilvl w:val="0"/>
          <w:numId w:val="13"/>
        </w:numPr>
        <w:spacing w:before="288" w:line="240" w:lineRule="auto"/>
      </w:pPr>
      <w:r w:rsidRPr="00B039A1">
        <w:t>«Номер версии» - содержит номер версии карточки плана закупок;</w:t>
      </w:r>
    </w:p>
    <w:p w:rsidR="00E472FB" w:rsidRPr="00B039A1" w:rsidRDefault="00E472FB" w:rsidP="000D0E33">
      <w:pPr>
        <w:pStyle w:val="afe"/>
        <w:numPr>
          <w:ilvl w:val="0"/>
          <w:numId w:val="13"/>
        </w:numPr>
        <w:spacing w:before="288" w:line="240" w:lineRule="auto"/>
      </w:pPr>
      <w:r w:rsidRPr="00B039A1">
        <w:t>«Плановый период» - отображается информация о годах планирования;</w:t>
      </w:r>
    </w:p>
    <w:p w:rsidR="00E472FB" w:rsidRPr="00B039A1" w:rsidRDefault="00E472FB" w:rsidP="000D0E33">
      <w:pPr>
        <w:pStyle w:val="afe"/>
        <w:numPr>
          <w:ilvl w:val="0"/>
          <w:numId w:val="13"/>
        </w:numPr>
        <w:spacing w:before="288" w:line="240" w:lineRule="auto"/>
      </w:pPr>
      <w:r w:rsidRPr="00B039A1">
        <w:t>«Наименование заказчика» - отображается информация об организации заказчика;</w:t>
      </w:r>
    </w:p>
    <w:p w:rsidR="00E472FB" w:rsidRPr="00B039A1" w:rsidRDefault="00E472FB" w:rsidP="000D0E33">
      <w:pPr>
        <w:pStyle w:val="afe"/>
        <w:numPr>
          <w:ilvl w:val="0"/>
          <w:numId w:val="13"/>
        </w:numPr>
        <w:spacing w:before="288" w:line="240" w:lineRule="auto"/>
      </w:pPr>
      <w:r w:rsidRPr="00B039A1">
        <w:t>«Контроль по части 5 статьи 99 44-ФЗ» - отображается значок, отображающий статус плана закупок по части 5 статьи 99 Закона 44-ФЗ, и расшифровка статуса:</w:t>
      </w:r>
    </w:p>
    <w:p w:rsidR="00E472FB" w:rsidRPr="00651BA5" w:rsidRDefault="00E472FB" w:rsidP="000D0E33">
      <w:pPr>
        <w:pStyle w:val="afe"/>
        <w:numPr>
          <w:ilvl w:val="1"/>
          <w:numId w:val="13"/>
        </w:numPr>
        <w:spacing w:before="288" w:line="240" w:lineRule="auto"/>
      </w:pPr>
      <w:r w:rsidRPr="00651BA5">
        <w:object w:dxaOrig="346" w:dyaOrig="345">
          <v:shape id="_x0000_i1034" type="#_x0000_t75" style="width:14.25pt;height:14.25pt" o:ole="">
            <v:imagedata r:id="rId149" o:title=""/>
          </v:shape>
          <o:OLEObject Type="Embed" ProgID="Visio.Drawing.11" ShapeID="_x0000_i1034" DrawAspect="Content" ObjectID="_1526383931" r:id="rId192"/>
        </w:object>
      </w:r>
      <w:r w:rsidRPr="00651BA5">
        <w:t>- «Контроль не проведен» – отображается, если версия плана закупок не направлялась на контроль по части 5 статьи 99 Закона 44-ФЗ,</w:t>
      </w:r>
    </w:p>
    <w:p w:rsidR="00E472FB" w:rsidRPr="00651BA5" w:rsidRDefault="00E472FB" w:rsidP="000D0E33">
      <w:pPr>
        <w:pStyle w:val="afe"/>
        <w:numPr>
          <w:ilvl w:val="1"/>
          <w:numId w:val="13"/>
        </w:numPr>
        <w:spacing w:before="288" w:line="240" w:lineRule="auto"/>
      </w:pPr>
      <w:r w:rsidRPr="00651BA5">
        <w:object w:dxaOrig="346" w:dyaOrig="345">
          <v:shape id="_x0000_i1035" type="#_x0000_t75" style="width:14.25pt;height:14.25pt" o:ole="">
            <v:imagedata r:id="rId154" o:title=""/>
          </v:shape>
          <o:OLEObject Type="Embed" ProgID="Visio.Drawing.11" ShapeID="_x0000_i1035" DrawAspect="Content" ObjectID="_1526383932" r:id="rId193"/>
        </w:object>
      </w:r>
      <w:r w:rsidRPr="00651BA5">
        <w:t>- «Контроль пройден» – отображается, если контроль по части 5 статьи 99 Закона 44-ФЗ пройден, нарушений не выявлено,</w:t>
      </w:r>
    </w:p>
    <w:p w:rsidR="00E472FB" w:rsidRPr="00651BA5" w:rsidRDefault="00E472FB" w:rsidP="000D0E33">
      <w:pPr>
        <w:pStyle w:val="afe"/>
        <w:numPr>
          <w:ilvl w:val="1"/>
          <w:numId w:val="13"/>
        </w:numPr>
        <w:spacing w:before="288" w:line="240" w:lineRule="auto"/>
      </w:pPr>
      <w:r w:rsidRPr="00651BA5">
        <w:object w:dxaOrig="346" w:dyaOrig="345">
          <v:shape id="_x0000_i1036" type="#_x0000_t75" style="width:14.25pt;height:14.25pt" o:ole="">
            <v:imagedata r:id="rId151" o:title=""/>
          </v:shape>
          <o:OLEObject Type="Embed" ProgID="Visio.Drawing.11" ShapeID="_x0000_i1036" DrawAspect="Content" ObjectID="_1526383933" r:id="rId194"/>
        </w:object>
      </w:r>
      <w:r w:rsidRPr="00651BA5">
        <w:t>- «Отправлено на проверку» – отображается, если план закупок был отправлен на контроль по части 5 статьи 99 Закона 44-ФЗ, но ответ еще не получен,</w:t>
      </w:r>
    </w:p>
    <w:p w:rsidR="00E472FB" w:rsidRPr="00651BA5" w:rsidRDefault="00E472FB" w:rsidP="000D0E33">
      <w:pPr>
        <w:pStyle w:val="afe"/>
        <w:numPr>
          <w:ilvl w:val="1"/>
          <w:numId w:val="13"/>
        </w:numPr>
        <w:spacing w:before="288" w:line="240" w:lineRule="auto"/>
      </w:pPr>
      <w:r w:rsidRPr="00651BA5">
        <w:object w:dxaOrig="346" w:dyaOrig="345">
          <v:shape id="_x0000_i1037" type="#_x0000_t75" style="width:14.25pt;height:14.25pt" o:ole="">
            <v:imagedata r:id="rId156" o:title=""/>
          </v:shape>
          <o:OLEObject Type="Embed" ProgID="Visio.Drawing.11" ShapeID="_x0000_i1037" DrawAspect="Content" ObjectID="_1526383934" r:id="rId195"/>
        </w:object>
      </w:r>
      <w:r w:rsidRPr="00651BA5">
        <w:t xml:space="preserve">- «Контроль не пройден» – отображается, если в процессе проведения контроля были выявлены нарушения </w:t>
      </w:r>
      <w:r w:rsidRPr="00651BA5">
        <w:lastRenderedPageBreak/>
        <w:t>или была получена квитанция, содержащая сведения об ошибках,</w:t>
      </w:r>
    </w:p>
    <w:p w:rsidR="00E472FB" w:rsidRPr="00651BA5" w:rsidRDefault="00E472FB" w:rsidP="000D0E33">
      <w:pPr>
        <w:pStyle w:val="afe"/>
        <w:numPr>
          <w:ilvl w:val="1"/>
          <w:numId w:val="13"/>
        </w:numPr>
        <w:spacing w:before="288" w:line="240" w:lineRule="auto"/>
      </w:pPr>
      <w:r w:rsidRPr="00651BA5">
        <w:object w:dxaOrig="287" w:dyaOrig="276">
          <v:shape id="_x0000_i1038" type="#_x0000_t75" style="width:14.25pt;height:14.25pt" o:ole="">
            <v:imagedata r:id="rId196" o:title=""/>
          </v:shape>
          <o:OLEObject Type="Embed" ProgID="Visio.Drawing.11" ShapeID="_x0000_i1038" DrawAspect="Content" ObjectID="_1526383935" r:id="rId197"/>
        </w:object>
      </w:r>
      <w:r w:rsidRPr="00651BA5">
        <w:t>- «Контроль отменен» – отображается, если Заказчик после передачи плана закупок на контроль принял решение внести изменения в план закупок и отменил проверку;</w:t>
      </w:r>
    </w:p>
    <w:p w:rsidR="00E472FB" w:rsidRPr="00BE2FD4" w:rsidRDefault="00E472FB" w:rsidP="000D0E33">
      <w:pPr>
        <w:pStyle w:val="afe"/>
        <w:numPr>
          <w:ilvl w:val="0"/>
          <w:numId w:val="13"/>
        </w:numPr>
        <w:spacing w:before="288" w:line="240" w:lineRule="auto"/>
      </w:pPr>
      <w:r w:rsidRPr="00BE2FD4">
        <w:t>«Статус размещения в ЕИС» - Отображает состояние конкретной версии карточки плана закупок:</w:t>
      </w:r>
    </w:p>
    <w:p w:rsidR="00E472FB" w:rsidRPr="00651BA5" w:rsidRDefault="00E472FB" w:rsidP="000D0E33">
      <w:pPr>
        <w:pStyle w:val="afe"/>
        <w:numPr>
          <w:ilvl w:val="1"/>
          <w:numId w:val="13"/>
        </w:numPr>
        <w:spacing w:before="288" w:line="240" w:lineRule="auto"/>
      </w:pPr>
      <w:r w:rsidRPr="00651BA5">
        <w:object w:dxaOrig="346" w:dyaOrig="345">
          <v:shape id="_x0000_i1039" type="#_x0000_t75" style="width:14.25pt;height:14.25pt" o:ole="">
            <v:imagedata r:id="rId149" o:title=""/>
          </v:shape>
          <o:OLEObject Type="Embed" ProgID="Visio.Drawing.11" ShapeID="_x0000_i1039" DrawAspect="Content" ObjectID="_1526383936" r:id="rId198"/>
        </w:object>
      </w:r>
      <w:r w:rsidRPr="00651BA5">
        <w:t xml:space="preserve"> – «Не размещено в ЕИС» - отображается, если план закупок не направлялся на размещение в ЕИС,</w:t>
      </w:r>
    </w:p>
    <w:p w:rsidR="00E472FB" w:rsidRPr="00651BA5" w:rsidRDefault="00E472FB" w:rsidP="000D0E33">
      <w:pPr>
        <w:pStyle w:val="afe"/>
        <w:numPr>
          <w:ilvl w:val="1"/>
          <w:numId w:val="13"/>
        </w:numPr>
        <w:spacing w:before="288" w:line="240" w:lineRule="auto"/>
      </w:pPr>
      <w:r w:rsidRPr="00651BA5">
        <w:object w:dxaOrig="346" w:dyaOrig="345">
          <v:shape id="_x0000_i1040" type="#_x0000_t75" style="width:14.25pt;height:14.25pt" o:ole="">
            <v:imagedata r:id="rId151" o:title=""/>
          </v:shape>
          <o:OLEObject Type="Embed" ProgID="Visio.Drawing.11" ShapeID="_x0000_i1040" DrawAspect="Content" ObjectID="_1526383937" r:id="rId199"/>
        </w:object>
      </w:r>
      <w:r w:rsidRPr="00651BA5">
        <w:t xml:space="preserve"> – «Отправлено в ЕИС» - отображается, если план закупок был отправлен на размещения в ЕИС, но ответ о результатах размещение из ЕИС еще не получен,</w:t>
      </w:r>
    </w:p>
    <w:p w:rsidR="00E472FB" w:rsidRPr="00651BA5" w:rsidRDefault="00E472FB" w:rsidP="000D0E33">
      <w:pPr>
        <w:pStyle w:val="afe"/>
        <w:numPr>
          <w:ilvl w:val="1"/>
          <w:numId w:val="13"/>
        </w:numPr>
        <w:spacing w:before="288" w:line="240" w:lineRule="auto"/>
      </w:pPr>
      <w:r w:rsidRPr="00651BA5">
        <w:object w:dxaOrig="346" w:dyaOrig="345">
          <v:shape id="_x0000_i1041" type="#_x0000_t75" style="width:14.25pt;height:14.25pt" o:ole="">
            <v:imagedata r:id="rId154" o:title=""/>
          </v:shape>
          <o:OLEObject Type="Embed" ProgID="Visio.Drawing.11" ShapeID="_x0000_i1041" DrawAspect="Content" ObjectID="_1526383938" r:id="rId200"/>
        </w:object>
      </w:r>
      <w:r w:rsidRPr="00651BA5">
        <w:t xml:space="preserve"> – «Размещено в ЕИС» - отображается, если версия плана закупок успешно размещена в ЕИС и получена квитанция с регистрационным номером ЕИС,</w:t>
      </w:r>
    </w:p>
    <w:p w:rsidR="00E472FB" w:rsidRPr="00651BA5" w:rsidRDefault="00E472FB" w:rsidP="000D0E33">
      <w:pPr>
        <w:pStyle w:val="afe"/>
        <w:numPr>
          <w:ilvl w:val="1"/>
          <w:numId w:val="13"/>
        </w:numPr>
        <w:spacing w:before="288" w:line="240" w:lineRule="auto"/>
      </w:pPr>
      <w:r w:rsidRPr="00651BA5">
        <w:object w:dxaOrig="346" w:dyaOrig="345">
          <v:shape id="_x0000_i1042" type="#_x0000_t75" style="width:14.25pt;height:14.25pt" o:ole="">
            <v:imagedata r:id="rId156" o:title=""/>
          </v:shape>
          <o:OLEObject Type="Embed" ProgID="Visio.Drawing.11" ShapeID="_x0000_i1042" DrawAspect="Content" ObjectID="_1526383939" r:id="rId201"/>
        </w:object>
      </w:r>
      <w:r w:rsidRPr="00651BA5">
        <w:t xml:space="preserve"> – «Ошибка при размещении в ЕИС» - отображается, если в процессе размещения сведений в ЕИС выявлена ошибка и получена квитанция, содержащая сведения об ошибках;</w:t>
      </w:r>
    </w:p>
    <w:p w:rsidR="00E472FB" w:rsidRPr="00B039A1" w:rsidRDefault="00E472FB" w:rsidP="000D0E33">
      <w:pPr>
        <w:pStyle w:val="afe"/>
        <w:numPr>
          <w:ilvl w:val="0"/>
          <w:numId w:val="13"/>
        </w:numPr>
        <w:spacing w:before="288" w:line="240" w:lineRule="auto"/>
      </w:pPr>
      <w:r w:rsidRPr="00BE2FD4">
        <w:t>«Регистрационный номер ЕИС» - Отображается регистрационный номер ЕИС, присеваемый при размещении плана закупок в ЕИС. Отобра</w:t>
      </w:r>
      <w:r w:rsidRPr="00B039A1">
        <w:t>жается только для версий, которые хотя бы раз были размещены в ЕИС;</w:t>
      </w:r>
    </w:p>
    <w:p w:rsidR="00E472FB" w:rsidRPr="00B039A1" w:rsidRDefault="00E472FB" w:rsidP="000D0E33">
      <w:pPr>
        <w:pStyle w:val="afe"/>
        <w:numPr>
          <w:ilvl w:val="0"/>
          <w:numId w:val="13"/>
        </w:numPr>
        <w:spacing w:before="288" w:line="240" w:lineRule="auto"/>
      </w:pPr>
      <w:r w:rsidRPr="00B039A1">
        <w:t>«Номер версии в ЕИС» - Должен отображаться номер версии плана закупок, размещенного в ЕИС. Отображается только для версий, которые хотя бы раз были размещены в ЕИС.</w:t>
      </w:r>
    </w:p>
    <w:p w:rsidR="00E472FB" w:rsidRPr="00B039A1" w:rsidRDefault="00E472FB" w:rsidP="000D0E33">
      <w:pPr>
        <w:pStyle w:val="afe"/>
        <w:numPr>
          <w:ilvl w:val="0"/>
          <w:numId w:val="13"/>
        </w:numPr>
        <w:spacing w:before="288" w:line="240" w:lineRule="auto"/>
      </w:pPr>
      <w:r w:rsidRPr="00B039A1">
        <w:t xml:space="preserve"> «Дата и время размещения в ЕИС» - Отображается дата и время размещения плана закупок в ЕИС, определяется автоматически при успешном размещении в ЕИС </w:t>
      </w:r>
      <w:r w:rsidR="0048378E" w:rsidRPr="00B039A1">
        <w:t>плана закупок</w:t>
      </w:r>
      <w:r w:rsidRPr="00B039A1">
        <w:t>.</w:t>
      </w:r>
    </w:p>
    <w:p w:rsidR="00E472FB" w:rsidRPr="00B039A1" w:rsidRDefault="00E472FB" w:rsidP="000D0E33">
      <w:pPr>
        <w:pStyle w:val="afe"/>
        <w:spacing w:before="288" w:line="240" w:lineRule="auto"/>
      </w:pPr>
      <w:r w:rsidRPr="00B039A1">
        <w:t>Для работы с планами закупок доступны следующие элементы управления:</w:t>
      </w:r>
    </w:p>
    <w:p w:rsidR="00E33107" w:rsidRPr="00B039A1" w:rsidRDefault="00E33107" w:rsidP="000D0E33">
      <w:pPr>
        <w:pStyle w:val="afe"/>
        <w:numPr>
          <w:ilvl w:val="0"/>
          <w:numId w:val="13"/>
        </w:numPr>
        <w:spacing w:before="288" w:line="240" w:lineRule="auto"/>
        <w:rPr>
          <w:noProof/>
          <w:lang w:eastAsia="ru-RU"/>
        </w:rPr>
      </w:pPr>
      <w:r w:rsidRPr="00651BA5">
        <w:rPr>
          <w:noProof/>
          <w:lang w:eastAsia="ru-RU"/>
        </w:rPr>
        <w:object w:dxaOrig="715" w:dyaOrig="675">
          <v:shape id="_x0000_i1043" type="#_x0000_t75" style="width:29.25pt;height:29.25pt" o:ole="">
            <v:imagedata r:id="rId159" o:title=""/>
          </v:shape>
          <o:OLEObject Type="Embed" ProgID="Visio.Drawing.11" ShapeID="_x0000_i1043" DrawAspect="Content" ObjectID="_1526383940" r:id="rId202"/>
        </w:object>
      </w:r>
      <w:r w:rsidRPr="00651BA5">
        <w:rPr>
          <w:noProof/>
          <w:lang w:eastAsia="ru-RU"/>
        </w:rPr>
        <w:t xml:space="preserve">  – кнопка «Обновить реестр </w:t>
      </w:r>
      <w:r w:rsidR="0048378E" w:rsidRPr="00BE2FD4">
        <w:rPr>
          <w:noProof/>
          <w:lang w:eastAsia="ru-RU"/>
        </w:rPr>
        <w:t>плана закупок</w:t>
      </w:r>
      <w:r w:rsidRPr="00B039A1">
        <w:rPr>
          <w:noProof/>
          <w:lang w:eastAsia="ru-RU"/>
        </w:rPr>
        <w:t xml:space="preserve">». При наведении курсора мыши отображается всплывающая подсказка «Обновить список документов». При нажатии выполняется обновление списка карточек </w:t>
      </w:r>
      <w:r w:rsidR="0048378E" w:rsidRPr="00B039A1">
        <w:rPr>
          <w:noProof/>
          <w:lang w:eastAsia="ru-RU"/>
        </w:rPr>
        <w:t>плана закупок</w:t>
      </w:r>
      <w:r w:rsidRPr="00B039A1">
        <w:rPr>
          <w:noProof/>
          <w:lang w:eastAsia="ru-RU"/>
        </w:rPr>
        <w:t>;</w:t>
      </w:r>
    </w:p>
    <w:p w:rsidR="00E472FB" w:rsidRPr="00651BA5" w:rsidRDefault="00303B90" w:rsidP="000D0E33">
      <w:pPr>
        <w:pStyle w:val="afe"/>
        <w:numPr>
          <w:ilvl w:val="0"/>
          <w:numId w:val="13"/>
        </w:numPr>
        <w:spacing w:before="288" w:line="240" w:lineRule="auto"/>
        <w:rPr>
          <w:szCs w:val="20"/>
        </w:rPr>
      </w:pPr>
      <w:r>
        <w:rPr>
          <w:noProof/>
          <w:szCs w:val="20"/>
          <w:lang w:eastAsia="ru-RU"/>
        </w:rPr>
        <w:drawing>
          <wp:inline distT="0" distB="0" distL="0" distR="0">
            <wp:extent cx="387985" cy="319405"/>
            <wp:effectExtent l="19050" t="0" r="0" b="0"/>
            <wp:docPr id="242" name="Рисунок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0"/>
                    <pic:cNvPicPr>
                      <a:picLocks noChangeAspect="1" noChangeArrowheads="1"/>
                    </pic:cNvPicPr>
                  </pic:nvPicPr>
                  <pic:blipFill>
                    <a:blip r:embed="rId26"/>
                    <a:srcRect/>
                    <a:stretch>
                      <a:fillRect/>
                    </a:stretch>
                  </pic:blipFill>
                  <pic:spPr bwMode="auto">
                    <a:xfrm>
                      <a:off x="0" y="0"/>
                      <a:ext cx="387985" cy="319405"/>
                    </a:xfrm>
                    <a:prstGeom prst="rect">
                      <a:avLst/>
                    </a:prstGeom>
                    <a:noFill/>
                    <a:ln w="9525">
                      <a:noFill/>
                      <a:miter lim="800000"/>
                      <a:headEnd/>
                      <a:tailEnd/>
                    </a:ln>
                  </pic:spPr>
                </pic:pic>
              </a:graphicData>
            </a:graphic>
          </wp:inline>
        </w:drawing>
      </w:r>
      <w:r w:rsidR="00E472FB" w:rsidRPr="00651BA5">
        <w:rPr>
          <w:szCs w:val="20"/>
        </w:rPr>
        <w:t xml:space="preserve"> - кнопка «Создать». При наведении курсора мыши отображается всплывающая подсказка </w:t>
      </w:r>
      <w:r w:rsidR="005A7D7E">
        <w:rPr>
          <w:szCs w:val="20"/>
        </w:rPr>
        <w:t>«Создать</w:t>
      </w:r>
      <w:r w:rsidR="00D535EF">
        <w:rPr>
          <w:szCs w:val="20"/>
        </w:rPr>
        <w:t xml:space="preserve"> план закупок</w:t>
      </w:r>
      <w:r w:rsidR="005A7D7E">
        <w:rPr>
          <w:szCs w:val="20"/>
        </w:rPr>
        <w:t>»</w:t>
      </w:r>
      <w:r w:rsidR="00E472FB" w:rsidRPr="00651BA5">
        <w:rPr>
          <w:szCs w:val="20"/>
        </w:rPr>
        <w:t xml:space="preserve">. При нажатии </w:t>
      </w:r>
      <w:r w:rsidR="005352F0">
        <w:rPr>
          <w:szCs w:val="20"/>
        </w:rPr>
        <w:t>отобразится</w:t>
      </w:r>
      <w:r w:rsidR="00E472FB" w:rsidRPr="00651BA5">
        <w:rPr>
          <w:szCs w:val="20"/>
        </w:rPr>
        <w:t xml:space="preserve"> формуляр карточки плана закупок для создания нового плана </w:t>
      </w:r>
      <w:r w:rsidR="00E472FB" w:rsidRPr="00BE2FD4">
        <w:rPr>
          <w:szCs w:val="24"/>
        </w:rPr>
        <w:t>(подробнее в п.</w:t>
      </w:r>
      <w:r w:rsidR="00ED777F">
        <w:fldChar w:fldCharType="begin"/>
      </w:r>
      <w:r w:rsidR="00ED777F">
        <w:instrText xml:space="preserve"> REF _Ref431913310 \n \h  \* MERGEFORMAT </w:instrText>
      </w:r>
      <w:r w:rsidR="00ED777F">
        <w:fldChar w:fldCharType="separate"/>
      </w:r>
      <w:r w:rsidR="000D0E33" w:rsidRPr="000D0E33">
        <w:rPr>
          <w:szCs w:val="24"/>
        </w:rPr>
        <w:t>4.7.8.2</w:t>
      </w:r>
      <w:r w:rsidR="00ED777F">
        <w:fldChar w:fldCharType="end"/>
      </w:r>
      <w:r w:rsidR="00E472FB" w:rsidRPr="00651BA5">
        <w:rPr>
          <w:szCs w:val="24"/>
        </w:rPr>
        <w:t>);</w:t>
      </w:r>
    </w:p>
    <w:p w:rsidR="00E33107" w:rsidRPr="00651BA5" w:rsidRDefault="00303B90" w:rsidP="000D0E33">
      <w:pPr>
        <w:pStyle w:val="afe"/>
        <w:numPr>
          <w:ilvl w:val="0"/>
          <w:numId w:val="13"/>
        </w:numPr>
        <w:spacing w:before="288" w:line="240" w:lineRule="auto"/>
      </w:pPr>
      <w:r>
        <w:rPr>
          <w:noProof/>
          <w:lang w:eastAsia="ru-RU"/>
        </w:rPr>
        <w:drawing>
          <wp:inline distT="0" distB="0" distL="0" distR="0">
            <wp:extent cx="293370" cy="276225"/>
            <wp:effectExtent l="19050" t="0" r="0" b="0"/>
            <wp:docPr id="24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30"/>
                    <a:srcRect/>
                    <a:stretch>
                      <a:fillRect/>
                    </a:stretch>
                  </pic:blipFill>
                  <pic:spPr bwMode="auto">
                    <a:xfrm>
                      <a:off x="0" y="0"/>
                      <a:ext cx="293370" cy="276225"/>
                    </a:xfrm>
                    <a:prstGeom prst="rect">
                      <a:avLst/>
                    </a:prstGeom>
                    <a:noFill/>
                    <a:ln w="9525">
                      <a:noFill/>
                      <a:miter lim="800000"/>
                      <a:headEnd/>
                      <a:tailEnd/>
                    </a:ln>
                  </pic:spPr>
                </pic:pic>
              </a:graphicData>
            </a:graphic>
          </wp:inline>
        </w:drawing>
      </w:r>
      <w:r w:rsidR="00E33107" w:rsidRPr="00651BA5">
        <w:t xml:space="preserve">- кнопка «Просмотр». При наведении курсора мыши отображается всплывающая подсказка «Открыть документ на </w:t>
      </w:r>
      <w:r w:rsidR="00E33107" w:rsidRPr="00651BA5">
        <w:lastRenderedPageBreak/>
        <w:t xml:space="preserve">просмотр». При нажатии </w:t>
      </w:r>
      <w:r w:rsidR="005352F0">
        <w:t>осуществляется</w:t>
      </w:r>
      <w:r w:rsidR="00E33107" w:rsidRPr="00651BA5">
        <w:t xml:space="preserve"> открытие выбранной карточки для просмотра. Кнопка доступна при выборе только одной карточки с любым статусом.</w:t>
      </w:r>
    </w:p>
    <w:p w:rsidR="00E472FB" w:rsidRPr="00651BA5" w:rsidRDefault="00303B90" w:rsidP="000D0E33">
      <w:pPr>
        <w:pStyle w:val="afe"/>
        <w:numPr>
          <w:ilvl w:val="0"/>
          <w:numId w:val="13"/>
        </w:numPr>
        <w:spacing w:before="288" w:line="240" w:lineRule="auto"/>
      </w:pPr>
      <w:r>
        <w:rPr>
          <w:noProof/>
          <w:lang w:eastAsia="ru-RU"/>
        </w:rPr>
        <w:drawing>
          <wp:inline distT="0" distB="0" distL="0" distR="0">
            <wp:extent cx="353695" cy="301625"/>
            <wp:effectExtent l="19050" t="0" r="8255" b="0"/>
            <wp:docPr id="244" name="Рисунок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1"/>
                    <pic:cNvPicPr>
                      <a:picLocks noChangeAspect="1" noChangeArrowheads="1"/>
                    </pic:cNvPicPr>
                  </pic:nvPicPr>
                  <pic:blipFill>
                    <a:blip r:embed="rId29"/>
                    <a:srcRect/>
                    <a:stretch>
                      <a:fillRect/>
                    </a:stretch>
                  </pic:blipFill>
                  <pic:spPr bwMode="auto">
                    <a:xfrm>
                      <a:off x="0" y="0"/>
                      <a:ext cx="353695" cy="301625"/>
                    </a:xfrm>
                    <a:prstGeom prst="rect">
                      <a:avLst/>
                    </a:prstGeom>
                    <a:noFill/>
                    <a:ln w="9525">
                      <a:noFill/>
                      <a:miter lim="800000"/>
                      <a:headEnd/>
                      <a:tailEnd/>
                    </a:ln>
                  </pic:spPr>
                </pic:pic>
              </a:graphicData>
            </a:graphic>
          </wp:inline>
        </w:drawing>
      </w:r>
      <w:r w:rsidR="00E472FB" w:rsidRPr="00651BA5">
        <w:t xml:space="preserve"> - кнопка «Редактирование». При наведении курсора мыши отображается всплывающая подсказка «Открыть документ на редактирование». При нажатии </w:t>
      </w:r>
      <w:r w:rsidR="005352F0">
        <w:t>осуществляется</w:t>
      </w:r>
      <w:r w:rsidR="00E472FB" w:rsidRPr="00651BA5">
        <w:t xml:space="preserve"> открытие выбранной карточки для редактирования. Кнопка доступна при выборе только одной карточки в статусе «Черновик»;</w:t>
      </w:r>
    </w:p>
    <w:p w:rsidR="00E33107" w:rsidRPr="00B039A1" w:rsidRDefault="00303B90" w:rsidP="000D0E33">
      <w:pPr>
        <w:pStyle w:val="afe"/>
        <w:numPr>
          <w:ilvl w:val="0"/>
          <w:numId w:val="13"/>
        </w:numPr>
        <w:spacing w:before="288" w:line="240" w:lineRule="auto"/>
        <w:rPr>
          <w:noProof/>
          <w:lang w:eastAsia="ru-RU"/>
        </w:rPr>
      </w:pPr>
      <w:r>
        <w:rPr>
          <w:noProof/>
          <w:lang w:eastAsia="ru-RU"/>
        </w:rPr>
        <w:drawing>
          <wp:inline distT="0" distB="0" distL="0" distR="0">
            <wp:extent cx="448310" cy="276225"/>
            <wp:effectExtent l="19050" t="0" r="8890" b="0"/>
            <wp:docPr id="245" name="Рисунок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8"/>
                    <pic:cNvPicPr>
                      <a:picLocks noChangeAspect="1" noChangeArrowheads="1"/>
                    </pic:cNvPicPr>
                  </pic:nvPicPr>
                  <pic:blipFill>
                    <a:blip r:embed="rId28"/>
                    <a:srcRect/>
                    <a:stretch>
                      <a:fillRect/>
                    </a:stretch>
                  </pic:blipFill>
                  <pic:spPr bwMode="auto">
                    <a:xfrm>
                      <a:off x="0" y="0"/>
                      <a:ext cx="448310" cy="276225"/>
                    </a:xfrm>
                    <a:prstGeom prst="rect">
                      <a:avLst/>
                    </a:prstGeom>
                    <a:noFill/>
                    <a:ln w="9525">
                      <a:noFill/>
                      <a:miter lim="800000"/>
                      <a:headEnd/>
                      <a:tailEnd/>
                    </a:ln>
                  </pic:spPr>
                </pic:pic>
              </a:graphicData>
            </a:graphic>
          </wp:inline>
        </w:drawing>
      </w:r>
      <w:r w:rsidR="00E33107" w:rsidRPr="00651BA5">
        <w:t xml:space="preserve"> - кнопка «Удаление». При наведении курсора мыши отображается всплывающая подсказка «Удаление». При нажатии инициирует удаление выбранных </w:t>
      </w:r>
      <w:r w:rsidR="0048378E" w:rsidRPr="00651BA5">
        <w:t>плана закупок</w:t>
      </w:r>
      <w:r w:rsidR="00E33107" w:rsidRPr="00BE2FD4">
        <w:t xml:space="preserve"> путем перемещения в</w:t>
      </w:r>
      <w:r w:rsidR="00E33107" w:rsidRPr="00B039A1">
        <w:t xml:space="preserve"> корзину. Для удаления документа без возможности восстановления необходимо выбрать из выпадающего списка справа от иконки пункт «Удалить». Кнопка доступна в случае, если все выбранные карточки </w:t>
      </w:r>
      <w:r w:rsidR="0048378E" w:rsidRPr="00B039A1">
        <w:t>плана закупок</w:t>
      </w:r>
      <w:r w:rsidR="00E33107" w:rsidRPr="00B039A1">
        <w:t xml:space="preserve"> имеют статус </w:t>
      </w:r>
      <w:r w:rsidR="00E33107" w:rsidRPr="00B039A1">
        <w:rPr>
          <w:noProof/>
          <w:lang w:eastAsia="ru-RU"/>
        </w:rPr>
        <w:t>«Черновик»;</w:t>
      </w:r>
    </w:p>
    <w:p w:rsidR="00E472FB" w:rsidRPr="00B039A1" w:rsidRDefault="005266D0" w:rsidP="000D0E33">
      <w:pPr>
        <w:pStyle w:val="afe"/>
        <w:numPr>
          <w:ilvl w:val="0"/>
          <w:numId w:val="13"/>
        </w:numPr>
        <w:spacing w:before="288" w:line="240" w:lineRule="auto"/>
        <w:rPr>
          <w:noProof/>
          <w:lang w:eastAsia="ru-RU"/>
        </w:rPr>
      </w:pPr>
      <w:r w:rsidRPr="00B039A1">
        <w:rPr>
          <w:noProof/>
          <w:lang w:eastAsia="ru-RU"/>
        </w:rPr>
        <w:t xml:space="preserve"> </w:t>
      </w:r>
      <w:r w:rsidR="00303B90">
        <w:rPr>
          <w:noProof/>
          <w:lang w:eastAsia="ru-RU"/>
        </w:rPr>
        <w:drawing>
          <wp:inline distT="0" distB="0" distL="0" distR="0">
            <wp:extent cx="276225" cy="276225"/>
            <wp:effectExtent l="19050" t="0" r="9525" b="0"/>
            <wp:docPr id="246"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35"/>
                    <a:srcRect/>
                    <a:stretch>
                      <a:fillRect/>
                    </a:stretch>
                  </pic:blipFill>
                  <pic:spPr bwMode="auto">
                    <a:xfrm>
                      <a:off x="0" y="0"/>
                      <a:ext cx="276225" cy="276225"/>
                    </a:xfrm>
                    <a:prstGeom prst="rect">
                      <a:avLst/>
                    </a:prstGeom>
                    <a:noFill/>
                    <a:ln w="9525">
                      <a:noFill/>
                      <a:miter lim="800000"/>
                      <a:headEnd/>
                      <a:tailEnd/>
                    </a:ln>
                  </pic:spPr>
                </pic:pic>
              </a:graphicData>
            </a:graphic>
          </wp:inline>
        </w:drawing>
      </w:r>
      <w:r w:rsidRPr="00651BA5">
        <w:rPr>
          <w:noProof/>
          <w:lang w:eastAsia="ru-RU"/>
        </w:rPr>
        <w:t xml:space="preserve"> </w:t>
      </w:r>
      <w:r w:rsidR="00E472FB" w:rsidRPr="00651BA5">
        <w:rPr>
          <w:noProof/>
          <w:lang w:eastAsia="ru-RU"/>
        </w:rPr>
        <w:t>- кнопка «Взять план</w:t>
      </w:r>
      <w:r w:rsidR="00E472FB" w:rsidRPr="00BE2FD4">
        <w:rPr>
          <w:noProof/>
          <w:lang w:eastAsia="ru-RU"/>
        </w:rPr>
        <w:t xml:space="preserve"> закупок в работу». При наведении курсора мыши отображается всплывающая подсказка «Взять в работу</w:t>
      </w:r>
      <w:r w:rsidR="00E33107" w:rsidRPr="00B039A1">
        <w:rPr>
          <w:noProof/>
          <w:lang w:eastAsia="ru-RU"/>
        </w:rPr>
        <w:t xml:space="preserve"> (без изменения версии)</w:t>
      </w:r>
      <w:r w:rsidR="00E472FB" w:rsidRPr="00B039A1">
        <w:rPr>
          <w:noProof/>
          <w:lang w:eastAsia="ru-RU"/>
        </w:rPr>
        <w:t>». При нажатии на кнопку текущ</w:t>
      </w:r>
      <w:r w:rsidR="00363A9F">
        <w:rPr>
          <w:noProof/>
          <w:lang w:eastAsia="ru-RU"/>
        </w:rPr>
        <w:t>ая</w:t>
      </w:r>
      <w:r w:rsidR="00E472FB" w:rsidRPr="00B039A1">
        <w:rPr>
          <w:noProof/>
          <w:lang w:eastAsia="ru-RU"/>
        </w:rPr>
        <w:t xml:space="preserve"> верси</w:t>
      </w:r>
      <w:r w:rsidR="00363A9F">
        <w:rPr>
          <w:noProof/>
          <w:lang w:eastAsia="ru-RU"/>
        </w:rPr>
        <w:t>я</w:t>
      </w:r>
      <w:r w:rsidR="00E472FB" w:rsidRPr="00B039A1">
        <w:rPr>
          <w:noProof/>
          <w:lang w:eastAsia="ru-RU"/>
        </w:rPr>
        <w:t xml:space="preserve"> карточки</w:t>
      </w:r>
      <w:r w:rsidR="00363A9F">
        <w:rPr>
          <w:noProof/>
          <w:lang w:eastAsia="ru-RU"/>
        </w:rPr>
        <w:t xml:space="preserve"> переводится</w:t>
      </w:r>
      <w:r w:rsidR="00E472FB" w:rsidRPr="00B039A1">
        <w:rPr>
          <w:noProof/>
          <w:lang w:eastAsia="ru-RU"/>
        </w:rPr>
        <w:t xml:space="preserve"> в статус «Черновик». Новая версия карточки не создается. Функция доступна для нескольких выбранных пользователем карточек, которые не находятся в текущей версии в статусе «Утверждено»;</w:t>
      </w:r>
    </w:p>
    <w:p w:rsidR="00E472FB" w:rsidRPr="00B039A1" w:rsidRDefault="00775891" w:rsidP="000D0E33">
      <w:pPr>
        <w:pStyle w:val="afe"/>
        <w:numPr>
          <w:ilvl w:val="0"/>
          <w:numId w:val="13"/>
        </w:numPr>
        <w:spacing w:before="288" w:after="120" w:line="240" w:lineRule="auto"/>
      </w:pPr>
      <w:r w:rsidRPr="00B039A1">
        <w:rPr>
          <w:noProof/>
        </w:rPr>
        <w:t xml:space="preserve"> </w:t>
      </w:r>
      <w:r w:rsidR="00303B90">
        <w:rPr>
          <w:noProof/>
          <w:lang w:eastAsia="ru-RU"/>
        </w:rPr>
        <w:drawing>
          <wp:inline distT="0" distB="0" distL="0" distR="0">
            <wp:extent cx="457200" cy="422910"/>
            <wp:effectExtent l="19050" t="0" r="0" b="0"/>
            <wp:docPr id="247" name="Рисунок 247" descr="ЭБ_кнопка Внести из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ЭБ_кнопка Внести изм"/>
                    <pic:cNvPicPr>
                      <a:picLocks noChangeAspect="1" noChangeArrowheads="1"/>
                    </pic:cNvPicPr>
                  </pic:nvPicPr>
                  <pic:blipFill>
                    <a:blip r:embed="rId142"/>
                    <a:srcRect/>
                    <a:stretch>
                      <a:fillRect/>
                    </a:stretch>
                  </pic:blipFill>
                  <pic:spPr bwMode="auto">
                    <a:xfrm>
                      <a:off x="0" y="0"/>
                      <a:ext cx="457200" cy="422910"/>
                    </a:xfrm>
                    <a:prstGeom prst="rect">
                      <a:avLst/>
                    </a:prstGeom>
                    <a:noFill/>
                    <a:ln w="9525">
                      <a:noFill/>
                      <a:miter lim="800000"/>
                      <a:headEnd/>
                      <a:tailEnd/>
                    </a:ln>
                  </pic:spPr>
                </pic:pic>
              </a:graphicData>
            </a:graphic>
          </wp:inline>
        </w:drawing>
      </w:r>
      <w:r w:rsidR="000F699E" w:rsidRPr="00651BA5">
        <w:rPr>
          <w:noProof/>
          <w:lang w:eastAsia="ru-RU"/>
        </w:rPr>
        <w:t xml:space="preserve"> </w:t>
      </w:r>
      <w:r w:rsidR="00E472FB" w:rsidRPr="00651BA5">
        <w:rPr>
          <w:noProof/>
          <w:lang w:eastAsia="ru-RU"/>
        </w:rPr>
        <w:t xml:space="preserve">- кнопка «Внести изменения». </w:t>
      </w:r>
      <w:r w:rsidR="00E472FB" w:rsidRPr="00BE2FD4">
        <w:t>При наведении курсора мыши отображается всплывающая подсказка «Внести изменения в утвержденную версию». Кн</w:t>
      </w:r>
      <w:r w:rsidR="00E472FB" w:rsidRPr="00B039A1">
        <w:t xml:space="preserve">опка доступна для одной или нескольких выбранных пользователем </w:t>
      </w:r>
      <w:r w:rsidR="0048378E" w:rsidRPr="00B039A1">
        <w:t>плана закупок</w:t>
      </w:r>
      <w:r w:rsidR="00E472FB" w:rsidRPr="00B039A1">
        <w:t xml:space="preserve">, находящихся в статусе «Утверждено». При нажатии на кнопку создается новая версия документа в статусе «Черновик», по правилу «Номер последней утвержденной версии + 1», при этом утвержденная версия, в которую вносятся изменения, становится недействительной. Новая версия документа отображается в фильтр-папке «Черновики </w:t>
      </w:r>
      <w:r w:rsidR="0048378E" w:rsidRPr="00B039A1">
        <w:t>плана закупок</w:t>
      </w:r>
      <w:r w:rsidR="00E472FB" w:rsidRPr="00B039A1">
        <w:t>».</w:t>
      </w:r>
    </w:p>
    <w:p w:rsidR="00E472FB" w:rsidRPr="00BE2FD4" w:rsidRDefault="006F65B8" w:rsidP="000D0E33">
      <w:pPr>
        <w:pStyle w:val="afe"/>
        <w:numPr>
          <w:ilvl w:val="0"/>
          <w:numId w:val="13"/>
        </w:numPr>
        <w:spacing w:before="288" w:line="240" w:lineRule="auto"/>
      </w:pPr>
      <w:r w:rsidRPr="00B039A1">
        <w:rPr>
          <w:noProof/>
        </w:rPr>
        <w:t xml:space="preserve"> </w:t>
      </w:r>
      <w:r w:rsidR="00303B90">
        <w:rPr>
          <w:noProof/>
          <w:lang w:eastAsia="ru-RU"/>
        </w:rPr>
        <w:drawing>
          <wp:inline distT="0" distB="0" distL="0" distR="0">
            <wp:extent cx="276225" cy="259080"/>
            <wp:effectExtent l="19050" t="0" r="9525" b="0"/>
            <wp:docPr id="248"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7"/>
                    <pic:cNvPicPr>
                      <a:picLocks noChangeAspect="1" noChangeArrowheads="1"/>
                    </pic:cNvPicPr>
                  </pic:nvPicPr>
                  <pic:blipFill>
                    <a:blip r:embed="rId32"/>
                    <a:srcRect/>
                    <a:stretch>
                      <a:fillRect/>
                    </a:stretch>
                  </pic:blipFill>
                  <pic:spPr bwMode="auto">
                    <a:xfrm>
                      <a:off x="0" y="0"/>
                      <a:ext cx="276225" cy="259080"/>
                    </a:xfrm>
                    <a:prstGeom prst="rect">
                      <a:avLst/>
                    </a:prstGeom>
                    <a:noFill/>
                    <a:ln w="9525">
                      <a:noFill/>
                      <a:miter lim="800000"/>
                      <a:headEnd/>
                      <a:tailEnd/>
                    </a:ln>
                  </pic:spPr>
                </pic:pic>
              </a:graphicData>
            </a:graphic>
          </wp:inline>
        </w:drawing>
      </w:r>
      <w:r w:rsidR="00E472FB" w:rsidRPr="00651BA5">
        <w:t xml:space="preserve"> - кнопка «Отправить на согласование». При наведении курсора мыши отображается всплывающая подсказка «Отправить на согласование». Кнопка доступна для нажатия только при выборе из списка карточки плана закупок в статусе «Черновик», если при этом в листе согласования карточки в списке согласующих указан хотя бы один пользователь в блоке «Согласующие» (См</w:t>
      </w:r>
      <w:r w:rsidR="00E472FB" w:rsidRPr="00BE2FD4">
        <w:t>. п.</w:t>
      </w:r>
      <w:r w:rsidR="00ED777F">
        <w:fldChar w:fldCharType="begin"/>
      </w:r>
      <w:r w:rsidR="00ED777F">
        <w:instrText xml:space="preserve"> REF _Ref431976033 \n  \* MERGEFORMAT </w:instrText>
      </w:r>
      <w:r w:rsidR="00ED777F">
        <w:fldChar w:fldCharType="separate"/>
      </w:r>
      <w:r w:rsidR="000D0E33">
        <w:t>4.7.8.5</w:t>
      </w:r>
      <w:r w:rsidR="00ED777F">
        <w:fldChar w:fldCharType="end"/>
      </w:r>
      <w:r w:rsidR="00E472FB" w:rsidRPr="00651BA5">
        <w:t xml:space="preserve">). Отправленный на согласование </w:t>
      </w:r>
      <w:r w:rsidR="00E472FB" w:rsidRPr="00651BA5">
        <w:lastRenderedPageBreak/>
        <w:t xml:space="preserve">документ отображается в фильтр-папке «Карточки </w:t>
      </w:r>
      <w:r w:rsidR="0048378E" w:rsidRPr="00651BA5">
        <w:t>плана закупок</w:t>
      </w:r>
      <w:r w:rsidR="00E472FB" w:rsidRPr="00651BA5">
        <w:t xml:space="preserve"> на соглас</w:t>
      </w:r>
      <w:r w:rsidR="00E472FB" w:rsidRPr="00BE2FD4">
        <w:t>овании».</w:t>
      </w:r>
    </w:p>
    <w:p w:rsidR="00E472FB" w:rsidRPr="00B039A1" w:rsidRDefault="00303B90" w:rsidP="000D0E33">
      <w:pPr>
        <w:pStyle w:val="afe"/>
        <w:numPr>
          <w:ilvl w:val="0"/>
          <w:numId w:val="13"/>
        </w:numPr>
        <w:spacing w:before="288" w:line="240" w:lineRule="auto"/>
      </w:pPr>
      <w:r>
        <w:rPr>
          <w:noProof/>
          <w:lang w:eastAsia="ru-RU"/>
        </w:rPr>
        <w:drawing>
          <wp:inline distT="0" distB="0" distL="0" distR="0">
            <wp:extent cx="293370" cy="284480"/>
            <wp:effectExtent l="19050" t="0" r="0" b="0"/>
            <wp:docPr id="249"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87"/>
                    <a:srcRect/>
                    <a:stretch>
                      <a:fillRect/>
                    </a:stretch>
                  </pic:blipFill>
                  <pic:spPr bwMode="auto">
                    <a:xfrm>
                      <a:off x="0" y="0"/>
                      <a:ext cx="293370" cy="284480"/>
                    </a:xfrm>
                    <a:prstGeom prst="rect">
                      <a:avLst/>
                    </a:prstGeom>
                    <a:noFill/>
                    <a:ln w="9525">
                      <a:noFill/>
                      <a:miter lim="800000"/>
                      <a:headEnd/>
                      <a:tailEnd/>
                    </a:ln>
                  </pic:spPr>
                </pic:pic>
              </a:graphicData>
            </a:graphic>
          </wp:inline>
        </w:drawing>
      </w:r>
      <w:r w:rsidR="00E472FB" w:rsidRPr="00651BA5">
        <w:t xml:space="preserve"> - кнопка «Согласовать» (доступна в фильтр-папке «</w:t>
      </w:r>
      <w:r w:rsidR="00E33107" w:rsidRPr="00651BA5">
        <w:t>П</w:t>
      </w:r>
      <w:r w:rsidR="00E472FB" w:rsidRPr="00BE2FD4">
        <w:t>лан закупок на согласовании»). При наведении курсора мыши отображается всплывающая подсказка «Согласовать». Кнопка доступна при выборе не более одной строки, и только в статусе «На согласовании».</w:t>
      </w:r>
      <w:r w:rsidR="00E472FB" w:rsidRPr="00B039A1">
        <w:t xml:space="preserve"> При нажатии открывается модальное окно с полем для текстового комментария и двумя кнопками «Согласовать» и «Отклонить». При нажатии пользователем на кнопку «Согласовать», </w:t>
      </w:r>
      <w:r w:rsidR="005352F0">
        <w:t>пользователю предлагается</w:t>
      </w:r>
      <w:r w:rsidR="00E472FB" w:rsidRPr="00B039A1">
        <w:t xml:space="preserve"> осуществить подписание документа ЭП. Если подписание документа прошло успешно, и если все пользователи из списка согласующих согласовали документ, план закупок переходит в статус «Согласовано». Согласованный документ отображается также в фильтр-папке «Согласованные планы закупок». Если хотя бы один пользователь из списка согласующих еще не согласовал документ, то план закупок остается в статусе «На согласовании». При нажатии на кнопку «Отклонить» план закупок переходит в статус «Не согласовано». Отклоненный документ отображается также в фильтр-папке «Несогласованные планы закупок».</w:t>
      </w:r>
    </w:p>
    <w:p w:rsidR="00E472FB" w:rsidRPr="00B039A1" w:rsidRDefault="00303B90" w:rsidP="000D0E33">
      <w:pPr>
        <w:pStyle w:val="afe"/>
        <w:numPr>
          <w:ilvl w:val="0"/>
          <w:numId w:val="13"/>
        </w:numPr>
        <w:spacing w:before="288" w:after="120" w:line="240" w:lineRule="auto"/>
      </w:pPr>
      <w:r>
        <w:rPr>
          <w:noProof/>
          <w:lang w:eastAsia="ru-RU"/>
        </w:rPr>
        <w:drawing>
          <wp:inline distT="0" distB="0" distL="0" distR="0">
            <wp:extent cx="284480" cy="267335"/>
            <wp:effectExtent l="19050" t="0" r="1270" b="0"/>
            <wp:docPr id="250"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4"/>
                    <pic:cNvPicPr>
                      <a:picLocks noChangeAspect="1" noChangeArrowheads="1"/>
                    </pic:cNvPicPr>
                  </pic:nvPicPr>
                  <pic:blipFill>
                    <a:blip r:embed="rId88"/>
                    <a:srcRect/>
                    <a:stretch>
                      <a:fillRect/>
                    </a:stretch>
                  </pic:blipFill>
                  <pic:spPr bwMode="auto">
                    <a:xfrm>
                      <a:off x="0" y="0"/>
                      <a:ext cx="284480" cy="267335"/>
                    </a:xfrm>
                    <a:prstGeom prst="rect">
                      <a:avLst/>
                    </a:prstGeom>
                    <a:noFill/>
                    <a:ln w="9525">
                      <a:noFill/>
                      <a:miter lim="800000"/>
                      <a:headEnd/>
                      <a:tailEnd/>
                    </a:ln>
                  </pic:spPr>
                </pic:pic>
              </a:graphicData>
            </a:graphic>
          </wp:inline>
        </w:drawing>
      </w:r>
      <w:r w:rsidR="00E472FB" w:rsidRPr="00651BA5">
        <w:t xml:space="preserve"> - кнопка «Утвердить» (доступна в фильтр-папке «</w:t>
      </w:r>
      <w:r w:rsidR="00E33107" w:rsidRPr="00651BA5">
        <w:t>План закупок на утверждении</w:t>
      </w:r>
      <w:r w:rsidR="00E472FB" w:rsidRPr="00BE2FD4">
        <w:t>»). При наведении курсора мыши отображается всплывающая подсказка «Утвердить». Кнопка доступна при выборе не более одной строки, и только в статусе «Соглас</w:t>
      </w:r>
      <w:r w:rsidR="00E472FB" w:rsidRPr="00B039A1">
        <w:t>овано» или в статусе «На согласовании», если при этом в списке нет ни одного согласующего. При нажатии открывается модальное окно с полем для текстового комментария и двумя кнопками «Утвердить» и «Отклонить». При нажатии на кнопку «Утвердить» предлагает</w:t>
      </w:r>
      <w:r w:rsidR="00363A9F">
        <w:t>ся</w:t>
      </w:r>
      <w:r w:rsidR="00E472FB" w:rsidRPr="00B039A1">
        <w:t xml:space="preserve"> осуществить подписание документа ЭП. В случае успешного подписания ЭП, план закупок переходит в статус «Утверждено». Утвержденный документ также отображается в фильтр-папке «Утвержденные план</w:t>
      </w:r>
      <w:r w:rsidR="00E33107" w:rsidRPr="00B039A1">
        <w:t>ы</w:t>
      </w:r>
      <w:r w:rsidR="00E472FB" w:rsidRPr="00B039A1">
        <w:t xml:space="preserve"> закупок». При нажатии пользователем на кнопку «Отклонить» необходимо заполнить поле «Комментарий», после этого план закупок переходит в статус «Не согласовано». Отклоненный документ также отображается в фильтр-папке «Несогласованные планы закупок»;</w:t>
      </w:r>
    </w:p>
    <w:p w:rsidR="00E472FB" w:rsidRPr="00BE2FD4" w:rsidRDefault="00303B90" w:rsidP="000D0E33">
      <w:pPr>
        <w:pStyle w:val="afe"/>
        <w:numPr>
          <w:ilvl w:val="0"/>
          <w:numId w:val="13"/>
        </w:numPr>
        <w:spacing w:before="288" w:line="240" w:lineRule="auto"/>
      </w:pPr>
      <w:r>
        <w:rPr>
          <w:noProof/>
          <w:lang w:eastAsia="ru-RU"/>
        </w:rPr>
        <w:drawing>
          <wp:inline distT="0" distB="0" distL="0" distR="0">
            <wp:extent cx="310515" cy="276225"/>
            <wp:effectExtent l="19050" t="0" r="0" b="0"/>
            <wp:docPr id="251" name="Рисунок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1"/>
                    <pic:cNvPicPr>
                      <a:picLocks noChangeAspect="1" noChangeArrowheads="1"/>
                    </pic:cNvPicPr>
                  </pic:nvPicPr>
                  <pic:blipFill>
                    <a:blip r:embed="rId33"/>
                    <a:srcRect/>
                    <a:stretch>
                      <a:fillRect/>
                    </a:stretch>
                  </pic:blipFill>
                  <pic:spPr bwMode="auto">
                    <a:xfrm>
                      <a:off x="0" y="0"/>
                      <a:ext cx="310515" cy="276225"/>
                    </a:xfrm>
                    <a:prstGeom prst="rect">
                      <a:avLst/>
                    </a:prstGeom>
                    <a:noFill/>
                    <a:ln w="9525">
                      <a:noFill/>
                      <a:miter lim="800000"/>
                      <a:headEnd/>
                      <a:tailEnd/>
                    </a:ln>
                  </pic:spPr>
                </pic:pic>
              </a:graphicData>
            </a:graphic>
          </wp:inline>
        </w:drawing>
      </w:r>
      <w:r w:rsidR="00E472FB" w:rsidRPr="00651BA5">
        <w:rPr>
          <w:noProof/>
          <w:lang w:eastAsia="ru-RU"/>
        </w:rPr>
        <w:t xml:space="preserve"> - кнопка «Печать документа». При наведении курсора мыши отображается всплывающая подсказка «Печать документа». Кнопка активна, если пользователь выбрал только одну позицию из списка. При нажатии на кнопку открывается актуальная</w:t>
      </w:r>
      <w:r w:rsidR="00E472FB" w:rsidRPr="00BE2FD4">
        <w:t xml:space="preserve"> печатная версия карточки в формате Excel;</w:t>
      </w:r>
    </w:p>
    <w:p w:rsidR="00E472FB" w:rsidRPr="00BE2FD4" w:rsidRDefault="00303B90" w:rsidP="000D0E33">
      <w:pPr>
        <w:pStyle w:val="afe"/>
        <w:numPr>
          <w:ilvl w:val="0"/>
          <w:numId w:val="13"/>
        </w:numPr>
        <w:spacing w:before="288" w:line="240" w:lineRule="auto"/>
        <w:rPr>
          <w:noProof/>
          <w:lang w:eastAsia="ru-RU"/>
        </w:rPr>
      </w:pPr>
      <w:r>
        <w:rPr>
          <w:noProof/>
          <w:lang w:eastAsia="ru-RU"/>
        </w:rPr>
        <w:lastRenderedPageBreak/>
        <w:drawing>
          <wp:inline distT="0" distB="0" distL="0" distR="0">
            <wp:extent cx="301625" cy="284480"/>
            <wp:effectExtent l="19050" t="0" r="3175" b="0"/>
            <wp:docPr id="252"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8"/>
                    <pic:cNvPicPr>
                      <a:picLocks noChangeAspect="1" noChangeArrowheads="1"/>
                    </pic:cNvPicPr>
                  </pic:nvPicPr>
                  <pic:blipFill>
                    <a:blip r:embed="rId161"/>
                    <a:srcRect/>
                    <a:stretch>
                      <a:fillRect/>
                    </a:stretch>
                  </pic:blipFill>
                  <pic:spPr bwMode="auto">
                    <a:xfrm>
                      <a:off x="0" y="0"/>
                      <a:ext cx="301625" cy="284480"/>
                    </a:xfrm>
                    <a:prstGeom prst="rect">
                      <a:avLst/>
                    </a:prstGeom>
                    <a:noFill/>
                    <a:ln w="9525">
                      <a:noFill/>
                      <a:miter lim="800000"/>
                      <a:headEnd/>
                      <a:tailEnd/>
                    </a:ln>
                  </pic:spPr>
                </pic:pic>
              </a:graphicData>
            </a:graphic>
          </wp:inline>
        </w:drawing>
      </w:r>
      <w:r w:rsidR="00E472FB" w:rsidRPr="00651BA5">
        <w:rPr>
          <w:noProof/>
          <w:lang w:eastAsia="ru-RU"/>
        </w:rPr>
        <w:t>- кнопка «Печать списка документов». При наведении курсора мыши отображается всплывающая подсказка «Печать списка». Кнопка активна, если пользователь выбрал несколько строк из списка. При нажатии на кнопку осуществляется формирование печатной формы, при этом отображаемый набор полей соответствует столбцам и данным таб</w:t>
      </w:r>
      <w:r w:rsidR="00E472FB" w:rsidRPr="00BE2FD4">
        <w:rPr>
          <w:noProof/>
          <w:lang w:eastAsia="ru-RU"/>
        </w:rPr>
        <w:t>лицы, расположенной на вкладке.</w:t>
      </w:r>
    </w:p>
    <w:p w:rsidR="00E472FB" w:rsidRPr="00B039A1" w:rsidRDefault="00E472FB" w:rsidP="00916BBB">
      <w:pPr>
        <w:pStyle w:val="4"/>
        <w:numPr>
          <w:ilvl w:val="3"/>
          <w:numId w:val="59"/>
        </w:numPr>
        <w:spacing w:line="240" w:lineRule="auto"/>
      </w:pPr>
      <w:bookmarkStart w:id="888" w:name="_Ref431913310"/>
      <w:r w:rsidRPr="00B039A1">
        <w:t xml:space="preserve">Формирование карточек </w:t>
      </w:r>
      <w:r w:rsidR="0048378E" w:rsidRPr="00B039A1">
        <w:t>плана закупок</w:t>
      </w:r>
      <w:bookmarkEnd w:id="888"/>
    </w:p>
    <w:p w:rsidR="00E472FB" w:rsidRPr="00B039A1" w:rsidRDefault="00E472FB" w:rsidP="000D0E33">
      <w:pPr>
        <w:pStyle w:val="afe"/>
        <w:spacing w:before="288" w:line="240" w:lineRule="auto"/>
      </w:pPr>
      <w:r w:rsidRPr="00B039A1">
        <w:t xml:space="preserve">Формирование карточек </w:t>
      </w:r>
      <w:r w:rsidR="0048378E" w:rsidRPr="00B039A1">
        <w:t>плана закупок</w:t>
      </w:r>
      <w:r w:rsidRPr="00B039A1">
        <w:t xml:space="preserve"> доступно из реестра </w:t>
      </w:r>
      <w:r w:rsidR="0048378E" w:rsidRPr="00B039A1">
        <w:t>плана закупок</w:t>
      </w:r>
      <w:r w:rsidRPr="00B039A1">
        <w:t>.</w:t>
      </w:r>
    </w:p>
    <w:p w:rsidR="00E472FB" w:rsidRPr="00651BA5" w:rsidRDefault="00E472FB" w:rsidP="000D0E33">
      <w:pPr>
        <w:pStyle w:val="afe"/>
        <w:spacing w:before="288" w:line="240" w:lineRule="auto"/>
      </w:pPr>
      <w:r w:rsidRPr="00651BA5">
        <w:t xml:space="preserve">Для формирования карточки плана закупок необходимо нажать на кнопку </w:t>
      </w:r>
      <w:r w:rsidR="00303B90">
        <w:rPr>
          <w:noProof/>
          <w:lang w:eastAsia="ru-RU"/>
        </w:rPr>
        <w:drawing>
          <wp:inline distT="0" distB="0" distL="0" distR="0">
            <wp:extent cx="310515" cy="259080"/>
            <wp:effectExtent l="19050" t="0" r="0" b="0"/>
            <wp:docPr id="253" name="Рисунок 2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51"/>
                    <pic:cNvPicPr>
                      <a:picLocks noChangeAspect="1" noChangeArrowheads="1"/>
                    </pic:cNvPicPr>
                  </pic:nvPicPr>
                  <pic:blipFill>
                    <a:blip r:embed="rId26"/>
                    <a:srcRect/>
                    <a:stretch>
                      <a:fillRect/>
                    </a:stretch>
                  </pic:blipFill>
                  <pic:spPr bwMode="auto">
                    <a:xfrm>
                      <a:off x="0" y="0"/>
                      <a:ext cx="310515" cy="259080"/>
                    </a:xfrm>
                    <a:prstGeom prst="rect">
                      <a:avLst/>
                    </a:prstGeom>
                    <a:noFill/>
                    <a:ln w="9525">
                      <a:noFill/>
                      <a:miter lim="800000"/>
                      <a:headEnd/>
                      <a:tailEnd/>
                    </a:ln>
                  </pic:spPr>
                </pic:pic>
              </a:graphicData>
            </a:graphic>
          </wp:inline>
        </w:drawing>
      </w:r>
      <w:r w:rsidR="002044B1" w:rsidRPr="00B039A1">
        <w:t xml:space="preserve"> «Создать»</w:t>
      </w:r>
      <w:r w:rsidRPr="00B039A1">
        <w:t>, расположенную на панели инструментов.</w:t>
      </w:r>
      <w:r w:rsidR="002044B1" w:rsidRPr="00B039A1">
        <w:t xml:space="preserve"> </w:t>
      </w:r>
      <w:r w:rsidR="005352F0">
        <w:t>П</w:t>
      </w:r>
      <w:r w:rsidR="002044B1" w:rsidRPr="00B039A1">
        <w:t>ользователю</w:t>
      </w:r>
      <w:r w:rsidR="00D535EF">
        <w:t xml:space="preserve"> предоставляется</w:t>
      </w:r>
      <w:r w:rsidR="002044B1" w:rsidRPr="00B039A1">
        <w:t xml:space="preserve"> окно выбора года размещения извещения плана закупок (</w:t>
      </w:r>
      <w:r w:rsidR="00ED777F">
        <w:fldChar w:fldCharType="begin"/>
      </w:r>
      <w:r w:rsidR="00ED777F">
        <w:instrText xml:space="preserve"> REF _Ref436227705 \h  \* MERGEFORMAT </w:instrText>
      </w:r>
      <w:r w:rsidR="00ED777F">
        <w:fldChar w:fldCharType="separate"/>
      </w:r>
      <w:r w:rsidR="000D0E33" w:rsidRPr="00B039A1">
        <w:t xml:space="preserve">Рисунок </w:t>
      </w:r>
      <w:r w:rsidR="000D0E33">
        <w:rPr>
          <w:noProof/>
        </w:rPr>
        <w:t>112</w:t>
      </w:r>
      <w:r w:rsidR="00ED777F">
        <w:fldChar w:fldCharType="end"/>
      </w:r>
      <w:r w:rsidR="002044B1" w:rsidRPr="00651BA5">
        <w:t>).</w:t>
      </w:r>
    </w:p>
    <w:p w:rsidR="00786BC9" w:rsidRPr="00651BA5" w:rsidRDefault="00303B90" w:rsidP="000D0E33">
      <w:pPr>
        <w:pStyle w:val="afe"/>
        <w:keepNext/>
        <w:spacing w:before="288" w:line="240" w:lineRule="auto"/>
        <w:ind w:firstLine="0"/>
        <w:jc w:val="center"/>
      </w:pPr>
      <w:r>
        <w:rPr>
          <w:noProof/>
          <w:lang w:eastAsia="ru-RU"/>
        </w:rPr>
        <w:drawing>
          <wp:inline distT="0" distB="0" distL="0" distR="0">
            <wp:extent cx="4201160" cy="2113280"/>
            <wp:effectExtent l="19050" t="19050" r="27940" b="20320"/>
            <wp:docPr id="254" name="Рисунок 2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53"/>
                    <pic:cNvPicPr>
                      <a:picLocks noChangeAspect="1" noChangeArrowheads="1"/>
                    </pic:cNvPicPr>
                  </pic:nvPicPr>
                  <pic:blipFill>
                    <a:blip r:embed="rId162"/>
                    <a:srcRect/>
                    <a:stretch>
                      <a:fillRect/>
                    </a:stretch>
                  </pic:blipFill>
                  <pic:spPr bwMode="auto">
                    <a:xfrm>
                      <a:off x="0" y="0"/>
                      <a:ext cx="4201160" cy="2113280"/>
                    </a:xfrm>
                    <a:prstGeom prst="rect">
                      <a:avLst/>
                    </a:prstGeom>
                    <a:noFill/>
                    <a:ln w="9525" cmpd="sng">
                      <a:solidFill>
                        <a:srgbClr val="000000"/>
                      </a:solidFill>
                      <a:miter lim="800000"/>
                      <a:headEnd/>
                      <a:tailEnd/>
                    </a:ln>
                    <a:effectLst/>
                  </pic:spPr>
                </pic:pic>
              </a:graphicData>
            </a:graphic>
          </wp:inline>
        </w:drawing>
      </w:r>
    </w:p>
    <w:p w:rsidR="00786BC9" w:rsidRPr="00651BA5" w:rsidRDefault="00786BC9" w:rsidP="00396988">
      <w:pPr>
        <w:pStyle w:val="aff5"/>
        <w:jc w:val="center"/>
      </w:pPr>
      <w:bookmarkStart w:id="889" w:name="_Ref436227705"/>
      <w:r w:rsidRPr="00B039A1">
        <w:rPr>
          <w:sz w:val="28"/>
        </w:rPr>
        <w:t xml:space="preserve">Рисунок </w:t>
      </w:r>
      <w:r w:rsidR="00471D74" w:rsidRPr="00B039A1">
        <w:rPr>
          <w:sz w:val="28"/>
        </w:rPr>
        <w:fldChar w:fldCharType="begin"/>
      </w:r>
      <w:r w:rsidRPr="00B039A1">
        <w:rPr>
          <w:sz w:val="28"/>
        </w:rPr>
        <w:instrText xml:space="preserve"> SEQ Рисунок \* ARABIC </w:instrText>
      </w:r>
      <w:r w:rsidR="00471D74" w:rsidRPr="00B039A1">
        <w:rPr>
          <w:sz w:val="28"/>
        </w:rPr>
        <w:fldChar w:fldCharType="separate"/>
      </w:r>
      <w:r w:rsidR="000D0E33">
        <w:rPr>
          <w:noProof/>
          <w:sz w:val="28"/>
        </w:rPr>
        <w:t>112</w:t>
      </w:r>
      <w:r w:rsidR="00471D74" w:rsidRPr="00B039A1">
        <w:rPr>
          <w:sz w:val="28"/>
        </w:rPr>
        <w:fldChar w:fldCharType="end"/>
      </w:r>
      <w:bookmarkEnd w:id="889"/>
      <w:r w:rsidRPr="00B039A1">
        <w:rPr>
          <w:sz w:val="28"/>
        </w:rPr>
        <w:t xml:space="preserve"> Модальное окно «Планируемый год размещения извещения»</w:t>
      </w:r>
    </w:p>
    <w:p w:rsidR="002044B1" w:rsidRPr="00BE2FD4" w:rsidRDefault="002044B1" w:rsidP="000D0E33">
      <w:pPr>
        <w:pStyle w:val="afe"/>
        <w:spacing w:before="288" w:line="240" w:lineRule="auto"/>
      </w:pPr>
      <w:r w:rsidRPr="00651BA5">
        <w:t>В раскрывающемся списке выберите год размещения извещения и нажмите кнопку «Выбрать». В окне выбора к</w:t>
      </w:r>
      <w:r w:rsidRPr="00BE2FD4">
        <w:t>УЗ выберите требуемую карточку укрупненной закупки. Для выбора доступны все кУЗ в статусе «Утверждено» и имеющие строки КБК ФО за выбранный год размещения извещения. Выберите требуемую кУЗ, на основе которой требуется создать ППЗ, и нажмите «Выбрать».</w:t>
      </w:r>
    </w:p>
    <w:p w:rsidR="00786BC9" w:rsidRPr="00651BA5" w:rsidRDefault="005352F0" w:rsidP="000D0E33">
      <w:pPr>
        <w:pStyle w:val="afe"/>
        <w:spacing w:before="288" w:line="240" w:lineRule="auto"/>
      </w:pPr>
      <w:r>
        <w:t>Выдается</w:t>
      </w:r>
      <w:r w:rsidR="00786BC9" w:rsidRPr="00B039A1">
        <w:t xml:space="preserve"> сообщение о подтверждении (</w:t>
      </w:r>
      <w:r w:rsidR="00ED777F">
        <w:fldChar w:fldCharType="begin"/>
      </w:r>
      <w:r w:rsidR="00ED777F">
        <w:instrText xml:space="preserve"> REF _Ref436227626 \h  \* MERGEFORMAT </w:instrText>
      </w:r>
      <w:r w:rsidR="00ED777F">
        <w:fldChar w:fldCharType="separate"/>
      </w:r>
      <w:r w:rsidR="000D0E33" w:rsidRPr="00B039A1">
        <w:t xml:space="preserve">Рисунок </w:t>
      </w:r>
      <w:r w:rsidR="000D0E33">
        <w:rPr>
          <w:noProof/>
        </w:rPr>
        <w:t>113</w:t>
      </w:r>
      <w:r w:rsidR="00ED777F">
        <w:fldChar w:fldCharType="end"/>
      </w:r>
      <w:r w:rsidR="00786BC9" w:rsidRPr="00651BA5">
        <w:t>):</w:t>
      </w:r>
    </w:p>
    <w:p w:rsidR="00786BC9" w:rsidRPr="00651BA5" w:rsidRDefault="00303B90" w:rsidP="000D0E33">
      <w:pPr>
        <w:pStyle w:val="afe"/>
        <w:keepNext/>
        <w:spacing w:before="288" w:line="240" w:lineRule="auto"/>
        <w:ind w:firstLine="0"/>
        <w:jc w:val="center"/>
      </w:pPr>
      <w:r>
        <w:rPr>
          <w:noProof/>
          <w:lang w:eastAsia="ru-RU"/>
        </w:rPr>
        <w:lastRenderedPageBreak/>
        <w:drawing>
          <wp:inline distT="0" distB="0" distL="0" distR="0">
            <wp:extent cx="3666490" cy="1569720"/>
            <wp:effectExtent l="19050" t="19050" r="10160" b="11430"/>
            <wp:docPr id="255" name="Рисунок 2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52"/>
                    <pic:cNvPicPr>
                      <a:picLocks noChangeAspect="1" noChangeArrowheads="1"/>
                    </pic:cNvPicPr>
                  </pic:nvPicPr>
                  <pic:blipFill>
                    <a:blip r:embed="rId163"/>
                    <a:srcRect/>
                    <a:stretch>
                      <a:fillRect/>
                    </a:stretch>
                  </pic:blipFill>
                  <pic:spPr bwMode="auto">
                    <a:xfrm>
                      <a:off x="0" y="0"/>
                      <a:ext cx="3666490" cy="1569720"/>
                    </a:xfrm>
                    <a:prstGeom prst="rect">
                      <a:avLst/>
                    </a:prstGeom>
                    <a:noFill/>
                    <a:ln w="9525" cmpd="sng">
                      <a:solidFill>
                        <a:srgbClr val="000000"/>
                      </a:solidFill>
                      <a:miter lim="800000"/>
                      <a:headEnd/>
                      <a:tailEnd/>
                    </a:ln>
                    <a:effectLst/>
                  </pic:spPr>
                </pic:pic>
              </a:graphicData>
            </a:graphic>
          </wp:inline>
        </w:drawing>
      </w:r>
    </w:p>
    <w:p w:rsidR="00786BC9" w:rsidRPr="00651BA5" w:rsidRDefault="00786BC9" w:rsidP="00396988">
      <w:pPr>
        <w:pStyle w:val="aff5"/>
        <w:jc w:val="center"/>
      </w:pPr>
      <w:bookmarkStart w:id="890" w:name="_Ref436227626"/>
      <w:r w:rsidRPr="00B039A1">
        <w:rPr>
          <w:sz w:val="28"/>
        </w:rPr>
        <w:t xml:space="preserve">Рисунок </w:t>
      </w:r>
      <w:r w:rsidR="00471D74" w:rsidRPr="00B039A1">
        <w:rPr>
          <w:sz w:val="28"/>
        </w:rPr>
        <w:fldChar w:fldCharType="begin"/>
      </w:r>
      <w:r w:rsidRPr="00B039A1">
        <w:rPr>
          <w:sz w:val="28"/>
        </w:rPr>
        <w:instrText xml:space="preserve"> SEQ Рисунок \* ARABIC </w:instrText>
      </w:r>
      <w:r w:rsidR="00471D74" w:rsidRPr="00B039A1">
        <w:rPr>
          <w:sz w:val="28"/>
        </w:rPr>
        <w:fldChar w:fldCharType="separate"/>
      </w:r>
      <w:r w:rsidR="000D0E33">
        <w:rPr>
          <w:noProof/>
          <w:sz w:val="28"/>
        </w:rPr>
        <w:t>113</w:t>
      </w:r>
      <w:r w:rsidR="00471D74" w:rsidRPr="00B039A1">
        <w:rPr>
          <w:sz w:val="28"/>
        </w:rPr>
        <w:fldChar w:fldCharType="end"/>
      </w:r>
      <w:bookmarkEnd w:id="890"/>
      <w:r w:rsidRPr="00B039A1">
        <w:rPr>
          <w:sz w:val="28"/>
        </w:rPr>
        <w:t xml:space="preserve"> Модальное окно «Подтверждение создания ППЗ»</w:t>
      </w:r>
    </w:p>
    <w:p w:rsidR="00B93E26" w:rsidRPr="00B039A1" w:rsidRDefault="00B93E26" w:rsidP="000D0E33">
      <w:pPr>
        <w:pStyle w:val="afe"/>
        <w:spacing w:before="288" w:line="240" w:lineRule="auto"/>
      </w:pPr>
      <w:r w:rsidRPr="00651BA5">
        <w:t>Открывается форма «План закупок товаров, работ, услуг для обеспечения федеральных нужд» на вкладке «Общие сведения»</w:t>
      </w:r>
      <w:r w:rsidR="00E472FB" w:rsidRPr="00B039A1">
        <w:t xml:space="preserve"> (</w:t>
      </w:r>
      <w:r w:rsidR="00ED777F">
        <w:fldChar w:fldCharType="begin"/>
      </w:r>
      <w:r w:rsidR="00ED777F">
        <w:instrText xml:space="preserve"> REF _Ref431902018 \h  \* MERGEFORMAT </w:instrText>
      </w:r>
      <w:r w:rsidR="00ED777F">
        <w:fldChar w:fldCharType="separate"/>
      </w:r>
      <w:r w:rsidR="000D0E33" w:rsidRPr="000D0E33">
        <w:rPr>
          <w:noProof/>
          <w:lang w:eastAsia="ru-RU"/>
        </w:rPr>
        <w:t>Рисунок</w:t>
      </w:r>
      <w:r w:rsidR="000D0E33" w:rsidRPr="000D0E33">
        <w:t xml:space="preserve"> 114</w:t>
      </w:r>
      <w:r w:rsidR="00ED777F">
        <w:fldChar w:fldCharType="end"/>
      </w:r>
      <w:r w:rsidR="00E472FB" w:rsidRPr="00651BA5">
        <w:t>)</w:t>
      </w:r>
      <w:r w:rsidRPr="00BE2FD4">
        <w:t>.</w:t>
      </w:r>
    </w:p>
    <w:p w:rsidR="00E472FB" w:rsidRPr="00B039A1" w:rsidRDefault="00E472FB" w:rsidP="00916BBB">
      <w:pPr>
        <w:pStyle w:val="5"/>
        <w:numPr>
          <w:ilvl w:val="4"/>
          <w:numId w:val="59"/>
        </w:numPr>
      </w:pPr>
      <w:r w:rsidRPr="00B039A1">
        <w:t>Вкладка «Общие сведения»</w:t>
      </w:r>
    </w:p>
    <w:p w:rsidR="00B93E26" w:rsidRPr="00B039A1" w:rsidRDefault="00303B90" w:rsidP="00396988">
      <w:r>
        <w:rPr>
          <w:noProof/>
        </w:rPr>
        <w:drawing>
          <wp:inline distT="0" distB="0" distL="0" distR="0">
            <wp:extent cx="5934710" cy="3657600"/>
            <wp:effectExtent l="19050" t="19050" r="27940" b="19050"/>
            <wp:docPr id="256"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3"/>
                    <pic:cNvPicPr>
                      <a:picLocks noChangeAspect="1" noChangeArrowheads="1"/>
                    </pic:cNvPicPr>
                  </pic:nvPicPr>
                  <pic:blipFill>
                    <a:blip r:embed="rId203"/>
                    <a:srcRect/>
                    <a:stretch>
                      <a:fillRect/>
                    </a:stretch>
                  </pic:blipFill>
                  <pic:spPr bwMode="auto">
                    <a:xfrm>
                      <a:off x="0" y="0"/>
                      <a:ext cx="5934710" cy="3657600"/>
                    </a:xfrm>
                    <a:prstGeom prst="rect">
                      <a:avLst/>
                    </a:prstGeom>
                    <a:noFill/>
                    <a:ln w="9525" cmpd="sng">
                      <a:solidFill>
                        <a:srgbClr val="000000"/>
                      </a:solidFill>
                      <a:miter lim="800000"/>
                      <a:headEnd/>
                      <a:tailEnd/>
                    </a:ln>
                    <a:effectLst/>
                  </pic:spPr>
                </pic:pic>
              </a:graphicData>
            </a:graphic>
          </wp:inline>
        </w:drawing>
      </w:r>
    </w:p>
    <w:p w:rsidR="00E472FB" w:rsidRPr="00651BA5" w:rsidRDefault="00E472FB" w:rsidP="00396988">
      <w:pPr>
        <w:keepNext/>
        <w:jc w:val="center"/>
        <w:rPr>
          <w:b/>
          <w:sz w:val="28"/>
          <w:szCs w:val="28"/>
        </w:rPr>
      </w:pPr>
      <w:bookmarkStart w:id="891" w:name="_Ref431902018"/>
      <w:r w:rsidRPr="00651BA5">
        <w:rPr>
          <w:b/>
          <w:sz w:val="28"/>
          <w:szCs w:val="28"/>
        </w:rPr>
        <w:t xml:space="preserve">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114</w:t>
      </w:r>
      <w:r w:rsidR="00471D74" w:rsidRPr="00651BA5">
        <w:rPr>
          <w:b/>
          <w:sz w:val="28"/>
          <w:szCs w:val="28"/>
        </w:rPr>
        <w:fldChar w:fldCharType="end"/>
      </w:r>
      <w:bookmarkEnd w:id="891"/>
      <w:r w:rsidRPr="00651BA5">
        <w:rPr>
          <w:b/>
          <w:sz w:val="28"/>
          <w:szCs w:val="28"/>
        </w:rPr>
        <w:t>. Формирование карточки. Вкладка «Общие сведения»</w:t>
      </w:r>
    </w:p>
    <w:p w:rsidR="009F6103" w:rsidRPr="00651BA5" w:rsidRDefault="009F6103" w:rsidP="000D0E33">
      <w:pPr>
        <w:pStyle w:val="afe"/>
        <w:spacing w:before="288" w:line="240" w:lineRule="auto"/>
      </w:pPr>
      <w:r w:rsidRPr="00651BA5">
        <w:t>В разделе «Общая информация о плане закупок» в поле «Плановый период» по умолчанию указан действую</w:t>
      </w:r>
      <w:r w:rsidRPr="00BE2FD4">
        <w:t>щий плавной период</w:t>
      </w:r>
      <w:r w:rsidR="0086761A" w:rsidRPr="00B039A1">
        <w:t>.</w:t>
      </w:r>
      <w:r w:rsidRPr="00B039A1">
        <w:t xml:space="preserve"> </w:t>
      </w:r>
      <w:r w:rsidR="0086761A" w:rsidRPr="00B039A1">
        <w:t xml:space="preserve">Если требуется создать план закупок на еще не действующий период, </w:t>
      </w:r>
      <w:r w:rsidRPr="00B039A1">
        <w:t>наж</w:t>
      </w:r>
      <w:r w:rsidR="0086761A" w:rsidRPr="00B039A1">
        <w:t xml:space="preserve">мите </w:t>
      </w:r>
      <w:r w:rsidRPr="00B039A1">
        <w:t>на кнопку</w:t>
      </w:r>
      <w:r w:rsidR="00B529AD" w:rsidRPr="00B039A1">
        <w:t xml:space="preserve"> </w:t>
      </w:r>
      <w:r w:rsidR="00303B90">
        <w:rPr>
          <w:noProof/>
          <w:lang w:eastAsia="ru-RU"/>
        </w:rPr>
        <w:drawing>
          <wp:inline distT="0" distB="0" distL="0" distR="0">
            <wp:extent cx="284480" cy="215900"/>
            <wp:effectExtent l="19050" t="0" r="1270" b="0"/>
            <wp:docPr id="257"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9"/>
                    <pic:cNvPicPr>
                      <a:picLocks noChangeAspect="1" noChangeArrowheads="1"/>
                    </pic:cNvPicPr>
                  </pic:nvPicPr>
                  <pic:blipFill>
                    <a:blip r:embed="rId204"/>
                    <a:srcRect/>
                    <a:stretch>
                      <a:fillRect/>
                    </a:stretch>
                  </pic:blipFill>
                  <pic:spPr bwMode="auto">
                    <a:xfrm>
                      <a:off x="0" y="0"/>
                      <a:ext cx="284480" cy="215900"/>
                    </a:xfrm>
                    <a:prstGeom prst="rect">
                      <a:avLst/>
                    </a:prstGeom>
                    <a:noFill/>
                    <a:ln w="9525">
                      <a:noFill/>
                      <a:miter lim="800000"/>
                      <a:headEnd/>
                      <a:tailEnd/>
                    </a:ln>
                  </pic:spPr>
                </pic:pic>
              </a:graphicData>
            </a:graphic>
          </wp:inline>
        </w:drawing>
      </w:r>
      <w:r w:rsidR="0086761A" w:rsidRPr="00651BA5">
        <w:t>. Откроется справочник «Плановые периоды» (</w:t>
      </w:r>
      <w:r w:rsidR="00ED777F">
        <w:fldChar w:fldCharType="begin"/>
      </w:r>
      <w:r w:rsidR="00ED777F">
        <w:instrText xml:space="preserve"> REF _Ref433882413 \h  \* MERGEFORMAT </w:instrText>
      </w:r>
      <w:r w:rsidR="00ED777F">
        <w:fldChar w:fldCharType="separate"/>
      </w:r>
      <w:r w:rsidR="000D0E33" w:rsidRPr="000D0E33">
        <w:t>Рисунок 115</w:t>
      </w:r>
      <w:r w:rsidR="00ED777F">
        <w:fldChar w:fldCharType="end"/>
      </w:r>
      <w:r w:rsidR="0086761A" w:rsidRPr="00651BA5">
        <w:t>).</w:t>
      </w:r>
    </w:p>
    <w:p w:rsidR="0086761A" w:rsidRPr="00651BA5" w:rsidRDefault="00303B90" w:rsidP="000D0E33">
      <w:pPr>
        <w:pStyle w:val="afe"/>
        <w:keepNext/>
        <w:spacing w:before="288" w:line="240" w:lineRule="auto"/>
        <w:ind w:firstLine="0"/>
      </w:pPr>
      <w:r>
        <w:rPr>
          <w:noProof/>
          <w:lang w:eastAsia="ru-RU"/>
        </w:rPr>
        <w:lastRenderedPageBreak/>
        <w:drawing>
          <wp:inline distT="0" distB="0" distL="0" distR="0">
            <wp:extent cx="5943600" cy="1776730"/>
            <wp:effectExtent l="19050" t="19050" r="19050" b="13970"/>
            <wp:docPr id="258"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pic:cNvPicPr>
                      <a:picLocks noChangeAspect="1" noChangeArrowheads="1"/>
                    </pic:cNvPicPr>
                  </pic:nvPicPr>
                  <pic:blipFill>
                    <a:blip r:embed="rId205"/>
                    <a:srcRect/>
                    <a:stretch>
                      <a:fillRect/>
                    </a:stretch>
                  </pic:blipFill>
                  <pic:spPr bwMode="auto">
                    <a:xfrm>
                      <a:off x="0" y="0"/>
                      <a:ext cx="5943600" cy="1776730"/>
                    </a:xfrm>
                    <a:prstGeom prst="rect">
                      <a:avLst/>
                    </a:prstGeom>
                    <a:noFill/>
                    <a:ln w="9525" cmpd="sng">
                      <a:solidFill>
                        <a:srgbClr val="000000"/>
                      </a:solidFill>
                      <a:miter lim="800000"/>
                      <a:headEnd/>
                      <a:tailEnd/>
                    </a:ln>
                    <a:effectLst/>
                  </pic:spPr>
                </pic:pic>
              </a:graphicData>
            </a:graphic>
          </wp:inline>
        </w:drawing>
      </w:r>
    </w:p>
    <w:p w:rsidR="0086761A" w:rsidRPr="00B039A1" w:rsidRDefault="0086761A" w:rsidP="00396988">
      <w:pPr>
        <w:keepNext/>
        <w:jc w:val="center"/>
        <w:rPr>
          <w:b/>
        </w:rPr>
      </w:pPr>
      <w:bookmarkStart w:id="892" w:name="_Ref433882413"/>
      <w:r w:rsidRPr="00B039A1">
        <w:rPr>
          <w:b/>
          <w:sz w:val="28"/>
          <w:szCs w:val="28"/>
        </w:rPr>
        <w:t xml:space="preserve">Рисунок </w:t>
      </w:r>
      <w:r w:rsidR="00471D74" w:rsidRPr="00B039A1">
        <w:rPr>
          <w:b/>
          <w:sz w:val="28"/>
          <w:szCs w:val="28"/>
        </w:rPr>
        <w:fldChar w:fldCharType="begin"/>
      </w:r>
      <w:r w:rsidRPr="00B039A1">
        <w:rPr>
          <w:b/>
          <w:sz w:val="28"/>
          <w:szCs w:val="28"/>
        </w:rPr>
        <w:instrText xml:space="preserve"> SEQ Рисунок \* ARABIC </w:instrText>
      </w:r>
      <w:r w:rsidR="00471D74" w:rsidRPr="00B039A1">
        <w:rPr>
          <w:b/>
          <w:sz w:val="28"/>
          <w:szCs w:val="28"/>
        </w:rPr>
        <w:fldChar w:fldCharType="separate"/>
      </w:r>
      <w:r w:rsidR="000D0E33">
        <w:rPr>
          <w:b/>
          <w:noProof/>
          <w:sz w:val="28"/>
          <w:szCs w:val="28"/>
        </w:rPr>
        <w:t>115</w:t>
      </w:r>
      <w:r w:rsidR="00471D74" w:rsidRPr="00B039A1">
        <w:rPr>
          <w:b/>
          <w:sz w:val="28"/>
          <w:szCs w:val="28"/>
        </w:rPr>
        <w:fldChar w:fldCharType="end"/>
      </w:r>
      <w:bookmarkEnd w:id="892"/>
      <w:r w:rsidRPr="00B039A1">
        <w:rPr>
          <w:b/>
          <w:sz w:val="28"/>
          <w:szCs w:val="28"/>
        </w:rPr>
        <w:t xml:space="preserve"> Справочник «Плановые периоды»</w:t>
      </w:r>
    </w:p>
    <w:p w:rsidR="00933647" w:rsidRPr="00B039A1" w:rsidRDefault="00933647" w:rsidP="000D0E33">
      <w:pPr>
        <w:pStyle w:val="afe"/>
        <w:spacing w:before="288" w:line="240" w:lineRule="auto"/>
      </w:pPr>
      <w:r w:rsidRPr="00651BA5">
        <w:t xml:space="preserve">Если выбранный период не является действующим (в поле «Действующий плановый период» указано значение «Нет»), то создаваемый план закупок отобразится в перечне </w:t>
      </w:r>
      <w:r w:rsidR="0048378E" w:rsidRPr="00BE2FD4">
        <w:t>плана закупок</w:t>
      </w:r>
      <w:r w:rsidRPr="00B039A1">
        <w:t xml:space="preserve"> на форме «План закупок товаров, работ, услуг для обеспечения федеральных нужд», когда плановый период станет действующим.</w:t>
      </w:r>
    </w:p>
    <w:p w:rsidR="00933647" w:rsidRPr="00B039A1" w:rsidRDefault="00933647" w:rsidP="000D0E33">
      <w:pPr>
        <w:pStyle w:val="afe"/>
        <w:spacing w:before="288" w:line="240" w:lineRule="auto"/>
      </w:pPr>
      <w:r w:rsidRPr="00B039A1">
        <w:t>Поле «Статус» и «№» проставляются автоматически значениями «Новый» и «01» соответственно. В поле «Дата»</w:t>
      </w:r>
      <w:r w:rsidR="00363A9F">
        <w:t xml:space="preserve"> автоматически</w:t>
      </w:r>
      <w:r w:rsidRPr="00B039A1">
        <w:t xml:space="preserve"> проставляет</w:t>
      </w:r>
      <w:r w:rsidR="00363A9F">
        <w:t>ся</w:t>
      </w:r>
      <w:r w:rsidRPr="00B039A1">
        <w:t xml:space="preserve"> текущ</w:t>
      </w:r>
      <w:r w:rsidR="00363A9F">
        <w:t>ая</w:t>
      </w:r>
      <w:r w:rsidRPr="00B039A1">
        <w:t xml:space="preserve"> дат</w:t>
      </w:r>
      <w:r w:rsidR="00363A9F">
        <w:t>а</w:t>
      </w:r>
      <w:r w:rsidRPr="00B039A1">
        <w:t xml:space="preserve">. </w:t>
      </w:r>
    </w:p>
    <w:p w:rsidR="00933647" w:rsidRPr="00B039A1" w:rsidRDefault="00933647" w:rsidP="000D0E33">
      <w:pPr>
        <w:pStyle w:val="afe"/>
        <w:spacing w:before="288" w:line="240" w:lineRule="auto"/>
        <w:rPr>
          <w:noProof/>
        </w:rPr>
      </w:pPr>
      <w:r w:rsidRPr="00B039A1">
        <w:t>Поля «</w:t>
      </w:r>
      <w:r w:rsidRPr="00B039A1">
        <w:rPr>
          <w:noProof/>
        </w:rPr>
        <w:t xml:space="preserve">Реестровый номер в ЕИС» и «Дата и время размещения в ЕИС» пустые и недоступны для редактирования. </w:t>
      </w:r>
      <w:r w:rsidR="000340AD" w:rsidRPr="00B039A1">
        <w:rPr>
          <w:noProof/>
        </w:rPr>
        <w:t>Когда кар</w:t>
      </w:r>
      <w:r w:rsidRPr="00B039A1">
        <w:rPr>
          <w:noProof/>
        </w:rPr>
        <w:t>то</w:t>
      </w:r>
      <w:r w:rsidR="000340AD" w:rsidRPr="00B039A1">
        <w:rPr>
          <w:noProof/>
        </w:rPr>
        <w:t>ч</w:t>
      </w:r>
      <w:r w:rsidRPr="00B039A1">
        <w:rPr>
          <w:noProof/>
        </w:rPr>
        <w:t>ка плана закупок будет размещена в ЕИС, поля будут определены автоматически.</w:t>
      </w:r>
    </w:p>
    <w:p w:rsidR="00933647" w:rsidRPr="00B039A1" w:rsidRDefault="00933647" w:rsidP="000D0E33">
      <w:pPr>
        <w:pStyle w:val="afe"/>
        <w:spacing w:before="288" w:line="240" w:lineRule="auto"/>
        <w:rPr>
          <w:noProof/>
        </w:rPr>
      </w:pPr>
      <w:r w:rsidRPr="00B039A1">
        <w:rPr>
          <w:noProof/>
        </w:rPr>
        <w:t>Раздел</w:t>
      </w:r>
      <w:r w:rsidR="000340AD" w:rsidRPr="00B039A1">
        <w:rPr>
          <w:noProof/>
        </w:rPr>
        <w:t>ы</w:t>
      </w:r>
      <w:r w:rsidRPr="00B039A1">
        <w:rPr>
          <w:noProof/>
        </w:rPr>
        <w:t xml:space="preserve"> «Сведения о заказчике» </w:t>
      </w:r>
      <w:r w:rsidR="000340AD" w:rsidRPr="00B039A1">
        <w:rPr>
          <w:noProof/>
        </w:rPr>
        <w:t>и «Сведения об организации, осуществляющей закупки в рамках переданных полномочий заказчика</w:t>
      </w:r>
      <w:r w:rsidR="000340AD" w:rsidRPr="00651BA5">
        <w:rPr>
          <w:noProof/>
        </w:rPr>
        <w:t xml:space="preserve">» </w:t>
      </w:r>
      <w:r w:rsidRPr="00651BA5">
        <w:rPr>
          <w:noProof/>
        </w:rPr>
        <w:t>заполня</w:t>
      </w:r>
      <w:r w:rsidR="000340AD" w:rsidRPr="00BE2FD4">
        <w:rPr>
          <w:noProof/>
        </w:rPr>
        <w:t>ю</w:t>
      </w:r>
      <w:r w:rsidRPr="00B039A1">
        <w:rPr>
          <w:noProof/>
        </w:rPr>
        <w:t>тся системой автоматически</w:t>
      </w:r>
      <w:r w:rsidR="000340AD" w:rsidRPr="00B039A1">
        <w:rPr>
          <w:noProof/>
        </w:rPr>
        <w:t>. При необходимости внесите информацию в поля «Телефон» и «Адрес электронной почты».</w:t>
      </w:r>
    </w:p>
    <w:p w:rsidR="000340AD" w:rsidRPr="00651BA5" w:rsidRDefault="000340AD" w:rsidP="000D0E33">
      <w:pPr>
        <w:pStyle w:val="afe"/>
        <w:spacing w:before="288" w:line="240" w:lineRule="auto"/>
      </w:pPr>
      <w:r w:rsidRPr="00B039A1">
        <w:rPr>
          <w:noProof/>
        </w:rPr>
        <w:t xml:space="preserve">Если требуется прикрепить какие-либо файлы к карточке, </w:t>
      </w:r>
      <w:r w:rsidRPr="00B039A1">
        <w:t xml:space="preserve">в разделе «Документы» нажмите на кнопку </w:t>
      </w:r>
      <w:r w:rsidR="00303B90">
        <w:rPr>
          <w:noProof/>
          <w:lang w:eastAsia="ru-RU"/>
        </w:rPr>
        <w:drawing>
          <wp:inline distT="0" distB="0" distL="0" distR="0">
            <wp:extent cx="362585" cy="310515"/>
            <wp:effectExtent l="19050" t="0" r="0" b="0"/>
            <wp:docPr id="259"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1"/>
                    <pic:cNvPicPr>
                      <a:picLocks noChangeAspect="1" noChangeArrowheads="1"/>
                    </pic:cNvPicPr>
                  </pic:nvPicPr>
                  <pic:blipFill>
                    <a:blip r:embed="rId167"/>
                    <a:srcRect/>
                    <a:stretch>
                      <a:fillRect/>
                    </a:stretch>
                  </pic:blipFill>
                  <pic:spPr bwMode="auto">
                    <a:xfrm>
                      <a:off x="0" y="0"/>
                      <a:ext cx="362585" cy="310515"/>
                    </a:xfrm>
                    <a:prstGeom prst="rect">
                      <a:avLst/>
                    </a:prstGeom>
                    <a:noFill/>
                    <a:ln w="9525">
                      <a:noFill/>
                      <a:miter lim="800000"/>
                      <a:headEnd/>
                      <a:tailEnd/>
                    </a:ln>
                  </pic:spPr>
                </pic:pic>
              </a:graphicData>
            </a:graphic>
          </wp:inline>
        </w:drawing>
      </w:r>
      <w:r w:rsidRPr="00651BA5">
        <w:t xml:space="preserve"> и загрузите необходимые файлы. В разделе предусмотрен фильтр, который позволяет сортировать документы по заданным параметрам.</w:t>
      </w:r>
    </w:p>
    <w:p w:rsidR="00E472FB" w:rsidRPr="00B039A1" w:rsidRDefault="00E472FB" w:rsidP="00916BBB">
      <w:pPr>
        <w:pStyle w:val="5"/>
        <w:numPr>
          <w:ilvl w:val="4"/>
          <w:numId w:val="59"/>
        </w:numPr>
      </w:pPr>
      <w:r w:rsidRPr="00B039A1">
        <w:t>Вкладка «Позиции плана закупк</w:t>
      </w:r>
      <w:r w:rsidR="000340AD" w:rsidRPr="00B039A1">
        <w:t>и</w:t>
      </w:r>
      <w:r w:rsidRPr="00B039A1">
        <w:t>»</w:t>
      </w:r>
    </w:p>
    <w:p w:rsidR="00E472FB" w:rsidRPr="00651BA5" w:rsidRDefault="00303B90" w:rsidP="00396988">
      <w:pPr>
        <w:pStyle w:val="aa"/>
        <w:spacing w:line="240" w:lineRule="auto"/>
        <w:ind w:left="-851" w:firstLine="0"/>
        <w:jc w:val="center"/>
        <w:rPr>
          <w:rFonts w:ascii="Times New Roman" w:hAnsi="Times New Roman"/>
        </w:rPr>
      </w:pPr>
      <w:r>
        <w:rPr>
          <w:rFonts w:ascii="Times New Roman" w:hAnsi="Times New Roman"/>
          <w:noProof/>
        </w:rPr>
        <w:drawing>
          <wp:inline distT="0" distB="0" distL="0" distR="0">
            <wp:extent cx="6771640" cy="1069975"/>
            <wp:effectExtent l="19050" t="19050" r="10160" b="15875"/>
            <wp:docPr id="260"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5"/>
                    <pic:cNvPicPr>
                      <a:picLocks noChangeAspect="1" noChangeArrowheads="1"/>
                    </pic:cNvPicPr>
                  </pic:nvPicPr>
                  <pic:blipFill>
                    <a:blip r:embed="rId206"/>
                    <a:srcRect/>
                    <a:stretch>
                      <a:fillRect/>
                    </a:stretch>
                  </pic:blipFill>
                  <pic:spPr bwMode="auto">
                    <a:xfrm>
                      <a:off x="0" y="0"/>
                      <a:ext cx="6771640" cy="1069975"/>
                    </a:xfrm>
                    <a:prstGeom prst="rect">
                      <a:avLst/>
                    </a:prstGeom>
                    <a:noFill/>
                    <a:ln w="9525" cmpd="sng">
                      <a:solidFill>
                        <a:srgbClr val="000000"/>
                      </a:solidFill>
                      <a:miter lim="800000"/>
                      <a:headEnd/>
                      <a:tailEnd/>
                    </a:ln>
                    <a:effectLst/>
                  </pic:spPr>
                </pic:pic>
              </a:graphicData>
            </a:graphic>
          </wp:inline>
        </w:drawing>
      </w:r>
    </w:p>
    <w:p w:rsidR="00C367DE" w:rsidRPr="00651BA5" w:rsidRDefault="00C367DE" w:rsidP="00396988">
      <w:pPr>
        <w:pStyle w:val="aa"/>
        <w:spacing w:line="240" w:lineRule="auto"/>
        <w:rPr>
          <w:rFonts w:ascii="Times New Roman" w:hAnsi="Times New Roman"/>
          <w:sz w:val="2"/>
          <w:lang w:val="en-US"/>
        </w:rPr>
      </w:pPr>
    </w:p>
    <w:p w:rsidR="00E472FB" w:rsidRPr="00B039A1" w:rsidRDefault="00E472FB" w:rsidP="00396988">
      <w:pPr>
        <w:keepNext/>
        <w:jc w:val="center"/>
        <w:rPr>
          <w:b/>
          <w:sz w:val="28"/>
          <w:szCs w:val="28"/>
        </w:rPr>
      </w:pPr>
      <w:bookmarkStart w:id="893" w:name="_Ref431910893"/>
      <w:r w:rsidRPr="00BE2FD4">
        <w:rPr>
          <w:b/>
          <w:sz w:val="28"/>
          <w:szCs w:val="28"/>
        </w:rPr>
        <w:t xml:space="preserve">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116</w:t>
      </w:r>
      <w:r w:rsidR="00471D74" w:rsidRPr="00651BA5">
        <w:rPr>
          <w:b/>
          <w:sz w:val="28"/>
          <w:szCs w:val="28"/>
        </w:rPr>
        <w:fldChar w:fldCharType="end"/>
      </w:r>
      <w:bookmarkEnd w:id="893"/>
      <w:r w:rsidRPr="00651BA5">
        <w:rPr>
          <w:b/>
          <w:sz w:val="28"/>
          <w:szCs w:val="28"/>
        </w:rPr>
        <w:t>. Формирование карточки. Вкладка «Позиции плана закуп</w:t>
      </w:r>
      <w:r w:rsidRPr="00B039A1">
        <w:rPr>
          <w:b/>
          <w:sz w:val="28"/>
          <w:szCs w:val="28"/>
        </w:rPr>
        <w:t>к</w:t>
      </w:r>
      <w:r w:rsidR="000340AD" w:rsidRPr="00B039A1">
        <w:rPr>
          <w:b/>
          <w:sz w:val="28"/>
          <w:szCs w:val="28"/>
        </w:rPr>
        <w:t>и</w:t>
      </w:r>
      <w:r w:rsidRPr="00B039A1">
        <w:rPr>
          <w:b/>
          <w:sz w:val="28"/>
          <w:szCs w:val="28"/>
        </w:rPr>
        <w:t>»</w:t>
      </w:r>
    </w:p>
    <w:p w:rsidR="00E472FB" w:rsidRPr="00B039A1" w:rsidRDefault="00E472FB" w:rsidP="000D0E33">
      <w:pPr>
        <w:pStyle w:val="afe"/>
        <w:spacing w:before="288" w:line="240" w:lineRule="auto"/>
      </w:pPr>
      <w:r w:rsidRPr="00B039A1">
        <w:t>Вкладка «Позиции плана закуп</w:t>
      </w:r>
      <w:r w:rsidR="000340AD" w:rsidRPr="00B039A1">
        <w:t>ки</w:t>
      </w:r>
      <w:r w:rsidRPr="00B039A1">
        <w:t xml:space="preserve">» содержит таблицу с информацией о включенных в план закупок позициях и панели управления данными </w:t>
      </w:r>
      <w:r w:rsidRPr="00B039A1">
        <w:lastRenderedPageBreak/>
        <w:t xml:space="preserve">таблицы. При просмотре перечня карточек позиций плана закупок организации, на вкладке карточки ПЗ отображается следующая информация по каждой позиции: </w:t>
      </w:r>
    </w:p>
    <w:p w:rsidR="00E472FB" w:rsidRPr="00B039A1" w:rsidRDefault="00E472FB" w:rsidP="000D0E33">
      <w:pPr>
        <w:pStyle w:val="afe"/>
        <w:numPr>
          <w:ilvl w:val="0"/>
          <w:numId w:val="27"/>
        </w:numPr>
        <w:spacing w:before="288" w:line="240" w:lineRule="auto"/>
        <w:ind w:left="709"/>
      </w:pPr>
      <w:r w:rsidRPr="00B039A1">
        <w:t>№ п. п. – отражаются номера позиций, включенных в план закупок, по порядку. Определяется автоматически.</w:t>
      </w:r>
    </w:p>
    <w:p w:rsidR="00E472FB" w:rsidRPr="00651BA5" w:rsidRDefault="00E472FB" w:rsidP="000D0E33">
      <w:pPr>
        <w:pStyle w:val="afe"/>
        <w:numPr>
          <w:ilvl w:val="0"/>
          <w:numId w:val="27"/>
        </w:numPr>
        <w:spacing w:before="288" w:line="240" w:lineRule="auto"/>
        <w:ind w:left="709"/>
      </w:pPr>
      <w:r w:rsidRPr="00B039A1">
        <w:t>Требуется обновление – Ячейка заполняется значком «</w:t>
      </w:r>
      <w:r w:rsidRPr="00651BA5">
        <w:object w:dxaOrig="286" w:dyaOrig="286">
          <v:shape id="_x0000_i1044" type="#_x0000_t75" style="width:14.25pt;height:14.25pt" o:ole="">
            <v:imagedata r:id="rId207" o:title=""/>
          </v:shape>
          <o:OLEObject Type="Embed" ProgID="Visio.Drawing.15" ShapeID="_x0000_i1044" DrawAspect="Content" ObjectID="_1526383941" r:id="rId208"/>
        </w:object>
      </w:r>
      <w:r w:rsidRPr="00651BA5">
        <w:t>», если после включения позиции в план закупок была создана новая версия этой позиции. Определяется автоматически.</w:t>
      </w:r>
    </w:p>
    <w:p w:rsidR="00E472FB" w:rsidRPr="00B039A1" w:rsidRDefault="00E472FB" w:rsidP="000D0E33">
      <w:pPr>
        <w:pStyle w:val="afe"/>
        <w:numPr>
          <w:ilvl w:val="0"/>
          <w:numId w:val="27"/>
        </w:numPr>
        <w:spacing w:before="288" w:line="240" w:lineRule="auto"/>
        <w:ind w:left="709"/>
      </w:pPr>
      <w:r w:rsidRPr="00BE2FD4">
        <w:t xml:space="preserve">Предупреждение об ошибке «!» – индикатор превышения сумм доведенных ЛБО, полученных в Ведомости ЛБО, отображаются для соответствующих позиций плана закупок, где </w:t>
      </w:r>
      <w:r w:rsidRPr="00B039A1">
        <w:t>проверка на соответствие ЛБО не пройдена;</w:t>
      </w:r>
    </w:p>
    <w:p w:rsidR="00E472FB" w:rsidRPr="00B039A1" w:rsidRDefault="00E472FB" w:rsidP="000D0E33">
      <w:pPr>
        <w:pStyle w:val="afe"/>
        <w:numPr>
          <w:ilvl w:val="0"/>
          <w:numId w:val="27"/>
        </w:numPr>
        <w:spacing w:before="288" w:line="240" w:lineRule="auto"/>
        <w:ind w:left="709"/>
      </w:pPr>
      <w:r w:rsidRPr="00B039A1">
        <w:t>Идентификационный код закупки (ИКЗ) – при включении позиции в план закупок ей присваивается предварительный ИКЗ, который может измениться, если в плане закупок происходит удаление позиций. После публикации плана закупок позициям присваивается окончательный ИКЗ;</w:t>
      </w:r>
    </w:p>
    <w:p w:rsidR="00E7362F" w:rsidRPr="00B039A1" w:rsidRDefault="00E7362F" w:rsidP="000D0E33">
      <w:pPr>
        <w:pStyle w:val="afe"/>
        <w:numPr>
          <w:ilvl w:val="0"/>
          <w:numId w:val="27"/>
        </w:numPr>
        <w:spacing w:before="288" w:line="240" w:lineRule="auto"/>
        <w:ind w:left="709"/>
      </w:pPr>
      <w:r w:rsidRPr="00B039A1">
        <w:t>Цель осуществления закупки:</w:t>
      </w:r>
    </w:p>
    <w:p w:rsidR="00E472FB" w:rsidRPr="00B039A1" w:rsidRDefault="00E472FB" w:rsidP="000D0E33">
      <w:pPr>
        <w:pStyle w:val="afe"/>
        <w:numPr>
          <w:ilvl w:val="1"/>
          <w:numId w:val="27"/>
        </w:numPr>
        <w:spacing w:before="288" w:line="240" w:lineRule="auto"/>
        <w:ind w:left="1560"/>
      </w:pPr>
      <w:r w:rsidRPr="00B039A1">
        <w:t>Наименование мероприятия государственной программы Российской федерации либо непрограммные направления деятельности (функции, полномочия) – отображается значение соответствующей ячейки из карточки позиции плана закупок;</w:t>
      </w:r>
    </w:p>
    <w:p w:rsidR="00E472FB" w:rsidRPr="00B039A1" w:rsidRDefault="00E472FB" w:rsidP="000D0E33">
      <w:pPr>
        <w:pStyle w:val="afe"/>
        <w:numPr>
          <w:ilvl w:val="1"/>
          <w:numId w:val="27"/>
        </w:numPr>
        <w:spacing w:before="288" w:line="240" w:lineRule="auto"/>
        <w:ind w:left="1560"/>
      </w:pPr>
      <w:r w:rsidRPr="00B039A1">
        <w:t xml:space="preserve">Ожидаемый результат реализации мероприятия государственной программы Российской Федерации </w:t>
      </w:r>
      <w:r w:rsidR="00E7362F" w:rsidRPr="00B039A1">
        <w:t>–</w:t>
      </w:r>
      <w:r w:rsidRPr="00B039A1">
        <w:t xml:space="preserve"> отображается значение соответствующей ячейки из карточки позиции плана закупок;</w:t>
      </w:r>
    </w:p>
    <w:p w:rsidR="00E472FB" w:rsidRPr="00B039A1" w:rsidRDefault="00E472FB" w:rsidP="000D0E33">
      <w:pPr>
        <w:pStyle w:val="afe"/>
        <w:numPr>
          <w:ilvl w:val="0"/>
          <w:numId w:val="27"/>
        </w:numPr>
        <w:spacing w:before="288" w:line="240" w:lineRule="auto"/>
        <w:ind w:left="709"/>
      </w:pPr>
      <w:r w:rsidRPr="00B039A1">
        <w:t>Наименование объекта закупки (предмет контракта) – содержит информацию о наименовании объекта позиции плана закупок;</w:t>
      </w:r>
    </w:p>
    <w:p w:rsidR="00E472FB" w:rsidRPr="00B039A1" w:rsidRDefault="00E472FB" w:rsidP="000D0E33">
      <w:pPr>
        <w:pStyle w:val="afe"/>
        <w:numPr>
          <w:ilvl w:val="0"/>
          <w:numId w:val="27"/>
        </w:numPr>
        <w:spacing w:before="288" w:line="240" w:lineRule="auto"/>
        <w:ind w:left="709"/>
      </w:pPr>
      <w:r w:rsidRPr="00B039A1">
        <w:t xml:space="preserve">Планируемый год размещения извещения, направления приглашения, заключения контракта с единственным поставщиком (подрядчиком, исполнителем) </w:t>
      </w:r>
      <w:r w:rsidR="00E7362F" w:rsidRPr="00B039A1">
        <w:t>–</w:t>
      </w:r>
      <w:r w:rsidRPr="00B039A1">
        <w:t xml:space="preserve"> содержит информации о годах осуществления каждой позиции плана закупок;</w:t>
      </w:r>
    </w:p>
    <w:p w:rsidR="00E472FB" w:rsidRPr="00B039A1" w:rsidRDefault="00E472FB" w:rsidP="000D0E33">
      <w:pPr>
        <w:pStyle w:val="afe"/>
        <w:numPr>
          <w:ilvl w:val="0"/>
          <w:numId w:val="27"/>
        </w:numPr>
        <w:spacing w:before="288" w:line="240" w:lineRule="auto"/>
        <w:ind w:left="709"/>
      </w:pPr>
      <w:r w:rsidRPr="00B039A1">
        <w:t xml:space="preserve">Объем финансового обеспечения </w:t>
      </w:r>
      <w:r w:rsidR="00E7362F" w:rsidRPr="00B039A1">
        <w:t>(тыс. рублей) –</w:t>
      </w:r>
      <w:r w:rsidRPr="00B039A1">
        <w:t xml:space="preserve"> в пяти столбцах с предложениями должны отображаться суммы финансового обеспечения по годам в тысячах рублей. Значения ячеек отображаются в соответствии со значением соответствующих ячеек в карточке позиций плана закупок;</w:t>
      </w:r>
    </w:p>
    <w:p w:rsidR="00E472FB" w:rsidRPr="00B039A1" w:rsidRDefault="00E472FB" w:rsidP="000D0E33">
      <w:pPr>
        <w:pStyle w:val="afe"/>
        <w:numPr>
          <w:ilvl w:val="0"/>
          <w:numId w:val="27"/>
        </w:numPr>
        <w:spacing w:before="288" w:line="240" w:lineRule="auto"/>
        <w:ind w:left="709"/>
      </w:pPr>
      <w:r w:rsidRPr="00B039A1">
        <w:t>Сроки осуществления планируемых закупок – содержит информацию о сроке осуществления закупки объекта позиции плана закупок;</w:t>
      </w:r>
    </w:p>
    <w:p w:rsidR="00C367DE" w:rsidRPr="00B039A1" w:rsidRDefault="00C367DE" w:rsidP="000D0E33">
      <w:pPr>
        <w:pStyle w:val="afe"/>
        <w:numPr>
          <w:ilvl w:val="0"/>
          <w:numId w:val="27"/>
        </w:numPr>
        <w:spacing w:before="288" w:line="240" w:lineRule="auto"/>
        <w:ind w:left="709"/>
      </w:pPr>
      <w:r w:rsidRPr="00B039A1">
        <w:t xml:space="preserve">Периодичность осуществления планируемых закупок </w:t>
      </w:r>
      <w:r w:rsidR="00E7362F" w:rsidRPr="00B039A1">
        <w:t>–</w:t>
      </w:r>
      <w:r w:rsidRPr="00B039A1">
        <w:t xml:space="preserve"> содержит информацию о периодичности осуществления закупки объекта позиции плана закупок;</w:t>
      </w:r>
    </w:p>
    <w:p w:rsidR="00E472FB" w:rsidRPr="00B039A1" w:rsidRDefault="00E472FB" w:rsidP="000D0E33">
      <w:pPr>
        <w:pStyle w:val="afe"/>
        <w:numPr>
          <w:ilvl w:val="0"/>
          <w:numId w:val="27"/>
        </w:numPr>
        <w:spacing w:before="288" w:line="240" w:lineRule="auto"/>
        <w:ind w:left="709"/>
      </w:pPr>
      <w:r w:rsidRPr="00B039A1">
        <w:lastRenderedPageBreak/>
        <w:t xml:space="preserve">Дополнительная информация в соответствии с пунктом 7 части 2 статьи 17 Закона 44-ФЗ </w:t>
      </w:r>
      <w:r w:rsidR="00E7362F" w:rsidRPr="00B039A1">
        <w:t>–</w:t>
      </w:r>
      <w:r w:rsidRPr="00B039A1">
        <w:t xml:space="preserve"> отображается значение соответствующей ячейки из карточки позиции плана закупок;</w:t>
      </w:r>
    </w:p>
    <w:p w:rsidR="00E472FB" w:rsidRPr="00B039A1" w:rsidRDefault="00E472FB" w:rsidP="000D0E33">
      <w:pPr>
        <w:pStyle w:val="afe"/>
        <w:numPr>
          <w:ilvl w:val="0"/>
          <w:numId w:val="27"/>
        </w:numPr>
        <w:spacing w:before="288" w:line="240" w:lineRule="auto"/>
        <w:ind w:left="709"/>
      </w:pPr>
      <w:r w:rsidRPr="00B039A1">
        <w:t xml:space="preserve">Информация о проведении общественного обсуждения закупки – ячейки поля принимают значение «НЕТ», если </w:t>
      </w:r>
      <w:r w:rsidR="00E7362F" w:rsidRPr="00B039A1">
        <w:t xml:space="preserve">нет </w:t>
      </w:r>
      <w:r w:rsidRPr="00B039A1">
        <w:t>соответствующ</w:t>
      </w:r>
      <w:r w:rsidR="00E7362F" w:rsidRPr="00B039A1">
        <w:t>е</w:t>
      </w:r>
      <w:r w:rsidRPr="00B039A1">
        <w:t xml:space="preserve">й </w:t>
      </w:r>
      <w:r w:rsidR="00E7362F" w:rsidRPr="00B039A1">
        <w:t>отметки</w:t>
      </w:r>
      <w:r w:rsidRPr="00B039A1">
        <w:t xml:space="preserve"> в карточке ППЗ, и значение «ДА», если </w:t>
      </w:r>
      <w:r w:rsidR="00E7362F" w:rsidRPr="00B039A1">
        <w:t>есть отметка</w:t>
      </w:r>
      <w:r w:rsidRPr="00B039A1">
        <w:t>;</w:t>
      </w:r>
    </w:p>
    <w:p w:rsidR="00E472FB" w:rsidRPr="00B039A1" w:rsidRDefault="00E472FB" w:rsidP="000D0E33">
      <w:pPr>
        <w:pStyle w:val="afe"/>
        <w:numPr>
          <w:ilvl w:val="0"/>
          <w:numId w:val="27"/>
        </w:numPr>
        <w:spacing w:before="288" w:line="240" w:lineRule="auto"/>
        <w:ind w:left="709"/>
      </w:pPr>
      <w:r w:rsidRPr="00B039A1">
        <w:t>Обоснование внесения изменений – ячейки заполнены, если были внесены изменения. Для каждой строки отображается значение соответствующей ячейки из карточки позиции плана закупок</w:t>
      </w:r>
    </w:p>
    <w:p w:rsidR="00E472FB" w:rsidRPr="00B039A1" w:rsidRDefault="00E472FB" w:rsidP="000D0E33">
      <w:pPr>
        <w:pStyle w:val="afe"/>
        <w:spacing w:before="288" w:line="240" w:lineRule="auto"/>
      </w:pPr>
      <w:r w:rsidRPr="00B039A1">
        <w:t>Для работы с позициями плана закупок доступны следующие элементы управления:</w:t>
      </w:r>
    </w:p>
    <w:p w:rsidR="00E472FB" w:rsidRPr="00651BA5" w:rsidRDefault="00E472FB" w:rsidP="000D0E33">
      <w:pPr>
        <w:pStyle w:val="afe"/>
        <w:numPr>
          <w:ilvl w:val="0"/>
          <w:numId w:val="13"/>
        </w:numPr>
        <w:spacing w:before="288" w:line="240" w:lineRule="auto"/>
      </w:pPr>
      <w:r w:rsidRPr="00651BA5">
        <w:object w:dxaOrig="631" w:dyaOrig="616">
          <v:shape id="_x0000_i1045" type="#_x0000_t75" style="width:29.25pt;height:29.25pt" o:ole="">
            <v:imagedata r:id="rId209" o:title=""/>
          </v:shape>
          <o:OLEObject Type="Embed" ProgID="Visio.Drawing.15" ShapeID="_x0000_i1045" DrawAspect="Content" ObjectID="_1526383942" r:id="rId210"/>
        </w:object>
      </w:r>
      <w:r w:rsidRPr="00651BA5">
        <w:t xml:space="preserve"> </w:t>
      </w:r>
      <w:r w:rsidR="00E7362F" w:rsidRPr="00BE2FD4">
        <w:t>–</w:t>
      </w:r>
      <w:r w:rsidRPr="00B039A1">
        <w:t xml:space="preserve"> кнопка «Включить позици</w:t>
      </w:r>
      <w:r w:rsidR="00E7362F" w:rsidRPr="00B039A1">
        <w:t xml:space="preserve">и плана закупок в </w:t>
      </w:r>
      <w:r w:rsidR="0048378E" w:rsidRPr="00B039A1">
        <w:t>план закупок</w:t>
      </w:r>
      <w:r w:rsidRPr="00B039A1">
        <w:t xml:space="preserve">». </w:t>
      </w:r>
      <w:r w:rsidRPr="00B039A1">
        <w:rPr>
          <w:szCs w:val="24"/>
        </w:rPr>
        <w:t>При нажатии на кнопку происходит включение позиций в план закупок (подробнее в п.</w:t>
      </w:r>
      <w:r w:rsidR="00ED777F">
        <w:fldChar w:fldCharType="begin"/>
      </w:r>
      <w:r w:rsidR="00ED777F">
        <w:instrText xml:space="preserve"> REF _Ref431913230 \n \h  \* MERGEFORMAT </w:instrText>
      </w:r>
      <w:r w:rsidR="00ED777F">
        <w:fldChar w:fldCharType="separate"/>
      </w:r>
      <w:r w:rsidR="000D0E33" w:rsidRPr="000D0E33">
        <w:rPr>
          <w:szCs w:val="24"/>
        </w:rPr>
        <w:t>4.7.8.3</w:t>
      </w:r>
      <w:r w:rsidR="00ED777F">
        <w:fldChar w:fldCharType="end"/>
      </w:r>
      <w:r w:rsidRPr="00651BA5">
        <w:rPr>
          <w:szCs w:val="24"/>
        </w:rPr>
        <w:t>);</w:t>
      </w:r>
    </w:p>
    <w:p w:rsidR="00E472FB" w:rsidRPr="00B039A1" w:rsidRDefault="00E472FB" w:rsidP="000D0E33">
      <w:pPr>
        <w:pStyle w:val="afe"/>
        <w:numPr>
          <w:ilvl w:val="0"/>
          <w:numId w:val="13"/>
        </w:numPr>
        <w:spacing w:before="288" w:line="240" w:lineRule="auto"/>
      </w:pPr>
      <w:r w:rsidRPr="00651BA5">
        <w:object w:dxaOrig="416" w:dyaOrig="375">
          <v:shape id="_x0000_i1046" type="#_x0000_t75" style="width:36.75pt;height:36.75pt" o:ole="">
            <v:imagedata r:id="rId211" o:title=""/>
          </v:shape>
          <o:OLEObject Type="Embed" ProgID="Visio.Drawing.11" ShapeID="_x0000_i1046" DrawAspect="Content" ObjectID="_1526383943" r:id="rId212"/>
        </w:object>
      </w:r>
      <w:r w:rsidR="00E541DE" w:rsidRPr="00651BA5">
        <w:t xml:space="preserve"> –</w:t>
      </w:r>
      <w:r w:rsidRPr="00BE2FD4">
        <w:t xml:space="preserve"> кнопка «Обновить </w:t>
      </w:r>
      <w:r w:rsidR="00CB6E98" w:rsidRPr="00B039A1">
        <w:t xml:space="preserve">все </w:t>
      </w:r>
      <w:r w:rsidRPr="00B039A1">
        <w:t>позиции план</w:t>
      </w:r>
      <w:r w:rsidR="00CB6E98" w:rsidRPr="00B039A1">
        <w:t>а</w:t>
      </w:r>
      <w:r w:rsidRPr="00B039A1">
        <w:t xml:space="preserve"> закупок</w:t>
      </w:r>
      <w:r w:rsidR="00CB6E98" w:rsidRPr="00B039A1">
        <w:t xml:space="preserve"> в плане закупок</w:t>
      </w:r>
      <w:r w:rsidRPr="00B039A1">
        <w:t>»</w:t>
      </w:r>
      <w:r w:rsidR="00CB6E98" w:rsidRPr="00B039A1">
        <w:t>.</w:t>
      </w:r>
      <w:r w:rsidRPr="00B039A1">
        <w:t xml:space="preserve"> При нажатии происходит обновление выбранных карточек ППЗ до последних версий;</w:t>
      </w:r>
    </w:p>
    <w:p w:rsidR="00840DFC" w:rsidRPr="00B039A1" w:rsidRDefault="00E472FB" w:rsidP="000D0E33">
      <w:pPr>
        <w:pStyle w:val="afe"/>
        <w:numPr>
          <w:ilvl w:val="0"/>
          <w:numId w:val="13"/>
        </w:numPr>
        <w:spacing w:before="288" w:line="240" w:lineRule="auto"/>
        <w:rPr>
          <w:szCs w:val="24"/>
        </w:rPr>
      </w:pPr>
      <w:r w:rsidRPr="00B039A1">
        <w:object w:dxaOrig="646" w:dyaOrig="630">
          <v:shape id="_x0000_i1047" type="#_x0000_t75" style="width:29.25pt;height:29.25pt" o:ole="">
            <v:imagedata r:id="rId187" o:title=""/>
          </v:shape>
          <o:OLEObject Type="Embed" ProgID="Visio.Drawing.11" ShapeID="_x0000_i1047" DrawAspect="Content" ObjectID="_1526383944" r:id="rId213"/>
        </w:object>
      </w:r>
      <w:r w:rsidR="00E541DE" w:rsidRPr="00B039A1">
        <w:t xml:space="preserve"> –</w:t>
      </w:r>
      <w:r w:rsidRPr="00B039A1">
        <w:t xml:space="preserve"> «Исключить позици</w:t>
      </w:r>
      <w:r w:rsidR="00CB6E98" w:rsidRPr="00B039A1">
        <w:t xml:space="preserve">ю плана закупок из </w:t>
      </w:r>
      <w:r w:rsidR="0048378E" w:rsidRPr="00B039A1">
        <w:t>плана закупок</w:t>
      </w:r>
      <w:r w:rsidR="00757EEA" w:rsidRPr="00B039A1">
        <w:t>»</w:t>
      </w:r>
      <w:r w:rsidR="00CB6E98" w:rsidRPr="00B039A1">
        <w:rPr>
          <w:szCs w:val="24"/>
        </w:rPr>
        <w:t xml:space="preserve">. </w:t>
      </w:r>
      <w:r w:rsidRPr="00B039A1">
        <w:t xml:space="preserve">При нажатии на кнопку происходит исключение выбранных карточек из ПЗ. </w:t>
      </w:r>
      <w:r w:rsidRPr="00B039A1">
        <w:rPr>
          <w:szCs w:val="24"/>
        </w:rPr>
        <w:t xml:space="preserve">(подробнее в п. </w:t>
      </w:r>
      <w:r w:rsidR="00ED777F">
        <w:fldChar w:fldCharType="begin"/>
      </w:r>
      <w:r w:rsidR="00ED777F">
        <w:instrText xml:space="preserve"> REF _Ref431913230 \n \h  \* MERGEFORMAT </w:instrText>
      </w:r>
      <w:r w:rsidR="00ED777F">
        <w:fldChar w:fldCharType="separate"/>
      </w:r>
      <w:r w:rsidR="000D0E33" w:rsidRPr="000D0E33">
        <w:rPr>
          <w:szCs w:val="24"/>
        </w:rPr>
        <w:t>4.7.8.3</w:t>
      </w:r>
      <w:r w:rsidR="00ED777F">
        <w:fldChar w:fldCharType="end"/>
      </w:r>
      <w:r w:rsidRPr="00B039A1">
        <w:rPr>
          <w:szCs w:val="24"/>
        </w:rPr>
        <w:t>)</w:t>
      </w:r>
      <w:r w:rsidR="00CB6E98" w:rsidRPr="00B039A1">
        <w:rPr>
          <w:szCs w:val="24"/>
        </w:rPr>
        <w:t>.</w:t>
      </w:r>
    </w:p>
    <w:p w:rsidR="00840DFC" w:rsidRPr="00B039A1" w:rsidRDefault="00840DFC" w:rsidP="000D0E33">
      <w:pPr>
        <w:pStyle w:val="afe"/>
        <w:spacing w:before="288" w:line="240" w:lineRule="auto"/>
      </w:pPr>
      <w:r w:rsidRPr="00B039A1">
        <w:t>Заполненная вкладка «Позиции плана закупки» выглядит следующим образом (</w:t>
      </w:r>
      <w:r w:rsidR="00ED777F">
        <w:fldChar w:fldCharType="begin"/>
      </w:r>
      <w:r w:rsidR="00ED777F">
        <w:instrText xml:space="preserve"> REF _Ref433895030 \h  \* MERGEFORMAT </w:instrText>
      </w:r>
      <w:r w:rsidR="00ED777F">
        <w:fldChar w:fldCharType="separate"/>
      </w:r>
      <w:r w:rsidR="000D0E33" w:rsidRPr="000D0E33">
        <w:t>Рисунок 117</w:t>
      </w:r>
      <w:r w:rsidR="00ED777F">
        <w:fldChar w:fldCharType="end"/>
      </w:r>
      <w:r w:rsidRPr="00B039A1">
        <w:t>):</w:t>
      </w:r>
    </w:p>
    <w:p w:rsidR="00840DFC" w:rsidRPr="00651BA5" w:rsidRDefault="00303B90" w:rsidP="00396988">
      <w:pPr>
        <w:keepNext/>
        <w:ind w:left="-426"/>
        <w:jc w:val="center"/>
      </w:pPr>
      <w:r>
        <w:rPr>
          <w:noProof/>
        </w:rPr>
        <w:lastRenderedPageBreak/>
        <w:drawing>
          <wp:inline distT="0" distB="0" distL="0" distR="0">
            <wp:extent cx="6288405" cy="1155700"/>
            <wp:effectExtent l="19050" t="19050" r="17145" b="25400"/>
            <wp:docPr id="265"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5"/>
                    <pic:cNvPicPr>
                      <a:picLocks noChangeAspect="1" noChangeArrowheads="1"/>
                    </pic:cNvPicPr>
                  </pic:nvPicPr>
                  <pic:blipFill>
                    <a:blip r:embed="rId214"/>
                    <a:srcRect/>
                    <a:stretch>
                      <a:fillRect/>
                    </a:stretch>
                  </pic:blipFill>
                  <pic:spPr bwMode="auto">
                    <a:xfrm>
                      <a:off x="0" y="0"/>
                      <a:ext cx="6288405" cy="1155700"/>
                    </a:xfrm>
                    <a:prstGeom prst="rect">
                      <a:avLst/>
                    </a:prstGeom>
                    <a:noFill/>
                    <a:ln w="9525" cmpd="sng">
                      <a:solidFill>
                        <a:srgbClr val="000000"/>
                      </a:solidFill>
                      <a:miter lim="800000"/>
                      <a:headEnd/>
                      <a:tailEnd/>
                    </a:ln>
                    <a:effectLst/>
                  </pic:spPr>
                </pic:pic>
              </a:graphicData>
            </a:graphic>
          </wp:inline>
        </w:drawing>
      </w:r>
    </w:p>
    <w:p w:rsidR="00840DFC" w:rsidRPr="00651BA5" w:rsidRDefault="00840DFC" w:rsidP="00396988">
      <w:pPr>
        <w:keepNext/>
        <w:jc w:val="center"/>
      </w:pPr>
      <w:bookmarkStart w:id="894" w:name="_Ref433895030"/>
      <w:r w:rsidRPr="00B039A1">
        <w:rPr>
          <w:b/>
          <w:sz w:val="28"/>
          <w:szCs w:val="28"/>
        </w:rPr>
        <w:t xml:space="preserve">Рисунок </w:t>
      </w:r>
      <w:r w:rsidR="00471D74" w:rsidRPr="00B039A1">
        <w:rPr>
          <w:b/>
          <w:sz w:val="28"/>
          <w:szCs w:val="28"/>
        </w:rPr>
        <w:fldChar w:fldCharType="begin"/>
      </w:r>
      <w:r w:rsidRPr="00B039A1">
        <w:rPr>
          <w:b/>
          <w:sz w:val="28"/>
          <w:szCs w:val="28"/>
        </w:rPr>
        <w:instrText xml:space="preserve"> SEQ Рисунок \* ARABIC </w:instrText>
      </w:r>
      <w:r w:rsidR="00471D74" w:rsidRPr="00B039A1">
        <w:rPr>
          <w:b/>
          <w:sz w:val="28"/>
          <w:szCs w:val="28"/>
        </w:rPr>
        <w:fldChar w:fldCharType="separate"/>
      </w:r>
      <w:r w:rsidR="000D0E33">
        <w:rPr>
          <w:b/>
          <w:noProof/>
          <w:sz w:val="28"/>
          <w:szCs w:val="28"/>
        </w:rPr>
        <w:t>117</w:t>
      </w:r>
      <w:r w:rsidR="00471D74" w:rsidRPr="00B039A1">
        <w:rPr>
          <w:b/>
          <w:sz w:val="28"/>
          <w:szCs w:val="28"/>
        </w:rPr>
        <w:fldChar w:fldCharType="end"/>
      </w:r>
      <w:bookmarkEnd w:id="894"/>
      <w:r w:rsidRPr="00B039A1">
        <w:rPr>
          <w:b/>
          <w:sz w:val="28"/>
          <w:szCs w:val="28"/>
        </w:rPr>
        <w:t xml:space="preserve"> Заполненная вкладка «Позиции плана закупки» карточки плана закупки.</w:t>
      </w:r>
    </w:p>
    <w:p w:rsidR="00E472FB" w:rsidRPr="00B039A1" w:rsidRDefault="00E472FB" w:rsidP="00916BBB">
      <w:pPr>
        <w:pStyle w:val="5"/>
        <w:numPr>
          <w:ilvl w:val="4"/>
          <w:numId w:val="59"/>
        </w:numPr>
      </w:pPr>
      <w:r w:rsidRPr="00B039A1">
        <w:t>Вкладка «Особые закупки»</w:t>
      </w:r>
    </w:p>
    <w:p w:rsidR="00E472FB" w:rsidRPr="00651BA5" w:rsidRDefault="00303B90" w:rsidP="00396988">
      <w:pPr>
        <w:pStyle w:val="aa"/>
        <w:spacing w:line="240" w:lineRule="auto"/>
        <w:ind w:firstLine="0"/>
        <w:jc w:val="center"/>
        <w:rPr>
          <w:rFonts w:ascii="Times New Roman" w:hAnsi="Times New Roman"/>
        </w:rPr>
      </w:pPr>
      <w:r>
        <w:rPr>
          <w:rFonts w:ascii="Times New Roman" w:hAnsi="Times New Roman"/>
          <w:noProof/>
        </w:rPr>
        <w:drawing>
          <wp:inline distT="0" distB="0" distL="0" distR="0">
            <wp:extent cx="5943600" cy="6159500"/>
            <wp:effectExtent l="38100" t="19050" r="19050" b="12700"/>
            <wp:docPr id="266" name="Рисунок 2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2"/>
                    <pic:cNvPicPr>
                      <a:picLocks noChangeAspect="1" noChangeArrowheads="1"/>
                    </pic:cNvPicPr>
                  </pic:nvPicPr>
                  <pic:blipFill>
                    <a:blip r:embed="rId215"/>
                    <a:srcRect/>
                    <a:stretch>
                      <a:fillRect/>
                    </a:stretch>
                  </pic:blipFill>
                  <pic:spPr bwMode="auto">
                    <a:xfrm>
                      <a:off x="0" y="0"/>
                      <a:ext cx="5943600" cy="6159500"/>
                    </a:xfrm>
                    <a:prstGeom prst="rect">
                      <a:avLst/>
                    </a:prstGeom>
                    <a:noFill/>
                    <a:ln w="9525" cmpd="sng">
                      <a:solidFill>
                        <a:srgbClr val="000000"/>
                      </a:solidFill>
                      <a:miter lim="800000"/>
                      <a:headEnd/>
                      <a:tailEnd/>
                    </a:ln>
                    <a:effectLst/>
                  </pic:spPr>
                </pic:pic>
              </a:graphicData>
            </a:graphic>
          </wp:inline>
        </w:drawing>
      </w:r>
    </w:p>
    <w:p w:rsidR="00E472FB" w:rsidRPr="00651BA5" w:rsidRDefault="00E472FB" w:rsidP="00396988">
      <w:pPr>
        <w:keepNext/>
        <w:jc w:val="center"/>
        <w:rPr>
          <w:b/>
          <w:sz w:val="28"/>
          <w:szCs w:val="28"/>
        </w:rPr>
      </w:pPr>
      <w:bookmarkStart w:id="895" w:name="_Ref431910901"/>
      <w:r w:rsidRPr="00651BA5">
        <w:rPr>
          <w:b/>
          <w:sz w:val="28"/>
          <w:szCs w:val="28"/>
        </w:rPr>
        <w:lastRenderedPageBreak/>
        <w:t xml:space="preserve">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118</w:t>
      </w:r>
      <w:r w:rsidR="00471D74" w:rsidRPr="00651BA5">
        <w:rPr>
          <w:b/>
          <w:sz w:val="28"/>
          <w:szCs w:val="28"/>
        </w:rPr>
        <w:fldChar w:fldCharType="end"/>
      </w:r>
      <w:bookmarkEnd w:id="895"/>
      <w:r w:rsidRPr="00651BA5">
        <w:rPr>
          <w:b/>
          <w:sz w:val="28"/>
          <w:szCs w:val="28"/>
        </w:rPr>
        <w:t>. Формирование карточки. Вкладка «Особые закупки»</w:t>
      </w:r>
    </w:p>
    <w:p w:rsidR="00BE0F66" w:rsidRPr="00651BA5" w:rsidRDefault="00BE0F66" w:rsidP="000D0E33">
      <w:pPr>
        <w:pStyle w:val="afe"/>
        <w:spacing w:before="288" w:line="240" w:lineRule="auto"/>
      </w:pPr>
      <w:r w:rsidRPr="00651BA5">
        <w:t xml:space="preserve">Для добавления новой строки необходимо нажать на кнопку </w:t>
      </w:r>
      <w:r w:rsidR="00303B90">
        <w:rPr>
          <w:noProof/>
          <w:lang w:eastAsia="ru-RU"/>
        </w:rPr>
        <w:drawing>
          <wp:inline distT="0" distB="0" distL="0" distR="0">
            <wp:extent cx="233045" cy="215900"/>
            <wp:effectExtent l="19050" t="0" r="0" b="0"/>
            <wp:docPr id="267" name="Рисунок 208"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8" descr="18"/>
                    <pic:cNvPicPr>
                      <a:picLocks noChangeAspect="1" noChangeArrowheads="1"/>
                    </pic:cNvPicPr>
                  </pic:nvPicPr>
                  <pic:blipFill>
                    <a:blip r:embed="rId42"/>
                    <a:srcRect/>
                    <a:stretch>
                      <a:fillRect/>
                    </a:stretch>
                  </pic:blipFill>
                  <pic:spPr bwMode="auto">
                    <a:xfrm>
                      <a:off x="0" y="0"/>
                      <a:ext cx="233045" cy="215900"/>
                    </a:xfrm>
                    <a:prstGeom prst="rect">
                      <a:avLst/>
                    </a:prstGeom>
                    <a:noFill/>
                    <a:ln w="9525">
                      <a:noFill/>
                      <a:miter lim="800000"/>
                      <a:headEnd/>
                      <a:tailEnd/>
                    </a:ln>
                  </pic:spPr>
                </pic:pic>
              </a:graphicData>
            </a:graphic>
          </wp:inline>
        </w:drawing>
      </w:r>
      <w:r w:rsidRPr="00651BA5">
        <w:t xml:space="preserve"> «Добавить новую строку». В каждой строке обязательны для заполнения следующие сведения:</w:t>
      </w:r>
    </w:p>
    <w:p w:rsidR="00E472FB" w:rsidRPr="00B039A1" w:rsidRDefault="00E472FB" w:rsidP="000D0E33">
      <w:pPr>
        <w:pStyle w:val="afe"/>
        <w:numPr>
          <w:ilvl w:val="0"/>
          <w:numId w:val="28"/>
        </w:numPr>
        <w:spacing w:before="288" w:line="240" w:lineRule="auto"/>
        <w:ind w:left="993"/>
      </w:pPr>
      <w:r w:rsidRPr="00BE2FD4">
        <w:t>Идентификационный код закупки (ИКЗ) – при включении позиции в план закупок ей присваивается предварительный ИКЗ, который может измениться, если в плане закупок происходит удаление позиций. После публикации плана закупок п</w:t>
      </w:r>
      <w:r w:rsidRPr="00B039A1">
        <w:t>озициям присваивается окончательный ИКЗ;</w:t>
      </w:r>
    </w:p>
    <w:p w:rsidR="00E472FB" w:rsidRPr="00B039A1" w:rsidRDefault="00E472FB" w:rsidP="000D0E33">
      <w:pPr>
        <w:pStyle w:val="afe"/>
        <w:numPr>
          <w:ilvl w:val="0"/>
          <w:numId w:val="28"/>
        </w:numPr>
        <w:spacing w:before="288" w:line="240" w:lineRule="auto"/>
        <w:ind w:left="993"/>
      </w:pPr>
      <w:r w:rsidRPr="00B039A1">
        <w:t xml:space="preserve">Глава, Раздел/Подраздел, Целевая статья, Вид расходов </w:t>
      </w:r>
      <w:r w:rsidR="00BE0F66" w:rsidRPr="00B039A1">
        <w:t>–</w:t>
      </w:r>
      <w:r w:rsidRPr="00B039A1">
        <w:t xml:space="preserve"> должны отображаться коды бюджетной классификации позиции плана закупок, описанные в карточке позиций плана закупок;</w:t>
      </w:r>
    </w:p>
    <w:p w:rsidR="00E472FB" w:rsidRPr="00B039A1" w:rsidRDefault="00E472FB" w:rsidP="000D0E33">
      <w:pPr>
        <w:pStyle w:val="afe"/>
        <w:numPr>
          <w:ilvl w:val="0"/>
          <w:numId w:val="28"/>
        </w:numPr>
        <w:spacing w:before="288" w:line="240" w:lineRule="auto"/>
        <w:ind w:left="993"/>
      </w:pPr>
      <w:r w:rsidRPr="00B039A1">
        <w:t xml:space="preserve">Годовой объем закупок (тыс. рублей) </w:t>
      </w:r>
      <w:r w:rsidR="00BE0F66" w:rsidRPr="00B039A1">
        <w:t>–</w:t>
      </w:r>
      <w:r w:rsidRPr="00B039A1">
        <w:t xml:space="preserve"> должны отображаться суммы финансового обеспечения по коду для позиции плана закупок по годам. Значения ячеек отображаются в соответствии со значением соответствующих ячеек в карточке позиций плана закупок;</w:t>
      </w:r>
    </w:p>
    <w:p w:rsidR="00E472FB" w:rsidRPr="00B039A1" w:rsidRDefault="00E472FB" w:rsidP="000D0E33">
      <w:pPr>
        <w:pStyle w:val="afe"/>
        <w:numPr>
          <w:ilvl w:val="0"/>
          <w:numId w:val="28"/>
        </w:numPr>
        <w:spacing w:before="288" w:line="240" w:lineRule="auto"/>
        <w:ind w:left="993"/>
      </w:pPr>
      <w:r w:rsidRPr="00B039A1">
        <w:t>Итого - должна отображаться сумма финансового обеспечения по позициям плана закупок, соответствующих конкретному виду закупки, который описывается в каждой из таблиц вкладки. Значение поля рассчитывается автоматически. Недоступно для редактирования.</w:t>
      </w:r>
    </w:p>
    <w:p w:rsidR="0095201B" w:rsidRPr="00651BA5" w:rsidRDefault="0095201B" w:rsidP="000D0E33">
      <w:pPr>
        <w:pStyle w:val="afe"/>
        <w:spacing w:before="288" w:line="240" w:lineRule="auto"/>
      </w:pPr>
      <w:r w:rsidRPr="00B039A1">
        <w:t xml:space="preserve">Для удаления строки необходимо нажать на кнопку </w:t>
      </w:r>
      <w:r w:rsidR="00303B90">
        <w:rPr>
          <w:noProof/>
          <w:lang w:eastAsia="ru-RU"/>
        </w:rPr>
        <w:drawing>
          <wp:inline distT="0" distB="0" distL="0" distR="0">
            <wp:extent cx="250190" cy="215900"/>
            <wp:effectExtent l="19050" t="0" r="0" b="0"/>
            <wp:docPr id="268"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2"/>
                    <pic:cNvPicPr>
                      <a:picLocks noChangeAspect="1" noChangeArrowheads="1"/>
                    </pic:cNvPicPr>
                  </pic:nvPicPr>
                  <pic:blipFill>
                    <a:blip r:embed="rId44"/>
                    <a:srcRect/>
                    <a:stretch>
                      <a:fillRect/>
                    </a:stretch>
                  </pic:blipFill>
                  <pic:spPr bwMode="auto">
                    <a:xfrm>
                      <a:off x="0" y="0"/>
                      <a:ext cx="250190" cy="215900"/>
                    </a:xfrm>
                    <a:prstGeom prst="rect">
                      <a:avLst/>
                    </a:prstGeom>
                    <a:noFill/>
                    <a:ln w="9525">
                      <a:noFill/>
                      <a:miter lim="800000"/>
                      <a:headEnd/>
                      <a:tailEnd/>
                    </a:ln>
                  </pic:spPr>
                </pic:pic>
              </a:graphicData>
            </a:graphic>
          </wp:inline>
        </w:drawing>
      </w:r>
      <w:r w:rsidRPr="00651BA5">
        <w:t xml:space="preserve"> «Удалить строку».</w:t>
      </w:r>
    </w:p>
    <w:p w:rsidR="0095201B" w:rsidRPr="00651BA5" w:rsidRDefault="0095201B" w:rsidP="000D0E33">
      <w:pPr>
        <w:pStyle w:val="afe"/>
        <w:spacing w:before="288" w:line="240" w:lineRule="auto"/>
      </w:pPr>
      <w:r w:rsidRPr="00BE2FD4">
        <w:t xml:space="preserve">Для создания копии строки, на основе которой можно создавать новую, необходимо нажать на кнопку </w:t>
      </w:r>
      <w:r w:rsidR="00303B90">
        <w:rPr>
          <w:noProof/>
          <w:lang w:eastAsia="ru-RU"/>
        </w:rPr>
        <w:drawing>
          <wp:inline distT="0" distB="0" distL="0" distR="0">
            <wp:extent cx="241300" cy="189865"/>
            <wp:effectExtent l="19050" t="0" r="6350" b="0"/>
            <wp:docPr id="269"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5"/>
                    <pic:cNvPicPr>
                      <a:picLocks noChangeAspect="1" noChangeArrowheads="1"/>
                    </pic:cNvPicPr>
                  </pic:nvPicPr>
                  <pic:blipFill>
                    <a:blip r:embed="rId43"/>
                    <a:srcRect/>
                    <a:stretch>
                      <a:fillRect/>
                    </a:stretch>
                  </pic:blipFill>
                  <pic:spPr bwMode="auto">
                    <a:xfrm>
                      <a:off x="0" y="0"/>
                      <a:ext cx="241300" cy="189865"/>
                    </a:xfrm>
                    <a:prstGeom prst="rect">
                      <a:avLst/>
                    </a:prstGeom>
                    <a:noFill/>
                    <a:ln w="9525">
                      <a:noFill/>
                      <a:miter lim="800000"/>
                      <a:headEnd/>
                      <a:tailEnd/>
                    </a:ln>
                  </pic:spPr>
                </pic:pic>
              </a:graphicData>
            </a:graphic>
          </wp:inline>
        </w:drawing>
      </w:r>
      <w:r w:rsidRPr="00651BA5">
        <w:t xml:space="preserve"> «Создать копию строки».</w:t>
      </w:r>
    </w:p>
    <w:p w:rsidR="00E472FB" w:rsidRPr="00651BA5" w:rsidRDefault="00E472FB" w:rsidP="00916BBB">
      <w:pPr>
        <w:pStyle w:val="5"/>
        <w:numPr>
          <w:ilvl w:val="4"/>
          <w:numId w:val="59"/>
        </w:numPr>
      </w:pPr>
      <w:r w:rsidRPr="00651BA5">
        <w:t>Вкладка «Итоги по БК»</w:t>
      </w:r>
    </w:p>
    <w:p w:rsidR="00C927A4" w:rsidRPr="00651BA5" w:rsidRDefault="00303B90" w:rsidP="00396988">
      <w:pPr>
        <w:keepNext/>
        <w:jc w:val="center"/>
        <w:rPr>
          <w:b/>
          <w:sz w:val="28"/>
          <w:szCs w:val="28"/>
        </w:rPr>
      </w:pPr>
      <w:bookmarkStart w:id="896" w:name="_Ref431913337"/>
      <w:r>
        <w:rPr>
          <w:b/>
          <w:noProof/>
          <w:sz w:val="28"/>
          <w:szCs w:val="28"/>
        </w:rPr>
        <w:drawing>
          <wp:inline distT="0" distB="0" distL="0" distR="0">
            <wp:extent cx="5943600" cy="1362710"/>
            <wp:effectExtent l="19050" t="19050" r="19050" b="27940"/>
            <wp:docPr id="270"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6"/>
                    <pic:cNvPicPr>
                      <a:picLocks noChangeAspect="1" noChangeArrowheads="1"/>
                    </pic:cNvPicPr>
                  </pic:nvPicPr>
                  <pic:blipFill>
                    <a:blip r:embed="rId216"/>
                    <a:srcRect/>
                    <a:stretch>
                      <a:fillRect/>
                    </a:stretch>
                  </pic:blipFill>
                  <pic:spPr bwMode="auto">
                    <a:xfrm>
                      <a:off x="0" y="0"/>
                      <a:ext cx="5943600" cy="1362710"/>
                    </a:xfrm>
                    <a:prstGeom prst="rect">
                      <a:avLst/>
                    </a:prstGeom>
                    <a:noFill/>
                    <a:ln w="9525" cmpd="sng">
                      <a:solidFill>
                        <a:srgbClr val="000000"/>
                      </a:solidFill>
                      <a:miter lim="800000"/>
                      <a:headEnd/>
                      <a:tailEnd/>
                    </a:ln>
                    <a:effectLst/>
                  </pic:spPr>
                </pic:pic>
              </a:graphicData>
            </a:graphic>
          </wp:inline>
        </w:drawing>
      </w:r>
    </w:p>
    <w:p w:rsidR="00C927A4" w:rsidRPr="00651BA5" w:rsidRDefault="00C927A4" w:rsidP="00396988">
      <w:pPr>
        <w:keepNext/>
        <w:jc w:val="center"/>
        <w:rPr>
          <w:b/>
          <w:sz w:val="2"/>
          <w:szCs w:val="28"/>
        </w:rPr>
      </w:pPr>
    </w:p>
    <w:p w:rsidR="00E472FB" w:rsidRPr="00651BA5" w:rsidRDefault="00E472FB" w:rsidP="00396988">
      <w:pPr>
        <w:keepNext/>
        <w:jc w:val="center"/>
        <w:rPr>
          <w:b/>
          <w:sz w:val="28"/>
          <w:szCs w:val="28"/>
        </w:rPr>
      </w:pPr>
      <w:bookmarkStart w:id="897" w:name="_Ref433296586"/>
      <w:r w:rsidRPr="00BE2FD4">
        <w:rPr>
          <w:b/>
          <w:sz w:val="28"/>
          <w:szCs w:val="28"/>
        </w:rPr>
        <w:t xml:space="preserve">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119</w:t>
      </w:r>
      <w:r w:rsidR="00471D74" w:rsidRPr="00651BA5">
        <w:rPr>
          <w:b/>
          <w:sz w:val="28"/>
          <w:szCs w:val="28"/>
        </w:rPr>
        <w:fldChar w:fldCharType="end"/>
      </w:r>
      <w:bookmarkEnd w:id="896"/>
      <w:bookmarkEnd w:id="897"/>
      <w:r w:rsidRPr="00651BA5">
        <w:rPr>
          <w:b/>
          <w:sz w:val="28"/>
          <w:szCs w:val="28"/>
        </w:rPr>
        <w:t>. Формирование карточки. Вкладка «Итоги по БК»</w:t>
      </w:r>
    </w:p>
    <w:p w:rsidR="00E472FB" w:rsidRPr="00B039A1" w:rsidRDefault="00E472FB" w:rsidP="000D0E33">
      <w:pPr>
        <w:pStyle w:val="afe"/>
        <w:spacing w:before="288" w:line="240" w:lineRule="auto"/>
      </w:pPr>
      <w:r w:rsidRPr="00651BA5">
        <w:t>Вкладка «Итоги по БК» содержит основную информацию о БК включенных в план закупок позиций. Включает таблицу с описанием КБК, КОСГУ, планы ФО для позиций, включенных в план закупок и общие с</w:t>
      </w:r>
      <w:r w:rsidRPr="00BE2FD4">
        <w:t xml:space="preserve">уммы </w:t>
      </w:r>
      <w:r w:rsidR="0048378E" w:rsidRPr="00B039A1">
        <w:t>плана закупок</w:t>
      </w:r>
      <w:r w:rsidRPr="00B039A1">
        <w:t xml:space="preserve"> по годам. </w:t>
      </w:r>
    </w:p>
    <w:p w:rsidR="00E472FB" w:rsidRPr="00B039A1" w:rsidRDefault="00E472FB" w:rsidP="000D0E33">
      <w:pPr>
        <w:pStyle w:val="afe"/>
        <w:spacing w:before="288" w:line="240" w:lineRule="auto"/>
      </w:pPr>
      <w:r w:rsidRPr="00B039A1">
        <w:t xml:space="preserve">Для каждой строки таблицы отображается следующая информация: </w:t>
      </w:r>
    </w:p>
    <w:p w:rsidR="00E472FB" w:rsidRPr="00B039A1" w:rsidRDefault="00E472FB" w:rsidP="000D0E33">
      <w:pPr>
        <w:pStyle w:val="afe"/>
        <w:numPr>
          <w:ilvl w:val="0"/>
          <w:numId w:val="13"/>
        </w:numPr>
        <w:spacing w:before="288" w:line="240" w:lineRule="auto"/>
      </w:pPr>
      <w:r w:rsidRPr="00B039A1">
        <w:lastRenderedPageBreak/>
        <w:t xml:space="preserve">Глава, Раздел/Подраздел, Целевая статья, Вид расходов </w:t>
      </w:r>
      <w:r w:rsidR="00A145E9" w:rsidRPr="00B039A1">
        <w:t>–</w:t>
      </w:r>
      <w:r w:rsidRPr="00B039A1">
        <w:t xml:space="preserve"> должны отображаться коды бюджетной классификации позиции плана закупок, описанные в карточке позиций плана закупок;</w:t>
      </w:r>
    </w:p>
    <w:p w:rsidR="00E472FB" w:rsidRPr="00B039A1" w:rsidRDefault="00E472FB" w:rsidP="000D0E33">
      <w:pPr>
        <w:pStyle w:val="afe"/>
        <w:numPr>
          <w:ilvl w:val="0"/>
          <w:numId w:val="13"/>
        </w:numPr>
        <w:spacing w:before="288" w:line="240" w:lineRule="auto"/>
      </w:pPr>
      <w:r w:rsidRPr="00B039A1">
        <w:t xml:space="preserve">Годовой объем закупок (тыс. рублей): 2015 год, 2016 год, 2017 год, 2018 год </w:t>
      </w:r>
      <w:r w:rsidR="00A145E9" w:rsidRPr="00B039A1">
        <w:t>–</w:t>
      </w:r>
      <w:r w:rsidRPr="00B039A1">
        <w:t xml:space="preserve"> должны отображаться суммы </w:t>
      </w:r>
      <w:r w:rsidR="00A145E9" w:rsidRPr="00B039A1">
        <w:t>финансовых обеспечений</w:t>
      </w:r>
      <w:r w:rsidRPr="00B039A1">
        <w:t xml:space="preserve"> по коду для позиции плана закупок по годам. Значения ячеек отображаются в соответствии со значением соответствующих ячеек в карточке позиций плана закупок;</w:t>
      </w:r>
    </w:p>
    <w:p w:rsidR="00E472FB" w:rsidRPr="00B039A1" w:rsidRDefault="00E472FB" w:rsidP="000D0E33">
      <w:pPr>
        <w:pStyle w:val="afe"/>
        <w:numPr>
          <w:ilvl w:val="0"/>
          <w:numId w:val="13"/>
        </w:numPr>
        <w:spacing w:before="288" w:line="240" w:lineRule="auto"/>
      </w:pPr>
      <w:r w:rsidRPr="00B039A1">
        <w:t xml:space="preserve">Итого </w:t>
      </w:r>
      <w:r w:rsidR="00A145E9" w:rsidRPr="00B039A1">
        <w:t>–</w:t>
      </w:r>
      <w:r w:rsidRPr="00B039A1">
        <w:t xml:space="preserve"> должны отображаться суммы </w:t>
      </w:r>
      <w:r w:rsidR="00A145E9" w:rsidRPr="00B039A1">
        <w:t>финансовых обеспечений</w:t>
      </w:r>
      <w:r w:rsidRPr="00B039A1">
        <w:t xml:space="preserve"> по позициям плана закупок, соответствующих каждому году. Значение поля рассчитывается автоматически. Недоступно для редактирования.</w:t>
      </w:r>
    </w:p>
    <w:p w:rsidR="00E472FB" w:rsidRPr="00B039A1" w:rsidRDefault="00E472FB" w:rsidP="00916BBB">
      <w:pPr>
        <w:pStyle w:val="5"/>
        <w:numPr>
          <w:ilvl w:val="4"/>
          <w:numId w:val="59"/>
        </w:numPr>
      </w:pPr>
      <w:r w:rsidRPr="00B039A1">
        <w:t>Вкладка «Лист согласования»</w:t>
      </w:r>
    </w:p>
    <w:p w:rsidR="00E472FB" w:rsidRPr="00651BA5" w:rsidRDefault="00E472FB" w:rsidP="000D0E33">
      <w:pPr>
        <w:pStyle w:val="afe"/>
        <w:spacing w:before="288" w:line="240" w:lineRule="auto"/>
        <w:rPr>
          <w:lang w:val="en-US"/>
        </w:rPr>
      </w:pPr>
      <w:r w:rsidRPr="00B039A1">
        <w:t xml:space="preserve">Форма отображения и порядок работы с указанной вкладкой аналогичен приведенному в п. </w:t>
      </w:r>
      <w:r w:rsidR="00ED777F">
        <w:fldChar w:fldCharType="begin"/>
      </w:r>
      <w:r w:rsidR="00ED777F">
        <w:instrText xml:space="preserve"> REF _Ref426554938 \r \h  \* MERGEFORMAT </w:instrText>
      </w:r>
      <w:r w:rsidR="00ED777F">
        <w:fldChar w:fldCharType="separate"/>
      </w:r>
      <w:r w:rsidR="000D0E33">
        <w:t>4.2.1.1.3</w:t>
      </w:r>
      <w:r w:rsidR="00ED777F">
        <w:fldChar w:fldCharType="end"/>
      </w:r>
      <w:r w:rsidRPr="00651BA5">
        <w:rPr>
          <w:lang w:val="en-US"/>
        </w:rPr>
        <w:t>.</w:t>
      </w:r>
    </w:p>
    <w:p w:rsidR="00E472FB" w:rsidRPr="00651BA5" w:rsidRDefault="00E472FB" w:rsidP="00916BBB">
      <w:pPr>
        <w:pStyle w:val="4"/>
        <w:numPr>
          <w:ilvl w:val="3"/>
          <w:numId w:val="59"/>
        </w:numPr>
        <w:spacing w:line="240" w:lineRule="auto"/>
      </w:pPr>
      <w:bookmarkStart w:id="898" w:name="_Toc432495515"/>
      <w:bookmarkStart w:id="899" w:name="_Toc432495605"/>
      <w:bookmarkStart w:id="900" w:name="_Toc432495697"/>
      <w:bookmarkStart w:id="901" w:name="_Toc432495787"/>
      <w:bookmarkStart w:id="902" w:name="_Toc432495877"/>
      <w:bookmarkStart w:id="903" w:name="_Ref431913230"/>
      <w:bookmarkEnd w:id="898"/>
      <w:bookmarkEnd w:id="899"/>
      <w:bookmarkEnd w:id="900"/>
      <w:bookmarkEnd w:id="901"/>
      <w:bookmarkEnd w:id="902"/>
      <w:r w:rsidRPr="00651BA5">
        <w:t>Включение карточек ППЗ в план закупок</w:t>
      </w:r>
      <w:bookmarkEnd w:id="903"/>
      <w:r w:rsidRPr="00651BA5">
        <w:t xml:space="preserve"> </w:t>
      </w:r>
    </w:p>
    <w:p w:rsidR="00E472FB" w:rsidRPr="00BE2FD4" w:rsidRDefault="00E472FB" w:rsidP="000D0E33">
      <w:pPr>
        <w:pStyle w:val="afe"/>
        <w:spacing w:before="288" w:line="240" w:lineRule="auto"/>
      </w:pPr>
      <w:r w:rsidRPr="00651BA5">
        <w:t>Включение позиций в план закупок осу</w:t>
      </w:r>
      <w:r w:rsidRPr="00BE2FD4">
        <w:t>ществляется в карточке плана закупок на вкладке «Позиции плана закуп</w:t>
      </w:r>
      <w:r w:rsidR="00CB098B" w:rsidRPr="00B039A1">
        <w:t>ки</w:t>
      </w:r>
      <w:r w:rsidRPr="00B039A1">
        <w:t>» (</w:t>
      </w:r>
      <w:r w:rsidR="00ED777F">
        <w:fldChar w:fldCharType="begin"/>
      </w:r>
      <w:r w:rsidR="00ED777F">
        <w:instrText xml:space="preserve"> REF _Ref431910893 \h  \* MERGEFORMAT </w:instrText>
      </w:r>
      <w:r w:rsidR="00ED777F">
        <w:fldChar w:fldCharType="separate"/>
      </w:r>
      <w:r w:rsidR="000D0E33" w:rsidRPr="000D0E33">
        <w:t>Рисунок 116</w:t>
      </w:r>
      <w:r w:rsidR="00ED777F">
        <w:fldChar w:fldCharType="end"/>
      </w:r>
      <w:r w:rsidRPr="00651BA5">
        <w:t>).</w:t>
      </w:r>
    </w:p>
    <w:p w:rsidR="00071594" w:rsidRPr="00BE2FD4" w:rsidRDefault="00E472FB" w:rsidP="000D0E33">
      <w:pPr>
        <w:pStyle w:val="afe"/>
        <w:spacing w:before="288" w:line="240" w:lineRule="auto"/>
      </w:pPr>
      <w:r w:rsidRPr="00B039A1">
        <w:t xml:space="preserve">Чтобы включить позицию, необходимо открыть карточку нужного плана закупок на редактирование, перейти на вкладку «Позиции плана закупок» и нажать на кнопку </w:t>
      </w:r>
      <w:r w:rsidRPr="00651BA5">
        <w:object w:dxaOrig="631" w:dyaOrig="616">
          <v:shape id="_x0000_i1048" type="#_x0000_t75" style="width:29.25pt;height:29.25pt" o:ole="">
            <v:imagedata r:id="rId209" o:title=""/>
          </v:shape>
          <o:OLEObject Type="Embed" ProgID="Visio.Drawing.15" ShapeID="_x0000_i1048" DrawAspect="Content" ObjectID="_1526383945" r:id="rId217"/>
        </w:object>
      </w:r>
      <w:r w:rsidR="00CB098B" w:rsidRPr="00BE2FD4">
        <w:t xml:space="preserve"> </w:t>
      </w:r>
      <w:r w:rsidR="00071594" w:rsidRPr="00B039A1">
        <w:t>(</w:t>
      </w:r>
      <w:r w:rsidR="00ED777F">
        <w:fldChar w:fldCharType="begin"/>
      </w:r>
      <w:r w:rsidR="00ED777F">
        <w:instrText xml:space="preserve"> R</w:instrText>
      </w:r>
      <w:r w:rsidR="00ED777F">
        <w:instrText xml:space="preserve">EF _Ref433297733 \h  \* MERGEFORMAT </w:instrText>
      </w:r>
      <w:r w:rsidR="00ED777F">
        <w:fldChar w:fldCharType="separate"/>
      </w:r>
      <w:r w:rsidR="000D0E33" w:rsidRPr="000D0E33">
        <w:t>Рисунок 120</w:t>
      </w:r>
      <w:r w:rsidR="00ED777F">
        <w:fldChar w:fldCharType="end"/>
      </w:r>
      <w:r w:rsidR="00071594" w:rsidRPr="00651BA5">
        <w:t>)</w:t>
      </w:r>
      <w:r w:rsidRPr="00651BA5">
        <w:t>.</w:t>
      </w:r>
    </w:p>
    <w:p w:rsidR="00071594" w:rsidRPr="00651BA5" w:rsidRDefault="00303B90" w:rsidP="000D0E33">
      <w:pPr>
        <w:pStyle w:val="afe"/>
        <w:spacing w:before="288" w:line="240" w:lineRule="auto"/>
        <w:ind w:firstLine="0"/>
      </w:pPr>
      <w:r>
        <w:rPr>
          <w:noProof/>
          <w:lang w:eastAsia="ru-RU"/>
        </w:rPr>
        <w:drawing>
          <wp:inline distT="0" distB="0" distL="0" distR="0">
            <wp:extent cx="5934710" cy="2795270"/>
            <wp:effectExtent l="19050" t="19050" r="27940" b="24130"/>
            <wp:docPr id="272" name="Рисунок 272" descr="ЭБ_ПЗ вкл пп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ЭБ_ПЗ вкл ппз"/>
                    <pic:cNvPicPr>
                      <a:picLocks noChangeAspect="1" noChangeArrowheads="1"/>
                    </pic:cNvPicPr>
                  </pic:nvPicPr>
                  <pic:blipFill>
                    <a:blip r:embed="rId218"/>
                    <a:srcRect/>
                    <a:stretch>
                      <a:fillRect/>
                    </a:stretch>
                  </pic:blipFill>
                  <pic:spPr bwMode="auto">
                    <a:xfrm>
                      <a:off x="0" y="0"/>
                      <a:ext cx="5934710" cy="2795270"/>
                    </a:xfrm>
                    <a:prstGeom prst="rect">
                      <a:avLst/>
                    </a:prstGeom>
                    <a:noFill/>
                    <a:ln w="6350" cmpd="sng">
                      <a:solidFill>
                        <a:srgbClr val="000000"/>
                      </a:solidFill>
                      <a:miter lim="800000"/>
                      <a:headEnd/>
                      <a:tailEnd/>
                    </a:ln>
                    <a:effectLst/>
                  </pic:spPr>
                </pic:pic>
              </a:graphicData>
            </a:graphic>
          </wp:inline>
        </w:drawing>
      </w:r>
    </w:p>
    <w:p w:rsidR="00071594" w:rsidRPr="00651BA5" w:rsidRDefault="00071594" w:rsidP="00396988">
      <w:pPr>
        <w:keepNext/>
        <w:jc w:val="center"/>
        <w:rPr>
          <w:b/>
          <w:sz w:val="28"/>
          <w:szCs w:val="28"/>
        </w:rPr>
      </w:pPr>
      <w:bookmarkStart w:id="904" w:name="_Ref433297733"/>
      <w:r w:rsidRPr="00651BA5">
        <w:rPr>
          <w:b/>
          <w:sz w:val="28"/>
          <w:szCs w:val="28"/>
        </w:rPr>
        <w:t xml:space="preserve">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120</w:t>
      </w:r>
      <w:r w:rsidR="00471D74" w:rsidRPr="00651BA5">
        <w:rPr>
          <w:b/>
          <w:sz w:val="28"/>
          <w:szCs w:val="28"/>
        </w:rPr>
        <w:fldChar w:fldCharType="end"/>
      </w:r>
      <w:bookmarkEnd w:id="904"/>
      <w:r w:rsidRPr="00651BA5">
        <w:rPr>
          <w:b/>
          <w:sz w:val="28"/>
          <w:szCs w:val="28"/>
        </w:rPr>
        <w:t>. Включение позиций плана закупок в план закупок</w:t>
      </w:r>
    </w:p>
    <w:p w:rsidR="004277B9" w:rsidRPr="00B039A1" w:rsidRDefault="00E472FB" w:rsidP="000D0E33">
      <w:pPr>
        <w:pStyle w:val="afe"/>
        <w:spacing w:before="288" w:line="240" w:lineRule="auto"/>
      </w:pPr>
      <w:r w:rsidRPr="00BE2FD4">
        <w:t>После нажатия на экране отобрази</w:t>
      </w:r>
      <w:r w:rsidRPr="00B039A1">
        <w:t>тся окно выбора позиций для включения</w:t>
      </w:r>
      <w:r w:rsidR="004277B9" w:rsidRPr="00B039A1">
        <w:t xml:space="preserve"> в план закупок</w:t>
      </w:r>
      <w:r w:rsidRPr="00B039A1">
        <w:t xml:space="preserve"> (</w:t>
      </w:r>
      <w:r w:rsidR="00ED777F">
        <w:fldChar w:fldCharType="begin"/>
      </w:r>
      <w:r w:rsidR="00ED777F">
        <w:instrText xml:space="preserve"> REF _Ref433993594 \h  \* MERGEFORMAT </w:instrText>
      </w:r>
      <w:r w:rsidR="00ED777F">
        <w:fldChar w:fldCharType="separate"/>
      </w:r>
      <w:r w:rsidR="000D0E33" w:rsidRPr="000D0E33">
        <w:t xml:space="preserve">Рисунок </w:t>
      </w:r>
      <w:r w:rsidR="000D0E33" w:rsidRPr="000D0E33">
        <w:rPr>
          <w:noProof/>
        </w:rPr>
        <w:t>121</w:t>
      </w:r>
      <w:r w:rsidR="00ED777F">
        <w:fldChar w:fldCharType="end"/>
      </w:r>
      <w:r w:rsidRPr="00651BA5">
        <w:t>)</w:t>
      </w:r>
      <w:r w:rsidR="004277B9" w:rsidRPr="00651BA5">
        <w:t>.</w:t>
      </w:r>
    </w:p>
    <w:p w:rsidR="004277B9" w:rsidRPr="00651BA5" w:rsidRDefault="00303B90" w:rsidP="000D0E33">
      <w:pPr>
        <w:pStyle w:val="afe"/>
        <w:keepNext/>
        <w:spacing w:before="288" w:line="240" w:lineRule="auto"/>
        <w:ind w:firstLine="0"/>
      </w:pPr>
      <w:r>
        <w:rPr>
          <w:noProof/>
          <w:lang w:eastAsia="ru-RU"/>
        </w:rPr>
        <w:lastRenderedPageBreak/>
        <w:drawing>
          <wp:inline distT="0" distB="0" distL="0" distR="0">
            <wp:extent cx="5943600" cy="1414780"/>
            <wp:effectExtent l="19050" t="19050" r="19050" b="13970"/>
            <wp:docPr id="273"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5"/>
                    <pic:cNvPicPr>
                      <a:picLocks noChangeAspect="1" noChangeArrowheads="1"/>
                    </pic:cNvPicPr>
                  </pic:nvPicPr>
                  <pic:blipFill>
                    <a:blip r:embed="rId219"/>
                    <a:srcRect/>
                    <a:stretch>
                      <a:fillRect/>
                    </a:stretch>
                  </pic:blipFill>
                  <pic:spPr bwMode="auto">
                    <a:xfrm>
                      <a:off x="0" y="0"/>
                      <a:ext cx="5943600" cy="1414780"/>
                    </a:xfrm>
                    <a:prstGeom prst="rect">
                      <a:avLst/>
                    </a:prstGeom>
                    <a:noFill/>
                    <a:ln w="9525" cmpd="sng">
                      <a:solidFill>
                        <a:srgbClr val="000000"/>
                      </a:solidFill>
                      <a:miter lim="800000"/>
                      <a:headEnd/>
                      <a:tailEnd/>
                    </a:ln>
                    <a:effectLst/>
                  </pic:spPr>
                </pic:pic>
              </a:graphicData>
            </a:graphic>
          </wp:inline>
        </w:drawing>
      </w:r>
    </w:p>
    <w:p w:rsidR="004277B9" w:rsidRPr="00B039A1" w:rsidRDefault="004277B9" w:rsidP="00396988">
      <w:pPr>
        <w:keepNext/>
        <w:jc w:val="center"/>
        <w:rPr>
          <w:b/>
        </w:rPr>
      </w:pPr>
      <w:bookmarkStart w:id="905" w:name="_Ref433993594"/>
      <w:r w:rsidRPr="00B039A1">
        <w:rPr>
          <w:b/>
          <w:sz w:val="28"/>
          <w:szCs w:val="28"/>
        </w:rPr>
        <w:t xml:space="preserve">Рисунок </w:t>
      </w:r>
      <w:r w:rsidR="00471D74" w:rsidRPr="00B039A1">
        <w:rPr>
          <w:b/>
          <w:sz w:val="28"/>
          <w:szCs w:val="28"/>
        </w:rPr>
        <w:fldChar w:fldCharType="begin"/>
      </w:r>
      <w:r w:rsidRPr="00B039A1">
        <w:rPr>
          <w:b/>
          <w:sz w:val="28"/>
          <w:szCs w:val="28"/>
        </w:rPr>
        <w:instrText xml:space="preserve"> SEQ Рисунок \* ARABIC </w:instrText>
      </w:r>
      <w:r w:rsidR="00471D74" w:rsidRPr="00B039A1">
        <w:rPr>
          <w:b/>
          <w:sz w:val="28"/>
          <w:szCs w:val="28"/>
        </w:rPr>
        <w:fldChar w:fldCharType="separate"/>
      </w:r>
      <w:r w:rsidR="000D0E33">
        <w:rPr>
          <w:b/>
          <w:noProof/>
          <w:sz w:val="28"/>
          <w:szCs w:val="28"/>
        </w:rPr>
        <w:t>121</w:t>
      </w:r>
      <w:r w:rsidR="00471D74" w:rsidRPr="00B039A1">
        <w:rPr>
          <w:b/>
          <w:sz w:val="28"/>
          <w:szCs w:val="28"/>
        </w:rPr>
        <w:fldChar w:fldCharType="end"/>
      </w:r>
      <w:bookmarkEnd w:id="905"/>
      <w:r w:rsidRPr="00B039A1">
        <w:rPr>
          <w:b/>
          <w:sz w:val="28"/>
          <w:szCs w:val="28"/>
        </w:rPr>
        <w:t xml:space="preserve"> Справочник «Позиция плана закупок»</w:t>
      </w:r>
    </w:p>
    <w:p w:rsidR="00E472FB" w:rsidRPr="00B039A1" w:rsidRDefault="004277B9" w:rsidP="000D0E33">
      <w:pPr>
        <w:pStyle w:val="afe"/>
        <w:spacing w:before="288" w:line="240" w:lineRule="auto"/>
      </w:pPr>
      <w:r w:rsidRPr="00651BA5">
        <w:t>Справочник</w:t>
      </w:r>
      <w:r w:rsidR="00E472FB" w:rsidRPr="00BE2FD4">
        <w:t xml:space="preserve"> содержит доступные позиции, отвечающие условиям:</w:t>
      </w:r>
    </w:p>
    <w:p w:rsidR="00E472FB" w:rsidRPr="00B039A1" w:rsidRDefault="00E472FB" w:rsidP="000D0E33">
      <w:pPr>
        <w:pStyle w:val="afe"/>
        <w:numPr>
          <w:ilvl w:val="0"/>
          <w:numId w:val="13"/>
        </w:numPr>
        <w:spacing w:before="288" w:line="240" w:lineRule="auto"/>
      </w:pPr>
      <w:r w:rsidRPr="00B039A1">
        <w:t>Текущая версия карточки ППЗ имеет статус «Утверждено» и не включена в другой план закупок;</w:t>
      </w:r>
    </w:p>
    <w:p w:rsidR="00E472FB" w:rsidRPr="00B039A1" w:rsidRDefault="00E472FB" w:rsidP="000D0E33">
      <w:pPr>
        <w:pStyle w:val="afe"/>
        <w:numPr>
          <w:ilvl w:val="0"/>
          <w:numId w:val="13"/>
        </w:numPr>
        <w:spacing w:before="288" w:line="240" w:lineRule="auto"/>
      </w:pPr>
      <w:r w:rsidRPr="00B039A1">
        <w:t>«Бюджетный цикл» в карточке ПРУЗ, из которой была детализирована карточка ППЗ, равен «Планируемому периоду» в карточке ПЗ;</w:t>
      </w:r>
    </w:p>
    <w:p w:rsidR="00E472FB" w:rsidRPr="00B039A1" w:rsidRDefault="00E472FB" w:rsidP="000D0E33">
      <w:pPr>
        <w:pStyle w:val="afe"/>
        <w:numPr>
          <w:ilvl w:val="0"/>
          <w:numId w:val="13"/>
        </w:numPr>
        <w:spacing w:before="288" w:line="240" w:lineRule="auto"/>
      </w:pPr>
      <w:r w:rsidRPr="00B039A1">
        <w:t>Год размещения извещения карточки позиций принадлежит диапазону планируемого периода плана закупок;</w:t>
      </w:r>
    </w:p>
    <w:p w:rsidR="00E472FB" w:rsidRPr="00B039A1" w:rsidRDefault="00E472FB" w:rsidP="000D0E33">
      <w:pPr>
        <w:pStyle w:val="afe"/>
        <w:spacing w:before="288" w:line="240" w:lineRule="auto"/>
      </w:pPr>
      <w:r w:rsidRPr="00651BA5">
        <w:t>Чтобы включить позиции, необходимо выделить нужные позиции в окне и нажать на кнопку «</w:t>
      </w:r>
      <w:r w:rsidR="00B75040" w:rsidRPr="00651BA5">
        <w:t>ОК</w:t>
      </w:r>
      <w:r w:rsidRPr="00BE2FD4">
        <w:t xml:space="preserve">». </w:t>
      </w:r>
      <w:r w:rsidR="004277B9" w:rsidRPr="00B039A1">
        <w:t>Н</w:t>
      </w:r>
      <w:r w:rsidRPr="00B039A1">
        <w:t>а вкладке «Позиции плана закупок» отразятся включенные позиции.</w:t>
      </w:r>
    </w:p>
    <w:p w:rsidR="00E472FB" w:rsidRPr="00B039A1" w:rsidRDefault="00E472FB" w:rsidP="000D0E33">
      <w:pPr>
        <w:pStyle w:val="afe"/>
        <w:spacing w:before="288" w:line="240" w:lineRule="auto"/>
      </w:pPr>
      <w:r w:rsidRPr="00B039A1">
        <w:t xml:space="preserve">Для исключения позиций из плана закупок необходимо </w:t>
      </w:r>
      <w:r w:rsidRPr="00651BA5">
        <w:t xml:space="preserve">нажать на кнопку </w:t>
      </w:r>
      <w:r w:rsidRPr="00651BA5">
        <w:object w:dxaOrig="646" w:dyaOrig="630">
          <v:shape id="_x0000_i1049" type="#_x0000_t75" style="width:29.25pt;height:29.25pt" o:ole="">
            <v:imagedata r:id="rId187" o:title=""/>
          </v:shape>
          <o:OLEObject Type="Embed" ProgID="Visio.Drawing.11" ShapeID="_x0000_i1049" DrawAspect="Content" ObjectID="_1526383946" r:id="rId220"/>
        </w:object>
      </w:r>
      <w:r w:rsidR="00E541DE" w:rsidRPr="00651BA5">
        <w:t xml:space="preserve"> «Исключить позицию плана закупок из реестра плана закупок»</w:t>
      </w:r>
      <w:r w:rsidRPr="00BE2FD4">
        <w:t xml:space="preserve">. </w:t>
      </w:r>
      <w:r w:rsidR="00363A9F">
        <w:t>О</w:t>
      </w:r>
      <w:r w:rsidR="00757EEA" w:rsidRPr="00B039A1">
        <w:t>ткрывает</w:t>
      </w:r>
      <w:r w:rsidR="00363A9F">
        <w:t>ся</w:t>
      </w:r>
      <w:r w:rsidR="00757EEA" w:rsidRPr="00B039A1">
        <w:t xml:space="preserve"> справочник «Позиция плана закупок» со списком позиций, добавленных в план закупок. </w:t>
      </w:r>
      <w:r w:rsidRPr="00B039A1">
        <w:t xml:space="preserve">Функция исключения доступна только для </w:t>
      </w:r>
      <w:r w:rsidR="0048378E" w:rsidRPr="00B039A1">
        <w:t>плана закупок</w:t>
      </w:r>
      <w:r w:rsidRPr="00B039A1">
        <w:t xml:space="preserve"> в статусе «Черновик». Исключить возможно только те позиции, которые никогда не публиковались в ЕИС в составе какого-либо плана закупок. </w:t>
      </w:r>
      <w:r w:rsidR="00757EEA" w:rsidRPr="00B039A1">
        <w:t xml:space="preserve">Выберите позиции, которые необходимо удалить и нажмите кнопку «ОК». </w:t>
      </w:r>
      <w:r w:rsidR="00363A9F">
        <w:t>П</w:t>
      </w:r>
      <w:r w:rsidRPr="00B039A1">
        <w:t>роверяет</w:t>
      </w:r>
      <w:r w:rsidR="00363A9F">
        <w:t>ся</w:t>
      </w:r>
      <w:r w:rsidRPr="00B039A1">
        <w:t xml:space="preserve"> возможность исключения отмеченных позиций, и если проверка проходит успешно – </w:t>
      </w:r>
      <w:r w:rsidR="00363A9F">
        <w:t>пользователь</w:t>
      </w:r>
      <w:r w:rsidRPr="00B039A1">
        <w:t xml:space="preserve"> уведомляет</w:t>
      </w:r>
      <w:r w:rsidR="00363A9F">
        <w:t>ся</w:t>
      </w:r>
      <w:r w:rsidRPr="00B039A1">
        <w:t xml:space="preserve"> об успешном исключении и выбранные позиции более не отображаются на вкладке карточки плана закупок. Если пользователь выделил позиции, в которых хотя бы одна позиция недоступна для исключения, </w:t>
      </w:r>
      <w:r w:rsidR="00363A9F">
        <w:t>пользователь уведомляется</w:t>
      </w:r>
      <w:r w:rsidRPr="00B039A1">
        <w:t xml:space="preserve"> пользователя о невозможности исключения позиций и данные позиции остаются в составе плана закупок.</w:t>
      </w:r>
    </w:p>
    <w:p w:rsidR="00E472FB" w:rsidRPr="00B039A1" w:rsidRDefault="00E472FB" w:rsidP="00916BBB">
      <w:pPr>
        <w:pStyle w:val="4"/>
        <w:numPr>
          <w:ilvl w:val="3"/>
          <w:numId w:val="59"/>
        </w:numPr>
        <w:spacing w:line="240" w:lineRule="auto"/>
      </w:pPr>
      <w:bookmarkStart w:id="906" w:name="_Ref431917702"/>
      <w:r w:rsidRPr="00B039A1">
        <w:t xml:space="preserve">Сохранение карточек </w:t>
      </w:r>
      <w:r w:rsidR="0048378E" w:rsidRPr="00B039A1">
        <w:t>плана закупок</w:t>
      </w:r>
      <w:r w:rsidRPr="00B039A1">
        <w:t>, контроль корректности формирования документа и печать.</w:t>
      </w:r>
      <w:bookmarkEnd w:id="906"/>
    </w:p>
    <w:p w:rsidR="00B75040" w:rsidRPr="00651BA5" w:rsidRDefault="00B75040" w:rsidP="000D0E33">
      <w:pPr>
        <w:pStyle w:val="afe"/>
        <w:spacing w:before="288" w:line="240" w:lineRule="auto"/>
      </w:pPr>
      <w:r w:rsidRPr="00B039A1">
        <w:t xml:space="preserve">Элементы управления данными карточки плана закупок и порядок работы с ними аналогичны приведенным в п. </w:t>
      </w:r>
      <w:r w:rsidR="00ED777F">
        <w:fldChar w:fldCharType="begin"/>
      </w:r>
      <w:r w:rsidR="00ED777F">
        <w:instrText xml:space="preserve"> REF _Ref433288569 \r \h  \* MERGEFORMAT </w:instrText>
      </w:r>
      <w:r w:rsidR="00ED777F">
        <w:fldChar w:fldCharType="separate"/>
      </w:r>
      <w:r w:rsidR="000D0E33">
        <w:t>4.2.2</w:t>
      </w:r>
      <w:r w:rsidR="00ED777F">
        <w:fldChar w:fldCharType="end"/>
      </w:r>
    </w:p>
    <w:p w:rsidR="00E472FB" w:rsidRPr="00B039A1" w:rsidRDefault="00E472FB" w:rsidP="00916BBB">
      <w:pPr>
        <w:pStyle w:val="4"/>
        <w:numPr>
          <w:ilvl w:val="3"/>
          <w:numId w:val="59"/>
        </w:numPr>
        <w:spacing w:line="240" w:lineRule="auto"/>
      </w:pPr>
      <w:bookmarkStart w:id="907" w:name="_Toc432495518"/>
      <w:bookmarkStart w:id="908" w:name="_Toc432495608"/>
      <w:bookmarkStart w:id="909" w:name="_Toc432495700"/>
      <w:bookmarkStart w:id="910" w:name="_Toc432495790"/>
      <w:bookmarkStart w:id="911" w:name="_Toc432495880"/>
      <w:bookmarkStart w:id="912" w:name="_Ref431976033"/>
      <w:bookmarkEnd w:id="907"/>
      <w:bookmarkEnd w:id="908"/>
      <w:bookmarkEnd w:id="909"/>
      <w:bookmarkEnd w:id="910"/>
      <w:bookmarkEnd w:id="911"/>
      <w:r w:rsidRPr="00651BA5">
        <w:lastRenderedPageBreak/>
        <w:t xml:space="preserve">Внутреннее согласование и утверждение карточек </w:t>
      </w:r>
      <w:bookmarkEnd w:id="912"/>
      <w:r w:rsidR="00837EE9" w:rsidRPr="00BE2FD4">
        <w:t>ПЗ</w:t>
      </w:r>
    </w:p>
    <w:p w:rsidR="00E541DE" w:rsidRPr="00B039A1" w:rsidRDefault="00E541DE" w:rsidP="00916BBB">
      <w:pPr>
        <w:pStyle w:val="5"/>
        <w:numPr>
          <w:ilvl w:val="4"/>
          <w:numId w:val="59"/>
        </w:numPr>
        <w:jc w:val="both"/>
      </w:pPr>
      <w:r w:rsidRPr="00B039A1">
        <w:t>Отправка карточки плана закупки на согласование</w:t>
      </w:r>
    </w:p>
    <w:p w:rsidR="00E472FB" w:rsidRPr="00651BA5" w:rsidRDefault="00E472FB" w:rsidP="000D0E33">
      <w:pPr>
        <w:pStyle w:val="afe"/>
        <w:spacing w:before="288" w:line="240" w:lineRule="auto"/>
      </w:pPr>
      <w:r w:rsidRPr="00B039A1">
        <w:t xml:space="preserve">Каждая карточка плана закупок при необходимости может быть согласована перед утверждением. Лист согласующих формируется во вкладке «Лист согласования» карточки (см. </w:t>
      </w:r>
      <w:r w:rsidR="00ED777F">
        <w:fldChar w:fldCharType="begin"/>
      </w:r>
      <w:r w:rsidR="00ED777F">
        <w:instrText xml:space="preserve"> REF _Ref4210906</w:instrText>
      </w:r>
      <w:r w:rsidR="00ED777F">
        <w:instrText xml:space="preserve">50 \h  \* MERGEFORMAT </w:instrText>
      </w:r>
      <w:r w:rsidR="00ED777F">
        <w:fldChar w:fldCharType="separate"/>
      </w:r>
      <w:r w:rsidR="000D0E33" w:rsidRPr="00651BA5">
        <w:t xml:space="preserve">Рисунок </w:t>
      </w:r>
      <w:r w:rsidR="000D0E33">
        <w:t>15</w:t>
      </w:r>
      <w:r w:rsidR="00ED777F">
        <w:fldChar w:fldCharType="end"/>
      </w:r>
      <w:r w:rsidRPr="00651BA5">
        <w:t>).</w:t>
      </w:r>
    </w:p>
    <w:p w:rsidR="000D0E33" w:rsidRPr="000D0E33" w:rsidRDefault="00E472FB" w:rsidP="000D0E33">
      <w:pPr>
        <w:pStyle w:val="afe"/>
        <w:spacing w:before="288" w:line="240" w:lineRule="auto"/>
      </w:pPr>
      <w:r w:rsidRPr="00651BA5">
        <w:t xml:space="preserve">Для отправки на согласование плана закупок необходимо выделить из списка нужный документ </w:t>
      </w:r>
      <w:r w:rsidR="00A145E9" w:rsidRPr="00BE2FD4">
        <w:t>на форме «План закупок»</w:t>
      </w:r>
      <w:r w:rsidRPr="00B039A1">
        <w:t xml:space="preserve"> (</w:t>
      </w:r>
      <w:r w:rsidR="00471D74" w:rsidRPr="00B039A1">
        <w:fldChar w:fldCharType="begin"/>
      </w:r>
      <w:r w:rsidRPr="00B039A1">
        <w:instrText xml:space="preserve"> REF _Ref431901357 \h  \* MERGEFORMAT </w:instrText>
      </w:r>
      <w:r w:rsidR="00471D74" w:rsidRPr="00B039A1">
        <w:fldChar w:fldCharType="separate"/>
      </w:r>
    </w:p>
    <w:p w:rsidR="00B75040" w:rsidRPr="00B039A1" w:rsidRDefault="00471D74" w:rsidP="000D0E33">
      <w:pPr>
        <w:pStyle w:val="afe"/>
        <w:spacing w:before="288" w:line="240" w:lineRule="auto"/>
      </w:pPr>
      <w:r w:rsidRPr="00B039A1">
        <w:fldChar w:fldCharType="end"/>
      </w:r>
      <w:r w:rsidR="00E472FB" w:rsidRPr="00651BA5">
        <w:t>) и нажать на кнопку</w:t>
      </w:r>
      <w:r w:rsidR="00F13635" w:rsidRPr="00651BA5">
        <w:t xml:space="preserve"> </w:t>
      </w:r>
      <w:r w:rsidR="00303B90">
        <w:rPr>
          <w:noProof/>
          <w:lang w:eastAsia="ru-RU"/>
        </w:rPr>
        <w:drawing>
          <wp:inline distT="0" distB="0" distL="0" distR="0">
            <wp:extent cx="276225" cy="259080"/>
            <wp:effectExtent l="19050" t="0" r="9525" b="0"/>
            <wp:docPr id="275"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1"/>
                    <pic:cNvPicPr>
                      <a:picLocks noChangeAspect="1" noChangeArrowheads="1"/>
                    </pic:cNvPicPr>
                  </pic:nvPicPr>
                  <pic:blipFill>
                    <a:blip r:embed="rId32"/>
                    <a:srcRect/>
                    <a:stretch>
                      <a:fillRect/>
                    </a:stretch>
                  </pic:blipFill>
                  <pic:spPr bwMode="auto">
                    <a:xfrm>
                      <a:off x="0" y="0"/>
                      <a:ext cx="276225" cy="259080"/>
                    </a:xfrm>
                    <a:prstGeom prst="rect">
                      <a:avLst/>
                    </a:prstGeom>
                    <a:noFill/>
                    <a:ln w="9525">
                      <a:noFill/>
                      <a:miter lim="800000"/>
                      <a:headEnd/>
                      <a:tailEnd/>
                    </a:ln>
                  </pic:spPr>
                </pic:pic>
              </a:graphicData>
            </a:graphic>
          </wp:inline>
        </w:drawing>
      </w:r>
      <w:r w:rsidR="00E472FB" w:rsidRPr="00651BA5">
        <w:t xml:space="preserve"> </w:t>
      </w:r>
      <w:r w:rsidR="00E541DE" w:rsidRPr="00B039A1">
        <w:t>«</w:t>
      </w:r>
      <w:r w:rsidR="00E472FB" w:rsidRPr="00B039A1">
        <w:t>Отправить на согласование»</w:t>
      </w:r>
      <w:r w:rsidR="00F13635" w:rsidRPr="00B039A1">
        <w:t xml:space="preserve"> на панели инструментов</w:t>
      </w:r>
      <w:r w:rsidR="00E472FB" w:rsidRPr="00B039A1">
        <w:t>.</w:t>
      </w:r>
      <w:r w:rsidR="00B75040" w:rsidRPr="00B039A1">
        <w:t xml:space="preserve"> Процедура аналогична отправке на согласование карточки укрупненных закупок (см. п. </w:t>
      </w:r>
      <w:r w:rsidR="00ED777F">
        <w:fldChar w:fldCharType="begin"/>
      </w:r>
      <w:r w:rsidR="00ED777F">
        <w:instrText xml:space="preserve"> REF _Ref420659070 \r \h  \* M</w:instrText>
      </w:r>
      <w:r w:rsidR="00ED777F">
        <w:instrText xml:space="preserve">ERGEFORMAT </w:instrText>
      </w:r>
      <w:r w:rsidR="00ED777F">
        <w:fldChar w:fldCharType="separate"/>
      </w:r>
      <w:r w:rsidR="000D0E33">
        <w:t>4.2.3</w:t>
      </w:r>
      <w:r w:rsidR="00ED777F">
        <w:fldChar w:fldCharType="end"/>
      </w:r>
      <w:r w:rsidR="00B75040" w:rsidRPr="00651BA5">
        <w:t>).</w:t>
      </w:r>
    </w:p>
    <w:p w:rsidR="00E472FB" w:rsidRPr="00B039A1" w:rsidRDefault="00E472FB" w:rsidP="000D0E33">
      <w:pPr>
        <w:pStyle w:val="afe"/>
        <w:spacing w:before="288" w:line="240" w:lineRule="auto"/>
      </w:pPr>
      <w:r w:rsidRPr="00B039A1">
        <w:t xml:space="preserve">Для отправки на согласование доступны только документы в статусе «Черновик», при этом в листе согласования карточки в списке согласующих должен быть указан хотя бы один пользователь в блоке «Согласующие». </w:t>
      </w:r>
    </w:p>
    <w:p w:rsidR="00F13635" w:rsidRPr="00651BA5" w:rsidRDefault="00F13635" w:rsidP="000D0E33">
      <w:pPr>
        <w:pStyle w:val="afe"/>
        <w:spacing w:before="288" w:line="240" w:lineRule="auto"/>
      </w:pPr>
      <w:r w:rsidRPr="00B039A1">
        <w:t xml:space="preserve">При нажатии на «Отправить на согласование» в случае успешного выполнения карточка отправляется на согласование, в противном случае </w:t>
      </w:r>
      <w:r w:rsidR="005352F0">
        <w:t>отображается</w:t>
      </w:r>
      <w:r w:rsidRPr="00B039A1">
        <w:t xml:space="preserve"> пользователю уведомительное сообщение (</w:t>
      </w:r>
      <w:r w:rsidR="00ED777F">
        <w:fldChar w:fldCharType="begin"/>
      </w:r>
      <w:r w:rsidR="00ED777F">
        <w:instrText xml:space="preserve"> REF _Ref426556036 \h  \* MERGEFORMA</w:instrText>
      </w:r>
      <w:r w:rsidR="00ED777F">
        <w:instrText xml:space="preserve">T </w:instrText>
      </w:r>
      <w:r w:rsidR="00ED777F">
        <w:fldChar w:fldCharType="separate"/>
      </w:r>
      <w:r w:rsidR="000D0E33" w:rsidRPr="000D0E33">
        <w:rPr>
          <w:rFonts w:eastAsia="Times New Roman"/>
          <w:bCs/>
          <w:color w:val="000000"/>
          <w:kern w:val="24"/>
        </w:rPr>
        <w:t>Рисунок</w:t>
      </w:r>
      <w:r w:rsidR="000D0E33" w:rsidRPr="000D0E33">
        <w:rPr>
          <w:rFonts w:eastAsia="Times New Roman"/>
          <w:b/>
          <w:bCs/>
          <w:color w:val="000000"/>
          <w:kern w:val="24"/>
        </w:rPr>
        <w:t xml:space="preserve"> </w:t>
      </w:r>
      <w:r w:rsidR="000D0E33" w:rsidRPr="000D0E33">
        <w:rPr>
          <w:rFonts w:eastAsia="Times New Roman"/>
          <w:bCs/>
          <w:color w:val="000000"/>
          <w:kern w:val="24"/>
        </w:rPr>
        <w:t>22</w:t>
      </w:r>
      <w:r w:rsidR="00ED777F">
        <w:fldChar w:fldCharType="end"/>
      </w:r>
      <w:r w:rsidRPr="00651BA5">
        <w:t>) и блокирует передачу документа на согласование.</w:t>
      </w:r>
    </w:p>
    <w:p w:rsidR="00E472FB" w:rsidRPr="00BE2FD4" w:rsidRDefault="00E472FB" w:rsidP="000D0E33">
      <w:pPr>
        <w:pStyle w:val="afe"/>
        <w:spacing w:before="288" w:line="240" w:lineRule="auto"/>
      </w:pPr>
      <w:r w:rsidRPr="00651BA5">
        <w:t>В случае успешного выполнения операции статус отп</w:t>
      </w:r>
      <w:r w:rsidRPr="00BE2FD4">
        <w:t>равленной на согласование карточки из состояния «Черновик» изменяется на «На согласовании».</w:t>
      </w:r>
    </w:p>
    <w:p w:rsidR="00E472FB" w:rsidRPr="00651BA5" w:rsidRDefault="00E472FB" w:rsidP="000D0E33">
      <w:pPr>
        <w:pStyle w:val="afe"/>
        <w:spacing w:before="288" w:line="240" w:lineRule="auto"/>
      </w:pPr>
      <w:r w:rsidRPr="00B039A1">
        <w:t>Во всплывающем сообщении отобразится результат отправки на согласование (</w:t>
      </w:r>
      <w:r w:rsidR="00ED777F">
        <w:fldChar w:fldCharType="begin"/>
      </w:r>
      <w:r w:rsidR="00ED777F">
        <w:instrText xml:space="preserve"> REF _Ref426457707 \h  \* MERGEFORMAT </w:instrText>
      </w:r>
      <w:r w:rsidR="00ED777F">
        <w:fldChar w:fldCharType="separate"/>
      </w:r>
      <w:r w:rsidR="000D0E33" w:rsidRPr="000D0E33">
        <w:t>Рисунок 24</w:t>
      </w:r>
      <w:r w:rsidR="00ED777F">
        <w:fldChar w:fldCharType="end"/>
      </w:r>
      <w:r w:rsidRPr="00651BA5">
        <w:t>).</w:t>
      </w:r>
    </w:p>
    <w:p w:rsidR="00E472FB" w:rsidRPr="00B039A1" w:rsidRDefault="00E472FB" w:rsidP="000D0E33">
      <w:pPr>
        <w:pStyle w:val="afe"/>
        <w:spacing w:before="288" w:line="240" w:lineRule="auto"/>
      </w:pPr>
      <w:r w:rsidRPr="00651BA5">
        <w:t>Карточка примет статус «На согласовании». Отправленный на согласование документ отобразится также в фильтр-папке «</w:t>
      </w:r>
      <w:r w:rsidR="005307BD" w:rsidRPr="00651BA5">
        <w:t>П</w:t>
      </w:r>
      <w:r w:rsidRPr="00BE2FD4">
        <w:t>лан</w:t>
      </w:r>
      <w:r w:rsidR="005307BD" w:rsidRPr="00B039A1">
        <w:t>ы</w:t>
      </w:r>
      <w:r w:rsidRPr="00B039A1">
        <w:t xml:space="preserve"> закупок на согласовании».</w:t>
      </w:r>
    </w:p>
    <w:p w:rsidR="00E541DE" w:rsidRPr="00B039A1" w:rsidRDefault="00E541DE" w:rsidP="00916BBB">
      <w:pPr>
        <w:pStyle w:val="5"/>
        <w:numPr>
          <w:ilvl w:val="4"/>
          <w:numId w:val="59"/>
        </w:numPr>
        <w:rPr>
          <w:lang w:eastAsia="en-US"/>
        </w:rPr>
      </w:pPr>
      <w:r w:rsidRPr="00B039A1">
        <w:rPr>
          <w:lang w:eastAsia="en-US"/>
        </w:rPr>
        <w:t>Согласование карточки плана закупки</w:t>
      </w:r>
    </w:p>
    <w:p w:rsidR="005307BD" w:rsidRPr="00651BA5" w:rsidRDefault="00E472FB" w:rsidP="00396988">
      <w:pPr>
        <w:pStyle w:val="14"/>
        <w:spacing w:before="120" w:after="120"/>
        <w:ind w:firstLine="709"/>
        <w:jc w:val="both"/>
        <w:rPr>
          <w:b w:val="0"/>
          <w:sz w:val="28"/>
          <w:szCs w:val="28"/>
          <w:lang w:eastAsia="en-US"/>
        </w:rPr>
      </w:pPr>
      <w:r w:rsidRPr="00B039A1">
        <w:rPr>
          <w:b w:val="0"/>
          <w:sz w:val="28"/>
          <w:szCs w:val="28"/>
          <w:lang w:eastAsia="en-US"/>
        </w:rPr>
        <w:t xml:space="preserve">Для согласования сформированной карточки согласующими пользователями необходимо </w:t>
      </w:r>
      <w:r w:rsidR="005307BD" w:rsidRPr="00B039A1">
        <w:rPr>
          <w:b w:val="0"/>
          <w:sz w:val="28"/>
          <w:szCs w:val="28"/>
          <w:lang w:eastAsia="en-US"/>
        </w:rPr>
        <w:t xml:space="preserve">в разделе «План закупок» </w:t>
      </w:r>
      <w:r w:rsidRPr="00B039A1">
        <w:rPr>
          <w:b w:val="0"/>
          <w:sz w:val="28"/>
          <w:szCs w:val="28"/>
          <w:lang w:eastAsia="en-US"/>
        </w:rPr>
        <w:t xml:space="preserve">на вкладке «Формуляры» выбрать </w:t>
      </w:r>
      <w:r w:rsidR="005307BD" w:rsidRPr="00B039A1">
        <w:rPr>
          <w:b w:val="0"/>
          <w:sz w:val="28"/>
          <w:szCs w:val="28"/>
          <w:lang w:eastAsia="en-US"/>
        </w:rPr>
        <w:t>подраздел «</w:t>
      </w:r>
      <w:r w:rsidR="003A0349" w:rsidRPr="00B039A1">
        <w:rPr>
          <w:b w:val="0"/>
          <w:sz w:val="28"/>
          <w:szCs w:val="28"/>
          <w:lang w:eastAsia="en-US"/>
        </w:rPr>
        <w:t>П</w:t>
      </w:r>
      <w:r w:rsidR="005307BD" w:rsidRPr="00B039A1">
        <w:rPr>
          <w:b w:val="0"/>
          <w:sz w:val="28"/>
          <w:szCs w:val="28"/>
          <w:lang w:eastAsia="en-US"/>
        </w:rPr>
        <w:t>лан закупок»</w:t>
      </w:r>
      <w:r w:rsidRPr="00B039A1">
        <w:rPr>
          <w:b w:val="0"/>
          <w:sz w:val="28"/>
          <w:szCs w:val="28"/>
          <w:lang w:eastAsia="en-US"/>
        </w:rPr>
        <w:t xml:space="preserve"> и в выпадающем списке выбрать папку «Мои документы».</w:t>
      </w:r>
      <w:r w:rsidR="005307BD" w:rsidRPr="00B039A1">
        <w:rPr>
          <w:b w:val="0"/>
          <w:sz w:val="28"/>
          <w:szCs w:val="28"/>
          <w:lang w:eastAsia="en-US"/>
        </w:rPr>
        <w:t xml:space="preserve"> В открывшемся списке выбрать фильтр-папку «План закупок на согласовании»</w:t>
      </w:r>
      <w:r w:rsidRPr="00B039A1">
        <w:rPr>
          <w:b w:val="0"/>
          <w:sz w:val="28"/>
          <w:szCs w:val="28"/>
          <w:lang w:eastAsia="en-US"/>
        </w:rPr>
        <w:t xml:space="preserve"> </w:t>
      </w:r>
      <w:r w:rsidR="005307BD" w:rsidRPr="00B039A1">
        <w:rPr>
          <w:b w:val="0"/>
          <w:sz w:val="28"/>
          <w:szCs w:val="28"/>
          <w:lang w:eastAsia="en-US"/>
        </w:rPr>
        <w:t>(</w:t>
      </w:r>
      <w:r w:rsidR="00ED777F">
        <w:fldChar w:fldCharType="begin"/>
      </w:r>
      <w:r w:rsidR="00ED777F">
        <w:instrText xml:space="preserve"> REF _Ref433298597 \h  \* MERGEFORMAT </w:instrText>
      </w:r>
      <w:r w:rsidR="00ED777F">
        <w:fldChar w:fldCharType="separate"/>
      </w:r>
      <w:r w:rsidR="000D0E33" w:rsidRPr="00651BA5">
        <w:rPr>
          <w:sz w:val="28"/>
          <w:szCs w:val="28"/>
        </w:rPr>
        <w:t xml:space="preserve">Рисунок </w:t>
      </w:r>
      <w:r w:rsidR="000D0E33">
        <w:rPr>
          <w:noProof/>
          <w:sz w:val="28"/>
          <w:szCs w:val="28"/>
        </w:rPr>
        <w:t>122</w:t>
      </w:r>
      <w:r w:rsidR="00ED777F">
        <w:fldChar w:fldCharType="end"/>
      </w:r>
      <w:r w:rsidR="005307BD" w:rsidRPr="00651BA5">
        <w:rPr>
          <w:b w:val="0"/>
          <w:sz w:val="28"/>
          <w:szCs w:val="28"/>
          <w:lang w:eastAsia="en-US"/>
        </w:rPr>
        <w:t>).</w:t>
      </w:r>
    </w:p>
    <w:p w:rsidR="005307BD" w:rsidRPr="00B039A1" w:rsidRDefault="00303B90" w:rsidP="00396988">
      <w:pPr>
        <w:pStyle w:val="14"/>
        <w:spacing w:before="120" w:after="120"/>
        <w:jc w:val="center"/>
        <w:rPr>
          <w:b w:val="0"/>
          <w:sz w:val="28"/>
          <w:szCs w:val="28"/>
        </w:rPr>
      </w:pPr>
      <w:r>
        <w:rPr>
          <w:b w:val="0"/>
          <w:noProof/>
          <w:sz w:val="28"/>
          <w:szCs w:val="28"/>
        </w:rPr>
        <w:lastRenderedPageBreak/>
        <w:drawing>
          <wp:inline distT="0" distB="0" distL="0" distR="0">
            <wp:extent cx="5943600" cy="5003165"/>
            <wp:effectExtent l="19050" t="19050" r="19050" b="26035"/>
            <wp:docPr id="276"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8"/>
                    <pic:cNvPicPr>
                      <a:picLocks noChangeAspect="1" noChangeArrowheads="1"/>
                    </pic:cNvPicPr>
                  </pic:nvPicPr>
                  <pic:blipFill>
                    <a:blip r:embed="rId189"/>
                    <a:srcRect/>
                    <a:stretch>
                      <a:fillRect/>
                    </a:stretch>
                  </pic:blipFill>
                  <pic:spPr bwMode="auto">
                    <a:xfrm>
                      <a:off x="0" y="0"/>
                      <a:ext cx="5943600" cy="5003165"/>
                    </a:xfrm>
                    <a:prstGeom prst="rect">
                      <a:avLst/>
                    </a:prstGeom>
                    <a:noFill/>
                    <a:ln w="9525" cmpd="sng">
                      <a:solidFill>
                        <a:srgbClr val="000000"/>
                      </a:solidFill>
                      <a:miter lim="800000"/>
                      <a:headEnd/>
                      <a:tailEnd/>
                    </a:ln>
                    <a:effectLst/>
                  </pic:spPr>
                </pic:pic>
              </a:graphicData>
            </a:graphic>
          </wp:inline>
        </w:drawing>
      </w:r>
      <w:bookmarkStart w:id="913" w:name="_Ref433298597"/>
      <w:r w:rsidR="005307BD" w:rsidRPr="00651BA5">
        <w:rPr>
          <w:sz w:val="28"/>
          <w:szCs w:val="28"/>
        </w:rPr>
        <w:t xml:space="preserve">Рисунок </w:t>
      </w:r>
      <w:r w:rsidR="00471D74" w:rsidRPr="00B039A1">
        <w:rPr>
          <w:sz w:val="28"/>
          <w:szCs w:val="28"/>
        </w:rPr>
        <w:fldChar w:fldCharType="begin"/>
      </w:r>
      <w:r w:rsidR="005307BD" w:rsidRPr="00B039A1">
        <w:rPr>
          <w:sz w:val="28"/>
          <w:szCs w:val="28"/>
        </w:rPr>
        <w:instrText xml:space="preserve"> SEQ Рисунок \* ARABIC </w:instrText>
      </w:r>
      <w:r w:rsidR="00471D74" w:rsidRPr="00B039A1">
        <w:rPr>
          <w:sz w:val="28"/>
          <w:szCs w:val="28"/>
        </w:rPr>
        <w:fldChar w:fldCharType="separate"/>
      </w:r>
      <w:r w:rsidR="000D0E33">
        <w:rPr>
          <w:noProof/>
          <w:sz w:val="28"/>
          <w:szCs w:val="28"/>
        </w:rPr>
        <w:t>122</w:t>
      </w:r>
      <w:r w:rsidR="00471D74" w:rsidRPr="00B039A1">
        <w:rPr>
          <w:sz w:val="28"/>
          <w:szCs w:val="28"/>
        </w:rPr>
        <w:fldChar w:fldCharType="end"/>
      </w:r>
      <w:bookmarkEnd w:id="913"/>
      <w:r w:rsidR="005307BD" w:rsidRPr="00B039A1">
        <w:rPr>
          <w:sz w:val="28"/>
          <w:szCs w:val="28"/>
        </w:rPr>
        <w:t>. Фильтр-папка «План закупок на согласовании»</w:t>
      </w:r>
    </w:p>
    <w:p w:rsidR="00E472FB" w:rsidRPr="00651BA5" w:rsidRDefault="00E472FB" w:rsidP="00396988">
      <w:pPr>
        <w:pStyle w:val="14"/>
        <w:spacing w:before="120" w:after="120"/>
        <w:ind w:firstLine="709"/>
        <w:jc w:val="both"/>
        <w:rPr>
          <w:b w:val="0"/>
          <w:sz w:val="28"/>
          <w:szCs w:val="28"/>
          <w:lang w:eastAsia="en-US"/>
        </w:rPr>
      </w:pPr>
      <w:r w:rsidRPr="00651BA5">
        <w:rPr>
          <w:b w:val="0"/>
          <w:sz w:val="28"/>
          <w:szCs w:val="28"/>
          <w:lang w:eastAsia="en-US"/>
        </w:rPr>
        <w:t xml:space="preserve">В открывшемся окне выделить в списковой строке нужный документ, нажать на кнопку </w:t>
      </w:r>
      <w:r w:rsidR="00303B90">
        <w:rPr>
          <w:b w:val="0"/>
          <w:noProof/>
          <w:sz w:val="28"/>
          <w:szCs w:val="28"/>
        </w:rPr>
        <w:drawing>
          <wp:inline distT="0" distB="0" distL="0" distR="0">
            <wp:extent cx="293370" cy="284480"/>
            <wp:effectExtent l="19050" t="0" r="0" b="0"/>
            <wp:docPr id="277"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87"/>
                    <a:srcRect/>
                    <a:stretch>
                      <a:fillRect/>
                    </a:stretch>
                  </pic:blipFill>
                  <pic:spPr bwMode="auto">
                    <a:xfrm>
                      <a:off x="0" y="0"/>
                      <a:ext cx="293370" cy="284480"/>
                    </a:xfrm>
                    <a:prstGeom prst="rect">
                      <a:avLst/>
                    </a:prstGeom>
                    <a:noFill/>
                    <a:ln w="9525">
                      <a:noFill/>
                      <a:miter lim="800000"/>
                      <a:headEnd/>
                      <a:tailEnd/>
                    </a:ln>
                  </pic:spPr>
                </pic:pic>
              </a:graphicData>
            </a:graphic>
          </wp:inline>
        </w:drawing>
      </w:r>
      <w:r w:rsidRPr="00651BA5">
        <w:rPr>
          <w:b w:val="0"/>
          <w:sz w:val="28"/>
          <w:szCs w:val="28"/>
          <w:lang w:eastAsia="en-US"/>
        </w:rPr>
        <w:t xml:space="preserve"> </w:t>
      </w:r>
      <w:r w:rsidRPr="00BE2FD4">
        <w:rPr>
          <w:b w:val="0"/>
          <w:sz w:val="28"/>
          <w:szCs w:val="28"/>
          <w:lang w:eastAsia="en-US"/>
        </w:rPr>
        <w:t>«Согласовать».</w:t>
      </w:r>
      <w:r w:rsidR="005307BD" w:rsidRPr="00B039A1">
        <w:rPr>
          <w:b w:val="0"/>
          <w:sz w:val="28"/>
          <w:szCs w:val="28"/>
          <w:lang w:eastAsia="en-US"/>
        </w:rPr>
        <w:t xml:space="preserve"> </w:t>
      </w:r>
      <w:r w:rsidRPr="00B039A1">
        <w:rPr>
          <w:b w:val="0"/>
          <w:sz w:val="28"/>
          <w:szCs w:val="28"/>
          <w:lang w:eastAsia="en-US"/>
        </w:rPr>
        <w:t xml:space="preserve">Для согласования доступны </w:t>
      </w:r>
      <w:r w:rsidR="00B40B7F" w:rsidRPr="00B039A1">
        <w:rPr>
          <w:b w:val="0"/>
          <w:sz w:val="28"/>
          <w:szCs w:val="28"/>
          <w:lang w:eastAsia="en-US"/>
        </w:rPr>
        <w:t>планы закупок</w:t>
      </w:r>
      <w:r w:rsidRPr="00B039A1">
        <w:rPr>
          <w:b w:val="0"/>
          <w:sz w:val="28"/>
          <w:szCs w:val="28"/>
          <w:lang w:eastAsia="en-US"/>
        </w:rPr>
        <w:t xml:space="preserve"> только в статусе «На согласовании». При нажатии открывается модальное окно с полем для текстового комментария и двумя кнопками «Согласовать» и «Отклонить» (</w:t>
      </w:r>
      <w:r w:rsidR="00ED777F">
        <w:fldChar w:fldCharType="begin"/>
      </w:r>
      <w:r w:rsidR="00ED777F">
        <w:instrText xml:space="preserve"> REF _Ref426557935 \h  \* MERGEFORMAT </w:instrText>
      </w:r>
      <w:r w:rsidR="00ED777F">
        <w:fldChar w:fldCharType="separate"/>
      </w:r>
      <w:r w:rsidR="000D0E33" w:rsidRPr="000D0E33">
        <w:rPr>
          <w:b w:val="0"/>
          <w:sz w:val="28"/>
          <w:szCs w:val="28"/>
        </w:rPr>
        <w:t xml:space="preserve">Рисунок </w:t>
      </w:r>
      <w:r w:rsidR="000D0E33" w:rsidRPr="000D0E33">
        <w:rPr>
          <w:b w:val="0"/>
          <w:noProof/>
          <w:sz w:val="28"/>
          <w:szCs w:val="28"/>
        </w:rPr>
        <w:t>26</w:t>
      </w:r>
      <w:r w:rsidR="00ED777F">
        <w:fldChar w:fldCharType="end"/>
      </w:r>
      <w:r w:rsidRPr="00651BA5">
        <w:rPr>
          <w:b w:val="0"/>
          <w:sz w:val="28"/>
          <w:szCs w:val="28"/>
          <w:lang w:eastAsia="en-US"/>
        </w:rPr>
        <w:t xml:space="preserve">). </w:t>
      </w:r>
    </w:p>
    <w:p w:rsidR="00E472FB" w:rsidRPr="00BE2FD4" w:rsidRDefault="00E472FB" w:rsidP="000D0E33">
      <w:pPr>
        <w:pStyle w:val="afe"/>
        <w:spacing w:before="288" w:line="240" w:lineRule="auto"/>
      </w:pPr>
      <w:r w:rsidRPr="00651BA5">
        <w:t xml:space="preserve">В случае отклонения документа необходимо заполнить поле «Комментарий» с указанием </w:t>
      </w:r>
      <w:r w:rsidRPr="00BE2FD4">
        <w:t>причины и нажать «Отклонить». Карточка плана закупок перейдет в статус «Не согласовано».</w:t>
      </w:r>
    </w:p>
    <w:p w:rsidR="00E472FB" w:rsidRPr="00651BA5" w:rsidRDefault="00E472FB" w:rsidP="000D0E33">
      <w:pPr>
        <w:pStyle w:val="afe"/>
        <w:spacing w:before="288" w:line="240" w:lineRule="auto"/>
      </w:pPr>
      <w:r w:rsidRPr="00B039A1">
        <w:t xml:space="preserve">Для доработки несогласованных карточек необходимо выбрать нужный документ, нажать на кнопку </w:t>
      </w:r>
      <w:r w:rsidR="00303B90">
        <w:rPr>
          <w:noProof/>
          <w:lang w:eastAsia="ru-RU"/>
        </w:rPr>
        <w:drawing>
          <wp:inline distT="0" distB="0" distL="0" distR="0">
            <wp:extent cx="379730" cy="370840"/>
            <wp:effectExtent l="19050" t="0" r="1270" b="0"/>
            <wp:docPr id="278" name="Рисунок 278" descr="ЭБ_кнопка взять в работу (без изм верс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ЭБ_кнопка взять в работу (без изм версии)"/>
                    <pic:cNvPicPr>
                      <a:picLocks noChangeAspect="1" noChangeArrowheads="1"/>
                    </pic:cNvPicPr>
                  </pic:nvPicPr>
                  <pic:blipFill>
                    <a:blip r:embed="rId221"/>
                    <a:srcRect/>
                    <a:stretch>
                      <a:fillRect/>
                    </a:stretch>
                  </pic:blipFill>
                  <pic:spPr bwMode="auto">
                    <a:xfrm>
                      <a:off x="0" y="0"/>
                      <a:ext cx="379730" cy="370840"/>
                    </a:xfrm>
                    <a:prstGeom prst="rect">
                      <a:avLst/>
                    </a:prstGeom>
                    <a:noFill/>
                    <a:ln w="9525">
                      <a:noFill/>
                      <a:miter lim="800000"/>
                      <a:headEnd/>
                      <a:tailEnd/>
                    </a:ln>
                  </pic:spPr>
                </pic:pic>
              </a:graphicData>
            </a:graphic>
          </wp:inline>
        </w:drawing>
      </w:r>
      <w:r w:rsidRPr="00651BA5">
        <w:t xml:space="preserve"> </w:t>
      </w:r>
      <w:r w:rsidRPr="00BE2FD4">
        <w:t>«Взять в работу». При нажатии на кнопку отклоненный документ перейдет</w:t>
      </w:r>
      <w:r w:rsidRPr="00B039A1">
        <w:t xml:space="preserve"> в статус «Черновик» и станет доступным для редактирования. Для того, чтобы отредактировать документ, необходимо нажать на кнопку </w:t>
      </w:r>
      <w:r w:rsidR="00303B90">
        <w:rPr>
          <w:noProof/>
          <w:lang w:eastAsia="ru-RU"/>
        </w:rPr>
        <w:drawing>
          <wp:inline distT="0" distB="0" distL="0" distR="0">
            <wp:extent cx="353695" cy="301625"/>
            <wp:effectExtent l="19050" t="0" r="8255" b="0"/>
            <wp:docPr id="279" name="Рисунок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1"/>
                    <pic:cNvPicPr>
                      <a:picLocks noChangeAspect="1" noChangeArrowheads="1"/>
                    </pic:cNvPicPr>
                  </pic:nvPicPr>
                  <pic:blipFill>
                    <a:blip r:embed="rId29"/>
                    <a:srcRect/>
                    <a:stretch>
                      <a:fillRect/>
                    </a:stretch>
                  </pic:blipFill>
                  <pic:spPr bwMode="auto">
                    <a:xfrm>
                      <a:off x="0" y="0"/>
                      <a:ext cx="353695" cy="301625"/>
                    </a:xfrm>
                    <a:prstGeom prst="rect">
                      <a:avLst/>
                    </a:prstGeom>
                    <a:noFill/>
                    <a:ln w="9525">
                      <a:noFill/>
                      <a:miter lim="800000"/>
                      <a:headEnd/>
                      <a:tailEnd/>
                    </a:ln>
                  </pic:spPr>
                </pic:pic>
              </a:graphicData>
            </a:graphic>
          </wp:inline>
        </w:drawing>
      </w:r>
      <w:r w:rsidRPr="00651BA5">
        <w:t xml:space="preserve"> </w:t>
      </w:r>
      <w:r w:rsidRPr="00BE2FD4">
        <w:t xml:space="preserve">«Открыть документ на редактирование». При нажатии </w:t>
      </w:r>
      <w:r w:rsidR="005352F0">
        <w:t>осуществляется</w:t>
      </w:r>
      <w:r w:rsidRPr="00BE2FD4">
        <w:t xml:space="preserve"> открытие выбранной карточки для </w:t>
      </w:r>
      <w:r w:rsidRPr="00BE2FD4">
        <w:lastRenderedPageBreak/>
        <w:t>редактирования. Кн</w:t>
      </w:r>
      <w:r w:rsidRPr="00B039A1">
        <w:t xml:space="preserve">опка доступна при выборе только одной карточки в статусе «Черновик». Процесс редактирования карточек плана закупок аналогичен процессу формирования карточек </w:t>
      </w:r>
      <w:r w:rsidR="0048378E" w:rsidRPr="00B039A1">
        <w:t>плана закупок</w:t>
      </w:r>
      <w:r w:rsidRPr="00B039A1">
        <w:t xml:space="preserve"> (см. п.</w:t>
      </w:r>
      <w:r w:rsidR="00ED777F">
        <w:fldChar w:fldCharType="begin"/>
      </w:r>
      <w:r w:rsidR="00ED777F">
        <w:instrText xml:space="preserve"> REF _Ref431913310 \n  \* MERGEFORMAT </w:instrText>
      </w:r>
      <w:r w:rsidR="00ED777F">
        <w:fldChar w:fldCharType="separate"/>
      </w:r>
      <w:r w:rsidR="000D0E33">
        <w:t>4.7.8.2</w:t>
      </w:r>
      <w:r w:rsidR="00ED777F">
        <w:fldChar w:fldCharType="end"/>
      </w:r>
      <w:r w:rsidRPr="00651BA5">
        <w:t>).</w:t>
      </w:r>
    </w:p>
    <w:p w:rsidR="00E472FB" w:rsidRPr="00651BA5" w:rsidRDefault="00E472FB" w:rsidP="000D0E33">
      <w:pPr>
        <w:pStyle w:val="afe"/>
        <w:spacing w:before="288" w:line="240" w:lineRule="auto"/>
      </w:pPr>
      <w:r w:rsidRPr="00651BA5">
        <w:t>После завершения редактирования, документ снова подлежит отправке на согласование.</w:t>
      </w:r>
    </w:p>
    <w:p w:rsidR="005307BD" w:rsidRPr="00BE2FD4" w:rsidRDefault="005307BD" w:rsidP="000D0E33">
      <w:pPr>
        <w:pStyle w:val="afe"/>
        <w:spacing w:before="288" w:line="240" w:lineRule="auto"/>
      </w:pPr>
      <w:r w:rsidRPr="00BE2FD4">
        <w:t xml:space="preserve">После завершения согласования документа карточка плана закупок в статусе «Согласовано» отражается </w:t>
      </w:r>
      <w:r w:rsidRPr="00B039A1">
        <w:t>также в фильтр-папках «План закупок на утверждении» подраздела «Мои документы» и «Согласованные планы закупок» подраздела «По статусам»</w:t>
      </w:r>
      <w:r w:rsidR="00854CA6" w:rsidRPr="00B039A1">
        <w:t xml:space="preserve"> (</w:t>
      </w:r>
      <w:r w:rsidR="00ED777F">
        <w:fldChar w:fldCharType="begin"/>
      </w:r>
      <w:r w:rsidR="00ED777F">
        <w:instrText xml:space="preserve"> REF _Ref433900645 </w:instrText>
      </w:r>
      <w:r w:rsidR="00ED777F">
        <w:instrText xml:space="preserve">\h  \* MERGEFORMAT </w:instrText>
      </w:r>
      <w:r w:rsidR="00ED777F">
        <w:fldChar w:fldCharType="separate"/>
      </w:r>
      <w:r w:rsidR="000D0E33" w:rsidRPr="000D0E33">
        <w:t xml:space="preserve">Рисунок </w:t>
      </w:r>
      <w:r w:rsidR="000D0E33" w:rsidRPr="000D0E33">
        <w:rPr>
          <w:noProof/>
        </w:rPr>
        <w:t>123</w:t>
      </w:r>
      <w:r w:rsidR="00ED777F">
        <w:fldChar w:fldCharType="end"/>
      </w:r>
      <w:r w:rsidR="00854CA6" w:rsidRPr="00651BA5">
        <w:t>)</w:t>
      </w:r>
      <w:r w:rsidRPr="00651BA5">
        <w:t>.</w:t>
      </w:r>
    </w:p>
    <w:p w:rsidR="00854CA6" w:rsidRPr="00651BA5" w:rsidRDefault="00303B90" w:rsidP="000D0E33">
      <w:pPr>
        <w:pStyle w:val="afe"/>
        <w:keepNext/>
        <w:spacing w:before="288" w:line="240" w:lineRule="auto"/>
        <w:ind w:firstLine="0"/>
        <w:jc w:val="center"/>
      </w:pPr>
      <w:r>
        <w:rPr>
          <w:noProof/>
          <w:lang w:eastAsia="ru-RU"/>
        </w:rPr>
        <w:drawing>
          <wp:inline distT="0" distB="0" distL="0" distR="0">
            <wp:extent cx="4304665" cy="4528820"/>
            <wp:effectExtent l="19050" t="19050" r="19685" b="24130"/>
            <wp:docPr id="280"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8"/>
                    <pic:cNvPicPr>
                      <a:picLocks noChangeAspect="1" noChangeArrowheads="1"/>
                    </pic:cNvPicPr>
                  </pic:nvPicPr>
                  <pic:blipFill>
                    <a:blip r:embed="rId222"/>
                    <a:srcRect/>
                    <a:stretch>
                      <a:fillRect/>
                    </a:stretch>
                  </pic:blipFill>
                  <pic:spPr bwMode="auto">
                    <a:xfrm>
                      <a:off x="0" y="0"/>
                      <a:ext cx="4304665" cy="4528820"/>
                    </a:xfrm>
                    <a:prstGeom prst="rect">
                      <a:avLst/>
                    </a:prstGeom>
                    <a:noFill/>
                    <a:ln w="9525" cmpd="sng">
                      <a:solidFill>
                        <a:srgbClr val="000000"/>
                      </a:solidFill>
                      <a:miter lim="800000"/>
                      <a:headEnd/>
                      <a:tailEnd/>
                    </a:ln>
                    <a:effectLst/>
                  </pic:spPr>
                </pic:pic>
              </a:graphicData>
            </a:graphic>
          </wp:inline>
        </w:drawing>
      </w:r>
    </w:p>
    <w:p w:rsidR="00854CA6" w:rsidRPr="00B039A1" w:rsidRDefault="00854CA6" w:rsidP="00396988">
      <w:pPr>
        <w:keepNext/>
        <w:jc w:val="center"/>
        <w:rPr>
          <w:b/>
        </w:rPr>
      </w:pPr>
      <w:bookmarkStart w:id="914" w:name="_Ref433900645"/>
      <w:r w:rsidRPr="00B039A1">
        <w:rPr>
          <w:b/>
          <w:sz w:val="28"/>
          <w:szCs w:val="28"/>
        </w:rPr>
        <w:t xml:space="preserve">Рисунок </w:t>
      </w:r>
      <w:r w:rsidR="00471D74" w:rsidRPr="00B039A1">
        <w:rPr>
          <w:b/>
          <w:sz w:val="28"/>
          <w:szCs w:val="28"/>
        </w:rPr>
        <w:fldChar w:fldCharType="begin"/>
      </w:r>
      <w:r w:rsidRPr="00B039A1">
        <w:rPr>
          <w:b/>
          <w:sz w:val="28"/>
          <w:szCs w:val="28"/>
        </w:rPr>
        <w:instrText xml:space="preserve"> SEQ Рисунок \* ARABIC </w:instrText>
      </w:r>
      <w:r w:rsidR="00471D74" w:rsidRPr="00B039A1">
        <w:rPr>
          <w:b/>
          <w:sz w:val="28"/>
          <w:szCs w:val="28"/>
        </w:rPr>
        <w:fldChar w:fldCharType="separate"/>
      </w:r>
      <w:r w:rsidR="000D0E33">
        <w:rPr>
          <w:b/>
          <w:noProof/>
          <w:sz w:val="28"/>
          <w:szCs w:val="28"/>
        </w:rPr>
        <w:t>123</w:t>
      </w:r>
      <w:r w:rsidR="00471D74" w:rsidRPr="00B039A1">
        <w:rPr>
          <w:b/>
          <w:sz w:val="28"/>
          <w:szCs w:val="28"/>
        </w:rPr>
        <w:fldChar w:fldCharType="end"/>
      </w:r>
      <w:bookmarkEnd w:id="914"/>
      <w:r w:rsidRPr="00B039A1">
        <w:rPr>
          <w:b/>
          <w:sz w:val="28"/>
          <w:szCs w:val="28"/>
        </w:rPr>
        <w:t xml:space="preserve"> Фильтр-папки «Согласованные планы закупок» и «План закупок на утверждении»</w:t>
      </w:r>
    </w:p>
    <w:p w:rsidR="00E472FB" w:rsidRPr="00651BA5" w:rsidRDefault="00E472FB" w:rsidP="000D0E33">
      <w:pPr>
        <w:pStyle w:val="afe"/>
        <w:spacing w:before="288" w:line="240" w:lineRule="auto"/>
      </w:pPr>
      <w:r w:rsidRPr="00651BA5">
        <w:t xml:space="preserve">Если </w:t>
      </w:r>
      <w:r w:rsidR="00443D28" w:rsidRPr="00BE2FD4">
        <w:t>н</w:t>
      </w:r>
      <w:r w:rsidR="00443D28" w:rsidRPr="00B039A1">
        <w:t>а вкладке «</w:t>
      </w:r>
      <w:r w:rsidRPr="00B039A1">
        <w:t>Лист согласования</w:t>
      </w:r>
      <w:r w:rsidR="00443D28" w:rsidRPr="00B039A1">
        <w:t>»</w:t>
      </w:r>
      <w:r w:rsidRPr="00B039A1">
        <w:t xml:space="preserve"> не был указан ни один согласующий пользователь, то при нажатии на кнопку </w:t>
      </w:r>
      <w:r w:rsidR="00303B90">
        <w:rPr>
          <w:noProof/>
          <w:lang w:eastAsia="ru-RU"/>
        </w:rPr>
        <w:drawing>
          <wp:inline distT="0" distB="0" distL="0" distR="0">
            <wp:extent cx="276225" cy="259080"/>
            <wp:effectExtent l="19050" t="0" r="9525" b="0"/>
            <wp:docPr id="281"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6"/>
                    <pic:cNvPicPr>
                      <a:picLocks noChangeAspect="1" noChangeArrowheads="1"/>
                    </pic:cNvPicPr>
                  </pic:nvPicPr>
                  <pic:blipFill>
                    <a:blip r:embed="rId32"/>
                    <a:srcRect/>
                    <a:stretch>
                      <a:fillRect/>
                    </a:stretch>
                  </pic:blipFill>
                  <pic:spPr bwMode="auto">
                    <a:xfrm>
                      <a:off x="0" y="0"/>
                      <a:ext cx="276225" cy="259080"/>
                    </a:xfrm>
                    <a:prstGeom prst="rect">
                      <a:avLst/>
                    </a:prstGeom>
                    <a:noFill/>
                    <a:ln w="9525">
                      <a:noFill/>
                      <a:miter lim="800000"/>
                      <a:headEnd/>
                      <a:tailEnd/>
                    </a:ln>
                  </pic:spPr>
                </pic:pic>
              </a:graphicData>
            </a:graphic>
          </wp:inline>
        </w:drawing>
      </w:r>
      <w:r w:rsidR="00443D28" w:rsidRPr="00651BA5">
        <w:t xml:space="preserve"> </w:t>
      </w:r>
      <w:r w:rsidRPr="00651BA5">
        <w:t xml:space="preserve">«Отправить на согласование» карточка плана закупок в автоматическом режиме отправляется сразу на утверждение пользователю, который был указан в листе </w:t>
      </w:r>
      <w:r w:rsidRPr="00BE2FD4">
        <w:t>согласования в блоке «Утверждающий» (</w:t>
      </w:r>
      <w:r w:rsidR="00ED777F">
        <w:fldChar w:fldCharType="begin"/>
      </w:r>
      <w:r w:rsidR="00ED777F">
        <w:instrText xml:space="preserve"> REF _Ref421090650 \h  \* MERGEFORMAT </w:instrText>
      </w:r>
      <w:r w:rsidR="00ED777F">
        <w:fldChar w:fldCharType="separate"/>
      </w:r>
      <w:r w:rsidR="000D0E33" w:rsidRPr="00651BA5">
        <w:t xml:space="preserve">Рисунок </w:t>
      </w:r>
      <w:r w:rsidR="000D0E33">
        <w:t>15</w:t>
      </w:r>
      <w:r w:rsidR="00ED777F">
        <w:fldChar w:fldCharType="end"/>
      </w:r>
      <w:r w:rsidRPr="00651BA5">
        <w:t>).</w:t>
      </w:r>
    </w:p>
    <w:p w:rsidR="00443D28" w:rsidRPr="00BE2FD4" w:rsidRDefault="00443D28" w:rsidP="00916BBB">
      <w:pPr>
        <w:pStyle w:val="5"/>
        <w:numPr>
          <w:ilvl w:val="4"/>
          <w:numId w:val="59"/>
        </w:numPr>
      </w:pPr>
      <w:r w:rsidRPr="00651BA5">
        <w:lastRenderedPageBreak/>
        <w:t>Утверждение ка</w:t>
      </w:r>
      <w:r w:rsidRPr="00BE2FD4">
        <w:t>рточки плана закупки</w:t>
      </w:r>
    </w:p>
    <w:p w:rsidR="00E472FB" w:rsidRPr="00B039A1" w:rsidRDefault="00E472FB" w:rsidP="000D0E33">
      <w:pPr>
        <w:pStyle w:val="afe"/>
        <w:spacing w:before="288" w:line="240" w:lineRule="auto"/>
      </w:pPr>
      <w:r w:rsidRPr="00B039A1">
        <w:t>Для утверждения сформированной карточки утверждающему пользователю необходимо открыть фильтр-папку «</w:t>
      </w:r>
      <w:r w:rsidR="00103A09" w:rsidRPr="00B039A1">
        <w:t>Планы закупок</w:t>
      </w:r>
      <w:r w:rsidRPr="00B039A1">
        <w:t xml:space="preserve"> на утверждении».</w:t>
      </w:r>
    </w:p>
    <w:p w:rsidR="00353AB1" w:rsidRPr="00651BA5" w:rsidRDefault="00303B90" w:rsidP="000D0E33">
      <w:pPr>
        <w:pStyle w:val="afe"/>
        <w:keepNext/>
        <w:spacing w:before="288" w:line="240" w:lineRule="auto"/>
        <w:ind w:firstLine="0"/>
      </w:pPr>
      <w:r>
        <w:rPr>
          <w:rFonts w:eastAsia="Times New Roman"/>
          <w:noProof/>
          <w:lang w:eastAsia="ru-RU"/>
        </w:rPr>
        <w:drawing>
          <wp:inline distT="0" distB="0" distL="0" distR="0">
            <wp:extent cx="5477510" cy="5727700"/>
            <wp:effectExtent l="38100" t="19050" r="27940" b="25400"/>
            <wp:docPr id="282"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6"/>
                    <pic:cNvPicPr>
                      <a:picLocks noChangeAspect="1" noChangeArrowheads="1"/>
                    </pic:cNvPicPr>
                  </pic:nvPicPr>
                  <pic:blipFill>
                    <a:blip r:embed="rId190"/>
                    <a:srcRect/>
                    <a:stretch>
                      <a:fillRect/>
                    </a:stretch>
                  </pic:blipFill>
                  <pic:spPr bwMode="auto">
                    <a:xfrm>
                      <a:off x="0" y="0"/>
                      <a:ext cx="5477510" cy="5727700"/>
                    </a:xfrm>
                    <a:prstGeom prst="rect">
                      <a:avLst/>
                    </a:prstGeom>
                    <a:noFill/>
                    <a:ln w="9525" cmpd="sng">
                      <a:solidFill>
                        <a:srgbClr val="000000"/>
                      </a:solidFill>
                      <a:miter lim="800000"/>
                      <a:headEnd/>
                      <a:tailEnd/>
                    </a:ln>
                    <a:effectLst/>
                  </pic:spPr>
                </pic:pic>
              </a:graphicData>
            </a:graphic>
          </wp:inline>
        </w:drawing>
      </w:r>
    </w:p>
    <w:p w:rsidR="00353AB1" w:rsidRPr="00B039A1" w:rsidRDefault="00353AB1" w:rsidP="00396988">
      <w:pPr>
        <w:keepNext/>
        <w:jc w:val="center"/>
        <w:rPr>
          <w:b/>
        </w:rPr>
      </w:pPr>
      <w:r w:rsidRPr="00B039A1">
        <w:rPr>
          <w:b/>
          <w:sz w:val="28"/>
          <w:szCs w:val="28"/>
        </w:rPr>
        <w:t xml:space="preserve">Рисунок </w:t>
      </w:r>
      <w:r w:rsidR="00471D74" w:rsidRPr="00B039A1">
        <w:rPr>
          <w:b/>
          <w:sz w:val="28"/>
          <w:szCs w:val="28"/>
        </w:rPr>
        <w:fldChar w:fldCharType="begin"/>
      </w:r>
      <w:r w:rsidRPr="00B039A1">
        <w:rPr>
          <w:b/>
          <w:sz w:val="28"/>
          <w:szCs w:val="28"/>
        </w:rPr>
        <w:instrText xml:space="preserve"> SEQ Рисунок \* ARABIC </w:instrText>
      </w:r>
      <w:r w:rsidR="00471D74" w:rsidRPr="00B039A1">
        <w:rPr>
          <w:b/>
          <w:sz w:val="28"/>
          <w:szCs w:val="28"/>
        </w:rPr>
        <w:fldChar w:fldCharType="separate"/>
      </w:r>
      <w:r w:rsidR="000D0E33">
        <w:rPr>
          <w:b/>
          <w:noProof/>
          <w:sz w:val="28"/>
          <w:szCs w:val="28"/>
        </w:rPr>
        <w:t>124</w:t>
      </w:r>
      <w:r w:rsidR="00471D74" w:rsidRPr="00B039A1">
        <w:rPr>
          <w:b/>
          <w:sz w:val="28"/>
          <w:szCs w:val="28"/>
        </w:rPr>
        <w:fldChar w:fldCharType="end"/>
      </w:r>
      <w:r w:rsidRPr="00B039A1">
        <w:rPr>
          <w:b/>
          <w:sz w:val="28"/>
          <w:szCs w:val="28"/>
        </w:rPr>
        <w:t xml:space="preserve"> Фильтр-папка «Планы закупок на утверждении»</w:t>
      </w:r>
    </w:p>
    <w:p w:rsidR="00E472FB" w:rsidRPr="00B039A1" w:rsidRDefault="00E472FB" w:rsidP="000D0E33">
      <w:pPr>
        <w:pStyle w:val="afe"/>
        <w:spacing w:before="288" w:line="240" w:lineRule="auto"/>
      </w:pPr>
      <w:r w:rsidRPr="00651BA5">
        <w:t>В открывшемся окне выделить в списковой строке нужный документ, нажать на кнопку</w:t>
      </w:r>
      <w:r w:rsidR="00353AB1" w:rsidRPr="00651BA5">
        <w:t xml:space="preserve"> </w:t>
      </w:r>
      <w:r w:rsidR="00303B90">
        <w:rPr>
          <w:noProof/>
          <w:lang w:eastAsia="ru-RU"/>
        </w:rPr>
        <w:drawing>
          <wp:inline distT="0" distB="0" distL="0" distR="0">
            <wp:extent cx="284480" cy="267335"/>
            <wp:effectExtent l="19050" t="0" r="1270" b="0"/>
            <wp:docPr id="283" name="Рисунок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0"/>
                    <pic:cNvPicPr>
                      <a:picLocks noChangeAspect="1" noChangeArrowheads="1"/>
                    </pic:cNvPicPr>
                  </pic:nvPicPr>
                  <pic:blipFill>
                    <a:blip r:embed="rId88"/>
                    <a:srcRect/>
                    <a:stretch>
                      <a:fillRect/>
                    </a:stretch>
                  </pic:blipFill>
                  <pic:spPr bwMode="auto">
                    <a:xfrm>
                      <a:off x="0" y="0"/>
                      <a:ext cx="284480" cy="267335"/>
                    </a:xfrm>
                    <a:prstGeom prst="rect">
                      <a:avLst/>
                    </a:prstGeom>
                    <a:noFill/>
                    <a:ln w="9525">
                      <a:noFill/>
                      <a:miter lim="800000"/>
                      <a:headEnd/>
                      <a:tailEnd/>
                    </a:ln>
                  </pic:spPr>
                </pic:pic>
              </a:graphicData>
            </a:graphic>
          </wp:inline>
        </w:drawing>
      </w:r>
      <w:r w:rsidR="00E47724" w:rsidRPr="00651BA5">
        <w:t xml:space="preserve"> </w:t>
      </w:r>
      <w:r w:rsidRPr="00651BA5">
        <w:t>«Утвердить».</w:t>
      </w:r>
    </w:p>
    <w:p w:rsidR="00E472FB" w:rsidRPr="00651BA5" w:rsidRDefault="00E472FB" w:rsidP="000D0E33">
      <w:pPr>
        <w:pStyle w:val="afe"/>
        <w:spacing w:before="288" w:line="240" w:lineRule="auto"/>
      </w:pPr>
      <w:r w:rsidRPr="00B039A1">
        <w:t>Откроется окно утверждения (</w:t>
      </w:r>
      <w:r w:rsidR="00ED777F">
        <w:fldChar w:fldCharType="begin"/>
      </w:r>
      <w:r w:rsidR="00ED777F">
        <w:instrText xml:space="preserve"> REF _Ref426458113 \h  \* MERGEFORMAT </w:instrText>
      </w:r>
      <w:r w:rsidR="00ED777F">
        <w:fldChar w:fldCharType="separate"/>
      </w:r>
      <w:r w:rsidR="000D0E33" w:rsidRPr="00651BA5">
        <w:t xml:space="preserve">Рисунок </w:t>
      </w:r>
      <w:r w:rsidR="000D0E33">
        <w:t>32</w:t>
      </w:r>
      <w:r w:rsidR="00ED777F">
        <w:fldChar w:fldCharType="end"/>
      </w:r>
      <w:r w:rsidRPr="00651BA5">
        <w:t>). Если нажать на кнопку «Утвердить», статус карточки плана закупок изменится на «Утверждено».</w:t>
      </w:r>
    </w:p>
    <w:p w:rsidR="00E472FB" w:rsidRPr="00BE2FD4" w:rsidRDefault="00E472FB" w:rsidP="000D0E33">
      <w:pPr>
        <w:pStyle w:val="afe"/>
        <w:spacing w:before="288" w:line="240" w:lineRule="auto"/>
      </w:pPr>
      <w:r w:rsidRPr="00651BA5">
        <w:t>В случае отклонения документа необходимо заполнить поле «Комм</w:t>
      </w:r>
      <w:r w:rsidRPr="00BE2FD4">
        <w:t>ентарий» с указанием причины и нажать на кнопку «Отклонить». Статус карточки плана закупок изменится на «Не согласовано».</w:t>
      </w:r>
    </w:p>
    <w:p w:rsidR="00E472FB" w:rsidRPr="00BE2FD4" w:rsidRDefault="00E472FB" w:rsidP="000D0E33">
      <w:pPr>
        <w:pStyle w:val="afe"/>
        <w:spacing w:before="288" w:line="240" w:lineRule="auto"/>
      </w:pPr>
      <w:r w:rsidRPr="00BE2FD4">
        <w:lastRenderedPageBreak/>
        <w:t xml:space="preserve">Процесс исправления неутвержденной карточки осуществляется также посредством нажатия на кнопку </w:t>
      </w:r>
      <w:r w:rsidR="00303B90">
        <w:rPr>
          <w:noProof/>
          <w:lang w:eastAsia="ru-RU"/>
        </w:rPr>
        <w:drawing>
          <wp:inline distT="0" distB="0" distL="0" distR="0">
            <wp:extent cx="379730" cy="370840"/>
            <wp:effectExtent l="19050" t="0" r="1270" b="0"/>
            <wp:docPr id="284" name="Рисунок 284" descr="ЭБ_кнопка взять в работу (без изм верс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ЭБ_кнопка взять в работу (без изм версии)"/>
                    <pic:cNvPicPr>
                      <a:picLocks noChangeAspect="1" noChangeArrowheads="1"/>
                    </pic:cNvPicPr>
                  </pic:nvPicPr>
                  <pic:blipFill>
                    <a:blip r:embed="rId221"/>
                    <a:srcRect/>
                    <a:stretch>
                      <a:fillRect/>
                    </a:stretch>
                  </pic:blipFill>
                  <pic:spPr bwMode="auto">
                    <a:xfrm>
                      <a:off x="0" y="0"/>
                      <a:ext cx="379730" cy="370840"/>
                    </a:xfrm>
                    <a:prstGeom prst="rect">
                      <a:avLst/>
                    </a:prstGeom>
                    <a:noFill/>
                    <a:ln w="9525">
                      <a:noFill/>
                      <a:miter lim="800000"/>
                      <a:headEnd/>
                      <a:tailEnd/>
                    </a:ln>
                  </pic:spPr>
                </pic:pic>
              </a:graphicData>
            </a:graphic>
          </wp:inline>
        </w:drawing>
      </w:r>
      <w:r w:rsidR="00443D28" w:rsidRPr="00651BA5">
        <w:t xml:space="preserve"> </w:t>
      </w:r>
      <w:r w:rsidRPr="00651BA5">
        <w:t>«Взять в работу» и редактирования до</w:t>
      </w:r>
      <w:r w:rsidRPr="00BE2FD4">
        <w:t xml:space="preserve">кумента. </w:t>
      </w:r>
    </w:p>
    <w:p w:rsidR="00E472FB" w:rsidRPr="00B039A1" w:rsidRDefault="00E472FB" w:rsidP="00916BBB">
      <w:pPr>
        <w:pStyle w:val="4"/>
        <w:numPr>
          <w:ilvl w:val="3"/>
          <w:numId w:val="59"/>
        </w:numPr>
        <w:spacing w:line="240" w:lineRule="auto"/>
      </w:pPr>
      <w:r w:rsidRPr="00B039A1">
        <w:t xml:space="preserve">Внесение изменений в карточки </w:t>
      </w:r>
      <w:r w:rsidR="0048378E" w:rsidRPr="00B039A1">
        <w:t>плана закупок</w:t>
      </w:r>
    </w:p>
    <w:p w:rsidR="00E472FB" w:rsidRPr="00BE2FD4" w:rsidRDefault="00E472FB" w:rsidP="000D0E33">
      <w:pPr>
        <w:pStyle w:val="afe"/>
        <w:spacing w:before="288" w:line="240" w:lineRule="auto"/>
      </w:pPr>
      <w:r w:rsidRPr="00B039A1">
        <w:t xml:space="preserve">Функция доступна только в отношении утвержденных карточек </w:t>
      </w:r>
      <w:r w:rsidR="0048378E" w:rsidRPr="00B039A1">
        <w:t>плана закупок</w:t>
      </w:r>
      <w:r w:rsidR="00781435" w:rsidRPr="00B039A1">
        <w:t xml:space="preserve"> (</w:t>
      </w:r>
      <w:r w:rsidR="00ED777F">
        <w:fldChar w:fldCharType="begin"/>
      </w:r>
      <w:r w:rsidR="00ED777F">
        <w:instrText xml:space="preserve"> REF _Ref433902946 \h  \* MERGEFORMAT </w:instrText>
      </w:r>
      <w:r w:rsidR="00ED777F">
        <w:fldChar w:fldCharType="separate"/>
      </w:r>
      <w:r w:rsidR="000D0E33" w:rsidRPr="000D0E33">
        <w:rPr>
          <w:rFonts w:eastAsia="Times New Roman"/>
          <w:bCs/>
          <w:lang w:eastAsia="ru-RU"/>
        </w:rPr>
        <w:t xml:space="preserve">Рисунок </w:t>
      </w:r>
      <w:r w:rsidR="000D0E33" w:rsidRPr="000D0E33">
        <w:rPr>
          <w:rFonts w:eastAsia="Times New Roman"/>
          <w:bCs/>
          <w:noProof/>
          <w:lang w:eastAsia="ru-RU"/>
        </w:rPr>
        <w:t>130</w:t>
      </w:r>
      <w:r w:rsidR="00ED777F">
        <w:fldChar w:fldCharType="end"/>
      </w:r>
      <w:r w:rsidR="00781435" w:rsidRPr="00651BA5">
        <w:t>)</w:t>
      </w:r>
      <w:r w:rsidRPr="00651BA5">
        <w:t>.</w:t>
      </w:r>
    </w:p>
    <w:p w:rsidR="00781435" w:rsidRPr="00651BA5" w:rsidRDefault="00303B90" w:rsidP="000D0E33">
      <w:pPr>
        <w:pStyle w:val="afe"/>
        <w:keepNext/>
        <w:spacing w:before="288" w:line="240" w:lineRule="auto"/>
        <w:ind w:firstLine="0"/>
        <w:jc w:val="center"/>
      </w:pPr>
      <w:r>
        <w:rPr>
          <w:noProof/>
          <w:lang w:eastAsia="ru-RU"/>
        </w:rPr>
        <w:drawing>
          <wp:inline distT="0" distB="0" distL="0" distR="0">
            <wp:extent cx="4856480" cy="4822190"/>
            <wp:effectExtent l="19050" t="19050" r="20320" b="16510"/>
            <wp:docPr id="285"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1"/>
                    <pic:cNvPicPr>
                      <a:picLocks noChangeAspect="1" noChangeArrowheads="1"/>
                    </pic:cNvPicPr>
                  </pic:nvPicPr>
                  <pic:blipFill>
                    <a:blip r:embed="rId223"/>
                    <a:srcRect/>
                    <a:stretch>
                      <a:fillRect/>
                    </a:stretch>
                  </pic:blipFill>
                  <pic:spPr bwMode="auto">
                    <a:xfrm>
                      <a:off x="0" y="0"/>
                      <a:ext cx="4856480" cy="4822190"/>
                    </a:xfrm>
                    <a:prstGeom prst="rect">
                      <a:avLst/>
                    </a:prstGeom>
                    <a:noFill/>
                    <a:ln w="9525" cmpd="sng">
                      <a:solidFill>
                        <a:srgbClr val="000000"/>
                      </a:solidFill>
                      <a:miter lim="800000"/>
                      <a:headEnd/>
                      <a:tailEnd/>
                    </a:ln>
                    <a:effectLst/>
                  </pic:spPr>
                </pic:pic>
              </a:graphicData>
            </a:graphic>
          </wp:inline>
        </w:drawing>
      </w:r>
    </w:p>
    <w:p w:rsidR="00781435" w:rsidRPr="00B039A1" w:rsidRDefault="00781435" w:rsidP="00396988">
      <w:pPr>
        <w:keepNext/>
        <w:jc w:val="center"/>
        <w:rPr>
          <w:b/>
        </w:rPr>
      </w:pPr>
      <w:r w:rsidRPr="00B039A1">
        <w:rPr>
          <w:b/>
          <w:sz w:val="28"/>
          <w:szCs w:val="28"/>
        </w:rPr>
        <w:t xml:space="preserve">Рисунок </w:t>
      </w:r>
      <w:r w:rsidR="00471D74" w:rsidRPr="00B039A1">
        <w:rPr>
          <w:b/>
          <w:sz w:val="28"/>
          <w:szCs w:val="28"/>
        </w:rPr>
        <w:fldChar w:fldCharType="begin"/>
      </w:r>
      <w:r w:rsidRPr="00B039A1">
        <w:rPr>
          <w:b/>
          <w:sz w:val="28"/>
          <w:szCs w:val="28"/>
        </w:rPr>
        <w:instrText xml:space="preserve"> SEQ Рисунок \* ARABIC </w:instrText>
      </w:r>
      <w:r w:rsidR="00471D74" w:rsidRPr="00B039A1">
        <w:rPr>
          <w:b/>
          <w:sz w:val="28"/>
          <w:szCs w:val="28"/>
        </w:rPr>
        <w:fldChar w:fldCharType="separate"/>
      </w:r>
      <w:r w:rsidR="000D0E33">
        <w:rPr>
          <w:b/>
          <w:noProof/>
          <w:sz w:val="28"/>
          <w:szCs w:val="28"/>
        </w:rPr>
        <w:t>125</w:t>
      </w:r>
      <w:r w:rsidR="00471D74" w:rsidRPr="00B039A1">
        <w:rPr>
          <w:b/>
          <w:sz w:val="28"/>
          <w:szCs w:val="28"/>
        </w:rPr>
        <w:fldChar w:fldCharType="end"/>
      </w:r>
      <w:r w:rsidRPr="00B039A1">
        <w:rPr>
          <w:b/>
          <w:sz w:val="28"/>
          <w:szCs w:val="28"/>
        </w:rPr>
        <w:t xml:space="preserve"> Фильтр-папка «Утвержденные планы закупок»</w:t>
      </w:r>
    </w:p>
    <w:p w:rsidR="00E472FB" w:rsidRPr="00B039A1" w:rsidRDefault="00E472FB" w:rsidP="000D0E33">
      <w:pPr>
        <w:pStyle w:val="afe"/>
        <w:spacing w:before="288" w:line="240" w:lineRule="auto"/>
      </w:pPr>
      <w:r w:rsidRPr="00651BA5">
        <w:t xml:space="preserve">Для внесения изменения необходимо в реестре </w:t>
      </w:r>
      <w:r w:rsidR="0048378E" w:rsidRPr="00BE2FD4">
        <w:t>плана закупок</w:t>
      </w:r>
      <w:r w:rsidRPr="00B039A1">
        <w:t>, либо в фильтр-папк</w:t>
      </w:r>
      <w:r w:rsidR="00103A09" w:rsidRPr="00B039A1">
        <w:t>е</w:t>
      </w:r>
      <w:r w:rsidRPr="00B039A1">
        <w:t xml:space="preserve"> «Утвержденные </w:t>
      </w:r>
      <w:r w:rsidR="00103A09" w:rsidRPr="00B039A1">
        <w:t>планы закупок</w:t>
      </w:r>
      <w:r w:rsidRPr="00B039A1">
        <w:t xml:space="preserve">» выбрать необходимую для изменения карточку плана закупок и нажать на кнопку </w:t>
      </w:r>
      <w:r w:rsidR="00303B90">
        <w:rPr>
          <w:noProof/>
          <w:lang w:eastAsia="ru-RU"/>
        </w:rPr>
        <w:drawing>
          <wp:inline distT="0" distB="0" distL="0" distR="0">
            <wp:extent cx="457200" cy="422910"/>
            <wp:effectExtent l="19050" t="0" r="0" b="0"/>
            <wp:docPr id="286" name="Рисунок 286" descr="ЭБ_кнопка Внести из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ЭБ_кнопка Внести изм"/>
                    <pic:cNvPicPr>
                      <a:picLocks noChangeAspect="1" noChangeArrowheads="1"/>
                    </pic:cNvPicPr>
                  </pic:nvPicPr>
                  <pic:blipFill>
                    <a:blip r:embed="rId142"/>
                    <a:srcRect/>
                    <a:stretch>
                      <a:fillRect/>
                    </a:stretch>
                  </pic:blipFill>
                  <pic:spPr bwMode="auto">
                    <a:xfrm>
                      <a:off x="0" y="0"/>
                      <a:ext cx="457200" cy="422910"/>
                    </a:xfrm>
                    <a:prstGeom prst="rect">
                      <a:avLst/>
                    </a:prstGeom>
                    <a:noFill/>
                    <a:ln w="9525">
                      <a:noFill/>
                      <a:miter lim="800000"/>
                      <a:headEnd/>
                      <a:tailEnd/>
                    </a:ln>
                  </pic:spPr>
                </pic:pic>
              </a:graphicData>
            </a:graphic>
          </wp:inline>
        </w:drawing>
      </w:r>
      <w:r w:rsidR="00775891" w:rsidRPr="00651BA5">
        <w:rPr>
          <w:noProof/>
        </w:rPr>
        <w:t xml:space="preserve"> </w:t>
      </w:r>
      <w:r w:rsidRPr="00651BA5">
        <w:t>«Внести изменения»</w:t>
      </w:r>
      <w:r w:rsidR="00392909" w:rsidRPr="00BE2FD4">
        <w:t>.</w:t>
      </w:r>
    </w:p>
    <w:p w:rsidR="00E472FB" w:rsidRPr="00B039A1" w:rsidRDefault="00E472FB" w:rsidP="000D0E33">
      <w:pPr>
        <w:pStyle w:val="afe"/>
        <w:spacing w:before="288" w:line="240" w:lineRule="auto"/>
      </w:pPr>
      <w:r w:rsidRPr="00B039A1">
        <w:t xml:space="preserve">При внесении изменений в карточку плана закупок формируется новая версия карточки плана закупок со статусом «Черновик», доступная для редактирования. Предыдущая утвержденная версия становится </w:t>
      </w:r>
      <w:r w:rsidRPr="00B039A1">
        <w:lastRenderedPageBreak/>
        <w:t>недействительной. Номер версии можно увидеть в самой карточке плана закупок (при просмотре сведений).</w:t>
      </w:r>
    </w:p>
    <w:p w:rsidR="00E472FB" w:rsidRPr="00651BA5" w:rsidRDefault="00E472FB" w:rsidP="000D0E33">
      <w:pPr>
        <w:pStyle w:val="afe"/>
        <w:spacing w:before="288" w:line="240" w:lineRule="auto"/>
      </w:pPr>
      <w:r w:rsidRPr="00B039A1">
        <w:t>Новая версия содержит сведения предыдущей утвержденной версии плана закупок. Пользователь вносит изменения в сведения карточки плана закупок и осуществляет сохранение введенных сведений по аналогии с формированием карточки плана закупок (см. п.</w:t>
      </w:r>
      <w:r w:rsidR="00ED777F">
        <w:fldChar w:fldCharType="begin"/>
      </w:r>
      <w:r w:rsidR="00ED777F">
        <w:instrText xml:space="preserve"> REF _Ref431913310 \n  \* MERGEFORMAT </w:instrText>
      </w:r>
      <w:r w:rsidR="00ED777F">
        <w:fldChar w:fldCharType="separate"/>
      </w:r>
      <w:r w:rsidR="000D0E33">
        <w:t>4.7.8.2</w:t>
      </w:r>
      <w:r w:rsidR="00ED777F">
        <w:fldChar w:fldCharType="end"/>
      </w:r>
      <w:r w:rsidRPr="00651BA5">
        <w:t xml:space="preserve">). </w:t>
      </w:r>
    </w:p>
    <w:p w:rsidR="00E472FB" w:rsidRPr="00651BA5" w:rsidRDefault="00E472FB" w:rsidP="000D0E33">
      <w:pPr>
        <w:pStyle w:val="afe"/>
        <w:spacing w:before="288" w:line="240" w:lineRule="auto"/>
      </w:pPr>
      <w:r w:rsidRPr="00651BA5">
        <w:t>После внесения изменений пользователь осуществляет согласование и утверждение карточки (см. п.</w:t>
      </w:r>
      <w:r w:rsidR="00ED777F">
        <w:fldChar w:fldCharType="begin"/>
      </w:r>
      <w:r w:rsidR="00ED777F">
        <w:instrText xml:space="preserve"> REF _Ref431976033 \n  \* MERGEFORMAT </w:instrText>
      </w:r>
      <w:r w:rsidR="00ED777F">
        <w:fldChar w:fldCharType="separate"/>
      </w:r>
      <w:r w:rsidR="000D0E33">
        <w:t>4.7.8.5</w:t>
      </w:r>
      <w:r w:rsidR="00ED777F">
        <w:fldChar w:fldCharType="end"/>
      </w:r>
      <w:r w:rsidRPr="00651BA5">
        <w:t>).</w:t>
      </w:r>
    </w:p>
    <w:p w:rsidR="00220057" w:rsidRPr="00071BAC" w:rsidRDefault="00220057" w:rsidP="00916BBB">
      <w:pPr>
        <w:pStyle w:val="3"/>
        <w:numPr>
          <w:ilvl w:val="2"/>
          <w:numId w:val="59"/>
        </w:numPr>
        <w:spacing w:line="240" w:lineRule="auto"/>
        <w:ind w:left="1418" w:hanging="709"/>
      </w:pPr>
      <w:bookmarkStart w:id="915" w:name="_Toc434510668"/>
      <w:bookmarkStart w:id="916" w:name="_Toc434511514"/>
      <w:bookmarkStart w:id="917" w:name="_Toc436232792"/>
      <w:bookmarkStart w:id="918" w:name="_Toc436234611"/>
      <w:bookmarkStart w:id="919" w:name="_Toc436238105"/>
      <w:bookmarkStart w:id="920" w:name="_Toc436318231"/>
      <w:bookmarkStart w:id="921" w:name="_Toc436318614"/>
      <w:bookmarkStart w:id="922" w:name="_Toc436318898"/>
      <w:bookmarkStart w:id="923" w:name="_Toc436319165"/>
      <w:bookmarkStart w:id="924" w:name="_Toc436325067"/>
      <w:bookmarkStart w:id="925" w:name="_Toc436673282"/>
      <w:bookmarkStart w:id="926" w:name="_Toc434510669"/>
      <w:bookmarkStart w:id="927" w:name="_Toc434511515"/>
      <w:bookmarkStart w:id="928" w:name="_Toc436232793"/>
      <w:bookmarkStart w:id="929" w:name="_Toc436234612"/>
      <w:bookmarkStart w:id="930" w:name="_Toc436238106"/>
      <w:bookmarkStart w:id="931" w:name="_Toc436318232"/>
      <w:bookmarkStart w:id="932" w:name="_Toc436318615"/>
      <w:bookmarkStart w:id="933" w:name="_Toc436318899"/>
      <w:bookmarkStart w:id="934" w:name="_Toc436319166"/>
      <w:bookmarkStart w:id="935" w:name="_Toc436325068"/>
      <w:bookmarkStart w:id="936" w:name="_Toc436673283"/>
      <w:bookmarkStart w:id="937" w:name="_Toc434510673"/>
      <w:bookmarkStart w:id="938" w:name="_Toc434511519"/>
      <w:bookmarkStart w:id="939" w:name="_Toc436232797"/>
      <w:bookmarkStart w:id="940" w:name="_Toc436234616"/>
      <w:bookmarkStart w:id="941" w:name="_Toc436238110"/>
      <w:bookmarkStart w:id="942" w:name="_Toc436318236"/>
      <w:bookmarkStart w:id="943" w:name="_Toc436318619"/>
      <w:bookmarkStart w:id="944" w:name="_Toc436318903"/>
      <w:bookmarkStart w:id="945" w:name="_Toc436319170"/>
      <w:bookmarkStart w:id="946" w:name="_Toc436325072"/>
      <w:bookmarkStart w:id="947" w:name="_Toc436673287"/>
      <w:bookmarkStart w:id="948" w:name="_Toc434510674"/>
      <w:bookmarkStart w:id="949" w:name="_Toc434511520"/>
      <w:bookmarkStart w:id="950" w:name="_Toc436232798"/>
      <w:bookmarkStart w:id="951" w:name="_Toc436234617"/>
      <w:bookmarkStart w:id="952" w:name="_Toc436238111"/>
      <w:bookmarkStart w:id="953" w:name="_Toc436318237"/>
      <w:bookmarkStart w:id="954" w:name="_Toc436318620"/>
      <w:bookmarkStart w:id="955" w:name="_Toc436318904"/>
      <w:bookmarkStart w:id="956" w:name="_Toc436319171"/>
      <w:bookmarkStart w:id="957" w:name="_Toc436325073"/>
      <w:bookmarkStart w:id="958" w:name="_Toc436673288"/>
      <w:bookmarkStart w:id="959" w:name="_Toc434510675"/>
      <w:bookmarkStart w:id="960" w:name="_Toc434511521"/>
      <w:bookmarkStart w:id="961" w:name="_Toc436232799"/>
      <w:bookmarkStart w:id="962" w:name="_Toc436234618"/>
      <w:bookmarkStart w:id="963" w:name="_Toc436238112"/>
      <w:bookmarkStart w:id="964" w:name="_Toc436318238"/>
      <w:bookmarkStart w:id="965" w:name="_Toc436318621"/>
      <w:bookmarkStart w:id="966" w:name="_Toc436318905"/>
      <w:bookmarkStart w:id="967" w:name="_Toc436319172"/>
      <w:bookmarkStart w:id="968" w:name="_Toc436325074"/>
      <w:bookmarkStart w:id="969" w:name="_Toc436673289"/>
      <w:bookmarkStart w:id="970" w:name="_Toc434510676"/>
      <w:bookmarkStart w:id="971" w:name="_Toc434511522"/>
      <w:bookmarkStart w:id="972" w:name="_Toc436232800"/>
      <w:bookmarkStart w:id="973" w:name="_Toc436234619"/>
      <w:bookmarkStart w:id="974" w:name="_Toc436238113"/>
      <w:bookmarkStart w:id="975" w:name="_Toc436318239"/>
      <w:bookmarkStart w:id="976" w:name="_Toc436318622"/>
      <w:bookmarkStart w:id="977" w:name="_Toc436318906"/>
      <w:bookmarkStart w:id="978" w:name="_Toc436319173"/>
      <w:bookmarkStart w:id="979" w:name="_Toc436325075"/>
      <w:bookmarkStart w:id="980" w:name="_Toc436673290"/>
      <w:bookmarkStart w:id="981" w:name="_Toc434510677"/>
      <w:bookmarkStart w:id="982" w:name="_Toc434511523"/>
      <w:bookmarkStart w:id="983" w:name="_Toc436232801"/>
      <w:bookmarkStart w:id="984" w:name="_Toc436234620"/>
      <w:bookmarkStart w:id="985" w:name="_Toc436238114"/>
      <w:bookmarkStart w:id="986" w:name="_Toc436318240"/>
      <w:bookmarkStart w:id="987" w:name="_Toc436318623"/>
      <w:bookmarkStart w:id="988" w:name="_Toc436318907"/>
      <w:bookmarkStart w:id="989" w:name="_Toc436319174"/>
      <w:bookmarkStart w:id="990" w:name="_Toc436325076"/>
      <w:bookmarkStart w:id="991" w:name="_Toc436673291"/>
      <w:bookmarkStart w:id="992" w:name="_Toc434510678"/>
      <w:bookmarkStart w:id="993" w:name="_Toc434511524"/>
      <w:bookmarkStart w:id="994" w:name="_Toc436232802"/>
      <w:bookmarkStart w:id="995" w:name="_Toc436234621"/>
      <w:bookmarkStart w:id="996" w:name="_Toc436238115"/>
      <w:bookmarkStart w:id="997" w:name="_Toc436318241"/>
      <w:bookmarkStart w:id="998" w:name="_Toc436318624"/>
      <w:bookmarkStart w:id="999" w:name="_Toc436318908"/>
      <w:bookmarkStart w:id="1000" w:name="_Toc436319175"/>
      <w:bookmarkStart w:id="1001" w:name="_Toc436325077"/>
      <w:bookmarkStart w:id="1002" w:name="_Toc436673292"/>
      <w:bookmarkStart w:id="1003" w:name="_Toc434510680"/>
      <w:bookmarkStart w:id="1004" w:name="_Toc434511526"/>
      <w:bookmarkStart w:id="1005" w:name="_Toc436232804"/>
      <w:bookmarkStart w:id="1006" w:name="_Toc436234623"/>
      <w:bookmarkStart w:id="1007" w:name="_Toc436238117"/>
      <w:bookmarkStart w:id="1008" w:name="_Toc436318243"/>
      <w:bookmarkStart w:id="1009" w:name="_Toc436318626"/>
      <w:bookmarkStart w:id="1010" w:name="_Toc436318910"/>
      <w:bookmarkStart w:id="1011" w:name="_Toc436319177"/>
      <w:bookmarkStart w:id="1012" w:name="_Toc436325079"/>
      <w:bookmarkStart w:id="1013" w:name="_Toc436673294"/>
      <w:bookmarkStart w:id="1014" w:name="_Toc434510681"/>
      <w:bookmarkStart w:id="1015" w:name="_Toc434511527"/>
      <w:bookmarkStart w:id="1016" w:name="_Toc436232805"/>
      <w:bookmarkStart w:id="1017" w:name="_Toc436234624"/>
      <w:bookmarkStart w:id="1018" w:name="_Toc436238118"/>
      <w:bookmarkStart w:id="1019" w:name="_Toc436318244"/>
      <w:bookmarkStart w:id="1020" w:name="_Toc436318627"/>
      <w:bookmarkStart w:id="1021" w:name="_Toc436318911"/>
      <w:bookmarkStart w:id="1022" w:name="_Toc436319178"/>
      <w:bookmarkStart w:id="1023" w:name="_Toc436325080"/>
      <w:bookmarkStart w:id="1024" w:name="_Toc436673295"/>
      <w:bookmarkStart w:id="1025" w:name="_Toc434510688"/>
      <w:bookmarkStart w:id="1026" w:name="_Toc434511534"/>
      <w:bookmarkStart w:id="1027" w:name="_Toc436232812"/>
      <w:bookmarkStart w:id="1028" w:name="_Toc436234631"/>
      <w:bookmarkStart w:id="1029" w:name="_Toc436238125"/>
      <w:bookmarkStart w:id="1030" w:name="_Toc436318251"/>
      <w:bookmarkStart w:id="1031" w:name="_Toc436318634"/>
      <w:bookmarkStart w:id="1032" w:name="_Toc436318918"/>
      <w:bookmarkStart w:id="1033" w:name="_Toc436319185"/>
      <w:bookmarkStart w:id="1034" w:name="_Toc436325087"/>
      <w:bookmarkStart w:id="1035" w:name="_Toc436673302"/>
      <w:bookmarkStart w:id="1036" w:name="_Toc434510689"/>
      <w:bookmarkStart w:id="1037" w:name="_Toc434511535"/>
      <w:bookmarkStart w:id="1038" w:name="_Toc436232813"/>
      <w:bookmarkStart w:id="1039" w:name="_Toc436234632"/>
      <w:bookmarkStart w:id="1040" w:name="_Toc436238126"/>
      <w:bookmarkStart w:id="1041" w:name="_Toc436318252"/>
      <w:bookmarkStart w:id="1042" w:name="_Toc436318635"/>
      <w:bookmarkStart w:id="1043" w:name="_Toc436318919"/>
      <w:bookmarkStart w:id="1044" w:name="_Toc436319186"/>
      <w:bookmarkStart w:id="1045" w:name="_Toc436325088"/>
      <w:bookmarkStart w:id="1046" w:name="_Toc436673303"/>
      <w:bookmarkStart w:id="1047" w:name="_Toc434510690"/>
      <w:bookmarkStart w:id="1048" w:name="_Toc434511536"/>
      <w:bookmarkStart w:id="1049" w:name="_Toc436232814"/>
      <w:bookmarkStart w:id="1050" w:name="_Toc436234633"/>
      <w:bookmarkStart w:id="1051" w:name="_Toc436238127"/>
      <w:bookmarkStart w:id="1052" w:name="_Toc436318253"/>
      <w:bookmarkStart w:id="1053" w:name="_Toc436318636"/>
      <w:bookmarkStart w:id="1054" w:name="_Toc436318920"/>
      <w:bookmarkStart w:id="1055" w:name="_Toc436319187"/>
      <w:bookmarkStart w:id="1056" w:name="_Toc436325089"/>
      <w:bookmarkStart w:id="1057" w:name="_Toc436673304"/>
      <w:bookmarkStart w:id="1058" w:name="_Toc434510691"/>
      <w:bookmarkStart w:id="1059" w:name="_Toc434511537"/>
      <w:bookmarkStart w:id="1060" w:name="_Toc436232815"/>
      <w:bookmarkStart w:id="1061" w:name="_Toc436234634"/>
      <w:bookmarkStart w:id="1062" w:name="_Toc436238128"/>
      <w:bookmarkStart w:id="1063" w:name="_Toc436318254"/>
      <w:bookmarkStart w:id="1064" w:name="_Toc436318637"/>
      <w:bookmarkStart w:id="1065" w:name="_Toc436318921"/>
      <w:bookmarkStart w:id="1066" w:name="_Toc436319188"/>
      <w:bookmarkStart w:id="1067" w:name="_Toc436325090"/>
      <w:bookmarkStart w:id="1068" w:name="_Toc436673305"/>
      <w:bookmarkStart w:id="1069" w:name="_Toc434510692"/>
      <w:bookmarkStart w:id="1070" w:name="_Toc434511538"/>
      <w:bookmarkStart w:id="1071" w:name="_Toc436232816"/>
      <w:bookmarkStart w:id="1072" w:name="_Toc436234635"/>
      <w:bookmarkStart w:id="1073" w:name="_Toc436238129"/>
      <w:bookmarkStart w:id="1074" w:name="_Toc436318255"/>
      <w:bookmarkStart w:id="1075" w:name="_Toc436318638"/>
      <w:bookmarkStart w:id="1076" w:name="_Toc436318922"/>
      <w:bookmarkStart w:id="1077" w:name="_Toc436319189"/>
      <w:bookmarkStart w:id="1078" w:name="_Toc436325091"/>
      <w:bookmarkStart w:id="1079" w:name="_Toc436673306"/>
      <w:bookmarkStart w:id="1080" w:name="_Toc434510693"/>
      <w:bookmarkStart w:id="1081" w:name="_Toc434511539"/>
      <w:bookmarkStart w:id="1082" w:name="_Toc436232817"/>
      <w:bookmarkStart w:id="1083" w:name="_Toc436234636"/>
      <w:bookmarkStart w:id="1084" w:name="_Toc436238130"/>
      <w:bookmarkStart w:id="1085" w:name="_Toc436318256"/>
      <w:bookmarkStart w:id="1086" w:name="_Toc436318639"/>
      <w:bookmarkStart w:id="1087" w:name="_Toc436318923"/>
      <w:bookmarkStart w:id="1088" w:name="_Toc436319190"/>
      <w:bookmarkStart w:id="1089" w:name="_Toc436325092"/>
      <w:bookmarkStart w:id="1090" w:name="_Toc436673307"/>
      <w:bookmarkStart w:id="1091" w:name="_Toc434510694"/>
      <w:bookmarkStart w:id="1092" w:name="_Toc434511540"/>
      <w:bookmarkStart w:id="1093" w:name="_Toc436232818"/>
      <w:bookmarkStart w:id="1094" w:name="_Toc436234637"/>
      <w:bookmarkStart w:id="1095" w:name="_Toc436238131"/>
      <w:bookmarkStart w:id="1096" w:name="_Toc436318257"/>
      <w:bookmarkStart w:id="1097" w:name="_Toc436318640"/>
      <w:bookmarkStart w:id="1098" w:name="_Toc436318924"/>
      <w:bookmarkStart w:id="1099" w:name="_Toc436319191"/>
      <w:bookmarkStart w:id="1100" w:name="_Toc436325093"/>
      <w:bookmarkStart w:id="1101" w:name="_Toc436673308"/>
      <w:bookmarkStart w:id="1102" w:name="_Toc434510695"/>
      <w:bookmarkStart w:id="1103" w:name="_Toc434511541"/>
      <w:bookmarkStart w:id="1104" w:name="_Toc436232819"/>
      <w:bookmarkStart w:id="1105" w:name="_Toc436234638"/>
      <w:bookmarkStart w:id="1106" w:name="_Toc436238132"/>
      <w:bookmarkStart w:id="1107" w:name="_Toc436318258"/>
      <w:bookmarkStart w:id="1108" w:name="_Toc436318641"/>
      <w:bookmarkStart w:id="1109" w:name="_Toc436318925"/>
      <w:bookmarkStart w:id="1110" w:name="_Toc436319192"/>
      <w:bookmarkStart w:id="1111" w:name="_Toc436325094"/>
      <w:bookmarkStart w:id="1112" w:name="_Toc436673309"/>
      <w:bookmarkStart w:id="1113" w:name="_Toc434510697"/>
      <w:bookmarkStart w:id="1114" w:name="_Toc434511543"/>
      <w:bookmarkStart w:id="1115" w:name="_Toc436232821"/>
      <w:bookmarkStart w:id="1116" w:name="_Toc436234640"/>
      <w:bookmarkStart w:id="1117" w:name="_Toc436238134"/>
      <w:bookmarkStart w:id="1118" w:name="_Toc436318260"/>
      <w:bookmarkStart w:id="1119" w:name="_Toc436318643"/>
      <w:bookmarkStart w:id="1120" w:name="_Toc436318927"/>
      <w:bookmarkStart w:id="1121" w:name="_Toc436319194"/>
      <w:bookmarkStart w:id="1122" w:name="_Toc436325096"/>
      <w:bookmarkStart w:id="1123" w:name="_Toc436673311"/>
      <w:bookmarkStart w:id="1124" w:name="_Toc434510698"/>
      <w:bookmarkStart w:id="1125" w:name="_Toc434511544"/>
      <w:bookmarkStart w:id="1126" w:name="_Toc436232822"/>
      <w:bookmarkStart w:id="1127" w:name="_Toc436234641"/>
      <w:bookmarkStart w:id="1128" w:name="_Toc436238135"/>
      <w:bookmarkStart w:id="1129" w:name="_Toc436318261"/>
      <w:bookmarkStart w:id="1130" w:name="_Toc436318644"/>
      <w:bookmarkStart w:id="1131" w:name="_Toc436318928"/>
      <w:bookmarkStart w:id="1132" w:name="_Toc436319195"/>
      <w:bookmarkStart w:id="1133" w:name="_Toc436325097"/>
      <w:bookmarkStart w:id="1134" w:name="_Toc436673312"/>
      <w:bookmarkStart w:id="1135" w:name="_Toc434510700"/>
      <w:bookmarkStart w:id="1136" w:name="_Toc434511546"/>
      <w:bookmarkStart w:id="1137" w:name="_Toc436232824"/>
      <w:bookmarkStart w:id="1138" w:name="_Toc436234643"/>
      <w:bookmarkStart w:id="1139" w:name="_Toc436238137"/>
      <w:bookmarkStart w:id="1140" w:name="_Toc436318263"/>
      <w:bookmarkStart w:id="1141" w:name="_Toc436318646"/>
      <w:bookmarkStart w:id="1142" w:name="_Toc436318930"/>
      <w:bookmarkStart w:id="1143" w:name="_Toc436319197"/>
      <w:bookmarkStart w:id="1144" w:name="_Toc436325099"/>
      <w:bookmarkStart w:id="1145" w:name="_Toc436673314"/>
      <w:bookmarkStart w:id="1146" w:name="_Toc434510701"/>
      <w:bookmarkStart w:id="1147" w:name="_Toc434511547"/>
      <w:bookmarkStart w:id="1148" w:name="_Toc436232825"/>
      <w:bookmarkStart w:id="1149" w:name="_Toc436234644"/>
      <w:bookmarkStart w:id="1150" w:name="_Toc436238138"/>
      <w:bookmarkStart w:id="1151" w:name="_Toc436318264"/>
      <w:bookmarkStart w:id="1152" w:name="_Toc436318647"/>
      <w:bookmarkStart w:id="1153" w:name="_Toc436318931"/>
      <w:bookmarkStart w:id="1154" w:name="_Toc436319198"/>
      <w:bookmarkStart w:id="1155" w:name="_Toc436325100"/>
      <w:bookmarkStart w:id="1156" w:name="_Toc436673315"/>
      <w:bookmarkStart w:id="1157" w:name="_Toc432495883"/>
      <w:bookmarkStart w:id="1158" w:name="_Toc438567930"/>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r w:rsidRPr="00071BAC">
        <w:t>Контроль по части 5 статьи 99 закона 44-ФЗ</w:t>
      </w:r>
      <w:bookmarkEnd w:id="1157"/>
      <w:bookmarkEnd w:id="1158"/>
    </w:p>
    <w:p w:rsidR="00220057" w:rsidRPr="00B039A1" w:rsidRDefault="00220057" w:rsidP="00916BBB">
      <w:pPr>
        <w:pStyle w:val="4"/>
        <w:numPr>
          <w:ilvl w:val="3"/>
          <w:numId w:val="59"/>
        </w:numPr>
        <w:spacing w:line="240" w:lineRule="auto"/>
        <w:ind w:left="1701" w:hanging="992"/>
      </w:pPr>
      <w:r w:rsidRPr="00B039A1">
        <w:t>Отправка плана закупок на контроль по части 5 статьи 99 закона 44-ФЗ</w:t>
      </w:r>
    </w:p>
    <w:p w:rsidR="00220057" w:rsidRPr="00B039A1" w:rsidRDefault="00220057" w:rsidP="000D0E33">
      <w:pPr>
        <w:pStyle w:val="afe"/>
        <w:spacing w:before="288" w:line="240" w:lineRule="auto"/>
      </w:pPr>
      <w:r w:rsidRPr="00B039A1">
        <w:t xml:space="preserve">Функция доступна только для одного плана закупок в статусе «Утверждено». Для отправки плана закупок на контроль необходимо в реестре планов закупок, либо в фильтр-папке «Утвержденные карточки ПЗ» выбрать необходимую для отправки карточку плана закупок и нажать на кнопку </w:t>
      </w:r>
      <w:r w:rsidR="00303B90">
        <w:rPr>
          <w:noProof/>
          <w:lang w:eastAsia="ru-RU"/>
        </w:rPr>
        <w:drawing>
          <wp:inline distT="0" distB="0" distL="0" distR="0">
            <wp:extent cx="327660" cy="344805"/>
            <wp:effectExtent l="19050" t="0" r="0" b="0"/>
            <wp:docPr id="287"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pic:cNvPicPr>
                      <a:picLocks noChangeAspect="1" noChangeArrowheads="1"/>
                    </pic:cNvPicPr>
                  </pic:nvPicPr>
                  <pic:blipFill>
                    <a:blip r:embed="rId224"/>
                    <a:srcRect/>
                    <a:stretch>
                      <a:fillRect/>
                    </a:stretch>
                  </pic:blipFill>
                  <pic:spPr bwMode="auto">
                    <a:xfrm>
                      <a:off x="0" y="0"/>
                      <a:ext cx="327660" cy="344805"/>
                    </a:xfrm>
                    <a:prstGeom prst="rect">
                      <a:avLst/>
                    </a:prstGeom>
                    <a:noFill/>
                    <a:ln w="9525">
                      <a:noFill/>
                      <a:miter lim="800000"/>
                      <a:headEnd/>
                      <a:tailEnd/>
                    </a:ln>
                  </pic:spPr>
                </pic:pic>
              </a:graphicData>
            </a:graphic>
          </wp:inline>
        </w:drawing>
      </w:r>
      <w:r w:rsidRPr="00651BA5">
        <w:t xml:space="preserve"> </w:t>
      </w:r>
      <w:r w:rsidRPr="00651BA5">
        <w:rPr>
          <w:noProof/>
        </w:rPr>
        <w:t>«Отправить на контроль по части 5 статьи 99 Закона 44</w:t>
      </w:r>
      <w:r w:rsidRPr="00BE2FD4">
        <w:rPr>
          <w:noProof/>
        </w:rPr>
        <w:t xml:space="preserve">-ФЗ». При нажатии отобразится окно подтверждения для отправки версии плана закупок, в котором доступны </w:t>
      </w:r>
      <w:r w:rsidRPr="00B039A1">
        <w:t>кнопки «Отправить на контроль», «Отмена» (</w:t>
      </w:r>
      <w:r w:rsidR="00ED777F">
        <w:fldChar w:fldCharType="begin"/>
      </w:r>
      <w:r w:rsidR="00ED777F">
        <w:instrText xml:space="preserve"> REF _Ref436319294 \h  \* MERGEFORMAT </w:instrText>
      </w:r>
      <w:r w:rsidR="00ED777F">
        <w:fldChar w:fldCharType="separate"/>
      </w:r>
      <w:r w:rsidR="000D0E33" w:rsidRPr="00B039A1">
        <w:t xml:space="preserve">Рисунок </w:t>
      </w:r>
      <w:r w:rsidR="000D0E33">
        <w:rPr>
          <w:noProof/>
        </w:rPr>
        <w:t>126</w:t>
      </w:r>
      <w:r w:rsidR="00ED777F">
        <w:fldChar w:fldCharType="end"/>
      </w:r>
      <w:r w:rsidR="009776DB" w:rsidRPr="00BE2FD4">
        <w:t>)</w:t>
      </w:r>
      <w:r w:rsidRPr="00B039A1">
        <w:t>.</w:t>
      </w:r>
    </w:p>
    <w:p w:rsidR="009776DB" w:rsidRPr="00651BA5" w:rsidRDefault="00303B90" w:rsidP="00396988">
      <w:pPr>
        <w:keepNext/>
        <w:jc w:val="center"/>
      </w:pPr>
      <w:bookmarkStart w:id="1159" w:name="_Ref436318360"/>
      <w:r>
        <w:rPr>
          <w:noProof/>
        </w:rPr>
        <w:drawing>
          <wp:inline distT="0" distB="0" distL="0" distR="0">
            <wp:extent cx="5934710" cy="2665730"/>
            <wp:effectExtent l="19050" t="0" r="8890" b="0"/>
            <wp:docPr id="288" name="Рисунок 28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2"/>
                    <pic:cNvPicPr>
                      <a:picLocks noChangeAspect="1" noChangeArrowheads="1"/>
                    </pic:cNvPicPr>
                  </pic:nvPicPr>
                  <pic:blipFill>
                    <a:blip r:embed="rId225"/>
                    <a:srcRect/>
                    <a:stretch>
                      <a:fillRect/>
                    </a:stretch>
                  </pic:blipFill>
                  <pic:spPr bwMode="auto">
                    <a:xfrm>
                      <a:off x="0" y="0"/>
                      <a:ext cx="5934710" cy="2665730"/>
                    </a:xfrm>
                    <a:prstGeom prst="rect">
                      <a:avLst/>
                    </a:prstGeom>
                    <a:noFill/>
                    <a:ln w="9525">
                      <a:noFill/>
                      <a:miter lim="800000"/>
                      <a:headEnd/>
                      <a:tailEnd/>
                    </a:ln>
                  </pic:spPr>
                </pic:pic>
              </a:graphicData>
            </a:graphic>
          </wp:inline>
        </w:drawing>
      </w:r>
    </w:p>
    <w:p w:rsidR="009776DB" w:rsidRPr="00651BA5" w:rsidRDefault="009776DB" w:rsidP="00396988">
      <w:pPr>
        <w:pStyle w:val="aff5"/>
        <w:jc w:val="center"/>
      </w:pPr>
      <w:bookmarkStart w:id="1160" w:name="_Ref436319294"/>
      <w:r w:rsidRPr="00B039A1">
        <w:rPr>
          <w:sz w:val="28"/>
          <w:szCs w:val="28"/>
        </w:rPr>
        <w:t xml:space="preserve">Рисунок </w:t>
      </w:r>
      <w:r w:rsidR="00471D74" w:rsidRPr="00B039A1">
        <w:rPr>
          <w:sz w:val="28"/>
          <w:szCs w:val="28"/>
        </w:rPr>
        <w:fldChar w:fldCharType="begin"/>
      </w:r>
      <w:r w:rsidRPr="00B039A1">
        <w:rPr>
          <w:sz w:val="28"/>
          <w:szCs w:val="28"/>
        </w:rPr>
        <w:instrText xml:space="preserve"> SEQ Рисунок \* ARABIC </w:instrText>
      </w:r>
      <w:r w:rsidR="00471D74" w:rsidRPr="00B039A1">
        <w:rPr>
          <w:sz w:val="28"/>
          <w:szCs w:val="28"/>
        </w:rPr>
        <w:fldChar w:fldCharType="separate"/>
      </w:r>
      <w:r w:rsidR="000D0E33">
        <w:rPr>
          <w:noProof/>
          <w:sz w:val="28"/>
          <w:szCs w:val="28"/>
        </w:rPr>
        <w:t>126</w:t>
      </w:r>
      <w:r w:rsidR="00471D74" w:rsidRPr="00B039A1">
        <w:rPr>
          <w:sz w:val="28"/>
          <w:szCs w:val="28"/>
        </w:rPr>
        <w:fldChar w:fldCharType="end"/>
      </w:r>
      <w:bookmarkEnd w:id="1160"/>
      <w:r w:rsidRPr="00B039A1">
        <w:rPr>
          <w:sz w:val="28"/>
          <w:szCs w:val="28"/>
        </w:rPr>
        <w:t xml:space="preserve"> </w:t>
      </w:r>
      <w:r w:rsidRPr="00651BA5">
        <w:rPr>
          <w:bCs w:val="0"/>
          <w:color w:val="000000"/>
          <w:kern w:val="24"/>
          <w:sz w:val="28"/>
          <w:szCs w:val="28"/>
        </w:rPr>
        <w:t>Протокол контроля по части 5 статьи 99 Закона 44- ФЗ. Показатели контроля</w:t>
      </w:r>
    </w:p>
    <w:bookmarkEnd w:id="1159"/>
    <w:p w:rsidR="00220057" w:rsidRPr="00BE2FD4" w:rsidRDefault="00220057" w:rsidP="000D0E33">
      <w:pPr>
        <w:pStyle w:val="afe"/>
        <w:spacing w:before="288" w:line="240" w:lineRule="auto"/>
      </w:pPr>
      <w:r w:rsidRPr="00BE2FD4">
        <w:t>В данном окне пользователь может ознакомиться с данными плана закупок и показателями предыдущего контроля:</w:t>
      </w:r>
    </w:p>
    <w:p w:rsidR="00220057" w:rsidRPr="00B039A1" w:rsidRDefault="00220057" w:rsidP="000D0E33">
      <w:pPr>
        <w:pStyle w:val="afe"/>
        <w:numPr>
          <w:ilvl w:val="0"/>
          <w:numId w:val="15"/>
        </w:numPr>
        <w:spacing w:before="288" w:line="240" w:lineRule="auto"/>
        <w:rPr>
          <w:noProof/>
          <w:szCs w:val="22"/>
          <w:lang w:eastAsia="ru-RU"/>
        </w:rPr>
      </w:pPr>
      <w:r w:rsidRPr="00B039A1">
        <w:rPr>
          <w:noProof/>
          <w:szCs w:val="22"/>
          <w:lang w:eastAsia="ru-RU"/>
        </w:rPr>
        <w:t>Заголовок протокола – в заголовке выводится дата и время направления версии плана закупок на контроль. По умолчанию выводится текущая дата и время;</w:t>
      </w:r>
    </w:p>
    <w:p w:rsidR="00220057" w:rsidRPr="00B039A1" w:rsidRDefault="00220057" w:rsidP="000D0E33">
      <w:pPr>
        <w:pStyle w:val="afe"/>
        <w:numPr>
          <w:ilvl w:val="0"/>
          <w:numId w:val="15"/>
        </w:numPr>
        <w:spacing w:before="288" w:line="240" w:lineRule="auto"/>
        <w:rPr>
          <w:noProof/>
          <w:szCs w:val="22"/>
          <w:lang w:eastAsia="ru-RU"/>
        </w:rPr>
      </w:pPr>
      <w:r w:rsidRPr="00B039A1">
        <w:rPr>
          <w:noProof/>
          <w:szCs w:val="22"/>
          <w:lang w:eastAsia="ru-RU"/>
        </w:rPr>
        <w:lastRenderedPageBreak/>
        <w:t>Наименование заказчика, ИНН, КПП – отображается информация об организации-заказчика;</w:t>
      </w:r>
    </w:p>
    <w:p w:rsidR="00220057" w:rsidRPr="00B039A1" w:rsidRDefault="00220057" w:rsidP="000D0E33">
      <w:pPr>
        <w:pStyle w:val="afe"/>
        <w:numPr>
          <w:ilvl w:val="0"/>
          <w:numId w:val="15"/>
        </w:numPr>
        <w:spacing w:before="288" w:line="240" w:lineRule="auto"/>
        <w:rPr>
          <w:noProof/>
          <w:szCs w:val="22"/>
          <w:lang w:eastAsia="ru-RU"/>
        </w:rPr>
      </w:pPr>
      <w:r w:rsidRPr="00B039A1">
        <w:rPr>
          <w:noProof/>
          <w:szCs w:val="22"/>
          <w:lang w:eastAsia="ru-RU"/>
        </w:rPr>
        <w:t>Таблица «Перечень КБК» - Таблица включает список кодов КБК, включенных в ПЗ и их суммарное значение ФО за год плана закупок. Каждый код КБК отображается в таблице один раз. Сортировка в таблице выполнена по столбцу «Код КБК» по возрастанию значения;</w:t>
      </w:r>
    </w:p>
    <w:p w:rsidR="00220057" w:rsidRPr="00B039A1" w:rsidRDefault="00220057" w:rsidP="000D0E33">
      <w:pPr>
        <w:pStyle w:val="afe"/>
        <w:numPr>
          <w:ilvl w:val="0"/>
          <w:numId w:val="15"/>
        </w:numPr>
        <w:spacing w:before="288" w:line="240" w:lineRule="auto"/>
        <w:rPr>
          <w:noProof/>
          <w:szCs w:val="22"/>
          <w:lang w:eastAsia="ru-RU"/>
        </w:rPr>
      </w:pPr>
      <w:r w:rsidRPr="00B039A1">
        <w:rPr>
          <w:noProof/>
          <w:szCs w:val="22"/>
          <w:lang w:eastAsia="ru-RU"/>
        </w:rPr>
        <w:t>Сумма в тыс. рублей – в столбце отображается суммарное значение финансового обеспечения для каждого из кодов КБК по всем позициям плана закупок за год плана закупок (без учета позиций в состоянии «Отменена»);</w:t>
      </w:r>
    </w:p>
    <w:p w:rsidR="00220057" w:rsidRPr="00B039A1" w:rsidRDefault="00220057" w:rsidP="000D0E33">
      <w:pPr>
        <w:pStyle w:val="afe"/>
        <w:numPr>
          <w:ilvl w:val="0"/>
          <w:numId w:val="15"/>
        </w:numPr>
        <w:spacing w:before="288" w:line="240" w:lineRule="auto"/>
        <w:rPr>
          <w:noProof/>
          <w:szCs w:val="22"/>
          <w:lang w:eastAsia="ru-RU"/>
        </w:rPr>
      </w:pPr>
      <w:r w:rsidRPr="00B039A1">
        <w:rPr>
          <w:noProof/>
          <w:szCs w:val="22"/>
          <w:lang w:eastAsia="ru-RU"/>
        </w:rPr>
        <w:t>Финансовое обеспечение, тыс. рублей - в столбце отображются суммы лимитов бюджетных обязательств для закупок в разрезе детализированных КБК на год утверждения плана закупок;</w:t>
      </w:r>
    </w:p>
    <w:p w:rsidR="00220057" w:rsidRPr="00B039A1" w:rsidRDefault="00220057" w:rsidP="000D0E33">
      <w:pPr>
        <w:pStyle w:val="afe"/>
        <w:numPr>
          <w:ilvl w:val="0"/>
          <w:numId w:val="15"/>
        </w:numPr>
        <w:spacing w:before="288" w:line="240" w:lineRule="auto"/>
        <w:rPr>
          <w:noProof/>
          <w:szCs w:val="22"/>
          <w:lang w:eastAsia="ru-RU"/>
        </w:rPr>
      </w:pPr>
      <w:r w:rsidRPr="00B039A1">
        <w:rPr>
          <w:noProof/>
          <w:szCs w:val="22"/>
          <w:lang w:eastAsia="ru-RU"/>
        </w:rPr>
        <w:t>Свободные остатки, тыс. рублей - в столбце отображется разница сумм между финансовым обеспечением плана закупок по строке КБК и ЛБО.</w:t>
      </w:r>
    </w:p>
    <w:p w:rsidR="00220057" w:rsidRPr="00B039A1" w:rsidRDefault="00220057" w:rsidP="000D0E33">
      <w:pPr>
        <w:pStyle w:val="afe"/>
        <w:spacing w:before="288" w:line="240" w:lineRule="auto"/>
      </w:pPr>
      <w:r w:rsidRPr="00B039A1">
        <w:t>Если для выбранной версии плана закупок соблюдены все условия отправки, то при нажатии на «Отправить на контроль» карточка плана закупок направляется на контроль и статус версии плана закупок изменяется на «Отправлено на контроль».</w:t>
      </w:r>
    </w:p>
    <w:p w:rsidR="00220057" w:rsidRPr="00B039A1" w:rsidRDefault="00220057" w:rsidP="00916BBB">
      <w:pPr>
        <w:pStyle w:val="4"/>
        <w:numPr>
          <w:ilvl w:val="3"/>
          <w:numId w:val="59"/>
        </w:numPr>
        <w:spacing w:line="240" w:lineRule="auto"/>
        <w:ind w:left="1701" w:hanging="992"/>
      </w:pPr>
      <w:r w:rsidRPr="00B039A1">
        <w:t>Просмотр результатов контроля плана закупок по части 5 статьи 99 закона 44-ФЗ</w:t>
      </w:r>
    </w:p>
    <w:p w:rsidR="009776DB" w:rsidRPr="00B039A1" w:rsidRDefault="00220057" w:rsidP="000D0E33">
      <w:pPr>
        <w:pStyle w:val="afe"/>
        <w:spacing w:before="288" w:line="240" w:lineRule="auto"/>
      </w:pPr>
      <w:r w:rsidRPr="00B039A1">
        <w:t xml:space="preserve">Функция доступна только для одного плана закупок в статусе «Утверждено», если статус контроля установлен «Контроль пройден» или «Контроль не пройден». Для просмотра результатов контроля плана закупок необходимо в реестре планов закупок, либо в фильтр-папке «Утвержденные карточки ПЗ» выбрать необходимую карточку плана закупок и нажать на кнопку </w:t>
      </w:r>
      <w:r w:rsidR="00303B90">
        <w:rPr>
          <w:noProof/>
          <w:lang w:eastAsia="ru-RU"/>
        </w:rPr>
        <w:drawing>
          <wp:inline distT="0" distB="0" distL="0" distR="0">
            <wp:extent cx="327660" cy="344805"/>
            <wp:effectExtent l="19050" t="0" r="0" b="0"/>
            <wp:docPr id="289"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pic:cNvPicPr>
                      <a:picLocks noChangeAspect="1" noChangeArrowheads="1"/>
                    </pic:cNvPicPr>
                  </pic:nvPicPr>
                  <pic:blipFill>
                    <a:blip r:embed="rId226"/>
                    <a:srcRect/>
                    <a:stretch>
                      <a:fillRect/>
                    </a:stretch>
                  </pic:blipFill>
                  <pic:spPr bwMode="auto">
                    <a:xfrm>
                      <a:off x="0" y="0"/>
                      <a:ext cx="327660" cy="344805"/>
                    </a:xfrm>
                    <a:prstGeom prst="rect">
                      <a:avLst/>
                    </a:prstGeom>
                    <a:noFill/>
                    <a:ln w="9525">
                      <a:noFill/>
                      <a:miter lim="800000"/>
                      <a:headEnd/>
                      <a:tailEnd/>
                    </a:ln>
                  </pic:spPr>
                </pic:pic>
              </a:graphicData>
            </a:graphic>
          </wp:inline>
        </w:drawing>
      </w:r>
      <w:r w:rsidRPr="00B039A1">
        <w:t xml:space="preserve"> «Просмотреть протокол контроля по части 5 статьи 99 Закона 44- ФЗ». При нажатии отобразится протокол контроля на просмотр </w:t>
      </w:r>
      <w:r w:rsidR="009776DB" w:rsidRPr="00B039A1">
        <w:t>(</w:t>
      </w:r>
      <w:r w:rsidR="00ED777F">
        <w:fldChar w:fldCharType="begin"/>
      </w:r>
      <w:r w:rsidR="00ED777F">
        <w:instrText xml:space="preserve"> REF _Ref436319061 \h  \* MERGEFORMAT </w:instrText>
      </w:r>
      <w:r w:rsidR="00ED777F">
        <w:fldChar w:fldCharType="separate"/>
      </w:r>
      <w:r w:rsidR="000D0E33" w:rsidRPr="00B039A1">
        <w:t xml:space="preserve">Рисунок </w:t>
      </w:r>
      <w:r w:rsidR="000D0E33">
        <w:rPr>
          <w:noProof/>
        </w:rPr>
        <w:t>127</w:t>
      </w:r>
      <w:r w:rsidR="00ED777F">
        <w:fldChar w:fldCharType="end"/>
      </w:r>
      <w:r w:rsidR="009776DB" w:rsidRPr="00B039A1">
        <w:t>).</w:t>
      </w:r>
    </w:p>
    <w:p w:rsidR="009776DB" w:rsidRPr="00651BA5" w:rsidRDefault="00303B90" w:rsidP="000D0E33">
      <w:pPr>
        <w:pStyle w:val="afe"/>
        <w:keepNext/>
        <w:spacing w:before="288" w:line="240" w:lineRule="auto"/>
        <w:ind w:firstLine="0"/>
        <w:jc w:val="center"/>
      </w:pPr>
      <w:r>
        <w:rPr>
          <w:noProof/>
          <w:lang w:eastAsia="ru-RU"/>
        </w:rPr>
        <w:lastRenderedPageBreak/>
        <w:drawing>
          <wp:inline distT="0" distB="0" distL="0" distR="0">
            <wp:extent cx="5934710" cy="3252470"/>
            <wp:effectExtent l="19050" t="19050" r="27940" b="24130"/>
            <wp:docPr id="290" name="Рисунок 29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1"/>
                    <pic:cNvPicPr>
                      <a:picLocks noChangeAspect="1" noChangeArrowheads="1"/>
                    </pic:cNvPicPr>
                  </pic:nvPicPr>
                  <pic:blipFill>
                    <a:blip r:embed="rId227"/>
                    <a:srcRect/>
                    <a:stretch>
                      <a:fillRect/>
                    </a:stretch>
                  </pic:blipFill>
                  <pic:spPr bwMode="auto">
                    <a:xfrm>
                      <a:off x="0" y="0"/>
                      <a:ext cx="5934710" cy="3252470"/>
                    </a:xfrm>
                    <a:prstGeom prst="rect">
                      <a:avLst/>
                    </a:prstGeom>
                    <a:noFill/>
                    <a:ln w="6350" cmpd="sng">
                      <a:solidFill>
                        <a:srgbClr val="000000"/>
                      </a:solidFill>
                      <a:miter lim="800000"/>
                      <a:headEnd/>
                      <a:tailEnd/>
                    </a:ln>
                    <a:effectLst/>
                  </pic:spPr>
                </pic:pic>
              </a:graphicData>
            </a:graphic>
          </wp:inline>
        </w:drawing>
      </w:r>
    </w:p>
    <w:p w:rsidR="009776DB" w:rsidRPr="00B039A1" w:rsidRDefault="009776DB" w:rsidP="00396988">
      <w:pPr>
        <w:pStyle w:val="aff5"/>
        <w:jc w:val="center"/>
        <w:rPr>
          <w:sz w:val="28"/>
        </w:rPr>
      </w:pPr>
      <w:bookmarkStart w:id="1161" w:name="_Ref436319061"/>
      <w:r w:rsidRPr="00B039A1">
        <w:rPr>
          <w:sz w:val="28"/>
        </w:rPr>
        <w:t xml:space="preserve">Рисунок </w:t>
      </w:r>
      <w:r w:rsidR="00471D74" w:rsidRPr="00B039A1">
        <w:rPr>
          <w:sz w:val="28"/>
        </w:rPr>
        <w:fldChar w:fldCharType="begin"/>
      </w:r>
      <w:r w:rsidRPr="00B039A1">
        <w:rPr>
          <w:sz w:val="28"/>
        </w:rPr>
        <w:instrText xml:space="preserve"> SEQ Рисунок \* ARABIC </w:instrText>
      </w:r>
      <w:r w:rsidR="00471D74" w:rsidRPr="00B039A1">
        <w:rPr>
          <w:sz w:val="28"/>
        </w:rPr>
        <w:fldChar w:fldCharType="separate"/>
      </w:r>
      <w:r w:rsidR="000D0E33">
        <w:rPr>
          <w:noProof/>
          <w:sz w:val="28"/>
        </w:rPr>
        <w:t>127</w:t>
      </w:r>
      <w:r w:rsidR="00471D74" w:rsidRPr="00B039A1">
        <w:rPr>
          <w:sz w:val="28"/>
        </w:rPr>
        <w:fldChar w:fldCharType="end"/>
      </w:r>
      <w:bookmarkEnd w:id="1161"/>
      <w:r w:rsidRPr="00B039A1">
        <w:rPr>
          <w:sz w:val="28"/>
        </w:rPr>
        <w:t xml:space="preserve"> Протокол контроля по части 5 статьи 99 Закона 44-ФЗ. Результат контроля</w:t>
      </w:r>
    </w:p>
    <w:p w:rsidR="00220057" w:rsidRPr="00651BA5" w:rsidRDefault="00220057" w:rsidP="000D0E33">
      <w:pPr>
        <w:pStyle w:val="afe"/>
        <w:spacing w:before="288" w:line="240" w:lineRule="auto"/>
      </w:pPr>
      <w:r w:rsidRPr="00651BA5">
        <w:t xml:space="preserve">В заголовке протокола отражаются дата и время проведения проверки. </w:t>
      </w:r>
    </w:p>
    <w:p w:rsidR="00220057" w:rsidRPr="00B039A1" w:rsidRDefault="00220057" w:rsidP="000D0E33">
      <w:pPr>
        <w:pStyle w:val="afe"/>
        <w:spacing w:before="288" w:line="240" w:lineRule="auto"/>
      </w:pPr>
      <w:r w:rsidRPr="00BE2FD4">
        <w:t>Если контроль пройден неуспешно, то над таблицей результатов проверки отобразится текст со</w:t>
      </w:r>
      <w:r w:rsidRPr="00B039A1">
        <w:t xml:space="preserve">общения об ошибке («Контроль не пройден»). </w:t>
      </w:r>
    </w:p>
    <w:p w:rsidR="00220057" w:rsidRPr="00B039A1" w:rsidRDefault="00220057" w:rsidP="000D0E33">
      <w:pPr>
        <w:pStyle w:val="afe"/>
        <w:spacing w:before="288" w:line="240" w:lineRule="auto"/>
      </w:pPr>
      <w:r w:rsidRPr="00B039A1">
        <w:t>Над перечнем КБК отражается сумма остатка ЛБО по всем КБК.</w:t>
      </w:r>
    </w:p>
    <w:p w:rsidR="00220057" w:rsidRPr="00B039A1" w:rsidRDefault="00220057" w:rsidP="000D0E33">
      <w:pPr>
        <w:pStyle w:val="afe"/>
        <w:spacing w:before="288" w:line="240" w:lineRule="auto"/>
      </w:pPr>
      <w:r w:rsidRPr="00B039A1">
        <w:t>В таблице пользователь может ознакомиться с конкретизированной информацией по результатам проверки:</w:t>
      </w:r>
    </w:p>
    <w:p w:rsidR="00220057" w:rsidRPr="00B039A1" w:rsidRDefault="00220057" w:rsidP="000D0E33">
      <w:pPr>
        <w:pStyle w:val="afe"/>
        <w:numPr>
          <w:ilvl w:val="0"/>
          <w:numId w:val="15"/>
        </w:numPr>
        <w:spacing w:before="288" w:line="240" w:lineRule="auto"/>
        <w:rPr>
          <w:noProof/>
          <w:szCs w:val="22"/>
          <w:lang w:eastAsia="ru-RU"/>
        </w:rPr>
      </w:pPr>
      <w:r w:rsidRPr="00B039A1">
        <w:rPr>
          <w:noProof/>
          <w:szCs w:val="22"/>
          <w:lang w:eastAsia="ru-RU"/>
        </w:rPr>
        <w:t>Столбец «КБК» - в столбце отображаются коды КБК из списка кодов КБК, которые встречаются хотя бы в одной позиции плана закупок указанной версии (без учета позиций в состоянии «Отменена»). Сортировка в таблице должна быть выполнена по столбцу «Код КБК» по возрастанию значения;</w:t>
      </w:r>
    </w:p>
    <w:p w:rsidR="00220057" w:rsidRPr="00B039A1" w:rsidRDefault="00220057" w:rsidP="000D0E33">
      <w:pPr>
        <w:pStyle w:val="afe"/>
        <w:numPr>
          <w:ilvl w:val="0"/>
          <w:numId w:val="15"/>
        </w:numPr>
        <w:spacing w:before="288" w:line="240" w:lineRule="auto"/>
        <w:rPr>
          <w:noProof/>
          <w:szCs w:val="22"/>
          <w:lang w:eastAsia="ru-RU"/>
        </w:rPr>
      </w:pPr>
      <w:r w:rsidRPr="00B039A1">
        <w:rPr>
          <w:noProof/>
          <w:szCs w:val="22"/>
          <w:lang w:eastAsia="ru-RU"/>
        </w:rPr>
        <w:t>Подзаголовки «Год» - в подзаголовках отображаются годы плана закупок, отправленных на контроль;</w:t>
      </w:r>
    </w:p>
    <w:p w:rsidR="00220057" w:rsidRPr="00B039A1" w:rsidRDefault="00220057" w:rsidP="000D0E33">
      <w:pPr>
        <w:pStyle w:val="afe"/>
        <w:numPr>
          <w:ilvl w:val="0"/>
          <w:numId w:val="15"/>
        </w:numPr>
        <w:spacing w:before="288" w:line="240" w:lineRule="auto"/>
        <w:rPr>
          <w:noProof/>
          <w:szCs w:val="22"/>
          <w:lang w:eastAsia="ru-RU"/>
        </w:rPr>
      </w:pPr>
      <w:r w:rsidRPr="00B039A1">
        <w:rPr>
          <w:noProof/>
          <w:szCs w:val="22"/>
          <w:lang w:eastAsia="ru-RU"/>
        </w:rPr>
        <w:t>Столбцы «Сумма» - в столбцах отображаются суммы финансового обеспечения плана закупок в разрезе детализированных КБК на год утверждения ПЗ;</w:t>
      </w:r>
    </w:p>
    <w:p w:rsidR="00220057" w:rsidRPr="00B039A1" w:rsidRDefault="00220057" w:rsidP="000D0E33">
      <w:pPr>
        <w:pStyle w:val="afe"/>
        <w:numPr>
          <w:ilvl w:val="0"/>
          <w:numId w:val="15"/>
        </w:numPr>
        <w:spacing w:before="288" w:line="240" w:lineRule="auto"/>
        <w:rPr>
          <w:noProof/>
          <w:szCs w:val="22"/>
          <w:lang w:eastAsia="ru-RU"/>
        </w:rPr>
      </w:pPr>
      <w:r w:rsidRPr="00B039A1">
        <w:rPr>
          <w:noProof/>
          <w:szCs w:val="22"/>
          <w:lang w:eastAsia="ru-RU"/>
        </w:rPr>
        <w:t>Столбцы «ЛБО» - в столбцах отображаются суммы лимитов бюджетных обязательств для закупок в разрезе детализированных КБК на год утверждения плана закупок;</w:t>
      </w:r>
    </w:p>
    <w:p w:rsidR="00220057" w:rsidRPr="00B039A1" w:rsidRDefault="00220057" w:rsidP="000D0E33">
      <w:pPr>
        <w:pStyle w:val="afe"/>
        <w:numPr>
          <w:ilvl w:val="0"/>
          <w:numId w:val="15"/>
        </w:numPr>
        <w:spacing w:before="288" w:line="240" w:lineRule="auto"/>
        <w:rPr>
          <w:noProof/>
          <w:szCs w:val="22"/>
          <w:lang w:eastAsia="ru-RU"/>
        </w:rPr>
      </w:pPr>
      <w:r w:rsidRPr="00B039A1">
        <w:rPr>
          <w:noProof/>
          <w:szCs w:val="22"/>
          <w:lang w:eastAsia="ru-RU"/>
        </w:rPr>
        <w:t>Столбцы  «Остатки» - в столбцах отображается разница сумм между финансовым обеспечением плана закупок по строке КБК и ЛБО;</w:t>
      </w:r>
    </w:p>
    <w:p w:rsidR="00220057" w:rsidRPr="00B039A1" w:rsidRDefault="00220057" w:rsidP="000D0E33">
      <w:pPr>
        <w:pStyle w:val="afe"/>
        <w:numPr>
          <w:ilvl w:val="0"/>
          <w:numId w:val="15"/>
        </w:numPr>
        <w:spacing w:before="288" w:line="240" w:lineRule="auto"/>
        <w:rPr>
          <w:noProof/>
          <w:szCs w:val="22"/>
          <w:lang w:eastAsia="ru-RU"/>
        </w:rPr>
      </w:pPr>
      <w:r w:rsidRPr="00B039A1">
        <w:rPr>
          <w:noProof/>
          <w:szCs w:val="22"/>
          <w:lang w:eastAsia="ru-RU"/>
        </w:rPr>
        <w:t xml:space="preserve">Столбцы «Признак проверки» - в столбцах отображается результат проверки по коду КБК: </w:t>
      </w:r>
    </w:p>
    <w:p w:rsidR="00220057" w:rsidRPr="00B039A1" w:rsidRDefault="00220057" w:rsidP="000D0E33">
      <w:pPr>
        <w:pStyle w:val="afe"/>
        <w:numPr>
          <w:ilvl w:val="1"/>
          <w:numId w:val="15"/>
        </w:numPr>
        <w:spacing w:before="288" w:line="240" w:lineRule="auto"/>
        <w:rPr>
          <w:noProof/>
          <w:szCs w:val="22"/>
          <w:lang w:eastAsia="ru-RU"/>
        </w:rPr>
      </w:pPr>
      <w:r w:rsidRPr="00B039A1">
        <w:rPr>
          <w:noProof/>
          <w:szCs w:val="22"/>
          <w:lang w:eastAsia="ru-RU"/>
        </w:rPr>
        <w:lastRenderedPageBreak/>
        <w:t>«Успешно», если разница между суммой ФО ПЗ и ЛБО положительная или равна нулю,</w:t>
      </w:r>
    </w:p>
    <w:p w:rsidR="00220057" w:rsidRPr="00B039A1" w:rsidRDefault="00220057" w:rsidP="000D0E33">
      <w:pPr>
        <w:pStyle w:val="afe"/>
        <w:numPr>
          <w:ilvl w:val="1"/>
          <w:numId w:val="15"/>
        </w:numPr>
        <w:spacing w:before="288" w:line="240" w:lineRule="auto"/>
        <w:rPr>
          <w:noProof/>
          <w:szCs w:val="22"/>
          <w:lang w:eastAsia="ru-RU"/>
        </w:rPr>
      </w:pPr>
      <w:r w:rsidRPr="00B039A1">
        <w:rPr>
          <w:noProof/>
          <w:szCs w:val="22"/>
          <w:lang w:eastAsia="ru-RU"/>
        </w:rPr>
        <w:t>«Неуспешно», если разница между суммой ФО ПЗ и ЛБО отрицательная.</w:t>
      </w:r>
    </w:p>
    <w:p w:rsidR="00220057" w:rsidRPr="00B039A1" w:rsidRDefault="00220057" w:rsidP="000D0E33">
      <w:pPr>
        <w:pStyle w:val="afe"/>
        <w:spacing w:before="288" w:line="240" w:lineRule="auto"/>
      </w:pPr>
      <w:r w:rsidRPr="00B039A1">
        <w:t>Ознакомившись с результатами проверки, пользователь может закрыть протокол, нажав в окне на кнопку «ОК».</w:t>
      </w:r>
    </w:p>
    <w:p w:rsidR="00220057" w:rsidRPr="00071BAC" w:rsidRDefault="00220057" w:rsidP="00916BBB">
      <w:pPr>
        <w:pStyle w:val="3"/>
        <w:numPr>
          <w:ilvl w:val="2"/>
          <w:numId w:val="59"/>
        </w:numPr>
        <w:spacing w:line="240" w:lineRule="auto"/>
        <w:ind w:left="1418" w:hanging="709"/>
      </w:pPr>
      <w:bookmarkStart w:id="1162" w:name="_Toc432495884"/>
      <w:bookmarkStart w:id="1163" w:name="_Toc438567931"/>
      <w:r w:rsidRPr="00071BAC">
        <w:t>Размещение плана закупок в ЕИС</w:t>
      </w:r>
      <w:bookmarkEnd w:id="1162"/>
      <w:bookmarkEnd w:id="1163"/>
    </w:p>
    <w:p w:rsidR="00091DBF" w:rsidRPr="00091DBF" w:rsidRDefault="00091DBF" w:rsidP="00091DBF"/>
    <w:p w:rsidR="00220057" w:rsidRPr="00B039A1" w:rsidRDefault="00220057" w:rsidP="00916BBB">
      <w:pPr>
        <w:pStyle w:val="4"/>
        <w:numPr>
          <w:ilvl w:val="3"/>
          <w:numId w:val="59"/>
        </w:numPr>
        <w:spacing w:line="240" w:lineRule="auto"/>
        <w:ind w:left="1701" w:hanging="992"/>
      </w:pPr>
      <w:r w:rsidRPr="00B039A1">
        <w:t>Отправка плана закупок в ЕИС</w:t>
      </w:r>
    </w:p>
    <w:p w:rsidR="00220057" w:rsidRPr="00B039A1" w:rsidRDefault="00220057" w:rsidP="000D0E33">
      <w:pPr>
        <w:pStyle w:val="afe"/>
        <w:spacing w:before="288" w:line="240" w:lineRule="auto"/>
      </w:pPr>
      <w:r w:rsidRPr="00B039A1">
        <w:t>Функция доступна только для одного плана закупок в статусе «Утверждено», если соблюдены условия:</w:t>
      </w:r>
    </w:p>
    <w:p w:rsidR="00220057" w:rsidRPr="00B039A1" w:rsidRDefault="00220057" w:rsidP="000D0E33">
      <w:pPr>
        <w:pStyle w:val="afe"/>
        <w:numPr>
          <w:ilvl w:val="0"/>
          <w:numId w:val="15"/>
        </w:numPr>
        <w:spacing w:before="288" w:line="240" w:lineRule="auto"/>
        <w:rPr>
          <w:noProof/>
          <w:lang w:eastAsia="ru-RU"/>
        </w:rPr>
      </w:pPr>
      <w:r w:rsidRPr="00B039A1">
        <w:rPr>
          <w:noProof/>
          <w:lang w:eastAsia="ru-RU"/>
        </w:rPr>
        <w:t>Не установлена настройка автоматического размещения в ЕИС;</w:t>
      </w:r>
    </w:p>
    <w:p w:rsidR="00220057" w:rsidRPr="00B039A1" w:rsidRDefault="00220057" w:rsidP="000D0E33">
      <w:pPr>
        <w:pStyle w:val="afe"/>
        <w:numPr>
          <w:ilvl w:val="0"/>
          <w:numId w:val="15"/>
        </w:numPr>
        <w:spacing w:before="288" w:line="240" w:lineRule="auto"/>
        <w:rPr>
          <w:noProof/>
          <w:lang w:eastAsia="ru-RU"/>
        </w:rPr>
      </w:pPr>
      <w:r w:rsidRPr="00B039A1">
        <w:rPr>
          <w:noProof/>
          <w:lang w:eastAsia="ru-RU"/>
        </w:rPr>
        <w:t>Установлены следующие настройки:</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1"/>
        <w:gridCol w:w="3610"/>
        <w:gridCol w:w="2449"/>
      </w:tblGrid>
      <w:tr w:rsidR="00220057" w:rsidRPr="00B039A1" w:rsidTr="00D1499C">
        <w:trPr>
          <w:jc w:val="center"/>
        </w:trPr>
        <w:tc>
          <w:tcPr>
            <w:tcW w:w="0" w:type="auto"/>
            <w:shd w:val="clear" w:color="auto" w:fill="auto"/>
          </w:tcPr>
          <w:p w:rsidR="00220057" w:rsidRPr="00B039A1" w:rsidRDefault="00220057" w:rsidP="00396988">
            <w:pPr>
              <w:pStyle w:val="afc"/>
              <w:jc w:val="center"/>
              <w:rPr>
                <w:rFonts w:eastAsia="Calibri"/>
              </w:rPr>
            </w:pPr>
            <w:r w:rsidRPr="00B039A1">
              <w:rPr>
                <w:rFonts w:eastAsia="Calibri"/>
              </w:rPr>
              <w:t>Значение настройки «Обязательность выполнения контроля по части 5 статьи 99 Закона 44-ФЗ»</w:t>
            </w:r>
          </w:p>
          <w:p w:rsidR="00220057" w:rsidRPr="00B039A1" w:rsidRDefault="00220057" w:rsidP="00396988">
            <w:pPr>
              <w:pStyle w:val="afc"/>
              <w:jc w:val="center"/>
              <w:rPr>
                <w:rFonts w:eastAsia="Calibri"/>
              </w:rPr>
            </w:pPr>
          </w:p>
        </w:tc>
        <w:tc>
          <w:tcPr>
            <w:tcW w:w="0" w:type="auto"/>
            <w:shd w:val="clear" w:color="auto" w:fill="auto"/>
          </w:tcPr>
          <w:p w:rsidR="00220057" w:rsidRPr="00B039A1" w:rsidRDefault="00220057" w:rsidP="00396988">
            <w:pPr>
              <w:pStyle w:val="afc"/>
              <w:jc w:val="center"/>
              <w:rPr>
                <w:rFonts w:eastAsia="Calibri"/>
              </w:rPr>
            </w:pPr>
            <w:r w:rsidRPr="00B039A1">
              <w:rPr>
                <w:rFonts w:eastAsia="Calibri"/>
              </w:rPr>
              <w:t>Значение настройки «Блокировка размещения в ЕИС при неуспешных результатах контроля по части 5 статьи 99 Закона 44-ФЗ»</w:t>
            </w:r>
          </w:p>
        </w:tc>
        <w:tc>
          <w:tcPr>
            <w:tcW w:w="0" w:type="auto"/>
            <w:shd w:val="clear" w:color="auto" w:fill="auto"/>
          </w:tcPr>
          <w:p w:rsidR="00220057" w:rsidRPr="00B039A1" w:rsidRDefault="00220057" w:rsidP="00396988">
            <w:pPr>
              <w:pStyle w:val="afc"/>
              <w:jc w:val="center"/>
              <w:rPr>
                <w:rFonts w:eastAsia="Calibri"/>
              </w:rPr>
            </w:pPr>
            <w:r w:rsidRPr="00B039A1">
              <w:rPr>
                <w:rFonts w:eastAsia="Calibri"/>
              </w:rPr>
              <w:t>Статус контроля по части 5 статьи 99 закона 44-ФЗ для версии плана закупок</w:t>
            </w:r>
          </w:p>
        </w:tc>
      </w:tr>
      <w:tr w:rsidR="00220057" w:rsidRPr="00B039A1" w:rsidTr="00D1499C">
        <w:trPr>
          <w:jc w:val="center"/>
        </w:trPr>
        <w:tc>
          <w:tcPr>
            <w:tcW w:w="0" w:type="auto"/>
            <w:shd w:val="clear" w:color="auto" w:fill="auto"/>
          </w:tcPr>
          <w:p w:rsidR="00220057" w:rsidRPr="00B039A1" w:rsidRDefault="00220057" w:rsidP="00396988">
            <w:pPr>
              <w:pStyle w:val="afc"/>
              <w:jc w:val="center"/>
              <w:rPr>
                <w:rFonts w:eastAsia="Calibri"/>
              </w:rPr>
            </w:pPr>
            <w:r w:rsidRPr="00B039A1">
              <w:rPr>
                <w:rFonts w:eastAsia="Calibri"/>
              </w:rPr>
              <w:t>Не обязательно</w:t>
            </w:r>
          </w:p>
        </w:tc>
        <w:tc>
          <w:tcPr>
            <w:tcW w:w="0" w:type="auto"/>
            <w:shd w:val="clear" w:color="auto" w:fill="auto"/>
          </w:tcPr>
          <w:p w:rsidR="00220057" w:rsidRPr="00B039A1" w:rsidRDefault="00220057" w:rsidP="00396988">
            <w:pPr>
              <w:pStyle w:val="afc"/>
              <w:jc w:val="center"/>
              <w:rPr>
                <w:rFonts w:eastAsia="Calibri"/>
              </w:rPr>
            </w:pPr>
            <w:r w:rsidRPr="00B039A1">
              <w:rPr>
                <w:rFonts w:eastAsia="Calibri"/>
              </w:rPr>
              <w:t>Не блокировать</w:t>
            </w:r>
          </w:p>
        </w:tc>
        <w:tc>
          <w:tcPr>
            <w:tcW w:w="0" w:type="auto"/>
            <w:shd w:val="clear" w:color="auto" w:fill="auto"/>
          </w:tcPr>
          <w:p w:rsidR="00220057" w:rsidRPr="00B039A1" w:rsidRDefault="00220057" w:rsidP="00396988">
            <w:pPr>
              <w:pStyle w:val="afc"/>
              <w:rPr>
                <w:rFonts w:eastAsia="Calibri"/>
              </w:rPr>
            </w:pPr>
            <w:r w:rsidRPr="00B039A1">
              <w:rPr>
                <w:rFonts w:eastAsia="Calibri"/>
              </w:rPr>
              <w:t>Все статусы</w:t>
            </w:r>
          </w:p>
        </w:tc>
      </w:tr>
      <w:tr w:rsidR="00220057" w:rsidRPr="00B039A1" w:rsidTr="00D1499C">
        <w:trPr>
          <w:jc w:val="center"/>
        </w:trPr>
        <w:tc>
          <w:tcPr>
            <w:tcW w:w="0" w:type="auto"/>
            <w:shd w:val="clear" w:color="auto" w:fill="auto"/>
          </w:tcPr>
          <w:p w:rsidR="00220057" w:rsidRPr="00B039A1" w:rsidRDefault="00220057" w:rsidP="00396988">
            <w:pPr>
              <w:pStyle w:val="afc"/>
              <w:jc w:val="center"/>
              <w:rPr>
                <w:rFonts w:eastAsia="Calibri"/>
              </w:rPr>
            </w:pPr>
            <w:r w:rsidRPr="00B039A1">
              <w:rPr>
                <w:rFonts w:eastAsia="Calibri"/>
              </w:rPr>
              <w:t>Не обязательно</w:t>
            </w:r>
          </w:p>
        </w:tc>
        <w:tc>
          <w:tcPr>
            <w:tcW w:w="0" w:type="auto"/>
            <w:shd w:val="clear" w:color="auto" w:fill="auto"/>
          </w:tcPr>
          <w:p w:rsidR="00220057" w:rsidRPr="00B039A1" w:rsidRDefault="00220057" w:rsidP="00396988">
            <w:pPr>
              <w:pStyle w:val="afc"/>
              <w:jc w:val="center"/>
              <w:rPr>
                <w:rFonts w:eastAsia="Calibri"/>
              </w:rPr>
            </w:pPr>
            <w:r w:rsidRPr="00B039A1">
              <w:rPr>
                <w:rFonts w:eastAsia="Calibri"/>
              </w:rPr>
              <w:t>Блокировать</w:t>
            </w:r>
          </w:p>
        </w:tc>
        <w:tc>
          <w:tcPr>
            <w:tcW w:w="0" w:type="auto"/>
            <w:shd w:val="clear" w:color="auto" w:fill="auto"/>
          </w:tcPr>
          <w:p w:rsidR="00220057" w:rsidRPr="00B039A1" w:rsidRDefault="00220057" w:rsidP="00396988">
            <w:pPr>
              <w:pStyle w:val="afc"/>
              <w:rPr>
                <w:rFonts w:eastAsia="Calibri"/>
              </w:rPr>
            </w:pPr>
            <w:r w:rsidRPr="00B039A1">
              <w:rPr>
                <w:rFonts w:eastAsia="Calibri"/>
              </w:rPr>
              <w:t>Все статусы, кроме Контроль не пройден</w:t>
            </w:r>
          </w:p>
        </w:tc>
      </w:tr>
      <w:tr w:rsidR="00220057" w:rsidRPr="00B039A1" w:rsidTr="00D1499C">
        <w:trPr>
          <w:jc w:val="center"/>
        </w:trPr>
        <w:tc>
          <w:tcPr>
            <w:tcW w:w="0" w:type="auto"/>
            <w:shd w:val="clear" w:color="auto" w:fill="auto"/>
          </w:tcPr>
          <w:p w:rsidR="00220057" w:rsidRPr="00B039A1" w:rsidRDefault="00220057" w:rsidP="00396988">
            <w:pPr>
              <w:pStyle w:val="afc"/>
              <w:jc w:val="center"/>
              <w:rPr>
                <w:rFonts w:eastAsia="Calibri"/>
              </w:rPr>
            </w:pPr>
            <w:r w:rsidRPr="00B039A1">
              <w:rPr>
                <w:rFonts w:eastAsia="Calibri"/>
              </w:rPr>
              <w:t>Обязательно</w:t>
            </w:r>
          </w:p>
        </w:tc>
        <w:tc>
          <w:tcPr>
            <w:tcW w:w="0" w:type="auto"/>
            <w:shd w:val="clear" w:color="auto" w:fill="auto"/>
          </w:tcPr>
          <w:p w:rsidR="00220057" w:rsidRPr="00B039A1" w:rsidRDefault="00220057" w:rsidP="00396988">
            <w:pPr>
              <w:pStyle w:val="afc"/>
              <w:jc w:val="center"/>
              <w:rPr>
                <w:rFonts w:eastAsia="Calibri"/>
              </w:rPr>
            </w:pPr>
            <w:r w:rsidRPr="00B039A1">
              <w:rPr>
                <w:rFonts w:eastAsia="Calibri"/>
              </w:rPr>
              <w:t>Не блокировать</w:t>
            </w:r>
          </w:p>
        </w:tc>
        <w:tc>
          <w:tcPr>
            <w:tcW w:w="0" w:type="auto"/>
            <w:shd w:val="clear" w:color="auto" w:fill="auto"/>
          </w:tcPr>
          <w:p w:rsidR="00220057" w:rsidRPr="00B039A1" w:rsidRDefault="00220057" w:rsidP="00396988">
            <w:pPr>
              <w:pStyle w:val="afc"/>
              <w:rPr>
                <w:rFonts w:eastAsia="Calibri"/>
              </w:rPr>
            </w:pPr>
            <w:r w:rsidRPr="00B039A1">
              <w:rPr>
                <w:rFonts w:eastAsia="Calibri"/>
              </w:rPr>
              <w:t>Контроль пройден</w:t>
            </w:r>
          </w:p>
          <w:p w:rsidR="00220057" w:rsidRPr="00B039A1" w:rsidRDefault="00220057" w:rsidP="00396988">
            <w:pPr>
              <w:pStyle w:val="afc"/>
              <w:rPr>
                <w:rFonts w:eastAsia="Calibri"/>
              </w:rPr>
            </w:pPr>
            <w:r w:rsidRPr="00B039A1">
              <w:rPr>
                <w:rFonts w:eastAsia="Calibri"/>
              </w:rPr>
              <w:t>Контроль не пройден</w:t>
            </w:r>
          </w:p>
        </w:tc>
      </w:tr>
      <w:tr w:rsidR="00220057" w:rsidRPr="00B039A1" w:rsidTr="00D1499C">
        <w:trPr>
          <w:jc w:val="center"/>
        </w:trPr>
        <w:tc>
          <w:tcPr>
            <w:tcW w:w="0" w:type="auto"/>
            <w:shd w:val="clear" w:color="auto" w:fill="auto"/>
          </w:tcPr>
          <w:p w:rsidR="00220057" w:rsidRPr="00B039A1" w:rsidRDefault="00220057" w:rsidP="00396988">
            <w:pPr>
              <w:pStyle w:val="afc"/>
              <w:jc w:val="center"/>
              <w:rPr>
                <w:rFonts w:eastAsia="Calibri"/>
              </w:rPr>
            </w:pPr>
            <w:r w:rsidRPr="00B039A1">
              <w:rPr>
                <w:rFonts w:eastAsia="Calibri"/>
              </w:rPr>
              <w:t>Обязательно</w:t>
            </w:r>
          </w:p>
        </w:tc>
        <w:tc>
          <w:tcPr>
            <w:tcW w:w="0" w:type="auto"/>
            <w:shd w:val="clear" w:color="auto" w:fill="auto"/>
          </w:tcPr>
          <w:p w:rsidR="00220057" w:rsidRPr="00B039A1" w:rsidRDefault="00220057" w:rsidP="00396988">
            <w:pPr>
              <w:pStyle w:val="afc"/>
              <w:jc w:val="center"/>
              <w:rPr>
                <w:rFonts w:eastAsia="Calibri"/>
              </w:rPr>
            </w:pPr>
            <w:r w:rsidRPr="00B039A1">
              <w:rPr>
                <w:rFonts w:eastAsia="Calibri"/>
              </w:rPr>
              <w:t>Блокировать</w:t>
            </w:r>
          </w:p>
        </w:tc>
        <w:tc>
          <w:tcPr>
            <w:tcW w:w="0" w:type="auto"/>
            <w:shd w:val="clear" w:color="auto" w:fill="auto"/>
          </w:tcPr>
          <w:p w:rsidR="00220057" w:rsidRPr="00B039A1" w:rsidRDefault="00220057" w:rsidP="00396988">
            <w:pPr>
              <w:pStyle w:val="afc"/>
              <w:rPr>
                <w:rFonts w:eastAsia="Calibri"/>
              </w:rPr>
            </w:pPr>
            <w:r w:rsidRPr="00B039A1">
              <w:rPr>
                <w:rFonts w:eastAsia="Calibri"/>
              </w:rPr>
              <w:t>Контроль пройден</w:t>
            </w:r>
          </w:p>
        </w:tc>
      </w:tr>
    </w:tbl>
    <w:p w:rsidR="009F4F66" w:rsidRDefault="00220057" w:rsidP="000D0E33">
      <w:pPr>
        <w:pStyle w:val="afe"/>
        <w:spacing w:before="288" w:line="240" w:lineRule="auto"/>
      </w:pPr>
      <w:r w:rsidRPr="00651BA5">
        <w:t xml:space="preserve">Для отправки плана закупок в ЕИС необходимо в реестре планов закупок, либо в фильтр-папке «Утвержденные карточки ПЗ» выбрать необходимую карточку плана закупок и нажать на кнопку </w:t>
      </w:r>
      <w:r w:rsidRPr="00651BA5">
        <w:object w:dxaOrig="476" w:dyaOrig="476">
          <v:shape id="_x0000_i1050" type="#_x0000_t75" style="width:25.5pt;height:25.5pt" o:ole="">
            <v:imagedata r:id="rId228" o:title=""/>
          </v:shape>
          <o:OLEObject Type="Embed" ProgID="Visio.Drawing.11" ShapeID="_x0000_i1050" DrawAspect="Content" ObjectID="_1526383947" r:id="rId229"/>
        </w:object>
      </w:r>
      <w:r w:rsidRPr="00651BA5">
        <w:t xml:space="preserve"> </w:t>
      </w:r>
      <w:r w:rsidRPr="009F4F66">
        <w:rPr>
          <w:rFonts w:ascii="Courier New" w:hAnsi="Courier New" w:cs="Courier New"/>
        </w:rPr>
        <w:t>Разместить в ЕИС</w:t>
      </w:r>
      <w:r w:rsidRPr="00651BA5">
        <w:t xml:space="preserve">. </w:t>
      </w:r>
    </w:p>
    <w:p w:rsidR="009F4F66" w:rsidRDefault="00220057" w:rsidP="000D0E33">
      <w:pPr>
        <w:pStyle w:val="afe"/>
        <w:spacing w:before="288" w:line="240" w:lineRule="auto"/>
      </w:pPr>
      <w:r w:rsidRPr="00651BA5">
        <w:t xml:space="preserve">При нажатии на кнопку </w:t>
      </w:r>
      <w:r w:rsidR="009F4F66" w:rsidRPr="00651BA5">
        <w:object w:dxaOrig="476" w:dyaOrig="476">
          <v:shape id="_x0000_i1051" type="#_x0000_t75" style="width:25.5pt;height:25.5pt" o:ole="">
            <v:imagedata r:id="rId228" o:title=""/>
          </v:shape>
          <o:OLEObject Type="Embed" ProgID="Visio.Drawing.11" ShapeID="_x0000_i1051" DrawAspect="Content" ObjectID="_1526383948" r:id="rId230"/>
        </w:object>
      </w:r>
      <w:r w:rsidR="00091DBF">
        <w:t xml:space="preserve"> </w:t>
      </w:r>
      <w:r w:rsidR="009F4F66">
        <w:t>отображается окно входа в ЕИС (см.</w:t>
      </w:r>
      <w:r w:rsidRPr="00651BA5">
        <w:t xml:space="preserve"> </w:t>
      </w:r>
      <w:r w:rsidR="00ED777F">
        <w:fldChar w:fldCharType="begin"/>
      </w:r>
      <w:r w:rsidR="00ED777F">
        <w:instrText xml:space="preserve"> REF _Ref438560941 \h  \* MERGEFORMAT </w:instrText>
      </w:r>
      <w:r w:rsidR="00ED777F">
        <w:fldChar w:fldCharType="separate"/>
      </w:r>
      <w:r w:rsidR="000D0E33" w:rsidRPr="000D0E33">
        <w:t xml:space="preserve">Рисунок </w:t>
      </w:r>
      <w:r w:rsidR="000D0E33" w:rsidRPr="000D0E33">
        <w:rPr>
          <w:noProof/>
        </w:rPr>
        <w:t>128</w:t>
      </w:r>
      <w:r w:rsidR="00ED777F">
        <w:fldChar w:fldCharType="end"/>
      </w:r>
      <w:r w:rsidR="00091DBF">
        <w:t>)</w:t>
      </w:r>
      <w:r w:rsidR="009F4F66">
        <w:t xml:space="preserve"> </w:t>
      </w:r>
    </w:p>
    <w:p w:rsidR="00220057" w:rsidRDefault="00220057" w:rsidP="000D0E33">
      <w:pPr>
        <w:pStyle w:val="afe"/>
        <w:spacing w:before="288" w:line="240" w:lineRule="auto"/>
      </w:pPr>
      <w:r w:rsidRPr="00651BA5">
        <w:t xml:space="preserve">после подтверждения действия пользователем, статус версии плана закупок изменится на «Направлено на размещение в ЕИС» и </w:t>
      </w:r>
      <w:r w:rsidR="00363A9F">
        <w:t>происходит</w:t>
      </w:r>
      <w:r w:rsidRPr="00651BA5">
        <w:t xml:space="preserve"> направ</w:t>
      </w:r>
      <w:r w:rsidR="00363A9F">
        <w:t>ление</w:t>
      </w:r>
      <w:r w:rsidRPr="00651BA5">
        <w:t xml:space="preserve"> верси</w:t>
      </w:r>
      <w:r w:rsidR="00363A9F">
        <w:t>и</w:t>
      </w:r>
      <w:r w:rsidRPr="00651BA5">
        <w:t xml:space="preserve"> плана закупки на размещение в ЕИС.</w:t>
      </w:r>
    </w:p>
    <w:p w:rsidR="00091DBF" w:rsidRDefault="00303B90" w:rsidP="000D0E33">
      <w:pPr>
        <w:pStyle w:val="afe"/>
        <w:spacing w:before="288" w:line="240" w:lineRule="auto"/>
        <w:jc w:val="center"/>
      </w:pPr>
      <w:r>
        <w:rPr>
          <w:noProof/>
          <w:lang w:eastAsia="ru-RU"/>
        </w:rPr>
        <w:lastRenderedPageBreak/>
        <w:drawing>
          <wp:inline distT="0" distB="0" distL="0" distR="0">
            <wp:extent cx="2760345" cy="1604645"/>
            <wp:effectExtent l="19050" t="0" r="1905" b="0"/>
            <wp:docPr id="293" name="Рисунок 293" descr="^D6719492BDF73D67943CFBE694F125572EE5136F9A715B9569^pimgpsh_fullsize_dis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D6719492BDF73D67943CFBE694F125572EE5136F9A715B9569^pimgpsh_fullsize_distr"/>
                    <pic:cNvPicPr>
                      <a:picLocks noChangeAspect="1" noChangeArrowheads="1"/>
                    </pic:cNvPicPr>
                  </pic:nvPicPr>
                  <pic:blipFill>
                    <a:blip r:embed="rId231"/>
                    <a:srcRect/>
                    <a:stretch>
                      <a:fillRect/>
                    </a:stretch>
                  </pic:blipFill>
                  <pic:spPr bwMode="auto">
                    <a:xfrm>
                      <a:off x="0" y="0"/>
                      <a:ext cx="2760345" cy="1604645"/>
                    </a:xfrm>
                    <a:prstGeom prst="rect">
                      <a:avLst/>
                    </a:prstGeom>
                    <a:noFill/>
                    <a:ln w="9525">
                      <a:noFill/>
                      <a:miter lim="800000"/>
                      <a:headEnd/>
                      <a:tailEnd/>
                    </a:ln>
                  </pic:spPr>
                </pic:pic>
              </a:graphicData>
            </a:graphic>
          </wp:inline>
        </w:drawing>
      </w:r>
    </w:p>
    <w:p w:rsidR="009F4F66" w:rsidRDefault="009F4F66" w:rsidP="000D0E33">
      <w:pPr>
        <w:pStyle w:val="afe"/>
        <w:spacing w:before="288" w:line="240" w:lineRule="auto"/>
        <w:jc w:val="center"/>
        <w:rPr>
          <w:b/>
        </w:rPr>
      </w:pPr>
      <w:bookmarkStart w:id="1164" w:name="_Ref438560941"/>
      <w:bookmarkStart w:id="1165" w:name="_Ref438560934"/>
      <w:r w:rsidRPr="009F4F66">
        <w:rPr>
          <w:b/>
        </w:rPr>
        <w:t xml:space="preserve">Рисунок </w:t>
      </w:r>
      <w:r w:rsidR="00471D74" w:rsidRPr="009F4F66">
        <w:rPr>
          <w:b/>
        </w:rPr>
        <w:fldChar w:fldCharType="begin"/>
      </w:r>
      <w:r w:rsidRPr="009F4F66">
        <w:rPr>
          <w:b/>
        </w:rPr>
        <w:instrText xml:space="preserve"> SEQ Рисунок \* ARABIC </w:instrText>
      </w:r>
      <w:r w:rsidR="00471D74" w:rsidRPr="009F4F66">
        <w:rPr>
          <w:b/>
        </w:rPr>
        <w:fldChar w:fldCharType="separate"/>
      </w:r>
      <w:r w:rsidR="000D0E33">
        <w:rPr>
          <w:b/>
          <w:noProof/>
        </w:rPr>
        <w:t>128</w:t>
      </w:r>
      <w:r w:rsidR="00471D74" w:rsidRPr="009F4F66">
        <w:rPr>
          <w:b/>
        </w:rPr>
        <w:fldChar w:fldCharType="end"/>
      </w:r>
      <w:bookmarkEnd w:id="1164"/>
      <w:r w:rsidRPr="009F4F66">
        <w:rPr>
          <w:b/>
        </w:rPr>
        <w:t xml:space="preserve"> </w:t>
      </w:r>
      <w:r>
        <w:rPr>
          <w:b/>
        </w:rPr>
        <w:t>Окно входа для авторизации в ЕИС</w:t>
      </w:r>
      <w:bookmarkEnd w:id="1165"/>
    </w:p>
    <w:p w:rsidR="0023451F" w:rsidRDefault="0023451F" w:rsidP="000D0E33">
      <w:pPr>
        <w:pStyle w:val="afe"/>
        <w:spacing w:before="288" w:line="240" w:lineRule="auto"/>
        <w:jc w:val="center"/>
        <w:rPr>
          <w:b/>
        </w:rPr>
      </w:pPr>
    </w:p>
    <w:p w:rsidR="0023451F" w:rsidRPr="0023451F" w:rsidRDefault="0023451F" w:rsidP="000D0E33">
      <w:pPr>
        <w:pStyle w:val="afe"/>
        <w:spacing w:before="288" w:line="240" w:lineRule="auto"/>
        <w:jc w:val="left"/>
      </w:pPr>
      <w:r w:rsidRPr="0023451F">
        <w:t>Заполните поля в модальном окне, подтвердите действие, нажав кнопку «Ввести».</w:t>
      </w:r>
    </w:p>
    <w:p w:rsidR="009E30A6" w:rsidRDefault="0023451F" w:rsidP="000D0E33">
      <w:pPr>
        <w:pStyle w:val="afe"/>
        <w:spacing w:before="288" w:line="240" w:lineRule="auto"/>
      </w:pPr>
      <w:r w:rsidRPr="0023451F">
        <w:t>План закупок направлен в ООС (ЕИС). Для размещения проекта плана закупок в ООС (ЕИС) необходимо выполнить последовательность действий, описанной в руководстве пользователя</w:t>
      </w:r>
      <w:r w:rsidR="009E30A6">
        <w:t xml:space="preserve">, доступного по ссылке </w:t>
      </w:r>
      <w:hyperlink r:id="rId232" w:history="1">
        <w:r w:rsidR="009E30A6" w:rsidRPr="009E30A6">
          <w:rPr>
            <w:rStyle w:val="af2"/>
          </w:rPr>
          <w:t>http://zakupki.gov.ru/epz/main/public/download/downloadDocument.html?id=9118</w:t>
        </w:r>
      </w:hyperlink>
    </w:p>
    <w:p w:rsidR="0023451F" w:rsidRPr="0023451F" w:rsidRDefault="009E30A6" w:rsidP="000D0E33">
      <w:pPr>
        <w:pStyle w:val="afe"/>
        <w:spacing w:before="288" w:line="240" w:lineRule="auto"/>
      </w:pPr>
      <w:r>
        <w:t xml:space="preserve"> «Руководство пользователя ЕИС. Планы-графики и планы закупок». В разделе 4.1.6 «Публикация плана закупок».</w:t>
      </w:r>
    </w:p>
    <w:p w:rsidR="00220057" w:rsidRPr="00B039A1" w:rsidRDefault="00220057" w:rsidP="00916BBB">
      <w:pPr>
        <w:pStyle w:val="4"/>
        <w:numPr>
          <w:ilvl w:val="3"/>
          <w:numId w:val="59"/>
        </w:numPr>
        <w:spacing w:line="240" w:lineRule="auto"/>
        <w:ind w:left="1701" w:hanging="992"/>
      </w:pPr>
      <w:r w:rsidRPr="00BE2FD4">
        <w:t>Просмотр квитанции о результа</w:t>
      </w:r>
      <w:r w:rsidRPr="00B039A1">
        <w:t>тах размещения плана закупок в ЕИС</w:t>
      </w:r>
    </w:p>
    <w:p w:rsidR="00220057" w:rsidRDefault="00220057" w:rsidP="000D0E33">
      <w:pPr>
        <w:pStyle w:val="afe"/>
        <w:spacing w:before="288" w:line="240" w:lineRule="auto"/>
      </w:pPr>
      <w:r w:rsidRPr="00B039A1">
        <w:t xml:space="preserve">Функция доступна только при выделении одного плана закупок в статусе «Утверждено», если статус размещения в ЕИС установлен «Размещено в ЕИС» или «Ошибка размещения в ЕИС», и получена квитанция о результатах размещения плана закупок в ЕИС. Для просмотра квитанции о результатах размещения плана закупок в ЕИС необходимо в реестре планов закупок выбрать необходимую карточку плана закупок и нажать на кнопку </w:t>
      </w:r>
      <w:r w:rsidRPr="00651BA5">
        <w:t>«Просмотреть квитанцию о результатах размещения плана закупок в ЕИС». При нажатии открывается на просмотр форма быстрого просмотра квитанции с регистрационным номером ЕИС, полученная из ЕИС. Пользователь скрывает форму быстрого просмотра, и возвращает</w:t>
      </w:r>
      <w:r w:rsidR="00363A9F">
        <w:t>ся</w:t>
      </w:r>
      <w:r w:rsidRPr="00651BA5">
        <w:t xml:space="preserve"> в реестр планов закупок.</w:t>
      </w:r>
    </w:p>
    <w:p w:rsidR="0023451F" w:rsidRDefault="0023451F" w:rsidP="000D0E33">
      <w:pPr>
        <w:pStyle w:val="afe"/>
        <w:spacing w:before="288" w:line="240" w:lineRule="auto"/>
      </w:pPr>
    </w:p>
    <w:p w:rsidR="0023451F" w:rsidRPr="00B039A1" w:rsidRDefault="0023451F" w:rsidP="000D0E33">
      <w:pPr>
        <w:pStyle w:val="afe"/>
        <w:spacing w:before="288" w:line="240" w:lineRule="auto"/>
        <w:rPr>
          <w:b/>
          <w:bCs/>
          <w:iCs/>
        </w:rPr>
        <w:sectPr w:rsidR="0023451F" w:rsidRPr="00B039A1" w:rsidSect="00964684">
          <w:pgSz w:w="11906" w:h="16838"/>
          <w:pgMar w:top="851" w:right="851" w:bottom="851" w:left="1701" w:header="709" w:footer="709" w:gutter="0"/>
          <w:cols w:space="708"/>
          <w:docGrid w:linePitch="360"/>
        </w:sectPr>
      </w:pPr>
    </w:p>
    <w:p w:rsidR="00E472FB" w:rsidRPr="00B039A1" w:rsidRDefault="00053B75" w:rsidP="00916BBB">
      <w:pPr>
        <w:pStyle w:val="20"/>
        <w:numPr>
          <w:ilvl w:val="1"/>
          <w:numId w:val="59"/>
        </w:numPr>
      </w:pPr>
      <w:bookmarkStart w:id="1166" w:name="_Toc434510725"/>
      <w:bookmarkStart w:id="1167" w:name="_Toc434511571"/>
      <w:bookmarkStart w:id="1168" w:name="_Toc436232849"/>
      <w:bookmarkStart w:id="1169" w:name="_Toc436234668"/>
      <w:bookmarkStart w:id="1170" w:name="_Toc436238162"/>
      <w:bookmarkStart w:id="1171" w:name="_Toc436318290"/>
      <w:bookmarkStart w:id="1172" w:name="_Toc436318673"/>
      <w:bookmarkStart w:id="1173" w:name="_Toc436318957"/>
      <w:bookmarkStart w:id="1174" w:name="_Toc436319224"/>
      <w:bookmarkStart w:id="1175" w:name="_Toc436325126"/>
      <w:bookmarkStart w:id="1176" w:name="_Toc436673341"/>
      <w:bookmarkStart w:id="1177" w:name="_Toc434510726"/>
      <w:bookmarkStart w:id="1178" w:name="_Toc434511572"/>
      <w:bookmarkStart w:id="1179" w:name="_Toc436232850"/>
      <w:bookmarkStart w:id="1180" w:name="_Toc436234669"/>
      <w:bookmarkStart w:id="1181" w:name="_Toc436238163"/>
      <w:bookmarkStart w:id="1182" w:name="_Toc436318291"/>
      <w:bookmarkStart w:id="1183" w:name="_Toc436318674"/>
      <w:bookmarkStart w:id="1184" w:name="_Toc436318958"/>
      <w:bookmarkStart w:id="1185" w:name="_Toc436319225"/>
      <w:bookmarkStart w:id="1186" w:name="_Toc436325127"/>
      <w:bookmarkStart w:id="1187" w:name="_Toc436673342"/>
      <w:bookmarkStart w:id="1188" w:name="_Toc438567932"/>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r>
        <w:lastRenderedPageBreak/>
        <w:t>Работа с в</w:t>
      </w:r>
      <w:r w:rsidR="00E472FB" w:rsidRPr="00B039A1">
        <w:t>едомостью ЛБО</w:t>
      </w:r>
      <w:bookmarkEnd w:id="1188"/>
    </w:p>
    <w:p w:rsidR="00E472FB" w:rsidRPr="00071BAC" w:rsidRDefault="00E472FB" w:rsidP="00916BBB">
      <w:pPr>
        <w:pStyle w:val="3"/>
        <w:numPr>
          <w:ilvl w:val="2"/>
          <w:numId w:val="59"/>
        </w:numPr>
        <w:spacing w:line="240" w:lineRule="auto"/>
      </w:pPr>
      <w:bookmarkStart w:id="1189" w:name="_Toc438567933"/>
      <w:r w:rsidRPr="00071BAC">
        <w:t xml:space="preserve">Просмотр </w:t>
      </w:r>
      <w:r w:rsidR="00482ED6">
        <w:t xml:space="preserve">сведений </w:t>
      </w:r>
      <w:r w:rsidR="00053B75">
        <w:t>в</w:t>
      </w:r>
      <w:r w:rsidRPr="00071BAC">
        <w:t>едомости ЛБО</w:t>
      </w:r>
      <w:bookmarkEnd w:id="1189"/>
    </w:p>
    <w:p w:rsidR="00103A09" w:rsidRPr="00BE2FD4" w:rsidRDefault="00E472FB" w:rsidP="000D0E33">
      <w:pPr>
        <w:pStyle w:val="afe"/>
        <w:spacing w:before="288" w:line="240" w:lineRule="auto"/>
      </w:pPr>
      <w:r w:rsidRPr="00B039A1">
        <w:t xml:space="preserve">Для перехода к просмотру сведений </w:t>
      </w:r>
      <w:r w:rsidR="00053B75">
        <w:t>в</w:t>
      </w:r>
      <w:r w:rsidRPr="00B039A1">
        <w:t xml:space="preserve">едомости ЛБО необходимо </w:t>
      </w:r>
      <w:r w:rsidR="00053B75">
        <w:t xml:space="preserve">из главного навигационного меню выбрать </w:t>
      </w:r>
      <w:r w:rsidR="00BF3B03">
        <w:t>одноименный</w:t>
      </w:r>
      <w:r w:rsidR="00053B75">
        <w:t xml:space="preserve"> пункт вкладки Формуляры</w:t>
      </w:r>
      <w:r w:rsidR="00103A09" w:rsidRPr="00B039A1">
        <w:t xml:space="preserve"> (</w:t>
      </w:r>
      <w:r w:rsidR="00ED777F">
        <w:fldChar w:fldCharType="begin"/>
      </w:r>
      <w:r w:rsidR="00ED777F">
        <w:instrText xml:space="preserve"> REF _Ref433299655 \h  \* MERGEFORMAT </w:instrText>
      </w:r>
      <w:r w:rsidR="00ED777F">
        <w:fldChar w:fldCharType="separate"/>
      </w:r>
      <w:r w:rsidR="000D0E33" w:rsidRPr="000D0E33">
        <w:rPr>
          <w:rFonts w:eastAsia="Times New Roman"/>
          <w:bCs/>
          <w:lang w:eastAsia="ru-RU"/>
        </w:rPr>
        <w:t xml:space="preserve">Рисунок </w:t>
      </w:r>
      <w:r w:rsidR="000D0E33" w:rsidRPr="000D0E33">
        <w:rPr>
          <w:rFonts w:eastAsia="Times New Roman"/>
          <w:bCs/>
          <w:noProof/>
          <w:lang w:eastAsia="ru-RU"/>
        </w:rPr>
        <w:t>129</w:t>
      </w:r>
      <w:r w:rsidR="00ED777F">
        <w:fldChar w:fldCharType="end"/>
      </w:r>
      <w:r w:rsidR="00103A09" w:rsidRPr="00651BA5">
        <w:t>).</w:t>
      </w:r>
    </w:p>
    <w:p w:rsidR="00103A09" w:rsidRPr="00651BA5" w:rsidRDefault="00303B90" w:rsidP="000D0E33">
      <w:pPr>
        <w:pStyle w:val="afe"/>
        <w:spacing w:before="288" w:line="240" w:lineRule="auto"/>
        <w:ind w:firstLine="0"/>
        <w:jc w:val="center"/>
      </w:pPr>
      <w:r>
        <w:rPr>
          <w:noProof/>
          <w:lang w:eastAsia="ru-RU"/>
        </w:rPr>
        <w:drawing>
          <wp:inline distT="0" distB="0" distL="0" distR="0">
            <wp:extent cx="5934710" cy="5098415"/>
            <wp:effectExtent l="19050" t="19050" r="27940" b="26035"/>
            <wp:docPr id="294" name="Рисунок 2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3"/>
                    <pic:cNvPicPr>
                      <a:picLocks noChangeAspect="1" noChangeArrowheads="1"/>
                    </pic:cNvPicPr>
                  </pic:nvPicPr>
                  <pic:blipFill>
                    <a:blip r:embed="rId233"/>
                    <a:srcRect/>
                    <a:stretch>
                      <a:fillRect/>
                    </a:stretch>
                  </pic:blipFill>
                  <pic:spPr bwMode="auto">
                    <a:xfrm>
                      <a:off x="0" y="0"/>
                      <a:ext cx="5934710" cy="5098415"/>
                    </a:xfrm>
                    <a:prstGeom prst="rect">
                      <a:avLst/>
                    </a:prstGeom>
                    <a:noFill/>
                    <a:ln w="9525" cmpd="sng">
                      <a:solidFill>
                        <a:srgbClr val="000000"/>
                      </a:solidFill>
                      <a:miter lim="800000"/>
                      <a:headEnd/>
                      <a:tailEnd/>
                    </a:ln>
                    <a:effectLst/>
                  </pic:spPr>
                </pic:pic>
              </a:graphicData>
            </a:graphic>
          </wp:inline>
        </w:drawing>
      </w:r>
    </w:p>
    <w:p w:rsidR="00103A09" w:rsidRPr="00651BA5" w:rsidRDefault="00103A09" w:rsidP="000D0E33">
      <w:pPr>
        <w:pStyle w:val="afe"/>
        <w:spacing w:before="288" w:line="240" w:lineRule="auto"/>
        <w:ind w:left="709" w:firstLine="0"/>
        <w:jc w:val="center"/>
        <w:rPr>
          <w:rFonts w:eastAsia="Times New Roman"/>
          <w:b/>
          <w:bCs/>
          <w:lang w:eastAsia="ru-RU"/>
        </w:rPr>
      </w:pPr>
      <w:bookmarkStart w:id="1190" w:name="_Ref433299655"/>
      <w:r w:rsidRPr="00651BA5">
        <w:rPr>
          <w:rFonts w:eastAsia="Times New Roman"/>
          <w:b/>
          <w:bCs/>
          <w:lang w:eastAsia="ru-RU"/>
        </w:rPr>
        <w:t xml:space="preserve">Рисунок </w:t>
      </w:r>
      <w:r w:rsidR="00471D74" w:rsidRPr="00651BA5">
        <w:rPr>
          <w:rFonts w:eastAsia="Times New Roman"/>
          <w:b/>
          <w:bCs/>
          <w:lang w:eastAsia="ru-RU"/>
        </w:rPr>
        <w:fldChar w:fldCharType="begin"/>
      </w:r>
      <w:r w:rsidRPr="00B039A1">
        <w:rPr>
          <w:rFonts w:eastAsia="Times New Roman"/>
          <w:b/>
          <w:bCs/>
          <w:lang w:eastAsia="ru-RU"/>
        </w:rPr>
        <w:instrText xml:space="preserve"> SEQ Рисунок \* ARABIC </w:instrText>
      </w:r>
      <w:r w:rsidR="00471D74" w:rsidRPr="00651BA5">
        <w:rPr>
          <w:rFonts w:eastAsia="Times New Roman"/>
          <w:b/>
          <w:bCs/>
          <w:lang w:eastAsia="ru-RU"/>
        </w:rPr>
        <w:fldChar w:fldCharType="separate"/>
      </w:r>
      <w:r w:rsidR="000D0E33">
        <w:rPr>
          <w:rFonts w:eastAsia="Times New Roman"/>
          <w:b/>
          <w:bCs/>
          <w:noProof/>
          <w:lang w:eastAsia="ru-RU"/>
        </w:rPr>
        <w:t>129</w:t>
      </w:r>
      <w:r w:rsidR="00471D74" w:rsidRPr="00651BA5">
        <w:rPr>
          <w:rFonts w:eastAsia="Times New Roman"/>
          <w:b/>
          <w:bCs/>
          <w:lang w:eastAsia="ru-RU"/>
        </w:rPr>
        <w:fldChar w:fldCharType="end"/>
      </w:r>
      <w:bookmarkEnd w:id="1190"/>
      <w:r w:rsidRPr="00651BA5">
        <w:rPr>
          <w:rFonts w:eastAsia="Times New Roman"/>
          <w:b/>
          <w:bCs/>
          <w:lang w:eastAsia="ru-RU"/>
        </w:rPr>
        <w:t xml:space="preserve">. </w:t>
      </w:r>
      <w:r w:rsidR="00092303">
        <w:rPr>
          <w:rFonts w:eastAsia="Times New Roman"/>
          <w:b/>
          <w:bCs/>
          <w:lang w:eastAsia="ru-RU"/>
        </w:rPr>
        <w:t xml:space="preserve">Переход к </w:t>
      </w:r>
      <w:r w:rsidR="00482ED6">
        <w:rPr>
          <w:rFonts w:eastAsia="Times New Roman"/>
          <w:b/>
          <w:bCs/>
          <w:lang w:eastAsia="ru-RU"/>
        </w:rPr>
        <w:t>просмотру сведений ведомости</w:t>
      </w:r>
      <w:r w:rsidR="00435516">
        <w:rPr>
          <w:rFonts w:eastAsia="Times New Roman"/>
          <w:b/>
          <w:bCs/>
          <w:lang w:eastAsia="ru-RU"/>
        </w:rPr>
        <w:t xml:space="preserve"> </w:t>
      </w:r>
      <w:r w:rsidRPr="00651BA5">
        <w:rPr>
          <w:rFonts w:eastAsia="Times New Roman"/>
          <w:b/>
          <w:bCs/>
          <w:lang w:eastAsia="ru-RU"/>
        </w:rPr>
        <w:t>ЛБО</w:t>
      </w:r>
    </w:p>
    <w:p w:rsidR="00E472FB" w:rsidRPr="00B039A1" w:rsidRDefault="00C75756" w:rsidP="000D0E33">
      <w:pPr>
        <w:pStyle w:val="afe"/>
        <w:spacing w:before="288" w:line="240" w:lineRule="auto"/>
      </w:pPr>
      <w:r>
        <w:t>Отображается</w:t>
      </w:r>
      <w:r w:rsidR="00B73CD0">
        <w:t xml:space="preserve"> </w:t>
      </w:r>
      <w:r w:rsidR="00B73CD0" w:rsidRPr="00B73CD0">
        <w:t>ведомость ЛБО</w:t>
      </w:r>
      <w:r w:rsidRPr="00C75756">
        <w:t xml:space="preserve"> в разрезе кодов бюджетной классификации</w:t>
      </w:r>
      <w:r w:rsidR="00092303">
        <w:t xml:space="preserve"> </w:t>
      </w:r>
      <w:r w:rsidR="00E472FB" w:rsidRPr="00B039A1">
        <w:t>(</w:t>
      </w:r>
      <w:r w:rsidR="00ED777F">
        <w:fldChar w:fldCharType="begin"/>
      </w:r>
      <w:r w:rsidR="00ED777F">
        <w:instrText xml:space="preserve"> REF _Ref433902946 \h  \* MERGEFORMAT </w:instrText>
      </w:r>
      <w:r w:rsidR="00ED777F">
        <w:fldChar w:fldCharType="separate"/>
      </w:r>
      <w:r w:rsidR="000D0E33" w:rsidRPr="000D0E33">
        <w:rPr>
          <w:rFonts w:eastAsia="Times New Roman"/>
          <w:bCs/>
          <w:lang w:eastAsia="ru-RU"/>
        </w:rPr>
        <w:t xml:space="preserve">Рисунок </w:t>
      </w:r>
      <w:r w:rsidR="000D0E33" w:rsidRPr="000D0E33">
        <w:rPr>
          <w:rFonts w:eastAsia="Times New Roman"/>
          <w:bCs/>
          <w:noProof/>
          <w:lang w:eastAsia="ru-RU"/>
        </w:rPr>
        <w:t>130</w:t>
      </w:r>
      <w:r w:rsidR="00ED777F">
        <w:fldChar w:fldCharType="end"/>
      </w:r>
      <w:r w:rsidR="00E472FB" w:rsidRPr="00B039A1">
        <w:t>).</w:t>
      </w:r>
    </w:p>
    <w:p w:rsidR="00103A09" w:rsidRPr="00651BA5" w:rsidRDefault="00303B90" w:rsidP="000D0E33">
      <w:pPr>
        <w:pStyle w:val="afe"/>
        <w:spacing w:before="288" w:line="240" w:lineRule="auto"/>
        <w:ind w:firstLine="0"/>
        <w:rPr>
          <w:sz w:val="2"/>
        </w:rPr>
      </w:pPr>
      <w:bookmarkStart w:id="1191" w:name="_Ref431988446"/>
      <w:bookmarkStart w:id="1192" w:name="_Ref431985812"/>
      <w:r>
        <w:rPr>
          <w:noProof/>
          <w:sz w:val="2"/>
          <w:lang w:eastAsia="ru-RU"/>
        </w:rPr>
        <w:drawing>
          <wp:inline distT="0" distB="0" distL="0" distR="0">
            <wp:extent cx="5943600" cy="1569720"/>
            <wp:effectExtent l="19050" t="19050" r="19050" b="11430"/>
            <wp:docPr id="295" name="Рисунок 2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4"/>
                    <pic:cNvPicPr>
                      <a:picLocks noChangeAspect="1" noChangeArrowheads="1"/>
                    </pic:cNvPicPr>
                  </pic:nvPicPr>
                  <pic:blipFill>
                    <a:blip r:embed="rId234"/>
                    <a:srcRect/>
                    <a:stretch>
                      <a:fillRect/>
                    </a:stretch>
                  </pic:blipFill>
                  <pic:spPr bwMode="auto">
                    <a:xfrm>
                      <a:off x="0" y="0"/>
                      <a:ext cx="5943600" cy="1569720"/>
                    </a:xfrm>
                    <a:prstGeom prst="rect">
                      <a:avLst/>
                    </a:prstGeom>
                    <a:noFill/>
                    <a:ln w="9525" cmpd="sng">
                      <a:solidFill>
                        <a:srgbClr val="000000"/>
                      </a:solidFill>
                      <a:miter lim="800000"/>
                      <a:headEnd/>
                      <a:tailEnd/>
                    </a:ln>
                    <a:effectLst/>
                  </pic:spPr>
                </pic:pic>
              </a:graphicData>
            </a:graphic>
          </wp:inline>
        </w:drawing>
      </w:r>
    </w:p>
    <w:p w:rsidR="00E472FB" w:rsidRPr="00651BA5" w:rsidRDefault="00E472FB" w:rsidP="000D0E33">
      <w:pPr>
        <w:pStyle w:val="afe"/>
        <w:spacing w:before="288" w:line="240" w:lineRule="auto"/>
        <w:ind w:left="709" w:firstLine="0"/>
        <w:jc w:val="center"/>
        <w:rPr>
          <w:rFonts w:eastAsia="Times New Roman"/>
          <w:b/>
          <w:bCs/>
          <w:lang w:eastAsia="ru-RU"/>
        </w:rPr>
      </w:pPr>
      <w:bookmarkStart w:id="1193" w:name="_Ref433902946"/>
      <w:r w:rsidRPr="00651BA5">
        <w:rPr>
          <w:rFonts w:eastAsia="Times New Roman"/>
          <w:b/>
          <w:bCs/>
          <w:lang w:eastAsia="ru-RU"/>
        </w:rPr>
        <w:t xml:space="preserve">Рисунок </w:t>
      </w:r>
      <w:r w:rsidR="00471D74" w:rsidRPr="00651BA5">
        <w:rPr>
          <w:rFonts w:eastAsia="Times New Roman"/>
          <w:b/>
          <w:bCs/>
          <w:lang w:eastAsia="ru-RU"/>
        </w:rPr>
        <w:fldChar w:fldCharType="begin"/>
      </w:r>
      <w:r w:rsidRPr="00B039A1">
        <w:rPr>
          <w:rFonts w:eastAsia="Times New Roman"/>
          <w:b/>
          <w:bCs/>
          <w:lang w:eastAsia="ru-RU"/>
        </w:rPr>
        <w:instrText xml:space="preserve"> SEQ Рисунок \* ARABIC </w:instrText>
      </w:r>
      <w:r w:rsidR="00471D74" w:rsidRPr="00651BA5">
        <w:rPr>
          <w:rFonts w:eastAsia="Times New Roman"/>
          <w:b/>
          <w:bCs/>
          <w:lang w:eastAsia="ru-RU"/>
        </w:rPr>
        <w:fldChar w:fldCharType="separate"/>
      </w:r>
      <w:r w:rsidR="000D0E33">
        <w:rPr>
          <w:rFonts w:eastAsia="Times New Roman"/>
          <w:b/>
          <w:bCs/>
          <w:noProof/>
          <w:lang w:eastAsia="ru-RU"/>
        </w:rPr>
        <w:t>130</w:t>
      </w:r>
      <w:r w:rsidR="00471D74" w:rsidRPr="00651BA5">
        <w:rPr>
          <w:rFonts w:eastAsia="Times New Roman"/>
          <w:b/>
          <w:bCs/>
          <w:lang w:eastAsia="ru-RU"/>
        </w:rPr>
        <w:fldChar w:fldCharType="end"/>
      </w:r>
      <w:bookmarkEnd w:id="1191"/>
      <w:bookmarkEnd w:id="1192"/>
      <w:bookmarkEnd w:id="1193"/>
      <w:r w:rsidRPr="00651BA5">
        <w:rPr>
          <w:rFonts w:eastAsia="Times New Roman"/>
          <w:b/>
          <w:bCs/>
          <w:lang w:eastAsia="ru-RU"/>
        </w:rPr>
        <w:t xml:space="preserve">. </w:t>
      </w:r>
      <w:r w:rsidR="002446EC">
        <w:rPr>
          <w:rFonts w:eastAsia="Times New Roman"/>
          <w:b/>
          <w:bCs/>
          <w:lang w:eastAsia="ru-RU"/>
        </w:rPr>
        <w:t>В</w:t>
      </w:r>
      <w:r w:rsidR="00435516">
        <w:rPr>
          <w:rFonts w:eastAsia="Times New Roman"/>
          <w:b/>
          <w:bCs/>
          <w:lang w:eastAsia="ru-RU"/>
        </w:rPr>
        <w:t>едомост</w:t>
      </w:r>
      <w:r w:rsidR="002446EC">
        <w:rPr>
          <w:rFonts w:eastAsia="Times New Roman"/>
          <w:b/>
          <w:bCs/>
          <w:lang w:eastAsia="ru-RU"/>
        </w:rPr>
        <w:t>ь</w:t>
      </w:r>
      <w:r w:rsidR="00435516">
        <w:rPr>
          <w:rFonts w:eastAsia="Times New Roman"/>
          <w:b/>
          <w:bCs/>
          <w:lang w:eastAsia="ru-RU"/>
        </w:rPr>
        <w:t xml:space="preserve"> </w:t>
      </w:r>
      <w:r w:rsidRPr="00651BA5">
        <w:rPr>
          <w:rFonts w:eastAsia="Times New Roman"/>
          <w:b/>
          <w:bCs/>
          <w:lang w:eastAsia="ru-RU"/>
        </w:rPr>
        <w:t>ЛБО</w:t>
      </w:r>
    </w:p>
    <w:p w:rsidR="00535753" w:rsidRDefault="00C75756" w:rsidP="000D0E33">
      <w:pPr>
        <w:pStyle w:val="afe"/>
        <w:spacing w:before="288" w:line="240" w:lineRule="auto"/>
      </w:pPr>
      <w:r>
        <w:lastRenderedPageBreak/>
        <w:t>Ведомость содержит все необходимые для контроля сведения</w:t>
      </w:r>
      <w:r w:rsidR="00725F82">
        <w:t>, в составе (по столбцам):</w:t>
      </w:r>
    </w:p>
    <w:p w:rsidR="00E472FB" w:rsidRPr="00B039A1" w:rsidRDefault="00E472FB" w:rsidP="000D0E33">
      <w:pPr>
        <w:pStyle w:val="afe"/>
        <w:numPr>
          <w:ilvl w:val="0"/>
          <w:numId w:val="13"/>
        </w:numPr>
        <w:spacing w:before="288" w:line="240" w:lineRule="auto"/>
      </w:pPr>
      <w:r w:rsidRPr="005F4AEC">
        <w:rPr>
          <w:rFonts w:ascii="Courier New" w:hAnsi="Courier New" w:cs="Courier New"/>
        </w:rPr>
        <w:t>Год</w:t>
      </w:r>
      <w:r w:rsidR="005F4AEC">
        <w:rPr>
          <w:rFonts w:ascii="Courier New" w:hAnsi="Courier New" w:cs="Courier New"/>
        </w:rPr>
        <w:br/>
      </w:r>
      <w:r w:rsidR="005F4AEC">
        <w:t>от</w:t>
      </w:r>
      <w:r w:rsidR="00482ED6">
        <w:t>ображается</w:t>
      </w:r>
      <w:r w:rsidR="008A54E4">
        <w:t xml:space="preserve"> год, на который доводятся </w:t>
      </w:r>
      <w:r w:rsidR="00482ED6">
        <w:t>ЛБО</w:t>
      </w:r>
      <w:r w:rsidR="008A54E4">
        <w:t>;</w:t>
      </w:r>
    </w:p>
    <w:p w:rsidR="00E472FB" w:rsidRDefault="00E472FB" w:rsidP="000D0E33">
      <w:pPr>
        <w:pStyle w:val="afe"/>
        <w:numPr>
          <w:ilvl w:val="0"/>
          <w:numId w:val="13"/>
        </w:numPr>
        <w:spacing w:before="288" w:line="240" w:lineRule="auto"/>
      </w:pPr>
      <w:r w:rsidRPr="005F4AEC">
        <w:rPr>
          <w:rFonts w:ascii="Courier New" w:hAnsi="Courier New" w:cs="Courier New"/>
        </w:rPr>
        <w:t>Плановый</w:t>
      </w:r>
      <w:r w:rsidR="005F4AEC">
        <w:rPr>
          <w:rFonts w:ascii="Courier New" w:hAnsi="Courier New" w:cs="Courier New"/>
        </w:rPr>
        <w:t> </w:t>
      </w:r>
      <w:r w:rsidRPr="005F4AEC">
        <w:rPr>
          <w:rFonts w:ascii="Courier New" w:hAnsi="Courier New" w:cs="Courier New"/>
        </w:rPr>
        <w:t>период</w:t>
      </w:r>
      <w:r w:rsidR="005F4AEC">
        <w:rPr>
          <w:rFonts w:ascii="Courier New" w:hAnsi="Courier New" w:cs="Courier New"/>
        </w:rPr>
        <w:br/>
      </w:r>
      <w:r w:rsidRPr="00B039A1">
        <w:t xml:space="preserve">отображается </w:t>
      </w:r>
      <w:r w:rsidR="001C14D6">
        <w:t>указанный в</w:t>
      </w:r>
      <w:r w:rsidRPr="00B039A1">
        <w:t xml:space="preserve"> </w:t>
      </w:r>
      <w:r w:rsidR="001C14D6">
        <w:t xml:space="preserve">плане закупки </w:t>
      </w:r>
      <w:r w:rsidRPr="00B039A1">
        <w:t>пе</w:t>
      </w:r>
      <w:r w:rsidR="001C14D6">
        <w:t>риод</w:t>
      </w:r>
      <w:r w:rsidRPr="00B039A1">
        <w:t>;</w:t>
      </w:r>
    </w:p>
    <w:p w:rsidR="00053B75" w:rsidRPr="00B039A1" w:rsidRDefault="00053B75" w:rsidP="000D0E33">
      <w:pPr>
        <w:pStyle w:val="afe"/>
        <w:numPr>
          <w:ilvl w:val="0"/>
          <w:numId w:val="13"/>
        </w:numPr>
        <w:spacing w:before="288" w:line="240" w:lineRule="auto"/>
      </w:pPr>
      <w:r w:rsidRPr="005F4AEC">
        <w:rPr>
          <w:rFonts w:ascii="Courier New" w:hAnsi="Courier New" w:cs="Courier New"/>
        </w:rPr>
        <w:t>Наименование</w:t>
      </w:r>
      <w:r w:rsidR="001C14D6">
        <w:rPr>
          <w:rFonts w:ascii="Courier New" w:hAnsi="Courier New" w:cs="Courier New"/>
        </w:rPr>
        <w:t> </w:t>
      </w:r>
      <w:r w:rsidRPr="005F4AEC">
        <w:rPr>
          <w:rFonts w:ascii="Courier New" w:hAnsi="Courier New" w:cs="Courier New"/>
        </w:rPr>
        <w:t>организации</w:t>
      </w:r>
      <w:r w:rsidR="001C14D6">
        <w:rPr>
          <w:rFonts w:ascii="Courier New" w:hAnsi="Courier New" w:cs="Courier New"/>
        </w:rPr>
        <w:br/>
      </w:r>
      <w:r>
        <w:t>отображается наименование организации заказчика;</w:t>
      </w:r>
    </w:p>
    <w:p w:rsidR="00482ED6" w:rsidRPr="00482ED6" w:rsidRDefault="00482ED6" w:rsidP="000D0E33">
      <w:pPr>
        <w:pStyle w:val="afe"/>
        <w:spacing w:before="288" w:line="240" w:lineRule="auto"/>
        <w:ind w:left="1429" w:firstLine="698"/>
        <w:rPr>
          <w:i/>
        </w:rPr>
      </w:pPr>
      <w:r w:rsidRPr="00482ED6">
        <w:rPr>
          <w:i/>
        </w:rPr>
        <w:t>КБК в соответствующем названию столбца разрезе:</w:t>
      </w:r>
    </w:p>
    <w:p w:rsidR="00482ED6" w:rsidRPr="00482ED6" w:rsidRDefault="008A54E4" w:rsidP="000D0E33">
      <w:pPr>
        <w:pStyle w:val="afe"/>
        <w:numPr>
          <w:ilvl w:val="0"/>
          <w:numId w:val="13"/>
        </w:numPr>
        <w:spacing w:before="288" w:line="240" w:lineRule="auto"/>
      </w:pPr>
      <w:r w:rsidRPr="00482ED6">
        <w:rPr>
          <w:rFonts w:ascii="Courier New" w:hAnsi="Courier New" w:cs="Courier New"/>
        </w:rPr>
        <w:t>Глава</w:t>
      </w:r>
      <w:r w:rsidR="00482ED6">
        <w:t>;</w:t>
      </w:r>
    </w:p>
    <w:p w:rsidR="00E472FB" w:rsidRDefault="008A54E4" w:rsidP="000D0E33">
      <w:pPr>
        <w:pStyle w:val="afe"/>
        <w:numPr>
          <w:ilvl w:val="0"/>
          <w:numId w:val="13"/>
        </w:numPr>
        <w:spacing w:before="288" w:line="240" w:lineRule="auto"/>
      </w:pPr>
      <w:r w:rsidRPr="00482ED6">
        <w:rPr>
          <w:rFonts w:ascii="Courier New" w:hAnsi="Courier New" w:cs="Courier New"/>
        </w:rPr>
        <w:t>Раздел</w:t>
      </w:r>
      <w:r w:rsidR="00482ED6">
        <w:t>;</w:t>
      </w:r>
    </w:p>
    <w:p w:rsidR="008A54E4" w:rsidRDefault="008A54E4" w:rsidP="000D0E33">
      <w:pPr>
        <w:pStyle w:val="afe"/>
        <w:numPr>
          <w:ilvl w:val="0"/>
          <w:numId w:val="13"/>
        </w:numPr>
        <w:spacing w:before="288" w:line="240" w:lineRule="auto"/>
      </w:pPr>
      <w:r w:rsidRPr="005F4AEC">
        <w:rPr>
          <w:rFonts w:ascii="Courier New" w:hAnsi="Courier New" w:cs="Courier New"/>
        </w:rPr>
        <w:t>Подраздел</w:t>
      </w:r>
      <w:r w:rsidR="00053B75">
        <w:t>;</w:t>
      </w:r>
    </w:p>
    <w:p w:rsidR="008A54E4" w:rsidRDefault="008A54E4" w:rsidP="000D0E33">
      <w:pPr>
        <w:pStyle w:val="afe"/>
        <w:numPr>
          <w:ilvl w:val="0"/>
          <w:numId w:val="13"/>
        </w:numPr>
        <w:spacing w:before="288" w:line="240" w:lineRule="auto"/>
      </w:pPr>
      <w:r w:rsidRPr="005F4AEC">
        <w:rPr>
          <w:rFonts w:ascii="Courier New" w:hAnsi="Courier New" w:cs="Courier New"/>
        </w:rPr>
        <w:t>Программное</w:t>
      </w:r>
      <w:r w:rsidR="001C14D6">
        <w:rPr>
          <w:rFonts w:ascii="Courier New" w:hAnsi="Courier New" w:cs="Courier New"/>
        </w:rPr>
        <w:t> </w:t>
      </w:r>
      <w:r w:rsidRPr="005F4AEC">
        <w:rPr>
          <w:rFonts w:ascii="Courier New" w:hAnsi="Courier New" w:cs="Courier New"/>
        </w:rPr>
        <w:t>(непрограммное)</w:t>
      </w:r>
      <w:r w:rsidR="001C14D6">
        <w:rPr>
          <w:rFonts w:ascii="Courier New" w:hAnsi="Courier New" w:cs="Courier New"/>
        </w:rPr>
        <w:t> </w:t>
      </w:r>
      <w:r w:rsidRPr="005F4AEC">
        <w:rPr>
          <w:rFonts w:ascii="Courier New" w:hAnsi="Courier New" w:cs="Courier New"/>
        </w:rPr>
        <w:t>направление</w:t>
      </w:r>
      <w:r w:rsidR="001C14D6">
        <w:rPr>
          <w:rFonts w:ascii="Courier New" w:hAnsi="Courier New" w:cs="Courier New"/>
        </w:rPr>
        <w:t xml:space="preserve"> </w:t>
      </w:r>
      <w:r w:rsidRPr="005F4AEC">
        <w:rPr>
          <w:rFonts w:ascii="Courier New" w:hAnsi="Courier New" w:cs="Courier New"/>
        </w:rPr>
        <w:t>расходов</w:t>
      </w:r>
      <w:r w:rsidR="00482ED6">
        <w:t>;</w:t>
      </w:r>
    </w:p>
    <w:p w:rsidR="008A54E4" w:rsidRDefault="008A54E4" w:rsidP="000D0E33">
      <w:pPr>
        <w:pStyle w:val="afe"/>
        <w:numPr>
          <w:ilvl w:val="0"/>
          <w:numId w:val="13"/>
        </w:numPr>
        <w:spacing w:before="288" w:line="240" w:lineRule="auto"/>
      </w:pPr>
      <w:r w:rsidRPr="005F4AEC">
        <w:rPr>
          <w:rFonts w:ascii="Courier New" w:hAnsi="Courier New" w:cs="Courier New"/>
        </w:rPr>
        <w:t>Подпрограмма</w:t>
      </w:r>
      <w:r w:rsidR="00482ED6">
        <w:t>;</w:t>
      </w:r>
    </w:p>
    <w:p w:rsidR="008A54E4" w:rsidRDefault="008A54E4" w:rsidP="000D0E33">
      <w:pPr>
        <w:pStyle w:val="afe"/>
        <w:numPr>
          <w:ilvl w:val="0"/>
          <w:numId w:val="13"/>
        </w:numPr>
        <w:spacing w:before="288" w:line="240" w:lineRule="auto"/>
      </w:pPr>
      <w:r w:rsidRPr="005F4AEC">
        <w:rPr>
          <w:rFonts w:ascii="Courier New" w:hAnsi="Courier New" w:cs="Courier New"/>
        </w:rPr>
        <w:t>Основное</w:t>
      </w:r>
      <w:r w:rsidR="001C14D6">
        <w:rPr>
          <w:rFonts w:ascii="Courier New" w:hAnsi="Courier New" w:cs="Courier New"/>
        </w:rPr>
        <w:t> </w:t>
      </w:r>
      <w:r w:rsidRPr="005F4AEC">
        <w:rPr>
          <w:rFonts w:ascii="Courier New" w:hAnsi="Courier New" w:cs="Courier New"/>
        </w:rPr>
        <w:t>мероприятие</w:t>
      </w:r>
      <w:r w:rsidR="00053B75">
        <w:t>;</w:t>
      </w:r>
    </w:p>
    <w:p w:rsidR="008A54E4" w:rsidRDefault="001C14D6" w:rsidP="000D0E33">
      <w:pPr>
        <w:pStyle w:val="afe"/>
        <w:numPr>
          <w:ilvl w:val="0"/>
          <w:numId w:val="13"/>
        </w:numPr>
        <w:spacing w:before="288" w:line="240" w:lineRule="auto"/>
      </w:pPr>
      <w:r>
        <w:rPr>
          <w:rFonts w:ascii="Courier New" w:hAnsi="Courier New" w:cs="Courier New"/>
        </w:rPr>
        <w:t>Направление </w:t>
      </w:r>
      <w:r w:rsidR="008A54E4" w:rsidRPr="005F4AEC">
        <w:rPr>
          <w:rFonts w:ascii="Courier New" w:hAnsi="Courier New" w:cs="Courier New"/>
        </w:rPr>
        <w:t>расходов</w:t>
      </w:r>
      <w:r w:rsidR="00053B75">
        <w:t>;</w:t>
      </w:r>
    </w:p>
    <w:p w:rsidR="008A54E4" w:rsidRDefault="008A54E4" w:rsidP="000D0E33">
      <w:pPr>
        <w:pStyle w:val="afe"/>
        <w:numPr>
          <w:ilvl w:val="0"/>
          <w:numId w:val="13"/>
        </w:numPr>
        <w:spacing w:before="288" w:line="240" w:lineRule="auto"/>
      </w:pPr>
      <w:r w:rsidRPr="005F4AEC">
        <w:rPr>
          <w:rFonts w:ascii="Courier New" w:hAnsi="Courier New" w:cs="Courier New"/>
        </w:rPr>
        <w:t>Вид</w:t>
      </w:r>
      <w:r w:rsidR="001C14D6">
        <w:rPr>
          <w:rFonts w:ascii="Courier New" w:hAnsi="Courier New" w:cs="Courier New"/>
        </w:rPr>
        <w:t> </w:t>
      </w:r>
      <w:r w:rsidRPr="005F4AEC">
        <w:rPr>
          <w:rFonts w:ascii="Courier New" w:hAnsi="Courier New" w:cs="Courier New"/>
        </w:rPr>
        <w:t>расходов</w:t>
      </w:r>
      <w:r w:rsidR="00053B75">
        <w:t>;</w:t>
      </w:r>
    </w:p>
    <w:p w:rsidR="00482ED6" w:rsidRPr="00B039A1" w:rsidRDefault="00FD449F" w:rsidP="000D0E33">
      <w:pPr>
        <w:pStyle w:val="afe"/>
        <w:spacing w:before="288" w:line="240" w:lineRule="auto"/>
        <w:ind w:left="1429" w:firstLine="698"/>
      </w:pPr>
      <w:r>
        <w:rPr>
          <w:i/>
        </w:rPr>
        <w:t>С</w:t>
      </w:r>
      <w:r w:rsidR="00A34A55">
        <w:rPr>
          <w:i/>
        </w:rPr>
        <w:t>уммы</w:t>
      </w:r>
      <w:r>
        <w:rPr>
          <w:i/>
        </w:rPr>
        <w:t>, актуальные на момент формирования ведомости ЛБО,</w:t>
      </w:r>
      <w:r w:rsidR="00A34A55">
        <w:rPr>
          <w:i/>
        </w:rPr>
        <w:t xml:space="preserve"> по видам:</w:t>
      </w:r>
    </w:p>
    <w:p w:rsidR="00E472FB" w:rsidRPr="00B039A1" w:rsidRDefault="008A54E4" w:rsidP="000D0E33">
      <w:pPr>
        <w:pStyle w:val="afe"/>
        <w:numPr>
          <w:ilvl w:val="0"/>
          <w:numId w:val="13"/>
        </w:numPr>
        <w:spacing w:before="288" w:line="240" w:lineRule="auto"/>
      </w:pPr>
      <w:r>
        <w:t xml:space="preserve"> </w:t>
      </w:r>
      <w:r w:rsidR="00E472FB" w:rsidRPr="005F4AEC">
        <w:rPr>
          <w:rFonts w:ascii="Courier New" w:hAnsi="Courier New" w:cs="Courier New"/>
        </w:rPr>
        <w:t>ЛБО</w:t>
      </w:r>
      <w:r w:rsidR="001C14D6">
        <w:rPr>
          <w:rFonts w:ascii="Courier New" w:hAnsi="Courier New" w:cs="Courier New"/>
        </w:rPr>
        <w:t> </w:t>
      </w:r>
      <w:r w:rsidR="00E472FB" w:rsidRPr="005F4AEC">
        <w:rPr>
          <w:rFonts w:ascii="Courier New" w:hAnsi="Courier New" w:cs="Courier New"/>
        </w:rPr>
        <w:t>на</w:t>
      </w:r>
      <w:r w:rsidR="001C14D6">
        <w:rPr>
          <w:rFonts w:ascii="Courier New" w:hAnsi="Courier New" w:cs="Courier New"/>
        </w:rPr>
        <w:t> </w:t>
      </w:r>
      <w:r w:rsidR="00E472FB" w:rsidRPr="005F4AEC">
        <w:rPr>
          <w:rFonts w:ascii="Courier New" w:hAnsi="Courier New" w:cs="Courier New"/>
        </w:rPr>
        <w:t>закупки</w:t>
      </w:r>
      <w:r w:rsidR="00482ED6">
        <w:rPr>
          <w:rFonts w:ascii="Courier New" w:hAnsi="Courier New" w:cs="Courier New"/>
        </w:rPr>
        <w:br/>
        <w:t>о</w:t>
      </w:r>
      <w:r w:rsidR="00053B75">
        <w:t>тображается</w:t>
      </w:r>
      <w:r w:rsidR="00955711">
        <w:t xml:space="preserve"> </w:t>
      </w:r>
      <w:r w:rsidR="004F010D">
        <w:t>значение доведенн</w:t>
      </w:r>
      <w:r w:rsidR="00053B75">
        <w:t>ого</w:t>
      </w:r>
      <w:r w:rsidR="004F010D">
        <w:t xml:space="preserve"> ЛБО</w:t>
      </w:r>
      <w:r w:rsidR="00E472FB" w:rsidRPr="00B039A1">
        <w:t>;</w:t>
      </w:r>
    </w:p>
    <w:p w:rsidR="00E472FB" w:rsidRPr="00B039A1" w:rsidRDefault="004F010D" w:rsidP="000D0E33">
      <w:pPr>
        <w:pStyle w:val="afe"/>
        <w:numPr>
          <w:ilvl w:val="0"/>
          <w:numId w:val="13"/>
        </w:numPr>
        <w:spacing w:before="288" w:line="240" w:lineRule="auto"/>
      </w:pPr>
      <w:r w:rsidRPr="005F4AEC">
        <w:rPr>
          <w:rFonts w:ascii="Courier New" w:hAnsi="Courier New" w:cs="Courier New"/>
        </w:rPr>
        <w:t>Запланировано</w:t>
      </w:r>
      <w:r w:rsidR="001C14D6">
        <w:rPr>
          <w:rFonts w:ascii="Courier New" w:hAnsi="Courier New" w:cs="Courier New"/>
        </w:rPr>
        <w:t> </w:t>
      </w:r>
      <w:r w:rsidR="00053B75" w:rsidRPr="005F4AEC">
        <w:rPr>
          <w:rFonts w:ascii="Courier New" w:hAnsi="Courier New" w:cs="Courier New"/>
        </w:rPr>
        <w:t>в</w:t>
      </w:r>
      <w:r w:rsidR="001C14D6">
        <w:rPr>
          <w:rFonts w:ascii="Courier New" w:hAnsi="Courier New" w:cs="Courier New"/>
        </w:rPr>
        <w:t> </w:t>
      </w:r>
      <w:r w:rsidR="00053B75" w:rsidRPr="005F4AEC">
        <w:rPr>
          <w:rFonts w:ascii="Courier New" w:hAnsi="Courier New" w:cs="Courier New"/>
        </w:rPr>
        <w:t>рамках</w:t>
      </w:r>
      <w:r w:rsidR="001C14D6">
        <w:rPr>
          <w:rFonts w:ascii="Courier New" w:hAnsi="Courier New" w:cs="Courier New"/>
        </w:rPr>
        <w:t> </w:t>
      </w:r>
      <w:r w:rsidR="00053B75" w:rsidRPr="005F4AEC">
        <w:rPr>
          <w:rFonts w:ascii="Courier New" w:hAnsi="Courier New" w:cs="Courier New"/>
        </w:rPr>
        <w:t>ОБАС</w:t>
      </w:r>
      <w:r w:rsidR="001C14D6">
        <w:rPr>
          <w:rFonts w:ascii="Courier New" w:hAnsi="Courier New" w:cs="Courier New"/>
        </w:rPr>
        <w:br/>
      </w:r>
      <w:r w:rsidR="00053B75">
        <w:t xml:space="preserve">отображается </w:t>
      </w:r>
      <w:r w:rsidR="00725F82">
        <w:t>значение</w:t>
      </w:r>
      <w:r w:rsidR="00053B75">
        <w:t xml:space="preserve"> по утвержденным укрупненным закупкам;</w:t>
      </w:r>
    </w:p>
    <w:p w:rsidR="00E472FB" w:rsidRPr="00B039A1" w:rsidRDefault="00BF3B03" w:rsidP="000D0E33">
      <w:pPr>
        <w:pStyle w:val="afe"/>
        <w:numPr>
          <w:ilvl w:val="0"/>
          <w:numId w:val="13"/>
        </w:numPr>
        <w:spacing w:before="288" w:line="240" w:lineRule="auto"/>
      </w:pPr>
      <w:r w:rsidRPr="005F4AEC">
        <w:rPr>
          <w:rFonts w:ascii="Courier New" w:hAnsi="Courier New" w:cs="Courier New"/>
        </w:rPr>
        <w:t>Недоведено</w:t>
      </w:r>
      <w:r w:rsidR="001C14D6">
        <w:rPr>
          <w:rFonts w:ascii="Courier New" w:hAnsi="Courier New" w:cs="Courier New"/>
        </w:rPr>
        <w:t> </w:t>
      </w:r>
      <w:r w:rsidRPr="005F4AEC">
        <w:rPr>
          <w:rFonts w:ascii="Courier New" w:hAnsi="Courier New" w:cs="Courier New"/>
        </w:rPr>
        <w:t>ЛБО</w:t>
      </w:r>
      <w:r w:rsidR="001C14D6">
        <w:rPr>
          <w:rFonts w:ascii="Courier New" w:hAnsi="Courier New" w:cs="Courier New"/>
        </w:rPr>
        <w:br/>
      </w:r>
      <w:r w:rsidR="001C14D6">
        <w:t xml:space="preserve">отображается </w:t>
      </w:r>
      <w:r w:rsidR="00A34A55">
        <w:t>значение</w:t>
      </w:r>
      <w:r w:rsidRPr="00206DC1">
        <w:t xml:space="preserve"> по утвержденн</w:t>
      </w:r>
      <w:r w:rsidR="00634B47" w:rsidRPr="00206DC1">
        <w:t>ой</w:t>
      </w:r>
      <w:r w:rsidRPr="00206DC1">
        <w:t xml:space="preserve"> укрупненн</w:t>
      </w:r>
      <w:r w:rsidR="00634B47" w:rsidRPr="00206DC1">
        <w:t>ой</w:t>
      </w:r>
      <w:r w:rsidRPr="00206DC1">
        <w:t xml:space="preserve"> закупк</w:t>
      </w:r>
      <w:r w:rsidR="00206DC1" w:rsidRPr="00206DC1">
        <w:t>е</w:t>
      </w:r>
      <w:r w:rsidR="001C14D6">
        <w:t>,</w:t>
      </w:r>
      <w:r w:rsidRPr="00206DC1">
        <w:t xml:space="preserve"> за вычетом ЛБО</w:t>
      </w:r>
      <w:r w:rsidR="00FD449F">
        <w:t xml:space="preserve"> на закупки</w:t>
      </w:r>
      <w:r w:rsidRPr="00206DC1">
        <w:t>.</w:t>
      </w:r>
      <w:r w:rsidR="00206DC1" w:rsidRPr="00206DC1">
        <w:t xml:space="preserve"> В случае, когда ЛБО на закупки </w:t>
      </w:r>
      <w:r w:rsidR="001C14D6">
        <w:t>равны или больше</w:t>
      </w:r>
      <w:r w:rsidR="00206DC1" w:rsidRPr="00206DC1">
        <w:t xml:space="preserve"> сумм</w:t>
      </w:r>
      <w:r w:rsidR="001C14D6">
        <w:t>ы</w:t>
      </w:r>
      <w:r w:rsidR="00206DC1" w:rsidRPr="00206DC1">
        <w:t xml:space="preserve"> по утвержденной укрупненной закупке, </w:t>
      </w:r>
      <w:r w:rsidR="00206DC1">
        <w:t xml:space="preserve">в ячейке </w:t>
      </w:r>
      <w:r w:rsidR="001C14D6">
        <w:t>отображается нулевое значение;</w:t>
      </w:r>
    </w:p>
    <w:p w:rsidR="00E472FB" w:rsidRPr="00B039A1" w:rsidRDefault="001C14D6" w:rsidP="000D0E33">
      <w:pPr>
        <w:pStyle w:val="afe"/>
        <w:numPr>
          <w:ilvl w:val="0"/>
          <w:numId w:val="13"/>
        </w:numPr>
        <w:spacing w:before="288" w:line="240" w:lineRule="auto"/>
      </w:pPr>
      <w:r>
        <w:rPr>
          <w:rFonts w:ascii="Courier New" w:hAnsi="Courier New" w:cs="Courier New"/>
        </w:rPr>
        <w:t>Позиции </w:t>
      </w:r>
      <w:r w:rsidR="00E472FB" w:rsidRPr="005F4AEC">
        <w:rPr>
          <w:rFonts w:ascii="Courier New" w:hAnsi="Courier New" w:cs="Courier New"/>
        </w:rPr>
        <w:t>план</w:t>
      </w:r>
      <w:r w:rsidR="006B41CF" w:rsidRPr="005F4AEC">
        <w:rPr>
          <w:rFonts w:ascii="Courier New" w:hAnsi="Courier New" w:cs="Courier New"/>
        </w:rPr>
        <w:t>а</w:t>
      </w:r>
      <w:r>
        <w:rPr>
          <w:rFonts w:ascii="Courier New" w:hAnsi="Courier New" w:cs="Courier New"/>
        </w:rPr>
        <w:t> </w:t>
      </w:r>
      <w:r w:rsidR="00E472FB" w:rsidRPr="005F4AEC">
        <w:rPr>
          <w:rFonts w:ascii="Courier New" w:hAnsi="Courier New" w:cs="Courier New"/>
        </w:rPr>
        <w:t>закупок</w:t>
      </w:r>
      <w:r>
        <w:rPr>
          <w:rFonts w:ascii="Courier New" w:hAnsi="Courier New" w:cs="Courier New"/>
        </w:rPr>
        <w:br/>
      </w:r>
      <w:r w:rsidR="00C4268F">
        <w:t xml:space="preserve">отображается </w:t>
      </w:r>
      <w:r w:rsidR="00FD449F">
        <w:t>значение</w:t>
      </w:r>
      <w:r w:rsidR="00C4268F">
        <w:t xml:space="preserve"> по утвержденным позициям плана закупок</w:t>
      </w:r>
      <w:r w:rsidR="00E472FB" w:rsidRPr="00B039A1">
        <w:t>;</w:t>
      </w:r>
    </w:p>
    <w:p w:rsidR="00E472FB" w:rsidRPr="00B039A1" w:rsidRDefault="00C4268F" w:rsidP="000D0E33">
      <w:pPr>
        <w:pStyle w:val="afe"/>
        <w:numPr>
          <w:ilvl w:val="0"/>
          <w:numId w:val="13"/>
        </w:numPr>
        <w:spacing w:before="288" w:line="240" w:lineRule="auto"/>
      </w:pPr>
      <w:r w:rsidRPr="005F4AEC">
        <w:rPr>
          <w:rFonts w:ascii="Courier New" w:hAnsi="Courier New" w:cs="Courier New"/>
        </w:rPr>
        <w:t>Свободный о</w:t>
      </w:r>
      <w:r w:rsidR="00E472FB" w:rsidRPr="005F4AEC">
        <w:rPr>
          <w:rFonts w:ascii="Courier New" w:hAnsi="Courier New" w:cs="Courier New"/>
        </w:rPr>
        <w:t xml:space="preserve">статок ЛБО по позициям плана </w:t>
      </w:r>
      <w:r w:rsidR="002446EC" w:rsidRPr="005F4AEC">
        <w:rPr>
          <w:rFonts w:ascii="Courier New" w:hAnsi="Courier New" w:cs="Courier New"/>
        </w:rPr>
        <w:t>закупок</w:t>
      </w:r>
      <w:r w:rsidR="002446EC" w:rsidRPr="00B039A1">
        <w:t xml:space="preserve"> </w:t>
      </w:r>
      <w:r w:rsidR="002446EC">
        <w:t>отображается отклонение</w:t>
      </w:r>
      <w:r w:rsidR="00206DC1">
        <w:t xml:space="preserve"> ЛБО на закупки от позиций плана закупок</w:t>
      </w:r>
      <w:r w:rsidR="00E472FB" w:rsidRPr="00B039A1">
        <w:t>;</w:t>
      </w:r>
    </w:p>
    <w:p w:rsidR="00C4268F" w:rsidRDefault="00C4268F" w:rsidP="000D0E33">
      <w:pPr>
        <w:pStyle w:val="afe"/>
        <w:numPr>
          <w:ilvl w:val="0"/>
          <w:numId w:val="13"/>
        </w:numPr>
        <w:spacing w:before="288" w:line="240" w:lineRule="auto"/>
      </w:pPr>
      <w:r w:rsidRPr="001C14D6">
        <w:rPr>
          <w:rFonts w:ascii="Courier New" w:hAnsi="Courier New" w:cs="Courier New"/>
        </w:rPr>
        <w:t>План</w:t>
      </w:r>
      <w:r w:rsidR="00FD449F">
        <w:rPr>
          <w:rFonts w:ascii="Courier New" w:hAnsi="Courier New" w:cs="Courier New"/>
        </w:rPr>
        <w:t> </w:t>
      </w:r>
      <w:r w:rsidRPr="001C14D6">
        <w:rPr>
          <w:rFonts w:ascii="Courier New" w:hAnsi="Courier New" w:cs="Courier New"/>
        </w:rPr>
        <w:t>закупок</w:t>
      </w:r>
      <w:r w:rsidR="00FD449F">
        <w:rPr>
          <w:rFonts w:ascii="Courier New" w:hAnsi="Courier New" w:cs="Courier New"/>
        </w:rPr>
        <w:t> </w:t>
      </w:r>
      <w:r w:rsidRPr="001C14D6">
        <w:rPr>
          <w:rFonts w:ascii="Courier New" w:hAnsi="Courier New" w:cs="Courier New"/>
        </w:rPr>
        <w:t>«В</w:t>
      </w:r>
      <w:r w:rsidR="00FD449F">
        <w:rPr>
          <w:rFonts w:ascii="Courier New" w:hAnsi="Courier New" w:cs="Courier New"/>
        </w:rPr>
        <w:t> </w:t>
      </w:r>
      <w:r w:rsidRPr="001C14D6">
        <w:rPr>
          <w:rFonts w:ascii="Courier New" w:hAnsi="Courier New" w:cs="Courier New"/>
        </w:rPr>
        <w:t>работе»</w:t>
      </w:r>
      <w:r w:rsidR="00FD449F">
        <w:rPr>
          <w:rFonts w:ascii="Courier New" w:hAnsi="Courier New" w:cs="Courier New"/>
        </w:rPr>
        <w:br/>
      </w:r>
      <w:r w:rsidR="003C2F1F">
        <w:t>от</w:t>
      </w:r>
      <w:r w:rsidR="00FD449F">
        <w:t>ображается</w:t>
      </w:r>
      <w:r w:rsidR="003C2F1F">
        <w:t xml:space="preserve"> </w:t>
      </w:r>
      <w:r w:rsidR="002446EC">
        <w:t>значение</w:t>
      </w:r>
      <w:r w:rsidR="00206DC1" w:rsidRPr="00206DC1">
        <w:t xml:space="preserve"> по позициям плана закупок</w:t>
      </w:r>
      <w:r w:rsidR="00C75756">
        <w:t>, включенных в последнюю версию плана закупок</w:t>
      </w:r>
      <w:r w:rsidR="003C2F1F">
        <w:t>;</w:t>
      </w:r>
    </w:p>
    <w:p w:rsidR="00C4268F" w:rsidRDefault="002446EC" w:rsidP="000D0E33">
      <w:pPr>
        <w:pStyle w:val="afe"/>
        <w:numPr>
          <w:ilvl w:val="0"/>
          <w:numId w:val="13"/>
        </w:numPr>
        <w:spacing w:before="288" w:line="240" w:lineRule="auto"/>
      </w:pPr>
      <w:r>
        <w:rPr>
          <w:rFonts w:ascii="Courier New" w:hAnsi="Courier New" w:cs="Courier New"/>
        </w:rPr>
        <w:t>Свободный </w:t>
      </w:r>
      <w:r w:rsidR="00C4268F" w:rsidRPr="001C14D6">
        <w:rPr>
          <w:rFonts w:ascii="Courier New" w:hAnsi="Courier New" w:cs="Courier New"/>
        </w:rPr>
        <w:t>остаток</w:t>
      </w:r>
      <w:r>
        <w:rPr>
          <w:rFonts w:ascii="Courier New" w:hAnsi="Courier New" w:cs="Courier New"/>
        </w:rPr>
        <w:t> </w:t>
      </w:r>
      <w:r w:rsidR="00C4268F" w:rsidRPr="001C14D6">
        <w:rPr>
          <w:rFonts w:ascii="Courier New" w:hAnsi="Courier New" w:cs="Courier New"/>
        </w:rPr>
        <w:t>ЛБО</w:t>
      </w:r>
      <w:r>
        <w:rPr>
          <w:rFonts w:ascii="Courier New" w:hAnsi="Courier New" w:cs="Courier New"/>
        </w:rPr>
        <w:t> </w:t>
      </w:r>
      <w:r w:rsidR="00C4268F" w:rsidRPr="001C14D6">
        <w:rPr>
          <w:rFonts w:ascii="Courier New" w:hAnsi="Courier New" w:cs="Courier New"/>
        </w:rPr>
        <w:t>по</w:t>
      </w:r>
      <w:r>
        <w:rPr>
          <w:rFonts w:ascii="Courier New" w:hAnsi="Courier New" w:cs="Courier New"/>
        </w:rPr>
        <w:t> </w:t>
      </w:r>
      <w:r w:rsidR="00C4268F" w:rsidRPr="001C14D6">
        <w:rPr>
          <w:rFonts w:ascii="Courier New" w:hAnsi="Courier New" w:cs="Courier New"/>
        </w:rPr>
        <w:t>плану</w:t>
      </w:r>
      <w:r>
        <w:rPr>
          <w:rFonts w:ascii="Courier New" w:hAnsi="Courier New" w:cs="Courier New"/>
        </w:rPr>
        <w:t> </w:t>
      </w:r>
      <w:r w:rsidR="00C4268F" w:rsidRPr="001C14D6">
        <w:rPr>
          <w:rFonts w:ascii="Courier New" w:hAnsi="Courier New" w:cs="Courier New"/>
        </w:rPr>
        <w:t>закупок</w:t>
      </w:r>
      <w:r>
        <w:rPr>
          <w:rFonts w:ascii="Courier New" w:hAnsi="Courier New" w:cs="Courier New"/>
        </w:rPr>
        <w:t> </w:t>
      </w:r>
      <w:r w:rsidR="00C4268F" w:rsidRPr="001C14D6">
        <w:rPr>
          <w:rFonts w:ascii="Courier New" w:hAnsi="Courier New" w:cs="Courier New"/>
        </w:rPr>
        <w:t>«В работе»</w:t>
      </w:r>
      <w:r>
        <w:br/>
      </w:r>
      <w:r>
        <w:lastRenderedPageBreak/>
        <w:t xml:space="preserve">отображается </w:t>
      </w:r>
      <w:r w:rsidR="003C2F1F">
        <w:t xml:space="preserve">отклонение ЛБО на закупки от плана закупок, включенных в </w:t>
      </w:r>
      <w:r w:rsidR="00C75756">
        <w:t xml:space="preserve">последнюю </w:t>
      </w:r>
      <w:r w:rsidR="003C2F1F">
        <w:t>версию плана закупок</w:t>
      </w:r>
      <w:r w:rsidR="00634B47" w:rsidRPr="00B039A1">
        <w:t>;</w:t>
      </w:r>
    </w:p>
    <w:p w:rsidR="00C4268F" w:rsidRDefault="00C4268F" w:rsidP="000D0E33">
      <w:pPr>
        <w:pStyle w:val="afe"/>
        <w:numPr>
          <w:ilvl w:val="0"/>
          <w:numId w:val="13"/>
        </w:numPr>
        <w:spacing w:before="288" w:line="240" w:lineRule="auto"/>
      </w:pPr>
      <w:r w:rsidRPr="001C14D6">
        <w:rPr>
          <w:rFonts w:ascii="Courier New" w:hAnsi="Courier New" w:cs="Courier New"/>
        </w:rPr>
        <w:t>Утвержденный</w:t>
      </w:r>
      <w:r w:rsidR="002E575F">
        <w:rPr>
          <w:rFonts w:ascii="Courier New" w:hAnsi="Courier New" w:cs="Courier New"/>
        </w:rPr>
        <w:t> </w:t>
      </w:r>
      <w:r w:rsidRPr="001C14D6">
        <w:rPr>
          <w:rFonts w:ascii="Courier New" w:hAnsi="Courier New" w:cs="Courier New"/>
        </w:rPr>
        <w:t>План</w:t>
      </w:r>
      <w:r w:rsidR="002E575F">
        <w:rPr>
          <w:rFonts w:ascii="Courier New" w:hAnsi="Courier New" w:cs="Courier New"/>
        </w:rPr>
        <w:t> </w:t>
      </w:r>
      <w:r w:rsidRPr="001C14D6">
        <w:rPr>
          <w:rFonts w:ascii="Courier New" w:hAnsi="Courier New" w:cs="Courier New"/>
        </w:rPr>
        <w:t>закупок</w:t>
      </w:r>
      <w:r w:rsidR="00634B47">
        <w:t xml:space="preserve"> </w:t>
      </w:r>
      <w:r w:rsidR="002E575F">
        <w:br/>
        <w:t>о</w:t>
      </w:r>
      <w:r w:rsidR="003C2F1F">
        <w:t>т</w:t>
      </w:r>
      <w:r w:rsidR="002E575F">
        <w:t>об</w:t>
      </w:r>
      <w:r w:rsidR="003C2F1F">
        <w:t xml:space="preserve">ражается </w:t>
      </w:r>
      <w:r w:rsidR="002E575F">
        <w:t>значение</w:t>
      </w:r>
      <w:r w:rsidR="003C2F1F">
        <w:t xml:space="preserve"> по позициям утвержденного Плана закупок</w:t>
      </w:r>
      <w:r w:rsidR="00634B47" w:rsidRPr="00B039A1">
        <w:t>;</w:t>
      </w:r>
    </w:p>
    <w:p w:rsidR="00C4268F" w:rsidRDefault="00C4268F" w:rsidP="000D0E33">
      <w:pPr>
        <w:pStyle w:val="afe"/>
        <w:numPr>
          <w:ilvl w:val="0"/>
          <w:numId w:val="13"/>
        </w:numPr>
        <w:spacing w:before="288" w:line="240" w:lineRule="auto"/>
      </w:pPr>
      <w:r w:rsidRPr="001C14D6">
        <w:rPr>
          <w:rFonts w:ascii="Courier New" w:hAnsi="Courier New" w:cs="Courier New"/>
        </w:rPr>
        <w:t>Свободный остаток ЛБО по утвержденному плану закупок</w:t>
      </w:r>
      <w:r w:rsidR="002E575F">
        <w:br/>
        <w:t xml:space="preserve">отображается </w:t>
      </w:r>
      <w:r w:rsidR="003C2F1F">
        <w:t>отклонение ЛБО на закупки от утвержденного Плана закупок</w:t>
      </w:r>
      <w:r w:rsidR="00634B47" w:rsidRPr="00B039A1">
        <w:t>;</w:t>
      </w:r>
    </w:p>
    <w:p w:rsidR="00C4268F" w:rsidRDefault="00122748" w:rsidP="000D0E33">
      <w:pPr>
        <w:pStyle w:val="afe"/>
        <w:numPr>
          <w:ilvl w:val="0"/>
          <w:numId w:val="13"/>
        </w:numPr>
        <w:spacing w:before="288" w:line="240" w:lineRule="auto"/>
      </w:pPr>
      <w:r>
        <w:rPr>
          <w:rFonts w:ascii="Courier New" w:hAnsi="Courier New" w:cs="Courier New"/>
        </w:rPr>
        <w:t>Позиции </w:t>
      </w:r>
      <w:r w:rsidR="00C4268F" w:rsidRPr="001C14D6">
        <w:rPr>
          <w:rFonts w:ascii="Courier New" w:hAnsi="Courier New" w:cs="Courier New"/>
        </w:rPr>
        <w:t>плана-графика</w:t>
      </w:r>
      <w:r>
        <w:rPr>
          <w:rFonts w:ascii="Courier New" w:hAnsi="Courier New" w:cs="Courier New"/>
        </w:rPr>
        <w:t> </w:t>
      </w:r>
      <w:r w:rsidR="00C4268F" w:rsidRPr="001C14D6">
        <w:rPr>
          <w:rFonts w:ascii="Courier New" w:hAnsi="Courier New" w:cs="Courier New"/>
        </w:rPr>
        <w:t>закупок</w:t>
      </w:r>
      <w:r w:rsidR="00634B47">
        <w:t xml:space="preserve"> </w:t>
      </w:r>
      <w:r w:rsidR="002E575F">
        <w:br/>
      </w:r>
      <w:r w:rsidR="003C2F1F">
        <w:t>от</w:t>
      </w:r>
      <w:r w:rsidR="002E575F">
        <w:t>ображается</w:t>
      </w:r>
      <w:r w:rsidR="003C2F1F">
        <w:t xml:space="preserve"> </w:t>
      </w:r>
      <w:r w:rsidR="002E575F">
        <w:t>значение</w:t>
      </w:r>
      <w:r w:rsidR="003C2F1F">
        <w:t xml:space="preserve"> по позициям плана-графика закупок</w:t>
      </w:r>
      <w:r w:rsidR="00634B47" w:rsidRPr="00B039A1">
        <w:t>;</w:t>
      </w:r>
    </w:p>
    <w:p w:rsidR="00C4268F" w:rsidRDefault="00C4268F" w:rsidP="000D0E33">
      <w:pPr>
        <w:pStyle w:val="afe"/>
        <w:numPr>
          <w:ilvl w:val="0"/>
          <w:numId w:val="13"/>
        </w:numPr>
        <w:spacing w:before="288" w:line="240" w:lineRule="auto"/>
      </w:pPr>
      <w:r w:rsidRPr="001C14D6">
        <w:rPr>
          <w:rFonts w:ascii="Courier New" w:hAnsi="Courier New" w:cs="Courier New"/>
        </w:rPr>
        <w:t>Свободный остаток ЛБО по позициям плана-графика закупок</w:t>
      </w:r>
      <w:r w:rsidR="002E575F">
        <w:rPr>
          <w:rFonts w:ascii="Courier New" w:hAnsi="Courier New" w:cs="Courier New"/>
        </w:rPr>
        <w:br/>
      </w:r>
      <w:r w:rsidR="002E575F">
        <w:t xml:space="preserve">отображается </w:t>
      </w:r>
      <w:r w:rsidR="003C2F1F">
        <w:t>отклонение ЛБО на закупки от плана-графика закупок</w:t>
      </w:r>
      <w:r w:rsidR="00634B47" w:rsidRPr="00B039A1">
        <w:t>;</w:t>
      </w:r>
    </w:p>
    <w:p w:rsidR="00C4268F" w:rsidRDefault="00C4268F" w:rsidP="000D0E33">
      <w:pPr>
        <w:pStyle w:val="afe"/>
        <w:numPr>
          <w:ilvl w:val="0"/>
          <w:numId w:val="13"/>
        </w:numPr>
        <w:spacing w:before="288" w:line="240" w:lineRule="auto"/>
      </w:pPr>
      <w:r w:rsidRPr="001C14D6">
        <w:rPr>
          <w:rFonts w:ascii="Courier New" w:hAnsi="Courier New" w:cs="Courier New"/>
        </w:rPr>
        <w:t>План-график</w:t>
      </w:r>
      <w:r w:rsidR="002E575F">
        <w:rPr>
          <w:rFonts w:ascii="Courier New" w:hAnsi="Courier New" w:cs="Courier New"/>
        </w:rPr>
        <w:t> </w:t>
      </w:r>
      <w:r w:rsidRPr="001C14D6">
        <w:rPr>
          <w:rFonts w:ascii="Courier New" w:hAnsi="Courier New" w:cs="Courier New"/>
        </w:rPr>
        <w:t>«В</w:t>
      </w:r>
      <w:r w:rsidR="002E575F">
        <w:rPr>
          <w:rFonts w:ascii="Courier New" w:hAnsi="Courier New" w:cs="Courier New"/>
        </w:rPr>
        <w:t> </w:t>
      </w:r>
      <w:r w:rsidRPr="001C14D6">
        <w:rPr>
          <w:rFonts w:ascii="Courier New" w:hAnsi="Courier New" w:cs="Courier New"/>
        </w:rPr>
        <w:t>работе»</w:t>
      </w:r>
      <w:r w:rsidR="002E575F">
        <w:rPr>
          <w:rFonts w:ascii="Courier New" w:hAnsi="Courier New" w:cs="Courier New"/>
        </w:rPr>
        <w:br/>
      </w:r>
      <w:r w:rsidR="003C2F1F">
        <w:t>от</w:t>
      </w:r>
      <w:r w:rsidR="002E575F">
        <w:t>ображается</w:t>
      </w:r>
      <w:r w:rsidR="003C2F1F">
        <w:t xml:space="preserve"> </w:t>
      </w:r>
      <w:r w:rsidR="002E575F">
        <w:t>значение</w:t>
      </w:r>
      <w:r w:rsidR="003C2F1F">
        <w:t xml:space="preserve"> по позициям </w:t>
      </w:r>
      <w:r w:rsidR="00122748">
        <w:t xml:space="preserve">последней версии </w:t>
      </w:r>
      <w:r w:rsidR="003C2F1F">
        <w:t>плана-графика</w:t>
      </w:r>
      <w:r w:rsidR="00634B47" w:rsidRPr="00B039A1">
        <w:t>;</w:t>
      </w:r>
    </w:p>
    <w:p w:rsidR="00C4268F" w:rsidRDefault="00C4268F" w:rsidP="000D0E33">
      <w:pPr>
        <w:pStyle w:val="afe"/>
        <w:numPr>
          <w:ilvl w:val="0"/>
          <w:numId w:val="13"/>
        </w:numPr>
        <w:spacing w:before="288" w:line="240" w:lineRule="auto"/>
      </w:pPr>
      <w:r w:rsidRPr="001C14D6">
        <w:rPr>
          <w:rFonts w:ascii="Courier New" w:hAnsi="Courier New" w:cs="Courier New"/>
        </w:rPr>
        <w:t>Свободный остаток ЛБО по плану-графику «В работе»</w:t>
      </w:r>
      <w:r w:rsidR="002E575F">
        <w:rPr>
          <w:rFonts w:ascii="Courier New" w:hAnsi="Courier New" w:cs="Courier New"/>
        </w:rPr>
        <w:br/>
      </w:r>
      <w:r w:rsidR="002E575F">
        <w:t xml:space="preserve">отображается </w:t>
      </w:r>
      <w:r w:rsidR="003C2F1F" w:rsidRPr="003C2F1F">
        <w:t>отклонение ЛБО на закупки от</w:t>
      </w:r>
      <w:r w:rsidR="00122748">
        <w:t xml:space="preserve"> позиций последней версии</w:t>
      </w:r>
      <w:r w:rsidR="003C2F1F" w:rsidRPr="003C2F1F">
        <w:t xml:space="preserve"> плана</w:t>
      </w:r>
      <w:r w:rsidR="003C2F1F">
        <w:t>-графика</w:t>
      </w:r>
      <w:r w:rsidR="00634B47" w:rsidRPr="00B039A1">
        <w:t>;</w:t>
      </w:r>
    </w:p>
    <w:p w:rsidR="00C4268F" w:rsidRDefault="00C4268F" w:rsidP="000D0E33">
      <w:pPr>
        <w:pStyle w:val="afe"/>
        <w:numPr>
          <w:ilvl w:val="0"/>
          <w:numId w:val="13"/>
        </w:numPr>
        <w:spacing w:before="288" w:line="240" w:lineRule="auto"/>
      </w:pPr>
      <w:r w:rsidRPr="001C14D6">
        <w:rPr>
          <w:rFonts w:ascii="Courier New" w:hAnsi="Courier New" w:cs="Courier New"/>
        </w:rPr>
        <w:t>Утвержденный</w:t>
      </w:r>
      <w:r w:rsidR="002E575F">
        <w:rPr>
          <w:rFonts w:ascii="Courier New" w:hAnsi="Courier New" w:cs="Courier New"/>
        </w:rPr>
        <w:t> </w:t>
      </w:r>
      <w:r w:rsidRPr="001C14D6">
        <w:rPr>
          <w:rFonts w:ascii="Courier New" w:hAnsi="Courier New" w:cs="Courier New"/>
        </w:rPr>
        <w:t>План-график</w:t>
      </w:r>
      <w:r w:rsidR="00634B47">
        <w:t xml:space="preserve"> </w:t>
      </w:r>
      <w:r w:rsidR="002E575F">
        <w:br/>
        <w:t>отображается значение</w:t>
      </w:r>
      <w:r w:rsidR="003C2F1F">
        <w:t xml:space="preserve"> по позициям утвержденного Плана-графика</w:t>
      </w:r>
      <w:r w:rsidR="00634B47" w:rsidRPr="00B039A1">
        <w:t>;</w:t>
      </w:r>
    </w:p>
    <w:p w:rsidR="00C4268F" w:rsidRDefault="002E575F" w:rsidP="000D0E33">
      <w:pPr>
        <w:pStyle w:val="afe"/>
        <w:numPr>
          <w:ilvl w:val="0"/>
          <w:numId w:val="13"/>
        </w:numPr>
        <w:spacing w:before="288" w:line="240" w:lineRule="auto"/>
      </w:pPr>
      <w:r>
        <w:rPr>
          <w:rFonts w:ascii="Courier New" w:hAnsi="Courier New" w:cs="Courier New"/>
        </w:rPr>
        <w:t>Свободный </w:t>
      </w:r>
      <w:r w:rsidR="00C4268F" w:rsidRPr="001C14D6">
        <w:rPr>
          <w:rFonts w:ascii="Courier New" w:hAnsi="Courier New" w:cs="Courier New"/>
        </w:rPr>
        <w:t>остаток</w:t>
      </w:r>
      <w:r>
        <w:rPr>
          <w:rFonts w:ascii="Courier New" w:hAnsi="Courier New" w:cs="Courier New"/>
        </w:rPr>
        <w:t> </w:t>
      </w:r>
      <w:r w:rsidR="00C4268F" w:rsidRPr="001C14D6">
        <w:rPr>
          <w:rFonts w:ascii="Courier New" w:hAnsi="Courier New" w:cs="Courier New"/>
        </w:rPr>
        <w:t>ЛБО</w:t>
      </w:r>
      <w:r>
        <w:rPr>
          <w:rFonts w:ascii="Courier New" w:hAnsi="Courier New" w:cs="Courier New"/>
        </w:rPr>
        <w:t> </w:t>
      </w:r>
      <w:r w:rsidR="00C4268F" w:rsidRPr="001C14D6">
        <w:rPr>
          <w:rFonts w:ascii="Courier New" w:hAnsi="Courier New" w:cs="Courier New"/>
        </w:rPr>
        <w:t>по</w:t>
      </w:r>
      <w:r>
        <w:rPr>
          <w:rFonts w:ascii="Courier New" w:hAnsi="Courier New" w:cs="Courier New"/>
        </w:rPr>
        <w:t> </w:t>
      </w:r>
      <w:r w:rsidR="00C4268F" w:rsidRPr="001C14D6">
        <w:rPr>
          <w:rFonts w:ascii="Courier New" w:hAnsi="Courier New" w:cs="Courier New"/>
        </w:rPr>
        <w:t>утверж</w:t>
      </w:r>
      <w:r w:rsidR="003C2F1F" w:rsidRPr="001C14D6">
        <w:rPr>
          <w:rFonts w:ascii="Courier New" w:hAnsi="Courier New" w:cs="Courier New"/>
        </w:rPr>
        <w:t>денному</w:t>
      </w:r>
      <w:r>
        <w:rPr>
          <w:rFonts w:ascii="Courier New" w:hAnsi="Courier New" w:cs="Courier New"/>
        </w:rPr>
        <w:t> </w:t>
      </w:r>
      <w:r w:rsidR="003C2F1F" w:rsidRPr="001C14D6">
        <w:rPr>
          <w:rFonts w:ascii="Courier New" w:hAnsi="Courier New" w:cs="Courier New"/>
        </w:rPr>
        <w:t>П</w:t>
      </w:r>
      <w:r w:rsidR="00C4268F" w:rsidRPr="001C14D6">
        <w:rPr>
          <w:rFonts w:ascii="Courier New" w:hAnsi="Courier New" w:cs="Courier New"/>
        </w:rPr>
        <w:t>лану-графику</w:t>
      </w:r>
      <w:r w:rsidR="00634B47">
        <w:t xml:space="preserve"> </w:t>
      </w:r>
      <w:r>
        <w:br/>
        <w:t xml:space="preserve">отображается </w:t>
      </w:r>
      <w:r w:rsidR="003C2F1F">
        <w:t>отклонение ЛБО на закупки от утвержденного Плана-графика</w:t>
      </w:r>
      <w:r w:rsidR="00634B47" w:rsidRPr="00B039A1">
        <w:t>;</w:t>
      </w:r>
    </w:p>
    <w:p w:rsidR="00C4268F" w:rsidRDefault="00C4268F" w:rsidP="000D0E33">
      <w:pPr>
        <w:pStyle w:val="afe"/>
        <w:numPr>
          <w:ilvl w:val="0"/>
          <w:numId w:val="13"/>
        </w:numPr>
        <w:spacing w:before="288" w:line="240" w:lineRule="auto"/>
      </w:pPr>
      <w:r w:rsidRPr="002D5B77">
        <w:rPr>
          <w:rFonts w:ascii="Courier New" w:hAnsi="Courier New" w:cs="Courier New"/>
        </w:rPr>
        <w:t xml:space="preserve">Разница </w:t>
      </w:r>
      <w:r w:rsidR="00634B47" w:rsidRPr="002D5B77">
        <w:rPr>
          <w:rFonts w:ascii="Courier New" w:hAnsi="Courier New" w:cs="Courier New"/>
        </w:rPr>
        <w:t>между</w:t>
      </w:r>
      <w:r w:rsidR="00634B47" w:rsidRPr="002E575F">
        <w:t xml:space="preserve"> </w:t>
      </w:r>
      <w:r w:rsidR="002D5B77">
        <w:t>«</w:t>
      </w:r>
      <w:r w:rsidRPr="001C14D6">
        <w:rPr>
          <w:rFonts w:ascii="Courier New" w:hAnsi="Courier New" w:cs="Courier New"/>
        </w:rPr>
        <w:t>Утвержденн</w:t>
      </w:r>
      <w:r w:rsidR="002D5B77">
        <w:rPr>
          <w:rFonts w:ascii="Courier New" w:hAnsi="Courier New" w:cs="Courier New"/>
        </w:rPr>
        <w:t>ым</w:t>
      </w:r>
      <w:r w:rsidRPr="001C14D6">
        <w:rPr>
          <w:rFonts w:ascii="Courier New" w:hAnsi="Courier New" w:cs="Courier New"/>
        </w:rPr>
        <w:t xml:space="preserve"> План</w:t>
      </w:r>
      <w:r w:rsidR="002D5B77">
        <w:rPr>
          <w:rFonts w:ascii="Courier New" w:hAnsi="Courier New" w:cs="Courier New"/>
        </w:rPr>
        <w:t>ом</w:t>
      </w:r>
      <w:r w:rsidRPr="001C14D6">
        <w:rPr>
          <w:rFonts w:ascii="Courier New" w:hAnsi="Courier New" w:cs="Courier New"/>
        </w:rPr>
        <w:t xml:space="preserve"> </w:t>
      </w:r>
      <w:r w:rsidR="002D5B77">
        <w:rPr>
          <w:rFonts w:ascii="Courier New" w:hAnsi="Courier New" w:cs="Courier New"/>
        </w:rPr>
        <w:t>з</w:t>
      </w:r>
      <w:r w:rsidRPr="001C14D6">
        <w:rPr>
          <w:rFonts w:ascii="Courier New" w:hAnsi="Courier New" w:cs="Courier New"/>
        </w:rPr>
        <w:t>акупок</w:t>
      </w:r>
      <w:r w:rsidR="002D5B77">
        <w:rPr>
          <w:rFonts w:ascii="Courier New" w:hAnsi="Courier New" w:cs="Courier New"/>
        </w:rPr>
        <w:t>»</w:t>
      </w:r>
      <w:r w:rsidRPr="001C14D6">
        <w:rPr>
          <w:rFonts w:ascii="Courier New" w:hAnsi="Courier New" w:cs="Courier New"/>
        </w:rPr>
        <w:t xml:space="preserve"> </w:t>
      </w:r>
      <w:r w:rsidRPr="002D5B77">
        <w:rPr>
          <w:rFonts w:ascii="Courier New" w:hAnsi="Courier New" w:cs="Courier New"/>
        </w:rPr>
        <w:t xml:space="preserve">и </w:t>
      </w:r>
      <w:r w:rsidR="00634B47" w:rsidRPr="002D5B77">
        <w:rPr>
          <w:rFonts w:ascii="Courier New" w:hAnsi="Courier New" w:cs="Courier New"/>
        </w:rPr>
        <w:t>«</w:t>
      </w:r>
      <w:r w:rsidRPr="002D5B77">
        <w:rPr>
          <w:rFonts w:ascii="Courier New" w:hAnsi="Courier New" w:cs="Courier New"/>
        </w:rPr>
        <w:t>Утвержденны</w:t>
      </w:r>
      <w:r w:rsidR="002D5B77">
        <w:rPr>
          <w:rFonts w:ascii="Courier New" w:hAnsi="Courier New" w:cs="Courier New"/>
        </w:rPr>
        <w:t>м </w:t>
      </w:r>
      <w:r w:rsidRPr="002D5B77">
        <w:rPr>
          <w:rFonts w:ascii="Courier New" w:hAnsi="Courier New" w:cs="Courier New"/>
        </w:rPr>
        <w:t>План</w:t>
      </w:r>
      <w:r w:rsidR="002D5B77">
        <w:rPr>
          <w:rFonts w:ascii="Courier New" w:hAnsi="Courier New" w:cs="Courier New"/>
        </w:rPr>
        <w:t>ом</w:t>
      </w:r>
      <w:r w:rsidRPr="002D5B77">
        <w:rPr>
          <w:rFonts w:ascii="Courier New" w:hAnsi="Courier New" w:cs="Courier New"/>
        </w:rPr>
        <w:t>-график</w:t>
      </w:r>
      <w:r w:rsidR="002D5B77">
        <w:rPr>
          <w:rFonts w:ascii="Courier New" w:hAnsi="Courier New" w:cs="Courier New"/>
        </w:rPr>
        <w:t>ом</w:t>
      </w:r>
      <w:r w:rsidR="00634B47" w:rsidRPr="002D5B77">
        <w:rPr>
          <w:rFonts w:ascii="Courier New" w:hAnsi="Courier New" w:cs="Courier New"/>
        </w:rPr>
        <w:t>»</w:t>
      </w:r>
      <w:r w:rsidR="002D5B77">
        <w:rPr>
          <w:rFonts w:ascii="Courier New" w:hAnsi="Courier New" w:cs="Courier New"/>
        </w:rPr>
        <w:br/>
      </w:r>
      <w:r w:rsidR="002D5B77">
        <w:t>отображается</w:t>
      </w:r>
      <w:r w:rsidR="00A63630">
        <w:t xml:space="preserve"> значение в столбце </w:t>
      </w:r>
      <w:r w:rsidR="002D5B77">
        <w:t>«</w:t>
      </w:r>
      <w:r w:rsidR="00A63630" w:rsidRPr="001C14D6">
        <w:rPr>
          <w:rFonts w:ascii="Courier New" w:hAnsi="Courier New" w:cs="Courier New"/>
        </w:rPr>
        <w:t>Утвержденный План закупок</w:t>
      </w:r>
      <w:r w:rsidR="002D5B77">
        <w:rPr>
          <w:rFonts w:ascii="Courier New" w:hAnsi="Courier New" w:cs="Courier New"/>
        </w:rPr>
        <w:t>»</w:t>
      </w:r>
      <w:r w:rsidR="00A63630">
        <w:t xml:space="preserve"> за вычетом значения </w:t>
      </w:r>
      <w:r w:rsidR="002D5B77">
        <w:t>«</w:t>
      </w:r>
      <w:r w:rsidR="00A63630" w:rsidRPr="001C14D6">
        <w:rPr>
          <w:rFonts w:ascii="Courier New" w:hAnsi="Courier New" w:cs="Courier New"/>
        </w:rPr>
        <w:t>Утвержденный План-график</w:t>
      </w:r>
      <w:r w:rsidR="002D5B77">
        <w:t>».</w:t>
      </w:r>
    </w:p>
    <w:p w:rsidR="00E472FB" w:rsidRPr="00B039A1" w:rsidRDefault="00E472FB" w:rsidP="000D0E33">
      <w:pPr>
        <w:pStyle w:val="afe"/>
        <w:spacing w:before="288" w:line="240" w:lineRule="auto"/>
      </w:pPr>
      <w:r w:rsidRPr="00B039A1">
        <w:t>Для работы с ведомост</w:t>
      </w:r>
      <w:r w:rsidR="00C4268F">
        <w:t>ью</w:t>
      </w:r>
      <w:r w:rsidRPr="00B039A1">
        <w:t xml:space="preserve"> ЛБО доступны следующие элементы управления:</w:t>
      </w:r>
    </w:p>
    <w:p w:rsidR="00E472FB" w:rsidRPr="00651BA5" w:rsidRDefault="00E472FB" w:rsidP="000D0E33">
      <w:pPr>
        <w:pStyle w:val="afe"/>
        <w:numPr>
          <w:ilvl w:val="0"/>
          <w:numId w:val="13"/>
        </w:numPr>
        <w:spacing w:before="288" w:line="240" w:lineRule="auto"/>
      </w:pPr>
      <w:r w:rsidRPr="00B039A1">
        <w:t xml:space="preserve"> </w:t>
      </w:r>
      <w:r w:rsidR="00303B90">
        <w:rPr>
          <w:noProof/>
          <w:lang w:eastAsia="ru-RU"/>
        </w:rPr>
        <w:drawing>
          <wp:inline distT="0" distB="0" distL="0" distR="0">
            <wp:extent cx="293370" cy="276225"/>
            <wp:effectExtent l="19050" t="0" r="0" b="0"/>
            <wp:docPr id="296"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30"/>
                    <a:srcRect/>
                    <a:stretch>
                      <a:fillRect/>
                    </a:stretch>
                  </pic:blipFill>
                  <pic:spPr bwMode="auto">
                    <a:xfrm>
                      <a:off x="0" y="0"/>
                      <a:ext cx="293370" cy="276225"/>
                    </a:xfrm>
                    <a:prstGeom prst="rect">
                      <a:avLst/>
                    </a:prstGeom>
                    <a:noFill/>
                    <a:ln w="9525">
                      <a:noFill/>
                      <a:miter lim="800000"/>
                      <a:headEnd/>
                      <a:tailEnd/>
                    </a:ln>
                  </pic:spPr>
                </pic:pic>
              </a:graphicData>
            </a:graphic>
          </wp:inline>
        </w:drawing>
      </w:r>
      <w:r w:rsidR="007F4FDE">
        <w:rPr>
          <w:noProof/>
          <w:lang w:eastAsia="ru-RU"/>
        </w:rPr>
        <w:t> </w:t>
      </w:r>
      <w:r w:rsidR="007F4FDE">
        <w:rPr>
          <w:noProof/>
          <w:lang w:eastAsia="ru-RU"/>
        </w:rPr>
        <w:noBreakHyphen/>
        <w:t> </w:t>
      </w:r>
      <w:r w:rsidR="007F4FDE">
        <w:t>кнопка </w:t>
      </w:r>
      <w:r w:rsidR="007F4FDE" w:rsidRPr="007F4FDE">
        <w:rPr>
          <w:rFonts w:ascii="Courier New" w:hAnsi="Courier New" w:cs="Courier New"/>
        </w:rPr>
        <w:t>Открыть</w:t>
      </w:r>
      <w:r w:rsidR="007F4FDE">
        <w:rPr>
          <w:rFonts w:ascii="Courier New" w:hAnsi="Courier New" w:cs="Courier New"/>
        </w:rPr>
        <w:t> </w:t>
      </w:r>
      <w:r w:rsidR="007F4FDE" w:rsidRPr="007F4FDE">
        <w:rPr>
          <w:rFonts w:ascii="Courier New" w:hAnsi="Courier New" w:cs="Courier New"/>
        </w:rPr>
        <w:t>документ</w:t>
      </w:r>
      <w:r w:rsidR="007F4FDE">
        <w:rPr>
          <w:rFonts w:ascii="Courier New" w:hAnsi="Courier New" w:cs="Courier New"/>
        </w:rPr>
        <w:t> </w:t>
      </w:r>
      <w:r w:rsidR="007F4FDE" w:rsidRPr="007F4FDE">
        <w:rPr>
          <w:rFonts w:ascii="Courier New" w:hAnsi="Courier New" w:cs="Courier New"/>
        </w:rPr>
        <w:t>на</w:t>
      </w:r>
      <w:r w:rsidR="007F4FDE">
        <w:rPr>
          <w:rFonts w:ascii="Courier New" w:hAnsi="Courier New" w:cs="Courier New"/>
        </w:rPr>
        <w:t> </w:t>
      </w:r>
      <w:r w:rsidR="007F4FDE" w:rsidRPr="007F4FDE">
        <w:rPr>
          <w:rFonts w:ascii="Courier New" w:hAnsi="Courier New" w:cs="Courier New"/>
        </w:rPr>
        <w:t>просмотр</w:t>
      </w:r>
      <w:r w:rsidR="007F4FDE">
        <w:br/>
        <w:t>при нажатии</w:t>
      </w:r>
      <w:r w:rsidR="00115D98">
        <w:t xml:space="preserve"> кнопки,</w:t>
      </w:r>
      <w:r w:rsidR="007F4FDE">
        <w:t xml:space="preserve"> </w:t>
      </w:r>
      <w:r w:rsidR="00115D98">
        <w:t xml:space="preserve">по данным </w:t>
      </w:r>
      <w:r w:rsidR="002D5B77">
        <w:t>отмеченной</w:t>
      </w:r>
      <w:r w:rsidR="00115D98">
        <w:t xml:space="preserve"> строки, отдельной страницей </w:t>
      </w:r>
      <w:r w:rsidR="007F4FDE">
        <w:t xml:space="preserve">отображается </w:t>
      </w:r>
      <w:r w:rsidR="00984E0A">
        <w:t>формуляр</w:t>
      </w:r>
      <w:r w:rsidR="00B73CD0">
        <w:t xml:space="preserve"> Лимиты БО</w:t>
      </w:r>
      <w:r w:rsidR="007F4FDE">
        <w:t xml:space="preserve"> (кнопка неактивна при выборе нескольких строк)</w:t>
      </w:r>
      <w:r w:rsidRPr="00651BA5">
        <w:t xml:space="preserve">. </w:t>
      </w:r>
      <w:r w:rsidR="00984E0A">
        <w:t xml:space="preserve">Описание работы с </w:t>
      </w:r>
      <w:r w:rsidR="007F4FDE">
        <w:t>указанным формуляром</w:t>
      </w:r>
      <w:r w:rsidR="00984E0A">
        <w:t xml:space="preserve"> см. в п.4.8.2.</w:t>
      </w:r>
      <w:r w:rsidR="007F4FDE">
        <w:t xml:space="preserve"> настоящего Руководства.</w:t>
      </w:r>
    </w:p>
    <w:p w:rsidR="00E472FB" w:rsidRPr="00651BA5" w:rsidRDefault="00E472FB" w:rsidP="000D0E33">
      <w:pPr>
        <w:pStyle w:val="afe"/>
        <w:numPr>
          <w:ilvl w:val="0"/>
          <w:numId w:val="13"/>
        </w:numPr>
        <w:spacing w:before="288" w:line="240" w:lineRule="auto"/>
      </w:pPr>
      <w:r w:rsidRPr="00651BA5">
        <w:object w:dxaOrig="715" w:dyaOrig="675">
          <v:shape id="_x0000_i1052" type="#_x0000_t75" style="width:29.25pt;height:29.25pt" o:ole="">
            <v:imagedata r:id="rId159" o:title=""/>
          </v:shape>
          <o:OLEObject Type="Embed" ProgID="Visio.Drawing.11" ShapeID="_x0000_i1052" DrawAspect="Content" ObjectID="_1526383949" r:id="rId235"/>
        </w:object>
      </w:r>
      <w:r w:rsidR="007F4FDE">
        <w:t> </w:t>
      </w:r>
      <w:r w:rsidR="007F4FDE">
        <w:noBreakHyphen/>
        <w:t> </w:t>
      </w:r>
      <w:r w:rsidRPr="00651BA5">
        <w:t>кнопка</w:t>
      </w:r>
      <w:r w:rsidR="007F4FDE">
        <w:t> </w:t>
      </w:r>
      <w:r w:rsidR="007F4FDE" w:rsidRPr="007F4FDE">
        <w:rPr>
          <w:rFonts w:ascii="Courier New" w:hAnsi="Courier New" w:cs="Courier New"/>
        </w:rPr>
        <w:t>Обновить список документов</w:t>
      </w:r>
      <w:r w:rsidR="007F4FDE">
        <w:br/>
      </w:r>
      <w:r w:rsidR="00115D98">
        <w:t>п</w:t>
      </w:r>
      <w:r w:rsidRPr="00651BA5">
        <w:t xml:space="preserve">ри нажатии </w:t>
      </w:r>
      <w:r w:rsidR="00115D98">
        <w:t xml:space="preserve">кнопки </w:t>
      </w:r>
      <w:r w:rsidRPr="00651BA5">
        <w:t>выполняется обновление всех сведений</w:t>
      </w:r>
      <w:r w:rsidR="00115D98">
        <w:t>, представленных в</w:t>
      </w:r>
      <w:r w:rsidRPr="00651BA5">
        <w:t xml:space="preserve"> </w:t>
      </w:r>
      <w:r w:rsidR="00727768">
        <w:t xml:space="preserve">ведомости ЛБО </w:t>
      </w:r>
      <w:r w:rsidR="00435516">
        <w:t>(</w:t>
      </w:r>
      <w:r w:rsidR="00727768">
        <w:t xml:space="preserve">независимо от количества </w:t>
      </w:r>
      <w:r w:rsidR="00115D98">
        <w:t xml:space="preserve">отмеченных </w:t>
      </w:r>
      <w:r w:rsidR="00727768">
        <w:t>строк</w:t>
      </w:r>
      <w:r w:rsidR="00435516">
        <w:t>).</w:t>
      </w:r>
    </w:p>
    <w:p w:rsidR="00E472FB" w:rsidRPr="00071BAC" w:rsidRDefault="00984E0A" w:rsidP="00916BBB">
      <w:pPr>
        <w:pStyle w:val="3"/>
        <w:pageBreakBefore/>
        <w:numPr>
          <w:ilvl w:val="2"/>
          <w:numId w:val="59"/>
        </w:numPr>
        <w:spacing w:line="240" w:lineRule="auto"/>
      </w:pPr>
      <w:bookmarkStart w:id="1194" w:name="_Ref431988143"/>
      <w:bookmarkStart w:id="1195" w:name="_Toc438567934"/>
      <w:r>
        <w:lastRenderedPageBreak/>
        <w:t xml:space="preserve">Просмотр формуляра </w:t>
      </w:r>
      <w:bookmarkEnd w:id="1194"/>
      <w:r w:rsidR="00115D98">
        <w:t>«Лимиты БО»</w:t>
      </w:r>
      <w:bookmarkEnd w:id="1195"/>
    </w:p>
    <w:p w:rsidR="00E472FB" w:rsidRPr="00651BA5" w:rsidRDefault="00B73CD0" w:rsidP="000D0E33">
      <w:pPr>
        <w:pStyle w:val="afe"/>
        <w:spacing w:before="288" w:line="240" w:lineRule="auto"/>
      </w:pPr>
      <w:r w:rsidRPr="00B73CD0">
        <w:t>Формуляр</w:t>
      </w:r>
      <w:r>
        <w:t xml:space="preserve"> «</w:t>
      </w:r>
      <w:r w:rsidR="00115D98" w:rsidRPr="00B73CD0">
        <w:t>Лимиты БО</w:t>
      </w:r>
      <w:r>
        <w:t>»</w:t>
      </w:r>
      <w:r w:rsidR="00984E0A">
        <w:t xml:space="preserve"> </w:t>
      </w:r>
      <w:r w:rsidR="00E472FB" w:rsidRPr="00B039A1">
        <w:t>содерж</w:t>
      </w:r>
      <w:r w:rsidR="00984E0A">
        <w:t>ит</w:t>
      </w:r>
      <w:r w:rsidR="00D87F53">
        <w:t xml:space="preserve"> </w:t>
      </w:r>
      <w:r w:rsidR="00E472FB" w:rsidRPr="00B039A1">
        <w:t>панель с элементами управления, фильтр для отбора</w:t>
      </w:r>
      <w:r w:rsidR="001C7668" w:rsidRPr="00651BA5">
        <w:t xml:space="preserve">, </w:t>
      </w:r>
      <w:r w:rsidR="00AD67BA" w:rsidRPr="00BE2FD4">
        <w:t>численные показатели в разрезе статусов</w:t>
      </w:r>
      <w:r w:rsidR="00E472FB" w:rsidRPr="00B039A1">
        <w:t xml:space="preserve"> и таблицу с результатами отбора</w:t>
      </w:r>
      <w:r w:rsidR="001C7668" w:rsidRPr="00651BA5">
        <w:t xml:space="preserve"> по выбранной</w:t>
      </w:r>
      <w:r w:rsidR="006A16D8">
        <w:t xml:space="preserve"> строке ведомости ЛБО</w:t>
      </w:r>
      <w:r w:rsidR="00E472FB" w:rsidRPr="00651BA5">
        <w:t xml:space="preserve"> (</w:t>
      </w:r>
      <w:r w:rsidR="00ED777F">
        <w:fldChar w:fldCharType="begin"/>
      </w:r>
      <w:r w:rsidR="00ED777F">
        <w:instrText xml:space="preserve"> REF _Ref431988730  \* MERGEFORMAT </w:instrText>
      </w:r>
      <w:r w:rsidR="00ED777F">
        <w:fldChar w:fldCharType="separate"/>
      </w:r>
      <w:r w:rsidR="000D0E33" w:rsidRPr="000D0E33">
        <w:t>Рисунок 131</w:t>
      </w:r>
      <w:r w:rsidR="00ED777F">
        <w:fldChar w:fldCharType="end"/>
      </w:r>
      <w:r w:rsidR="00E472FB" w:rsidRPr="00651BA5">
        <w:t>).</w:t>
      </w:r>
    </w:p>
    <w:p w:rsidR="0066238E" w:rsidRPr="00651BA5" w:rsidRDefault="00303B90" w:rsidP="000D0E33">
      <w:pPr>
        <w:pStyle w:val="afe"/>
        <w:spacing w:before="288" w:line="240" w:lineRule="auto"/>
        <w:ind w:firstLine="0"/>
        <w:jc w:val="center"/>
      </w:pPr>
      <w:r>
        <w:rPr>
          <w:noProof/>
          <w:lang w:eastAsia="ru-RU"/>
        </w:rPr>
        <w:drawing>
          <wp:inline distT="0" distB="0" distL="0" distR="0">
            <wp:extent cx="5934710" cy="1268095"/>
            <wp:effectExtent l="19050" t="19050" r="27940" b="27305"/>
            <wp:docPr id="298" name="Рисунок 2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5"/>
                    <pic:cNvPicPr>
                      <a:picLocks noChangeAspect="1" noChangeArrowheads="1"/>
                    </pic:cNvPicPr>
                  </pic:nvPicPr>
                  <pic:blipFill>
                    <a:blip r:embed="rId236"/>
                    <a:srcRect/>
                    <a:stretch>
                      <a:fillRect/>
                    </a:stretch>
                  </pic:blipFill>
                  <pic:spPr bwMode="auto">
                    <a:xfrm>
                      <a:off x="0" y="0"/>
                      <a:ext cx="5934710" cy="1268095"/>
                    </a:xfrm>
                    <a:prstGeom prst="rect">
                      <a:avLst/>
                    </a:prstGeom>
                    <a:noFill/>
                    <a:ln w="9525" cmpd="sng">
                      <a:solidFill>
                        <a:srgbClr val="000000"/>
                      </a:solidFill>
                      <a:miter lim="800000"/>
                      <a:headEnd/>
                      <a:tailEnd/>
                    </a:ln>
                    <a:effectLst/>
                  </pic:spPr>
                </pic:pic>
              </a:graphicData>
            </a:graphic>
          </wp:inline>
        </w:drawing>
      </w:r>
    </w:p>
    <w:p w:rsidR="00E472FB" w:rsidRPr="00B039A1" w:rsidRDefault="00E472FB" w:rsidP="00396988">
      <w:pPr>
        <w:pStyle w:val="aff9"/>
        <w:ind w:left="-851"/>
        <w:jc w:val="center"/>
        <w:rPr>
          <w:b/>
          <w:sz w:val="28"/>
          <w:szCs w:val="28"/>
        </w:rPr>
      </w:pPr>
      <w:bookmarkStart w:id="1196" w:name="_Ref431988730"/>
      <w:r w:rsidRPr="00651BA5">
        <w:rPr>
          <w:b/>
          <w:sz w:val="28"/>
          <w:szCs w:val="28"/>
        </w:rPr>
        <w:t xml:space="preserve">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131</w:t>
      </w:r>
      <w:r w:rsidR="00471D74" w:rsidRPr="00651BA5">
        <w:rPr>
          <w:b/>
          <w:sz w:val="28"/>
          <w:szCs w:val="28"/>
        </w:rPr>
        <w:fldChar w:fldCharType="end"/>
      </w:r>
      <w:bookmarkEnd w:id="1196"/>
      <w:r w:rsidRPr="00651BA5">
        <w:rPr>
          <w:b/>
          <w:sz w:val="28"/>
          <w:szCs w:val="28"/>
        </w:rPr>
        <w:t xml:space="preserve">. </w:t>
      </w:r>
      <w:r w:rsidR="00B73CD0">
        <w:rPr>
          <w:b/>
          <w:sz w:val="28"/>
          <w:szCs w:val="28"/>
        </w:rPr>
        <w:t xml:space="preserve">Формуляр </w:t>
      </w:r>
      <w:r w:rsidR="0066238E" w:rsidRPr="00BE2FD4">
        <w:rPr>
          <w:b/>
          <w:sz w:val="28"/>
          <w:szCs w:val="28"/>
        </w:rPr>
        <w:t>Лимиты Б</w:t>
      </w:r>
      <w:r w:rsidRPr="00B039A1">
        <w:rPr>
          <w:b/>
          <w:sz w:val="28"/>
          <w:szCs w:val="28"/>
        </w:rPr>
        <w:t>О</w:t>
      </w:r>
    </w:p>
    <w:p w:rsidR="00E472FB" w:rsidRPr="00B039A1" w:rsidRDefault="00B73CD0" w:rsidP="000D0E33">
      <w:pPr>
        <w:pStyle w:val="afe"/>
        <w:spacing w:before="288" w:line="240" w:lineRule="auto"/>
      </w:pPr>
      <w:r>
        <w:t>Поля формуляра</w:t>
      </w:r>
      <w:r w:rsidR="003B0830" w:rsidRPr="00B73CD0">
        <w:t xml:space="preserve"> </w:t>
      </w:r>
      <w:r w:rsidR="0023786F" w:rsidRPr="00B73CD0">
        <w:t>заполн</w:t>
      </w:r>
      <w:r w:rsidR="003B0830" w:rsidRPr="00B73CD0">
        <w:t>ены</w:t>
      </w:r>
      <w:r w:rsidR="0023786F" w:rsidRPr="00B73CD0">
        <w:t xml:space="preserve"> з</w:t>
      </w:r>
      <w:r w:rsidR="006802EE" w:rsidRPr="00B73CD0">
        <w:t>начения</w:t>
      </w:r>
      <w:r w:rsidR="0023786F" w:rsidRPr="00B73CD0">
        <w:t>ми</w:t>
      </w:r>
      <w:r w:rsidR="006802EE" w:rsidRPr="00B73CD0">
        <w:t xml:space="preserve"> параметров</w:t>
      </w:r>
      <w:r w:rsidR="0055774E">
        <w:t>:</w:t>
      </w:r>
    </w:p>
    <w:p w:rsidR="00E472FB" w:rsidRPr="00B039A1" w:rsidRDefault="0023786F" w:rsidP="000D0E33">
      <w:pPr>
        <w:pStyle w:val="afe"/>
        <w:numPr>
          <w:ilvl w:val="0"/>
          <w:numId w:val="13"/>
        </w:numPr>
        <w:spacing w:before="288" w:line="240" w:lineRule="auto"/>
      </w:pPr>
      <w:r w:rsidRPr="00D275A7">
        <w:rPr>
          <w:rFonts w:ascii="Courier New" w:hAnsi="Courier New" w:cs="Courier New"/>
        </w:rPr>
        <w:t>КБК</w:t>
      </w:r>
      <w:r w:rsidR="00D275A7">
        <w:rPr>
          <w:rFonts w:ascii="Courier New" w:hAnsi="Courier New" w:cs="Courier New"/>
        </w:rPr>
        <w:br/>
      </w:r>
      <w:r w:rsidR="00197902">
        <w:t xml:space="preserve">последовательно </w:t>
      </w:r>
      <w:r w:rsidR="000A3C28">
        <w:t xml:space="preserve">(через запятую) </w:t>
      </w:r>
      <w:r w:rsidR="00197902">
        <w:t xml:space="preserve">перечисляются КБК </w:t>
      </w:r>
      <w:r>
        <w:t>в разрезах, указанных в соответствующих столбцах ведомости ЛБО</w:t>
      </w:r>
      <w:r w:rsidR="006802EE">
        <w:t>;</w:t>
      </w:r>
    </w:p>
    <w:p w:rsidR="000A3C28" w:rsidRDefault="00D275A7" w:rsidP="000D0E33">
      <w:pPr>
        <w:pStyle w:val="afe"/>
        <w:numPr>
          <w:ilvl w:val="0"/>
          <w:numId w:val="13"/>
        </w:numPr>
        <w:spacing w:before="288" w:line="240" w:lineRule="auto"/>
      </w:pPr>
      <w:r>
        <w:rPr>
          <w:rFonts w:ascii="Courier New" w:hAnsi="Courier New" w:cs="Courier New"/>
        </w:rPr>
        <w:t>Плановый </w:t>
      </w:r>
      <w:r w:rsidR="0023786F" w:rsidRPr="00D275A7">
        <w:rPr>
          <w:rFonts w:ascii="Courier New" w:hAnsi="Courier New" w:cs="Courier New"/>
        </w:rPr>
        <w:t>период</w:t>
      </w:r>
      <w:r>
        <w:rPr>
          <w:rFonts w:ascii="Courier New" w:hAnsi="Courier New" w:cs="Courier New"/>
        </w:rPr>
        <w:br/>
      </w:r>
      <w:r w:rsidR="00736B9D">
        <w:t xml:space="preserve">значение </w:t>
      </w:r>
      <w:r>
        <w:t>из</w:t>
      </w:r>
      <w:r w:rsidR="00736B9D">
        <w:t xml:space="preserve"> одноименного столбца ведомости ЛБО</w:t>
      </w:r>
      <w:r w:rsidR="00736B9D" w:rsidRPr="00B039A1">
        <w:t>;</w:t>
      </w:r>
    </w:p>
    <w:p w:rsidR="0023786F" w:rsidRDefault="0023786F" w:rsidP="000D0E33">
      <w:pPr>
        <w:pStyle w:val="afe"/>
        <w:numPr>
          <w:ilvl w:val="0"/>
          <w:numId w:val="13"/>
        </w:numPr>
        <w:spacing w:before="288" w:line="240" w:lineRule="auto"/>
      </w:pPr>
      <w:r w:rsidRPr="00D275A7">
        <w:rPr>
          <w:rFonts w:ascii="Courier New" w:hAnsi="Courier New" w:cs="Courier New"/>
        </w:rPr>
        <w:t>Год</w:t>
      </w:r>
      <w:r w:rsidR="00D275A7">
        <w:rPr>
          <w:rFonts w:ascii="Courier New" w:hAnsi="Courier New" w:cs="Courier New"/>
        </w:rPr>
        <w:br/>
      </w:r>
      <w:r w:rsidR="00736B9D">
        <w:t xml:space="preserve">значение из </w:t>
      </w:r>
      <w:r>
        <w:t>одноименно</w:t>
      </w:r>
      <w:r w:rsidR="00736B9D">
        <w:t>го</w:t>
      </w:r>
      <w:r>
        <w:t xml:space="preserve"> столбц</w:t>
      </w:r>
      <w:r w:rsidR="00736B9D">
        <w:t>а</w:t>
      </w:r>
      <w:r>
        <w:t xml:space="preserve"> ведомости ЛБО</w:t>
      </w:r>
      <w:r w:rsidRPr="00B039A1">
        <w:t>;</w:t>
      </w:r>
    </w:p>
    <w:p w:rsidR="00736B9D" w:rsidRDefault="00736B9D" w:rsidP="000D0E33">
      <w:pPr>
        <w:pStyle w:val="afe"/>
        <w:numPr>
          <w:ilvl w:val="0"/>
          <w:numId w:val="13"/>
        </w:numPr>
        <w:spacing w:before="288" w:line="240" w:lineRule="auto"/>
      </w:pPr>
      <w:r w:rsidRPr="00D275A7">
        <w:rPr>
          <w:rFonts w:ascii="Courier New" w:hAnsi="Courier New" w:cs="Courier New"/>
        </w:rPr>
        <w:t>Доведено</w:t>
      </w:r>
      <w:r w:rsidR="00D275A7">
        <w:rPr>
          <w:rFonts w:ascii="Courier New" w:hAnsi="Courier New" w:cs="Courier New"/>
        </w:rPr>
        <w:t> </w:t>
      </w:r>
      <w:r w:rsidRPr="00D275A7">
        <w:rPr>
          <w:rFonts w:ascii="Courier New" w:hAnsi="Courier New" w:cs="Courier New"/>
        </w:rPr>
        <w:t>ЛБО</w:t>
      </w:r>
      <w:r w:rsidR="00D275A7">
        <w:rPr>
          <w:rFonts w:ascii="Courier New" w:hAnsi="Courier New" w:cs="Courier New"/>
        </w:rPr>
        <w:t> </w:t>
      </w:r>
      <w:r w:rsidRPr="00D275A7">
        <w:rPr>
          <w:rFonts w:ascii="Courier New" w:hAnsi="Courier New" w:cs="Courier New"/>
        </w:rPr>
        <w:t>на</w:t>
      </w:r>
      <w:r w:rsidR="00D275A7">
        <w:rPr>
          <w:rFonts w:ascii="Courier New" w:hAnsi="Courier New" w:cs="Courier New"/>
        </w:rPr>
        <w:t> </w:t>
      </w:r>
      <w:r w:rsidRPr="00D275A7">
        <w:rPr>
          <w:rFonts w:ascii="Courier New" w:hAnsi="Courier New" w:cs="Courier New"/>
        </w:rPr>
        <w:t>закупки</w:t>
      </w:r>
      <w:r w:rsidR="00D275A7">
        <w:rPr>
          <w:rFonts w:ascii="Courier New" w:hAnsi="Courier New" w:cs="Courier New"/>
        </w:rPr>
        <w:br/>
      </w:r>
      <w:r>
        <w:t>значение из одноименного столбца ведомости ЛБО;</w:t>
      </w:r>
    </w:p>
    <w:p w:rsidR="00736B9D" w:rsidRDefault="00D275A7" w:rsidP="000D0E33">
      <w:pPr>
        <w:pStyle w:val="afe"/>
        <w:numPr>
          <w:ilvl w:val="0"/>
          <w:numId w:val="13"/>
        </w:numPr>
        <w:spacing w:before="288" w:line="240" w:lineRule="auto"/>
      </w:pPr>
      <w:r>
        <w:rPr>
          <w:rFonts w:ascii="Courier New" w:hAnsi="Courier New" w:cs="Courier New"/>
        </w:rPr>
        <w:t>Запланировано в рамках </w:t>
      </w:r>
      <w:r w:rsidR="00736B9D" w:rsidRPr="00D275A7">
        <w:rPr>
          <w:rFonts w:ascii="Courier New" w:hAnsi="Courier New" w:cs="Courier New"/>
        </w:rPr>
        <w:t>ОБАС</w:t>
      </w:r>
      <w:r>
        <w:rPr>
          <w:rFonts w:ascii="Courier New" w:hAnsi="Courier New" w:cs="Courier New"/>
        </w:rPr>
        <w:br/>
      </w:r>
      <w:r w:rsidR="00736B9D">
        <w:t>значение из одноименного столбца ведомости ЛБО</w:t>
      </w:r>
      <w:r>
        <w:t>;</w:t>
      </w:r>
    </w:p>
    <w:p w:rsidR="00E472FB" w:rsidRDefault="00B73CD0" w:rsidP="000D0E33">
      <w:pPr>
        <w:pStyle w:val="afe"/>
        <w:numPr>
          <w:ilvl w:val="0"/>
          <w:numId w:val="13"/>
        </w:numPr>
        <w:spacing w:before="288" w:line="240" w:lineRule="auto"/>
      </w:pPr>
      <w:r w:rsidRPr="00B73CD0">
        <w:rPr>
          <w:rStyle w:val="vm1"/>
          <w:rFonts w:ascii="Courier New" w:hAnsi="Courier New" w:cs="Courier New"/>
        </w:rPr>
        <w:t>Дата получения (обновления) ЛБО</w:t>
      </w:r>
      <w:r>
        <w:br/>
        <w:t>отображается соответствующая дата;</w:t>
      </w:r>
    </w:p>
    <w:p w:rsidR="003B0830" w:rsidRPr="00B039A1" w:rsidRDefault="000B167D" w:rsidP="000D0E33">
      <w:pPr>
        <w:pStyle w:val="afe"/>
        <w:spacing w:before="288" w:line="240" w:lineRule="auto"/>
      </w:pPr>
      <w:r w:rsidRPr="000B167D">
        <w:t xml:space="preserve">Ниже </w:t>
      </w:r>
      <w:r w:rsidR="006728BD">
        <w:t xml:space="preserve">отображены сгруппированные в виде панели </w:t>
      </w:r>
      <w:r w:rsidR="0055774E">
        <w:t>вклад</w:t>
      </w:r>
      <w:r w:rsidR="006728BD">
        <w:t>ки</w:t>
      </w:r>
      <w:r w:rsidR="0055774E">
        <w:t xml:space="preserve"> с названиями:</w:t>
      </w:r>
    </w:p>
    <w:p w:rsidR="003B0830" w:rsidRDefault="00D275A7" w:rsidP="00B0043D">
      <w:pPr>
        <w:pStyle w:val="afe"/>
        <w:numPr>
          <w:ilvl w:val="0"/>
          <w:numId w:val="13"/>
        </w:numPr>
        <w:spacing w:beforeLines="0" w:after="100" w:afterAutospacing="1" w:line="240" w:lineRule="auto"/>
        <w:ind w:hanging="357"/>
        <w:contextualSpacing w:val="0"/>
      </w:pPr>
      <w:r w:rsidRPr="00BA3FB5">
        <w:rPr>
          <w:rFonts w:ascii="Courier New" w:hAnsi="Courier New" w:cs="Courier New"/>
          <w:b/>
        </w:rPr>
        <w:t>Укрупненные </w:t>
      </w:r>
      <w:r w:rsidR="003B0830" w:rsidRPr="00BA3FB5">
        <w:rPr>
          <w:rFonts w:ascii="Courier New" w:hAnsi="Courier New" w:cs="Courier New"/>
          <w:b/>
        </w:rPr>
        <w:t>закупки</w:t>
      </w:r>
      <w:r>
        <w:rPr>
          <w:rFonts w:ascii="Courier New" w:hAnsi="Courier New" w:cs="Courier New"/>
          <w:b/>
        </w:rPr>
        <w:br/>
      </w:r>
      <w:r w:rsidR="00460AE2">
        <w:t>п</w:t>
      </w:r>
      <w:r w:rsidR="006C60A5">
        <w:t xml:space="preserve">од выбранной </w:t>
      </w:r>
      <w:r w:rsidR="003B0830" w:rsidRPr="00B039A1">
        <w:t>вкладк</w:t>
      </w:r>
      <w:r w:rsidR="006C60A5">
        <w:t>ой</w:t>
      </w:r>
      <w:r w:rsidR="003B0830" w:rsidRPr="00B039A1">
        <w:t xml:space="preserve"> отобража</w:t>
      </w:r>
      <w:r w:rsidR="00A826DC">
        <w:t>е</w:t>
      </w:r>
      <w:r w:rsidR="003B0830" w:rsidRPr="00B039A1">
        <w:t>тся</w:t>
      </w:r>
      <w:r w:rsidR="00A826DC">
        <w:t xml:space="preserve"> список</w:t>
      </w:r>
      <w:r w:rsidR="003B0830" w:rsidRPr="00B039A1">
        <w:t xml:space="preserve"> </w:t>
      </w:r>
      <w:r w:rsidR="006C60A5" w:rsidRPr="00B039A1">
        <w:t>утвержденн</w:t>
      </w:r>
      <w:r w:rsidR="006C60A5">
        <w:t>ы</w:t>
      </w:r>
      <w:r w:rsidR="00A826DC">
        <w:t>х</w:t>
      </w:r>
      <w:r w:rsidR="006C60A5">
        <w:t xml:space="preserve"> </w:t>
      </w:r>
      <w:r w:rsidR="00B94708">
        <w:t>карточек</w:t>
      </w:r>
      <w:r w:rsidR="00460AE2">
        <w:t xml:space="preserve"> (одной и более)</w:t>
      </w:r>
      <w:r w:rsidR="00943C1C">
        <w:t>, в составе</w:t>
      </w:r>
      <w:r w:rsidR="00A44728">
        <w:t xml:space="preserve"> </w:t>
      </w:r>
      <w:r w:rsidR="00460AE2">
        <w:t>(по столбцам)</w:t>
      </w:r>
      <w:r w:rsidR="00943C1C">
        <w:t>:</w:t>
      </w:r>
    </w:p>
    <w:p w:rsidR="00A21A8E" w:rsidRDefault="00A21A8E" w:rsidP="00B0043D">
      <w:pPr>
        <w:pStyle w:val="afe"/>
        <w:numPr>
          <w:ilvl w:val="1"/>
          <w:numId w:val="13"/>
        </w:numPr>
        <w:spacing w:beforeLines="0" w:after="0" w:line="240" w:lineRule="auto"/>
        <w:ind w:hanging="357"/>
      </w:pPr>
      <w:r>
        <w:rPr>
          <w:rFonts w:ascii="Courier New" w:hAnsi="Courier New" w:cs="Courier New"/>
        </w:rPr>
        <w:t>Номер </w:t>
      </w:r>
      <w:r w:rsidR="00C64196">
        <w:rPr>
          <w:rFonts w:ascii="Courier New" w:hAnsi="Courier New" w:cs="Courier New"/>
        </w:rPr>
        <w:t>карточки</w:t>
      </w:r>
      <w:r>
        <w:rPr>
          <w:rFonts w:ascii="Courier New" w:hAnsi="Courier New" w:cs="Courier New"/>
        </w:rPr>
        <w:t> </w:t>
      </w:r>
      <w:r w:rsidR="00C64196">
        <w:rPr>
          <w:rFonts w:ascii="Courier New" w:hAnsi="Courier New" w:cs="Courier New"/>
        </w:rPr>
        <w:t>укрупненной</w:t>
      </w:r>
      <w:r>
        <w:rPr>
          <w:rFonts w:ascii="Courier New" w:hAnsi="Courier New" w:cs="Courier New"/>
        </w:rPr>
        <w:t> закупк</w:t>
      </w:r>
      <w:r w:rsidR="00C64196">
        <w:rPr>
          <w:rFonts w:ascii="Courier New" w:hAnsi="Courier New" w:cs="Courier New"/>
        </w:rPr>
        <w:t>и</w:t>
      </w:r>
      <w:r>
        <w:rPr>
          <w:rFonts w:ascii="Courier New" w:hAnsi="Courier New" w:cs="Courier New"/>
        </w:rPr>
        <w:br/>
      </w:r>
      <w:r>
        <w:t>отобража</w:t>
      </w:r>
      <w:r w:rsidR="00C64196">
        <w:t>ю</w:t>
      </w:r>
      <w:r>
        <w:t>тся номер</w:t>
      </w:r>
      <w:r w:rsidR="00C64196">
        <w:t>а</w:t>
      </w:r>
      <w:r>
        <w:t xml:space="preserve"> </w:t>
      </w:r>
      <w:r w:rsidR="00C64196">
        <w:t>карточек</w:t>
      </w:r>
      <w:r w:rsidRPr="00B039A1">
        <w:t>. При нажатии на кнопку</w:t>
      </w:r>
      <w:r>
        <w:t xml:space="preserve"> </w:t>
      </w:r>
      <w:r w:rsidRPr="00651BA5">
        <w:object w:dxaOrig="281" w:dyaOrig="281">
          <v:shape id="_x0000_i1053" type="#_x0000_t75" style="width:25.5pt;height:25.5pt" o:ole="">
            <v:imagedata r:id="rId237" o:title=""/>
          </v:shape>
          <o:OLEObject Type="Embed" ProgID="Visio.Drawing.11" ShapeID="_x0000_i1053" DrawAspect="Content" ObjectID="_1526383950" r:id="rId238"/>
        </w:object>
      </w:r>
      <w:r w:rsidRPr="00B039A1">
        <w:t>, расположенную слева от</w:t>
      </w:r>
      <w:r>
        <w:t xml:space="preserve"> указанного</w:t>
      </w:r>
      <w:r w:rsidRPr="00B039A1">
        <w:t xml:space="preserve"> номера</w:t>
      </w:r>
      <w:r>
        <w:t>,</w:t>
      </w:r>
      <w:r w:rsidRPr="00B039A1">
        <w:t xml:space="preserve"> </w:t>
      </w:r>
      <w:r w:rsidRPr="00651BA5">
        <w:t xml:space="preserve">осуществляется переход </w:t>
      </w:r>
      <w:r>
        <w:t>к</w:t>
      </w:r>
      <w:r w:rsidR="0026513B">
        <w:t xml:space="preserve"> представлению карточки</w:t>
      </w:r>
      <w:r>
        <w:t>;</w:t>
      </w:r>
    </w:p>
    <w:p w:rsidR="00A21A8E" w:rsidRPr="00C64196" w:rsidRDefault="00A21A8E" w:rsidP="00396988">
      <w:pPr>
        <w:pStyle w:val="afe"/>
        <w:spacing w:beforeLines="0" w:after="0" w:line="240" w:lineRule="auto"/>
        <w:ind w:left="2127" w:firstLine="335"/>
        <w:rPr>
          <w:i/>
        </w:rPr>
      </w:pPr>
      <w:r w:rsidRPr="00C64196">
        <w:rPr>
          <w:i/>
        </w:rPr>
        <w:t xml:space="preserve">Соответствующая указанному в строке номеру </w:t>
      </w:r>
      <w:r w:rsidR="00C64196" w:rsidRPr="00C64196">
        <w:rPr>
          <w:i/>
        </w:rPr>
        <w:t xml:space="preserve">карточки </w:t>
      </w:r>
      <w:r w:rsidR="0026513B">
        <w:rPr>
          <w:i/>
        </w:rPr>
        <w:t xml:space="preserve">укрупненной закупки </w:t>
      </w:r>
      <w:r w:rsidRPr="00C64196">
        <w:rPr>
          <w:i/>
        </w:rPr>
        <w:t>информация:</w:t>
      </w:r>
    </w:p>
    <w:p w:rsidR="00A21A8E" w:rsidRPr="003A3FA2" w:rsidRDefault="00A21A8E" w:rsidP="00B0043D">
      <w:pPr>
        <w:pStyle w:val="afe"/>
        <w:numPr>
          <w:ilvl w:val="1"/>
          <w:numId w:val="13"/>
        </w:numPr>
        <w:spacing w:beforeLines="0" w:after="0" w:line="240" w:lineRule="auto"/>
        <w:ind w:hanging="357"/>
      </w:pPr>
      <w:r w:rsidRPr="003A3FA2">
        <w:rPr>
          <w:rFonts w:ascii="Courier New" w:hAnsi="Courier New" w:cs="Courier New"/>
        </w:rPr>
        <w:t>Наименование объекта закупки</w:t>
      </w:r>
      <w:r>
        <w:t>;</w:t>
      </w:r>
    </w:p>
    <w:p w:rsidR="00A21A8E" w:rsidRPr="003A3FA2" w:rsidRDefault="00A21A8E" w:rsidP="00B0043D">
      <w:pPr>
        <w:pStyle w:val="afe"/>
        <w:numPr>
          <w:ilvl w:val="1"/>
          <w:numId w:val="13"/>
        </w:numPr>
        <w:spacing w:beforeLines="0" w:after="0" w:line="240" w:lineRule="auto"/>
        <w:ind w:hanging="357"/>
      </w:pPr>
      <w:r w:rsidRPr="003A3FA2">
        <w:rPr>
          <w:rFonts w:ascii="Courier New" w:hAnsi="Courier New" w:cs="Courier New"/>
        </w:rPr>
        <w:t>ОКПД</w:t>
      </w:r>
      <w:r>
        <w:t>;</w:t>
      </w:r>
    </w:p>
    <w:p w:rsidR="00A21A8E" w:rsidRPr="003A3FA2" w:rsidRDefault="00A21A8E" w:rsidP="00B0043D">
      <w:pPr>
        <w:pStyle w:val="afe"/>
        <w:numPr>
          <w:ilvl w:val="1"/>
          <w:numId w:val="13"/>
        </w:numPr>
        <w:spacing w:beforeLines="0" w:after="0" w:line="240" w:lineRule="auto"/>
        <w:ind w:hanging="357"/>
      </w:pPr>
      <w:r w:rsidRPr="003A3FA2">
        <w:rPr>
          <w:rFonts w:ascii="Courier New" w:hAnsi="Courier New" w:cs="Courier New"/>
        </w:rPr>
        <w:t>Год размещения извещения</w:t>
      </w:r>
      <w:r>
        <w:t>;</w:t>
      </w:r>
    </w:p>
    <w:p w:rsidR="00A21A8E" w:rsidRPr="00C64196" w:rsidRDefault="0026513B" w:rsidP="00396988">
      <w:pPr>
        <w:pStyle w:val="afe"/>
        <w:spacing w:beforeLines="0" w:after="0" w:line="240" w:lineRule="auto"/>
        <w:ind w:left="2127" w:firstLine="335"/>
        <w:rPr>
          <w:i/>
        </w:rPr>
      </w:pPr>
      <w:r>
        <w:rPr>
          <w:i/>
        </w:rPr>
        <w:lastRenderedPageBreak/>
        <w:t>КБК, с</w:t>
      </w:r>
      <w:r w:rsidR="00A21A8E" w:rsidRPr="00C64196">
        <w:rPr>
          <w:i/>
        </w:rPr>
        <w:t xml:space="preserve">оответствующие указанному в строке </w:t>
      </w:r>
      <w:r w:rsidR="00C73D54">
        <w:rPr>
          <w:i/>
        </w:rPr>
        <w:t xml:space="preserve">объекту закупки, </w:t>
      </w:r>
      <w:r w:rsidR="00A21A8E" w:rsidRPr="00C64196">
        <w:rPr>
          <w:i/>
        </w:rPr>
        <w:t>в названных разрезах:</w:t>
      </w:r>
    </w:p>
    <w:p w:rsidR="00A21A8E" w:rsidRDefault="00A21A8E" w:rsidP="00B0043D">
      <w:pPr>
        <w:pStyle w:val="afe"/>
        <w:numPr>
          <w:ilvl w:val="1"/>
          <w:numId w:val="13"/>
        </w:numPr>
        <w:spacing w:beforeLines="0" w:after="0" w:line="240" w:lineRule="auto"/>
        <w:ind w:hanging="357"/>
      </w:pPr>
      <w:r w:rsidRPr="003A3FA2">
        <w:rPr>
          <w:rFonts w:ascii="Courier New" w:hAnsi="Courier New" w:cs="Courier New"/>
        </w:rPr>
        <w:t>Код ГРБС</w:t>
      </w:r>
      <w:r>
        <w:t>;</w:t>
      </w:r>
    </w:p>
    <w:p w:rsidR="00A21A8E" w:rsidRDefault="00A21A8E" w:rsidP="00B0043D">
      <w:pPr>
        <w:pStyle w:val="afe"/>
        <w:numPr>
          <w:ilvl w:val="1"/>
          <w:numId w:val="13"/>
        </w:numPr>
        <w:spacing w:beforeLines="0" w:after="0" w:line="240" w:lineRule="auto"/>
        <w:ind w:hanging="357"/>
      </w:pPr>
      <w:r w:rsidRPr="00EC74A6">
        <w:rPr>
          <w:rFonts w:ascii="Courier New" w:hAnsi="Courier New" w:cs="Courier New"/>
        </w:rPr>
        <w:t>Код</w:t>
      </w:r>
      <w:r>
        <w:rPr>
          <w:rFonts w:ascii="Courier New" w:hAnsi="Courier New" w:cs="Courier New"/>
        </w:rPr>
        <w:t> </w:t>
      </w:r>
      <w:r w:rsidRPr="00EC74A6">
        <w:rPr>
          <w:rFonts w:ascii="Courier New" w:hAnsi="Courier New" w:cs="Courier New"/>
        </w:rPr>
        <w:t>раздела</w:t>
      </w:r>
      <w:r>
        <w:t>;</w:t>
      </w:r>
    </w:p>
    <w:p w:rsidR="00A21A8E" w:rsidRDefault="00A21A8E" w:rsidP="00B0043D">
      <w:pPr>
        <w:pStyle w:val="afe"/>
        <w:numPr>
          <w:ilvl w:val="1"/>
          <w:numId w:val="13"/>
        </w:numPr>
        <w:spacing w:beforeLines="0" w:after="0" w:line="240" w:lineRule="auto"/>
        <w:ind w:hanging="357"/>
      </w:pPr>
      <w:r w:rsidRPr="00EC74A6">
        <w:rPr>
          <w:rFonts w:ascii="Courier New" w:hAnsi="Courier New" w:cs="Courier New"/>
        </w:rPr>
        <w:t>Код</w:t>
      </w:r>
      <w:r>
        <w:rPr>
          <w:rFonts w:ascii="Courier New" w:hAnsi="Courier New" w:cs="Courier New"/>
        </w:rPr>
        <w:t> </w:t>
      </w:r>
      <w:r w:rsidRPr="00EC74A6">
        <w:rPr>
          <w:rFonts w:ascii="Courier New" w:hAnsi="Courier New" w:cs="Courier New"/>
        </w:rPr>
        <w:t>подраздела</w:t>
      </w:r>
      <w:r>
        <w:t>;</w:t>
      </w:r>
    </w:p>
    <w:p w:rsidR="00A21A8E" w:rsidRDefault="00A21A8E" w:rsidP="00B0043D">
      <w:pPr>
        <w:pStyle w:val="afe"/>
        <w:numPr>
          <w:ilvl w:val="1"/>
          <w:numId w:val="13"/>
        </w:numPr>
        <w:spacing w:beforeLines="0" w:after="0" w:line="240" w:lineRule="auto"/>
        <w:ind w:hanging="357"/>
      </w:pPr>
      <w:r w:rsidRPr="00EC74A6">
        <w:rPr>
          <w:rFonts w:ascii="Courier New" w:hAnsi="Courier New" w:cs="Courier New"/>
        </w:rPr>
        <w:t>Программное</w:t>
      </w:r>
      <w:r>
        <w:rPr>
          <w:rFonts w:ascii="Courier New" w:hAnsi="Courier New" w:cs="Courier New"/>
        </w:rPr>
        <w:t> </w:t>
      </w:r>
      <w:r w:rsidRPr="00EC74A6">
        <w:rPr>
          <w:rFonts w:ascii="Courier New" w:hAnsi="Courier New" w:cs="Courier New"/>
        </w:rPr>
        <w:t>(непрограммное)</w:t>
      </w:r>
      <w:r>
        <w:rPr>
          <w:rFonts w:ascii="Courier New" w:hAnsi="Courier New" w:cs="Courier New"/>
        </w:rPr>
        <w:t> </w:t>
      </w:r>
      <w:r w:rsidRPr="00EC74A6">
        <w:rPr>
          <w:rFonts w:ascii="Courier New" w:hAnsi="Courier New" w:cs="Courier New"/>
        </w:rPr>
        <w:t>направление расходов</w:t>
      </w:r>
      <w:r>
        <w:t>;</w:t>
      </w:r>
    </w:p>
    <w:p w:rsidR="00A21A8E" w:rsidRDefault="00A21A8E" w:rsidP="00B0043D">
      <w:pPr>
        <w:pStyle w:val="afe"/>
        <w:numPr>
          <w:ilvl w:val="1"/>
          <w:numId w:val="13"/>
        </w:numPr>
        <w:spacing w:beforeLines="0" w:after="0" w:line="240" w:lineRule="auto"/>
        <w:ind w:hanging="357"/>
      </w:pPr>
      <w:r w:rsidRPr="00EC74A6">
        <w:rPr>
          <w:rFonts w:ascii="Courier New" w:hAnsi="Courier New" w:cs="Courier New"/>
        </w:rPr>
        <w:t>Подпрограмма</w:t>
      </w:r>
      <w:r>
        <w:rPr>
          <w:rFonts w:ascii="Courier New" w:hAnsi="Courier New" w:cs="Courier New"/>
        </w:rPr>
        <w:t> </w:t>
      </w:r>
      <w:r w:rsidRPr="00EC74A6">
        <w:rPr>
          <w:rFonts w:ascii="Courier New" w:hAnsi="Courier New" w:cs="Courier New"/>
        </w:rPr>
        <w:t>(ФЦП)</w:t>
      </w:r>
      <w:r>
        <w:t>;</w:t>
      </w:r>
    </w:p>
    <w:p w:rsidR="00A21A8E" w:rsidRDefault="00A21A8E" w:rsidP="00B0043D">
      <w:pPr>
        <w:pStyle w:val="afe"/>
        <w:numPr>
          <w:ilvl w:val="1"/>
          <w:numId w:val="13"/>
        </w:numPr>
        <w:spacing w:beforeLines="0" w:after="0" w:line="240" w:lineRule="auto"/>
        <w:ind w:hanging="357"/>
      </w:pPr>
      <w:r w:rsidRPr="00EC74A6">
        <w:rPr>
          <w:rFonts w:ascii="Courier New" w:hAnsi="Courier New" w:cs="Courier New"/>
        </w:rPr>
        <w:t>ОМ</w:t>
      </w:r>
      <w:r>
        <w:t xml:space="preserve"> (основное мероприятие);</w:t>
      </w:r>
    </w:p>
    <w:p w:rsidR="00A21A8E" w:rsidRDefault="00A21A8E" w:rsidP="00B0043D">
      <w:pPr>
        <w:pStyle w:val="afe"/>
        <w:numPr>
          <w:ilvl w:val="1"/>
          <w:numId w:val="13"/>
        </w:numPr>
        <w:spacing w:beforeLines="0" w:after="0" w:line="240" w:lineRule="auto"/>
        <w:ind w:hanging="357"/>
      </w:pPr>
      <w:r>
        <w:rPr>
          <w:rFonts w:ascii="Courier New" w:hAnsi="Courier New" w:cs="Courier New"/>
        </w:rPr>
        <w:t>Направление </w:t>
      </w:r>
      <w:r w:rsidRPr="00EC74A6">
        <w:rPr>
          <w:rFonts w:ascii="Courier New" w:hAnsi="Courier New" w:cs="Courier New"/>
        </w:rPr>
        <w:t>расходов</w:t>
      </w:r>
      <w:r>
        <w:t>;</w:t>
      </w:r>
    </w:p>
    <w:p w:rsidR="00A21A8E" w:rsidRDefault="00A21A8E" w:rsidP="00B0043D">
      <w:pPr>
        <w:pStyle w:val="afe"/>
        <w:numPr>
          <w:ilvl w:val="1"/>
          <w:numId w:val="13"/>
        </w:numPr>
        <w:spacing w:beforeLines="0" w:after="0" w:line="240" w:lineRule="auto"/>
        <w:ind w:hanging="357"/>
      </w:pPr>
      <w:r w:rsidRPr="00EC74A6">
        <w:rPr>
          <w:rFonts w:ascii="Courier New" w:hAnsi="Courier New" w:cs="Courier New"/>
        </w:rPr>
        <w:t>Код</w:t>
      </w:r>
      <w:r>
        <w:rPr>
          <w:rFonts w:ascii="Courier New" w:hAnsi="Courier New" w:cs="Courier New"/>
        </w:rPr>
        <w:t> </w:t>
      </w:r>
      <w:r w:rsidRPr="00EC74A6">
        <w:rPr>
          <w:rFonts w:ascii="Courier New" w:hAnsi="Courier New" w:cs="Courier New"/>
        </w:rPr>
        <w:t>вида</w:t>
      </w:r>
      <w:r>
        <w:rPr>
          <w:rFonts w:ascii="Courier New" w:hAnsi="Courier New" w:cs="Courier New"/>
        </w:rPr>
        <w:t> </w:t>
      </w:r>
      <w:r w:rsidRPr="00EC74A6">
        <w:rPr>
          <w:rFonts w:ascii="Courier New" w:hAnsi="Courier New" w:cs="Courier New"/>
        </w:rPr>
        <w:t>расходов</w:t>
      </w:r>
      <w:r>
        <w:t>;</w:t>
      </w:r>
    </w:p>
    <w:p w:rsidR="00A21A8E" w:rsidRPr="00C64196" w:rsidRDefault="009D7715" w:rsidP="00396988">
      <w:pPr>
        <w:pStyle w:val="afe"/>
        <w:spacing w:beforeLines="0" w:after="0" w:line="240" w:lineRule="auto"/>
        <w:ind w:left="2127" w:firstLine="335"/>
        <w:rPr>
          <w:i/>
        </w:rPr>
      </w:pPr>
      <w:r w:rsidRPr="00B44A86">
        <w:rPr>
          <w:i/>
        </w:rPr>
        <w:t>Соответствующ</w:t>
      </w:r>
      <w:r>
        <w:rPr>
          <w:i/>
        </w:rPr>
        <w:t>ий</w:t>
      </w:r>
      <w:r w:rsidRPr="00B44A86">
        <w:rPr>
          <w:i/>
        </w:rPr>
        <w:t xml:space="preserve"> указанному в строке объекту закупки</w:t>
      </w:r>
      <w:r>
        <w:rPr>
          <w:i/>
        </w:rPr>
        <w:t xml:space="preserve"> размер финансового обеспечения</w:t>
      </w:r>
      <w:r w:rsidRPr="00B44A86">
        <w:rPr>
          <w:i/>
        </w:rPr>
        <w:t>:</w:t>
      </w:r>
    </w:p>
    <w:p w:rsidR="00943C1C" w:rsidRDefault="00A21A8E" w:rsidP="00B0043D">
      <w:pPr>
        <w:pStyle w:val="afe"/>
        <w:numPr>
          <w:ilvl w:val="1"/>
          <w:numId w:val="13"/>
        </w:numPr>
        <w:spacing w:beforeLines="0" w:after="0" w:line="240" w:lineRule="auto"/>
        <w:ind w:hanging="357"/>
      </w:pPr>
      <w:r w:rsidRPr="00EC74A6">
        <w:rPr>
          <w:rFonts w:ascii="Courier New" w:hAnsi="Courier New" w:cs="Courier New"/>
        </w:rPr>
        <w:t>Сумма</w:t>
      </w:r>
      <w:r w:rsidR="0026513B">
        <w:rPr>
          <w:rFonts w:ascii="Courier New" w:hAnsi="Courier New" w:cs="Courier New"/>
        </w:rPr>
        <w:br/>
      </w:r>
      <w:r w:rsidR="0026513B">
        <w:t>от</w:t>
      </w:r>
      <w:r w:rsidR="00C73D54">
        <w:t>обра</w:t>
      </w:r>
      <w:r w:rsidR="0026513B">
        <w:t xml:space="preserve">жается </w:t>
      </w:r>
      <w:r w:rsidR="009D7715">
        <w:t>число</w:t>
      </w:r>
      <w:r w:rsidR="0026513B">
        <w:t xml:space="preserve"> в указанной на странице валюте</w:t>
      </w:r>
    </w:p>
    <w:p w:rsidR="003B0830" w:rsidRDefault="003B0830" w:rsidP="00B0043D">
      <w:pPr>
        <w:pStyle w:val="afe"/>
        <w:numPr>
          <w:ilvl w:val="0"/>
          <w:numId w:val="13"/>
        </w:numPr>
        <w:spacing w:beforeLines="0" w:after="100" w:afterAutospacing="1" w:line="240" w:lineRule="auto"/>
        <w:ind w:hanging="357"/>
        <w:contextualSpacing w:val="0"/>
      </w:pPr>
      <w:r w:rsidRPr="00BA3FB5">
        <w:rPr>
          <w:rFonts w:ascii="Courier New" w:hAnsi="Courier New" w:cs="Courier New"/>
          <w:b/>
        </w:rPr>
        <w:t>Позиции</w:t>
      </w:r>
      <w:r w:rsidR="001546D6" w:rsidRPr="00BA3FB5">
        <w:rPr>
          <w:rFonts w:ascii="Courier New" w:hAnsi="Courier New" w:cs="Courier New"/>
          <w:b/>
        </w:rPr>
        <w:t> </w:t>
      </w:r>
      <w:r w:rsidRPr="00BA3FB5">
        <w:rPr>
          <w:rFonts w:ascii="Courier New" w:hAnsi="Courier New" w:cs="Courier New"/>
          <w:b/>
        </w:rPr>
        <w:t>плана</w:t>
      </w:r>
      <w:r w:rsidR="001546D6" w:rsidRPr="00BA3FB5">
        <w:rPr>
          <w:rFonts w:ascii="Courier New" w:hAnsi="Courier New" w:cs="Courier New"/>
          <w:b/>
        </w:rPr>
        <w:t> </w:t>
      </w:r>
      <w:r w:rsidRPr="00BA3FB5">
        <w:rPr>
          <w:rFonts w:ascii="Courier New" w:hAnsi="Courier New" w:cs="Courier New"/>
          <w:b/>
        </w:rPr>
        <w:t>закупок</w:t>
      </w:r>
      <w:r w:rsidR="001546D6">
        <w:br/>
      </w:r>
      <w:r w:rsidR="006C60A5">
        <w:t xml:space="preserve">под выбранной </w:t>
      </w:r>
      <w:r w:rsidRPr="00B039A1">
        <w:t>вкладк</w:t>
      </w:r>
      <w:r w:rsidR="006C60A5">
        <w:t>ой отобража</w:t>
      </w:r>
      <w:r w:rsidR="00D07584">
        <w:t>ются</w:t>
      </w:r>
      <w:r w:rsidR="006C60A5">
        <w:t xml:space="preserve"> </w:t>
      </w:r>
      <w:r w:rsidRPr="00B039A1">
        <w:t>утвержденн</w:t>
      </w:r>
      <w:r w:rsidR="00D07584">
        <w:t>ые</w:t>
      </w:r>
      <w:r w:rsidRPr="00B039A1">
        <w:t xml:space="preserve"> позици</w:t>
      </w:r>
      <w:r w:rsidR="00D07584">
        <w:t xml:space="preserve">и (одна и более) </w:t>
      </w:r>
      <w:r w:rsidR="006C60A5">
        <w:t>плана закуп</w:t>
      </w:r>
      <w:r w:rsidR="00B94708">
        <w:t>ки</w:t>
      </w:r>
      <w:r w:rsidR="006C60A5">
        <w:t xml:space="preserve">, в соответствии с последними версиями </w:t>
      </w:r>
      <w:r w:rsidR="003A3FA2">
        <w:t xml:space="preserve">в </w:t>
      </w:r>
      <w:r w:rsidR="00943C1C">
        <w:t>составе</w:t>
      </w:r>
      <w:r w:rsidR="00A44728">
        <w:t xml:space="preserve"> </w:t>
      </w:r>
      <w:r w:rsidR="001546D6">
        <w:t>(по столбцам)</w:t>
      </w:r>
      <w:r w:rsidR="00943C1C">
        <w:t>:</w:t>
      </w:r>
    </w:p>
    <w:p w:rsidR="00BA3FB5" w:rsidRDefault="00BA3FB5" w:rsidP="00B0043D">
      <w:pPr>
        <w:pStyle w:val="afe"/>
        <w:numPr>
          <w:ilvl w:val="1"/>
          <w:numId w:val="13"/>
        </w:numPr>
        <w:spacing w:beforeLines="0" w:after="0" w:line="240" w:lineRule="auto"/>
        <w:ind w:hanging="357"/>
      </w:pPr>
      <w:r>
        <w:rPr>
          <w:rFonts w:ascii="Courier New" w:hAnsi="Courier New" w:cs="Courier New"/>
        </w:rPr>
        <w:t>Номер </w:t>
      </w:r>
      <w:r w:rsidR="00C64196">
        <w:rPr>
          <w:rFonts w:ascii="Courier New" w:hAnsi="Courier New" w:cs="Courier New"/>
        </w:rPr>
        <w:t>позиции плана закупок</w:t>
      </w:r>
      <w:r>
        <w:rPr>
          <w:rFonts w:ascii="Courier New" w:hAnsi="Courier New" w:cs="Courier New"/>
        </w:rPr>
        <w:br/>
      </w:r>
      <w:r>
        <w:t xml:space="preserve">отображается номер </w:t>
      </w:r>
      <w:r w:rsidR="00C64196">
        <w:t>позиции плана закупок</w:t>
      </w:r>
      <w:r w:rsidRPr="00B039A1">
        <w:t>. При нажатии на кнопку</w:t>
      </w:r>
      <w:r>
        <w:t xml:space="preserve"> </w:t>
      </w:r>
      <w:r w:rsidRPr="00651BA5">
        <w:object w:dxaOrig="281" w:dyaOrig="281">
          <v:shape id="_x0000_i1054" type="#_x0000_t75" style="width:25.5pt;height:25.5pt" o:ole="">
            <v:imagedata r:id="rId237" o:title=""/>
          </v:shape>
          <o:OLEObject Type="Embed" ProgID="Visio.Drawing.11" ShapeID="_x0000_i1054" DrawAspect="Content" ObjectID="_1526383951" r:id="rId239"/>
        </w:object>
      </w:r>
      <w:r w:rsidRPr="00B039A1">
        <w:t>, расположенную слева от</w:t>
      </w:r>
      <w:r>
        <w:t xml:space="preserve"> указанного</w:t>
      </w:r>
      <w:r w:rsidRPr="00B039A1">
        <w:t xml:space="preserve"> номера</w:t>
      </w:r>
      <w:r>
        <w:t>,</w:t>
      </w:r>
      <w:r w:rsidRPr="00B039A1">
        <w:t xml:space="preserve"> </w:t>
      </w:r>
      <w:r w:rsidRPr="00651BA5">
        <w:t xml:space="preserve">осуществляется переход </w:t>
      </w:r>
      <w:r>
        <w:t>к</w:t>
      </w:r>
      <w:r w:rsidR="00C64196">
        <w:t xml:space="preserve"> плану закупок</w:t>
      </w:r>
      <w:r w:rsidR="0026513B">
        <w:t>, в котором размещена позиция</w:t>
      </w:r>
      <w:r>
        <w:t>;</w:t>
      </w:r>
    </w:p>
    <w:p w:rsidR="003A3FA2" w:rsidRPr="00B44A86" w:rsidRDefault="003A3FA2" w:rsidP="00396988">
      <w:pPr>
        <w:pStyle w:val="afe"/>
        <w:spacing w:beforeLines="0" w:after="0" w:line="240" w:lineRule="auto"/>
        <w:ind w:left="2127" w:firstLine="335"/>
        <w:rPr>
          <w:i/>
        </w:rPr>
      </w:pPr>
      <w:r w:rsidRPr="00B44A86">
        <w:rPr>
          <w:i/>
        </w:rPr>
        <w:t>Соответствующ</w:t>
      </w:r>
      <w:r w:rsidR="00AD55FC" w:rsidRPr="00B44A86">
        <w:rPr>
          <w:i/>
        </w:rPr>
        <w:t>ая</w:t>
      </w:r>
      <w:r w:rsidRPr="00B44A86">
        <w:rPr>
          <w:i/>
        </w:rPr>
        <w:t xml:space="preserve"> указанному </w:t>
      </w:r>
      <w:r w:rsidR="00A21A8E" w:rsidRPr="00B44A86">
        <w:rPr>
          <w:i/>
        </w:rPr>
        <w:t xml:space="preserve">в строке </w:t>
      </w:r>
      <w:r w:rsidR="00C73D54">
        <w:rPr>
          <w:i/>
        </w:rPr>
        <w:t>номеру позиции плана закупок</w:t>
      </w:r>
      <w:r w:rsidRPr="00B44A86">
        <w:rPr>
          <w:i/>
        </w:rPr>
        <w:t xml:space="preserve"> </w:t>
      </w:r>
      <w:r w:rsidR="00AD55FC" w:rsidRPr="00B44A86">
        <w:rPr>
          <w:i/>
        </w:rPr>
        <w:t>информация</w:t>
      </w:r>
      <w:r w:rsidRPr="00B44A86">
        <w:rPr>
          <w:i/>
        </w:rPr>
        <w:t>:</w:t>
      </w:r>
    </w:p>
    <w:p w:rsidR="003A3FA2" w:rsidRPr="003A3FA2" w:rsidRDefault="002D6D0C" w:rsidP="00B0043D">
      <w:pPr>
        <w:pStyle w:val="afe"/>
        <w:numPr>
          <w:ilvl w:val="1"/>
          <w:numId w:val="13"/>
        </w:numPr>
        <w:spacing w:beforeLines="0" w:after="0" w:line="240" w:lineRule="auto"/>
        <w:ind w:hanging="357"/>
      </w:pPr>
      <w:r w:rsidRPr="003A3FA2">
        <w:rPr>
          <w:rFonts w:ascii="Courier New" w:hAnsi="Courier New" w:cs="Courier New"/>
        </w:rPr>
        <w:t>Наименование объекта закупки</w:t>
      </w:r>
      <w:r w:rsidR="00AD55FC">
        <w:t>;</w:t>
      </w:r>
    </w:p>
    <w:p w:rsidR="003A3FA2" w:rsidRPr="003A3FA2" w:rsidRDefault="002D6D0C" w:rsidP="00B0043D">
      <w:pPr>
        <w:pStyle w:val="afe"/>
        <w:numPr>
          <w:ilvl w:val="1"/>
          <w:numId w:val="13"/>
        </w:numPr>
        <w:spacing w:beforeLines="0" w:after="0" w:line="240" w:lineRule="auto"/>
        <w:ind w:hanging="357"/>
      </w:pPr>
      <w:r w:rsidRPr="003A3FA2">
        <w:rPr>
          <w:rFonts w:ascii="Courier New" w:hAnsi="Courier New" w:cs="Courier New"/>
        </w:rPr>
        <w:t>ОКПД</w:t>
      </w:r>
      <w:r w:rsidR="00AD55FC">
        <w:t>;</w:t>
      </w:r>
    </w:p>
    <w:p w:rsidR="003A3FA2" w:rsidRPr="003A3FA2" w:rsidRDefault="002D6D0C" w:rsidP="00B0043D">
      <w:pPr>
        <w:pStyle w:val="afe"/>
        <w:numPr>
          <w:ilvl w:val="1"/>
          <w:numId w:val="13"/>
        </w:numPr>
        <w:spacing w:beforeLines="0" w:after="0" w:line="240" w:lineRule="auto"/>
        <w:ind w:hanging="357"/>
      </w:pPr>
      <w:r w:rsidRPr="003A3FA2">
        <w:rPr>
          <w:rFonts w:ascii="Courier New" w:hAnsi="Courier New" w:cs="Courier New"/>
        </w:rPr>
        <w:t>Год размещения извещения</w:t>
      </w:r>
      <w:r w:rsidR="00AD55FC">
        <w:t>;</w:t>
      </w:r>
    </w:p>
    <w:p w:rsidR="003A3FA2" w:rsidRPr="00B44A86" w:rsidRDefault="0026513B" w:rsidP="00396988">
      <w:pPr>
        <w:pStyle w:val="afe"/>
        <w:spacing w:beforeLines="0" w:after="0" w:line="240" w:lineRule="auto"/>
        <w:ind w:left="2127" w:firstLine="335"/>
        <w:rPr>
          <w:i/>
        </w:rPr>
      </w:pPr>
      <w:r>
        <w:rPr>
          <w:i/>
        </w:rPr>
        <w:t>КБК, с</w:t>
      </w:r>
      <w:r w:rsidR="003A3FA2" w:rsidRPr="00B44A86">
        <w:rPr>
          <w:i/>
        </w:rPr>
        <w:t>оответствующие</w:t>
      </w:r>
      <w:r w:rsidR="00AD55FC" w:rsidRPr="00B44A86">
        <w:rPr>
          <w:i/>
        </w:rPr>
        <w:t xml:space="preserve"> </w:t>
      </w:r>
      <w:r w:rsidR="00A21A8E" w:rsidRPr="00B44A86">
        <w:rPr>
          <w:i/>
        </w:rPr>
        <w:t xml:space="preserve">указанному в строке </w:t>
      </w:r>
      <w:r w:rsidR="00AD55FC" w:rsidRPr="00B44A86">
        <w:rPr>
          <w:i/>
        </w:rPr>
        <w:t>объекту закупки</w:t>
      </w:r>
      <w:r w:rsidR="009D7715">
        <w:rPr>
          <w:i/>
        </w:rPr>
        <w:t>,</w:t>
      </w:r>
      <w:r>
        <w:rPr>
          <w:i/>
        </w:rPr>
        <w:t xml:space="preserve"> </w:t>
      </w:r>
      <w:r w:rsidR="00AD55FC" w:rsidRPr="00B44A86">
        <w:rPr>
          <w:i/>
        </w:rPr>
        <w:t>в названных разрезах</w:t>
      </w:r>
      <w:r w:rsidR="003A3FA2" w:rsidRPr="00B44A86">
        <w:rPr>
          <w:i/>
        </w:rPr>
        <w:t>:</w:t>
      </w:r>
    </w:p>
    <w:p w:rsidR="002D6D0C" w:rsidRDefault="002D6D0C" w:rsidP="00B0043D">
      <w:pPr>
        <w:pStyle w:val="afe"/>
        <w:numPr>
          <w:ilvl w:val="1"/>
          <w:numId w:val="13"/>
        </w:numPr>
        <w:spacing w:beforeLines="0" w:after="0" w:line="240" w:lineRule="auto"/>
        <w:ind w:hanging="357"/>
      </w:pPr>
      <w:r w:rsidRPr="003A3FA2">
        <w:rPr>
          <w:rFonts w:ascii="Courier New" w:hAnsi="Courier New" w:cs="Courier New"/>
        </w:rPr>
        <w:t>Код ГРБС</w:t>
      </w:r>
      <w:r w:rsidR="00AD55FC">
        <w:t>;</w:t>
      </w:r>
    </w:p>
    <w:p w:rsidR="002D6D0C" w:rsidRDefault="002D6D0C" w:rsidP="00B0043D">
      <w:pPr>
        <w:pStyle w:val="afe"/>
        <w:numPr>
          <w:ilvl w:val="1"/>
          <w:numId w:val="13"/>
        </w:numPr>
        <w:spacing w:beforeLines="0" w:after="0" w:line="240" w:lineRule="auto"/>
        <w:ind w:hanging="357"/>
      </w:pPr>
      <w:r w:rsidRPr="00EC74A6">
        <w:rPr>
          <w:rFonts w:ascii="Courier New" w:hAnsi="Courier New" w:cs="Courier New"/>
        </w:rPr>
        <w:t>Код</w:t>
      </w:r>
      <w:r>
        <w:rPr>
          <w:rFonts w:ascii="Courier New" w:hAnsi="Courier New" w:cs="Courier New"/>
        </w:rPr>
        <w:t> </w:t>
      </w:r>
      <w:r w:rsidRPr="00EC74A6">
        <w:rPr>
          <w:rFonts w:ascii="Courier New" w:hAnsi="Courier New" w:cs="Courier New"/>
        </w:rPr>
        <w:t>раздела</w:t>
      </w:r>
      <w:r w:rsidR="00AD55FC">
        <w:t>;</w:t>
      </w:r>
    </w:p>
    <w:p w:rsidR="002D6D0C" w:rsidRDefault="002D6D0C" w:rsidP="00B0043D">
      <w:pPr>
        <w:pStyle w:val="afe"/>
        <w:numPr>
          <w:ilvl w:val="1"/>
          <w:numId w:val="13"/>
        </w:numPr>
        <w:spacing w:beforeLines="0" w:after="0" w:line="240" w:lineRule="auto"/>
        <w:ind w:hanging="357"/>
      </w:pPr>
      <w:r w:rsidRPr="00EC74A6">
        <w:rPr>
          <w:rFonts w:ascii="Courier New" w:hAnsi="Courier New" w:cs="Courier New"/>
        </w:rPr>
        <w:t>Код</w:t>
      </w:r>
      <w:r>
        <w:rPr>
          <w:rFonts w:ascii="Courier New" w:hAnsi="Courier New" w:cs="Courier New"/>
        </w:rPr>
        <w:t> </w:t>
      </w:r>
      <w:r w:rsidRPr="00EC74A6">
        <w:rPr>
          <w:rFonts w:ascii="Courier New" w:hAnsi="Courier New" w:cs="Courier New"/>
        </w:rPr>
        <w:t>подраздела</w:t>
      </w:r>
      <w:r w:rsidR="00AD55FC">
        <w:t>;</w:t>
      </w:r>
    </w:p>
    <w:p w:rsidR="002D6D0C" w:rsidRDefault="002D6D0C" w:rsidP="00B0043D">
      <w:pPr>
        <w:pStyle w:val="afe"/>
        <w:numPr>
          <w:ilvl w:val="1"/>
          <w:numId w:val="13"/>
        </w:numPr>
        <w:spacing w:beforeLines="0" w:after="0" w:line="240" w:lineRule="auto"/>
        <w:ind w:hanging="357"/>
      </w:pPr>
      <w:r w:rsidRPr="00EC74A6">
        <w:rPr>
          <w:rFonts w:ascii="Courier New" w:hAnsi="Courier New" w:cs="Courier New"/>
        </w:rPr>
        <w:t>Программное</w:t>
      </w:r>
      <w:r>
        <w:rPr>
          <w:rFonts w:ascii="Courier New" w:hAnsi="Courier New" w:cs="Courier New"/>
        </w:rPr>
        <w:t> </w:t>
      </w:r>
      <w:r w:rsidRPr="00EC74A6">
        <w:rPr>
          <w:rFonts w:ascii="Courier New" w:hAnsi="Courier New" w:cs="Courier New"/>
        </w:rPr>
        <w:t>(непрограммное)</w:t>
      </w:r>
      <w:r>
        <w:rPr>
          <w:rFonts w:ascii="Courier New" w:hAnsi="Courier New" w:cs="Courier New"/>
        </w:rPr>
        <w:t> </w:t>
      </w:r>
      <w:r w:rsidRPr="00EC74A6">
        <w:rPr>
          <w:rFonts w:ascii="Courier New" w:hAnsi="Courier New" w:cs="Courier New"/>
        </w:rPr>
        <w:t>направление расходов</w:t>
      </w:r>
      <w:r w:rsidR="00AD55FC">
        <w:t>;</w:t>
      </w:r>
    </w:p>
    <w:p w:rsidR="002D6D0C" w:rsidRDefault="002D6D0C" w:rsidP="00B0043D">
      <w:pPr>
        <w:pStyle w:val="afe"/>
        <w:numPr>
          <w:ilvl w:val="1"/>
          <w:numId w:val="13"/>
        </w:numPr>
        <w:spacing w:beforeLines="0" w:after="0" w:line="240" w:lineRule="auto"/>
        <w:ind w:hanging="357"/>
      </w:pPr>
      <w:r w:rsidRPr="00EC74A6">
        <w:rPr>
          <w:rFonts w:ascii="Courier New" w:hAnsi="Courier New" w:cs="Courier New"/>
        </w:rPr>
        <w:t>Подпрограмма</w:t>
      </w:r>
      <w:r>
        <w:rPr>
          <w:rFonts w:ascii="Courier New" w:hAnsi="Courier New" w:cs="Courier New"/>
        </w:rPr>
        <w:t> </w:t>
      </w:r>
      <w:r w:rsidRPr="00EC74A6">
        <w:rPr>
          <w:rFonts w:ascii="Courier New" w:hAnsi="Courier New" w:cs="Courier New"/>
        </w:rPr>
        <w:t>(ФЦП)</w:t>
      </w:r>
      <w:r>
        <w:t>;</w:t>
      </w:r>
    </w:p>
    <w:p w:rsidR="002D6D0C" w:rsidRDefault="002D6D0C" w:rsidP="00B0043D">
      <w:pPr>
        <w:pStyle w:val="afe"/>
        <w:numPr>
          <w:ilvl w:val="1"/>
          <w:numId w:val="13"/>
        </w:numPr>
        <w:spacing w:beforeLines="0" w:after="0" w:line="240" w:lineRule="auto"/>
        <w:ind w:hanging="357"/>
      </w:pPr>
      <w:r w:rsidRPr="00EC74A6">
        <w:rPr>
          <w:rFonts w:ascii="Courier New" w:hAnsi="Courier New" w:cs="Courier New"/>
        </w:rPr>
        <w:t>ОМ</w:t>
      </w:r>
      <w:r>
        <w:t xml:space="preserve"> (основное мероприятие);</w:t>
      </w:r>
    </w:p>
    <w:p w:rsidR="002D6D0C" w:rsidRDefault="002D6D0C" w:rsidP="00B0043D">
      <w:pPr>
        <w:pStyle w:val="afe"/>
        <w:numPr>
          <w:ilvl w:val="1"/>
          <w:numId w:val="13"/>
        </w:numPr>
        <w:spacing w:beforeLines="0" w:after="0" w:line="240" w:lineRule="auto"/>
        <w:ind w:hanging="357"/>
      </w:pPr>
      <w:r>
        <w:rPr>
          <w:rFonts w:ascii="Courier New" w:hAnsi="Courier New" w:cs="Courier New"/>
        </w:rPr>
        <w:t>Направление </w:t>
      </w:r>
      <w:r w:rsidRPr="00EC74A6">
        <w:rPr>
          <w:rFonts w:ascii="Courier New" w:hAnsi="Courier New" w:cs="Courier New"/>
        </w:rPr>
        <w:t>расходов</w:t>
      </w:r>
      <w:r>
        <w:t>;</w:t>
      </w:r>
    </w:p>
    <w:p w:rsidR="002D6D0C" w:rsidRDefault="002D6D0C" w:rsidP="00B0043D">
      <w:pPr>
        <w:pStyle w:val="afe"/>
        <w:numPr>
          <w:ilvl w:val="1"/>
          <w:numId w:val="13"/>
        </w:numPr>
        <w:spacing w:beforeLines="0" w:after="0" w:line="240" w:lineRule="auto"/>
        <w:ind w:hanging="357"/>
      </w:pPr>
      <w:r w:rsidRPr="00EC74A6">
        <w:rPr>
          <w:rFonts w:ascii="Courier New" w:hAnsi="Courier New" w:cs="Courier New"/>
        </w:rPr>
        <w:t>Код</w:t>
      </w:r>
      <w:r>
        <w:rPr>
          <w:rFonts w:ascii="Courier New" w:hAnsi="Courier New" w:cs="Courier New"/>
        </w:rPr>
        <w:t> </w:t>
      </w:r>
      <w:r w:rsidRPr="00EC74A6">
        <w:rPr>
          <w:rFonts w:ascii="Courier New" w:hAnsi="Courier New" w:cs="Courier New"/>
        </w:rPr>
        <w:t>вида</w:t>
      </w:r>
      <w:r>
        <w:rPr>
          <w:rFonts w:ascii="Courier New" w:hAnsi="Courier New" w:cs="Courier New"/>
        </w:rPr>
        <w:t> </w:t>
      </w:r>
      <w:r w:rsidRPr="00EC74A6">
        <w:rPr>
          <w:rFonts w:ascii="Courier New" w:hAnsi="Courier New" w:cs="Courier New"/>
        </w:rPr>
        <w:t>расходов</w:t>
      </w:r>
      <w:r>
        <w:t>;</w:t>
      </w:r>
    </w:p>
    <w:p w:rsidR="00AD55FC" w:rsidRPr="00B44A86" w:rsidRDefault="00AD55FC" w:rsidP="00396988">
      <w:pPr>
        <w:pStyle w:val="afe"/>
        <w:spacing w:beforeLines="0" w:after="0" w:line="240" w:lineRule="auto"/>
        <w:ind w:left="2127" w:firstLine="335"/>
        <w:rPr>
          <w:i/>
        </w:rPr>
      </w:pPr>
      <w:r w:rsidRPr="00B44A86">
        <w:rPr>
          <w:i/>
        </w:rPr>
        <w:lastRenderedPageBreak/>
        <w:t>Соответствующ</w:t>
      </w:r>
      <w:r w:rsidR="00B44A86">
        <w:rPr>
          <w:i/>
        </w:rPr>
        <w:t>ий</w:t>
      </w:r>
      <w:r w:rsidRPr="00B44A86">
        <w:rPr>
          <w:i/>
        </w:rPr>
        <w:t xml:space="preserve"> </w:t>
      </w:r>
      <w:r w:rsidR="00A21A8E" w:rsidRPr="00B44A86">
        <w:rPr>
          <w:i/>
        </w:rPr>
        <w:t xml:space="preserve">указанному в строке </w:t>
      </w:r>
      <w:r w:rsidRPr="00B44A86">
        <w:rPr>
          <w:i/>
        </w:rPr>
        <w:t>объекту закупки</w:t>
      </w:r>
      <w:r w:rsidR="00B44A86">
        <w:rPr>
          <w:i/>
        </w:rPr>
        <w:t xml:space="preserve"> размер финансового обеспечения</w:t>
      </w:r>
      <w:r w:rsidRPr="00B44A86">
        <w:rPr>
          <w:i/>
        </w:rPr>
        <w:t>:</w:t>
      </w:r>
    </w:p>
    <w:p w:rsidR="00943C1C" w:rsidRDefault="002D6D0C" w:rsidP="000D0E33">
      <w:pPr>
        <w:pStyle w:val="afe"/>
        <w:numPr>
          <w:ilvl w:val="1"/>
          <w:numId w:val="13"/>
        </w:numPr>
        <w:spacing w:before="288" w:line="240" w:lineRule="auto"/>
      </w:pPr>
      <w:r w:rsidRPr="00EC74A6">
        <w:rPr>
          <w:rFonts w:ascii="Courier New" w:hAnsi="Courier New" w:cs="Courier New"/>
        </w:rPr>
        <w:t>Сумма</w:t>
      </w:r>
      <w:r w:rsidR="00B44A86">
        <w:rPr>
          <w:rFonts w:ascii="Courier New" w:hAnsi="Courier New" w:cs="Courier New"/>
        </w:rPr>
        <w:br/>
      </w:r>
      <w:r w:rsidR="00B44A86">
        <w:t>от</w:t>
      </w:r>
      <w:r w:rsidR="00C73D54">
        <w:t>ображается</w:t>
      </w:r>
      <w:r w:rsidR="00B44A86">
        <w:t xml:space="preserve"> </w:t>
      </w:r>
      <w:r w:rsidR="009D7715">
        <w:t>число</w:t>
      </w:r>
      <w:r w:rsidR="0026513B">
        <w:t xml:space="preserve"> </w:t>
      </w:r>
      <w:r w:rsidR="00B44A86">
        <w:t>в указанной на странице валюте</w:t>
      </w:r>
      <w:r w:rsidR="009D7715">
        <w:t>.</w:t>
      </w:r>
    </w:p>
    <w:p w:rsidR="003B0830" w:rsidRDefault="003B0830" w:rsidP="00B0043D">
      <w:pPr>
        <w:pStyle w:val="afe"/>
        <w:numPr>
          <w:ilvl w:val="0"/>
          <w:numId w:val="13"/>
        </w:numPr>
        <w:spacing w:beforeLines="0" w:after="100" w:afterAutospacing="1" w:line="240" w:lineRule="auto"/>
        <w:ind w:hanging="357"/>
        <w:contextualSpacing w:val="0"/>
      </w:pPr>
      <w:r w:rsidRPr="00BA3FB5">
        <w:rPr>
          <w:rFonts w:ascii="Courier New" w:hAnsi="Courier New" w:cs="Courier New"/>
          <w:b/>
        </w:rPr>
        <w:t>План</w:t>
      </w:r>
      <w:r w:rsidR="001546D6" w:rsidRPr="00BA3FB5">
        <w:rPr>
          <w:rFonts w:ascii="Courier New" w:hAnsi="Courier New" w:cs="Courier New"/>
          <w:b/>
        </w:rPr>
        <w:t> </w:t>
      </w:r>
      <w:r w:rsidRPr="00BA3FB5">
        <w:rPr>
          <w:rFonts w:ascii="Courier New" w:hAnsi="Courier New" w:cs="Courier New"/>
          <w:b/>
        </w:rPr>
        <w:t>закупок</w:t>
      </w:r>
      <w:r w:rsidR="001546D6" w:rsidRPr="00BA3FB5">
        <w:rPr>
          <w:rFonts w:ascii="Courier New" w:hAnsi="Courier New" w:cs="Courier New"/>
          <w:b/>
        </w:rPr>
        <w:t> </w:t>
      </w:r>
      <w:r w:rsidRPr="00BA3FB5">
        <w:rPr>
          <w:rFonts w:ascii="Courier New" w:hAnsi="Courier New" w:cs="Courier New"/>
          <w:b/>
        </w:rPr>
        <w:t>«В</w:t>
      </w:r>
      <w:r w:rsidR="001546D6" w:rsidRPr="00BA3FB5">
        <w:rPr>
          <w:rFonts w:ascii="Courier New" w:hAnsi="Courier New" w:cs="Courier New"/>
          <w:b/>
        </w:rPr>
        <w:t> </w:t>
      </w:r>
      <w:r w:rsidRPr="00BA3FB5">
        <w:rPr>
          <w:rFonts w:ascii="Courier New" w:hAnsi="Courier New" w:cs="Courier New"/>
          <w:b/>
        </w:rPr>
        <w:t>работе»</w:t>
      </w:r>
      <w:r w:rsidR="001546D6">
        <w:rPr>
          <w:rFonts w:ascii="Courier New" w:hAnsi="Courier New" w:cs="Courier New"/>
        </w:rPr>
        <w:br/>
      </w:r>
      <w:r w:rsidR="006C60A5">
        <w:t>под выбранной вкладкой</w:t>
      </w:r>
      <w:r w:rsidRPr="00B039A1">
        <w:t xml:space="preserve"> отображаются </w:t>
      </w:r>
      <w:r w:rsidR="00DD532F">
        <w:t>п</w:t>
      </w:r>
      <w:r w:rsidRPr="00B039A1">
        <w:t>озиции</w:t>
      </w:r>
      <w:r w:rsidR="00DD532F">
        <w:t xml:space="preserve"> (одна и</w:t>
      </w:r>
      <w:r w:rsidR="00C73D54">
        <w:t xml:space="preserve"> более</w:t>
      </w:r>
      <w:r w:rsidR="006C60A5">
        <w:t>)</w:t>
      </w:r>
      <w:r w:rsidRPr="00B039A1">
        <w:t xml:space="preserve"> </w:t>
      </w:r>
      <w:r w:rsidR="006C60A5">
        <w:t xml:space="preserve">последней версии </w:t>
      </w:r>
      <w:r w:rsidRPr="00B039A1">
        <w:t>плана</w:t>
      </w:r>
      <w:r w:rsidR="00943C1C">
        <w:t xml:space="preserve"> закупок, в составе</w:t>
      </w:r>
      <w:r w:rsidR="00A44728">
        <w:t xml:space="preserve"> </w:t>
      </w:r>
      <w:r w:rsidR="006728BD">
        <w:t>(по столбцам)</w:t>
      </w:r>
      <w:r w:rsidR="00A44728">
        <w:t>:</w:t>
      </w:r>
    </w:p>
    <w:p w:rsidR="009D7715" w:rsidRDefault="009D7715" w:rsidP="00B0043D">
      <w:pPr>
        <w:pStyle w:val="afe"/>
        <w:numPr>
          <w:ilvl w:val="1"/>
          <w:numId w:val="13"/>
        </w:numPr>
        <w:spacing w:beforeLines="0" w:after="0" w:line="240" w:lineRule="auto"/>
        <w:ind w:hanging="357"/>
      </w:pPr>
      <w:r>
        <w:rPr>
          <w:rFonts w:ascii="Courier New" w:hAnsi="Courier New" w:cs="Courier New"/>
        </w:rPr>
        <w:t>Номер позиции плана закупок</w:t>
      </w:r>
      <w:r>
        <w:rPr>
          <w:rFonts w:ascii="Courier New" w:hAnsi="Courier New" w:cs="Courier New"/>
        </w:rPr>
        <w:br/>
      </w:r>
      <w:r>
        <w:t>отображается номер позиции плана закупок</w:t>
      </w:r>
      <w:r w:rsidRPr="00B039A1">
        <w:t>. При нажатии на кнопку</w:t>
      </w:r>
      <w:r>
        <w:t xml:space="preserve"> </w:t>
      </w:r>
      <w:r w:rsidRPr="00651BA5">
        <w:object w:dxaOrig="281" w:dyaOrig="281">
          <v:shape id="_x0000_i1055" type="#_x0000_t75" style="width:25.5pt;height:25.5pt" o:ole="">
            <v:imagedata r:id="rId237" o:title=""/>
          </v:shape>
          <o:OLEObject Type="Embed" ProgID="Visio.Drawing.11" ShapeID="_x0000_i1055" DrawAspect="Content" ObjectID="_1526383952" r:id="rId240"/>
        </w:object>
      </w:r>
      <w:r w:rsidRPr="00B039A1">
        <w:t>, расположенную слева</w:t>
      </w:r>
      <w:r>
        <w:t>,</w:t>
      </w:r>
      <w:r w:rsidRPr="00B039A1">
        <w:t xml:space="preserve"> </w:t>
      </w:r>
      <w:r w:rsidRPr="00651BA5">
        <w:t xml:space="preserve">осуществляется переход </w:t>
      </w:r>
      <w:r>
        <w:t xml:space="preserve">к </w:t>
      </w:r>
      <w:r w:rsidR="000B167D">
        <w:t>позиции плана закупок с соответствующим номером</w:t>
      </w:r>
      <w:r>
        <w:t>;</w:t>
      </w:r>
    </w:p>
    <w:p w:rsidR="009D7715" w:rsidRPr="00B44A86" w:rsidRDefault="009D7715" w:rsidP="00396988">
      <w:pPr>
        <w:pStyle w:val="afe"/>
        <w:spacing w:beforeLines="0" w:after="0" w:line="240" w:lineRule="auto"/>
        <w:ind w:left="2127" w:firstLine="335"/>
        <w:rPr>
          <w:i/>
        </w:rPr>
      </w:pPr>
      <w:r w:rsidRPr="00B44A86">
        <w:rPr>
          <w:i/>
        </w:rPr>
        <w:t xml:space="preserve">Соответствующая указанному в строке </w:t>
      </w:r>
      <w:r>
        <w:rPr>
          <w:i/>
        </w:rPr>
        <w:t>номеру позиции плана закупок</w:t>
      </w:r>
      <w:r w:rsidRPr="00B44A86">
        <w:rPr>
          <w:i/>
        </w:rPr>
        <w:t xml:space="preserve"> информация:</w:t>
      </w:r>
    </w:p>
    <w:p w:rsidR="009D7715" w:rsidRPr="003A3FA2" w:rsidRDefault="009D7715" w:rsidP="00B0043D">
      <w:pPr>
        <w:pStyle w:val="afe"/>
        <w:numPr>
          <w:ilvl w:val="1"/>
          <w:numId w:val="13"/>
        </w:numPr>
        <w:spacing w:beforeLines="0" w:after="0" w:line="240" w:lineRule="auto"/>
        <w:ind w:hanging="357"/>
      </w:pPr>
      <w:r w:rsidRPr="003A3FA2">
        <w:rPr>
          <w:rFonts w:ascii="Courier New" w:hAnsi="Courier New" w:cs="Courier New"/>
        </w:rPr>
        <w:t>Наименование объекта закупки</w:t>
      </w:r>
      <w:r>
        <w:t>;</w:t>
      </w:r>
    </w:p>
    <w:p w:rsidR="009D7715" w:rsidRPr="003A3FA2" w:rsidRDefault="009D7715" w:rsidP="00B0043D">
      <w:pPr>
        <w:pStyle w:val="afe"/>
        <w:numPr>
          <w:ilvl w:val="1"/>
          <w:numId w:val="13"/>
        </w:numPr>
        <w:spacing w:beforeLines="0" w:after="0" w:line="240" w:lineRule="auto"/>
        <w:ind w:hanging="357"/>
      </w:pPr>
      <w:r w:rsidRPr="003A3FA2">
        <w:rPr>
          <w:rFonts w:ascii="Courier New" w:hAnsi="Courier New" w:cs="Courier New"/>
        </w:rPr>
        <w:t>ОКПД</w:t>
      </w:r>
      <w:r>
        <w:t>;</w:t>
      </w:r>
    </w:p>
    <w:p w:rsidR="009D7715" w:rsidRPr="003A3FA2" w:rsidRDefault="009D7715" w:rsidP="00B0043D">
      <w:pPr>
        <w:pStyle w:val="afe"/>
        <w:numPr>
          <w:ilvl w:val="1"/>
          <w:numId w:val="13"/>
        </w:numPr>
        <w:spacing w:beforeLines="0" w:after="0" w:line="240" w:lineRule="auto"/>
        <w:ind w:hanging="357"/>
      </w:pPr>
      <w:r w:rsidRPr="003A3FA2">
        <w:rPr>
          <w:rFonts w:ascii="Courier New" w:hAnsi="Courier New" w:cs="Courier New"/>
        </w:rPr>
        <w:t>Год размещения извещения</w:t>
      </w:r>
      <w:r>
        <w:t>;</w:t>
      </w:r>
    </w:p>
    <w:p w:rsidR="009D7715" w:rsidRPr="00B44A86" w:rsidRDefault="009D7715" w:rsidP="00396988">
      <w:pPr>
        <w:pStyle w:val="afe"/>
        <w:spacing w:beforeLines="0" w:after="0" w:line="240" w:lineRule="auto"/>
        <w:ind w:left="2127" w:firstLine="335"/>
        <w:rPr>
          <w:i/>
        </w:rPr>
      </w:pPr>
      <w:r>
        <w:rPr>
          <w:i/>
        </w:rPr>
        <w:t>КБК, с</w:t>
      </w:r>
      <w:r w:rsidRPr="00B44A86">
        <w:rPr>
          <w:i/>
        </w:rPr>
        <w:t>оответствующие указанному в строке объекту закупки</w:t>
      </w:r>
      <w:r>
        <w:rPr>
          <w:i/>
        </w:rPr>
        <w:t xml:space="preserve">, </w:t>
      </w:r>
      <w:r w:rsidRPr="00B44A86">
        <w:rPr>
          <w:i/>
        </w:rPr>
        <w:t>в названных разрезах:</w:t>
      </w:r>
    </w:p>
    <w:p w:rsidR="009D7715" w:rsidRDefault="009D7715" w:rsidP="00B0043D">
      <w:pPr>
        <w:pStyle w:val="afe"/>
        <w:numPr>
          <w:ilvl w:val="1"/>
          <w:numId w:val="13"/>
        </w:numPr>
        <w:spacing w:beforeLines="0" w:after="0" w:line="240" w:lineRule="auto"/>
        <w:ind w:hanging="357"/>
      </w:pPr>
      <w:r w:rsidRPr="003A3FA2">
        <w:rPr>
          <w:rFonts w:ascii="Courier New" w:hAnsi="Courier New" w:cs="Courier New"/>
        </w:rPr>
        <w:t>Код ГРБС</w:t>
      </w:r>
      <w:r>
        <w:t>;</w:t>
      </w:r>
    </w:p>
    <w:p w:rsidR="009D7715" w:rsidRDefault="009D7715" w:rsidP="00B0043D">
      <w:pPr>
        <w:pStyle w:val="afe"/>
        <w:numPr>
          <w:ilvl w:val="1"/>
          <w:numId w:val="13"/>
        </w:numPr>
        <w:spacing w:beforeLines="0" w:after="0" w:line="240" w:lineRule="auto"/>
        <w:ind w:hanging="357"/>
      </w:pPr>
      <w:r w:rsidRPr="00EC74A6">
        <w:rPr>
          <w:rFonts w:ascii="Courier New" w:hAnsi="Courier New" w:cs="Courier New"/>
        </w:rPr>
        <w:t>Код</w:t>
      </w:r>
      <w:r>
        <w:rPr>
          <w:rFonts w:ascii="Courier New" w:hAnsi="Courier New" w:cs="Courier New"/>
        </w:rPr>
        <w:t> </w:t>
      </w:r>
      <w:r w:rsidRPr="00EC74A6">
        <w:rPr>
          <w:rFonts w:ascii="Courier New" w:hAnsi="Courier New" w:cs="Courier New"/>
        </w:rPr>
        <w:t>раздела</w:t>
      </w:r>
      <w:r>
        <w:t>;</w:t>
      </w:r>
    </w:p>
    <w:p w:rsidR="009D7715" w:rsidRDefault="009D7715" w:rsidP="00B0043D">
      <w:pPr>
        <w:pStyle w:val="afe"/>
        <w:numPr>
          <w:ilvl w:val="1"/>
          <w:numId w:val="13"/>
        </w:numPr>
        <w:spacing w:beforeLines="0" w:after="0" w:line="240" w:lineRule="auto"/>
        <w:ind w:hanging="357"/>
      </w:pPr>
      <w:r w:rsidRPr="00EC74A6">
        <w:rPr>
          <w:rFonts w:ascii="Courier New" w:hAnsi="Courier New" w:cs="Courier New"/>
        </w:rPr>
        <w:t>Код</w:t>
      </w:r>
      <w:r>
        <w:rPr>
          <w:rFonts w:ascii="Courier New" w:hAnsi="Courier New" w:cs="Courier New"/>
        </w:rPr>
        <w:t> </w:t>
      </w:r>
      <w:r w:rsidRPr="00EC74A6">
        <w:rPr>
          <w:rFonts w:ascii="Courier New" w:hAnsi="Courier New" w:cs="Courier New"/>
        </w:rPr>
        <w:t>подраздела</w:t>
      </w:r>
      <w:r>
        <w:t>;</w:t>
      </w:r>
    </w:p>
    <w:p w:rsidR="009D7715" w:rsidRDefault="009D7715" w:rsidP="00B0043D">
      <w:pPr>
        <w:pStyle w:val="afe"/>
        <w:numPr>
          <w:ilvl w:val="1"/>
          <w:numId w:val="13"/>
        </w:numPr>
        <w:spacing w:beforeLines="0" w:after="0" w:line="240" w:lineRule="auto"/>
        <w:ind w:hanging="357"/>
      </w:pPr>
      <w:r w:rsidRPr="00EC74A6">
        <w:rPr>
          <w:rFonts w:ascii="Courier New" w:hAnsi="Courier New" w:cs="Courier New"/>
        </w:rPr>
        <w:t>Программное</w:t>
      </w:r>
      <w:r>
        <w:rPr>
          <w:rFonts w:ascii="Courier New" w:hAnsi="Courier New" w:cs="Courier New"/>
        </w:rPr>
        <w:t> </w:t>
      </w:r>
      <w:r w:rsidRPr="00EC74A6">
        <w:rPr>
          <w:rFonts w:ascii="Courier New" w:hAnsi="Courier New" w:cs="Courier New"/>
        </w:rPr>
        <w:t>(непрограммное)</w:t>
      </w:r>
      <w:r>
        <w:rPr>
          <w:rFonts w:ascii="Courier New" w:hAnsi="Courier New" w:cs="Courier New"/>
        </w:rPr>
        <w:t> </w:t>
      </w:r>
      <w:r w:rsidRPr="00EC74A6">
        <w:rPr>
          <w:rFonts w:ascii="Courier New" w:hAnsi="Courier New" w:cs="Courier New"/>
        </w:rPr>
        <w:t>направление расходов</w:t>
      </w:r>
      <w:r>
        <w:t>;</w:t>
      </w:r>
    </w:p>
    <w:p w:rsidR="009D7715" w:rsidRDefault="009D7715" w:rsidP="00B0043D">
      <w:pPr>
        <w:pStyle w:val="afe"/>
        <w:numPr>
          <w:ilvl w:val="1"/>
          <w:numId w:val="13"/>
        </w:numPr>
        <w:spacing w:beforeLines="0" w:after="0" w:line="240" w:lineRule="auto"/>
        <w:ind w:hanging="357"/>
      </w:pPr>
      <w:r w:rsidRPr="00EC74A6">
        <w:rPr>
          <w:rFonts w:ascii="Courier New" w:hAnsi="Courier New" w:cs="Courier New"/>
        </w:rPr>
        <w:t>Подпрограмма</w:t>
      </w:r>
      <w:r>
        <w:rPr>
          <w:rFonts w:ascii="Courier New" w:hAnsi="Courier New" w:cs="Courier New"/>
        </w:rPr>
        <w:t> </w:t>
      </w:r>
      <w:r w:rsidRPr="00EC74A6">
        <w:rPr>
          <w:rFonts w:ascii="Courier New" w:hAnsi="Courier New" w:cs="Courier New"/>
        </w:rPr>
        <w:t>(ФЦП)</w:t>
      </w:r>
      <w:r>
        <w:t>;</w:t>
      </w:r>
    </w:p>
    <w:p w:rsidR="009D7715" w:rsidRDefault="009D7715" w:rsidP="00B0043D">
      <w:pPr>
        <w:pStyle w:val="afe"/>
        <w:numPr>
          <w:ilvl w:val="1"/>
          <w:numId w:val="13"/>
        </w:numPr>
        <w:spacing w:beforeLines="0" w:after="0" w:line="240" w:lineRule="auto"/>
        <w:ind w:hanging="357"/>
      </w:pPr>
      <w:r w:rsidRPr="00EC74A6">
        <w:rPr>
          <w:rFonts w:ascii="Courier New" w:hAnsi="Courier New" w:cs="Courier New"/>
        </w:rPr>
        <w:t>ОМ</w:t>
      </w:r>
      <w:r>
        <w:t xml:space="preserve"> (основное мероприятие);</w:t>
      </w:r>
    </w:p>
    <w:p w:rsidR="009D7715" w:rsidRDefault="009D7715" w:rsidP="00B0043D">
      <w:pPr>
        <w:pStyle w:val="afe"/>
        <w:numPr>
          <w:ilvl w:val="1"/>
          <w:numId w:val="13"/>
        </w:numPr>
        <w:spacing w:beforeLines="0" w:after="0" w:line="240" w:lineRule="auto"/>
        <w:ind w:hanging="357"/>
      </w:pPr>
      <w:r>
        <w:rPr>
          <w:rFonts w:ascii="Courier New" w:hAnsi="Courier New" w:cs="Courier New"/>
        </w:rPr>
        <w:t>Направление </w:t>
      </w:r>
      <w:r w:rsidRPr="00EC74A6">
        <w:rPr>
          <w:rFonts w:ascii="Courier New" w:hAnsi="Courier New" w:cs="Courier New"/>
        </w:rPr>
        <w:t>расходов</w:t>
      </w:r>
      <w:r>
        <w:t>;</w:t>
      </w:r>
    </w:p>
    <w:p w:rsidR="009D7715" w:rsidRDefault="009D7715" w:rsidP="00B0043D">
      <w:pPr>
        <w:pStyle w:val="afe"/>
        <w:numPr>
          <w:ilvl w:val="1"/>
          <w:numId w:val="13"/>
        </w:numPr>
        <w:spacing w:beforeLines="0" w:after="0" w:line="240" w:lineRule="auto"/>
        <w:ind w:hanging="357"/>
      </w:pPr>
      <w:r w:rsidRPr="00EC74A6">
        <w:rPr>
          <w:rFonts w:ascii="Courier New" w:hAnsi="Courier New" w:cs="Courier New"/>
        </w:rPr>
        <w:t>Код</w:t>
      </w:r>
      <w:r>
        <w:rPr>
          <w:rFonts w:ascii="Courier New" w:hAnsi="Courier New" w:cs="Courier New"/>
        </w:rPr>
        <w:t> </w:t>
      </w:r>
      <w:r w:rsidRPr="00EC74A6">
        <w:rPr>
          <w:rFonts w:ascii="Courier New" w:hAnsi="Courier New" w:cs="Courier New"/>
        </w:rPr>
        <w:t>вида</w:t>
      </w:r>
      <w:r>
        <w:rPr>
          <w:rFonts w:ascii="Courier New" w:hAnsi="Courier New" w:cs="Courier New"/>
        </w:rPr>
        <w:t> </w:t>
      </w:r>
      <w:r w:rsidRPr="00EC74A6">
        <w:rPr>
          <w:rFonts w:ascii="Courier New" w:hAnsi="Courier New" w:cs="Courier New"/>
        </w:rPr>
        <w:t>расходов</w:t>
      </w:r>
      <w:r>
        <w:t>;</w:t>
      </w:r>
    </w:p>
    <w:p w:rsidR="009D7715" w:rsidRPr="00B44A86" w:rsidRDefault="009D7715" w:rsidP="00396988">
      <w:pPr>
        <w:pStyle w:val="afe"/>
        <w:spacing w:beforeLines="0" w:after="0" w:line="240" w:lineRule="auto"/>
        <w:ind w:left="2127" w:firstLine="335"/>
        <w:rPr>
          <w:i/>
        </w:rPr>
      </w:pPr>
      <w:r w:rsidRPr="00B44A86">
        <w:rPr>
          <w:i/>
        </w:rPr>
        <w:t>Соответствующ</w:t>
      </w:r>
      <w:r>
        <w:rPr>
          <w:i/>
        </w:rPr>
        <w:t>ий</w:t>
      </w:r>
      <w:r w:rsidRPr="00B44A86">
        <w:rPr>
          <w:i/>
        </w:rPr>
        <w:t xml:space="preserve"> указанному в строке объекту закупки</w:t>
      </w:r>
      <w:r>
        <w:rPr>
          <w:i/>
        </w:rPr>
        <w:t xml:space="preserve"> размер финансового обеспечения</w:t>
      </w:r>
      <w:r w:rsidRPr="00B44A86">
        <w:rPr>
          <w:i/>
        </w:rPr>
        <w:t>:</w:t>
      </w:r>
    </w:p>
    <w:p w:rsidR="00943C1C" w:rsidRDefault="009D7715" w:rsidP="000D0E33">
      <w:pPr>
        <w:pStyle w:val="afe"/>
        <w:numPr>
          <w:ilvl w:val="1"/>
          <w:numId w:val="13"/>
        </w:numPr>
        <w:spacing w:before="288" w:line="240" w:lineRule="auto"/>
      </w:pPr>
      <w:r w:rsidRPr="00EC74A6">
        <w:rPr>
          <w:rFonts w:ascii="Courier New" w:hAnsi="Courier New" w:cs="Courier New"/>
        </w:rPr>
        <w:t>Сумма</w:t>
      </w:r>
      <w:r>
        <w:rPr>
          <w:rFonts w:ascii="Courier New" w:hAnsi="Courier New" w:cs="Courier New"/>
        </w:rPr>
        <w:br/>
      </w:r>
      <w:r>
        <w:t>отображается число в указанной на странице валюте.</w:t>
      </w:r>
    </w:p>
    <w:p w:rsidR="009D7715" w:rsidRDefault="009D7715" w:rsidP="00B0043D">
      <w:pPr>
        <w:pStyle w:val="afe"/>
        <w:numPr>
          <w:ilvl w:val="0"/>
          <w:numId w:val="13"/>
        </w:numPr>
        <w:spacing w:beforeLines="0" w:after="100" w:afterAutospacing="1" w:line="240" w:lineRule="auto"/>
        <w:ind w:hanging="357"/>
        <w:contextualSpacing w:val="0"/>
      </w:pPr>
      <w:r>
        <w:rPr>
          <w:rFonts w:ascii="Courier New" w:hAnsi="Courier New" w:cs="Courier New"/>
          <w:b/>
        </w:rPr>
        <w:t>Утвержденный </w:t>
      </w:r>
      <w:r w:rsidRPr="00BA3FB5">
        <w:rPr>
          <w:rFonts w:ascii="Courier New" w:hAnsi="Courier New" w:cs="Courier New"/>
          <w:b/>
        </w:rPr>
        <w:t>План закупок</w:t>
      </w:r>
      <w:r>
        <w:rPr>
          <w:rFonts w:ascii="Courier New" w:hAnsi="Courier New" w:cs="Courier New"/>
        </w:rPr>
        <w:br/>
      </w:r>
      <w:r>
        <w:t>под выбранной вкладкой</w:t>
      </w:r>
      <w:r w:rsidRPr="00B039A1">
        <w:t xml:space="preserve"> отображаются </w:t>
      </w:r>
      <w:r>
        <w:t>п</w:t>
      </w:r>
      <w:r w:rsidRPr="00B039A1">
        <w:t>озиции</w:t>
      </w:r>
      <w:r>
        <w:t xml:space="preserve"> (одна и более)</w:t>
      </w:r>
      <w:r w:rsidRPr="00B039A1">
        <w:t xml:space="preserve"> </w:t>
      </w:r>
      <w:r>
        <w:t>последней версии Утвержденного П</w:t>
      </w:r>
      <w:r w:rsidRPr="00B039A1">
        <w:t>лана</w:t>
      </w:r>
      <w:r>
        <w:t xml:space="preserve"> закупок, в составе (по столбцам):</w:t>
      </w:r>
    </w:p>
    <w:p w:rsidR="009D7715" w:rsidRDefault="009D7715" w:rsidP="00B0043D">
      <w:pPr>
        <w:pStyle w:val="afe"/>
        <w:numPr>
          <w:ilvl w:val="1"/>
          <w:numId w:val="13"/>
        </w:numPr>
        <w:spacing w:beforeLines="0" w:after="0" w:line="240" w:lineRule="auto"/>
        <w:ind w:hanging="357"/>
      </w:pPr>
      <w:r>
        <w:rPr>
          <w:rFonts w:ascii="Courier New" w:hAnsi="Courier New" w:cs="Courier New"/>
        </w:rPr>
        <w:t>Номер позиции плана закупок</w:t>
      </w:r>
      <w:r>
        <w:rPr>
          <w:rFonts w:ascii="Courier New" w:hAnsi="Courier New" w:cs="Courier New"/>
        </w:rPr>
        <w:br/>
      </w:r>
      <w:r>
        <w:t>отображается номер позиции плана закупок</w:t>
      </w:r>
      <w:r w:rsidRPr="00B039A1">
        <w:t>.</w:t>
      </w:r>
      <w:r w:rsidR="000B167D">
        <w:t xml:space="preserve"> </w:t>
      </w:r>
      <w:r w:rsidR="000B167D" w:rsidRPr="00B039A1">
        <w:t>При нажатии на кнопку</w:t>
      </w:r>
      <w:r w:rsidR="000B167D">
        <w:t xml:space="preserve"> </w:t>
      </w:r>
      <w:r w:rsidR="000B167D" w:rsidRPr="00651BA5">
        <w:object w:dxaOrig="281" w:dyaOrig="281">
          <v:shape id="_x0000_i1056" type="#_x0000_t75" style="width:25.5pt;height:25.5pt" o:ole="">
            <v:imagedata r:id="rId237" o:title=""/>
          </v:shape>
          <o:OLEObject Type="Embed" ProgID="Visio.Drawing.11" ShapeID="_x0000_i1056" DrawAspect="Content" ObjectID="_1526383953" r:id="rId241"/>
        </w:object>
      </w:r>
      <w:r w:rsidR="000B167D" w:rsidRPr="00B039A1">
        <w:t>, расположенную слева</w:t>
      </w:r>
      <w:r w:rsidR="000B167D">
        <w:t>,</w:t>
      </w:r>
      <w:r w:rsidR="000B167D" w:rsidRPr="00B039A1">
        <w:t xml:space="preserve"> </w:t>
      </w:r>
      <w:r w:rsidR="000B167D" w:rsidRPr="00651BA5">
        <w:t xml:space="preserve">осуществляется </w:t>
      </w:r>
      <w:r w:rsidR="000B167D" w:rsidRPr="00651BA5">
        <w:lastRenderedPageBreak/>
        <w:t xml:space="preserve">переход </w:t>
      </w:r>
      <w:r w:rsidR="000B167D">
        <w:t>к позиции плана закупок с соответствующим номером</w:t>
      </w:r>
      <w:r>
        <w:t>;</w:t>
      </w:r>
    </w:p>
    <w:p w:rsidR="009D7715" w:rsidRPr="00B44A86" w:rsidRDefault="009D7715" w:rsidP="00396988">
      <w:pPr>
        <w:pStyle w:val="afe"/>
        <w:spacing w:beforeLines="0" w:after="0" w:line="240" w:lineRule="auto"/>
        <w:ind w:left="2127" w:firstLine="335"/>
        <w:rPr>
          <w:i/>
        </w:rPr>
      </w:pPr>
      <w:r w:rsidRPr="00B44A86">
        <w:rPr>
          <w:i/>
        </w:rPr>
        <w:t xml:space="preserve">Соответствующая указанному в строке </w:t>
      </w:r>
      <w:r>
        <w:rPr>
          <w:i/>
        </w:rPr>
        <w:t>номеру позиции плана закупок</w:t>
      </w:r>
      <w:r w:rsidRPr="00B44A86">
        <w:rPr>
          <w:i/>
        </w:rPr>
        <w:t xml:space="preserve"> информация:</w:t>
      </w:r>
    </w:p>
    <w:p w:rsidR="009D7715" w:rsidRPr="003A3FA2" w:rsidRDefault="009D7715" w:rsidP="00B0043D">
      <w:pPr>
        <w:pStyle w:val="afe"/>
        <w:numPr>
          <w:ilvl w:val="1"/>
          <w:numId w:val="13"/>
        </w:numPr>
        <w:spacing w:beforeLines="0" w:after="0" w:line="240" w:lineRule="auto"/>
        <w:ind w:hanging="357"/>
      </w:pPr>
      <w:r w:rsidRPr="003A3FA2">
        <w:rPr>
          <w:rFonts w:ascii="Courier New" w:hAnsi="Courier New" w:cs="Courier New"/>
        </w:rPr>
        <w:t>Наименование объекта закупки</w:t>
      </w:r>
      <w:r>
        <w:t>;</w:t>
      </w:r>
    </w:p>
    <w:p w:rsidR="009D7715" w:rsidRPr="003A3FA2" w:rsidRDefault="009D7715" w:rsidP="00B0043D">
      <w:pPr>
        <w:pStyle w:val="afe"/>
        <w:numPr>
          <w:ilvl w:val="1"/>
          <w:numId w:val="13"/>
        </w:numPr>
        <w:spacing w:beforeLines="0" w:after="0" w:line="240" w:lineRule="auto"/>
        <w:ind w:hanging="357"/>
      </w:pPr>
      <w:r w:rsidRPr="003A3FA2">
        <w:rPr>
          <w:rFonts w:ascii="Courier New" w:hAnsi="Courier New" w:cs="Courier New"/>
        </w:rPr>
        <w:t>ОКПД</w:t>
      </w:r>
      <w:r>
        <w:t>;</w:t>
      </w:r>
    </w:p>
    <w:p w:rsidR="009D7715" w:rsidRPr="003A3FA2" w:rsidRDefault="009D7715" w:rsidP="00B0043D">
      <w:pPr>
        <w:pStyle w:val="afe"/>
        <w:numPr>
          <w:ilvl w:val="1"/>
          <w:numId w:val="13"/>
        </w:numPr>
        <w:spacing w:beforeLines="0" w:after="0" w:line="240" w:lineRule="auto"/>
        <w:ind w:hanging="357"/>
      </w:pPr>
      <w:r w:rsidRPr="003A3FA2">
        <w:rPr>
          <w:rFonts w:ascii="Courier New" w:hAnsi="Courier New" w:cs="Courier New"/>
        </w:rPr>
        <w:t>Год размещения извещения</w:t>
      </w:r>
      <w:r>
        <w:t>;</w:t>
      </w:r>
    </w:p>
    <w:p w:rsidR="009D7715" w:rsidRPr="00B44A86" w:rsidRDefault="009D7715" w:rsidP="00396988">
      <w:pPr>
        <w:pStyle w:val="afe"/>
        <w:spacing w:beforeLines="0" w:after="0" w:line="240" w:lineRule="auto"/>
        <w:ind w:left="2127" w:firstLine="335"/>
        <w:rPr>
          <w:i/>
        </w:rPr>
      </w:pPr>
      <w:r>
        <w:rPr>
          <w:i/>
        </w:rPr>
        <w:t>КБК, с</w:t>
      </w:r>
      <w:r w:rsidRPr="00B44A86">
        <w:rPr>
          <w:i/>
        </w:rPr>
        <w:t>оответствующие указанному в строке объекту закупки</w:t>
      </w:r>
      <w:r>
        <w:rPr>
          <w:i/>
        </w:rPr>
        <w:t xml:space="preserve">, </w:t>
      </w:r>
      <w:r w:rsidRPr="00B44A86">
        <w:rPr>
          <w:i/>
        </w:rPr>
        <w:t>в названных разрезах:</w:t>
      </w:r>
    </w:p>
    <w:p w:rsidR="009D7715" w:rsidRDefault="009D7715" w:rsidP="00B0043D">
      <w:pPr>
        <w:pStyle w:val="afe"/>
        <w:numPr>
          <w:ilvl w:val="1"/>
          <w:numId w:val="13"/>
        </w:numPr>
        <w:spacing w:beforeLines="0" w:after="0" w:line="240" w:lineRule="auto"/>
        <w:ind w:hanging="357"/>
      </w:pPr>
      <w:r w:rsidRPr="003A3FA2">
        <w:rPr>
          <w:rFonts w:ascii="Courier New" w:hAnsi="Courier New" w:cs="Courier New"/>
        </w:rPr>
        <w:t>Код ГРБС</w:t>
      </w:r>
      <w:r>
        <w:t>;</w:t>
      </w:r>
    </w:p>
    <w:p w:rsidR="009D7715" w:rsidRDefault="009D7715" w:rsidP="00B0043D">
      <w:pPr>
        <w:pStyle w:val="afe"/>
        <w:numPr>
          <w:ilvl w:val="1"/>
          <w:numId w:val="13"/>
        </w:numPr>
        <w:spacing w:beforeLines="0" w:after="0" w:line="240" w:lineRule="auto"/>
        <w:ind w:hanging="357"/>
      </w:pPr>
      <w:r w:rsidRPr="00EC74A6">
        <w:rPr>
          <w:rFonts w:ascii="Courier New" w:hAnsi="Courier New" w:cs="Courier New"/>
        </w:rPr>
        <w:t>Код</w:t>
      </w:r>
      <w:r>
        <w:rPr>
          <w:rFonts w:ascii="Courier New" w:hAnsi="Courier New" w:cs="Courier New"/>
        </w:rPr>
        <w:t> </w:t>
      </w:r>
      <w:r w:rsidRPr="00EC74A6">
        <w:rPr>
          <w:rFonts w:ascii="Courier New" w:hAnsi="Courier New" w:cs="Courier New"/>
        </w:rPr>
        <w:t>раздела</w:t>
      </w:r>
      <w:r>
        <w:t>;</w:t>
      </w:r>
    </w:p>
    <w:p w:rsidR="009D7715" w:rsidRDefault="009D7715" w:rsidP="00B0043D">
      <w:pPr>
        <w:pStyle w:val="afe"/>
        <w:numPr>
          <w:ilvl w:val="1"/>
          <w:numId w:val="13"/>
        </w:numPr>
        <w:spacing w:beforeLines="0" w:after="0" w:line="240" w:lineRule="auto"/>
        <w:ind w:hanging="357"/>
      </w:pPr>
      <w:r w:rsidRPr="00EC74A6">
        <w:rPr>
          <w:rFonts w:ascii="Courier New" w:hAnsi="Courier New" w:cs="Courier New"/>
        </w:rPr>
        <w:t>Код</w:t>
      </w:r>
      <w:r>
        <w:rPr>
          <w:rFonts w:ascii="Courier New" w:hAnsi="Courier New" w:cs="Courier New"/>
        </w:rPr>
        <w:t> </w:t>
      </w:r>
      <w:r w:rsidRPr="00EC74A6">
        <w:rPr>
          <w:rFonts w:ascii="Courier New" w:hAnsi="Courier New" w:cs="Courier New"/>
        </w:rPr>
        <w:t>подраздела</w:t>
      </w:r>
      <w:r>
        <w:t>;</w:t>
      </w:r>
    </w:p>
    <w:p w:rsidR="009D7715" w:rsidRDefault="009D7715" w:rsidP="00B0043D">
      <w:pPr>
        <w:pStyle w:val="afe"/>
        <w:numPr>
          <w:ilvl w:val="1"/>
          <w:numId w:val="13"/>
        </w:numPr>
        <w:spacing w:beforeLines="0" w:after="0" w:line="240" w:lineRule="auto"/>
        <w:ind w:hanging="357"/>
      </w:pPr>
      <w:r w:rsidRPr="00EC74A6">
        <w:rPr>
          <w:rFonts w:ascii="Courier New" w:hAnsi="Courier New" w:cs="Courier New"/>
        </w:rPr>
        <w:t>Программное</w:t>
      </w:r>
      <w:r>
        <w:rPr>
          <w:rFonts w:ascii="Courier New" w:hAnsi="Courier New" w:cs="Courier New"/>
        </w:rPr>
        <w:t> </w:t>
      </w:r>
      <w:r w:rsidRPr="00EC74A6">
        <w:rPr>
          <w:rFonts w:ascii="Courier New" w:hAnsi="Courier New" w:cs="Courier New"/>
        </w:rPr>
        <w:t>(непрограммное)</w:t>
      </w:r>
      <w:r>
        <w:rPr>
          <w:rFonts w:ascii="Courier New" w:hAnsi="Courier New" w:cs="Courier New"/>
        </w:rPr>
        <w:t> </w:t>
      </w:r>
      <w:r w:rsidRPr="00EC74A6">
        <w:rPr>
          <w:rFonts w:ascii="Courier New" w:hAnsi="Courier New" w:cs="Courier New"/>
        </w:rPr>
        <w:t>направление расходов</w:t>
      </w:r>
      <w:r>
        <w:t>;</w:t>
      </w:r>
    </w:p>
    <w:p w:rsidR="009D7715" w:rsidRDefault="009D7715" w:rsidP="00B0043D">
      <w:pPr>
        <w:pStyle w:val="afe"/>
        <w:numPr>
          <w:ilvl w:val="1"/>
          <w:numId w:val="13"/>
        </w:numPr>
        <w:spacing w:beforeLines="0" w:after="0" w:line="240" w:lineRule="auto"/>
        <w:ind w:hanging="357"/>
      </w:pPr>
      <w:r w:rsidRPr="00EC74A6">
        <w:rPr>
          <w:rFonts w:ascii="Courier New" w:hAnsi="Courier New" w:cs="Courier New"/>
        </w:rPr>
        <w:t>Подпрограмма</w:t>
      </w:r>
      <w:r>
        <w:rPr>
          <w:rFonts w:ascii="Courier New" w:hAnsi="Courier New" w:cs="Courier New"/>
        </w:rPr>
        <w:t> </w:t>
      </w:r>
      <w:r w:rsidRPr="00EC74A6">
        <w:rPr>
          <w:rFonts w:ascii="Courier New" w:hAnsi="Courier New" w:cs="Courier New"/>
        </w:rPr>
        <w:t>(ФЦП)</w:t>
      </w:r>
      <w:r>
        <w:t>;</w:t>
      </w:r>
    </w:p>
    <w:p w:rsidR="009D7715" w:rsidRDefault="009D7715" w:rsidP="00B0043D">
      <w:pPr>
        <w:pStyle w:val="afe"/>
        <w:numPr>
          <w:ilvl w:val="1"/>
          <w:numId w:val="13"/>
        </w:numPr>
        <w:spacing w:beforeLines="0" w:after="0" w:line="240" w:lineRule="auto"/>
        <w:ind w:hanging="357"/>
      </w:pPr>
      <w:r w:rsidRPr="00EC74A6">
        <w:rPr>
          <w:rFonts w:ascii="Courier New" w:hAnsi="Courier New" w:cs="Courier New"/>
        </w:rPr>
        <w:t>ОМ</w:t>
      </w:r>
      <w:r>
        <w:t xml:space="preserve"> (основное мероприятие);</w:t>
      </w:r>
    </w:p>
    <w:p w:rsidR="009D7715" w:rsidRDefault="009D7715" w:rsidP="00B0043D">
      <w:pPr>
        <w:pStyle w:val="afe"/>
        <w:numPr>
          <w:ilvl w:val="1"/>
          <w:numId w:val="13"/>
        </w:numPr>
        <w:spacing w:beforeLines="0" w:after="0" w:line="240" w:lineRule="auto"/>
        <w:ind w:hanging="357"/>
      </w:pPr>
      <w:r>
        <w:rPr>
          <w:rFonts w:ascii="Courier New" w:hAnsi="Courier New" w:cs="Courier New"/>
        </w:rPr>
        <w:t>Направление </w:t>
      </w:r>
      <w:r w:rsidRPr="00EC74A6">
        <w:rPr>
          <w:rFonts w:ascii="Courier New" w:hAnsi="Courier New" w:cs="Courier New"/>
        </w:rPr>
        <w:t>расходов</w:t>
      </w:r>
      <w:r>
        <w:t>;</w:t>
      </w:r>
    </w:p>
    <w:p w:rsidR="009D7715" w:rsidRDefault="009D7715" w:rsidP="00B0043D">
      <w:pPr>
        <w:pStyle w:val="afe"/>
        <w:numPr>
          <w:ilvl w:val="1"/>
          <w:numId w:val="13"/>
        </w:numPr>
        <w:spacing w:beforeLines="0" w:after="0" w:line="240" w:lineRule="auto"/>
        <w:ind w:hanging="357"/>
      </w:pPr>
      <w:r w:rsidRPr="00EC74A6">
        <w:rPr>
          <w:rFonts w:ascii="Courier New" w:hAnsi="Courier New" w:cs="Courier New"/>
        </w:rPr>
        <w:t>Код</w:t>
      </w:r>
      <w:r>
        <w:rPr>
          <w:rFonts w:ascii="Courier New" w:hAnsi="Courier New" w:cs="Courier New"/>
        </w:rPr>
        <w:t> </w:t>
      </w:r>
      <w:r w:rsidRPr="00EC74A6">
        <w:rPr>
          <w:rFonts w:ascii="Courier New" w:hAnsi="Courier New" w:cs="Courier New"/>
        </w:rPr>
        <w:t>вида</w:t>
      </w:r>
      <w:r>
        <w:rPr>
          <w:rFonts w:ascii="Courier New" w:hAnsi="Courier New" w:cs="Courier New"/>
        </w:rPr>
        <w:t> </w:t>
      </w:r>
      <w:r w:rsidRPr="00EC74A6">
        <w:rPr>
          <w:rFonts w:ascii="Courier New" w:hAnsi="Courier New" w:cs="Courier New"/>
        </w:rPr>
        <w:t>расходов</w:t>
      </w:r>
      <w:r>
        <w:t>;</w:t>
      </w:r>
    </w:p>
    <w:p w:rsidR="009D7715" w:rsidRPr="00B44A86" w:rsidRDefault="009D7715" w:rsidP="00396988">
      <w:pPr>
        <w:pStyle w:val="afe"/>
        <w:spacing w:beforeLines="0" w:after="0" w:line="240" w:lineRule="auto"/>
        <w:ind w:left="2127" w:firstLine="335"/>
        <w:rPr>
          <w:i/>
        </w:rPr>
      </w:pPr>
      <w:r w:rsidRPr="00B44A86">
        <w:rPr>
          <w:i/>
        </w:rPr>
        <w:t>Соответствующ</w:t>
      </w:r>
      <w:r>
        <w:rPr>
          <w:i/>
        </w:rPr>
        <w:t>ий</w:t>
      </w:r>
      <w:r w:rsidRPr="00B44A86">
        <w:rPr>
          <w:i/>
        </w:rPr>
        <w:t xml:space="preserve"> указанному в строке объекту закупки</w:t>
      </w:r>
      <w:r>
        <w:rPr>
          <w:i/>
        </w:rPr>
        <w:t xml:space="preserve"> размер финансового обеспечения</w:t>
      </w:r>
      <w:r w:rsidRPr="00B44A86">
        <w:rPr>
          <w:i/>
        </w:rPr>
        <w:t>:</w:t>
      </w:r>
    </w:p>
    <w:p w:rsidR="009D7715" w:rsidRDefault="009D7715" w:rsidP="00B0043D">
      <w:pPr>
        <w:pStyle w:val="afe"/>
        <w:numPr>
          <w:ilvl w:val="1"/>
          <w:numId w:val="13"/>
        </w:numPr>
        <w:spacing w:beforeLines="0" w:after="0" w:line="240" w:lineRule="auto"/>
        <w:ind w:hanging="357"/>
      </w:pPr>
      <w:r w:rsidRPr="00EC74A6">
        <w:rPr>
          <w:rFonts w:ascii="Courier New" w:hAnsi="Courier New" w:cs="Courier New"/>
        </w:rPr>
        <w:t>Сумма</w:t>
      </w:r>
      <w:r>
        <w:rPr>
          <w:rFonts w:ascii="Courier New" w:hAnsi="Courier New" w:cs="Courier New"/>
        </w:rPr>
        <w:br/>
      </w:r>
      <w:r>
        <w:t>отображается число в указанной на странице валюте.</w:t>
      </w:r>
    </w:p>
    <w:p w:rsidR="00FE0361" w:rsidRDefault="003B0830" w:rsidP="00B0043D">
      <w:pPr>
        <w:pStyle w:val="afe"/>
        <w:numPr>
          <w:ilvl w:val="0"/>
          <w:numId w:val="13"/>
        </w:numPr>
        <w:spacing w:beforeLines="0" w:after="100" w:afterAutospacing="1" w:line="240" w:lineRule="auto"/>
        <w:ind w:hanging="357"/>
        <w:contextualSpacing w:val="0"/>
      </w:pPr>
      <w:r w:rsidRPr="00BA3FB5">
        <w:rPr>
          <w:rFonts w:ascii="Courier New" w:hAnsi="Courier New" w:cs="Courier New"/>
          <w:b/>
        </w:rPr>
        <w:t>Позиции</w:t>
      </w:r>
      <w:r w:rsidR="00FA5177" w:rsidRPr="00BA3FB5">
        <w:rPr>
          <w:rFonts w:ascii="Courier New" w:hAnsi="Courier New" w:cs="Courier New"/>
          <w:b/>
        </w:rPr>
        <w:t> </w:t>
      </w:r>
      <w:r w:rsidRPr="00BA3FB5">
        <w:rPr>
          <w:rFonts w:ascii="Courier New" w:hAnsi="Courier New" w:cs="Courier New"/>
          <w:b/>
        </w:rPr>
        <w:t>плана-графика</w:t>
      </w:r>
      <w:r w:rsidR="00FA5177" w:rsidRPr="00BA3FB5">
        <w:rPr>
          <w:rFonts w:ascii="Courier New" w:hAnsi="Courier New" w:cs="Courier New"/>
          <w:b/>
        </w:rPr>
        <w:t> </w:t>
      </w:r>
      <w:r w:rsidRPr="00BA3FB5">
        <w:rPr>
          <w:rFonts w:ascii="Courier New" w:hAnsi="Courier New" w:cs="Courier New"/>
          <w:b/>
        </w:rPr>
        <w:t>закупок</w:t>
      </w:r>
      <w:r w:rsidR="00FA5177">
        <w:rPr>
          <w:rFonts w:ascii="Courier New" w:hAnsi="Courier New" w:cs="Courier New"/>
        </w:rPr>
        <w:br/>
      </w:r>
      <w:r w:rsidR="00943C1C">
        <w:t xml:space="preserve">под выбранной </w:t>
      </w:r>
      <w:r w:rsidR="00943C1C" w:rsidRPr="00B039A1">
        <w:t>вкладк</w:t>
      </w:r>
      <w:r w:rsidR="00943C1C">
        <w:t>ой отображаются</w:t>
      </w:r>
      <w:r w:rsidR="00F1326E">
        <w:t xml:space="preserve"> </w:t>
      </w:r>
      <w:r w:rsidR="00943C1C" w:rsidRPr="00B039A1">
        <w:t>позиции</w:t>
      </w:r>
      <w:r w:rsidR="00F1326E">
        <w:t xml:space="preserve"> (одна или несколько</w:t>
      </w:r>
      <w:r w:rsidR="00943C1C">
        <w:t>)</w:t>
      </w:r>
      <w:r w:rsidR="00943C1C" w:rsidRPr="00B039A1">
        <w:t xml:space="preserve"> </w:t>
      </w:r>
      <w:r w:rsidR="00943C1C">
        <w:t>последней версии п</w:t>
      </w:r>
      <w:r w:rsidR="00943C1C" w:rsidRPr="00B039A1">
        <w:t>лана</w:t>
      </w:r>
      <w:r w:rsidR="00943C1C">
        <w:t>-графика</w:t>
      </w:r>
      <w:r w:rsidR="00943C1C" w:rsidRPr="00B039A1">
        <w:t xml:space="preserve"> закупок</w:t>
      </w:r>
      <w:r w:rsidR="00FE0361">
        <w:t>, в составе:</w:t>
      </w:r>
    </w:p>
    <w:p w:rsidR="0039099A" w:rsidRDefault="0039099A" w:rsidP="00B0043D">
      <w:pPr>
        <w:pStyle w:val="afe"/>
        <w:numPr>
          <w:ilvl w:val="1"/>
          <w:numId w:val="13"/>
        </w:numPr>
        <w:spacing w:beforeLines="0" w:after="0" w:line="240" w:lineRule="auto"/>
        <w:ind w:hanging="357"/>
      </w:pPr>
      <w:r>
        <w:rPr>
          <w:rFonts w:ascii="Courier New" w:hAnsi="Courier New" w:cs="Courier New"/>
        </w:rPr>
        <w:t>Номер позиции плана закупок</w:t>
      </w:r>
      <w:r>
        <w:rPr>
          <w:rFonts w:ascii="Courier New" w:hAnsi="Courier New" w:cs="Courier New"/>
        </w:rPr>
        <w:br/>
      </w:r>
      <w:r>
        <w:t>отображается номер позиции плана</w:t>
      </w:r>
      <w:r w:rsidR="000B167D">
        <w:t>-графика</w:t>
      </w:r>
      <w:r>
        <w:t xml:space="preserve"> закупок</w:t>
      </w:r>
      <w:r w:rsidRPr="00B039A1">
        <w:t xml:space="preserve">. </w:t>
      </w:r>
      <w:r w:rsidR="000B167D" w:rsidRPr="00B039A1">
        <w:t>При нажатии на кнопку</w:t>
      </w:r>
      <w:r w:rsidR="000B167D">
        <w:t xml:space="preserve"> </w:t>
      </w:r>
      <w:r w:rsidR="000B167D" w:rsidRPr="00651BA5">
        <w:object w:dxaOrig="281" w:dyaOrig="281">
          <v:shape id="_x0000_i1057" type="#_x0000_t75" style="width:25.5pt;height:25.5pt" o:ole="">
            <v:imagedata r:id="rId237" o:title=""/>
          </v:shape>
          <o:OLEObject Type="Embed" ProgID="Visio.Drawing.11" ShapeID="_x0000_i1057" DrawAspect="Content" ObjectID="_1526383954" r:id="rId242"/>
        </w:object>
      </w:r>
      <w:r w:rsidR="000B167D" w:rsidRPr="00B039A1">
        <w:t>, расположенную слева</w:t>
      </w:r>
      <w:r w:rsidR="000B167D">
        <w:t>,</w:t>
      </w:r>
      <w:r w:rsidR="000B167D" w:rsidRPr="00B039A1">
        <w:t xml:space="preserve"> </w:t>
      </w:r>
      <w:r w:rsidR="000B167D" w:rsidRPr="00651BA5">
        <w:t xml:space="preserve">осуществляется переход </w:t>
      </w:r>
      <w:r w:rsidR="000B167D">
        <w:t>к позиции плана-графика закупок с соответствующим номером;</w:t>
      </w:r>
    </w:p>
    <w:p w:rsidR="0039099A" w:rsidRPr="00B44A86" w:rsidRDefault="0039099A" w:rsidP="00396988">
      <w:pPr>
        <w:pStyle w:val="afe"/>
        <w:spacing w:beforeLines="0" w:after="0" w:line="240" w:lineRule="auto"/>
        <w:ind w:left="2127" w:firstLine="335"/>
        <w:rPr>
          <w:i/>
        </w:rPr>
      </w:pPr>
      <w:r w:rsidRPr="00B44A86">
        <w:rPr>
          <w:i/>
        </w:rPr>
        <w:t xml:space="preserve">Соответствующая указанному в строке </w:t>
      </w:r>
      <w:r>
        <w:rPr>
          <w:i/>
        </w:rPr>
        <w:t>номеру позиции плана закупок</w:t>
      </w:r>
      <w:r w:rsidRPr="00B44A86">
        <w:rPr>
          <w:i/>
        </w:rPr>
        <w:t xml:space="preserve"> информация:</w:t>
      </w:r>
    </w:p>
    <w:p w:rsidR="0039099A" w:rsidRPr="003A3FA2" w:rsidRDefault="0039099A" w:rsidP="00B0043D">
      <w:pPr>
        <w:pStyle w:val="afe"/>
        <w:numPr>
          <w:ilvl w:val="1"/>
          <w:numId w:val="13"/>
        </w:numPr>
        <w:spacing w:beforeLines="0" w:after="0" w:line="240" w:lineRule="auto"/>
        <w:ind w:hanging="357"/>
      </w:pPr>
      <w:r w:rsidRPr="003A3FA2">
        <w:rPr>
          <w:rFonts w:ascii="Courier New" w:hAnsi="Courier New" w:cs="Courier New"/>
        </w:rPr>
        <w:t>Наименование объекта закупки</w:t>
      </w:r>
      <w:r>
        <w:t>;</w:t>
      </w:r>
    </w:p>
    <w:p w:rsidR="0039099A" w:rsidRPr="003A3FA2" w:rsidRDefault="0039099A" w:rsidP="00B0043D">
      <w:pPr>
        <w:pStyle w:val="afe"/>
        <w:numPr>
          <w:ilvl w:val="1"/>
          <w:numId w:val="13"/>
        </w:numPr>
        <w:spacing w:beforeLines="0" w:after="0" w:line="240" w:lineRule="auto"/>
        <w:ind w:hanging="357"/>
      </w:pPr>
      <w:r w:rsidRPr="003A3FA2">
        <w:rPr>
          <w:rFonts w:ascii="Courier New" w:hAnsi="Courier New" w:cs="Courier New"/>
        </w:rPr>
        <w:t>ОКПД</w:t>
      </w:r>
      <w:r>
        <w:t>;</w:t>
      </w:r>
    </w:p>
    <w:p w:rsidR="0039099A" w:rsidRPr="003A3FA2" w:rsidRDefault="0039099A" w:rsidP="00B0043D">
      <w:pPr>
        <w:pStyle w:val="afe"/>
        <w:numPr>
          <w:ilvl w:val="1"/>
          <w:numId w:val="13"/>
        </w:numPr>
        <w:spacing w:beforeLines="0" w:after="0" w:line="240" w:lineRule="auto"/>
        <w:ind w:hanging="357"/>
      </w:pPr>
      <w:r w:rsidRPr="003A3FA2">
        <w:rPr>
          <w:rFonts w:ascii="Courier New" w:hAnsi="Courier New" w:cs="Courier New"/>
        </w:rPr>
        <w:t>Год размещения извещения</w:t>
      </w:r>
      <w:r>
        <w:t>;</w:t>
      </w:r>
    </w:p>
    <w:p w:rsidR="0039099A" w:rsidRPr="00B44A86" w:rsidRDefault="0039099A" w:rsidP="00396988">
      <w:pPr>
        <w:pStyle w:val="afe"/>
        <w:spacing w:beforeLines="0" w:after="0" w:line="240" w:lineRule="auto"/>
        <w:ind w:left="2127" w:firstLine="335"/>
        <w:rPr>
          <w:i/>
        </w:rPr>
      </w:pPr>
      <w:r>
        <w:rPr>
          <w:i/>
        </w:rPr>
        <w:t>КБК, с</w:t>
      </w:r>
      <w:r w:rsidRPr="00B44A86">
        <w:rPr>
          <w:i/>
        </w:rPr>
        <w:t>оответствующие указанному в строке объекту закупки</w:t>
      </w:r>
      <w:r>
        <w:rPr>
          <w:i/>
        </w:rPr>
        <w:t xml:space="preserve">, </w:t>
      </w:r>
      <w:r w:rsidRPr="00B44A86">
        <w:rPr>
          <w:i/>
        </w:rPr>
        <w:t>в названных разрезах:</w:t>
      </w:r>
    </w:p>
    <w:p w:rsidR="0039099A" w:rsidRDefault="0039099A" w:rsidP="00B0043D">
      <w:pPr>
        <w:pStyle w:val="afe"/>
        <w:numPr>
          <w:ilvl w:val="1"/>
          <w:numId w:val="13"/>
        </w:numPr>
        <w:spacing w:beforeLines="0" w:after="0" w:line="240" w:lineRule="auto"/>
        <w:ind w:hanging="357"/>
      </w:pPr>
      <w:r w:rsidRPr="0039099A">
        <w:rPr>
          <w:rFonts w:ascii="Courier New" w:hAnsi="Courier New" w:cs="Courier New"/>
        </w:rPr>
        <w:t>Глава</w:t>
      </w:r>
      <w:r>
        <w:t>;</w:t>
      </w:r>
    </w:p>
    <w:p w:rsidR="0039099A" w:rsidRDefault="0039099A" w:rsidP="00B0043D">
      <w:pPr>
        <w:pStyle w:val="afe"/>
        <w:numPr>
          <w:ilvl w:val="1"/>
          <w:numId w:val="13"/>
        </w:numPr>
        <w:spacing w:beforeLines="0" w:after="0" w:line="240" w:lineRule="auto"/>
        <w:ind w:hanging="357"/>
      </w:pPr>
      <w:r>
        <w:rPr>
          <w:rFonts w:ascii="Courier New" w:hAnsi="Courier New" w:cs="Courier New"/>
        </w:rPr>
        <w:t>Р</w:t>
      </w:r>
      <w:r w:rsidRPr="00EC74A6">
        <w:rPr>
          <w:rFonts w:ascii="Courier New" w:hAnsi="Courier New" w:cs="Courier New"/>
        </w:rPr>
        <w:t>аздел</w:t>
      </w:r>
      <w:r>
        <w:rPr>
          <w:rFonts w:ascii="Courier New" w:hAnsi="Courier New" w:cs="Courier New"/>
        </w:rPr>
        <w:t>/подраздел</w:t>
      </w:r>
      <w:r>
        <w:t>;</w:t>
      </w:r>
    </w:p>
    <w:p w:rsidR="0039099A" w:rsidRDefault="0039099A" w:rsidP="00B0043D">
      <w:pPr>
        <w:pStyle w:val="afe"/>
        <w:numPr>
          <w:ilvl w:val="1"/>
          <w:numId w:val="13"/>
        </w:numPr>
        <w:spacing w:beforeLines="0" w:after="0" w:line="240" w:lineRule="auto"/>
        <w:ind w:hanging="357"/>
      </w:pPr>
      <w:r w:rsidRPr="0039099A">
        <w:rPr>
          <w:rFonts w:ascii="Courier New" w:hAnsi="Courier New" w:cs="Courier New"/>
        </w:rPr>
        <w:t>Целевая статья</w:t>
      </w:r>
      <w:r>
        <w:t>;</w:t>
      </w:r>
    </w:p>
    <w:p w:rsidR="0039099A" w:rsidRDefault="0039099A" w:rsidP="00B0043D">
      <w:pPr>
        <w:pStyle w:val="afe"/>
        <w:numPr>
          <w:ilvl w:val="1"/>
          <w:numId w:val="13"/>
        </w:numPr>
        <w:spacing w:beforeLines="0" w:after="0" w:line="240" w:lineRule="auto"/>
        <w:ind w:hanging="357"/>
      </w:pPr>
      <w:r>
        <w:rPr>
          <w:rFonts w:ascii="Courier New" w:hAnsi="Courier New" w:cs="Courier New"/>
        </w:rPr>
        <w:lastRenderedPageBreak/>
        <w:t>Вид расходов</w:t>
      </w:r>
      <w:r>
        <w:t>;</w:t>
      </w:r>
    </w:p>
    <w:p w:rsidR="0039099A" w:rsidRPr="00B44A86" w:rsidRDefault="0039099A" w:rsidP="00396988">
      <w:pPr>
        <w:pStyle w:val="afe"/>
        <w:spacing w:beforeLines="0" w:after="0" w:line="240" w:lineRule="auto"/>
        <w:ind w:left="2127" w:firstLine="335"/>
        <w:rPr>
          <w:i/>
        </w:rPr>
      </w:pPr>
      <w:r w:rsidRPr="00B44A86">
        <w:rPr>
          <w:i/>
        </w:rPr>
        <w:t>Соответствующ</w:t>
      </w:r>
      <w:r>
        <w:rPr>
          <w:i/>
        </w:rPr>
        <w:t>ий</w:t>
      </w:r>
      <w:r w:rsidRPr="00B44A86">
        <w:rPr>
          <w:i/>
        </w:rPr>
        <w:t xml:space="preserve"> указанному в строке объекту закупки</w:t>
      </w:r>
      <w:r>
        <w:rPr>
          <w:i/>
        </w:rPr>
        <w:t xml:space="preserve"> размер финансового обеспечения</w:t>
      </w:r>
      <w:r w:rsidRPr="00B44A86">
        <w:rPr>
          <w:i/>
        </w:rPr>
        <w:t>:</w:t>
      </w:r>
    </w:p>
    <w:p w:rsidR="003B0830" w:rsidRPr="00B039A1" w:rsidRDefault="0039099A" w:rsidP="000D0E33">
      <w:pPr>
        <w:pStyle w:val="afe"/>
        <w:numPr>
          <w:ilvl w:val="1"/>
          <w:numId w:val="13"/>
        </w:numPr>
        <w:spacing w:before="288" w:line="240" w:lineRule="auto"/>
      </w:pPr>
      <w:r w:rsidRPr="00EC74A6">
        <w:rPr>
          <w:rFonts w:ascii="Courier New" w:hAnsi="Courier New" w:cs="Courier New"/>
        </w:rPr>
        <w:t>Сумма</w:t>
      </w:r>
      <w:r>
        <w:rPr>
          <w:rFonts w:ascii="Courier New" w:hAnsi="Courier New" w:cs="Courier New"/>
        </w:rPr>
        <w:br/>
      </w:r>
      <w:r>
        <w:t>отображается число в указанной на странице валюте.</w:t>
      </w:r>
    </w:p>
    <w:p w:rsidR="00FE0361" w:rsidRDefault="00BA3FB5" w:rsidP="00B0043D">
      <w:pPr>
        <w:pStyle w:val="afe"/>
        <w:numPr>
          <w:ilvl w:val="0"/>
          <w:numId w:val="13"/>
        </w:numPr>
        <w:spacing w:beforeLines="0" w:after="100" w:afterAutospacing="1" w:line="240" w:lineRule="auto"/>
        <w:ind w:hanging="357"/>
        <w:contextualSpacing w:val="0"/>
      </w:pPr>
      <w:r>
        <w:rPr>
          <w:rFonts w:ascii="Courier New" w:hAnsi="Courier New" w:cs="Courier New"/>
          <w:b/>
        </w:rPr>
        <w:t>План-график </w:t>
      </w:r>
      <w:r w:rsidR="003B0830" w:rsidRPr="00BA3FB5">
        <w:rPr>
          <w:rFonts w:ascii="Courier New" w:hAnsi="Courier New" w:cs="Courier New"/>
          <w:b/>
        </w:rPr>
        <w:t>«В</w:t>
      </w:r>
      <w:r>
        <w:rPr>
          <w:rFonts w:ascii="Courier New" w:hAnsi="Courier New" w:cs="Courier New"/>
          <w:b/>
        </w:rPr>
        <w:t> </w:t>
      </w:r>
      <w:r w:rsidR="003B0830" w:rsidRPr="00BA3FB5">
        <w:rPr>
          <w:rFonts w:ascii="Courier New" w:hAnsi="Courier New" w:cs="Courier New"/>
          <w:b/>
        </w:rPr>
        <w:t>работе»</w:t>
      </w:r>
      <w:r w:rsidR="003B0830" w:rsidRPr="00B039A1">
        <w:t xml:space="preserve"> </w:t>
      </w:r>
      <w:r>
        <w:br/>
      </w:r>
      <w:r w:rsidR="00943C1C">
        <w:t xml:space="preserve">под выбранной </w:t>
      </w:r>
      <w:r w:rsidR="00943C1C" w:rsidRPr="00B039A1">
        <w:t>вкладк</w:t>
      </w:r>
      <w:r w:rsidR="00943C1C">
        <w:t>ой отображаются</w:t>
      </w:r>
      <w:r w:rsidR="00943C1C" w:rsidRPr="00B039A1">
        <w:t xml:space="preserve"> позиции</w:t>
      </w:r>
      <w:r w:rsidR="00F1326E">
        <w:t xml:space="preserve"> (одна или несколько</w:t>
      </w:r>
      <w:r w:rsidR="00943C1C">
        <w:t>)</w:t>
      </w:r>
      <w:r w:rsidR="00943C1C" w:rsidRPr="00B039A1">
        <w:t xml:space="preserve"> </w:t>
      </w:r>
      <w:r w:rsidR="00943C1C">
        <w:t>последней версии п</w:t>
      </w:r>
      <w:r w:rsidR="00943C1C" w:rsidRPr="00B039A1">
        <w:t>лана</w:t>
      </w:r>
      <w:r w:rsidR="00943C1C">
        <w:t>-графика</w:t>
      </w:r>
      <w:r w:rsidR="00FE0361">
        <w:t>, в составе:</w:t>
      </w:r>
    </w:p>
    <w:p w:rsidR="0039099A" w:rsidRDefault="0039099A" w:rsidP="00B0043D">
      <w:pPr>
        <w:pStyle w:val="afe"/>
        <w:numPr>
          <w:ilvl w:val="1"/>
          <w:numId w:val="13"/>
        </w:numPr>
        <w:spacing w:beforeLines="0" w:after="0" w:line="240" w:lineRule="auto"/>
        <w:ind w:hanging="357"/>
      </w:pPr>
      <w:r>
        <w:rPr>
          <w:rFonts w:ascii="Courier New" w:hAnsi="Courier New" w:cs="Courier New"/>
        </w:rPr>
        <w:t>Номер позиции плана закупок</w:t>
      </w:r>
      <w:r>
        <w:rPr>
          <w:rFonts w:ascii="Courier New" w:hAnsi="Courier New" w:cs="Courier New"/>
        </w:rPr>
        <w:br/>
      </w:r>
      <w:r>
        <w:t>отображается номер позиции плана закупок</w:t>
      </w:r>
      <w:r w:rsidRPr="00B039A1">
        <w:t xml:space="preserve">. </w:t>
      </w:r>
      <w:r w:rsidR="000B167D" w:rsidRPr="00B039A1">
        <w:t>При нажатии на кнопку</w:t>
      </w:r>
      <w:r w:rsidR="000B167D">
        <w:t xml:space="preserve"> </w:t>
      </w:r>
      <w:r w:rsidR="000B167D" w:rsidRPr="00651BA5">
        <w:object w:dxaOrig="281" w:dyaOrig="281">
          <v:shape id="_x0000_i1058" type="#_x0000_t75" style="width:25.5pt;height:25.5pt" o:ole="">
            <v:imagedata r:id="rId237" o:title=""/>
          </v:shape>
          <o:OLEObject Type="Embed" ProgID="Visio.Drawing.11" ShapeID="_x0000_i1058" DrawAspect="Content" ObjectID="_1526383955" r:id="rId243"/>
        </w:object>
      </w:r>
      <w:r w:rsidR="000B167D" w:rsidRPr="00B039A1">
        <w:t>, расположенную слева</w:t>
      </w:r>
      <w:r w:rsidR="000B167D">
        <w:t>,</w:t>
      </w:r>
      <w:r w:rsidR="000B167D" w:rsidRPr="00B039A1">
        <w:t xml:space="preserve"> </w:t>
      </w:r>
      <w:r w:rsidR="000B167D" w:rsidRPr="00651BA5">
        <w:t xml:space="preserve">осуществляется переход </w:t>
      </w:r>
      <w:r w:rsidR="000B167D">
        <w:t>к позиции плана-графика с соответствующим номером</w:t>
      </w:r>
      <w:r>
        <w:t>;</w:t>
      </w:r>
    </w:p>
    <w:p w:rsidR="0039099A" w:rsidRPr="00B44A86" w:rsidRDefault="0039099A" w:rsidP="00396988">
      <w:pPr>
        <w:pStyle w:val="afe"/>
        <w:spacing w:beforeLines="0" w:after="0" w:line="240" w:lineRule="auto"/>
        <w:ind w:left="2127" w:firstLine="335"/>
        <w:rPr>
          <w:i/>
        </w:rPr>
      </w:pPr>
      <w:r w:rsidRPr="00B44A86">
        <w:rPr>
          <w:i/>
        </w:rPr>
        <w:t xml:space="preserve">Соответствующая указанному в строке </w:t>
      </w:r>
      <w:r>
        <w:rPr>
          <w:i/>
        </w:rPr>
        <w:t>номеру позиции плана закупок</w:t>
      </w:r>
      <w:r w:rsidRPr="00B44A86">
        <w:rPr>
          <w:i/>
        </w:rPr>
        <w:t xml:space="preserve"> информация:</w:t>
      </w:r>
    </w:p>
    <w:p w:rsidR="0039099A" w:rsidRPr="003A3FA2" w:rsidRDefault="0039099A" w:rsidP="00B0043D">
      <w:pPr>
        <w:pStyle w:val="afe"/>
        <w:numPr>
          <w:ilvl w:val="1"/>
          <w:numId w:val="13"/>
        </w:numPr>
        <w:spacing w:beforeLines="0" w:after="0" w:line="240" w:lineRule="auto"/>
        <w:ind w:hanging="357"/>
      </w:pPr>
      <w:r w:rsidRPr="003A3FA2">
        <w:rPr>
          <w:rFonts w:ascii="Courier New" w:hAnsi="Courier New" w:cs="Courier New"/>
        </w:rPr>
        <w:t>Наименование объекта закупки</w:t>
      </w:r>
      <w:r>
        <w:t>;</w:t>
      </w:r>
    </w:p>
    <w:p w:rsidR="0039099A" w:rsidRPr="003A3FA2" w:rsidRDefault="0039099A" w:rsidP="00B0043D">
      <w:pPr>
        <w:pStyle w:val="afe"/>
        <w:numPr>
          <w:ilvl w:val="1"/>
          <w:numId w:val="13"/>
        </w:numPr>
        <w:spacing w:beforeLines="0" w:after="0" w:line="240" w:lineRule="auto"/>
        <w:ind w:hanging="357"/>
      </w:pPr>
      <w:r w:rsidRPr="003A3FA2">
        <w:rPr>
          <w:rFonts w:ascii="Courier New" w:hAnsi="Courier New" w:cs="Courier New"/>
        </w:rPr>
        <w:t>ОКПД</w:t>
      </w:r>
      <w:r>
        <w:t>;</w:t>
      </w:r>
    </w:p>
    <w:p w:rsidR="0039099A" w:rsidRPr="003A3FA2" w:rsidRDefault="0039099A" w:rsidP="00B0043D">
      <w:pPr>
        <w:pStyle w:val="afe"/>
        <w:numPr>
          <w:ilvl w:val="1"/>
          <w:numId w:val="13"/>
        </w:numPr>
        <w:spacing w:beforeLines="0" w:after="0" w:line="240" w:lineRule="auto"/>
        <w:ind w:hanging="357"/>
      </w:pPr>
      <w:r w:rsidRPr="003A3FA2">
        <w:rPr>
          <w:rFonts w:ascii="Courier New" w:hAnsi="Courier New" w:cs="Courier New"/>
        </w:rPr>
        <w:t>Год размещения извещения</w:t>
      </w:r>
      <w:r>
        <w:t>;</w:t>
      </w:r>
    </w:p>
    <w:p w:rsidR="0039099A" w:rsidRPr="00B44A86" w:rsidRDefault="0039099A" w:rsidP="00396988">
      <w:pPr>
        <w:pStyle w:val="afe"/>
        <w:spacing w:beforeLines="0" w:after="0" w:line="240" w:lineRule="auto"/>
        <w:ind w:left="2127" w:firstLine="335"/>
        <w:rPr>
          <w:i/>
        </w:rPr>
      </w:pPr>
      <w:r>
        <w:rPr>
          <w:i/>
        </w:rPr>
        <w:t>КБК, с</w:t>
      </w:r>
      <w:r w:rsidRPr="00B44A86">
        <w:rPr>
          <w:i/>
        </w:rPr>
        <w:t>оответствующие указанному в строке объекту закупки</w:t>
      </w:r>
      <w:r>
        <w:rPr>
          <w:i/>
        </w:rPr>
        <w:t xml:space="preserve">, </w:t>
      </w:r>
      <w:r w:rsidRPr="00B44A86">
        <w:rPr>
          <w:i/>
        </w:rPr>
        <w:t>в названных разрезах:</w:t>
      </w:r>
    </w:p>
    <w:p w:rsidR="0039099A" w:rsidRDefault="0039099A" w:rsidP="00B0043D">
      <w:pPr>
        <w:pStyle w:val="afe"/>
        <w:numPr>
          <w:ilvl w:val="1"/>
          <w:numId w:val="13"/>
        </w:numPr>
        <w:spacing w:beforeLines="0" w:after="0" w:line="240" w:lineRule="auto"/>
        <w:ind w:hanging="357"/>
      </w:pPr>
      <w:r w:rsidRPr="0039099A">
        <w:rPr>
          <w:rFonts w:ascii="Courier New" w:hAnsi="Courier New" w:cs="Courier New"/>
        </w:rPr>
        <w:t>Глава</w:t>
      </w:r>
      <w:r>
        <w:t>;</w:t>
      </w:r>
    </w:p>
    <w:p w:rsidR="0039099A" w:rsidRDefault="0039099A" w:rsidP="00B0043D">
      <w:pPr>
        <w:pStyle w:val="afe"/>
        <w:numPr>
          <w:ilvl w:val="1"/>
          <w:numId w:val="13"/>
        </w:numPr>
        <w:spacing w:beforeLines="0" w:after="0" w:line="240" w:lineRule="auto"/>
        <w:ind w:hanging="357"/>
      </w:pPr>
      <w:r>
        <w:rPr>
          <w:rFonts w:ascii="Courier New" w:hAnsi="Courier New" w:cs="Courier New"/>
        </w:rPr>
        <w:t>Р</w:t>
      </w:r>
      <w:r w:rsidRPr="00EC74A6">
        <w:rPr>
          <w:rFonts w:ascii="Courier New" w:hAnsi="Courier New" w:cs="Courier New"/>
        </w:rPr>
        <w:t>аздел</w:t>
      </w:r>
      <w:r>
        <w:rPr>
          <w:rFonts w:ascii="Courier New" w:hAnsi="Courier New" w:cs="Courier New"/>
        </w:rPr>
        <w:t>/подраздел</w:t>
      </w:r>
      <w:r>
        <w:t>;</w:t>
      </w:r>
    </w:p>
    <w:p w:rsidR="0039099A" w:rsidRDefault="0039099A" w:rsidP="00B0043D">
      <w:pPr>
        <w:pStyle w:val="afe"/>
        <w:numPr>
          <w:ilvl w:val="1"/>
          <w:numId w:val="13"/>
        </w:numPr>
        <w:spacing w:beforeLines="0" w:after="0" w:line="240" w:lineRule="auto"/>
        <w:ind w:hanging="357"/>
      </w:pPr>
      <w:r w:rsidRPr="0039099A">
        <w:rPr>
          <w:rFonts w:ascii="Courier New" w:hAnsi="Courier New" w:cs="Courier New"/>
        </w:rPr>
        <w:t>Целевая статья</w:t>
      </w:r>
      <w:r>
        <w:t>;</w:t>
      </w:r>
    </w:p>
    <w:p w:rsidR="0039099A" w:rsidRDefault="0039099A" w:rsidP="00B0043D">
      <w:pPr>
        <w:pStyle w:val="afe"/>
        <w:numPr>
          <w:ilvl w:val="1"/>
          <w:numId w:val="13"/>
        </w:numPr>
        <w:spacing w:beforeLines="0" w:after="0" w:line="240" w:lineRule="auto"/>
        <w:ind w:hanging="357"/>
      </w:pPr>
      <w:r>
        <w:rPr>
          <w:rFonts w:ascii="Courier New" w:hAnsi="Courier New" w:cs="Courier New"/>
        </w:rPr>
        <w:t>Вид расходов</w:t>
      </w:r>
      <w:r>
        <w:t>;</w:t>
      </w:r>
    </w:p>
    <w:p w:rsidR="0039099A" w:rsidRPr="00B44A86" w:rsidRDefault="0039099A" w:rsidP="00396988">
      <w:pPr>
        <w:pStyle w:val="afe"/>
        <w:spacing w:beforeLines="0" w:after="0" w:line="240" w:lineRule="auto"/>
        <w:ind w:left="2127" w:firstLine="335"/>
        <w:rPr>
          <w:i/>
        </w:rPr>
      </w:pPr>
      <w:r w:rsidRPr="00B44A86">
        <w:rPr>
          <w:i/>
        </w:rPr>
        <w:t>Соответствующ</w:t>
      </w:r>
      <w:r>
        <w:rPr>
          <w:i/>
        </w:rPr>
        <w:t>ий</w:t>
      </w:r>
      <w:r w:rsidRPr="00B44A86">
        <w:rPr>
          <w:i/>
        </w:rPr>
        <w:t xml:space="preserve"> указанному в строке объекту закупки</w:t>
      </w:r>
      <w:r>
        <w:rPr>
          <w:i/>
        </w:rPr>
        <w:t xml:space="preserve"> размер финансового обеспечения</w:t>
      </w:r>
      <w:r w:rsidRPr="00B44A86">
        <w:rPr>
          <w:i/>
        </w:rPr>
        <w:t>:</w:t>
      </w:r>
    </w:p>
    <w:p w:rsidR="00FE0361" w:rsidRDefault="0039099A" w:rsidP="000D0E33">
      <w:pPr>
        <w:pStyle w:val="afe"/>
        <w:numPr>
          <w:ilvl w:val="1"/>
          <w:numId w:val="13"/>
        </w:numPr>
        <w:spacing w:before="288" w:line="240" w:lineRule="auto"/>
        <w:ind w:firstLine="0"/>
      </w:pPr>
      <w:r w:rsidRPr="0039099A">
        <w:rPr>
          <w:rFonts w:ascii="Courier New" w:hAnsi="Courier New" w:cs="Courier New"/>
        </w:rPr>
        <w:t>Сумма</w:t>
      </w:r>
      <w:r w:rsidRPr="0039099A">
        <w:rPr>
          <w:rFonts w:ascii="Courier New" w:hAnsi="Courier New" w:cs="Courier New"/>
        </w:rPr>
        <w:br/>
      </w:r>
      <w:r>
        <w:t>отображается число в указанной на странице валюте.</w:t>
      </w:r>
    </w:p>
    <w:p w:rsidR="00943C1C" w:rsidRDefault="00F1326E" w:rsidP="00B0043D">
      <w:pPr>
        <w:pStyle w:val="afe"/>
        <w:numPr>
          <w:ilvl w:val="0"/>
          <w:numId w:val="13"/>
        </w:numPr>
        <w:spacing w:beforeLines="0" w:after="100" w:afterAutospacing="1" w:line="240" w:lineRule="auto"/>
        <w:ind w:hanging="357"/>
        <w:contextualSpacing w:val="0"/>
      </w:pPr>
      <w:r w:rsidRPr="00BA3FB5">
        <w:rPr>
          <w:rFonts w:ascii="Courier New" w:hAnsi="Courier New" w:cs="Courier New"/>
          <w:b/>
        </w:rPr>
        <w:t>У</w:t>
      </w:r>
      <w:r w:rsidR="00943C1C" w:rsidRPr="00BA3FB5">
        <w:rPr>
          <w:rFonts w:ascii="Courier New" w:hAnsi="Courier New" w:cs="Courier New"/>
          <w:b/>
        </w:rPr>
        <w:t>тверж</w:t>
      </w:r>
      <w:r w:rsidR="00BA3FB5" w:rsidRPr="00BA3FB5">
        <w:rPr>
          <w:rFonts w:ascii="Courier New" w:hAnsi="Courier New" w:cs="Courier New"/>
          <w:b/>
        </w:rPr>
        <w:t>денный </w:t>
      </w:r>
      <w:r w:rsidR="00943C1C" w:rsidRPr="00BA3FB5">
        <w:rPr>
          <w:rFonts w:ascii="Courier New" w:hAnsi="Courier New" w:cs="Courier New"/>
          <w:b/>
        </w:rPr>
        <w:t>План-график</w:t>
      </w:r>
      <w:r w:rsidR="00BA3FB5">
        <w:rPr>
          <w:rFonts w:ascii="Courier New" w:hAnsi="Courier New" w:cs="Courier New"/>
        </w:rPr>
        <w:br/>
      </w:r>
      <w:r w:rsidR="00943C1C">
        <w:t>под выбранной вкладкой</w:t>
      </w:r>
      <w:r>
        <w:t xml:space="preserve"> отображаются позиции (одна или несколько</w:t>
      </w:r>
      <w:r w:rsidR="00943C1C">
        <w:t>) последней версии Утвержденного Плана-графика</w:t>
      </w:r>
      <w:r w:rsidR="00FE0361">
        <w:t>, в составе:</w:t>
      </w:r>
    </w:p>
    <w:p w:rsidR="0039099A" w:rsidRDefault="0039099A" w:rsidP="00B0043D">
      <w:pPr>
        <w:pStyle w:val="afe"/>
        <w:numPr>
          <w:ilvl w:val="1"/>
          <w:numId w:val="13"/>
        </w:numPr>
        <w:spacing w:beforeLines="0" w:after="0" w:line="240" w:lineRule="auto"/>
        <w:ind w:hanging="357"/>
      </w:pPr>
      <w:r>
        <w:rPr>
          <w:rFonts w:ascii="Courier New" w:hAnsi="Courier New" w:cs="Courier New"/>
        </w:rPr>
        <w:t>Номер позиции плана закупок</w:t>
      </w:r>
      <w:r>
        <w:rPr>
          <w:rFonts w:ascii="Courier New" w:hAnsi="Courier New" w:cs="Courier New"/>
        </w:rPr>
        <w:br/>
      </w:r>
      <w:r>
        <w:t>отображается номер позиции плана закупок</w:t>
      </w:r>
      <w:r w:rsidRPr="00B039A1">
        <w:t xml:space="preserve">. </w:t>
      </w:r>
      <w:r w:rsidR="000B167D" w:rsidRPr="00B039A1">
        <w:t>При нажатии на кнопку</w:t>
      </w:r>
      <w:r w:rsidR="000B167D">
        <w:t xml:space="preserve"> </w:t>
      </w:r>
      <w:r w:rsidR="000B167D" w:rsidRPr="00651BA5">
        <w:object w:dxaOrig="281" w:dyaOrig="281">
          <v:shape id="_x0000_i1059" type="#_x0000_t75" style="width:25.5pt;height:25.5pt" o:ole="">
            <v:imagedata r:id="rId237" o:title=""/>
          </v:shape>
          <o:OLEObject Type="Embed" ProgID="Visio.Drawing.11" ShapeID="_x0000_i1059" DrawAspect="Content" ObjectID="_1526383956" r:id="rId244"/>
        </w:object>
      </w:r>
      <w:r w:rsidR="000B167D" w:rsidRPr="00B039A1">
        <w:t>, расположенную слева</w:t>
      </w:r>
      <w:r w:rsidR="000B167D">
        <w:t>,</w:t>
      </w:r>
      <w:r w:rsidR="000B167D" w:rsidRPr="00B039A1">
        <w:t xml:space="preserve"> </w:t>
      </w:r>
      <w:r w:rsidR="000B167D" w:rsidRPr="00651BA5">
        <w:t xml:space="preserve">осуществляется переход </w:t>
      </w:r>
      <w:r w:rsidR="000B167D">
        <w:t>к позиции плана закупок с соответствующим номером</w:t>
      </w:r>
      <w:r>
        <w:t>;</w:t>
      </w:r>
    </w:p>
    <w:p w:rsidR="0039099A" w:rsidRPr="00B44A86" w:rsidRDefault="0039099A" w:rsidP="00396988">
      <w:pPr>
        <w:pStyle w:val="afe"/>
        <w:spacing w:beforeLines="0" w:after="0" w:line="240" w:lineRule="auto"/>
        <w:ind w:left="2127" w:firstLine="335"/>
        <w:rPr>
          <w:i/>
        </w:rPr>
      </w:pPr>
      <w:r w:rsidRPr="00B44A86">
        <w:rPr>
          <w:i/>
        </w:rPr>
        <w:t xml:space="preserve">Соответствующая указанному в строке </w:t>
      </w:r>
      <w:r>
        <w:rPr>
          <w:i/>
        </w:rPr>
        <w:t>номеру позиции плана закупок</w:t>
      </w:r>
      <w:r w:rsidRPr="00B44A86">
        <w:rPr>
          <w:i/>
        </w:rPr>
        <w:t xml:space="preserve"> информация:</w:t>
      </w:r>
    </w:p>
    <w:p w:rsidR="0039099A" w:rsidRPr="003A3FA2" w:rsidRDefault="0039099A" w:rsidP="00B0043D">
      <w:pPr>
        <w:pStyle w:val="afe"/>
        <w:numPr>
          <w:ilvl w:val="1"/>
          <w:numId w:val="13"/>
        </w:numPr>
        <w:spacing w:beforeLines="0" w:after="0" w:line="240" w:lineRule="auto"/>
        <w:ind w:hanging="357"/>
      </w:pPr>
      <w:r w:rsidRPr="003A3FA2">
        <w:rPr>
          <w:rFonts w:ascii="Courier New" w:hAnsi="Courier New" w:cs="Courier New"/>
        </w:rPr>
        <w:t>Наименование объекта закупки</w:t>
      </w:r>
      <w:r>
        <w:t>;</w:t>
      </w:r>
    </w:p>
    <w:p w:rsidR="0039099A" w:rsidRPr="003A3FA2" w:rsidRDefault="0039099A" w:rsidP="00B0043D">
      <w:pPr>
        <w:pStyle w:val="afe"/>
        <w:numPr>
          <w:ilvl w:val="1"/>
          <w:numId w:val="13"/>
        </w:numPr>
        <w:spacing w:beforeLines="0" w:after="0" w:line="240" w:lineRule="auto"/>
        <w:ind w:hanging="357"/>
      </w:pPr>
      <w:r w:rsidRPr="003A3FA2">
        <w:rPr>
          <w:rFonts w:ascii="Courier New" w:hAnsi="Courier New" w:cs="Courier New"/>
        </w:rPr>
        <w:lastRenderedPageBreak/>
        <w:t>ОКПД</w:t>
      </w:r>
      <w:r>
        <w:t>;</w:t>
      </w:r>
    </w:p>
    <w:p w:rsidR="0039099A" w:rsidRPr="003A3FA2" w:rsidRDefault="0039099A" w:rsidP="00B0043D">
      <w:pPr>
        <w:pStyle w:val="afe"/>
        <w:numPr>
          <w:ilvl w:val="1"/>
          <w:numId w:val="13"/>
        </w:numPr>
        <w:spacing w:beforeLines="0" w:after="0" w:line="240" w:lineRule="auto"/>
        <w:ind w:hanging="357"/>
      </w:pPr>
      <w:r w:rsidRPr="003A3FA2">
        <w:rPr>
          <w:rFonts w:ascii="Courier New" w:hAnsi="Courier New" w:cs="Courier New"/>
        </w:rPr>
        <w:t>Год размещения извещения</w:t>
      </w:r>
      <w:r>
        <w:t>;</w:t>
      </w:r>
    </w:p>
    <w:p w:rsidR="0039099A" w:rsidRPr="00B44A86" w:rsidRDefault="0039099A" w:rsidP="00396988">
      <w:pPr>
        <w:pStyle w:val="afe"/>
        <w:spacing w:beforeLines="0" w:after="0" w:line="240" w:lineRule="auto"/>
        <w:ind w:left="2127" w:firstLine="335"/>
        <w:rPr>
          <w:i/>
        </w:rPr>
      </w:pPr>
      <w:r>
        <w:rPr>
          <w:i/>
        </w:rPr>
        <w:t>КБК, с</w:t>
      </w:r>
      <w:r w:rsidRPr="00B44A86">
        <w:rPr>
          <w:i/>
        </w:rPr>
        <w:t>оответствующие указанному в строке объекту закупки</w:t>
      </w:r>
      <w:r>
        <w:rPr>
          <w:i/>
        </w:rPr>
        <w:t xml:space="preserve">, </w:t>
      </w:r>
      <w:r w:rsidRPr="00B44A86">
        <w:rPr>
          <w:i/>
        </w:rPr>
        <w:t>в названных разрезах:</w:t>
      </w:r>
    </w:p>
    <w:p w:rsidR="0039099A" w:rsidRDefault="0039099A" w:rsidP="00B0043D">
      <w:pPr>
        <w:pStyle w:val="afe"/>
        <w:numPr>
          <w:ilvl w:val="1"/>
          <w:numId w:val="13"/>
        </w:numPr>
        <w:spacing w:beforeLines="0" w:after="0" w:line="240" w:lineRule="auto"/>
        <w:ind w:hanging="357"/>
      </w:pPr>
      <w:r w:rsidRPr="0039099A">
        <w:rPr>
          <w:rFonts w:ascii="Courier New" w:hAnsi="Courier New" w:cs="Courier New"/>
        </w:rPr>
        <w:t>Глава</w:t>
      </w:r>
      <w:r>
        <w:t>;</w:t>
      </w:r>
    </w:p>
    <w:p w:rsidR="0039099A" w:rsidRDefault="0039099A" w:rsidP="00B0043D">
      <w:pPr>
        <w:pStyle w:val="afe"/>
        <w:numPr>
          <w:ilvl w:val="1"/>
          <w:numId w:val="13"/>
        </w:numPr>
        <w:spacing w:beforeLines="0" w:after="0" w:line="240" w:lineRule="auto"/>
        <w:ind w:hanging="357"/>
      </w:pPr>
      <w:r>
        <w:rPr>
          <w:rFonts w:ascii="Courier New" w:hAnsi="Courier New" w:cs="Courier New"/>
        </w:rPr>
        <w:t>Р</w:t>
      </w:r>
      <w:r w:rsidRPr="00EC74A6">
        <w:rPr>
          <w:rFonts w:ascii="Courier New" w:hAnsi="Courier New" w:cs="Courier New"/>
        </w:rPr>
        <w:t>аздел</w:t>
      </w:r>
      <w:r>
        <w:rPr>
          <w:rFonts w:ascii="Courier New" w:hAnsi="Courier New" w:cs="Courier New"/>
        </w:rPr>
        <w:t>/подраздел</w:t>
      </w:r>
      <w:r>
        <w:t>;</w:t>
      </w:r>
    </w:p>
    <w:p w:rsidR="0039099A" w:rsidRDefault="0039099A" w:rsidP="00B0043D">
      <w:pPr>
        <w:pStyle w:val="afe"/>
        <w:numPr>
          <w:ilvl w:val="1"/>
          <w:numId w:val="13"/>
        </w:numPr>
        <w:spacing w:beforeLines="0" w:after="0" w:line="240" w:lineRule="auto"/>
        <w:ind w:hanging="357"/>
      </w:pPr>
      <w:r w:rsidRPr="0039099A">
        <w:rPr>
          <w:rFonts w:ascii="Courier New" w:hAnsi="Courier New" w:cs="Courier New"/>
        </w:rPr>
        <w:t>Целевая статья</w:t>
      </w:r>
      <w:r>
        <w:t>;</w:t>
      </w:r>
    </w:p>
    <w:p w:rsidR="0039099A" w:rsidRDefault="0039099A" w:rsidP="00B0043D">
      <w:pPr>
        <w:pStyle w:val="afe"/>
        <w:numPr>
          <w:ilvl w:val="1"/>
          <w:numId w:val="13"/>
        </w:numPr>
        <w:spacing w:beforeLines="0" w:after="0" w:line="240" w:lineRule="auto"/>
        <w:ind w:hanging="357"/>
      </w:pPr>
      <w:r>
        <w:rPr>
          <w:rFonts w:ascii="Courier New" w:hAnsi="Courier New" w:cs="Courier New"/>
        </w:rPr>
        <w:t>Вид расходов</w:t>
      </w:r>
      <w:r>
        <w:t>;</w:t>
      </w:r>
    </w:p>
    <w:p w:rsidR="0039099A" w:rsidRPr="00B44A86" w:rsidRDefault="0039099A" w:rsidP="00396988">
      <w:pPr>
        <w:pStyle w:val="afe"/>
        <w:spacing w:beforeLines="0" w:after="0" w:line="240" w:lineRule="auto"/>
        <w:ind w:left="2127" w:firstLine="335"/>
        <w:rPr>
          <w:i/>
        </w:rPr>
      </w:pPr>
      <w:r w:rsidRPr="00B44A86">
        <w:rPr>
          <w:i/>
        </w:rPr>
        <w:t>Соответствующ</w:t>
      </w:r>
      <w:r>
        <w:rPr>
          <w:i/>
        </w:rPr>
        <w:t>ий</w:t>
      </w:r>
      <w:r w:rsidRPr="00B44A86">
        <w:rPr>
          <w:i/>
        </w:rPr>
        <w:t xml:space="preserve"> указанному в строке объекту закупки</w:t>
      </w:r>
      <w:r>
        <w:rPr>
          <w:i/>
        </w:rPr>
        <w:t xml:space="preserve"> размер финансового обеспечения</w:t>
      </w:r>
      <w:r w:rsidRPr="00B44A86">
        <w:rPr>
          <w:i/>
        </w:rPr>
        <w:t>:</w:t>
      </w:r>
    </w:p>
    <w:p w:rsidR="00FE0361" w:rsidRDefault="0039099A" w:rsidP="000D0E33">
      <w:pPr>
        <w:pStyle w:val="afe"/>
        <w:numPr>
          <w:ilvl w:val="1"/>
          <w:numId w:val="13"/>
        </w:numPr>
        <w:spacing w:before="288" w:line="240" w:lineRule="auto"/>
      </w:pPr>
      <w:r w:rsidRPr="00EC74A6">
        <w:rPr>
          <w:rFonts w:ascii="Courier New" w:hAnsi="Courier New" w:cs="Courier New"/>
        </w:rPr>
        <w:t>Сумма</w:t>
      </w:r>
      <w:r>
        <w:rPr>
          <w:rFonts w:ascii="Courier New" w:hAnsi="Courier New" w:cs="Courier New"/>
        </w:rPr>
        <w:br/>
      </w:r>
      <w:r>
        <w:t>отображается число в указанной на странице валюте.</w:t>
      </w:r>
    </w:p>
    <w:p w:rsidR="009B4653" w:rsidRPr="004A6D30" w:rsidRDefault="009B4653" w:rsidP="000D0E33">
      <w:pPr>
        <w:pStyle w:val="afe"/>
        <w:spacing w:before="288" w:line="240" w:lineRule="auto"/>
        <w:ind w:left="2149" w:firstLine="0"/>
      </w:pPr>
    </w:p>
    <w:p w:rsidR="00E472FB" w:rsidRPr="00B039A1" w:rsidRDefault="00E472FB" w:rsidP="00916BBB">
      <w:pPr>
        <w:pStyle w:val="20"/>
        <w:numPr>
          <w:ilvl w:val="1"/>
          <w:numId w:val="59"/>
        </w:numPr>
      </w:pPr>
      <w:bookmarkStart w:id="1197" w:name="_Toc434511576"/>
      <w:bookmarkStart w:id="1198" w:name="_Toc436232854"/>
      <w:bookmarkStart w:id="1199" w:name="_Toc436234673"/>
      <w:bookmarkStart w:id="1200" w:name="_Toc436238167"/>
      <w:bookmarkStart w:id="1201" w:name="_Toc436318317"/>
      <w:bookmarkStart w:id="1202" w:name="_Toc436318700"/>
      <w:bookmarkStart w:id="1203" w:name="_Toc436318984"/>
      <w:bookmarkStart w:id="1204" w:name="_Toc436319251"/>
      <w:bookmarkStart w:id="1205" w:name="_Toc436325153"/>
      <w:bookmarkStart w:id="1206" w:name="_Toc436673368"/>
      <w:bookmarkStart w:id="1207" w:name="_Toc430981798"/>
      <w:bookmarkStart w:id="1208" w:name="_Toc438567935"/>
      <w:bookmarkEnd w:id="1197"/>
      <w:bookmarkEnd w:id="1198"/>
      <w:bookmarkEnd w:id="1199"/>
      <w:bookmarkEnd w:id="1200"/>
      <w:bookmarkEnd w:id="1201"/>
      <w:bookmarkEnd w:id="1202"/>
      <w:bookmarkEnd w:id="1203"/>
      <w:bookmarkEnd w:id="1204"/>
      <w:bookmarkEnd w:id="1205"/>
      <w:bookmarkEnd w:id="1206"/>
      <w:r w:rsidRPr="00BE2FD4">
        <w:t xml:space="preserve">Работа с </w:t>
      </w:r>
      <w:bookmarkEnd w:id="1207"/>
      <w:r w:rsidRPr="00BE2FD4">
        <w:t>позициями планов-графиков</w:t>
      </w:r>
      <w:bookmarkEnd w:id="1208"/>
    </w:p>
    <w:p w:rsidR="003A2D72" w:rsidRPr="00071BAC" w:rsidRDefault="003A2D72" w:rsidP="00916BBB">
      <w:pPr>
        <w:pStyle w:val="3"/>
        <w:numPr>
          <w:ilvl w:val="2"/>
          <w:numId w:val="59"/>
        </w:numPr>
        <w:spacing w:line="240" w:lineRule="auto"/>
      </w:pPr>
      <w:bookmarkStart w:id="1209" w:name="_Toc438567936"/>
      <w:r w:rsidRPr="00071BAC">
        <w:t>Авторизация и вход в подсистему «Позиции планов-графиков</w:t>
      </w:r>
      <w:r w:rsidR="004A6D30">
        <w:t>»</w:t>
      </w:r>
      <w:bookmarkEnd w:id="1209"/>
    </w:p>
    <w:p w:rsidR="003A2D72" w:rsidRPr="00651BA5" w:rsidRDefault="003A2D72" w:rsidP="000D0E33">
      <w:pPr>
        <w:pStyle w:val="afe"/>
        <w:numPr>
          <w:ilvl w:val="0"/>
          <w:numId w:val="41"/>
        </w:numPr>
        <w:spacing w:before="288" w:line="240" w:lineRule="auto"/>
      </w:pPr>
      <w:r w:rsidRPr="00651BA5">
        <w:t xml:space="preserve">Авторизоваться в системе </w:t>
      </w:r>
      <w:r w:rsidRPr="00651BA5">
        <w:rPr>
          <w:snapToGrid w:val="0"/>
          <w:color w:val="000000"/>
          <w:szCs w:val="24"/>
        </w:rPr>
        <w:t xml:space="preserve">(см. п. </w:t>
      </w:r>
      <w:r w:rsidR="00ED777F">
        <w:fldChar w:fldCharType="begin"/>
      </w:r>
      <w:r w:rsidR="00ED777F">
        <w:instrText xml:space="preserve"> REF _Ref433793522 \n \h  \* MERGEFORMAT </w:instrText>
      </w:r>
      <w:r w:rsidR="00ED777F">
        <w:fldChar w:fldCharType="separate"/>
      </w:r>
      <w:r w:rsidR="000D0E33" w:rsidRPr="000D0E33">
        <w:rPr>
          <w:snapToGrid w:val="0"/>
          <w:color w:val="000000"/>
          <w:szCs w:val="24"/>
        </w:rPr>
        <w:t>4.1</w:t>
      </w:r>
      <w:r w:rsidR="00ED777F">
        <w:fldChar w:fldCharType="end"/>
      </w:r>
      <w:r w:rsidRPr="00651BA5">
        <w:rPr>
          <w:snapToGrid w:val="0"/>
          <w:color w:val="000000"/>
          <w:szCs w:val="24"/>
        </w:rPr>
        <w:t>);</w:t>
      </w:r>
    </w:p>
    <w:p w:rsidR="003A2D72" w:rsidRPr="00BE2FD4" w:rsidRDefault="003A2D72" w:rsidP="000D0E33">
      <w:pPr>
        <w:pStyle w:val="afe"/>
        <w:numPr>
          <w:ilvl w:val="0"/>
          <w:numId w:val="41"/>
        </w:numPr>
        <w:spacing w:before="288" w:line="240" w:lineRule="auto"/>
      </w:pPr>
      <w:r w:rsidRPr="00651BA5">
        <w:rPr>
          <w:snapToGrid w:val="0"/>
          <w:color w:val="000000"/>
          <w:szCs w:val="24"/>
        </w:rPr>
        <w:t>Выбрать в левом вертикальном меню пункт «Управление закупками»;</w:t>
      </w:r>
    </w:p>
    <w:p w:rsidR="003A2D72" w:rsidRPr="00B039A1" w:rsidRDefault="003A2D72" w:rsidP="000D0E33">
      <w:pPr>
        <w:pStyle w:val="afe"/>
        <w:numPr>
          <w:ilvl w:val="0"/>
          <w:numId w:val="41"/>
        </w:numPr>
        <w:spacing w:before="288" w:line="240" w:lineRule="auto"/>
      </w:pPr>
      <w:r w:rsidRPr="00BE2FD4">
        <w:rPr>
          <w:snapToGrid w:val="0"/>
          <w:color w:val="000000"/>
          <w:szCs w:val="24"/>
        </w:rPr>
        <w:t>Перейти на вкладку «Формуляры»;</w:t>
      </w:r>
    </w:p>
    <w:p w:rsidR="003A2D72" w:rsidRPr="00B039A1" w:rsidRDefault="003A2D72" w:rsidP="000D0E33">
      <w:pPr>
        <w:pStyle w:val="afe"/>
        <w:numPr>
          <w:ilvl w:val="0"/>
          <w:numId w:val="41"/>
        </w:numPr>
        <w:spacing w:before="288" w:line="240" w:lineRule="auto"/>
      </w:pPr>
      <w:r w:rsidRPr="00651BA5">
        <w:rPr>
          <w:snapToGrid w:val="0"/>
          <w:color w:val="000000"/>
          <w:szCs w:val="24"/>
        </w:rPr>
        <w:t>В блоке «Позиции плана-графика» нажать на гиперссылку «Позиции плана-графика» (</w:t>
      </w:r>
      <w:r w:rsidR="00ED777F">
        <w:fldChar w:fldCharType="begin"/>
      </w:r>
      <w:r w:rsidR="00ED777F">
        <w:instrText xml:space="preserve"> REF _Ref434</w:instrText>
      </w:r>
      <w:r w:rsidR="00ED777F">
        <w:instrText xml:space="preserve">242154 \h  \* MERGEFORMAT </w:instrText>
      </w:r>
      <w:r w:rsidR="00ED777F">
        <w:fldChar w:fldCharType="separate"/>
      </w:r>
      <w:r w:rsidR="000D0E33" w:rsidRPr="00B039A1">
        <w:t xml:space="preserve">Рисунок </w:t>
      </w:r>
      <w:r w:rsidR="000D0E33">
        <w:rPr>
          <w:noProof/>
        </w:rPr>
        <w:t>132</w:t>
      </w:r>
      <w:r w:rsidR="00ED777F">
        <w:fldChar w:fldCharType="end"/>
      </w:r>
      <w:r w:rsidRPr="00B039A1">
        <w:rPr>
          <w:snapToGrid w:val="0"/>
          <w:color w:val="000000"/>
          <w:szCs w:val="24"/>
        </w:rPr>
        <w:t>).</w:t>
      </w:r>
    </w:p>
    <w:p w:rsidR="003A2D72" w:rsidRPr="00651BA5" w:rsidRDefault="00303B90" w:rsidP="00396988">
      <w:pPr>
        <w:keepNext/>
        <w:jc w:val="center"/>
      </w:pPr>
      <w:r>
        <w:rPr>
          <w:noProof/>
        </w:rPr>
        <w:drawing>
          <wp:inline distT="0" distB="0" distL="0" distR="0">
            <wp:extent cx="3243580" cy="2898775"/>
            <wp:effectExtent l="19050" t="19050" r="13970" b="15875"/>
            <wp:docPr id="306"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9"/>
                    <pic:cNvPicPr>
                      <a:picLocks noChangeAspect="1" noChangeArrowheads="1"/>
                    </pic:cNvPicPr>
                  </pic:nvPicPr>
                  <pic:blipFill>
                    <a:blip r:embed="rId245"/>
                    <a:srcRect/>
                    <a:stretch>
                      <a:fillRect/>
                    </a:stretch>
                  </pic:blipFill>
                  <pic:spPr bwMode="auto">
                    <a:xfrm>
                      <a:off x="0" y="0"/>
                      <a:ext cx="3243580" cy="2898775"/>
                    </a:xfrm>
                    <a:prstGeom prst="rect">
                      <a:avLst/>
                    </a:prstGeom>
                    <a:noFill/>
                    <a:ln w="9525" cmpd="sng">
                      <a:solidFill>
                        <a:srgbClr val="000000"/>
                      </a:solidFill>
                      <a:miter lim="800000"/>
                      <a:headEnd/>
                      <a:tailEnd/>
                    </a:ln>
                    <a:effectLst/>
                  </pic:spPr>
                </pic:pic>
              </a:graphicData>
            </a:graphic>
          </wp:inline>
        </w:drawing>
      </w:r>
    </w:p>
    <w:p w:rsidR="003A2D72" w:rsidRPr="00B039A1" w:rsidRDefault="003A2D72" w:rsidP="00396988">
      <w:pPr>
        <w:pStyle w:val="aff5"/>
        <w:jc w:val="center"/>
        <w:rPr>
          <w:sz w:val="28"/>
        </w:rPr>
      </w:pPr>
      <w:bookmarkStart w:id="1210" w:name="_Ref434242154"/>
      <w:r w:rsidRPr="00B039A1">
        <w:rPr>
          <w:sz w:val="28"/>
        </w:rPr>
        <w:t xml:space="preserve">Рисунок </w:t>
      </w:r>
      <w:r w:rsidR="00471D74" w:rsidRPr="00B039A1">
        <w:rPr>
          <w:sz w:val="28"/>
        </w:rPr>
        <w:fldChar w:fldCharType="begin"/>
      </w:r>
      <w:r w:rsidRPr="00B039A1">
        <w:rPr>
          <w:sz w:val="28"/>
        </w:rPr>
        <w:instrText xml:space="preserve"> SEQ Рисунок \* ARABIC </w:instrText>
      </w:r>
      <w:r w:rsidR="00471D74" w:rsidRPr="00B039A1">
        <w:rPr>
          <w:sz w:val="28"/>
        </w:rPr>
        <w:fldChar w:fldCharType="separate"/>
      </w:r>
      <w:r w:rsidR="000D0E33">
        <w:rPr>
          <w:noProof/>
          <w:sz w:val="28"/>
        </w:rPr>
        <w:t>132</w:t>
      </w:r>
      <w:r w:rsidR="00471D74" w:rsidRPr="00B039A1">
        <w:rPr>
          <w:sz w:val="28"/>
        </w:rPr>
        <w:fldChar w:fldCharType="end"/>
      </w:r>
      <w:bookmarkEnd w:id="1210"/>
      <w:r w:rsidRPr="00B039A1">
        <w:rPr>
          <w:sz w:val="28"/>
        </w:rPr>
        <w:t xml:space="preserve"> Пункт меню «Позиции плана-графика»</w:t>
      </w:r>
    </w:p>
    <w:p w:rsidR="00EA0AAE" w:rsidRPr="00651BA5" w:rsidRDefault="00EA0AAE" w:rsidP="00396988">
      <w:pPr>
        <w:spacing w:before="120" w:after="120"/>
        <w:ind w:firstLine="709"/>
        <w:jc w:val="both"/>
        <w:rPr>
          <w:snapToGrid w:val="0"/>
          <w:color w:val="000000"/>
          <w:sz w:val="28"/>
        </w:rPr>
      </w:pPr>
      <w:r w:rsidRPr="00651BA5">
        <w:rPr>
          <w:snapToGrid w:val="0"/>
          <w:color w:val="000000"/>
          <w:sz w:val="28"/>
        </w:rPr>
        <w:t xml:space="preserve">Отображается страница «Позиции плана-графика», содержащая панель с элементами управления, фильтр для отбора </w:t>
      </w:r>
      <w:r w:rsidR="0048378E" w:rsidRPr="00651BA5">
        <w:rPr>
          <w:snapToGrid w:val="0"/>
          <w:color w:val="000000"/>
          <w:sz w:val="28"/>
        </w:rPr>
        <w:t>плана закупок</w:t>
      </w:r>
      <w:r w:rsidRPr="00BE2FD4">
        <w:rPr>
          <w:snapToGrid w:val="0"/>
          <w:color w:val="000000"/>
          <w:sz w:val="28"/>
        </w:rPr>
        <w:t xml:space="preserve"> и таблицу, отражающ</w:t>
      </w:r>
      <w:r w:rsidR="004A6D30">
        <w:rPr>
          <w:snapToGrid w:val="0"/>
          <w:color w:val="000000"/>
          <w:sz w:val="28"/>
        </w:rPr>
        <w:t>ую</w:t>
      </w:r>
      <w:r w:rsidRPr="00BE2FD4">
        <w:rPr>
          <w:snapToGrid w:val="0"/>
          <w:color w:val="000000"/>
          <w:sz w:val="28"/>
        </w:rPr>
        <w:t xml:space="preserve"> ранее заведенные планы закупок (</w:t>
      </w:r>
      <w:r w:rsidR="00ED777F">
        <w:fldChar w:fldCharType="begin"/>
      </w:r>
      <w:r w:rsidR="00ED777F">
        <w:instrText xml:space="preserve"> REF _Ref435451909 \h  \* MERGEFORMAT </w:instrText>
      </w:r>
      <w:r w:rsidR="00ED777F">
        <w:fldChar w:fldCharType="separate"/>
      </w:r>
      <w:r w:rsidR="000D0E33" w:rsidRPr="00B039A1">
        <w:rPr>
          <w:sz w:val="28"/>
          <w:szCs w:val="28"/>
        </w:rPr>
        <w:t xml:space="preserve">Рисунок </w:t>
      </w:r>
      <w:r w:rsidR="000D0E33">
        <w:rPr>
          <w:noProof/>
          <w:sz w:val="28"/>
          <w:szCs w:val="28"/>
        </w:rPr>
        <w:t>133</w:t>
      </w:r>
      <w:r w:rsidR="00ED777F">
        <w:fldChar w:fldCharType="end"/>
      </w:r>
      <w:r w:rsidRPr="00651BA5">
        <w:rPr>
          <w:snapToGrid w:val="0"/>
          <w:color w:val="000000"/>
          <w:sz w:val="28"/>
        </w:rPr>
        <w:t>).</w:t>
      </w:r>
    </w:p>
    <w:p w:rsidR="000072DF" w:rsidRPr="00651BA5" w:rsidRDefault="00303B90" w:rsidP="00396988">
      <w:pPr>
        <w:keepNext/>
        <w:spacing w:before="120" w:after="120"/>
        <w:jc w:val="both"/>
      </w:pPr>
      <w:r>
        <w:rPr>
          <w:noProof/>
          <w:color w:val="000000"/>
          <w:sz w:val="28"/>
        </w:rPr>
        <w:lastRenderedPageBreak/>
        <w:drawing>
          <wp:inline distT="0" distB="0" distL="0" distR="0">
            <wp:extent cx="5934710" cy="2536190"/>
            <wp:effectExtent l="19050" t="19050" r="27940" b="16510"/>
            <wp:docPr id="307" name="Рисунок 4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43"/>
                    <pic:cNvPicPr>
                      <a:picLocks noChangeAspect="1" noChangeArrowheads="1"/>
                    </pic:cNvPicPr>
                  </pic:nvPicPr>
                  <pic:blipFill>
                    <a:blip r:embed="rId246"/>
                    <a:srcRect/>
                    <a:stretch>
                      <a:fillRect/>
                    </a:stretch>
                  </pic:blipFill>
                  <pic:spPr bwMode="auto">
                    <a:xfrm>
                      <a:off x="0" y="0"/>
                      <a:ext cx="5934710" cy="2536190"/>
                    </a:xfrm>
                    <a:prstGeom prst="rect">
                      <a:avLst/>
                    </a:prstGeom>
                    <a:noFill/>
                    <a:ln w="9525" cmpd="sng">
                      <a:solidFill>
                        <a:srgbClr val="000000"/>
                      </a:solidFill>
                      <a:miter lim="800000"/>
                      <a:headEnd/>
                      <a:tailEnd/>
                    </a:ln>
                    <a:effectLst/>
                  </pic:spPr>
                </pic:pic>
              </a:graphicData>
            </a:graphic>
          </wp:inline>
        </w:drawing>
      </w:r>
    </w:p>
    <w:p w:rsidR="00EA0AAE" w:rsidRPr="00651BA5" w:rsidRDefault="000072DF" w:rsidP="00396988">
      <w:pPr>
        <w:pStyle w:val="aff5"/>
        <w:jc w:val="center"/>
        <w:rPr>
          <w:snapToGrid w:val="0"/>
          <w:color w:val="000000"/>
          <w:sz w:val="28"/>
          <w:szCs w:val="28"/>
        </w:rPr>
      </w:pPr>
      <w:bookmarkStart w:id="1211" w:name="_Ref435451909"/>
      <w:r w:rsidRPr="00B039A1">
        <w:rPr>
          <w:sz w:val="28"/>
          <w:szCs w:val="28"/>
        </w:rPr>
        <w:t xml:space="preserve">Рисунок </w:t>
      </w:r>
      <w:r w:rsidR="00471D74" w:rsidRPr="00B039A1">
        <w:rPr>
          <w:sz w:val="28"/>
          <w:szCs w:val="28"/>
        </w:rPr>
        <w:fldChar w:fldCharType="begin"/>
      </w:r>
      <w:r w:rsidRPr="00B039A1">
        <w:rPr>
          <w:sz w:val="28"/>
          <w:szCs w:val="28"/>
        </w:rPr>
        <w:instrText xml:space="preserve"> SEQ Рисунок \* ARABIC </w:instrText>
      </w:r>
      <w:r w:rsidR="00471D74" w:rsidRPr="00B039A1">
        <w:rPr>
          <w:sz w:val="28"/>
          <w:szCs w:val="28"/>
        </w:rPr>
        <w:fldChar w:fldCharType="separate"/>
      </w:r>
      <w:r w:rsidR="000D0E33">
        <w:rPr>
          <w:noProof/>
          <w:sz w:val="28"/>
          <w:szCs w:val="28"/>
        </w:rPr>
        <w:t>133</w:t>
      </w:r>
      <w:r w:rsidR="00471D74" w:rsidRPr="00B039A1">
        <w:rPr>
          <w:sz w:val="28"/>
          <w:szCs w:val="28"/>
        </w:rPr>
        <w:fldChar w:fldCharType="end"/>
      </w:r>
      <w:bookmarkEnd w:id="1211"/>
      <w:r w:rsidRPr="00B039A1">
        <w:rPr>
          <w:sz w:val="28"/>
          <w:szCs w:val="28"/>
        </w:rPr>
        <w:t xml:space="preserve"> Форма «Позиции плана</w:t>
      </w:r>
      <w:r w:rsidR="008B7946" w:rsidRPr="00651BA5">
        <w:rPr>
          <w:sz w:val="28"/>
          <w:szCs w:val="28"/>
        </w:rPr>
        <w:t>-</w:t>
      </w:r>
      <w:r w:rsidRPr="00B039A1">
        <w:rPr>
          <w:sz w:val="28"/>
          <w:szCs w:val="28"/>
        </w:rPr>
        <w:t>графика»</w:t>
      </w:r>
    </w:p>
    <w:p w:rsidR="00EA0AAE" w:rsidRPr="00651BA5" w:rsidRDefault="00606898" w:rsidP="00396988">
      <w:pPr>
        <w:spacing w:before="120" w:after="120"/>
        <w:ind w:firstLine="709"/>
        <w:jc w:val="both"/>
        <w:rPr>
          <w:snapToGrid w:val="0"/>
          <w:color w:val="000000"/>
          <w:sz w:val="28"/>
        </w:rPr>
      </w:pPr>
      <w:r w:rsidRPr="00651BA5">
        <w:rPr>
          <w:snapToGrid w:val="0"/>
          <w:color w:val="000000"/>
          <w:sz w:val="28"/>
        </w:rPr>
        <w:t xml:space="preserve">Подробное описание работы </w:t>
      </w:r>
      <w:r w:rsidR="004A6D30">
        <w:rPr>
          <w:snapToGrid w:val="0"/>
          <w:color w:val="000000"/>
          <w:sz w:val="28"/>
        </w:rPr>
        <w:t>с</w:t>
      </w:r>
      <w:r w:rsidRPr="00651BA5">
        <w:rPr>
          <w:snapToGrid w:val="0"/>
          <w:color w:val="000000"/>
          <w:sz w:val="28"/>
        </w:rPr>
        <w:t xml:space="preserve"> форм</w:t>
      </w:r>
      <w:r w:rsidR="004A6D30">
        <w:rPr>
          <w:snapToGrid w:val="0"/>
          <w:color w:val="000000"/>
          <w:sz w:val="28"/>
        </w:rPr>
        <w:t>ой</w:t>
      </w:r>
      <w:r w:rsidRPr="00651BA5">
        <w:rPr>
          <w:snapToGrid w:val="0"/>
          <w:color w:val="000000"/>
          <w:sz w:val="28"/>
        </w:rPr>
        <w:t xml:space="preserve"> «Позиции плана-графика» описано в п. </w:t>
      </w:r>
      <w:r w:rsidR="00ED777F">
        <w:fldChar w:fldCharType="begin"/>
      </w:r>
      <w:r w:rsidR="00ED777F">
        <w:instrText xml:space="preserve"> REF _Ref434252459 \r \h  \* MERGEFORMAT </w:instrText>
      </w:r>
      <w:r w:rsidR="00ED777F">
        <w:fldChar w:fldCharType="separate"/>
      </w:r>
      <w:r w:rsidR="000D0E33" w:rsidRPr="000D0E33">
        <w:rPr>
          <w:snapToGrid w:val="0"/>
          <w:color w:val="000000"/>
          <w:sz w:val="28"/>
        </w:rPr>
        <w:t>4.9.7.1</w:t>
      </w:r>
      <w:r w:rsidR="00ED777F">
        <w:fldChar w:fldCharType="end"/>
      </w:r>
      <w:r w:rsidR="0071012D" w:rsidRPr="00651BA5">
        <w:rPr>
          <w:snapToGrid w:val="0"/>
          <w:color w:val="000000"/>
          <w:sz w:val="28"/>
        </w:rPr>
        <w:t>.</w:t>
      </w:r>
    </w:p>
    <w:p w:rsidR="00606898" w:rsidRPr="00071BAC" w:rsidRDefault="00606898" w:rsidP="00916BBB">
      <w:pPr>
        <w:pStyle w:val="3"/>
        <w:numPr>
          <w:ilvl w:val="2"/>
          <w:numId w:val="59"/>
        </w:numPr>
        <w:spacing w:line="240" w:lineRule="auto"/>
      </w:pPr>
      <w:bookmarkStart w:id="1212" w:name="_Toc438567937"/>
      <w:r w:rsidRPr="00071BAC">
        <w:t>Создание позиции плана-графика</w:t>
      </w:r>
      <w:bookmarkEnd w:id="1212"/>
    </w:p>
    <w:p w:rsidR="00606898" w:rsidRPr="00651BA5" w:rsidRDefault="00606898" w:rsidP="000D0E33">
      <w:pPr>
        <w:pStyle w:val="afe"/>
        <w:numPr>
          <w:ilvl w:val="0"/>
          <w:numId w:val="42"/>
        </w:numPr>
        <w:spacing w:before="288" w:line="240" w:lineRule="auto"/>
      </w:pPr>
      <w:r w:rsidRPr="00651BA5">
        <w:t xml:space="preserve">На поисковой форме позиций планов-графиков нажмите на кнопку </w:t>
      </w:r>
      <w:r w:rsidR="00303B90">
        <w:rPr>
          <w:noProof/>
          <w:lang w:eastAsia="ru-RU"/>
        </w:rPr>
        <w:drawing>
          <wp:inline distT="0" distB="0" distL="0" distR="0">
            <wp:extent cx="370840" cy="353695"/>
            <wp:effectExtent l="19050" t="0" r="0" b="0"/>
            <wp:docPr id="308" name="Рисунок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4"/>
                    <pic:cNvPicPr>
                      <a:picLocks noChangeAspect="1" noChangeArrowheads="1"/>
                    </pic:cNvPicPr>
                  </pic:nvPicPr>
                  <pic:blipFill>
                    <a:blip r:embed="rId184"/>
                    <a:srcRect/>
                    <a:stretch>
                      <a:fillRect/>
                    </a:stretch>
                  </pic:blipFill>
                  <pic:spPr bwMode="auto">
                    <a:xfrm>
                      <a:off x="0" y="0"/>
                      <a:ext cx="370840" cy="353695"/>
                    </a:xfrm>
                    <a:prstGeom prst="rect">
                      <a:avLst/>
                    </a:prstGeom>
                    <a:noFill/>
                    <a:ln w="9525">
                      <a:noFill/>
                      <a:miter lim="800000"/>
                      <a:headEnd/>
                      <a:tailEnd/>
                    </a:ln>
                  </pic:spPr>
                </pic:pic>
              </a:graphicData>
            </a:graphic>
          </wp:inline>
        </w:drawing>
      </w:r>
      <w:r w:rsidRPr="00651BA5">
        <w:t xml:space="preserve"> </w:t>
      </w:r>
      <w:r w:rsidR="005A7D7E">
        <w:t>«Создать»</w:t>
      </w:r>
      <w:r w:rsidRPr="00651BA5">
        <w:t>.</w:t>
      </w:r>
    </w:p>
    <w:p w:rsidR="00E666AD" w:rsidRPr="00651BA5" w:rsidRDefault="00E666AD" w:rsidP="000D0E33">
      <w:pPr>
        <w:pStyle w:val="afe"/>
        <w:numPr>
          <w:ilvl w:val="0"/>
          <w:numId w:val="42"/>
        </w:numPr>
        <w:spacing w:before="288" w:line="240" w:lineRule="auto"/>
      </w:pPr>
      <w:r w:rsidRPr="00651BA5">
        <w:t>Выберите вид расходов и тип закупки на открывшемся модальном окне;</w:t>
      </w:r>
    </w:p>
    <w:p w:rsidR="00E666AD" w:rsidRPr="00BE2FD4" w:rsidRDefault="00E666AD" w:rsidP="000D0E33">
      <w:pPr>
        <w:pStyle w:val="afe"/>
        <w:numPr>
          <w:ilvl w:val="0"/>
          <w:numId w:val="42"/>
        </w:numPr>
        <w:spacing w:before="288" w:line="240" w:lineRule="auto"/>
      </w:pPr>
      <w:r w:rsidRPr="00651BA5">
        <w:t>Выберите позицию плана закупок, на основании которой будет создана позиция плана</w:t>
      </w:r>
      <w:r w:rsidRPr="00BE2FD4">
        <w:t>-графика;</w:t>
      </w:r>
    </w:p>
    <w:p w:rsidR="00606898" w:rsidRPr="00651BA5" w:rsidRDefault="00606898" w:rsidP="000D0E33">
      <w:pPr>
        <w:pStyle w:val="afe"/>
        <w:numPr>
          <w:ilvl w:val="0"/>
          <w:numId w:val="42"/>
        </w:numPr>
        <w:spacing w:before="288" w:line="240" w:lineRule="auto"/>
      </w:pPr>
      <w:r w:rsidRPr="00BE2FD4">
        <w:t>Заполните обязательные поля карточки ПП</w:t>
      </w:r>
      <w:r w:rsidR="00224DCE" w:rsidRPr="00BE2FD4">
        <w:t>Г</w:t>
      </w:r>
      <w:r w:rsidRPr="00B039A1">
        <w:t xml:space="preserve"> на вкладках: «Общие сведения», «Спецификация ТРУ», «Условия закупки», «Лист согласовании» и «Общие сведения для особых закупок» (подробную информацию см. п.</w:t>
      </w:r>
      <w:r w:rsidR="00C3380A" w:rsidRPr="00B039A1">
        <w:t xml:space="preserve"> </w:t>
      </w:r>
      <w:r w:rsidR="00ED777F">
        <w:fldChar w:fldCharType="begin"/>
      </w:r>
      <w:r w:rsidR="00ED777F">
        <w:instrText xml:space="preserve"> REF _Ref432151990 \r \h  \* MERGEFORMAT </w:instrText>
      </w:r>
      <w:r w:rsidR="00ED777F">
        <w:fldChar w:fldCharType="separate"/>
      </w:r>
      <w:r w:rsidR="000D0E33">
        <w:t>4.9.7.2</w:t>
      </w:r>
      <w:r w:rsidR="00ED777F">
        <w:fldChar w:fldCharType="end"/>
      </w:r>
      <w:r w:rsidRPr="00651BA5">
        <w:t xml:space="preserve">). Набор </w:t>
      </w:r>
      <w:r w:rsidR="00BE081A" w:rsidRPr="00651BA5">
        <w:t>вкладок</w:t>
      </w:r>
      <w:r w:rsidRPr="00651BA5">
        <w:t xml:space="preserve"> зависит от </w:t>
      </w:r>
      <w:r w:rsidR="00BE081A" w:rsidRPr="00BE2FD4">
        <w:t>типа закупки</w:t>
      </w:r>
      <w:r w:rsidRPr="00BE2FD4">
        <w:t>.</w:t>
      </w:r>
    </w:p>
    <w:p w:rsidR="00606898" w:rsidRPr="00651BA5" w:rsidRDefault="00606898" w:rsidP="000D0E33">
      <w:pPr>
        <w:pStyle w:val="afe"/>
        <w:numPr>
          <w:ilvl w:val="0"/>
          <w:numId w:val="42"/>
        </w:numPr>
        <w:spacing w:before="288" w:line="240" w:lineRule="auto"/>
      </w:pPr>
      <w:r w:rsidRPr="00651BA5">
        <w:t xml:space="preserve">Нажмите кнопку «Сохранить изменения и закрыть окно» </w:t>
      </w:r>
      <w:r w:rsidR="00303B90">
        <w:rPr>
          <w:noProof/>
          <w:lang w:eastAsia="ru-RU"/>
        </w:rPr>
        <w:drawing>
          <wp:inline distT="0" distB="0" distL="0" distR="0">
            <wp:extent cx="233045" cy="259080"/>
            <wp:effectExtent l="19050" t="0" r="0" b="0"/>
            <wp:docPr id="309" name="Рисунок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0"/>
                    <pic:cNvPicPr>
                      <a:picLocks noChangeAspect="1" noChangeArrowheads="1"/>
                    </pic:cNvPicPr>
                  </pic:nvPicPr>
                  <pic:blipFill>
                    <a:blip r:embed="rId136"/>
                    <a:srcRect/>
                    <a:stretch>
                      <a:fillRect/>
                    </a:stretch>
                  </pic:blipFill>
                  <pic:spPr bwMode="auto">
                    <a:xfrm>
                      <a:off x="0" y="0"/>
                      <a:ext cx="233045" cy="259080"/>
                    </a:xfrm>
                    <a:prstGeom prst="rect">
                      <a:avLst/>
                    </a:prstGeom>
                    <a:noFill/>
                    <a:ln w="9525">
                      <a:noFill/>
                      <a:miter lim="800000"/>
                      <a:headEnd/>
                      <a:tailEnd/>
                    </a:ln>
                  </pic:spPr>
                </pic:pic>
              </a:graphicData>
            </a:graphic>
          </wp:inline>
        </w:drawing>
      </w:r>
      <w:r w:rsidRPr="00651BA5">
        <w:t xml:space="preserve"> или кнопку «Сохранить изменения» </w:t>
      </w:r>
      <w:r w:rsidR="00303B90">
        <w:rPr>
          <w:noProof/>
          <w:lang w:eastAsia="ru-RU"/>
        </w:rPr>
        <w:drawing>
          <wp:inline distT="0" distB="0" distL="0" distR="0">
            <wp:extent cx="207010" cy="250190"/>
            <wp:effectExtent l="19050" t="0" r="2540" b="0"/>
            <wp:docPr id="310"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7"/>
                    <pic:cNvPicPr>
                      <a:picLocks noChangeAspect="1" noChangeArrowheads="1"/>
                    </pic:cNvPicPr>
                  </pic:nvPicPr>
                  <pic:blipFill>
                    <a:blip r:embed="rId137"/>
                    <a:srcRect/>
                    <a:stretch>
                      <a:fillRect/>
                    </a:stretch>
                  </pic:blipFill>
                  <pic:spPr bwMode="auto">
                    <a:xfrm>
                      <a:off x="0" y="0"/>
                      <a:ext cx="207010" cy="250190"/>
                    </a:xfrm>
                    <a:prstGeom prst="rect">
                      <a:avLst/>
                    </a:prstGeom>
                    <a:noFill/>
                    <a:ln w="9525">
                      <a:noFill/>
                      <a:miter lim="800000"/>
                      <a:headEnd/>
                      <a:tailEnd/>
                    </a:ln>
                  </pic:spPr>
                </pic:pic>
              </a:graphicData>
            </a:graphic>
          </wp:inline>
        </w:drawing>
      </w:r>
      <w:r w:rsidRPr="00651BA5">
        <w:t>.</w:t>
      </w:r>
    </w:p>
    <w:p w:rsidR="00606898" w:rsidRPr="00B039A1" w:rsidRDefault="00363A9F" w:rsidP="000D0E33">
      <w:pPr>
        <w:pStyle w:val="afe"/>
        <w:numPr>
          <w:ilvl w:val="0"/>
          <w:numId w:val="42"/>
        </w:numPr>
        <w:spacing w:before="288" w:line="240" w:lineRule="auto"/>
      </w:pPr>
      <w:r>
        <w:t>П</w:t>
      </w:r>
      <w:r w:rsidR="00606898" w:rsidRPr="00651BA5">
        <w:t>озици</w:t>
      </w:r>
      <w:r>
        <w:t>я</w:t>
      </w:r>
      <w:r w:rsidR="00606898" w:rsidRPr="00651BA5">
        <w:t xml:space="preserve"> плана</w:t>
      </w:r>
      <w:r w:rsidR="00947FFC" w:rsidRPr="00BE2FD4">
        <w:t>-</w:t>
      </w:r>
      <w:r w:rsidR="00FC6B5D" w:rsidRPr="00BE2FD4">
        <w:t>графика</w:t>
      </w:r>
      <w:r w:rsidR="00606898" w:rsidRPr="00B039A1">
        <w:t xml:space="preserve"> возвращает</w:t>
      </w:r>
      <w:r>
        <w:t>ся</w:t>
      </w:r>
      <w:r w:rsidR="00606898" w:rsidRPr="00B039A1">
        <w:t xml:space="preserve"> на списковую форму. Если при заполнении были допущены ошибки, </w:t>
      </w:r>
      <w:r w:rsidR="005352F0">
        <w:t>отобразится</w:t>
      </w:r>
      <w:r w:rsidR="00606898" w:rsidRPr="00B039A1">
        <w:t xml:space="preserve"> их на всплывающем окне.</w:t>
      </w:r>
    </w:p>
    <w:p w:rsidR="00606898" w:rsidRPr="00651BA5" w:rsidRDefault="00606898" w:rsidP="00396988">
      <w:pPr>
        <w:pStyle w:val="aa"/>
        <w:spacing w:line="240" w:lineRule="auto"/>
        <w:ind w:firstLine="720"/>
        <w:rPr>
          <w:rFonts w:ascii="Times New Roman" w:hAnsi="Times New Roman"/>
          <w:sz w:val="28"/>
        </w:rPr>
      </w:pPr>
      <w:r w:rsidRPr="00B039A1">
        <w:rPr>
          <w:rFonts w:ascii="Times New Roman" w:hAnsi="Times New Roman"/>
          <w:sz w:val="28"/>
        </w:rPr>
        <w:t>Подробнее алгоритм создания позиции плана</w:t>
      </w:r>
      <w:r w:rsidR="00947FFC" w:rsidRPr="00B039A1">
        <w:rPr>
          <w:rFonts w:ascii="Times New Roman" w:hAnsi="Times New Roman"/>
          <w:sz w:val="28"/>
        </w:rPr>
        <w:t>-</w:t>
      </w:r>
      <w:r w:rsidR="00A96D11" w:rsidRPr="00B039A1">
        <w:rPr>
          <w:rFonts w:ascii="Times New Roman" w:hAnsi="Times New Roman"/>
          <w:sz w:val="28"/>
        </w:rPr>
        <w:t>графика</w:t>
      </w:r>
      <w:r w:rsidRPr="00B039A1">
        <w:rPr>
          <w:rFonts w:ascii="Times New Roman" w:hAnsi="Times New Roman"/>
          <w:sz w:val="28"/>
        </w:rPr>
        <w:t xml:space="preserve"> описан в </w:t>
      </w:r>
      <w:r w:rsidR="00A96D11" w:rsidRPr="00B039A1">
        <w:rPr>
          <w:rFonts w:ascii="Times New Roman" w:hAnsi="Times New Roman"/>
          <w:sz w:val="28"/>
        </w:rPr>
        <w:t>п.</w:t>
      </w:r>
      <w:r w:rsidR="00ED777F">
        <w:fldChar w:fldCharType="begin"/>
      </w:r>
      <w:r w:rsidR="00ED777F">
        <w:instrText xml:space="preserve"> REF _Ref432151990 \r \h  \* MERGEFORMAT </w:instrText>
      </w:r>
      <w:r w:rsidR="00ED777F">
        <w:fldChar w:fldCharType="separate"/>
      </w:r>
      <w:r w:rsidR="000D0E33" w:rsidRPr="000D0E33">
        <w:rPr>
          <w:rFonts w:ascii="Times New Roman" w:hAnsi="Times New Roman"/>
          <w:sz w:val="28"/>
        </w:rPr>
        <w:t>4.9.7.2</w:t>
      </w:r>
      <w:r w:rsidR="00ED777F">
        <w:fldChar w:fldCharType="end"/>
      </w:r>
      <w:r w:rsidR="00A96D11" w:rsidRPr="00651BA5">
        <w:rPr>
          <w:rFonts w:ascii="Times New Roman" w:hAnsi="Times New Roman"/>
          <w:sz w:val="28"/>
        </w:rPr>
        <w:t>.</w:t>
      </w:r>
    </w:p>
    <w:p w:rsidR="00606898" w:rsidRPr="00071BAC" w:rsidRDefault="00472376" w:rsidP="00916BBB">
      <w:pPr>
        <w:pStyle w:val="3"/>
        <w:numPr>
          <w:ilvl w:val="2"/>
          <w:numId w:val="59"/>
        </w:numPr>
        <w:spacing w:line="240" w:lineRule="auto"/>
      </w:pPr>
      <w:bookmarkStart w:id="1213" w:name="_Toc438567938"/>
      <w:r w:rsidRPr="00071BAC">
        <w:t>Согласование позиции плана</w:t>
      </w:r>
      <w:r w:rsidR="006403B4" w:rsidRPr="00071BAC">
        <w:t>-</w:t>
      </w:r>
      <w:r w:rsidRPr="00071BAC">
        <w:t>графика</w:t>
      </w:r>
      <w:bookmarkEnd w:id="1213"/>
    </w:p>
    <w:p w:rsidR="006403B4" w:rsidRPr="00B039A1" w:rsidRDefault="00472376" w:rsidP="00396988">
      <w:pPr>
        <w:pStyle w:val="aa"/>
        <w:spacing w:line="240" w:lineRule="auto"/>
        <w:ind w:firstLine="720"/>
        <w:rPr>
          <w:rFonts w:ascii="Times New Roman" w:hAnsi="Times New Roman"/>
          <w:sz w:val="28"/>
        </w:rPr>
      </w:pPr>
      <w:r w:rsidRPr="00651BA5">
        <w:rPr>
          <w:rFonts w:ascii="Times New Roman" w:hAnsi="Times New Roman"/>
          <w:sz w:val="28"/>
        </w:rPr>
        <w:t>Если пользователь указал в карточке позиции плана</w:t>
      </w:r>
      <w:r w:rsidR="00947FFC" w:rsidRPr="00651BA5">
        <w:rPr>
          <w:rFonts w:ascii="Times New Roman" w:hAnsi="Times New Roman"/>
          <w:sz w:val="28"/>
        </w:rPr>
        <w:t>-</w:t>
      </w:r>
      <w:r w:rsidR="00CA4B17" w:rsidRPr="00BE2FD4">
        <w:rPr>
          <w:rFonts w:ascii="Times New Roman" w:hAnsi="Times New Roman"/>
          <w:sz w:val="28"/>
        </w:rPr>
        <w:t>графика</w:t>
      </w:r>
      <w:r w:rsidRPr="00BE2FD4">
        <w:rPr>
          <w:rFonts w:ascii="Times New Roman" w:hAnsi="Times New Roman"/>
          <w:sz w:val="28"/>
        </w:rPr>
        <w:t xml:space="preserve"> на вкладке «Лист согласования», что требуются согласующие, то такую ПП</w:t>
      </w:r>
      <w:r w:rsidR="00CA4B17" w:rsidRPr="00B039A1">
        <w:rPr>
          <w:rFonts w:ascii="Times New Roman" w:hAnsi="Times New Roman"/>
          <w:sz w:val="28"/>
        </w:rPr>
        <w:t>Г</w:t>
      </w:r>
      <w:r w:rsidRPr="00B039A1">
        <w:rPr>
          <w:rFonts w:ascii="Times New Roman" w:hAnsi="Times New Roman"/>
          <w:sz w:val="28"/>
        </w:rPr>
        <w:t xml:space="preserve"> необходимо согласовать.</w:t>
      </w:r>
    </w:p>
    <w:p w:rsidR="006403B4" w:rsidRPr="00B039A1" w:rsidRDefault="006403B4" w:rsidP="00396988">
      <w:pPr>
        <w:pStyle w:val="aa"/>
        <w:spacing w:line="240" w:lineRule="auto"/>
        <w:ind w:firstLine="720"/>
        <w:rPr>
          <w:rFonts w:ascii="Times New Roman" w:hAnsi="Times New Roman"/>
          <w:sz w:val="28"/>
        </w:rPr>
      </w:pPr>
      <w:r w:rsidRPr="00B039A1">
        <w:rPr>
          <w:rFonts w:ascii="Times New Roman" w:hAnsi="Times New Roman"/>
          <w:sz w:val="28"/>
        </w:rPr>
        <w:lastRenderedPageBreak/>
        <w:t>Если в Листе согласования не был указан ни один согласующий пользователь, то при нажатии на кнопку «Отправить на согласование» карточка позиций плана-графика закупок в автоматическом режиме отправляется сразу на утверждение пользователю, который был указан в листе согласования в блоке «Утверждающий».</w:t>
      </w:r>
    </w:p>
    <w:p w:rsidR="00472376" w:rsidRPr="00B039A1" w:rsidRDefault="00472376" w:rsidP="00396988">
      <w:pPr>
        <w:pStyle w:val="aa"/>
        <w:spacing w:line="240" w:lineRule="auto"/>
        <w:ind w:firstLine="720"/>
        <w:rPr>
          <w:rFonts w:ascii="Times New Roman" w:hAnsi="Times New Roman"/>
          <w:sz w:val="28"/>
        </w:rPr>
      </w:pPr>
      <w:r w:rsidRPr="00B039A1">
        <w:rPr>
          <w:rFonts w:ascii="Times New Roman" w:hAnsi="Times New Roman"/>
          <w:sz w:val="28"/>
        </w:rPr>
        <w:t xml:space="preserve">Для </w:t>
      </w:r>
      <w:r w:rsidR="006403B4" w:rsidRPr="00B039A1">
        <w:rPr>
          <w:rFonts w:ascii="Times New Roman" w:hAnsi="Times New Roman"/>
          <w:sz w:val="28"/>
        </w:rPr>
        <w:t>согласования позиции плана-графика</w:t>
      </w:r>
      <w:r w:rsidRPr="00B039A1">
        <w:rPr>
          <w:rFonts w:ascii="Times New Roman" w:hAnsi="Times New Roman"/>
          <w:sz w:val="28"/>
        </w:rPr>
        <w:t xml:space="preserve"> пользователь</w:t>
      </w:r>
      <w:r w:rsidR="006403B4" w:rsidRPr="00B039A1">
        <w:rPr>
          <w:rFonts w:ascii="Times New Roman" w:hAnsi="Times New Roman"/>
          <w:sz w:val="28"/>
        </w:rPr>
        <w:t>, указанный в списке согласующих,</w:t>
      </w:r>
      <w:r w:rsidRPr="00B039A1">
        <w:rPr>
          <w:rFonts w:ascii="Times New Roman" w:hAnsi="Times New Roman"/>
          <w:sz w:val="28"/>
        </w:rPr>
        <w:t xml:space="preserve"> должен:</w:t>
      </w:r>
    </w:p>
    <w:p w:rsidR="00CA4B17" w:rsidRPr="00B039A1" w:rsidRDefault="00472376" w:rsidP="000D0E33">
      <w:pPr>
        <w:pStyle w:val="afe"/>
        <w:numPr>
          <w:ilvl w:val="0"/>
          <w:numId w:val="43"/>
        </w:numPr>
        <w:spacing w:before="288" w:line="240" w:lineRule="auto"/>
      </w:pPr>
      <w:r w:rsidRPr="00B039A1">
        <w:t>В навигационном меню зайти в фильтр-папку «</w:t>
      </w:r>
      <w:r w:rsidR="000072DF" w:rsidRPr="00B039A1">
        <w:t>Позиции</w:t>
      </w:r>
      <w:r w:rsidRPr="00B039A1">
        <w:t xml:space="preserve"> плана </w:t>
      </w:r>
      <w:r w:rsidR="00CA4B17" w:rsidRPr="00B039A1">
        <w:t>графика</w:t>
      </w:r>
      <w:r w:rsidRPr="00B039A1">
        <w:t xml:space="preserve"> на согласовании» в пункте «Мои документы»</w:t>
      </w:r>
      <w:r w:rsidR="000072DF" w:rsidRPr="00B039A1">
        <w:t xml:space="preserve"> (</w:t>
      </w:r>
      <w:r w:rsidR="00ED777F">
        <w:fldChar w:fldCharType="begin"/>
      </w:r>
      <w:r w:rsidR="00ED777F">
        <w:instrText xml:space="preserve"> REF _Ref434496329 \h  \* MERGEFORMAT </w:instrText>
      </w:r>
      <w:r w:rsidR="00ED777F">
        <w:fldChar w:fldCharType="separate"/>
      </w:r>
      <w:r w:rsidR="000D0E33" w:rsidRPr="000D0E33">
        <w:rPr>
          <w:bCs/>
        </w:rPr>
        <w:t xml:space="preserve">Рисунок </w:t>
      </w:r>
      <w:r w:rsidR="000D0E33">
        <w:rPr>
          <w:noProof/>
        </w:rPr>
        <w:t>134</w:t>
      </w:r>
      <w:r w:rsidR="00ED777F">
        <w:fldChar w:fldCharType="end"/>
      </w:r>
      <w:r w:rsidR="000072DF" w:rsidRPr="00B039A1">
        <w:t>)</w:t>
      </w:r>
      <w:r w:rsidR="00CA4B17" w:rsidRPr="00B039A1">
        <w:t>.</w:t>
      </w:r>
    </w:p>
    <w:p w:rsidR="000072DF" w:rsidRPr="00651BA5" w:rsidRDefault="00303B90" w:rsidP="000D0E33">
      <w:pPr>
        <w:pStyle w:val="afe"/>
        <w:keepNext/>
        <w:spacing w:before="288" w:line="240" w:lineRule="auto"/>
        <w:ind w:firstLine="0"/>
        <w:jc w:val="center"/>
      </w:pPr>
      <w:r>
        <w:rPr>
          <w:noProof/>
          <w:lang w:eastAsia="ru-RU"/>
        </w:rPr>
        <w:drawing>
          <wp:inline distT="0" distB="0" distL="0" distR="0">
            <wp:extent cx="5934710" cy="4735830"/>
            <wp:effectExtent l="19050" t="19050" r="27940" b="26670"/>
            <wp:docPr id="311" name="Рисунок 4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44"/>
                    <pic:cNvPicPr>
                      <a:picLocks noChangeAspect="1" noChangeArrowheads="1"/>
                    </pic:cNvPicPr>
                  </pic:nvPicPr>
                  <pic:blipFill>
                    <a:blip r:embed="rId247"/>
                    <a:srcRect/>
                    <a:stretch>
                      <a:fillRect/>
                    </a:stretch>
                  </pic:blipFill>
                  <pic:spPr bwMode="auto">
                    <a:xfrm>
                      <a:off x="0" y="0"/>
                      <a:ext cx="5934710" cy="4735830"/>
                    </a:xfrm>
                    <a:prstGeom prst="rect">
                      <a:avLst/>
                    </a:prstGeom>
                    <a:noFill/>
                    <a:ln w="9525" cmpd="sng">
                      <a:solidFill>
                        <a:srgbClr val="000000"/>
                      </a:solidFill>
                      <a:miter lim="800000"/>
                      <a:headEnd/>
                      <a:tailEnd/>
                    </a:ln>
                    <a:effectLst/>
                  </pic:spPr>
                </pic:pic>
              </a:graphicData>
            </a:graphic>
          </wp:inline>
        </w:drawing>
      </w:r>
    </w:p>
    <w:p w:rsidR="00CA4B17" w:rsidRPr="00B039A1" w:rsidRDefault="000072DF" w:rsidP="00396988">
      <w:pPr>
        <w:pStyle w:val="aff5"/>
        <w:jc w:val="center"/>
        <w:rPr>
          <w:sz w:val="28"/>
        </w:rPr>
      </w:pPr>
      <w:bookmarkStart w:id="1214" w:name="_Ref434496329"/>
      <w:r w:rsidRPr="00B039A1">
        <w:rPr>
          <w:sz w:val="28"/>
        </w:rPr>
        <w:t xml:space="preserve">Рисунок </w:t>
      </w:r>
      <w:r w:rsidR="00471D74" w:rsidRPr="00B039A1">
        <w:rPr>
          <w:sz w:val="28"/>
        </w:rPr>
        <w:fldChar w:fldCharType="begin"/>
      </w:r>
      <w:r w:rsidRPr="00B039A1">
        <w:rPr>
          <w:sz w:val="28"/>
        </w:rPr>
        <w:instrText xml:space="preserve"> SEQ Рисунок \* ARABIC </w:instrText>
      </w:r>
      <w:r w:rsidR="00471D74" w:rsidRPr="00B039A1">
        <w:rPr>
          <w:sz w:val="28"/>
        </w:rPr>
        <w:fldChar w:fldCharType="separate"/>
      </w:r>
      <w:r w:rsidR="000D0E33">
        <w:rPr>
          <w:noProof/>
          <w:sz w:val="28"/>
        </w:rPr>
        <w:t>134</w:t>
      </w:r>
      <w:r w:rsidR="00471D74" w:rsidRPr="00B039A1">
        <w:rPr>
          <w:sz w:val="28"/>
        </w:rPr>
        <w:fldChar w:fldCharType="end"/>
      </w:r>
      <w:bookmarkEnd w:id="1214"/>
      <w:r w:rsidRPr="00B039A1">
        <w:rPr>
          <w:sz w:val="28"/>
        </w:rPr>
        <w:t xml:space="preserve"> Фильтр-папка «Позиции плана-графика на согласовании»</w:t>
      </w:r>
    </w:p>
    <w:p w:rsidR="00663972" w:rsidRPr="00BE2FD4" w:rsidRDefault="00663972" w:rsidP="000D0E33">
      <w:pPr>
        <w:pStyle w:val="afe"/>
        <w:numPr>
          <w:ilvl w:val="0"/>
          <w:numId w:val="43"/>
        </w:numPr>
        <w:spacing w:before="288" w:line="240" w:lineRule="auto"/>
      </w:pPr>
      <w:r w:rsidRPr="00651BA5">
        <w:t>Отметить позицию плана</w:t>
      </w:r>
      <w:r w:rsidR="00947FFC" w:rsidRPr="00BE2FD4">
        <w:t>-графика</w:t>
      </w:r>
      <w:r w:rsidRPr="00BE2FD4">
        <w:t>, которую необходимо согласовать.</w:t>
      </w:r>
    </w:p>
    <w:p w:rsidR="00663972" w:rsidRPr="00651BA5" w:rsidRDefault="00663972" w:rsidP="000D0E33">
      <w:pPr>
        <w:pStyle w:val="afe"/>
        <w:numPr>
          <w:ilvl w:val="0"/>
          <w:numId w:val="43"/>
        </w:numPr>
        <w:spacing w:before="288" w:line="240" w:lineRule="auto"/>
      </w:pPr>
      <w:r w:rsidRPr="00B039A1">
        <w:t xml:space="preserve">Нажать кнопку </w:t>
      </w:r>
      <w:r w:rsidR="00303B90">
        <w:rPr>
          <w:noProof/>
          <w:lang w:eastAsia="ru-RU"/>
        </w:rPr>
        <w:drawing>
          <wp:inline distT="0" distB="0" distL="0" distR="0">
            <wp:extent cx="284480" cy="267335"/>
            <wp:effectExtent l="19050" t="0" r="1270" b="0"/>
            <wp:docPr id="312" name="Рисунок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3"/>
                    <pic:cNvPicPr>
                      <a:picLocks noChangeAspect="1" noChangeArrowheads="1"/>
                    </pic:cNvPicPr>
                  </pic:nvPicPr>
                  <pic:blipFill>
                    <a:blip r:embed="rId88"/>
                    <a:srcRect/>
                    <a:stretch>
                      <a:fillRect/>
                    </a:stretch>
                  </pic:blipFill>
                  <pic:spPr bwMode="auto">
                    <a:xfrm>
                      <a:off x="0" y="0"/>
                      <a:ext cx="284480" cy="267335"/>
                    </a:xfrm>
                    <a:prstGeom prst="rect">
                      <a:avLst/>
                    </a:prstGeom>
                    <a:noFill/>
                    <a:ln w="9525">
                      <a:noFill/>
                      <a:miter lim="800000"/>
                      <a:headEnd/>
                      <a:tailEnd/>
                    </a:ln>
                  </pic:spPr>
                </pic:pic>
              </a:graphicData>
            </a:graphic>
          </wp:inline>
        </w:drawing>
      </w:r>
      <w:r w:rsidRPr="00651BA5">
        <w:t xml:space="preserve"> «Согласовать».</w:t>
      </w:r>
    </w:p>
    <w:p w:rsidR="00663972" w:rsidRPr="00651BA5" w:rsidRDefault="00663972" w:rsidP="000D0E33">
      <w:pPr>
        <w:pStyle w:val="afe"/>
        <w:numPr>
          <w:ilvl w:val="0"/>
          <w:numId w:val="43"/>
        </w:numPr>
        <w:spacing w:before="288" w:line="240" w:lineRule="auto"/>
      </w:pPr>
      <w:r w:rsidRPr="00651BA5">
        <w:t>Заполнить поле «Комментарий» на всплывающей форме.</w:t>
      </w:r>
    </w:p>
    <w:p w:rsidR="00663972" w:rsidRPr="00BE2FD4" w:rsidRDefault="00663972" w:rsidP="000D0E33">
      <w:pPr>
        <w:pStyle w:val="afe"/>
        <w:numPr>
          <w:ilvl w:val="0"/>
          <w:numId w:val="43"/>
        </w:numPr>
        <w:spacing w:before="288" w:line="240" w:lineRule="auto"/>
      </w:pPr>
      <w:r w:rsidRPr="00BE2FD4">
        <w:t>Нажать кнопку «Согласовать» или «Отклонить» в зависимости от решения.</w:t>
      </w:r>
    </w:p>
    <w:p w:rsidR="00663972" w:rsidRPr="00B039A1" w:rsidRDefault="00663972" w:rsidP="000D0E33">
      <w:pPr>
        <w:pStyle w:val="afe"/>
        <w:numPr>
          <w:ilvl w:val="0"/>
          <w:numId w:val="43"/>
        </w:numPr>
        <w:spacing w:before="288" w:line="240" w:lineRule="auto"/>
      </w:pPr>
      <w:r w:rsidRPr="00BE2FD4">
        <w:lastRenderedPageBreak/>
        <w:t>Статус позиции плана</w:t>
      </w:r>
      <w:r w:rsidR="00947FFC" w:rsidRPr="00BE2FD4">
        <w:t>-</w:t>
      </w:r>
      <w:r w:rsidR="007115E3" w:rsidRPr="00B039A1">
        <w:t>графика</w:t>
      </w:r>
      <w:r w:rsidRPr="00B039A1">
        <w:t xml:space="preserve"> изменится на «Согласовано»</w:t>
      </w:r>
      <w:r w:rsidR="006403B4" w:rsidRPr="00B039A1">
        <w:t xml:space="preserve"> или «Не согласовано» в зависимости от решения</w:t>
      </w:r>
      <w:r w:rsidRPr="00B039A1">
        <w:t>.</w:t>
      </w:r>
    </w:p>
    <w:p w:rsidR="00606898" w:rsidRPr="00B039A1" w:rsidRDefault="00663972" w:rsidP="00396988">
      <w:pPr>
        <w:pStyle w:val="aa"/>
        <w:spacing w:line="240" w:lineRule="auto"/>
        <w:ind w:firstLine="720"/>
        <w:rPr>
          <w:rFonts w:ascii="Times New Roman" w:hAnsi="Times New Roman"/>
          <w:sz w:val="28"/>
        </w:rPr>
      </w:pPr>
      <w:r w:rsidRPr="00B039A1">
        <w:rPr>
          <w:rFonts w:ascii="Times New Roman" w:hAnsi="Times New Roman"/>
          <w:sz w:val="28"/>
        </w:rPr>
        <w:t>Подробнее алгоритм согласования позиции плана</w:t>
      </w:r>
      <w:r w:rsidR="00947FFC" w:rsidRPr="00B039A1">
        <w:rPr>
          <w:rFonts w:ascii="Times New Roman" w:hAnsi="Times New Roman"/>
          <w:sz w:val="28"/>
        </w:rPr>
        <w:t>-</w:t>
      </w:r>
      <w:r w:rsidR="007115E3" w:rsidRPr="00B039A1">
        <w:rPr>
          <w:rFonts w:ascii="Times New Roman" w:hAnsi="Times New Roman"/>
          <w:sz w:val="28"/>
        </w:rPr>
        <w:t>графика</w:t>
      </w:r>
      <w:r w:rsidRPr="00B039A1">
        <w:rPr>
          <w:rFonts w:ascii="Times New Roman" w:hAnsi="Times New Roman"/>
          <w:sz w:val="28"/>
        </w:rPr>
        <w:t xml:space="preserve"> описан в п.</w:t>
      </w:r>
      <w:r w:rsidR="007115E3" w:rsidRPr="00B039A1">
        <w:rPr>
          <w:rFonts w:ascii="Times New Roman" w:hAnsi="Times New Roman"/>
          <w:sz w:val="28"/>
        </w:rPr>
        <w:t xml:space="preserve"> </w:t>
      </w:r>
      <w:r w:rsidR="00ED777F">
        <w:fldChar w:fldCharType="begin"/>
      </w:r>
      <w:r w:rsidR="00ED777F">
        <w:instrText xml:space="preserve"> REF _Ref434252330 \r \h  \* MERGEFORMAT </w:instrText>
      </w:r>
      <w:r w:rsidR="00ED777F">
        <w:fldChar w:fldCharType="separate"/>
      </w:r>
      <w:r w:rsidR="000D0E33" w:rsidRPr="000D0E33">
        <w:rPr>
          <w:rFonts w:ascii="Times New Roman" w:hAnsi="Times New Roman"/>
          <w:sz w:val="28"/>
        </w:rPr>
        <w:t>4.9.7.5.1</w:t>
      </w:r>
      <w:r w:rsidR="00ED777F">
        <w:fldChar w:fldCharType="end"/>
      </w:r>
      <w:r w:rsidR="007115E3" w:rsidRPr="00B039A1">
        <w:rPr>
          <w:rFonts w:ascii="Times New Roman" w:hAnsi="Times New Roman"/>
          <w:sz w:val="28"/>
        </w:rPr>
        <w:t>.</w:t>
      </w:r>
    </w:p>
    <w:p w:rsidR="00663972" w:rsidRPr="00071BAC" w:rsidRDefault="00663972" w:rsidP="00916BBB">
      <w:pPr>
        <w:pStyle w:val="3"/>
        <w:numPr>
          <w:ilvl w:val="2"/>
          <w:numId w:val="59"/>
        </w:numPr>
        <w:spacing w:line="240" w:lineRule="auto"/>
      </w:pPr>
      <w:bookmarkStart w:id="1215" w:name="_Toc436234678"/>
      <w:bookmarkStart w:id="1216" w:name="_Toc436238172"/>
      <w:bookmarkStart w:id="1217" w:name="_Toc436318322"/>
      <w:bookmarkStart w:id="1218" w:name="_Toc436318705"/>
      <w:bookmarkStart w:id="1219" w:name="_Toc436318989"/>
      <w:bookmarkStart w:id="1220" w:name="_Toc436319256"/>
      <w:bookmarkStart w:id="1221" w:name="_Toc436325158"/>
      <w:bookmarkStart w:id="1222" w:name="_Toc436673373"/>
      <w:bookmarkStart w:id="1223" w:name="_Toc438567939"/>
      <w:bookmarkEnd w:id="1215"/>
      <w:bookmarkEnd w:id="1216"/>
      <w:bookmarkEnd w:id="1217"/>
      <w:bookmarkEnd w:id="1218"/>
      <w:bookmarkEnd w:id="1219"/>
      <w:bookmarkEnd w:id="1220"/>
      <w:bookmarkEnd w:id="1221"/>
      <w:bookmarkEnd w:id="1222"/>
      <w:r w:rsidRPr="00071BAC">
        <w:t>Утверждение позиции плана графика</w:t>
      </w:r>
      <w:bookmarkEnd w:id="1223"/>
    </w:p>
    <w:p w:rsidR="00663972" w:rsidRPr="00B039A1" w:rsidRDefault="00663972" w:rsidP="00396988">
      <w:pPr>
        <w:pStyle w:val="aa"/>
        <w:spacing w:line="240" w:lineRule="auto"/>
        <w:ind w:firstLine="720"/>
        <w:rPr>
          <w:rFonts w:ascii="Times New Roman" w:hAnsi="Times New Roman"/>
          <w:snapToGrid w:val="0"/>
          <w:color w:val="000000"/>
          <w:sz w:val="28"/>
          <w:szCs w:val="24"/>
        </w:rPr>
      </w:pPr>
      <w:r w:rsidRPr="00651BA5">
        <w:rPr>
          <w:rFonts w:ascii="Times New Roman" w:hAnsi="Times New Roman"/>
          <w:snapToGrid w:val="0"/>
          <w:color w:val="000000"/>
          <w:sz w:val="28"/>
          <w:szCs w:val="24"/>
        </w:rPr>
        <w:t>Каждую позицию плана</w:t>
      </w:r>
      <w:r w:rsidR="00947FFC" w:rsidRPr="00651BA5">
        <w:rPr>
          <w:rFonts w:ascii="Times New Roman" w:hAnsi="Times New Roman"/>
          <w:snapToGrid w:val="0"/>
          <w:color w:val="000000"/>
          <w:sz w:val="28"/>
          <w:szCs w:val="24"/>
        </w:rPr>
        <w:t>-</w:t>
      </w:r>
      <w:r w:rsidR="00DA4A68" w:rsidRPr="00BE2FD4">
        <w:rPr>
          <w:rFonts w:ascii="Times New Roman" w:hAnsi="Times New Roman"/>
          <w:snapToGrid w:val="0"/>
          <w:color w:val="000000"/>
          <w:sz w:val="28"/>
          <w:szCs w:val="24"/>
        </w:rPr>
        <w:t>графика</w:t>
      </w:r>
      <w:r w:rsidRPr="00BE2FD4">
        <w:rPr>
          <w:rFonts w:ascii="Times New Roman" w:hAnsi="Times New Roman"/>
          <w:snapToGrid w:val="0"/>
          <w:color w:val="000000"/>
          <w:sz w:val="28"/>
          <w:szCs w:val="24"/>
        </w:rPr>
        <w:t xml:space="preserve"> необходимо утверждать. Утверждающий сотрудник всегда один. Он указывается пользователем на вкладке «Лист согласования» в карточке позиции плана</w:t>
      </w:r>
      <w:r w:rsidR="00947FFC" w:rsidRPr="00BE2FD4">
        <w:rPr>
          <w:rFonts w:ascii="Times New Roman" w:hAnsi="Times New Roman"/>
          <w:snapToGrid w:val="0"/>
          <w:color w:val="000000"/>
          <w:sz w:val="28"/>
          <w:szCs w:val="24"/>
        </w:rPr>
        <w:t>-</w:t>
      </w:r>
      <w:r w:rsidR="00DA4A68" w:rsidRPr="00B039A1">
        <w:rPr>
          <w:rFonts w:ascii="Times New Roman" w:hAnsi="Times New Roman"/>
          <w:snapToGrid w:val="0"/>
          <w:color w:val="000000"/>
          <w:sz w:val="28"/>
          <w:szCs w:val="24"/>
        </w:rPr>
        <w:t>графика</w:t>
      </w:r>
      <w:r w:rsidRPr="00B039A1">
        <w:rPr>
          <w:rFonts w:ascii="Times New Roman" w:hAnsi="Times New Roman"/>
          <w:snapToGrid w:val="0"/>
          <w:color w:val="000000"/>
          <w:sz w:val="28"/>
          <w:szCs w:val="24"/>
        </w:rPr>
        <w:t>. Чтобы утвердить позицию плана</w:t>
      </w:r>
      <w:r w:rsidR="00947FFC" w:rsidRPr="00B039A1">
        <w:rPr>
          <w:rFonts w:ascii="Times New Roman" w:hAnsi="Times New Roman"/>
          <w:snapToGrid w:val="0"/>
          <w:color w:val="000000"/>
          <w:sz w:val="28"/>
          <w:szCs w:val="24"/>
        </w:rPr>
        <w:t>-</w:t>
      </w:r>
      <w:r w:rsidR="00DA4A68" w:rsidRPr="00B039A1">
        <w:rPr>
          <w:rFonts w:ascii="Times New Roman" w:hAnsi="Times New Roman"/>
          <w:snapToGrid w:val="0"/>
          <w:color w:val="000000"/>
          <w:sz w:val="28"/>
          <w:szCs w:val="24"/>
        </w:rPr>
        <w:t>графика</w:t>
      </w:r>
      <w:r w:rsidRPr="00B039A1">
        <w:rPr>
          <w:rFonts w:ascii="Times New Roman" w:hAnsi="Times New Roman"/>
          <w:snapToGrid w:val="0"/>
          <w:color w:val="000000"/>
          <w:sz w:val="28"/>
          <w:szCs w:val="24"/>
        </w:rPr>
        <w:t>, утверждающий сотрудник должен:</w:t>
      </w:r>
    </w:p>
    <w:p w:rsidR="00663972" w:rsidRPr="00651BA5" w:rsidRDefault="00663972" w:rsidP="000D0E33">
      <w:pPr>
        <w:pStyle w:val="afe"/>
        <w:numPr>
          <w:ilvl w:val="0"/>
          <w:numId w:val="44"/>
        </w:numPr>
        <w:spacing w:before="288" w:line="240" w:lineRule="auto"/>
      </w:pPr>
      <w:r w:rsidRPr="00B039A1">
        <w:t xml:space="preserve">В навигационном меню зайти в фильтр-папку «Карточки позиций плана </w:t>
      </w:r>
      <w:r w:rsidR="00DA4A68" w:rsidRPr="00B039A1">
        <w:t>графика</w:t>
      </w:r>
      <w:r w:rsidRPr="00B039A1">
        <w:t xml:space="preserve"> на утверждении»</w:t>
      </w:r>
      <w:r w:rsidR="000072DF" w:rsidRPr="00B039A1">
        <w:t xml:space="preserve"> (</w:t>
      </w:r>
      <w:r w:rsidR="00ED777F">
        <w:fldChar w:fldCharType="begin"/>
      </w:r>
      <w:r w:rsidR="00ED777F">
        <w:instrText xml:space="preserve"> REF _Ref434496674 \h  \* MERGEFORMAT </w:instrText>
      </w:r>
      <w:r w:rsidR="00ED777F">
        <w:fldChar w:fldCharType="separate"/>
      </w:r>
      <w:r w:rsidR="000D0E33" w:rsidRPr="000D0E33">
        <w:rPr>
          <w:bCs/>
        </w:rPr>
        <w:t xml:space="preserve">Рисунок </w:t>
      </w:r>
      <w:r w:rsidR="000D0E33">
        <w:rPr>
          <w:noProof/>
        </w:rPr>
        <w:t>135</w:t>
      </w:r>
      <w:r w:rsidR="00ED777F">
        <w:fldChar w:fldCharType="end"/>
      </w:r>
      <w:r w:rsidR="000072DF" w:rsidRPr="00651BA5">
        <w:t>).</w:t>
      </w:r>
    </w:p>
    <w:p w:rsidR="000072DF" w:rsidRPr="00651BA5" w:rsidRDefault="00303B90" w:rsidP="000D0E33">
      <w:pPr>
        <w:pStyle w:val="afe"/>
        <w:keepNext/>
        <w:spacing w:before="288" w:line="240" w:lineRule="auto"/>
        <w:ind w:firstLine="0"/>
      </w:pPr>
      <w:r>
        <w:rPr>
          <w:noProof/>
          <w:lang w:eastAsia="ru-RU"/>
        </w:rPr>
        <w:drawing>
          <wp:inline distT="0" distB="0" distL="0" distR="0">
            <wp:extent cx="5934710" cy="4735830"/>
            <wp:effectExtent l="19050" t="19050" r="27940" b="26670"/>
            <wp:docPr id="313" name="Рисунок 4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45"/>
                    <pic:cNvPicPr>
                      <a:picLocks noChangeAspect="1" noChangeArrowheads="1"/>
                    </pic:cNvPicPr>
                  </pic:nvPicPr>
                  <pic:blipFill>
                    <a:blip r:embed="rId248"/>
                    <a:srcRect/>
                    <a:stretch>
                      <a:fillRect/>
                    </a:stretch>
                  </pic:blipFill>
                  <pic:spPr bwMode="auto">
                    <a:xfrm>
                      <a:off x="0" y="0"/>
                      <a:ext cx="5934710" cy="4735830"/>
                    </a:xfrm>
                    <a:prstGeom prst="rect">
                      <a:avLst/>
                    </a:prstGeom>
                    <a:noFill/>
                    <a:ln w="9525" cmpd="sng">
                      <a:solidFill>
                        <a:srgbClr val="000000"/>
                      </a:solidFill>
                      <a:miter lim="800000"/>
                      <a:headEnd/>
                      <a:tailEnd/>
                    </a:ln>
                    <a:effectLst/>
                  </pic:spPr>
                </pic:pic>
              </a:graphicData>
            </a:graphic>
          </wp:inline>
        </w:drawing>
      </w:r>
    </w:p>
    <w:p w:rsidR="000072DF" w:rsidRPr="00651BA5" w:rsidRDefault="000072DF" w:rsidP="00396988">
      <w:pPr>
        <w:pStyle w:val="aff5"/>
        <w:jc w:val="center"/>
      </w:pPr>
      <w:bookmarkStart w:id="1224" w:name="_Ref434496674"/>
      <w:r w:rsidRPr="00B039A1">
        <w:rPr>
          <w:sz w:val="28"/>
        </w:rPr>
        <w:t xml:space="preserve">Рисунок </w:t>
      </w:r>
      <w:r w:rsidR="00471D74" w:rsidRPr="00B039A1">
        <w:rPr>
          <w:sz w:val="28"/>
        </w:rPr>
        <w:fldChar w:fldCharType="begin"/>
      </w:r>
      <w:r w:rsidRPr="00B039A1">
        <w:rPr>
          <w:sz w:val="28"/>
        </w:rPr>
        <w:instrText xml:space="preserve"> SEQ Рисунок \* ARABIC </w:instrText>
      </w:r>
      <w:r w:rsidR="00471D74" w:rsidRPr="00B039A1">
        <w:rPr>
          <w:sz w:val="28"/>
        </w:rPr>
        <w:fldChar w:fldCharType="separate"/>
      </w:r>
      <w:r w:rsidR="000D0E33">
        <w:rPr>
          <w:noProof/>
          <w:sz w:val="28"/>
        </w:rPr>
        <w:t>135</w:t>
      </w:r>
      <w:r w:rsidR="00471D74" w:rsidRPr="00B039A1">
        <w:rPr>
          <w:sz w:val="28"/>
        </w:rPr>
        <w:fldChar w:fldCharType="end"/>
      </w:r>
      <w:bookmarkEnd w:id="1224"/>
      <w:r w:rsidRPr="00B039A1">
        <w:rPr>
          <w:sz w:val="28"/>
        </w:rPr>
        <w:t xml:space="preserve"> Фильтр-папка «Позиции плана-графика на утверждении»</w:t>
      </w:r>
    </w:p>
    <w:p w:rsidR="00663972" w:rsidRPr="00BE2FD4" w:rsidRDefault="00663972" w:rsidP="000D0E33">
      <w:pPr>
        <w:pStyle w:val="afe"/>
        <w:numPr>
          <w:ilvl w:val="0"/>
          <w:numId w:val="44"/>
        </w:numPr>
        <w:spacing w:before="288" w:line="240" w:lineRule="auto"/>
      </w:pPr>
      <w:r w:rsidRPr="00651BA5">
        <w:t xml:space="preserve">Отметить </w:t>
      </w:r>
      <w:r w:rsidR="00DA4A68" w:rsidRPr="00651BA5">
        <w:t>позиции</w:t>
      </w:r>
      <w:r w:rsidRPr="00BE2FD4">
        <w:t>, которые необходимо утвердить.</w:t>
      </w:r>
    </w:p>
    <w:p w:rsidR="00663972" w:rsidRPr="00651BA5" w:rsidRDefault="00663972" w:rsidP="000D0E33">
      <w:pPr>
        <w:pStyle w:val="afe"/>
        <w:numPr>
          <w:ilvl w:val="0"/>
          <w:numId w:val="44"/>
        </w:numPr>
        <w:spacing w:before="288" w:line="240" w:lineRule="auto"/>
      </w:pPr>
      <w:r w:rsidRPr="00B039A1">
        <w:t xml:space="preserve">Нажать кнопку «Утвердить» </w:t>
      </w:r>
      <w:r w:rsidR="00303B90">
        <w:rPr>
          <w:noProof/>
          <w:lang w:eastAsia="ru-RU"/>
        </w:rPr>
        <w:drawing>
          <wp:inline distT="0" distB="0" distL="0" distR="0">
            <wp:extent cx="284480" cy="267335"/>
            <wp:effectExtent l="19050" t="0" r="1270" b="0"/>
            <wp:docPr id="314"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4"/>
                    <pic:cNvPicPr>
                      <a:picLocks noChangeAspect="1" noChangeArrowheads="1"/>
                    </pic:cNvPicPr>
                  </pic:nvPicPr>
                  <pic:blipFill>
                    <a:blip r:embed="rId88"/>
                    <a:srcRect/>
                    <a:stretch>
                      <a:fillRect/>
                    </a:stretch>
                  </pic:blipFill>
                  <pic:spPr bwMode="auto">
                    <a:xfrm>
                      <a:off x="0" y="0"/>
                      <a:ext cx="284480" cy="267335"/>
                    </a:xfrm>
                    <a:prstGeom prst="rect">
                      <a:avLst/>
                    </a:prstGeom>
                    <a:noFill/>
                    <a:ln w="9525">
                      <a:noFill/>
                      <a:miter lim="800000"/>
                      <a:headEnd/>
                      <a:tailEnd/>
                    </a:ln>
                  </pic:spPr>
                </pic:pic>
              </a:graphicData>
            </a:graphic>
          </wp:inline>
        </w:drawing>
      </w:r>
      <w:r w:rsidRPr="00651BA5">
        <w:t>.</w:t>
      </w:r>
    </w:p>
    <w:p w:rsidR="00663972" w:rsidRPr="00BE2FD4" w:rsidRDefault="00663972" w:rsidP="000D0E33">
      <w:pPr>
        <w:pStyle w:val="afe"/>
        <w:numPr>
          <w:ilvl w:val="0"/>
          <w:numId w:val="44"/>
        </w:numPr>
        <w:spacing w:before="288" w:line="240" w:lineRule="auto"/>
      </w:pPr>
      <w:r w:rsidRPr="00651BA5">
        <w:t>Заполнить поле «Комментари</w:t>
      </w:r>
      <w:r w:rsidRPr="00BE2FD4">
        <w:t>й» на всплывающей форме.</w:t>
      </w:r>
    </w:p>
    <w:p w:rsidR="00663972" w:rsidRPr="00B039A1" w:rsidRDefault="00663972" w:rsidP="000D0E33">
      <w:pPr>
        <w:pStyle w:val="afe"/>
        <w:numPr>
          <w:ilvl w:val="0"/>
          <w:numId w:val="44"/>
        </w:numPr>
        <w:spacing w:before="288" w:line="240" w:lineRule="auto"/>
      </w:pPr>
      <w:r w:rsidRPr="00B039A1">
        <w:lastRenderedPageBreak/>
        <w:t>Нажать кнопку «Утвердить» или «Отклонить» в зависимости от решения.</w:t>
      </w:r>
    </w:p>
    <w:p w:rsidR="00663972" w:rsidRPr="00651BA5" w:rsidRDefault="00BE081A" w:rsidP="000D0E33">
      <w:pPr>
        <w:pStyle w:val="afe"/>
        <w:numPr>
          <w:ilvl w:val="0"/>
          <w:numId w:val="44"/>
        </w:numPr>
        <w:spacing w:before="288" w:line="240" w:lineRule="auto"/>
      </w:pPr>
      <w:r w:rsidRPr="00B039A1">
        <w:t>Статус позиции плана-графика изменится на «Утверждено» или «Не согласовано» в зависимости от решения</w:t>
      </w:r>
      <w:r w:rsidR="00663972" w:rsidRPr="00B039A1">
        <w:t>.</w:t>
      </w:r>
    </w:p>
    <w:p w:rsidR="00663972" w:rsidRPr="00651BA5" w:rsidRDefault="00663972" w:rsidP="00396988">
      <w:pPr>
        <w:pStyle w:val="aa"/>
        <w:spacing w:line="240" w:lineRule="auto"/>
        <w:ind w:firstLine="720"/>
        <w:rPr>
          <w:rFonts w:ascii="Times New Roman" w:hAnsi="Times New Roman"/>
          <w:snapToGrid w:val="0"/>
          <w:color w:val="000000"/>
          <w:szCs w:val="24"/>
        </w:rPr>
      </w:pPr>
      <w:r w:rsidRPr="00651BA5">
        <w:rPr>
          <w:rFonts w:ascii="Times New Roman" w:hAnsi="Times New Roman"/>
          <w:snapToGrid w:val="0"/>
          <w:color w:val="000000"/>
          <w:sz w:val="28"/>
          <w:szCs w:val="24"/>
        </w:rPr>
        <w:t xml:space="preserve">Утвержденная карточка готова к включению в план </w:t>
      </w:r>
      <w:r w:rsidR="00DA4A68" w:rsidRPr="00651BA5">
        <w:rPr>
          <w:rFonts w:ascii="Times New Roman" w:hAnsi="Times New Roman"/>
          <w:snapToGrid w:val="0"/>
          <w:color w:val="000000"/>
          <w:sz w:val="28"/>
          <w:szCs w:val="24"/>
        </w:rPr>
        <w:t>графиков</w:t>
      </w:r>
      <w:r w:rsidRPr="00651BA5">
        <w:rPr>
          <w:rFonts w:ascii="Times New Roman" w:hAnsi="Times New Roman"/>
          <w:snapToGrid w:val="0"/>
          <w:color w:val="000000"/>
          <w:sz w:val="28"/>
          <w:szCs w:val="24"/>
        </w:rPr>
        <w:t>.</w:t>
      </w:r>
    </w:p>
    <w:p w:rsidR="00663972" w:rsidRPr="00071BAC" w:rsidRDefault="00DA4A68" w:rsidP="00916BBB">
      <w:pPr>
        <w:pStyle w:val="3"/>
        <w:numPr>
          <w:ilvl w:val="2"/>
          <w:numId w:val="59"/>
        </w:numPr>
        <w:spacing w:line="240" w:lineRule="auto"/>
      </w:pPr>
      <w:bookmarkStart w:id="1225" w:name="_Toc438567940"/>
      <w:r w:rsidRPr="00071BAC">
        <w:t>Редактирование позиции плана графика</w:t>
      </w:r>
      <w:bookmarkEnd w:id="1225"/>
    </w:p>
    <w:p w:rsidR="00DA4A68" w:rsidRPr="00651BA5" w:rsidRDefault="00DA4A68" w:rsidP="00396988">
      <w:pPr>
        <w:pStyle w:val="aa"/>
        <w:spacing w:line="240" w:lineRule="auto"/>
        <w:ind w:firstLine="720"/>
        <w:rPr>
          <w:rFonts w:ascii="Times New Roman" w:hAnsi="Times New Roman"/>
          <w:snapToGrid w:val="0"/>
          <w:color w:val="000000"/>
          <w:sz w:val="28"/>
          <w:szCs w:val="24"/>
        </w:rPr>
      </w:pPr>
      <w:r w:rsidRPr="00651BA5">
        <w:rPr>
          <w:rFonts w:ascii="Times New Roman" w:hAnsi="Times New Roman"/>
          <w:snapToGrid w:val="0"/>
          <w:color w:val="000000"/>
          <w:sz w:val="28"/>
          <w:szCs w:val="24"/>
        </w:rPr>
        <w:t>Если вам необходимо отредактировать сохраненную позицию плана графика, то, в зависимости от статуса, в котором сейчас находится карточка, будут разные варианты редактирования:</w:t>
      </w:r>
    </w:p>
    <w:p w:rsidR="00DA4A68" w:rsidRPr="00651BA5" w:rsidRDefault="00DA4A68" w:rsidP="000D0E33">
      <w:pPr>
        <w:pStyle w:val="afe"/>
        <w:numPr>
          <w:ilvl w:val="0"/>
          <w:numId w:val="45"/>
        </w:numPr>
        <w:spacing w:before="288" w:line="240" w:lineRule="auto"/>
        <w:rPr>
          <w:snapToGrid w:val="0"/>
          <w:color w:val="000000"/>
        </w:rPr>
      </w:pPr>
      <w:r w:rsidRPr="00651BA5">
        <w:rPr>
          <w:snapToGrid w:val="0"/>
          <w:color w:val="000000"/>
          <w:szCs w:val="24"/>
        </w:rPr>
        <w:t>Позиция плана графика находится в статусе «Черновик»</w:t>
      </w:r>
    </w:p>
    <w:p w:rsidR="00DA4A68" w:rsidRPr="00651BA5" w:rsidRDefault="00DA4A68" w:rsidP="00396988">
      <w:pPr>
        <w:pStyle w:val="aa"/>
        <w:spacing w:line="240" w:lineRule="auto"/>
        <w:ind w:firstLine="720"/>
        <w:rPr>
          <w:rFonts w:ascii="Times New Roman" w:hAnsi="Times New Roman"/>
          <w:snapToGrid w:val="0"/>
          <w:color w:val="000000"/>
          <w:sz w:val="28"/>
          <w:szCs w:val="24"/>
        </w:rPr>
      </w:pPr>
      <w:r w:rsidRPr="00651BA5">
        <w:rPr>
          <w:rFonts w:ascii="Times New Roman" w:hAnsi="Times New Roman"/>
          <w:snapToGrid w:val="0"/>
          <w:color w:val="000000"/>
          <w:sz w:val="28"/>
          <w:szCs w:val="24"/>
        </w:rPr>
        <w:t xml:space="preserve">Для редактирования такой карточки нажмите кнопку </w:t>
      </w:r>
      <w:r w:rsidR="00303B90">
        <w:rPr>
          <w:rFonts w:ascii="Times New Roman" w:hAnsi="Times New Roman"/>
          <w:noProof/>
          <w:color w:val="000000"/>
          <w:sz w:val="28"/>
          <w:szCs w:val="24"/>
        </w:rPr>
        <w:drawing>
          <wp:inline distT="0" distB="0" distL="0" distR="0">
            <wp:extent cx="370840" cy="336550"/>
            <wp:effectExtent l="19050" t="0" r="0" b="0"/>
            <wp:docPr id="315" name="Рисунок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6"/>
                    <pic:cNvPicPr>
                      <a:picLocks noChangeAspect="1" noChangeArrowheads="1"/>
                    </pic:cNvPicPr>
                  </pic:nvPicPr>
                  <pic:blipFill>
                    <a:blip r:embed="rId140"/>
                    <a:srcRect/>
                    <a:stretch>
                      <a:fillRect/>
                    </a:stretch>
                  </pic:blipFill>
                  <pic:spPr bwMode="auto">
                    <a:xfrm>
                      <a:off x="0" y="0"/>
                      <a:ext cx="370840" cy="336550"/>
                    </a:xfrm>
                    <a:prstGeom prst="rect">
                      <a:avLst/>
                    </a:prstGeom>
                    <a:noFill/>
                    <a:ln w="9525">
                      <a:noFill/>
                      <a:miter lim="800000"/>
                      <a:headEnd/>
                      <a:tailEnd/>
                    </a:ln>
                  </pic:spPr>
                </pic:pic>
              </a:graphicData>
            </a:graphic>
          </wp:inline>
        </w:drawing>
      </w:r>
      <w:r w:rsidRPr="00651BA5">
        <w:rPr>
          <w:rFonts w:ascii="Times New Roman" w:hAnsi="Times New Roman"/>
          <w:snapToGrid w:val="0"/>
          <w:color w:val="000000"/>
          <w:sz w:val="28"/>
          <w:szCs w:val="24"/>
        </w:rPr>
        <w:t xml:space="preserve"> «Открыть документ на редактирование» на списковой форме позиций планов графиков. Откроются вкладки карточки позиции плана графика, на которых можно отредактировать поля. Новая версия позиции плана графика не создается.</w:t>
      </w:r>
    </w:p>
    <w:p w:rsidR="00DA4A68" w:rsidRPr="00651BA5" w:rsidRDefault="00DA4A68" w:rsidP="000D0E33">
      <w:pPr>
        <w:pStyle w:val="afe"/>
        <w:numPr>
          <w:ilvl w:val="0"/>
          <w:numId w:val="45"/>
        </w:numPr>
        <w:spacing w:before="288" w:line="240" w:lineRule="auto"/>
        <w:jc w:val="left"/>
        <w:rPr>
          <w:snapToGrid w:val="0"/>
          <w:color w:val="000000"/>
        </w:rPr>
      </w:pPr>
      <w:r w:rsidRPr="00651BA5">
        <w:rPr>
          <w:snapToGrid w:val="0"/>
          <w:color w:val="000000"/>
        </w:rPr>
        <w:t>План графиков находится в статусе «На согласовании», «Согласовано»</w:t>
      </w:r>
      <w:r w:rsidR="00D82C7E" w:rsidRPr="00651BA5">
        <w:rPr>
          <w:snapToGrid w:val="0"/>
          <w:color w:val="000000"/>
        </w:rPr>
        <w:t>, «Не согласовано»</w:t>
      </w:r>
    </w:p>
    <w:p w:rsidR="00DA4A68" w:rsidRPr="00651BA5" w:rsidRDefault="00DA4A68" w:rsidP="00396988">
      <w:pPr>
        <w:pStyle w:val="aa"/>
        <w:spacing w:line="240" w:lineRule="auto"/>
        <w:ind w:firstLine="720"/>
        <w:rPr>
          <w:rFonts w:ascii="Times New Roman" w:hAnsi="Times New Roman"/>
          <w:snapToGrid w:val="0"/>
          <w:color w:val="000000"/>
          <w:sz w:val="28"/>
          <w:szCs w:val="24"/>
        </w:rPr>
      </w:pPr>
      <w:r w:rsidRPr="00BE2FD4">
        <w:rPr>
          <w:rFonts w:ascii="Times New Roman" w:hAnsi="Times New Roman"/>
          <w:snapToGrid w:val="0"/>
          <w:color w:val="000000"/>
          <w:sz w:val="28"/>
          <w:szCs w:val="24"/>
        </w:rPr>
        <w:t>Для редактирования нажмите кнопку «Взять в работу</w:t>
      </w:r>
      <w:r w:rsidR="006132FA" w:rsidRPr="00BE2FD4">
        <w:rPr>
          <w:rFonts w:ascii="Times New Roman" w:hAnsi="Times New Roman"/>
          <w:snapToGrid w:val="0"/>
          <w:color w:val="000000"/>
          <w:sz w:val="28"/>
          <w:szCs w:val="24"/>
        </w:rPr>
        <w:t xml:space="preserve"> (без изменения версии»</w:t>
      </w:r>
      <w:r w:rsidRPr="00B039A1">
        <w:rPr>
          <w:rFonts w:ascii="Times New Roman" w:hAnsi="Times New Roman"/>
          <w:snapToGrid w:val="0"/>
          <w:color w:val="000000"/>
          <w:sz w:val="28"/>
          <w:szCs w:val="24"/>
        </w:rPr>
        <w:t xml:space="preserve"> </w:t>
      </w:r>
      <w:r w:rsidR="00303B90">
        <w:rPr>
          <w:rFonts w:ascii="Times New Roman" w:hAnsi="Times New Roman"/>
          <w:noProof/>
          <w:color w:val="000000"/>
          <w:sz w:val="28"/>
          <w:szCs w:val="24"/>
        </w:rPr>
        <w:drawing>
          <wp:inline distT="0" distB="0" distL="0" distR="0">
            <wp:extent cx="379730" cy="370840"/>
            <wp:effectExtent l="19050" t="0" r="1270" b="0"/>
            <wp:docPr id="316" name="Рисунок 4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49"/>
                    <pic:cNvPicPr>
                      <a:picLocks noChangeAspect="1" noChangeArrowheads="1"/>
                    </pic:cNvPicPr>
                  </pic:nvPicPr>
                  <pic:blipFill>
                    <a:blip r:embed="rId141"/>
                    <a:srcRect/>
                    <a:stretch>
                      <a:fillRect/>
                    </a:stretch>
                  </pic:blipFill>
                  <pic:spPr bwMode="auto">
                    <a:xfrm>
                      <a:off x="0" y="0"/>
                      <a:ext cx="379730" cy="370840"/>
                    </a:xfrm>
                    <a:prstGeom prst="rect">
                      <a:avLst/>
                    </a:prstGeom>
                    <a:noFill/>
                    <a:ln w="9525">
                      <a:noFill/>
                      <a:miter lim="800000"/>
                      <a:headEnd/>
                      <a:tailEnd/>
                    </a:ln>
                  </pic:spPr>
                </pic:pic>
              </a:graphicData>
            </a:graphic>
          </wp:inline>
        </w:drawing>
      </w:r>
      <w:r w:rsidRPr="00651BA5">
        <w:rPr>
          <w:rFonts w:ascii="Times New Roman" w:hAnsi="Times New Roman"/>
          <w:snapToGrid w:val="0"/>
          <w:color w:val="000000"/>
          <w:sz w:val="28"/>
          <w:szCs w:val="24"/>
        </w:rPr>
        <w:t xml:space="preserve"> на списковой форме плана графиков. Откроются вкладки карточки плана графиков, на которых можно отредактировать поля. После сохранения план графика будет в статусе «Черновик». Для него нужно будет повторно проводить процедуру согласования/утверждения.</w:t>
      </w:r>
    </w:p>
    <w:p w:rsidR="00DA4A68" w:rsidRPr="00651BA5" w:rsidRDefault="00DA4A68" w:rsidP="000D0E33">
      <w:pPr>
        <w:pStyle w:val="afe"/>
        <w:numPr>
          <w:ilvl w:val="0"/>
          <w:numId w:val="45"/>
        </w:numPr>
        <w:spacing w:before="288" w:line="240" w:lineRule="auto"/>
        <w:jc w:val="left"/>
        <w:rPr>
          <w:snapToGrid w:val="0"/>
          <w:color w:val="000000"/>
        </w:rPr>
      </w:pPr>
      <w:r w:rsidRPr="00651BA5">
        <w:rPr>
          <w:snapToGrid w:val="0"/>
          <w:color w:val="000000"/>
        </w:rPr>
        <w:t>План закупок находится в статусе «Утверждено»</w:t>
      </w:r>
    </w:p>
    <w:p w:rsidR="00DA4A68" w:rsidRPr="00B039A1" w:rsidRDefault="00DA4A68" w:rsidP="00396988">
      <w:pPr>
        <w:pStyle w:val="aa"/>
        <w:spacing w:line="240" w:lineRule="auto"/>
        <w:ind w:firstLine="720"/>
        <w:rPr>
          <w:rFonts w:ascii="Times New Roman" w:hAnsi="Times New Roman"/>
          <w:snapToGrid w:val="0"/>
          <w:color w:val="000000"/>
          <w:sz w:val="28"/>
          <w:szCs w:val="24"/>
        </w:rPr>
      </w:pPr>
      <w:r w:rsidRPr="00651BA5">
        <w:rPr>
          <w:rFonts w:ascii="Times New Roman" w:hAnsi="Times New Roman"/>
          <w:snapToGrid w:val="0"/>
          <w:color w:val="000000"/>
          <w:sz w:val="28"/>
          <w:szCs w:val="24"/>
        </w:rPr>
        <w:t xml:space="preserve">Для редактирования нажмите кнопку «Внести изменения в утвержденную версию» </w:t>
      </w:r>
      <w:r w:rsidR="00303B90">
        <w:rPr>
          <w:rFonts w:ascii="Times New Roman" w:hAnsi="Times New Roman"/>
          <w:noProof/>
          <w:color w:val="000000"/>
          <w:sz w:val="28"/>
          <w:szCs w:val="24"/>
        </w:rPr>
        <w:drawing>
          <wp:inline distT="0" distB="0" distL="0" distR="0">
            <wp:extent cx="344805" cy="310515"/>
            <wp:effectExtent l="19050" t="0" r="0" b="0"/>
            <wp:docPr id="317" name="Рисунок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8"/>
                    <pic:cNvPicPr>
                      <a:picLocks noChangeAspect="1" noChangeArrowheads="1"/>
                    </pic:cNvPicPr>
                  </pic:nvPicPr>
                  <pic:blipFill>
                    <a:blip r:embed="rId249"/>
                    <a:srcRect/>
                    <a:stretch>
                      <a:fillRect/>
                    </a:stretch>
                  </pic:blipFill>
                  <pic:spPr bwMode="auto">
                    <a:xfrm>
                      <a:off x="0" y="0"/>
                      <a:ext cx="344805" cy="310515"/>
                    </a:xfrm>
                    <a:prstGeom prst="rect">
                      <a:avLst/>
                    </a:prstGeom>
                    <a:noFill/>
                    <a:ln w="9525">
                      <a:noFill/>
                      <a:miter lim="800000"/>
                      <a:headEnd/>
                      <a:tailEnd/>
                    </a:ln>
                  </pic:spPr>
                </pic:pic>
              </a:graphicData>
            </a:graphic>
          </wp:inline>
        </w:drawing>
      </w:r>
      <w:r w:rsidRPr="00651BA5">
        <w:rPr>
          <w:rFonts w:ascii="Times New Roman" w:hAnsi="Times New Roman"/>
          <w:snapToGrid w:val="0"/>
          <w:color w:val="000000"/>
          <w:sz w:val="28"/>
          <w:szCs w:val="24"/>
        </w:rPr>
        <w:t xml:space="preserve"> на списковой форме плана </w:t>
      </w:r>
      <w:r w:rsidR="001B67BE" w:rsidRPr="00651BA5">
        <w:rPr>
          <w:rFonts w:ascii="Times New Roman" w:hAnsi="Times New Roman"/>
          <w:snapToGrid w:val="0"/>
          <w:color w:val="000000"/>
          <w:sz w:val="28"/>
          <w:szCs w:val="24"/>
        </w:rPr>
        <w:t>графика</w:t>
      </w:r>
      <w:r w:rsidRPr="00651BA5">
        <w:rPr>
          <w:rFonts w:ascii="Times New Roman" w:hAnsi="Times New Roman"/>
          <w:snapToGrid w:val="0"/>
          <w:color w:val="000000"/>
          <w:sz w:val="28"/>
          <w:szCs w:val="24"/>
        </w:rPr>
        <w:t xml:space="preserve">. Откроются вкладки карточки плана </w:t>
      </w:r>
      <w:r w:rsidR="001B67BE" w:rsidRPr="00651BA5">
        <w:rPr>
          <w:rFonts w:ascii="Times New Roman" w:hAnsi="Times New Roman"/>
          <w:snapToGrid w:val="0"/>
          <w:color w:val="000000"/>
          <w:sz w:val="28"/>
          <w:szCs w:val="24"/>
        </w:rPr>
        <w:t>графиков</w:t>
      </w:r>
      <w:r w:rsidRPr="00BE2FD4">
        <w:rPr>
          <w:rFonts w:ascii="Times New Roman" w:hAnsi="Times New Roman"/>
          <w:snapToGrid w:val="0"/>
          <w:color w:val="000000"/>
          <w:sz w:val="28"/>
          <w:szCs w:val="24"/>
        </w:rPr>
        <w:t>, на которых можно отредактировать поля. После сохранения создастся новая версия план</w:t>
      </w:r>
      <w:r w:rsidR="001B67BE" w:rsidRPr="00B039A1">
        <w:rPr>
          <w:rFonts w:ascii="Times New Roman" w:hAnsi="Times New Roman"/>
          <w:snapToGrid w:val="0"/>
          <w:color w:val="000000"/>
          <w:sz w:val="28"/>
          <w:szCs w:val="24"/>
        </w:rPr>
        <w:t>а графика</w:t>
      </w:r>
      <w:r w:rsidRPr="00B039A1">
        <w:rPr>
          <w:rFonts w:ascii="Times New Roman" w:hAnsi="Times New Roman"/>
          <w:snapToGrid w:val="0"/>
          <w:color w:val="000000"/>
          <w:sz w:val="28"/>
          <w:szCs w:val="24"/>
        </w:rPr>
        <w:t>, которой будет присвоен статус «Чер</w:t>
      </w:r>
      <w:r w:rsidR="001B67BE" w:rsidRPr="00B039A1">
        <w:rPr>
          <w:rFonts w:ascii="Times New Roman" w:hAnsi="Times New Roman"/>
          <w:snapToGrid w:val="0"/>
          <w:color w:val="000000"/>
          <w:sz w:val="28"/>
          <w:szCs w:val="24"/>
        </w:rPr>
        <w:t>новик». Для новой версии плана графика</w:t>
      </w:r>
      <w:r w:rsidRPr="00B039A1">
        <w:rPr>
          <w:rFonts w:ascii="Times New Roman" w:hAnsi="Times New Roman"/>
          <w:snapToGrid w:val="0"/>
          <w:color w:val="000000"/>
          <w:sz w:val="28"/>
          <w:szCs w:val="24"/>
        </w:rPr>
        <w:t xml:space="preserve"> нужно будет повторно проводить процедуру согласования/утверждения. Если вы решите удалить новую версию, то на списковую форму вернется ранее утвержденная версия плана </w:t>
      </w:r>
      <w:r w:rsidR="001B67BE" w:rsidRPr="00B039A1">
        <w:rPr>
          <w:rFonts w:ascii="Times New Roman" w:hAnsi="Times New Roman"/>
          <w:snapToGrid w:val="0"/>
          <w:color w:val="000000"/>
          <w:sz w:val="28"/>
          <w:szCs w:val="24"/>
        </w:rPr>
        <w:t>графика</w:t>
      </w:r>
      <w:r w:rsidRPr="00B039A1">
        <w:rPr>
          <w:rFonts w:ascii="Times New Roman" w:hAnsi="Times New Roman"/>
          <w:snapToGrid w:val="0"/>
          <w:color w:val="000000"/>
          <w:sz w:val="28"/>
          <w:szCs w:val="24"/>
        </w:rPr>
        <w:t>.</w:t>
      </w:r>
    </w:p>
    <w:p w:rsidR="0071012D" w:rsidRPr="00651BA5" w:rsidRDefault="0071012D" w:rsidP="00396988">
      <w:pPr>
        <w:pStyle w:val="aa"/>
        <w:spacing w:line="240" w:lineRule="auto"/>
        <w:ind w:firstLine="720"/>
        <w:rPr>
          <w:rFonts w:ascii="Times New Roman" w:hAnsi="Times New Roman"/>
          <w:snapToGrid w:val="0"/>
          <w:color w:val="000000"/>
          <w:sz w:val="28"/>
          <w:szCs w:val="24"/>
        </w:rPr>
      </w:pPr>
      <w:r w:rsidRPr="00B039A1">
        <w:rPr>
          <w:rFonts w:ascii="Times New Roman" w:hAnsi="Times New Roman"/>
          <w:snapToGrid w:val="0"/>
          <w:color w:val="000000"/>
          <w:sz w:val="28"/>
          <w:szCs w:val="24"/>
        </w:rPr>
        <w:t xml:space="preserve">Подробнее о редактировании позиций планов-графиков см. в п. </w:t>
      </w:r>
      <w:r w:rsidR="00ED777F">
        <w:fldChar w:fldCharType="begin"/>
      </w:r>
      <w:r w:rsidR="00ED777F">
        <w:instrText xml:space="preserve"> REF _Ref434252435 \r \h  \* MERGEFORMAT </w:instrText>
      </w:r>
      <w:r w:rsidR="00ED777F">
        <w:fldChar w:fldCharType="separate"/>
      </w:r>
      <w:r w:rsidR="000D0E33" w:rsidRPr="000D0E33">
        <w:rPr>
          <w:rFonts w:ascii="Times New Roman" w:hAnsi="Times New Roman"/>
          <w:snapToGrid w:val="0"/>
          <w:color w:val="000000"/>
          <w:sz w:val="28"/>
          <w:szCs w:val="24"/>
        </w:rPr>
        <w:t>4.9.7.6</w:t>
      </w:r>
      <w:r w:rsidR="00ED777F">
        <w:fldChar w:fldCharType="end"/>
      </w:r>
      <w:r w:rsidRPr="00651BA5">
        <w:rPr>
          <w:rFonts w:ascii="Times New Roman" w:hAnsi="Times New Roman"/>
          <w:snapToGrid w:val="0"/>
          <w:color w:val="000000"/>
          <w:sz w:val="28"/>
          <w:szCs w:val="24"/>
        </w:rPr>
        <w:t>.</w:t>
      </w:r>
    </w:p>
    <w:p w:rsidR="00663972" w:rsidRPr="00071BAC" w:rsidRDefault="001B67BE" w:rsidP="00916BBB">
      <w:pPr>
        <w:pStyle w:val="3"/>
        <w:numPr>
          <w:ilvl w:val="2"/>
          <w:numId w:val="59"/>
        </w:numPr>
        <w:spacing w:line="240" w:lineRule="auto"/>
      </w:pPr>
      <w:bookmarkStart w:id="1226" w:name="_Toc438567941"/>
      <w:r w:rsidRPr="00071BAC">
        <w:t>Печать позиции плана графика</w:t>
      </w:r>
      <w:bookmarkEnd w:id="1226"/>
    </w:p>
    <w:p w:rsidR="001B67BE" w:rsidRPr="00651BA5" w:rsidRDefault="001B67BE" w:rsidP="00396988">
      <w:pPr>
        <w:pStyle w:val="aa"/>
        <w:spacing w:line="240" w:lineRule="auto"/>
        <w:ind w:firstLine="720"/>
        <w:rPr>
          <w:rFonts w:ascii="Times New Roman" w:hAnsi="Times New Roman"/>
          <w:snapToGrid w:val="0"/>
          <w:color w:val="000000"/>
          <w:sz w:val="28"/>
          <w:szCs w:val="24"/>
        </w:rPr>
      </w:pPr>
      <w:r w:rsidRPr="00651BA5">
        <w:rPr>
          <w:rFonts w:ascii="Times New Roman" w:hAnsi="Times New Roman"/>
          <w:snapToGrid w:val="0"/>
          <w:color w:val="000000"/>
          <w:sz w:val="28"/>
          <w:szCs w:val="24"/>
        </w:rPr>
        <w:t>Если требуется распечатать весь перечень позиций планов графиков, на форме «Позиции план</w:t>
      </w:r>
      <w:r w:rsidR="008846EE" w:rsidRPr="00651BA5">
        <w:rPr>
          <w:rFonts w:ascii="Times New Roman" w:hAnsi="Times New Roman"/>
          <w:snapToGrid w:val="0"/>
          <w:color w:val="000000"/>
          <w:sz w:val="28"/>
          <w:szCs w:val="24"/>
        </w:rPr>
        <w:t>а</w:t>
      </w:r>
      <w:r w:rsidRPr="00651BA5">
        <w:rPr>
          <w:rFonts w:ascii="Times New Roman" w:hAnsi="Times New Roman"/>
          <w:snapToGrid w:val="0"/>
          <w:color w:val="000000"/>
          <w:sz w:val="28"/>
          <w:szCs w:val="24"/>
        </w:rPr>
        <w:t>-график</w:t>
      </w:r>
      <w:r w:rsidR="008846EE" w:rsidRPr="00BE2FD4">
        <w:rPr>
          <w:rFonts w:ascii="Times New Roman" w:hAnsi="Times New Roman"/>
          <w:snapToGrid w:val="0"/>
          <w:color w:val="000000"/>
          <w:sz w:val="28"/>
          <w:szCs w:val="24"/>
        </w:rPr>
        <w:t>а»</w:t>
      </w:r>
      <w:r w:rsidRPr="00BE2FD4">
        <w:rPr>
          <w:rFonts w:ascii="Times New Roman" w:hAnsi="Times New Roman"/>
          <w:snapToGrid w:val="0"/>
          <w:color w:val="000000"/>
          <w:sz w:val="28"/>
          <w:szCs w:val="24"/>
        </w:rPr>
        <w:t xml:space="preserve"> нажмите на кнопку </w:t>
      </w:r>
      <w:r w:rsidR="00303B90">
        <w:rPr>
          <w:rFonts w:ascii="Times New Roman" w:hAnsi="Times New Roman"/>
          <w:noProof/>
          <w:color w:val="000000"/>
          <w:sz w:val="28"/>
          <w:szCs w:val="24"/>
        </w:rPr>
        <w:drawing>
          <wp:inline distT="0" distB="0" distL="0" distR="0">
            <wp:extent cx="370840" cy="353695"/>
            <wp:effectExtent l="19050" t="0" r="0" b="0"/>
            <wp:docPr id="318" name="Рисунок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6"/>
                    <pic:cNvPicPr>
                      <a:picLocks noChangeAspect="1" noChangeArrowheads="1"/>
                    </pic:cNvPicPr>
                  </pic:nvPicPr>
                  <pic:blipFill>
                    <a:blip r:embed="rId143"/>
                    <a:srcRect/>
                    <a:stretch>
                      <a:fillRect/>
                    </a:stretch>
                  </pic:blipFill>
                  <pic:spPr bwMode="auto">
                    <a:xfrm>
                      <a:off x="0" y="0"/>
                      <a:ext cx="370840" cy="353695"/>
                    </a:xfrm>
                    <a:prstGeom prst="rect">
                      <a:avLst/>
                    </a:prstGeom>
                    <a:noFill/>
                    <a:ln w="9525">
                      <a:noFill/>
                      <a:miter lim="800000"/>
                      <a:headEnd/>
                      <a:tailEnd/>
                    </a:ln>
                  </pic:spPr>
                </pic:pic>
              </a:graphicData>
            </a:graphic>
          </wp:inline>
        </w:drawing>
      </w:r>
      <w:r w:rsidRPr="00651BA5">
        <w:rPr>
          <w:rFonts w:ascii="Times New Roman" w:hAnsi="Times New Roman"/>
          <w:snapToGrid w:val="0"/>
          <w:color w:val="000000"/>
          <w:sz w:val="28"/>
          <w:szCs w:val="24"/>
        </w:rPr>
        <w:t xml:space="preserve"> «Печать списка». </w:t>
      </w:r>
      <w:r w:rsidR="005352F0">
        <w:rPr>
          <w:rFonts w:ascii="Times New Roman" w:hAnsi="Times New Roman"/>
          <w:snapToGrid w:val="0"/>
          <w:color w:val="000000"/>
          <w:sz w:val="28"/>
          <w:szCs w:val="24"/>
        </w:rPr>
        <w:lastRenderedPageBreak/>
        <w:t>Сформируется</w:t>
      </w:r>
      <w:r w:rsidRPr="00651BA5">
        <w:rPr>
          <w:rFonts w:ascii="Times New Roman" w:hAnsi="Times New Roman"/>
          <w:snapToGrid w:val="0"/>
          <w:color w:val="000000"/>
          <w:sz w:val="28"/>
          <w:szCs w:val="24"/>
        </w:rPr>
        <w:t xml:space="preserve"> файл в формате </w:t>
      </w:r>
      <w:r w:rsidRPr="00651BA5">
        <w:rPr>
          <w:rFonts w:ascii="Times New Roman" w:hAnsi="Times New Roman"/>
          <w:snapToGrid w:val="0"/>
          <w:color w:val="000000"/>
          <w:sz w:val="28"/>
          <w:szCs w:val="24"/>
          <w:lang w:val="en-US"/>
        </w:rPr>
        <w:t>Excel</w:t>
      </w:r>
      <w:r w:rsidRPr="00651BA5">
        <w:rPr>
          <w:rFonts w:ascii="Times New Roman" w:hAnsi="Times New Roman"/>
          <w:snapToGrid w:val="0"/>
          <w:color w:val="000000"/>
          <w:sz w:val="28"/>
          <w:szCs w:val="24"/>
        </w:rPr>
        <w:t>, содержащий все поля формы, и загрузит его на компьютер.</w:t>
      </w:r>
    </w:p>
    <w:p w:rsidR="001B67BE" w:rsidRPr="00651BA5" w:rsidRDefault="001B67BE" w:rsidP="00396988">
      <w:pPr>
        <w:pStyle w:val="aa"/>
        <w:spacing w:line="240" w:lineRule="auto"/>
        <w:ind w:firstLine="720"/>
        <w:rPr>
          <w:rFonts w:ascii="Times New Roman" w:hAnsi="Times New Roman"/>
          <w:snapToGrid w:val="0"/>
          <w:color w:val="000000"/>
          <w:sz w:val="28"/>
          <w:szCs w:val="24"/>
        </w:rPr>
      </w:pPr>
      <w:r w:rsidRPr="00B039A1">
        <w:rPr>
          <w:rFonts w:ascii="Times New Roman" w:hAnsi="Times New Roman"/>
          <w:snapToGrid w:val="0"/>
          <w:color w:val="000000"/>
          <w:sz w:val="28"/>
        </w:rPr>
        <w:t xml:space="preserve">Для печать карточки позиции плана графика, выберите требуемую карточку на форме «Позиции план-графиков нажмите кнопку </w:t>
      </w:r>
      <w:r w:rsidR="00303B90">
        <w:rPr>
          <w:rFonts w:ascii="Times New Roman" w:hAnsi="Times New Roman"/>
          <w:noProof/>
          <w:color w:val="000000"/>
          <w:sz w:val="28"/>
        </w:rPr>
        <w:drawing>
          <wp:inline distT="0" distB="0" distL="0" distR="0">
            <wp:extent cx="387985" cy="353695"/>
            <wp:effectExtent l="19050" t="0" r="0" b="0"/>
            <wp:docPr id="319" name="Рисунок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7"/>
                    <pic:cNvPicPr>
                      <a:picLocks noChangeAspect="1" noChangeArrowheads="1"/>
                    </pic:cNvPicPr>
                  </pic:nvPicPr>
                  <pic:blipFill>
                    <a:blip r:embed="rId144"/>
                    <a:srcRect/>
                    <a:stretch>
                      <a:fillRect/>
                    </a:stretch>
                  </pic:blipFill>
                  <pic:spPr bwMode="auto">
                    <a:xfrm>
                      <a:off x="0" y="0"/>
                      <a:ext cx="387985" cy="353695"/>
                    </a:xfrm>
                    <a:prstGeom prst="rect">
                      <a:avLst/>
                    </a:prstGeom>
                    <a:noFill/>
                    <a:ln w="9525">
                      <a:noFill/>
                      <a:miter lim="800000"/>
                      <a:headEnd/>
                      <a:tailEnd/>
                    </a:ln>
                  </pic:spPr>
                </pic:pic>
              </a:graphicData>
            </a:graphic>
          </wp:inline>
        </w:drawing>
      </w:r>
      <w:r w:rsidRPr="00B039A1">
        <w:rPr>
          <w:rFonts w:ascii="Times New Roman" w:hAnsi="Times New Roman"/>
          <w:snapToGrid w:val="0"/>
          <w:color w:val="000000"/>
          <w:sz w:val="28"/>
        </w:rPr>
        <w:t xml:space="preserve"> «Печать документа». </w:t>
      </w:r>
      <w:r w:rsidR="005352F0">
        <w:rPr>
          <w:rFonts w:ascii="Times New Roman" w:hAnsi="Times New Roman"/>
          <w:snapToGrid w:val="0"/>
          <w:color w:val="000000"/>
          <w:sz w:val="28"/>
          <w:szCs w:val="24"/>
        </w:rPr>
        <w:t>сформируется</w:t>
      </w:r>
      <w:r w:rsidRPr="00651BA5">
        <w:rPr>
          <w:rFonts w:ascii="Times New Roman" w:hAnsi="Times New Roman"/>
          <w:snapToGrid w:val="0"/>
          <w:color w:val="000000"/>
          <w:sz w:val="28"/>
          <w:szCs w:val="24"/>
        </w:rPr>
        <w:t xml:space="preserve"> файл в формате Excel и загрузит его на компьютер.</w:t>
      </w:r>
    </w:p>
    <w:p w:rsidR="00606898" w:rsidRPr="00071BAC" w:rsidRDefault="00606898" w:rsidP="00916BBB">
      <w:pPr>
        <w:pStyle w:val="3"/>
        <w:numPr>
          <w:ilvl w:val="2"/>
          <w:numId w:val="59"/>
        </w:numPr>
        <w:spacing w:line="240" w:lineRule="auto"/>
      </w:pPr>
      <w:bookmarkStart w:id="1227" w:name="_Toc434511584"/>
      <w:bookmarkStart w:id="1228" w:name="_Toc436232862"/>
      <w:bookmarkStart w:id="1229" w:name="_Toc436234682"/>
      <w:bookmarkStart w:id="1230" w:name="_Toc436238176"/>
      <w:bookmarkStart w:id="1231" w:name="_Toc436318326"/>
      <w:bookmarkStart w:id="1232" w:name="_Toc436318709"/>
      <w:bookmarkStart w:id="1233" w:name="_Toc436318993"/>
      <w:bookmarkStart w:id="1234" w:name="_Toc436319260"/>
      <w:bookmarkStart w:id="1235" w:name="_Toc436325162"/>
      <w:bookmarkStart w:id="1236" w:name="_Toc436673377"/>
      <w:bookmarkStart w:id="1237" w:name="_Toc434251638"/>
      <w:bookmarkStart w:id="1238" w:name="_Toc434486197"/>
      <w:bookmarkStart w:id="1239" w:name="_Toc434490168"/>
      <w:bookmarkStart w:id="1240" w:name="_Toc434497703"/>
      <w:bookmarkStart w:id="1241" w:name="_Toc434510737"/>
      <w:bookmarkStart w:id="1242" w:name="_Toc434511585"/>
      <w:bookmarkStart w:id="1243" w:name="_Toc436232863"/>
      <w:bookmarkStart w:id="1244" w:name="_Toc436234683"/>
      <w:bookmarkStart w:id="1245" w:name="_Toc436238177"/>
      <w:bookmarkStart w:id="1246" w:name="_Toc436318327"/>
      <w:bookmarkStart w:id="1247" w:name="_Toc436318710"/>
      <w:bookmarkStart w:id="1248" w:name="_Toc436318994"/>
      <w:bookmarkStart w:id="1249" w:name="_Toc436319261"/>
      <w:bookmarkStart w:id="1250" w:name="_Toc436325163"/>
      <w:bookmarkStart w:id="1251" w:name="_Toc436673378"/>
      <w:bookmarkStart w:id="1252" w:name="_Toc438567942"/>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r w:rsidRPr="00071BAC">
        <w:t>Приложения к работе с позициями планов-графиков</w:t>
      </w:r>
      <w:bookmarkEnd w:id="1252"/>
    </w:p>
    <w:p w:rsidR="001B67BE" w:rsidRPr="00651BA5" w:rsidRDefault="001B67BE" w:rsidP="00916BBB">
      <w:pPr>
        <w:pStyle w:val="4"/>
        <w:numPr>
          <w:ilvl w:val="3"/>
          <w:numId w:val="59"/>
        </w:numPr>
        <w:spacing w:line="240" w:lineRule="auto"/>
      </w:pPr>
      <w:bookmarkStart w:id="1253" w:name="_Ref434252459"/>
      <w:r w:rsidRPr="00651BA5">
        <w:t>Работа на форме «Позиции план-графиков»</w:t>
      </w:r>
      <w:bookmarkEnd w:id="1253"/>
    </w:p>
    <w:p w:rsidR="00E472FB" w:rsidRPr="00651BA5" w:rsidRDefault="00E472FB" w:rsidP="00396988">
      <w:pPr>
        <w:spacing w:before="120" w:after="120"/>
        <w:ind w:firstLine="709"/>
        <w:jc w:val="both"/>
        <w:rPr>
          <w:sz w:val="28"/>
          <w:szCs w:val="28"/>
        </w:rPr>
      </w:pPr>
      <w:r w:rsidRPr="00651BA5">
        <w:rPr>
          <w:sz w:val="28"/>
          <w:szCs w:val="28"/>
        </w:rPr>
        <w:t>Для формирования сведений позиций планов-график</w:t>
      </w:r>
      <w:r w:rsidRPr="00BE2FD4">
        <w:rPr>
          <w:sz w:val="28"/>
          <w:szCs w:val="28"/>
        </w:rPr>
        <w:t xml:space="preserve">ов необходимо </w:t>
      </w:r>
      <w:r w:rsidR="006F34FB">
        <w:rPr>
          <w:sz w:val="28"/>
          <w:szCs w:val="28"/>
        </w:rPr>
        <w:t>развернуть</w:t>
      </w:r>
      <w:r w:rsidRPr="00BE2FD4">
        <w:rPr>
          <w:sz w:val="28"/>
          <w:szCs w:val="28"/>
        </w:rPr>
        <w:t xml:space="preserve"> </w:t>
      </w:r>
      <w:r w:rsidR="00DE6F5E" w:rsidRPr="00B039A1">
        <w:rPr>
          <w:sz w:val="28"/>
          <w:szCs w:val="28"/>
        </w:rPr>
        <w:t xml:space="preserve">на </w:t>
      </w:r>
      <w:r w:rsidRPr="00B039A1">
        <w:rPr>
          <w:sz w:val="28"/>
          <w:szCs w:val="28"/>
        </w:rPr>
        <w:t>вкладк</w:t>
      </w:r>
      <w:r w:rsidR="00DE6F5E" w:rsidRPr="00B039A1">
        <w:rPr>
          <w:sz w:val="28"/>
          <w:szCs w:val="28"/>
        </w:rPr>
        <w:t>е</w:t>
      </w:r>
      <w:r w:rsidRPr="00B039A1">
        <w:rPr>
          <w:sz w:val="28"/>
          <w:szCs w:val="28"/>
        </w:rPr>
        <w:t xml:space="preserve"> «Формуляры» раздел «Позиции планов-графиков закупок»</w:t>
      </w:r>
      <w:r w:rsidR="00504151" w:rsidRPr="00B039A1">
        <w:rPr>
          <w:sz w:val="28"/>
          <w:szCs w:val="28"/>
        </w:rPr>
        <w:t xml:space="preserve"> и нажать на «Позиции план</w:t>
      </w:r>
      <w:r w:rsidR="006F34FB">
        <w:rPr>
          <w:sz w:val="28"/>
          <w:szCs w:val="28"/>
        </w:rPr>
        <w:t>а</w:t>
      </w:r>
      <w:r w:rsidR="00504151" w:rsidRPr="00B039A1">
        <w:rPr>
          <w:sz w:val="28"/>
          <w:szCs w:val="28"/>
        </w:rPr>
        <w:t>-график</w:t>
      </w:r>
      <w:r w:rsidR="006F34FB">
        <w:rPr>
          <w:sz w:val="28"/>
          <w:szCs w:val="28"/>
        </w:rPr>
        <w:t>а</w:t>
      </w:r>
      <w:r w:rsidR="00504151" w:rsidRPr="00B039A1">
        <w:rPr>
          <w:sz w:val="28"/>
          <w:szCs w:val="28"/>
        </w:rPr>
        <w:t>»</w:t>
      </w:r>
      <w:r w:rsidRPr="00651BA5">
        <w:rPr>
          <w:sz w:val="28"/>
          <w:szCs w:val="28"/>
        </w:rPr>
        <w:t>.</w:t>
      </w:r>
    </w:p>
    <w:p w:rsidR="00E472FB" w:rsidRPr="00651BA5" w:rsidRDefault="00303B90" w:rsidP="00396988">
      <w:pPr>
        <w:pStyle w:val="aff5"/>
        <w:jc w:val="center"/>
        <w:rPr>
          <w:sz w:val="28"/>
          <w:szCs w:val="28"/>
        </w:rPr>
      </w:pPr>
      <w:r>
        <w:rPr>
          <w:noProof/>
        </w:rPr>
        <w:drawing>
          <wp:inline distT="0" distB="0" distL="0" distR="0">
            <wp:extent cx="3243580" cy="2898775"/>
            <wp:effectExtent l="19050" t="19050" r="13970" b="15875"/>
            <wp:docPr id="320" name="Рисунок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5"/>
                    <pic:cNvPicPr>
                      <a:picLocks noChangeAspect="1" noChangeArrowheads="1"/>
                    </pic:cNvPicPr>
                  </pic:nvPicPr>
                  <pic:blipFill>
                    <a:blip r:embed="rId245"/>
                    <a:srcRect/>
                    <a:stretch>
                      <a:fillRect/>
                    </a:stretch>
                  </pic:blipFill>
                  <pic:spPr bwMode="auto">
                    <a:xfrm>
                      <a:off x="0" y="0"/>
                      <a:ext cx="3243580" cy="2898775"/>
                    </a:xfrm>
                    <a:prstGeom prst="rect">
                      <a:avLst/>
                    </a:prstGeom>
                    <a:noFill/>
                    <a:ln w="9525" cmpd="sng">
                      <a:solidFill>
                        <a:srgbClr val="000000"/>
                      </a:solidFill>
                      <a:miter lim="800000"/>
                      <a:headEnd/>
                      <a:tailEnd/>
                    </a:ln>
                    <a:effectLst/>
                  </pic:spPr>
                </pic:pic>
              </a:graphicData>
            </a:graphic>
          </wp:inline>
        </w:drawing>
      </w:r>
    </w:p>
    <w:p w:rsidR="006F044D" w:rsidRPr="00651BA5" w:rsidRDefault="00E472FB" w:rsidP="00396988">
      <w:pPr>
        <w:pStyle w:val="aff5"/>
        <w:jc w:val="center"/>
      </w:pPr>
      <w:r w:rsidRPr="00B039A1">
        <w:rPr>
          <w:sz w:val="28"/>
          <w:szCs w:val="28"/>
        </w:rPr>
        <w:t xml:space="preserve">Рисунок </w:t>
      </w:r>
      <w:r w:rsidR="00471D74" w:rsidRPr="00B039A1">
        <w:rPr>
          <w:sz w:val="28"/>
          <w:szCs w:val="28"/>
        </w:rPr>
        <w:fldChar w:fldCharType="begin"/>
      </w:r>
      <w:r w:rsidRPr="00B039A1">
        <w:rPr>
          <w:sz w:val="28"/>
          <w:szCs w:val="28"/>
        </w:rPr>
        <w:instrText xml:space="preserve"> SEQ Рисунок \* ARABIC </w:instrText>
      </w:r>
      <w:r w:rsidR="00471D74" w:rsidRPr="00B039A1">
        <w:rPr>
          <w:sz w:val="28"/>
          <w:szCs w:val="28"/>
        </w:rPr>
        <w:fldChar w:fldCharType="separate"/>
      </w:r>
      <w:r w:rsidR="000D0E33">
        <w:rPr>
          <w:noProof/>
          <w:sz w:val="28"/>
          <w:szCs w:val="28"/>
        </w:rPr>
        <w:t>136</w:t>
      </w:r>
      <w:r w:rsidR="00471D74" w:rsidRPr="00B039A1">
        <w:rPr>
          <w:sz w:val="28"/>
          <w:szCs w:val="28"/>
        </w:rPr>
        <w:fldChar w:fldCharType="end"/>
      </w:r>
      <w:r w:rsidRPr="00B039A1">
        <w:rPr>
          <w:sz w:val="28"/>
          <w:szCs w:val="28"/>
        </w:rPr>
        <w:t>. Вкладка «Формуляры»</w:t>
      </w:r>
    </w:p>
    <w:p w:rsidR="00504151" w:rsidRPr="00651BA5" w:rsidRDefault="00504151" w:rsidP="00396988">
      <w:pPr>
        <w:spacing w:before="120" w:after="120"/>
        <w:ind w:firstLine="709"/>
        <w:jc w:val="both"/>
      </w:pPr>
      <w:r w:rsidRPr="00B039A1">
        <w:rPr>
          <w:sz w:val="28"/>
          <w:szCs w:val="28"/>
        </w:rPr>
        <w:t xml:space="preserve">При выборе указанного пункта меню на странице отобразится </w:t>
      </w:r>
      <w:r w:rsidR="006F34FB">
        <w:rPr>
          <w:sz w:val="28"/>
          <w:szCs w:val="28"/>
        </w:rPr>
        <w:t xml:space="preserve">реестр </w:t>
      </w:r>
      <w:r w:rsidRPr="00B039A1">
        <w:rPr>
          <w:sz w:val="28"/>
          <w:szCs w:val="28"/>
        </w:rPr>
        <w:t>позиций плана-графика (</w:t>
      </w:r>
      <w:r w:rsidR="006F34FB">
        <w:rPr>
          <w:sz w:val="28"/>
          <w:szCs w:val="28"/>
        </w:rPr>
        <w:t xml:space="preserve">см. </w:t>
      </w:r>
      <w:r w:rsidR="00471D74">
        <w:rPr>
          <w:sz w:val="28"/>
          <w:szCs w:val="28"/>
        </w:rPr>
        <w:fldChar w:fldCharType="begin"/>
      </w:r>
      <w:r w:rsidR="006F34FB">
        <w:rPr>
          <w:sz w:val="28"/>
          <w:szCs w:val="28"/>
        </w:rPr>
        <w:instrText xml:space="preserve"> REF _Ref438480497 \h </w:instrText>
      </w:r>
      <w:r w:rsidR="00471D74">
        <w:rPr>
          <w:sz w:val="28"/>
          <w:szCs w:val="28"/>
        </w:rPr>
      </w:r>
      <w:r w:rsidR="00471D74">
        <w:rPr>
          <w:sz w:val="28"/>
          <w:szCs w:val="28"/>
        </w:rPr>
        <w:fldChar w:fldCharType="separate"/>
      </w:r>
      <w:r w:rsidR="000D0E33" w:rsidRPr="00651BA5">
        <w:rPr>
          <w:sz w:val="28"/>
          <w:szCs w:val="28"/>
        </w:rPr>
        <w:t xml:space="preserve">Рисунок </w:t>
      </w:r>
      <w:r w:rsidR="000D0E33">
        <w:rPr>
          <w:noProof/>
          <w:sz w:val="28"/>
          <w:szCs w:val="28"/>
        </w:rPr>
        <w:t>137</w:t>
      </w:r>
      <w:r w:rsidR="00471D74">
        <w:rPr>
          <w:sz w:val="28"/>
          <w:szCs w:val="28"/>
        </w:rPr>
        <w:fldChar w:fldCharType="end"/>
      </w:r>
      <w:r w:rsidRPr="00B039A1">
        <w:rPr>
          <w:sz w:val="28"/>
          <w:szCs w:val="28"/>
        </w:rPr>
        <w:t>), содержащая перечень позиций планов-графиков закупок организации пользователя.</w:t>
      </w:r>
    </w:p>
    <w:p w:rsidR="00504151" w:rsidRPr="00651BA5" w:rsidRDefault="00303B90" w:rsidP="000D0E33">
      <w:pPr>
        <w:pStyle w:val="afe"/>
        <w:spacing w:before="288" w:line="240" w:lineRule="auto"/>
        <w:ind w:firstLine="0"/>
        <w:jc w:val="center"/>
      </w:pPr>
      <w:r>
        <w:rPr>
          <w:noProof/>
          <w:lang w:eastAsia="ru-RU"/>
        </w:rPr>
        <w:lastRenderedPageBreak/>
        <w:drawing>
          <wp:inline distT="0" distB="0" distL="0" distR="0">
            <wp:extent cx="6288405" cy="2682875"/>
            <wp:effectExtent l="19050" t="19050" r="17145" b="22225"/>
            <wp:docPr id="321"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246"/>
                    <a:srcRect/>
                    <a:stretch>
                      <a:fillRect/>
                    </a:stretch>
                  </pic:blipFill>
                  <pic:spPr bwMode="auto">
                    <a:xfrm>
                      <a:off x="0" y="0"/>
                      <a:ext cx="6288405" cy="2682875"/>
                    </a:xfrm>
                    <a:prstGeom prst="rect">
                      <a:avLst/>
                    </a:prstGeom>
                    <a:noFill/>
                    <a:ln w="9525" cmpd="sng">
                      <a:solidFill>
                        <a:srgbClr val="000000"/>
                      </a:solidFill>
                      <a:miter lim="800000"/>
                      <a:headEnd/>
                      <a:tailEnd/>
                    </a:ln>
                    <a:effectLst/>
                  </pic:spPr>
                </pic:pic>
              </a:graphicData>
            </a:graphic>
          </wp:inline>
        </w:drawing>
      </w:r>
    </w:p>
    <w:p w:rsidR="00504151" w:rsidRPr="00651BA5" w:rsidRDefault="00504151" w:rsidP="00396988">
      <w:pPr>
        <w:pStyle w:val="aff5"/>
        <w:jc w:val="center"/>
        <w:rPr>
          <w:sz w:val="28"/>
          <w:szCs w:val="28"/>
        </w:rPr>
      </w:pPr>
      <w:bookmarkStart w:id="1254" w:name="_Ref438480497"/>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137</w:t>
      </w:r>
      <w:r w:rsidR="00471D74" w:rsidRPr="00651BA5">
        <w:rPr>
          <w:sz w:val="28"/>
          <w:szCs w:val="28"/>
        </w:rPr>
        <w:fldChar w:fldCharType="end"/>
      </w:r>
      <w:bookmarkEnd w:id="1254"/>
      <w:r w:rsidRPr="00651BA5">
        <w:rPr>
          <w:sz w:val="28"/>
          <w:szCs w:val="28"/>
        </w:rPr>
        <w:t xml:space="preserve">. Позиции плана-графика закупок </w:t>
      </w:r>
    </w:p>
    <w:p w:rsidR="00E472FB" w:rsidRPr="00651BA5" w:rsidRDefault="00E472FB" w:rsidP="000D0E33">
      <w:pPr>
        <w:pStyle w:val="afe"/>
        <w:spacing w:before="288" w:line="240" w:lineRule="auto"/>
      </w:pPr>
      <w:r w:rsidRPr="00651BA5">
        <w:t xml:space="preserve">При просмотре перечня карточек позиций плана-графика закупок организации, в </w:t>
      </w:r>
      <w:r w:rsidR="006F34FB">
        <w:t>реестре позиций плана-графика</w:t>
      </w:r>
      <w:r w:rsidRPr="00651BA5">
        <w:t xml:space="preserve"> отображается следующая информация по каждой позиции: </w:t>
      </w:r>
    </w:p>
    <w:p w:rsidR="00E472FB" w:rsidRPr="00651BA5" w:rsidRDefault="00E472FB" w:rsidP="000D0E33">
      <w:pPr>
        <w:pStyle w:val="afe"/>
        <w:numPr>
          <w:ilvl w:val="1"/>
          <w:numId w:val="22"/>
        </w:numPr>
        <w:spacing w:before="288" w:line="240" w:lineRule="auto"/>
      </w:pPr>
      <w:r w:rsidRPr="00651BA5">
        <w:t xml:space="preserve"> «!» – Предупреждение об ошибке – индикатор превышения сумм доведенных ЛБО, отображается, если:</w:t>
      </w:r>
    </w:p>
    <w:p w:rsidR="00E472FB" w:rsidRPr="00B039A1" w:rsidRDefault="00E472FB" w:rsidP="000D0E33">
      <w:pPr>
        <w:pStyle w:val="afe"/>
        <w:numPr>
          <w:ilvl w:val="0"/>
          <w:numId w:val="56"/>
        </w:numPr>
        <w:spacing w:before="288" w:line="240" w:lineRule="auto"/>
        <w:ind w:left="2127"/>
      </w:pPr>
      <w:r w:rsidRPr="00BE2FD4">
        <w:t xml:space="preserve">Внесены изменения в позицию </w:t>
      </w:r>
      <w:r w:rsidR="0048378E" w:rsidRPr="00BE2FD4">
        <w:t>плана закупок</w:t>
      </w:r>
      <w:r w:rsidRPr="00B039A1">
        <w:t xml:space="preserve">, на основании которой позиция плана-графика закупок создана, в части сумм </w:t>
      </w:r>
      <w:r w:rsidR="00AC5CDE">
        <w:t>финансового обеспечения</w:t>
      </w:r>
      <w:r w:rsidRPr="00B039A1">
        <w:t xml:space="preserve"> по </w:t>
      </w:r>
      <w:r w:rsidR="00AC5CDE">
        <w:t>видам</w:t>
      </w:r>
      <w:r w:rsidRPr="00B039A1">
        <w:t xml:space="preserve"> КБК, которые включены в позицию плана-графика закупок.</w:t>
      </w:r>
    </w:p>
    <w:p w:rsidR="00E472FB" w:rsidRPr="00B039A1" w:rsidRDefault="00E472FB" w:rsidP="000D0E33">
      <w:pPr>
        <w:pStyle w:val="afe"/>
        <w:numPr>
          <w:ilvl w:val="0"/>
          <w:numId w:val="56"/>
        </w:numPr>
        <w:spacing w:before="288" w:line="240" w:lineRule="auto"/>
        <w:ind w:left="2127"/>
      </w:pPr>
      <w:r w:rsidRPr="00B039A1">
        <w:t>План-график, в который включена закупка, не прошел контроль ЛБО при выполнении контролей в Реестре планов-графиков закупок;</w:t>
      </w:r>
    </w:p>
    <w:p w:rsidR="00E472FB" w:rsidRPr="00B039A1" w:rsidRDefault="00E472FB" w:rsidP="000D0E33">
      <w:pPr>
        <w:pStyle w:val="afe"/>
        <w:numPr>
          <w:ilvl w:val="1"/>
          <w:numId w:val="22"/>
        </w:numPr>
        <w:spacing w:before="288" w:line="240" w:lineRule="auto"/>
      </w:pPr>
      <w:r w:rsidRPr="00B039A1">
        <w:t>Идентификационный код закупки - отображается актуальный идентификационный код закупки, который присваивается позиции плана-графика закупок при включении в план-график;</w:t>
      </w:r>
    </w:p>
    <w:p w:rsidR="00E472FB" w:rsidRPr="00B039A1" w:rsidRDefault="00E472FB" w:rsidP="000D0E33">
      <w:pPr>
        <w:pStyle w:val="afe"/>
        <w:numPr>
          <w:ilvl w:val="1"/>
          <w:numId w:val="22"/>
        </w:numPr>
        <w:spacing w:before="288" w:line="240" w:lineRule="auto"/>
      </w:pPr>
      <w:r w:rsidRPr="00B039A1">
        <w:t>Номер позиции план</w:t>
      </w:r>
      <w:r w:rsidR="00CD737D" w:rsidRPr="00B039A1">
        <w:t>а-графика</w:t>
      </w:r>
      <w:r w:rsidRPr="00B039A1">
        <w:t>- отображается уникальный номер позиции плана</w:t>
      </w:r>
      <w:r w:rsidR="00CD737D" w:rsidRPr="00B039A1">
        <w:t>-графика</w:t>
      </w:r>
      <w:r w:rsidRPr="00B039A1">
        <w:t>;</w:t>
      </w:r>
    </w:p>
    <w:p w:rsidR="00E472FB" w:rsidRPr="00B039A1" w:rsidRDefault="00E472FB" w:rsidP="000D0E33">
      <w:pPr>
        <w:pStyle w:val="afe"/>
        <w:numPr>
          <w:ilvl w:val="0"/>
          <w:numId w:val="13"/>
        </w:numPr>
        <w:spacing w:before="288" w:line="240" w:lineRule="auto"/>
      </w:pPr>
      <w:r w:rsidRPr="00B039A1">
        <w:t>Статус - содержит статус внутреннего согласования позиции плана-графика закупок:</w:t>
      </w:r>
    </w:p>
    <w:p w:rsidR="00E472FB" w:rsidRPr="00B039A1" w:rsidRDefault="00E472FB" w:rsidP="000D0E33">
      <w:pPr>
        <w:pStyle w:val="afe"/>
        <w:numPr>
          <w:ilvl w:val="0"/>
          <w:numId w:val="56"/>
        </w:numPr>
        <w:spacing w:before="288" w:line="240" w:lineRule="auto"/>
        <w:ind w:left="2127"/>
      </w:pPr>
      <w:r w:rsidRPr="00B039A1">
        <w:t>«Черновик» - проект карточки позиции плана-графика,</w:t>
      </w:r>
    </w:p>
    <w:p w:rsidR="00E472FB" w:rsidRPr="00B039A1" w:rsidRDefault="00E472FB" w:rsidP="000D0E33">
      <w:pPr>
        <w:pStyle w:val="afe"/>
        <w:numPr>
          <w:ilvl w:val="0"/>
          <w:numId w:val="56"/>
        </w:numPr>
        <w:spacing w:before="288" w:line="240" w:lineRule="auto"/>
        <w:ind w:left="2127"/>
      </w:pPr>
      <w:r w:rsidRPr="00B039A1">
        <w:t>«На согласовании» - проект карточки позиции плана-графика, переданной на согласование,</w:t>
      </w:r>
    </w:p>
    <w:p w:rsidR="00E472FB" w:rsidRPr="00B039A1" w:rsidRDefault="00E472FB" w:rsidP="000D0E33">
      <w:pPr>
        <w:pStyle w:val="afe"/>
        <w:numPr>
          <w:ilvl w:val="0"/>
          <w:numId w:val="56"/>
        </w:numPr>
        <w:spacing w:before="288" w:line="240" w:lineRule="auto"/>
        <w:ind w:left="2127"/>
      </w:pPr>
      <w:r w:rsidRPr="00B039A1">
        <w:t>«Согласовано» / «Не согласовано» – результат рассмотрения отправленного на согласование документа пользователями, имеющих полномочия согласования,</w:t>
      </w:r>
    </w:p>
    <w:p w:rsidR="00E472FB" w:rsidRPr="00B039A1" w:rsidRDefault="00E472FB" w:rsidP="000D0E33">
      <w:pPr>
        <w:pStyle w:val="afe"/>
        <w:numPr>
          <w:ilvl w:val="0"/>
          <w:numId w:val="56"/>
        </w:numPr>
        <w:spacing w:before="288" w:line="240" w:lineRule="auto"/>
        <w:ind w:left="2127"/>
      </w:pPr>
      <w:r w:rsidRPr="00B039A1" w:rsidDel="003D1104">
        <w:t xml:space="preserve"> </w:t>
      </w:r>
      <w:r w:rsidRPr="00B039A1">
        <w:t>«Утверждено» / «Не согласовано» – результат рассмотрения отправленного документа для утверждения пользователем, имеющего полномочия утверждающий,</w:t>
      </w:r>
    </w:p>
    <w:p w:rsidR="00245428" w:rsidRPr="00B039A1" w:rsidRDefault="00245428" w:rsidP="000D0E33">
      <w:pPr>
        <w:pStyle w:val="afe"/>
        <w:numPr>
          <w:ilvl w:val="0"/>
          <w:numId w:val="13"/>
        </w:numPr>
        <w:spacing w:before="288" w:line="240" w:lineRule="auto"/>
      </w:pPr>
      <w:r w:rsidRPr="00B039A1">
        <w:lastRenderedPageBreak/>
        <w:t xml:space="preserve">Наименование объекта закупки (предмет контракта) – отображается наименование объекта закупки; </w:t>
      </w:r>
    </w:p>
    <w:p w:rsidR="00E472FB" w:rsidRPr="00B039A1" w:rsidRDefault="00E472FB" w:rsidP="000D0E33">
      <w:pPr>
        <w:pStyle w:val="afe"/>
        <w:numPr>
          <w:ilvl w:val="0"/>
          <w:numId w:val="13"/>
        </w:numPr>
        <w:spacing w:before="288" w:line="240" w:lineRule="auto"/>
      </w:pPr>
      <w:r w:rsidRPr="00B039A1">
        <w:t>Плановый период - отображаются годы планового периода позиции ПГ;</w:t>
      </w:r>
    </w:p>
    <w:p w:rsidR="00E472FB" w:rsidRPr="00651BA5" w:rsidRDefault="006403B4" w:rsidP="000D0E33">
      <w:pPr>
        <w:pStyle w:val="afe"/>
        <w:numPr>
          <w:ilvl w:val="0"/>
          <w:numId w:val="13"/>
        </w:numPr>
        <w:spacing w:before="288" w:line="240" w:lineRule="auto"/>
      </w:pPr>
      <w:r w:rsidRPr="00B039A1">
        <w:t>Вид расходов позиции</w:t>
      </w:r>
      <w:r w:rsidRPr="00651BA5">
        <w:t xml:space="preserve"> плана закупок</w:t>
      </w:r>
      <w:r w:rsidR="00E472FB" w:rsidRPr="00651BA5">
        <w:t xml:space="preserve"> - отображается </w:t>
      </w:r>
      <w:r w:rsidR="00BE081A" w:rsidRPr="00B039A1">
        <w:t>вид расходов позиции</w:t>
      </w:r>
      <w:r w:rsidR="00E472FB" w:rsidRPr="00651BA5">
        <w:t xml:space="preserve"> </w:t>
      </w:r>
      <w:r w:rsidR="0048378E" w:rsidRPr="00651BA5">
        <w:t>плана закупок</w:t>
      </w:r>
      <w:r w:rsidR="00E472FB" w:rsidRPr="00651BA5">
        <w:t>, на базе которой создана позиция плана-графика закупок:</w:t>
      </w:r>
    </w:p>
    <w:p w:rsidR="00E472FB" w:rsidRPr="00651BA5" w:rsidRDefault="00E472FB" w:rsidP="000D0E33">
      <w:pPr>
        <w:pStyle w:val="afe"/>
        <w:numPr>
          <w:ilvl w:val="0"/>
          <w:numId w:val="56"/>
        </w:numPr>
        <w:spacing w:before="288" w:line="240" w:lineRule="auto"/>
        <w:ind w:left="2127"/>
      </w:pPr>
      <w:r w:rsidRPr="00651BA5">
        <w:t>«200» - содержит сведения об объекте закупки товаров, работ, услуг для обеспечения федеральных нужд,</w:t>
      </w:r>
    </w:p>
    <w:p w:rsidR="00E472FB" w:rsidRPr="00B039A1" w:rsidRDefault="00E472FB" w:rsidP="000D0E33">
      <w:pPr>
        <w:pStyle w:val="afe"/>
        <w:numPr>
          <w:ilvl w:val="0"/>
          <w:numId w:val="56"/>
        </w:numPr>
        <w:spacing w:before="288" w:line="240" w:lineRule="auto"/>
        <w:ind w:left="2127"/>
      </w:pPr>
      <w:r w:rsidRPr="00BE2FD4">
        <w:t>«300» - содержит сведения об объекте закупок в части публичны</w:t>
      </w:r>
      <w:r w:rsidRPr="00B039A1">
        <w:t>х обязательств Российской Федерации по приобретению товаров, работ, услуг в пользу граждан в целях их социального обеспечения,</w:t>
      </w:r>
    </w:p>
    <w:p w:rsidR="00E472FB" w:rsidRPr="00B039A1" w:rsidRDefault="00E472FB" w:rsidP="000D0E33">
      <w:pPr>
        <w:pStyle w:val="afe"/>
        <w:numPr>
          <w:ilvl w:val="0"/>
          <w:numId w:val="56"/>
        </w:numPr>
        <w:spacing w:before="288" w:line="240" w:lineRule="auto"/>
        <w:ind w:left="2127"/>
      </w:pPr>
      <w:r w:rsidRPr="00B039A1">
        <w:t>«400» - содержит сведения об объекте закупок в части объектов капитального строительства, мероприятий (укрупненных инвестиционных проектов), объектов недвижимого имущества, включенных (предлагаемых к включению) в федеральную адресную инвестиционную программу;</w:t>
      </w:r>
    </w:p>
    <w:p w:rsidR="00E472FB" w:rsidRPr="00651BA5" w:rsidRDefault="006403B4" w:rsidP="000D0E33">
      <w:pPr>
        <w:pStyle w:val="afe"/>
        <w:numPr>
          <w:ilvl w:val="0"/>
          <w:numId w:val="13"/>
        </w:numPr>
        <w:spacing w:before="288" w:line="240" w:lineRule="auto"/>
      </w:pPr>
      <w:r w:rsidRPr="00B039A1">
        <w:t>Тип закупки позиции</w:t>
      </w:r>
      <w:r w:rsidRPr="00651BA5">
        <w:t xml:space="preserve"> плана закупок</w:t>
      </w:r>
      <w:r w:rsidR="00E472FB" w:rsidRPr="00651BA5">
        <w:t xml:space="preserve"> - отображаться тип </w:t>
      </w:r>
      <w:r w:rsidR="00BE081A" w:rsidRPr="00B039A1">
        <w:t>закупки</w:t>
      </w:r>
      <w:r w:rsidR="00BE081A" w:rsidRPr="00651BA5">
        <w:t xml:space="preserve"> </w:t>
      </w:r>
      <w:r w:rsidR="00E472FB" w:rsidRPr="00651BA5">
        <w:t xml:space="preserve">позиции </w:t>
      </w:r>
      <w:r w:rsidR="0048378E" w:rsidRPr="00651BA5">
        <w:t>плана закупок</w:t>
      </w:r>
      <w:r w:rsidR="00E472FB" w:rsidRPr="00651BA5">
        <w:t>, на базе которой создана позиция плана-графика закупок. Возможные значения:</w:t>
      </w:r>
    </w:p>
    <w:p w:rsidR="00E472FB" w:rsidRPr="00651BA5" w:rsidRDefault="00E472FB" w:rsidP="000D0E33">
      <w:pPr>
        <w:pStyle w:val="afe"/>
        <w:numPr>
          <w:ilvl w:val="0"/>
          <w:numId w:val="56"/>
        </w:numPr>
        <w:spacing w:before="288" w:line="240" w:lineRule="auto"/>
        <w:ind w:left="2127"/>
      </w:pPr>
      <w:r w:rsidRPr="00651BA5">
        <w:t>Закупк</w:t>
      </w:r>
      <w:r w:rsidR="00E172F8" w:rsidRPr="00651BA5">
        <w:t>а</w:t>
      </w:r>
      <w:r w:rsidRPr="00651BA5">
        <w:t>,</w:t>
      </w:r>
    </w:p>
    <w:p w:rsidR="00E472FB" w:rsidRPr="00BE2FD4" w:rsidRDefault="006403B4" w:rsidP="000D0E33">
      <w:pPr>
        <w:pStyle w:val="afe"/>
        <w:numPr>
          <w:ilvl w:val="0"/>
          <w:numId w:val="56"/>
        </w:numPr>
        <w:spacing w:before="288" w:line="240" w:lineRule="auto"/>
        <w:ind w:left="2127"/>
      </w:pPr>
      <w:r w:rsidRPr="00BE2FD4">
        <w:t>Лекарственные препараты (п.7 ч.2 ст. 83 44-ФЗ)</w:t>
      </w:r>
      <w:r w:rsidR="00E472FB" w:rsidRPr="00BE2FD4">
        <w:t>,</w:t>
      </w:r>
    </w:p>
    <w:p w:rsidR="00E472FB" w:rsidRPr="00B039A1" w:rsidRDefault="006403B4" w:rsidP="000D0E33">
      <w:pPr>
        <w:pStyle w:val="afe"/>
        <w:numPr>
          <w:ilvl w:val="0"/>
          <w:numId w:val="56"/>
        </w:numPr>
        <w:spacing w:before="288" w:line="240" w:lineRule="auto"/>
        <w:ind w:left="2127"/>
      </w:pPr>
      <w:r w:rsidRPr="00B039A1">
        <w:t>Товары, работы, услуги, не превышающие 100 тыс. руб. (п. 4 ч.1 ст. 93 44-ФЗ)</w:t>
      </w:r>
      <w:r w:rsidR="00E472FB" w:rsidRPr="00B039A1">
        <w:t>,</w:t>
      </w:r>
    </w:p>
    <w:p w:rsidR="00E472FB" w:rsidRPr="00B039A1" w:rsidRDefault="006403B4" w:rsidP="000D0E33">
      <w:pPr>
        <w:pStyle w:val="afe"/>
        <w:numPr>
          <w:ilvl w:val="0"/>
          <w:numId w:val="56"/>
        </w:numPr>
        <w:spacing w:before="288" w:line="240" w:lineRule="auto"/>
        <w:ind w:left="2127"/>
      </w:pPr>
      <w:r w:rsidRPr="00B039A1">
        <w:t>Товары, работы, услуги, не превышающие 400 тыс. руб. (п. 5 ч.1 ст. 93 44-ФЗ)</w:t>
      </w:r>
      <w:r w:rsidR="00E472FB" w:rsidRPr="00B039A1">
        <w:t>,</w:t>
      </w:r>
    </w:p>
    <w:p w:rsidR="00E472FB" w:rsidRPr="00B039A1" w:rsidRDefault="006403B4" w:rsidP="000D0E33">
      <w:pPr>
        <w:pStyle w:val="afe"/>
        <w:numPr>
          <w:ilvl w:val="0"/>
          <w:numId w:val="56"/>
        </w:numPr>
        <w:spacing w:before="288" w:line="240" w:lineRule="auto"/>
        <w:ind w:left="2127"/>
      </w:pPr>
      <w:r w:rsidRPr="00B039A1">
        <w:t>Содержание и ремонт нежилых помещений (п. 23 ч. 1 ст. 93 44-ФЗ)</w:t>
      </w:r>
      <w:r w:rsidR="00E472FB" w:rsidRPr="00B039A1">
        <w:t>,</w:t>
      </w:r>
    </w:p>
    <w:p w:rsidR="00E472FB" w:rsidRPr="00B039A1" w:rsidRDefault="00ED296F" w:rsidP="000D0E33">
      <w:pPr>
        <w:pStyle w:val="afe"/>
        <w:numPr>
          <w:ilvl w:val="0"/>
          <w:numId w:val="56"/>
        </w:numPr>
        <w:spacing w:before="288" w:line="240" w:lineRule="auto"/>
        <w:ind w:left="2127"/>
      </w:pPr>
      <w:r w:rsidRPr="00B039A1">
        <w:t>Служебные командировки, проведение культурных мероприятий (п. 26 ч. 1 ст. 93 44-ФЗ)</w:t>
      </w:r>
      <w:r w:rsidR="00E472FB" w:rsidRPr="00B039A1">
        <w:t>,</w:t>
      </w:r>
    </w:p>
    <w:p w:rsidR="00E472FB" w:rsidRPr="00B039A1" w:rsidRDefault="00ED296F" w:rsidP="000D0E33">
      <w:pPr>
        <w:pStyle w:val="afe"/>
        <w:numPr>
          <w:ilvl w:val="0"/>
          <w:numId w:val="56"/>
        </w:numPr>
        <w:spacing w:before="288" w:line="240" w:lineRule="auto"/>
        <w:ind w:left="2127"/>
      </w:pPr>
      <w:r w:rsidRPr="00B039A1">
        <w:t>Преподавательские услуги (п. 33 ч. 1 ст. 93 44-ФЗ</w:t>
      </w:r>
      <w:r w:rsidR="00E472FB" w:rsidRPr="00B039A1">
        <w:t>),</w:t>
      </w:r>
    </w:p>
    <w:p w:rsidR="00E472FB" w:rsidRPr="00B039A1" w:rsidRDefault="00ED296F" w:rsidP="000D0E33">
      <w:pPr>
        <w:pStyle w:val="afe"/>
        <w:numPr>
          <w:ilvl w:val="0"/>
          <w:numId w:val="56"/>
        </w:numPr>
        <w:spacing w:before="288" w:line="240" w:lineRule="auto"/>
        <w:ind w:left="2127"/>
      </w:pPr>
      <w:r w:rsidRPr="00B039A1">
        <w:t>У</w:t>
      </w:r>
      <w:r w:rsidR="00E472FB" w:rsidRPr="00B039A1">
        <w:t>слуги экскурсовода (гида)</w:t>
      </w:r>
      <w:r w:rsidRPr="00B039A1">
        <w:t xml:space="preserve"> (п. 33 ч. 1 ст. 93 44-ФЗ</w:t>
      </w:r>
      <w:r w:rsidR="00E472FB" w:rsidRPr="00B039A1">
        <w:t>),</w:t>
      </w:r>
    </w:p>
    <w:p w:rsidR="00E472FB" w:rsidRPr="00B039A1" w:rsidRDefault="00ED296F" w:rsidP="000D0E33">
      <w:pPr>
        <w:pStyle w:val="afe"/>
        <w:numPr>
          <w:ilvl w:val="0"/>
          <w:numId w:val="56"/>
        </w:numPr>
        <w:spacing w:before="288" w:line="240" w:lineRule="auto"/>
        <w:ind w:left="2127"/>
      </w:pPr>
      <w:r w:rsidRPr="00B039A1">
        <w:t>Сбор и обработка первичных статистических данных (п. 42 ч. 1 ст. 93 44-ФЗ)</w:t>
      </w:r>
      <w:r w:rsidR="00E472FB" w:rsidRPr="00B039A1">
        <w:t>;</w:t>
      </w:r>
    </w:p>
    <w:p w:rsidR="00E472FB" w:rsidRPr="00B039A1" w:rsidRDefault="00E472FB" w:rsidP="000D0E33">
      <w:pPr>
        <w:pStyle w:val="afe"/>
        <w:numPr>
          <w:ilvl w:val="0"/>
          <w:numId w:val="13"/>
        </w:numPr>
        <w:spacing w:before="288" w:line="240" w:lineRule="auto"/>
      </w:pPr>
      <w:r w:rsidRPr="00B039A1">
        <w:t>Номер позиции плана</w:t>
      </w:r>
      <w:r w:rsidR="00E172F8" w:rsidRPr="00B039A1">
        <w:t xml:space="preserve"> закупок</w:t>
      </w:r>
      <w:r w:rsidRPr="00B039A1">
        <w:t xml:space="preserve"> - содержит уникальный номер карточки позиции плана</w:t>
      </w:r>
      <w:r w:rsidR="00E172F8" w:rsidRPr="00B039A1">
        <w:t xml:space="preserve"> закупок</w:t>
      </w:r>
      <w:r w:rsidRPr="00B039A1">
        <w:t>, присвоенный системой при формировании сведений;</w:t>
      </w:r>
    </w:p>
    <w:p w:rsidR="00E472FB" w:rsidRPr="00B039A1" w:rsidRDefault="00E472FB" w:rsidP="000D0E33">
      <w:pPr>
        <w:pStyle w:val="afe"/>
        <w:numPr>
          <w:ilvl w:val="0"/>
          <w:numId w:val="13"/>
        </w:numPr>
        <w:spacing w:before="288" w:line="240" w:lineRule="auto"/>
      </w:pPr>
      <w:r w:rsidRPr="00B039A1">
        <w:t>Версия - содержит номер версии карточки позиции плана</w:t>
      </w:r>
      <w:r w:rsidR="00E172F8" w:rsidRPr="00B039A1">
        <w:t xml:space="preserve"> закупок</w:t>
      </w:r>
      <w:r w:rsidRPr="00B039A1">
        <w:t xml:space="preserve">; </w:t>
      </w:r>
    </w:p>
    <w:p w:rsidR="00E472FB" w:rsidRPr="00B039A1" w:rsidRDefault="00E472FB" w:rsidP="000D0E33">
      <w:pPr>
        <w:pStyle w:val="afe"/>
        <w:numPr>
          <w:ilvl w:val="0"/>
          <w:numId w:val="13"/>
        </w:numPr>
        <w:spacing w:before="288" w:line="240" w:lineRule="auto"/>
      </w:pPr>
      <w:r w:rsidRPr="00B039A1">
        <w:t>ОКПД - содержит код ОКПД объекта позиции плана-графика;</w:t>
      </w:r>
    </w:p>
    <w:p w:rsidR="00E472FB" w:rsidRPr="00B039A1" w:rsidRDefault="00E472FB" w:rsidP="000D0E33">
      <w:pPr>
        <w:pStyle w:val="afe"/>
        <w:numPr>
          <w:ilvl w:val="0"/>
          <w:numId w:val="13"/>
        </w:numPr>
        <w:spacing w:before="288" w:line="240" w:lineRule="auto"/>
      </w:pPr>
      <w:r w:rsidRPr="00B039A1">
        <w:lastRenderedPageBreak/>
        <w:t>Наименование объекта закупки (предмет контракта) - содержит информацию о наименовании объекта позиции плана-графика;</w:t>
      </w:r>
    </w:p>
    <w:p w:rsidR="00E472FB" w:rsidRPr="00B039A1" w:rsidRDefault="00E472FB" w:rsidP="000D0E33">
      <w:pPr>
        <w:pStyle w:val="afe"/>
        <w:numPr>
          <w:ilvl w:val="0"/>
          <w:numId w:val="13"/>
        </w:numPr>
        <w:spacing w:before="288" w:line="240" w:lineRule="auto"/>
      </w:pPr>
      <w:r w:rsidRPr="00B039A1">
        <w:t>Срок размещения извещения - отображается срок размещения извещения на проведение определения поставщика, в которое включена позиция плана-графика закупок;</w:t>
      </w:r>
    </w:p>
    <w:p w:rsidR="00E472FB" w:rsidRPr="00B039A1" w:rsidRDefault="00E472FB" w:rsidP="000D0E33">
      <w:pPr>
        <w:pStyle w:val="afe"/>
        <w:numPr>
          <w:ilvl w:val="0"/>
          <w:numId w:val="13"/>
        </w:numPr>
        <w:spacing w:before="288" w:line="240" w:lineRule="auto"/>
      </w:pPr>
      <w:r w:rsidRPr="00B039A1">
        <w:t>Срок исполнения контракта - отображается информация о сроке осуществления закупки объекта позиции плана-графика закупок;</w:t>
      </w:r>
    </w:p>
    <w:p w:rsidR="00E472FB" w:rsidRPr="00B039A1" w:rsidRDefault="00E472FB" w:rsidP="000D0E33">
      <w:pPr>
        <w:pStyle w:val="afe"/>
        <w:numPr>
          <w:ilvl w:val="0"/>
          <w:numId w:val="13"/>
        </w:numPr>
        <w:spacing w:before="288" w:line="240" w:lineRule="auto"/>
      </w:pPr>
      <w:r w:rsidRPr="00B039A1">
        <w:t>Способ определения поставщика - отображается способ определения поставщика, по которому будет выполнена закупка;</w:t>
      </w:r>
    </w:p>
    <w:p w:rsidR="00E472FB" w:rsidRPr="00B039A1" w:rsidRDefault="00E472FB" w:rsidP="000D0E33">
      <w:pPr>
        <w:pStyle w:val="afe"/>
        <w:numPr>
          <w:ilvl w:val="0"/>
          <w:numId w:val="13"/>
        </w:numPr>
        <w:spacing w:before="288" w:line="240" w:lineRule="auto"/>
      </w:pPr>
      <w:r w:rsidRPr="00B039A1" w:rsidDel="003B1AB2">
        <w:t xml:space="preserve"> </w:t>
      </w:r>
      <w:r w:rsidRPr="00B039A1">
        <w:t>ФО всего (НМЦК) (тыс. рублей) - отображается начальная (минимальная) цена контракта в тыс. рублей;</w:t>
      </w:r>
    </w:p>
    <w:p w:rsidR="00E172F8" w:rsidRPr="00B039A1" w:rsidRDefault="00E172F8" w:rsidP="000D0E33">
      <w:pPr>
        <w:pStyle w:val="afe"/>
        <w:numPr>
          <w:ilvl w:val="0"/>
          <w:numId w:val="13"/>
        </w:numPr>
        <w:spacing w:before="288" w:line="240" w:lineRule="auto"/>
      </w:pPr>
      <w:r w:rsidRPr="00B039A1">
        <w:t>Включено в план-график - Должен отображаться значок, отображающий состояние позиции плана-графика закупок в части ее включения в план-график:</w:t>
      </w:r>
    </w:p>
    <w:p w:rsidR="00E172F8" w:rsidRPr="00B039A1" w:rsidRDefault="00E172F8" w:rsidP="000D0E33">
      <w:pPr>
        <w:pStyle w:val="afe"/>
        <w:numPr>
          <w:ilvl w:val="0"/>
          <w:numId w:val="56"/>
        </w:numPr>
        <w:spacing w:before="288" w:line="240" w:lineRule="auto"/>
        <w:ind w:left="2127"/>
      </w:pPr>
      <w:r w:rsidRPr="00B039A1">
        <w:t xml:space="preserve"> (не заполнено) - Не включена в план-график закупок,</w:t>
      </w:r>
    </w:p>
    <w:p w:rsidR="00E172F8" w:rsidRPr="00651BA5" w:rsidRDefault="00E172F8" w:rsidP="000D0E33">
      <w:pPr>
        <w:pStyle w:val="afe"/>
        <w:numPr>
          <w:ilvl w:val="0"/>
          <w:numId w:val="56"/>
        </w:numPr>
        <w:spacing w:before="288" w:line="240" w:lineRule="auto"/>
        <w:ind w:left="2127"/>
      </w:pPr>
      <w:r w:rsidRPr="00651BA5">
        <w:object w:dxaOrig="367" w:dyaOrig="368">
          <v:shape id="_x0000_i1060" type="#_x0000_t75" style="width:21.75pt;height:14.25pt" o:ole="">
            <v:imagedata r:id="rId250" o:title=""/>
          </v:shape>
          <o:OLEObject Type="Embed" ProgID="Visio.Drawing.11" ShapeID="_x0000_i1060" DrawAspect="Content" ObjectID="_1526383957" r:id="rId251"/>
        </w:object>
      </w:r>
      <w:r w:rsidRPr="00651BA5">
        <w:t xml:space="preserve"> - Включена в неутвержденную версию плана-графика закупок,</w:t>
      </w:r>
    </w:p>
    <w:p w:rsidR="00E172F8" w:rsidRPr="00651BA5" w:rsidRDefault="00E172F8" w:rsidP="000D0E33">
      <w:pPr>
        <w:pStyle w:val="afe"/>
        <w:numPr>
          <w:ilvl w:val="0"/>
          <w:numId w:val="56"/>
        </w:numPr>
        <w:spacing w:before="288" w:line="240" w:lineRule="auto"/>
        <w:ind w:left="2127"/>
      </w:pPr>
      <w:r w:rsidRPr="00651BA5">
        <w:object w:dxaOrig="367" w:dyaOrig="368">
          <v:shape id="_x0000_i1061" type="#_x0000_t75" style="width:21.75pt;height:14.25pt" o:ole="">
            <v:imagedata r:id="rId252" o:title=""/>
          </v:shape>
          <o:OLEObject Type="Embed" ProgID="Visio.Drawing.11" ShapeID="_x0000_i1061" DrawAspect="Content" ObjectID="_1526383958" r:id="rId253"/>
        </w:object>
      </w:r>
      <w:r w:rsidRPr="00651BA5">
        <w:t xml:space="preserve"> - Включена в утвержденную версию плана-графика закупок,</w:t>
      </w:r>
    </w:p>
    <w:p w:rsidR="00E172F8" w:rsidRPr="00651BA5" w:rsidRDefault="00E172F8" w:rsidP="000D0E33">
      <w:pPr>
        <w:pStyle w:val="afe"/>
        <w:numPr>
          <w:ilvl w:val="0"/>
          <w:numId w:val="56"/>
        </w:numPr>
        <w:spacing w:before="288" w:line="240" w:lineRule="auto"/>
        <w:ind w:left="2127"/>
      </w:pPr>
      <w:r w:rsidRPr="00651BA5">
        <w:object w:dxaOrig="367" w:dyaOrig="368">
          <v:shape id="_x0000_i1062" type="#_x0000_t75" style="width:21.75pt;height:14.25pt" o:ole="">
            <v:imagedata r:id="rId254" o:title=""/>
          </v:shape>
          <o:OLEObject Type="Embed" ProgID="Visio.Drawing.11" ShapeID="_x0000_i1062" DrawAspect="Content" ObjectID="_1526383959" r:id="rId255"/>
        </w:object>
      </w:r>
      <w:r w:rsidRPr="00651BA5">
        <w:t xml:space="preserve"> - Включена план-график закупок, размещенный в ЕИС,</w:t>
      </w:r>
    </w:p>
    <w:p w:rsidR="00E172F8" w:rsidRPr="00651BA5" w:rsidRDefault="00E172F8" w:rsidP="000D0E33">
      <w:pPr>
        <w:pStyle w:val="afe"/>
        <w:numPr>
          <w:ilvl w:val="0"/>
          <w:numId w:val="56"/>
        </w:numPr>
        <w:spacing w:before="288" w:line="240" w:lineRule="auto"/>
        <w:ind w:left="2127"/>
      </w:pPr>
      <w:r w:rsidRPr="00651BA5">
        <w:object w:dxaOrig="367" w:dyaOrig="368">
          <v:shape id="_x0000_i1063" type="#_x0000_t75" style="width:21.75pt;height:14.25pt" o:ole="">
            <v:imagedata r:id="rId256" o:title=""/>
          </v:shape>
          <o:OLEObject Type="Embed" ProgID="Visio.Drawing.11" ShapeID="_x0000_i1063" DrawAspect="Content" ObjectID="_1526383960" r:id="rId257"/>
        </w:object>
      </w:r>
      <w:r w:rsidRPr="00651BA5">
        <w:t xml:space="preserve"> - Включена план-график закупок, размещенный в ЕИС, и отменена;</w:t>
      </w:r>
    </w:p>
    <w:p w:rsidR="00E472FB" w:rsidRPr="00BE2FD4" w:rsidRDefault="00E472FB" w:rsidP="000D0E33">
      <w:pPr>
        <w:pStyle w:val="afe"/>
        <w:numPr>
          <w:ilvl w:val="0"/>
          <w:numId w:val="13"/>
        </w:numPr>
        <w:spacing w:before="288" w:line="240" w:lineRule="auto"/>
      </w:pPr>
      <w:r w:rsidRPr="00651BA5">
        <w:t>ФО на первый год</w:t>
      </w:r>
      <w:r w:rsidR="00245428" w:rsidRPr="00651BA5">
        <w:t xml:space="preserve"> планового периода</w:t>
      </w:r>
      <w:r w:rsidRPr="00651BA5">
        <w:t xml:space="preserve"> </w:t>
      </w:r>
      <w:r w:rsidR="00245428" w:rsidRPr="00651BA5">
        <w:t xml:space="preserve">(тыс. рублей) </w:t>
      </w:r>
      <w:r w:rsidRPr="00BE2FD4">
        <w:t>- отображается объем финансового обеспечения на первый год планового периода в тысячах рублей,</w:t>
      </w:r>
    </w:p>
    <w:p w:rsidR="00E472FB" w:rsidRPr="00B039A1" w:rsidRDefault="00E472FB" w:rsidP="000D0E33">
      <w:pPr>
        <w:pStyle w:val="afe"/>
        <w:numPr>
          <w:ilvl w:val="0"/>
          <w:numId w:val="13"/>
        </w:numPr>
        <w:spacing w:before="288" w:line="240" w:lineRule="auto"/>
      </w:pPr>
      <w:r w:rsidRPr="00B039A1">
        <w:t xml:space="preserve">ФО на второй год </w:t>
      </w:r>
      <w:r w:rsidR="00245428" w:rsidRPr="00B039A1">
        <w:t xml:space="preserve">планового периода (тыс. рублей) </w:t>
      </w:r>
      <w:r w:rsidRPr="00B039A1">
        <w:t>- отображается объем финансового обеспечения на второй год планового периода в тысячах рублей,</w:t>
      </w:r>
    </w:p>
    <w:p w:rsidR="00E472FB" w:rsidRPr="00B039A1" w:rsidRDefault="00E472FB" w:rsidP="000D0E33">
      <w:pPr>
        <w:pStyle w:val="afe"/>
        <w:numPr>
          <w:ilvl w:val="0"/>
          <w:numId w:val="13"/>
        </w:numPr>
        <w:spacing w:before="288" w:line="240" w:lineRule="auto"/>
      </w:pPr>
      <w:r w:rsidRPr="00B039A1">
        <w:t xml:space="preserve">ФО </w:t>
      </w:r>
      <w:r w:rsidR="00E172F8" w:rsidRPr="00B039A1">
        <w:t>на последующие годы</w:t>
      </w:r>
      <w:r w:rsidRPr="00B039A1">
        <w:t xml:space="preserve"> </w:t>
      </w:r>
      <w:r w:rsidR="00245428" w:rsidRPr="00B039A1">
        <w:t xml:space="preserve">планового периода (тыс. рублей) </w:t>
      </w:r>
      <w:r w:rsidRPr="00B039A1">
        <w:t>- отображается объем финансового обеспечения за пределами планового периода в тысячах рублей;</w:t>
      </w:r>
    </w:p>
    <w:p w:rsidR="00E472FB" w:rsidRPr="00B039A1" w:rsidRDefault="00E472FB" w:rsidP="000D0E33">
      <w:pPr>
        <w:pStyle w:val="afe"/>
        <w:numPr>
          <w:ilvl w:val="0"/>
          <w:numId w:val="13"/>
        </w:numPr>
        <w:spacing w:before="288" w:line="240" w:lineRule="auto"/>
      </w:pPr>
      <w:r w:rsidRPr="00B039A1">
        <w:t>Размер аванса</w:t>
      </w:r>
      <w:r w:rsidR="00245428" w:rsidRPr="00B039A1">
        <w:t xml:space="preserve"> (тыс. рублей)</w:t>
      </w:r>
      <w:r w:rsidRPr="00B039A1">
        <w:t xml:space="preserve"> - отображается сумма аванса в тыс. рублей;</w:t>
      </w:r>
    </w:p>
    <w:p w:rsidR="00E472FB" w:rsidRPr="00B039A1" w:rsidRDefault="00E472FB" w:rsidP="000D0E33">
      <w:pPr>
        <w:pStyle w:val="afe"/>
        <w:numPr>
          <w:ilvl w:val="0"/>
          <w:numId w:val="13"/>
        </w:numPr>
        <w:spacing w:before="288" w:line="240" w:lineRule="auto"/>
      </w:pPr>
      <w:r w:rsidRPr="00B039A1">
        <w:t>Размер обеспечения заявки</w:t>
      </w:r>
      <w:r w:rsidR="00245428" w:rsidRPr="00B039A1">
        <w:t xml:space="preserve"> (тыс. рублей)</w:t>
      </w:r>
      <w:r w:rsidRPr="00B039A1">
        <w:t xml:space="preserve"> - отображается сумма обеспечения заявки в тыс. рублей;</w:t>
      </w:r>
    </w:p>
    <w:p w:rsidR="00E472FB" w:rsidRPr="00B039A1" w:rsidRDefault="00E472FB" w:rsidP="000D0E33">
      <w:pPr>
        <w:pStyle w:val="afe"/>
        <w:numPr>
          <w:ilvl w:val="0"/>
          <w:numId w:val="13"/>
        </w:numPr>
        <w:spacing w:before="288" w:line="240" w:lineRule="auto"/>
      </w:pPr>
      <w:r w:rsidRPr="00B039A1">
        <w:t>Размер обеспечения исполнения контракта</w:t>
      </w:r>
      <w:r w:rsidR="00245428" w:rsidRPr="00B039A1">
        <w:t xml:space="preserve"> (тыс. рублей)</w:t>
      </w:r>
      <w:r w:rsidRPr="00B039A1">
        <w:t xml:space="preserve"> - отображается сумма обеспечения исполнения контракта в тыс. рублей;</w:t>
      </w:r>
    </w:p>
    <w:p w:rsidR="00E472FB" w:rsidRPr="00B039A1" w:rsidRDefault="00E472FB" w:rsidP="000D0E33">
      <w:pPr>
        <w:pStyle w:val="afe"/>
        <w:numPr>
          <w:ilvl w:val="0"/>
          <w:numId w:val="13"/>
        </w:numPr>
        <w:spacing w:before="288" w:line="240" w:lineRule="auto"/>
      </w:pPr>
      <w:r w:rsidRPr="00B039A1">
        <w:t>Номер плана-графика - отображается номер плана-графика в реестре планов-графиков, если позиция плана-графика закупок включена в план-график (проект, действительный опубликованный);</w:t>
      </w:r>
    </w:p>
    <w:p w:rsidR="00E172F8" w:rsidRPr="00B039A1" w:rsidRDefault="00E472FB" w:rsidP="000D0E33">
      <w:pPr>
        <w:pStyle w:val="afe"/>
        <w:numPr>
          <w:ilvl w:val="0"/>
          <w:numId w:val="13"/>
        </w:numPr>
        <w:spacing w:before="288" w:line="240" w:lineRule="auto"/>
      </w:pPr>
      <w:r w:rsidRPr="00B039A1">
        <w:lastRenderedPageBreak/>
        <w:t>Номер плана-графика в ЕИС - отображается номер плана-графика в ЕИС, который возвращается из ЕИС при успешном размещении плана-графика, если позиция плана-графика закупок включена в план-график (действительный опубликованный) и опубликована в ЕИС</w:t>
      </w:r>
      <w:r w:rsidR="00E172F8" w:rsidRPr="00B039A1">
        <w:t>;</w:t>
      </w:r>
    </w:p>
    <w:p w:rsidR="00E472FB" w:rsidRPr="00B039A1" w:rsidRDefault="00E172F8" w:rsidP="000D0E33">
      <w:pPr>
        <w:pStyle w:val="afe"/>
        <w:numPr>
          <w:ilvl w:val="0"/>
          <w:numId w:val="13"/>
        </w:numPr>
        <w:spacing w:before="288" w:line="240" w:lineRule="auto"/>
      </w:pPr>
      <w:r w:rsidRPr="00B039A1">
        <w:t>Сведения об извещении – отображаются сведения об извещении для плана-графика, в кот</w:t>
      </w:r>
      <w:r w:rsidR="008C0F44" w:rsidRPr="00B039A1">
        <w:t>о</w:t>
      </w:r>
      <w:r w:rsidRPr="00B039A1">
        <w:t>рый включена позиция.</w:t>
      </w:r>
    </w:p>
    <w:p w:rsidR="00E472FB" w:rsidRPr="00B039A1" w:rsidRDefault="00E472FB" w:rsidP="000D0E33">
      <w:pPr>
        <w:pStyle w:val="afe"/>
        <w:spacing w:before="288" w:line="240" w:lineRule="auto"/>
      </w:pPr>
      <w:r w:rsidRPr="00B039A1">
        <w:t>Для работы с позициями планов-графиков доступны следующие элементы управления:</w:t>
      </w:r>
    </w:p>
    <w:p w:rsidR="00E472FB" w:rsidRPr="00651BA5" w:rsidRDefault="00303B90" w:rsidP="000D0E33">
      <w:pPr>
        <w:pStyle w:val="afe"/>
        <w:spacing w:before="288" w:line="240" w:lineRule="auto"/>
      </w:pPr>
      <w:r>
        <w:rPr>
          <w:noProof/>
          <w:lang w:eastAsia="ru-RU"/>
        </w:rPr>
        <w:drawing>
          <wp:inline distT="0" distB="0" distL="0" distR="0">
            <wp:extent cx="301625" cy="259080"/>
            <wp:effectExtent l="19050" t="0" r="3175" b="0"/>
            <wp:docPr id="326" name="Рисунок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1"/>
                    <pic:cNvPicPr>
                      <a:picLocks noChangeAspect="1" noChangeArrowheads="1"/>
                    </pic:cNvPicPr>
                  </pic:nvPicPr>
                  <pic:blipFill>
                    <a:blip r:embed="rId26"/>
                    <a:srcRect/>
                    <a:stretch>
                      <a:fillRect/>
                    </a:stretch>
                  </pic:blipFill>
                  <pic:spPr bwMode="auto">
                    <a:xfrm>
                      <a:off x="0" y="0"/>
                      <a:ext cx="301625" cy="259080"/>
                    </a:xfrm>
                    <a:prstGeom prst="rect">
                      <a:avLst/>
                    </a:prstGeom>
                    <a:noFill/>
                    <a:ln w="9525">
                      <a:noFill/>
                      <a:miter lim="800000"/>
                      <a:headEnd/>
                      <a:tailEnd/>
                    </a:ln>
                  </pic:spPr>
                </pic:pic>
              </a:graphicData>
            </a:graphic>
          </wp:inline>
        </w:drawing>
      </w:r>
      <w:r w:rsidR="00E472FB" w:rsidRPr="00651BA5">
        <w:t xml:space="preserve"> - кнопка </w:t>
      </w:r>
      <w:r w:rsidR="005A7D7E">
        <w:t>«Создать»</w:t>
      </w:r>
      <w:r w:rsidR="00E472FB" w:rsidRPr="00651BA5">
        <w:t xml:space="preserve">. При наведении курсора мыши отображается всплывающая подсказка «Создать </w:t>
      </w:r>
      <w:r w:rsidR="00245428" w:rsidRPr="00651BA5">
        <w:t>позицию плана-графика закупок</w:t>
      </w:r>
      <w:r w:rsidR="00E472FB" w:rsidRPr="00651BA5">
        <w:t>». При нажатии инициирует создание карточки позиции плана-графика выбранного типа (см. п.</w:t>
      </w:r>
      <w:r w:rsidR="002F2667" w:rsidRPr="00651BA5">
        <w:t xml:space="preserve"> </w:t>
      </w:r>
      <w:r w:rsidR="00ED777F">
        <w:fldChar w:fldCharType="begin"/>
      </w:r>
      <w:r w:rsidR="00ED777F">
        <w:instrText xml:space="preserve"> REF _Ref432151990 \n \h  \* MERGEFORMAT </w:instrText>
      </w:r>
      <w:r w:rsidR="00ED777F">
        <w:fldChar w:fldCharType="separate"/>
      </w:r>
      <w:r w:rsidR="000D0E33">
        <w:t>4.9.7.2</w:t>
      </w:r>
      <w:r w:rsidR="00ED777F">
        <w:fldChar w:fldCharType="end"/>
      </w:r>
      <w:r w:rsidR="00E472FB" w:rsidRPr="00651BA5">
        <w:t>)</w:t>
      </w:r>
    </w:p>
    <w:p w:rsidR="00E172F8" w:rsidRPr="00651BA5" w:rsidRDefault="00303B90" w:rsidP="000D0E33">
      <w:pPr>
        <w:pStyle w:val="afe"/>
        <w:spacing w:before="288" w:line="240" w:lineRule="auto"/>
      </w:pPr>
      <w:r>
        <w:rPr>
          <w:noProof/>
          <w:lang w:eastAsia="ru-RU"/>
        </w:rPr>
        <w:drawing>
          <wp:inline distT="0" distB="0" distL="0" distR="0">
            <wp:extent cx="293370" cy="276225"/>
            <wp:effectExtent l="19050" t="0" r="0" b="0"/>
            <wp:docPr id="327"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30"/>
                    <a:srcRect/>
                    <a:stretch>
                      <a:fillRect/>
                    </a:stretch>
                  </pic:blipFill>
                  <pic:spPr bwMode="auto">
                    <a:xfrm>
                      <a:off x="0" y="0"/>
                      <a:ext cx="293370" cy="276225"/>
                    </a:xfrm>
                    <a:prstGeom prst="rect">
                      <a:avLst/>
                    </a:prstGeom>
                    <a:noFill/>
                    <a:ln w="9525">
                      <a:noFill/>
                      <a:miter lim="800000"/>
                      <a:headEnd/>
                      <a:tailEnd/>
                    </a:ln>
                  </pic:spPr>
                </pic:pic>
              </a:graphicData>
            </a:graphic>
          </wp:inline>
        </w:drawing>
      </w:r>
      <w:r w:rsidR="00E172F8" w:rsidRPr="00651BA5">
        <w:t xml:space="preserve">- кнопка «Просмотр». При наведении курсора мыши отображается всплывающая подсказка «Открыть документ на просмотр». При нажатии </w:t>
      </w:r>
      <w:r w:rsidR="005352F0">
        <w:t>осуществляется</w:t>
      </w:r>
      <w:r w:rsidR="00E172F8" w:rsidRPr="00651BA5">
        <w:t xml:space="preserve"> открытие выбранной карточки для просмотра. Кнопка доступна при выборе только одной карточки с любым статусом.</w:t>
      </w:r>
    </w:p>
    <w:p w:rsidR="00E472FB" w:rsidRPr="00651BA5" w:rsidRDefault="00303B90" w:rsidP="000D0E33">
      <w:pPr>
        <w:pStyle w:val="afe"/>
        <w:spacing w:before="288" w:line="240" w:lineRule="auto"/>
      </w:pPr>
      <w:r>
        <w:rPr>
          <w:noProof/>
          <w:lang w:eastAsia="ru-RU"/>
        </w:rPr>
        <w:drawing>
          <wp:inline distT="0" distB="0" distL="0" distR="0">
            <wp:extent cx="448310" cy="276225"/>
            <wp:effectExtent l="19050" t="0" r="8890" b="0"/>
            <wp:docPr id="328" name="Рисунок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2"/>
                    <pic:cNvPicPr>
                      <a:picLocks noChangeAspect="1" noChangeArrowheads="1"/>
                    </pic:cNvPicPr>
                  </pic:nvPicPr>
                  <pic:blipFill>
                    <a:blip r:embed="rId28"/>
                    <a:srcRect/>
                    <a:stretch>
                      <a:fillRect/>
                    </a:stretch>
                  </pic:blipFill>
                  <pic:spPr bwMode="auto">
                    <a:xfrm>
                      <a:off x="0" y="0"/>
                      <a:ext cx="448310" cy="276225"/>
                    </a:xfrm>
                    <a:prstGeom prst="rect">
                      <a:avLst/>
                    </a:prstGeom>
                    <a:noFill/>
                    <a:ln w="9525">
                      <a:noFill/>
                      <a:miter lim="800000"/>
                      <a:headEnd/>
                      <a:tailEnd/>
                    </a:ln>
                  </pic:spPr>
                </pic:pic>
              </a:graphicData>
            </a:graphic>
          </wp:inline>
        </w:drawing>
      </w:r>
      <w:r w:rsidR="00E472FB" w:rsidRPr="00651BA5">
        <w:t xml:space="preserve"> - кнопка «Удалить». При наведении курсора мыши отображается всплывающая подсказка «Удаление». При нажатии инициирует удаление выбранных позиций плана-графика путем перемещения в корзину. Для удаления документа без возможности восстановления необходимо выбрать из выпадающего списка справа от иконки пункт «Удалить». Кнопка доступна в случае, если все выбранные карточки позиций плана-графика закупок имеют статус «Черновик».</w:t>
      </w:r>
    </w:p>
    <w:p w:rsidR="00E472FB" w:rsidRPr="00651BA5" w:rsidRDefault="00303B90" w:rsidP="000D0E33">
      <w:pPr>
        <w:pStyle w:val="afe"/>
        <w:spacing w:before="288" w:line="240" w:lineRule="auto"/>
      </w:pPr>
      <w:r>
        <w:rPr>
          <w:noProof/>
          <w:lang w:eastAsia="ru-RU"/>
        </w:rPr>
        <w:drawing>
          <wp:inline distT="0" distB="0" distL="0" distR="0">
            <wp:extent cx="276225" cy="233045"/>
            <wp:effectExtent l="19050" t="0" r="9525" b="0"/>
            <wp:docPr id="329" name="Рисунок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3"/>
                    <pic:cNvPicPr>
                      <a:picLocks noChangeAspect="1" noChangeArrowheads="1"/>
                    </pic:cNvPicPr>
                  </pic:nvPicPr>
                  <pic:blipFill>
                    <a:blip r:embed="rId29"/>
                    <a:srcRect/>
                    <a:stretch>
                      <a:fillRect/>
                    </a:stretch>
                  </pic:blipFill>
                  <pic:spPr bwMode="auto">
                    <a:xfrm>
                      <a:off x="0" y="0"/>
                      <a:ext cx="276225" cy="233045"/>
                    </a:xfrm>
                    <a:prstGeom prst="rect">
                      <a:avLst/>
                    </a:prstGeom>
                    <a:noFill/>
                    <a:ln w="9525">
                      <a:noFill/>
                      <a:miter lim="800000"/>
                      <a:headEnd/>
                      <a:tailEnd/>
                    </a:ln>
                  </pic:spPr>
                </pic:pic>
              </a:graphicData>
            </a:graphic>
          </wp:inline>
        </w:drawing>
      </w:r>
      <w:r w:rsidR="00E472FB" w:rsidRPr="00651BA5">
        <w:t xml:space="preserve"> - кнопка «Редактирование». При наведении курсора мыши отображается всплывающая подсказка «Открыть документ на редактирование». При нажатии </w:t>
      </w:r>
      <w:r w:rsidR="005352F0">
        <w:t>осуществляется</w:t>
      </w:r>
      <w:r w:rsidR="00E472FB" w:rsidRPr="00651BA5">
        <w:t xml:space="preserve"> открытие выбранной карточки для редактирования. Кнопка доступна при выборе только одной карточки в статусе «Черновик».</w:t>
      </w:r>
    </w:p>
    <w:p w:rsidR="00E472FB" w:rsidRPr="00651BA5" w:rsidRDefault="00303B90" w:rsidP="000D0E33">
      <w:pPr>
        <w:pStyle w:val="afe"/>
        <w:spacing w:before="288" w:line="240" w:lineRule="auto"/>
      </w:pPr>
      <w:r>
        <w:rPr>
          <w:noProof/>
          <w:lang w:eastAsia="ru-RU"/>
        </w:rPr>
        <w:drawing>
          <wp:inline distT="0" distB="0" distL="0" distR="0">
            <wp:extent cx="310515" cy="293370"/>
            <wp:effectExtent l="19050" t="0" r="0" b="0"/>
            <wp:docPr id="330" name="Рисунок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4"/>
                    <pic:cNvPicPr>
                      <a:picLocks noChangeAspect="1" noChangeArrowheads="1"/>
                    </pic:cNvPicPr>
                  </pic:nvPicPr>
                  <pic:blipFill>
                    <a:blip r:embed="rId31"/>
                    <a:srcRect/>
                    <a:stretch>
                      <a:fillRect/>
                    </a:stretch>
                  </pic:blipFill>
                  <pic:spPr bwMode="auto">
                    <a:xfrm>
                      <a:off x="0" y="0"/>
                      <a:ext cx="310515" cy="293370"/>
                    </a:xfrm>
                    <a:prstGeom prst="rect">
                      <a:avLst/>
                    </a:prstGeom>
                    <a:noFill/>
                    <a:ln w="9525">
                      <a:noFill/>
                      <a:miter lim="800000"/>
                      <a:headEnd/>
                      <a:tailEnd/>
                    </a:ln>
                  </pic:spPr>
                </pic:pic>
              </a:graphicData>
            </a:graphic>
          </wp:inline>
        </w:drawing>
      </w:r>
      <w:r w:rsidR="00E472FB" w:rsidRPr="00651BA5">
        <w:t xml:space="preserve"> - кнопка «Обновить список документов». При наведении курсора мыши отображается всплывающая подсказка «Обновить список документов». При нажатии выполняется обновление списка карточек позиций плана-графика.</w:t>
      </w:r>
    </w:p>
    <w:p w:rsidR="00E472FB" w:rsidRPr="00651BA5" w:rsidRDefault="00303B90" w:rsidP="000D0E33">
      <w:pPr>
        <w:pStyle w:val="afe"/>
        <w:spacing w:before="288" w:line="240" w:lineRule="auto"/>
      </w:pPr>
      <w:r>
        <w:rPr>
          <w:noProof/>
          <w:lang w:eastAsia="ru-RU"/>
        </w:rPr>
        <w:drawing>
          <wp:inline distT="0" distB="0" distL="0" distR="0">
            <wp:extent cx="310515" cy="276225"/>
            <wp:effectExtent l="19050" t="0" r="0" b="0"/>
            <wp:docPr id="331" name="Рисунок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5"/>
                    <pic:cNvPicPr>
                      <a:picLocks noChangeAspect="1" noChangeArrowheads="1"/>
                    </pic:cNvPicPr>
                  </pic:nvPicPr>
                  <pic:blipFill>
                    <a:blip r:embed="rId33"/>
                    <a:srcRect/>
                    <a:stretch>
                      <a:fillRect/>
                    </a:stretch>
                  </pic:blipFill>
                  <pic:spPr bwMode="auto">
                    <a:xfrm>
                      <a:off x="0" y="0"/>
                      <a:ext cx="310515" cy="276225"/>
                    </a:xfrm>
                    <a:prstGeom prst="rect">
                      <a:avLst/>
                    </a:prstGeom>
                    <a:noFill/>
                    <a:ln w="9525">
                      <a:noFill/>
                      <a:miter lim="800000"/>
                      <a:headEnd/>
                      <a:tailEnd/>
                    </a:ln>
                  </pic:spPr>
                </pic:pic>
              </a:graphicData>
            </a:graphic>
          </wp:inline>
        </w:drawing>
      </w:r>
      <w:r w:rsidR="00E472FB" w:rsidRPr="00651BA5">
        <w:t xml:space="preserve"> - кнопка «Печать документа». При наведении курсора мыши отображается всплывающая подсказка «Печать документа». При нажатии на кнопку открывается актуальная печатная версия выбранных карточек в формате Excel.</w:t>
      </w:r>
    </w:p>
    <w:p w:rsidR="00E172F8" w:rsidRPr="00651BA5" w:rsidRDefault="00303B90" w:rsidP="000D0E33">
      <w:pPr>
        <w:pStyle w:val="afe"/>
        <w:spacing w:before="288" w:line="240" w:lineRule="auto"/>
        <w:rPr>
          <w:noProof/>
          <w:lang w:eastAsia="ru-RU"/>
        </w:rPr>
      </w:pPr>
      <w:r>
        <w:rPr>
          <w:noProof/>
          <w:lang w:eastAsia="ru-RU"/>
        </w:rPr>
        <w:drawing>
          <wp:inline distT="0" distB="0" distL="0" distR="0">
            <wp:extent cx="301625" cy="284480"/>
            <wp:effectExtent l="19050" t="0" r="3175" b="0"/>
            <wp:docPr id="332" name="Рисунок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8"/>
                    <pic:cNvPicPr>
                      <a:picLocks noChangeAspect="1" noChangeArrowheads="1"/>
                    </pic:cNvPicPr>
                  </pic:nvPicPr>
                  <pic:blipFill>
                    <a:blip r:embed="rId161"/>
                    <a:srcRect/>
                    <a:stretch>
                      <a:fillRect/>
                    </a:stretch>
                  </pic:blipFill>
                  <pic:spPr bwMode="auto">
                    <a:xfrm>
                      <a:off x="0" y="0"/>
                      <a:ext cx="301625" cy="284480"/>
                    </a:xfrm>
                    <a:prstGeom prst="rect">
                      <a:avLst/>
                    </a:prstGeom>
                    <a:noFill/>
                    <a:ln w="9525">
                      <a:noFill/>
                      <a:miter lim="800000"/>
                      <a:headEnd/>
                      <a:tailEnd/>
                    </a:ln>
                  </pic:spPr>
                </pic:pic>
              </a:graphicData>
            </a:graphic>
          </wp:inline>
        </w:drawing>
      </w:r>
      <w:r w:rsidR="00E172F8" w:rsidRPr="00651BA5">
        <w:rPr>
          <w:noProof/>
          <w:lang w:eastAsia="ru-RU"/>
        </w:rPr>
        <w:t xml:space="preserve"> - кнопка «Печать списка документов». При наведении курсора мыши отображается всплывающая подсказка «Печать списка». Кнопка активна, если пользователь выбрал несколько позиций из списка или не </w:t>
      </w:r>
      <w:r w:rsidR="00E172F8" w:rsidRPr="00651BA5">
        <w:rPr>
          <w:noProof/>
          <w:lang w:eastAsia="ru-RU"/>
        </w:rPr>
        <w:lastRenderedPageBreak/>
        <w:t>выбрал ни одной. При нажатии на кнопку осуществляется формирование печатной формы, при этом отображаемый набор полей соответствует столбцам и данным таблицы, расположенной на вкладке.</w:t>
      </w:r>
    </w:p>
    <w:p w:rsidR="00E472FB" w:rsidRPr="00651BA5" w:rsidRDefault="006F65B8" w:rsidP="000D0E33">
      <w:pPr>
        <w:pStyle w:val="afe"/>
        <w:spacing w:before="288" w:line="240" w:lineRule="auto"/>
      </w:pPr>
      <w:r w:rsidRPr="00651BA5">
        <w:rPr>
          <w:noProof/>
        </w:rPr>
        <w:t xml:space="preserve"> </w:t>
      </w:r>
      <w:r w:rsidR="00303B90">
        <w:rPr>
          <w:noProof/>
          <w:lang w:eastAsia="ru-RU"/>
        </w:rPr>
        <w:drawing>
          <wp:inline distT="0" distB="0" distL="0" distR="0">
            <wp:extent cx="276225" cy="259080"/>
            <wp:effectExtent l="19050" t="0" r="9525" b="0"/>
            <wp:docPr id="333"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8"/>
                    <pic:cNvPicPr>
                      <a:picLocks noChangeAspect="1" noChangeArrowheads="1"/>
                    </pic:cNvPicPr>
                  </pic:nvPicPr>
                  <pic:blipFill>
                    <a:blip r:embed="rId32"/>
                    <a:srcRect/>
                    <a:stretch>
                      <a:fillRect/>
                    </a:stretch>
                  </pic:blipFill>
                  <pic:spPr bwMode="auto">
                    <a:xfrm>
                      <a:off x="0" y="0"/>
                      <a:ext cx="276225" cy="259080"/>
                    </a:xfrm>
                    <a:prstGeom prst="rect">
                      <a:avLst/>
                    </a:prstGeom>
                    <a:noFill/>
                    <a:ln w="9525">
                      <a:noFill/>
                      <a:miter lim="800000"/>
                      <a:headEnd/>
                      <a:tailEnd/>
                    </a:ln>
                  </pic:spPr>
                </pic:pic>
              </a:graphicData>
            </a:graphic>
          </wp:inline>
        </w:drawing>
      </w:r>
      <w:r w:rsidR="00E472FB" w:rsidRPr="00651BA5">
        <w:t xml:space="preserve"> - кнопка «Отправить на согласование». При наведении курсора мыши отображается всплывающая подсказка «Отправить на согласование». Кнопка доступна для нажатия только при выборе из списка карточки позиции плана-графика закупки в статусе «Черновик», если при этом в листе согласования карточки позиций плана-графика закупки в списке согласующих указан хотя бы один пользователь в блоке «согласующие» (См. п. </w:t>
      </w:r>
      <w:r w:rsidR="00ED777F">
        <w:fldChar w:fldCharType="begin"/>
      </w:r>
      <w:r w:rsidR="00ED777F">
        <w:instrText xml:space="preserve"> REF _Ref432159827 \n \h  \* MERGEFORMAT </w:instrText>
      </w:r>
      <w:r w:rsidR="00ED777F">
        <w:fldChar w:fldCharType="separate"/>
      </w:r>
      <w:r w:rsidR="000D0E33">
        <w:t>4.9.7.5</w:t>
      </w:r>
      <w:r w:rsidR="00ED777F">
        <w:fldChar w:fldCharType="end"/>
      </w:r>
      <w:r w:rsidR="00E472FB" w:rsidRPr="00651BA5">
        <w:t xml:space="preserve"> «</w:t>
      </w:r>
      <w:r w:rsidR="00ED777F">
        <w:fldChar w:fldCharType="begin"/>
      </w:r>
      <w:r w:rsidR="00ED777F">
        <w:instrText xml:space="preserve"> REF _Ref421019289 \h  \* MERGEFORMAT </w:instrText>
      </w:r>
      <w:r w:rsidR="00ED777F">
        <w:fldChar w:fldCharType="separate"/>
      </w:r>
      <w:r w:rsidR="000D0E33" w:rsidRPr="00071BAC">
        <w:t>Внутреннее согласование и утверждение карточек укрупненных закупок</w:t>
      </w:r>
      <w:r w:rsidR="00ED777F">
        <w:fldChar w:fldCharType="end"/>
      </w:r>
      <w:r w:rsidR="00E472FB" w:rsidRPr="00651BA5">
        <w:t>»). Отправленный на согласование документ отображается в фильтр-папке «Позиции плана-графика на согласовании».</w:t>
      </w:r>
    </w:p>
    <w:p w:rsidR="00E472FB" w:rsidRPr="00651BA5" w:rsidRDefault="00303B90" w:rsidP="000D0E33">
      <w:pPr>
        <w:pStyle w:val="afe"/>
        <w:spacing w:before="288" w:line="240" w:lineRule="auto"/>
        <w:rPr>
          <w:noProof/>
          <w:lang w:eastAsia="ru-RU"/>
        </w:rPr>
      </w:pPr>
      <w:r>
        <w:rPr>
          <w:noProof/>
          <w:lang w:eastAsia="ru-RU"/>
        </w:rPr>
        <w:drawing>
          <wp:inline distT="0" distB="0" distL="0" distR="0">
            <wp:extent cx="293370" cy="284480"/>
            <wp:effectExtent l="19050" t="0" r="0" b="0"/>
            <wp:docPr id="33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87"/>
                    <a:srcRect/>
                    <a:stretch>
                      <a:fillRect/>
                    </a:stretch>
                  </pic:blipFill>
                  <pic:spPr bwMode="auto">
                    <a:xfrm>
                      <a:off x="0" y="0"/>
                      <a:ext cx="293370" cy="284480"/>
                    </a:xfrm>
                    <a:prstGeom prst="rect">
                      <a:avLst/>
                    </a:prstGeom>
                    <a:noFill/>
                    <a:ln w="9525">
                      <a:noFill/>
                      <a:miter lim="800000"/>
                      <a:headEnd/>
                      <a:tailEnd/>
                    </a:ln>
                  </pic:spPr>
                </pic:pic>
              </a:graphicData>
            </a:graphic>
          </wp:inline>
        </w:drawing>
      </w:r>
      <w:r w:rsidR="00E472FB" w:rsidRPr="00651BA5">
        <w:rPr>
          <w:noProof/>
          <w:lang w:eastAsia="ru-RU"/>
        </w:rPr>
        <w:t xml:space="preserve"> - кнопка «Согласовать» (доступна в фильтр-папке «Позиции плана-графика на согласовании»). При наведении курсора мыши отображается всплывающая подсказка «Согласовать». Кнопка доступна при выборе не более одной позиции, и только в статусе «На согласовании». При нажатии открывается модальное окно с полем для текстового комментария и двумя кнопками «Согласовать» и «Отклонить». При нажатии пользователем кнопки «Согласовать», </w:t>
      </w:r>
      <w:r w:rsidR="005352F0">
        <w:rPr>
          <w:noProof/>
          <w:lang w:eastAsia="ru-RU"/>
        </w:rPr>
        <w:t>пользователю предлагается</w:t>
      </w:r>
      <w:r w:rsidR="00E472FB" w:rsidRPr="00651BA5">
        <w:rPr>
          <w:noProof/>
          <w:lang w:eastAsia="ru-RU"/>
        </w:rPr>
        <w:t xml:space="preserve"> осуществить подписание документа ЭП. Если подписание документа прошло успешно, и если все пользователи из списка согласующих согласовали документ, позиция переходит в статус «Согласовано». Согласованный документ отображается также в фильтр-папке «Согласованные позиции плана-графика». Если хотя бы один пользователь из списка согласующих еще не согласовал документ, то позиция остается в статусе «На согласовании». При нажатии на кнопку «Отклонить» позиция переходит в статус «Не согласовано». Отклоненный документ отображается также в фильтр-папке «Несогласованные позиции плана-графика».</w:t>
      </w:r>
    </w:p>
    <w:p w:rsidR="00E472FB" w:rsidRPr="00B039A1" w:rsidRDefault="00303B90" w:rsidP="000D0E33">
      <w:pPr>
        <w:pStyle w:val="afe"/>
        <w:spacing w:before="288" w:line="240" w:lineRule="auto"/>
        <w:rPr>
          <w:noProof/>
          <w:lang w:eastAsia="ru-RU"/>
        </w:rPr>
      </w:pPr>
      <w:r>
        <w:rPr>
          <w:noProof/>
          <w:lang w:eastAsia="ru-RU"/>
        </w:rPr>
        <w:drawing>
          <wp:inline distT="0" distB="0" distL="0" distR="0">
            <wp:extent cx="293370" cy="284480"/>
            <wp:effectExtent l="19050" t="0" r="0" b="0"/>
            <wp:docPr id="33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87"/>
                    <a:srcRect/>
                    <a:stretch>
                      <a:fillRect/>
                    </a:stretch>
                  </pic:blipFill>
                  <pic:spPr bwMode="auto">
                    <a:xfrm>
                      <a:off x="0" y="0"/>
                      <a:ext cx="293370" cy="284480"/>
                    </a:xfrm>
                    <a:prstGeom prst="rect">
                      <a:avLst/>
                    </a:prstGeom>
                    <a:noFill/>
                    <a:ln w="9525">
                      <a:noFill/>
                      <a:miter lim="800000"/>
                      <a:headEnd/>
                      <a:tailEnd/>
                    </a:ln>
                  </pic:spPr>
                </pic:pic>
              </a:graphicData>
            </a:graphic>
          </wp:inline>
        </w:drawing>
      </w:r>
      <w:r w:rsidR="00855F51">
        <w:rPr>
          <w:noProof/>
          <w:lang w:eastAsia="ru-RU"/>
        </w:rPr>
        <w:t xml:space="preserve"> </w:t>
      </w:r>
      <w:r w:rsidR="00E472FB" w:rsidRPr="00651BA5">
        <w:rPr>
          <w:noProof/>
          <w:lang w:eastAsia="ru-RU"/>
        </w:rPr>
        <w:t>- кнопка «Утвердить» (доступна в фильтр-папке «</w:t>
      </w:r>
      <w:r w:rsidR="00E172F8" w:rsidRPr="00651BA5">
        <w:rPr>
          <w:noProof/>
          <w:lang w:eastAsia="ru-RU"/>
        </w:rPr>
        <w:t>Позиции плана-графика на утверждении</w:t>
      </w:r>
      <w:r w:rsidR="00E472FB" w:rsidRPr="00651BA5">
        <w:rPr>
          <w:noProof/>
          <w:lang w:eastAsia="ru-RU"/>
        </w:rPr>
        <w:t>»). При наведении курсора мыши отображается всплывающая подсказка «Утвердить». Кнопка доступна при выборе не более одной позиции, и только в статусе «Согласовано» или в статусе «На согласовании», если при этом в списке нет ни одного согласующего. При нажатии открывается модальное окно с полем для текстового комментария и двумя кнопками «Утвердить» и «Отклонить». При нажатии на кнопку «Утвердить» предлагает</w:t>
      </w:r>
      <w:r w:rsidR="00287F3A">
        <w:rPr>
          <w:noProof/>
          <w:lang w:eastAsia="ru-RU"/>
        </w:rPr>
        <w:t>ся</w:t>
      </w:r>
      <w:r w:rsidR="00E472FB" w:rsidRPr="00651BA5">
        <w:rPr>
          <w:noProof/>
          <w:lang w:eastAsia="ru-RU"/>
        </w:rPr>
        <w:t xml:space="preserve"> осуществить подписание документа ЭП. В</w:t>
      </w:r>
      <w:r w:rsidR="00E472FB" w:rsidRPr="00BE2FD4">
        <w:rPr>
          <w:noProof/>
          <w:lang w:eastAsia="ru-RU"/>
        </w:rPr>
        <w:t xml:space="preserve"> сл</w:t>
      </w:r>
      <w:r w:rsidR="00E472FB" w:rsidRPr="00B039A1">
        <w:rPr>
          <w:noProof/>
          <w:lang w:eastAsia="ru-RU"/>
        </w:rPr>
        <w:t xml:space="preserve">учае успешного подписания ЭП, позиция плана-графика переходит в статус «Утверждено». Утвержденный документ также отображается в фильтр-папке «Утвержденные позиции плана-графика». При нажатии пользователем на кнопку «Отклонить» необходимо заполнить поле «Комментарий», после этого позиция переходит в статус «Не согласовано». Отклоненный документ </w:t>
      </w:r>
      <w:r w:rsidR="00E472FB" w:rsidRPr="00B039A1">
        <w:rPr>
          <w:noProof/>
          <w:lang w:eastAsia="ru-RU"/>
        </w:rPr>
        <w:lastRenderedPageBreak/>
        <w:t>также отображается в фильтр-папке «Несогласованные позиции плана-графика».</w:t>
      </w:r>
    </w:p>
    <w:p w:rsidR="00E472FB" w:rsidRPr="00651BA5" w:rsidRDefault="00303B90" w:rsidP="000D0E33">
      <w:pPr>
        <w:pStyle w:val="afe"/>
        <w:tabs>
          <w:tab w:val="left" w:pos="1560"/>
        </w:tabs>
        <w:spacing w:before="288" w:line="240" w:lineRule="auto"/>
        <w:rPr>
          <w:noProof/>
          <w:lang w:eastAsia="ru-RU"/>
        </w:rPr>
      </w:pPr>
      <w:r>
        <w:rPr>
          <w:noProof/>
          <w:lang w:eastAsia="ru-RU"/>
        </w:rPr>
        <w:drawing>
          <wp:anchor distT="0" distB="0" distL="0" distR="0" simplePos="0" relativeHeight="251655168" behindDoc="1" locked="0" layoutInCell="1" allowOverlap="1">
            <wp:simplePos x="0" y="0"/>
            <wp:positionH relativeFrom="column">
              <wp:posOffset>453390</wp:posOffset>
            </wp:positionH>
            <wp:positionV relativeFrom="paragraph">
              <wp:posOffset>8890</wp:posOffset>
            </wp:positionV>
            <wp:extent cx="265430" cy="236855"/>
            <wp:effectExtent l="19050" t="0" r="1270" b="0"/>
            <wp:wrapThrough wrapText="bothSides">
              <wp:wrapPolygon edited="0">
                <wp:start x="-1550" y="0"/>
                <wp:lineTo x="-1550" y="19110"/>
                <wp:lineTo x="21703" y="19110"/>
                <wp:lineTo x="21703" y="0"/>
                <wp:lineTo x="-1550" y="0"/>
              </wp:wrapPolygon>
            </wp:wrapThrough>
            <wp:docPr id="59"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35"/>
                    <a:srcRect/>
                    <a:stretch>
                      <a:fillRect/>
                    </a:stretch>
                  </pic:blipFill>
                  <pic:spPr bwMode="auto">
                    <a:xfrm>
                      <a:off x="0" y="0"/>
                      <a:ext cx="265430" cy="236855"/>
                    </a:xfrm>
                    <a:prstGeom prst="rect">
                      <a:avLst/>
                    </a:prstGeom>
                    <a:solidFill>
                      <a:srgbClr val="FFFFFF"/>
                    </a:solidFill>
                    <a:ln w="9525">
                      <a:noFill/>
                      <a:miter lim="800000"/>
                      <a:headEnd/>
                      <a:tailEnd/>
                    </a:ln>
                  </pic:spPr>
                </pic:pic>
              </a:graphicData>
            </a:graphic>
          </wp:anchor>
        </w:drawing>
      </w:r>
      <w:r w:rsidR="00E472FB" w:rsidRPr="00651BA5">
        <w:rPr>
          <w:noProof/>
          <w:lang w:eastAsia="ru-RU"/>
        </w:rPr>
        <w:t>- Кнопка «Взять в работу». При наведении курсора мыши отображается всплывающая подсказка «Взять в работу». При нажатии на кнопку текущ</w:t>
      </w:r>
      <w:r w:rsidR="00287F3A">
        <w:rPr>
          <w:noProof/>
          <w:lang w:eastAsia="ru-RU"/>
        </w:rPr>
        <w:t>ая</w:t>
      </w:r>
      <w:r w:rsidR="00E472FB" w:rsidRPr="00651BA5">
        <w:rPr>
          <w:noProof/>
          <w:lang w:eastAsia="ru-RU"/>
        </w:rPr>
        <w:t xml:space="preserve"> верси</w:t>
      </w:r>
      <w:r w:rsidR="00287F3A">
        <w:rPr>
          <w:noProof/>
          <w:lang w:eastAsia="ru-RU"/>
        </w:rPr>
        <w:t>я</w:t>
      </w:r>
      <w:r w:rsidR="00E472FB" w:rsidRPr="00651BA5">
        <w:rPr>
          <w:noProof/>
          <w:lang w:eastAsia="ru-RU"/>
        </w:rPr>
        <w:t xml:space="preserve"> карточки</w:t>
      </w:r>
      <w:r w:rsidR="00287F3A">
        <w:rPr>
          <w:noProof/>
          <w:lang w:eastAsia="ru-RU"/>
        </w:rPr>
        <w:t xml:space="preserve"> переводится</w:t>
      </w:r>
      <w:r w:rsidR="00E472FB" w:rsidRPr="00651BA5">
        <w:rPr>
          <w:noProof/>
          <w:lang w:eastAsia="ru-RU"/>
        </w:rPr>
        <w:t xml:space="preserve"> в статус «Черновик». Новая версия карточки не создается. Функция доступна для нескольких выбранных пользователем карточек, которые не находятся в текущей версии в статусе «Утверждено».</w:t>
      </w:r>
    </w:p>
    <w:p w:rsidR="00E472FB" w:rsidRPr="00651BA5" w:rsidRDefault="00775891" w:rsidP="000D0E33">
      <w:pPr>
        <w:pStyle w:val="afe"/>
        <w:spacing w:before="288" w:line="240" w:lineRule="auto"/>
      </w:pPr>
      <w:r w:rsidRPr="00651BA5">
        <w:rPr>
          <w:noProof/>
        </w:rPr>
        <w:t xml:space="preserve"> </w:t>
      </w:r>
      <w:r w:rsidR="00303B90">
        <w:rPr>
          <w:noProof/>
          <w:lang w:eastAsia="ru-RU"/>
        </w:rPr>
        <w:drawing>
          <wp:inline distT="0" distB="0" distL="0" distR="0">
            <wp:extent cx="319405" cy="301625"/>
            <wp:effectExtent l="19050" t="0" r="4445" b="0"/>
            <wp:docPr id="336" name="Рисунок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9"/>
                    <pic:cNvPicPr>
                      <a:picLocks noChangeAspect="1" noChangeArrowheads="1"/>
                    </pic:cNvPicPr>
                  </pic:nvPicPr>
                  <pic:blipFill>
                    <a:blip r:embed="rId34"/>
                    <a:srcRect/>
                    <a:stretch>
                      <a:fillRect/>
                    </a:stretch>
                  </pic:blipFill>
                  <pic:spPr bwMode="auto">
                    <a:xfrm>
                      <a:off x="0" y="0"/>
                      <a:ext cx="319405" cy="301625"/>
                    </a:xfrm>
                    <a:prstGeom prst="rect">
                      <a:avLst/>
                    </a:prstGeom>
                    <a:noFill/>
                    <a:ln w="9525">
                      <a:noFill/>
                      <a:miter lim="800000"/>
                      <a:headEnd/>
                      <a:tailEnd/>
                    </a:ln>
                  </pic:spPr>
                </pic:pic>
              </a:graphicData>
            </a:graphic>
          </wp:inline>
        </w:drawing>
      </w:r>
      <w:r w:rsidR="00E472FB" w:rsidRPr="00651BA5">
        <w:t>- кнопка «Внести изменения». При наведении курсора мыши отображается всплывающая подсказка «Внести изменения в документ». При нажатии на кнопку создается новая версия карточки в статусе «Черновик», при этом соответствующая утвержденная версия карточки становится недействительной. Кнопка доступна только для актуальной версии карточки позиции плана-графика в статусе «Утверждено» (прошедшей внутреннее утверждение) при условии выбора одной позиции. При этом кнопка недоступна для карточек позиций плана-графика, которые включены в план-график или/и отправлены на контроль по ч.5 ст. 99 44-ФЗ в составе плана-графика, до получения протокола контроля.</w:t>
      </w:r>
    </w:p>
    <w:p w:rsidR="00E472FB" w:rsidRPr="00651BA5" w:rsidRDefault="00E472FB" w:rsidP="00916BBB">
      <w:pPr>
        <w:pStyle w:val="4"/>
        <w:numPr>
          <w:ilvl w:val="3"/>
          <w:numId w:val="59"/>
        </w:numPr>
        <w:spacing w:line="240" w:lineRule="auto"/>
      </w:pPr>
      <w:bookmarkStart w:id="1255" w:name="_Ref432151990"/>
      <w:r w:rsidRPr="00651BA5">
        <w:t>Формирование карточек позиций планов-графиков</w:t>
      </w:r>
      <w:bookmarkEnd w:id="1255"/>
    </w:p>
    <w:p w:rsidR="00E472FB" w:rsidRPr="00651BA5" w:rsidRDefault="00E472FB" w:rsidP="000D0E33">
      <w:pPr>
        <w:pStyle w:val="afe"/>
        <w:spacing w:before="288" w:line="240" w:lineRule="auto"/>
      </w:pPr>
      <w:r w:rsidRPr="00651BA5">
        <w:t>Формирование карточек позиций планов-графиков закупок доступно из</w:t>
      </w:r>
      <w:r w:rsidR="006F34FB">
        <w:t xml:space="preserve"> реестра</w:t>
      </w:r>
      <w:r w:rsidRPr="00651BA5">
        <w:t xml:space="preserve"> позиций планов-графиков закупок. </w:t>
      </w:r>
    </w:p>
    <w:p w:rsidR="00E472FB" w:rsidRPr="00651BA5" w:rsidRDefault="00E472FB" w:rsidP="000D0E33">
      <w:pPr>
        <w:pStyle w:val="afe"/>
        <w:spacing w:before="288" w:line="240" w:lineRule="auto"/>
      </w:pPr>
      <w:r w:rsidRPr="00651BA5">
        <w:t xml:space="preserve">Для формирования карточки позиций плана-графика закупок необходимо нажать на кнопку </w:t>
      </w:r>
      <w:r w:rsidR="00303B90">
        <w:rPr>
          <w:noProof/>
          <w:lang w:eastAsia="ru-RU"/>
        </w:rPr>
        <w:drawing>
          <wp:inline distT="0" distB="0" distL="0" distR="0">
            <wp:extent cx="310515" cy="259080"/>
            <wp:effectExtent l="19050" t="0" r="0" b="0"/>
            <wp:docPr id="337" name="Рисунок 10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78"/>
                    <pic:cNvPicPr>
                      <a:picLocks noChangeAspect="1" noChangeArrowheads="1"/>
                    </pic:cNvPicPr>
                  </pic:nvPicPr>
                  <pic:blipFill>
                    <a:blip r:embed="rId26"/>
                    <a:srcRect/>
                    <a:stretch>
                      <a:fillRect/>
                    </a:stretch>
                  </pic:blipFill>
                  <pic:spPr bwMode="auto">
                    <a:xfrm>
                      <a:off x="0" y="0"/>
                      <a:ext cx="310515" cy="259080"/>
                    </a:xfrm>
                    <a:prstGeom prst="rect">
                      <a:avLst/>
                    </a:prstGeom>
                    <a:noFill/>
                    <a:ln w="9525">
                      <a:noFill/>
                      <a:miter lim="800000"/>
                      <a:headEnd/>
                      <a:tailEnd/>
                    </a:ln>
                  </pic:spPr>
                </pic:pic>
              </a:graphicData>
            </a:graphic>
          </wp:inline>
        </w:drawing>
      </w:r>
      <w:r w:rsidRPr="00651BA5">
        <w:t xml:space="preserve"> </w:t>
      </w:r>
      <w:r w:rsidR="005A7D7E">
        <w:t>«Создать»</w:t>
      </w:r>
      <w:r w:rsidRPr="00651BA5">
        <w:t xml:space="preserve">, расположенную на панели инструментов </w:t>
      </w:r>
      <w:r w:rsidR="006F34FB">
        <w:t>над реестром позиций плана</w:t>
      </w:r>
    </w:p>
    <w:p w:rsidR="00E472FB" w:rsidRPr="00651BA5" w:rsidRDefault="00E472FB" w:rsidP="000D0E33">
      <w:pPr>
        <w:pStyle w:val="afe"/>
        <w:spacing w:before="288" w:line="240" w:lineRule="auto"/>
      </w:pPr>
      <w:r w:rsidRPr="00651BA5">
        <w:t xml:space="preserve">При нажатии на кнопку </w:t>
      </w:r>
      <w:r w:rsidR="005A7D7E">
        <w:t>«Создать»</w:t>
      </w:r>
      <w:r w:rsidRPr="00651BA5">
        <w:t xml:space="preserve"> </w:t>
      </w:r>
      <w:r w:rsidR="005352F0">
        <w:t>отобразится</w:t>
      </w:r>
      <w:r w:rsidRPr="00651BA5">
        <w:t xml:space="preserve"> </w:t>
      </w:r>
      <w:r w:rsidR="00FE10EE" w:rsidRPr="00651BA5">
        <w:t xml:space="preserve">модальное </w:t>
      </w:r>
      <w:r w:rsidRPr="00651BA5">
        <w:t>окно</w:t>
      </w:r>
      <w:r w:rsidR="00FE10EE" w:rsidRPr="00651BA5">
        <w:t xml:space="preserve"> для выбора вида расходов и типа закупки </w:t>
      </w:r>
      <w:r w:rsidRPr="00651BA5">
        <w:t>(см. </w:t>
      </w:r>
      <w:r w:rsidR="00ED777F">
        <w:fldChar w:fldCharType="begin"/>
      </w:r>
      <w:r w:rsidR="00ED777F">
        <w:instrText xml:space="preserve"> REF _Ref432003785  \* MERGEFORMAT </w:instrText>
      </w:r>
      <w:r w:rsidR="00ED777F">
        <w:fldChar w:fldCharType="separate"/>
      </w:r>
      <w:r w:rsidR="000D0E33" w:rsidRPr="00651BA5">
        <w:t>Рисунок</w:t>
      </w:r>
      <w:r w:rsidR="000D0E33" w:rsidRPr="000D0E33">
        <w:rPr>
          <w:b/>
        </w:rPr>
        <w:t xml:space="preserve"> </w:t>
      </w:r>
      <w:r w:rsidR="000D0E33">
        <w:rPr>
          <w:noProof/>
        </w:rPr>
        <w:t>138</w:t>
      </w:r>
      <w:r w:rsidR="00ED777F">
        <w:rPr>
          <w:noProof/>
        </w:rPr>
        <w:fldChar w:fldCharType="end"/>
      </w:r>
      <w:r w:rsidRPr="00651BA5">
        <w:t>).</w:t>
      </w:r>
    </w:p>
    <w:p w:rsidR="00E472FB" w:rsidRPr="00651BA5" w:rsidRDefault="00303B90" w:rsidP="00396988">
      <w:pPr>
        <w:jc w:val="center"/>
        <w:rPr>
          <w:b/>
        </w:rPr>
      </w:pPr>
      <w:r>
        <w:rPr>
          <w:noProof/>
          <w:sz w:val="16"/>
          <w:szCs w:val="16"/>
        </w:rPr>
        <w:lastRenderedPageBreak/>
        <w:drawing>
          <wp:inline distT="0" distB="0" distL="0" distR="0">
            <wp:extent cx="3942080" cy="3347085"/>
            <wp:effectExtent l="19050" t="19050" r="20320" b="24765"/>
            <wp:docPr id="33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58"/>
                    <a:srcRect/>
                    <a:stretch>
                      <a:fillRect/>
                    </a:stretch>
                  </pic:blipFill>
                  <pic:spPr bwMode="auto">
                    <a:xfrm>
                      <a:off x="0" y="0"/>
                      <a:ext cx="3942080" cy="3347085"/>
                    </a:xfrm>
                    <a:prstGeom prst="rect">
                      <a:avLst/>
                    </a:prstGeom>
                    <a:noFill/>
                    <a:ln w="9525" cmpd="sng">
                      <a:solidFill>
                        <a:srgbClr val="000000"/>
                      </a:solidFill>
                      <a:miter lim="800000"/>
                      <a:headEnd/>
                      <a:tailEnd/>
                    </a:ln>
                    <a:effectLst/>
                  </pic:spPr>
                </pic:pic>
              </a:graphicData>
            </a:graphic>
          </wp:inline>
        </w:drawing>
      </w:r>
    </w:p>
    <w:p w:rsidR="00E472FB" w:rsidRPr="00651BA5" w:rsidRDefault="00E472FB" w:rsidP="00396988">
      <w:pPr>
        <w:pStyle w:val="aff5"/>
        <w:jc w:val="center"/>
        <w:rPr>
          <w:sz w:val="28"/>
          <w:szCs w:val="28"/>
        </w:rPr>
      </w:pPr>
      <w:bookmarkStart w:id="1256" w:name="_Ref432003785"/>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138</w:t>
      </w:r>
      <w:r w:rsidR="00471D74" w:rsidRPr="00651BA5">
        <w:rPr>
          <w:sz w:val="28"/>
          <w:szCs w:val="28"/>
        </w:rPr>
        <w:fldChar w:fldCharType="end"/>
      </w:r>
      <w:bookmarkEnd w:id="1256"/>
      <w:r w:rsidRPr="00651BA5">
        <w:rPr>
          <w:sz w:val="28"/>
          <w:szCs w:val="28"/>
        </w:rPr>
        <w:t>. Модальное окно «</w:t>
      </w:r>
      <w:r w:rsidR="00FE10EE" w:rsidRPr="00651BA5">
        <w:rPr>
          <w:sz w:val="28"/>
          <w:szCs w:val="28"/>
        </w:rPr>
        <w:t>Выбрать тип закупки и вид расходов</w:t>
      </w:r>
      <w:r w:rsidRPr="00651BA5">
        <w:rPr>
          <w:sz w:val="28"/>
          <w:szCs w:val="28"/>
        </w:rPr>
        <w:t>»</w:t>
      </w:r>
    </w:p>
    <w:p w:rsidR="00E472FB" w:rsidRPr="00651BA5" w:rsidRDefault="00E472FB" w:rsidP="00B0043D">
      <w:pPr>
        <w:numPr>
          <w:ilvl w:val="0"/>
          <w:numId w:val="4"/>
        </w:numPr>
        <w:ind w:left="709"/>
        <w:jc w:val="both"/>
        <w:rPr>
          <w:sz w:val="28"/>
          <w:szCs w:val="28"/>
        </w:rPr>
      </w:pPr>
      <w:r w:rsidRPr="00651BA5">
        <w:rPr>
          <w:sz w:val="28"/>
          <w:szCs w:val="28"/>
        </w:rPr>
        <w:t xml:space="preserve">Выбор </w:t>
      </w:r>
      <w:r w:rsidR="003E2D32">
        <w:rPr>
          <w:sz w:val="28"/>
          <w:szCs w:val="28"/>
        </w:rPr>
        <w:t>вида</w:t>
      </w:r>
      <w:r w:rsidR="003E2D32" w:rsidRPr="00651BA5">
        <w:rPr>
          <w:sz w:val="28"/>
          <w:szCs w:val="28"/>
        </w:rPr>
        <w:t xml:space="preserve"> </w:t>
      </w:r>
      <w:r w:rsidR="001A7C00">
        <w:rPr>
          <w:sz w:val="28"/>
          <w:szCs w:val="28"/>
        </w:rPr>
        <w:t xml:space="preserve">расходов </w:t>
      </w:r>
      <w:r w:rsidRPr="00651BA5">
        <w:rPr>
          <w:sz w:val="28"/>
          <w:szCs w:val="28"/>
        </w:rPr>
        <w:t>ППЗ:</w:t>
      </w:r>
    </w:p>
    <w:p w:rsidR="00E472FB" w:rsidRPr="00651BA5" w:rsidRDefault="00E472FB" w:rsidP="000D0E33">
      <w:pPr>
        <w:pStyle w:val="afe"/>
        <w:numPr>
          <w:ilvl w:val="0"/>
          <w:numId w:val="14"/>
        </w:numPr>
        <w:spacing w:before="288" w:line="240" w:lineRule="auto"/>
        <w:ind w:left="1843"/>
      </w:pPr>
      <w:r w:rsidRPr="00651BA5">
        <w:t xml:space="preserve">«Позиции </w:t>
      </w:r>
      <w:r w:rsidR="0048378E" w:rsidRPr="00651BA5">
        <w:t>плана закупок</w:t>
      </w:r>
      <w:r w:rsidRPr="00651BA5">
        <w:t xml:space="preserve"> 200» - содержит сведения об объекте закупки товаров, работ, услуг для обеспечения федеральных нужд,</w:t>
      </w:r>
    </w:p>
    <w:p w:rsidR="00E472FB" w:rsidRPr="00B039A1" w:rsidRDefault="00E472FB" w:rsidP="000D0E33">
      <w:pPr>
        <w:pStyle w:val="afe"/>
        <w:numPr>
          <w:ilvl w:val="0"/>
          <w:numId w:val="14"/>
        </w:numPr>
        <w:spacing w:before="288" w:line="240" w:lineRule="auto"/>
        <w:ind w:left="1843"/>
      </w:pPr>
      <w:r w:rsidRPr="00651BA5">
        <w:t xml:space="preserve">«Позиции </w:t>
      </w:r>
      <w:r w:rsidR="0048378E" w:rsidRPr="00651BA5">
        <w:t>плана закупок</w:t>
      </w:r>
      <w:r w:rsidRPr="00BE2FD4">
        <w:t xml:space="preserve"> </w:t>
      </w:r>
      <w:r w:rsidR="00F67F76" w:rsidRPr="00BE2FD4">
        <w:t>3</w:t>
      </w:r>
      <w:r w:rsidRPr="00BE2FD4">
        <w:t>00» - содержит сведения об объекте закупок в части публичных обязательств Российской Федерации по приобретению товаров, работ, услуг в пользу граждан в целях их с</w:t>
      </w:r>
      <w:r w:rsidRPr="00B039A1">
        <w:t>оциального обеспечения,</w:t>
      </w:r>
    </w:p>
    <w:p w:rsidR="00E472FB" w:rsidRPr="00B039A1" w:rsidRDefault="00E472FB" w:rsidP="000D0E33">
      <w:pPr>
        <w:pStyle w:val="afe"/>
        <w:numPr>
          <w:ilvl w:val="0"/>
          <w:numId w:val="14"/>
        </w:numPr>
        <w:spacing w:before="288" w:line="240" w:lineRule="auto"/>
        <w:ind w:left="1843"/>
      </w:pPr>
      <w:r w:rsidRPr="00B039A1">
        <w:t xml:space="preserve">«Позиции </w:t>
      </w:r>
      <w:r w:rsidR="0048378E" w:rsidRPr="00B039A1">
        <w:t>плана закупок</w:t>
      </w:r>
      <w:r w:rsidRPr="00B039A1">
        <w:t xml:space="preserve"> </w:t>
      </w:r>
      <w:r w:rsidR="00F67F76" w:rsidRPr="00B039A1">
        <w:t>4</w:t>
      </w:r>
      <w:r w:rsidRPr="00B039A1">
        <w:t>00» - содержит сведения об объекте закупок в части объектов капитального строительства, мероприятий (укрупненных инвестиционных проектов), объектов недвижимого имущества, включенных (предлагаемых к включению) в федеральную адресную инвестиционную программу;</w:t>
      </w:r>
    </w:p>
    <w:p w:rsidR="00E472FB" w:rsidRPr="00651BA5" w:rsidRDefault="00E472FB" w:rsidP="000D0E33">
      <w:pPr>
        <w:pStyle w:val="afe"/>
        <w:spacing w:before="288" w:line="240" w:lineRule="auto"/>
      </w:pPr>
      <w:r w:rsidRPr="00B039A1">
        <w:t xml:space="preserve">Пользователю необходимо выбрать </w:t>
      </w:r>
      <w:r w:rsidR="00E666AD" w:rsidRPr="00B039A1">
        <w:t xml:space="preserve">вид расходов и </w:t>
      </w:r>
      <w:r w:rsidRPr="00B039A1">
        <w:t xml:space="preserve">тип </w:t>
      </w:r>
      <w:r w:rsidR="00E666AD" w:rsidRPr="00B039A1">
        <w:t>закупки</w:t>
      </w:r>
      <w:r w:rsidRPr="00B039A1">
        <w:t>, после чего отобразится окно выбора позиций план</w:t>
      </w:r>
      <w:r w:rsidR="00E666AD" w:rsidRPr="00B039A1">
        <w:t>а</w:t>
      </w:r>
      <w:r w:rsidRPr="00B039A1">
        <w:t xml:space="preserve"> закупок выбранного типа, на основе которых будет создаваться позиция плана-графика закупок (</w:t>
      </w:r>
      <w:r w:rsidR="00ED777F">
        <w:fldChar w:fldCharType="begin"/>
      </w:r>
      <w:r w:rsidR="00ED777F">
        <w:instrText xml:space="preserve"> REF _Ref432068629 \h  \* MERGEFORMAT </w:instrText>
      </w:r>
      <w:r w:rsidR="00ED777F">
        <w:fldChar w:fldCharType="separate"/>
      </w:r>
      <w:r w:rsidR="000D0E33" w:rsidRPr="000D0E33">
        <w:t xml:space="preserve">Рисунок </w:t>
      </w:r>
      <w:r w:rsidR="000D0E33" w:rsidRPr="000D0E33">
        <w:rPr>
          <w:noProof/>
        </w:rPr>
        <w:t>139</w:t>
      </w:r>
      <w:r w:rsidR="00ED777F">
        <w:fldChar w:fldCharType="end"/>
      </w:r>
      <w:r w:rsidRPr="00651BA5">
        <w:t>).</w:t>
      </w:r>
    </w:p>
    <w:p w:rsidR="00E472FB" w:rsidRPr="00651BA5" w:rsidRDefault="00303B90" w:rsidP="00396988">
      <w:pPr>
        <w:jc w:val="center"/>
      </w:pPr>
      <w:r>
        <w:rPr>
          <w:noProof/>
        </w:rPr>
        <w:lastRenderedPageBreak/>
        <w:drawing>
          <wp:inline distT="0" distB="0" distL="0" distR="0">
            <wp:extent cx="5943600" cy="2527300"/>
            <wp:effectExtent l="19050" t="19050" r="19050" b="25400"/>
            <wp:docPr id="339"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259"/>
                    <a:srcRect/>
                    <a:stretch>
                      <a:fillRect/>
                    </a:stretch>
                  </pic:blipFill>
                  <pic:spPr bwMode="auto">
                    <a:xfrm>
                      <a:off x="0" y="0"/>
                      <a:ext cx="5943600" cy="2527300"/>
                    </a:xfrm>
                    <a:prstGeom prst="rect">
                      <a:avLst/>
                    </a:prstGeom>
                    <a:noFill/>
                    <a:ln w="9525" cmpd="sng">
                      <a:solidFill>
                        <a:srgbClr val="000000"/>
                      </a:solidFill>
                      <a:miter lim="800000"/>
                      <a:headEnd/>
                      <a:tailEnd/>
                    </a:ln>
                    <a:effectLst/>
                  </pic:spPr>
                </pic:pic>
              </a:graphicData>
            </a:graphic>
          </wp:inline>
        </w:drawing>
      </w:r>
    </w:p>
    <w:p w:rsidR="00E472FB" w:rsidRPr="00651BA5" w:rsidRDefault="00E472FB" w:rsidP="00396988">
      <w:pPr>
        <w:jc w:val="center"/>
        <w:rPr>
          <w:b/>
          <w:sz w:val="28"/>
        </w:rPr>
      </w:pPr>
      <w:bookmarkStart w:id="1257" w:name="_Ref432068629"/>
      <w:r w:rsidRPr="00651BA5">
        <w:rPr>
          <w:b/>
          <w:sz w:val="28"/>
        </w:rPr>
        <w:t xml:space="preserve">Рисунок </w:t>
      </w:r>
      <w:r w:rsidR="00471D74" w:rsidRPr="00651BA5">
        <w:rPr>
          <w:b/>
          <w:sz w:val="28"/>
        </w:rPr>
        <w:fldChar w:fldCharType="begin"/>
      </w:r>
      <w:r w:rsidRPr="00B039A1">
        <w:rPr>
          <w:b/>
          <w:sz w:val="28"/>
        </w:rPr>
        <w:instrText xml:space="preserve"> SEQ Рисунок \* ARABIC </w:instrText>
      </w:r>
      <w:r w:rsidR="00471D74" w:rsidRPr="00651BA5">
        <w:rPr>
          <w:b/>
          <w:sz w:val="28"/>
        </w:rPr>
        <w:fldChar w:fldCharType="separate"/>
      </w:r>
      <w:r w:rsidR="000D0E33">
        <w:rPr>
          <w:b/>
          <w:noProof/>
          <w:sz w:val="28"/>
        </w:rPr>
        <w:t>139</w:t>
      </w:r>
      <w:r w:rsidR="00471D74" w:rsidRPr="00651BA5">
        <w:rPr>
          <w:b/>
          <w:sz w:val="28"/>
        </w:rPr>
        <w:fldChar w:fldCharType="end"/>
      </w:r>
      <w:bookmarkEnd w:id="1257"/>
      <w:r w:rsidRPr="00651BA5">
        <w:rPr>
          <w:b/>
          <w:sz w:val="28"/>
        </w:rPr>
        <w:t xml:space="preserve">. Модальное окно «Выбор позиции </w:t>
      </w:r>
      <w:r w:rsidR="0048378E" w:rsidRPr="00651BA5">
        <w:rPr>
          <w:b/>
          <w:sz w:val="28"/>
        </w:rPr>
        <w:t>плана закупок</w:t>
      </w:r>
      <w:r w:rsidRPr="00651BA5">
        <w:rPr>
          <w:b/>
          <w:sz w:val="28"/>
        </w:rPr>
        <w:t>»</w:t>
      </w:r>
    </w:p>
    <w:p w:rsidR="00E472FB" w:rsidRPr="00651BA5" w:rsidRDefault="00E472FB" w:rsidP="000D0E33">
      <w:pPr>
        <w:pStyle w:val="afe"/>
        <w:spacing w:before="288" w:line="240" w:lineRule="auto"/>
      </w:pPr>
      <w:r w:rsidRPr="00651BA5">
        <w:t xml:space="preserve">Таблица на открывшейся экранной форме включает записи из раздела «Позиции </w:t>
      </w:r>
      <w:r w:rsidR="0048378E" w:rsidRPr="00651BA5">
        <w:t>плана закупок</w:t>
      </w:r>
      <w:r w:rsidRPr="00651BA5">
        <w:t>», удовлетворяющие следующим параметрам:</w:t>
      </w:r>
    </w:p>
    <w:p w:rsidR="00E472FB" w:rsidRPr="00BE2FD4" w:rsidRDefault="00E472FB" w:rsidP="000D0E33">
      <w:pPr>
        <w:pStyle w:val="afe"/>
        <w:numPr>
          <w:ilvl w:val="0"/>
          <w:numId w:val="14"/>
        </w:numPr>
        <w:spacing w:before="288" w:line="240" w:lineRule="auto"/>
        <w:ind w:left="1843"/>
      </w:pPr>
      <w:r w:rsidRPr="00651BA5">
        <w:t xml:space="preserve">Заказчиком позиции </w:t>
      </w:r>
      <w:r w:rsidR="0048378E" w:rsidRPr="00651BA5">
        <w:t>п</w:t>
      </w:r>
      <w:r w:rsidR="0048378E" w:rsidRPr="00BE2FD4">
        <w:t>лана закупок</w:t>
      </w:r>
      <w:r w:rsidRPr="00BE2FD4">
        <w:t xml:space="preserve"> является организация пользователя;</w:t>
      </w:r>
    </w:p>
    <w:p w:rsidR="00E472FB" w:rsidRPr="00B039A1" w:rsidRDefault="00E472FB" w:rsidP="000D0E33">
      <w:pPr>
        <w:pStyle w:val="afe"/>
        <w:numPr>
          <w:ilvl w:val="0"/>
          <w:numId w:val="14"/>
        </w:numPr>
        <w:spacing w:before="288" w:line="240" w:lineRule="auto"/>
        <w:ind w:left="1843"/>
      </w:pPr>
      <w:r w:rsidRPr="00B039A1">
        <w:t>статус = «Утверждено»;</w:t>
      </w:r>
    </w:p>
    <w:p w:rsidR="00E472FB" w:rsidRPr="00651BA5" w:rsidRDefault="003E2D32" w:rsidP="000D0E33">
      <w:pPr>
        <w:pStyle w:val="afe"/>
        <w:numPr>
          <w:ilvl w:val="0"/>
          <w:numId w:val="14"/>
        </w:numPr>
        <w:spacing w:before="288" w:line="240" w:lineRule="auto"/>
        <w:ind w:left="1843"/>
      </w:pPr>
      <w:r>
        <w:t>вид расходов ППЗ</w:t>
      </w:r>
      <w:r w:rsidRPr="00B039A1" w:rsidDel="003E2D32">
        <w:t xml:space="preserve"> </w:t>
      </w:r>
      <w:r w:rsidR="00E472FB" w:rsidRPr="00651BA5">
        <w:t xml:space="preserve">= </w:t>
      </w:r>
      <w:r>
        <w:t>виду расходов</w:t>
      </w:r>
      <w:r w:rsidR="00E472FB" w:rsidRPr="00651BA5">
        <w:t xml:space="preserve">, выбранному в окне «Выбор позиции </w:t>
      </w:r>
      <w:r w:rsidR="0048378E" w:rsidRPr="00651BA5">
        <w:t>плана закупок</w:t>
      </w:r>
      <w:r w:rsidR="00E472FB" w:rsidRPr="00651BA5">
        <w:t>»;</w:t>
      </w:r>
    </w:p>
    <w:p w:rsidR="00E472FB" w:rsidRPr="00BE2FD4" w:rsidRDefault="00E472FB" w:rsidP="000D0E33">
      <w:pPr>
        <w:pStyle w:val="afe"/>
        <w:numPr>
          <w:ilvl w:val="0"/>
          <w:numId w:val="14"/>
        </w:numPr>
        <w:spacing w:before="288" w:line="240" w:lineRule="auto"/>
        <w:ind w:left="1843"/>
      </w:pPr>
      <w:r w:rsidRPr="00651BA5">
        <w:t xml:space="preserve">тип </w:t>
      </w:r>
      <w:r w:rsidR="003E2D32">
        <w:t>закупки</w:t>
      </w:r>
      <w:r w:rsidR="003E2D32" w:rsidRPr="00651BA5">
        <w:t xml:space="preserve"> </w:t>
      </w:r>
      <w:r w:rsidRPr="00651BA5">
        <w:t xml:space="preserve">позиции </w:t>
      </w:r>
      <w:r w:rsidR="0048378E" w:rsidRPr="00651BA5">
        <w:t>плана закупок</w:t>
      </w:r>
      <w:r w:rsidRPr="00651BA5">
        <w:t xml:space="preserve"> = типу </w:t>
      </w:r>
      <w:r w:rsidR="001A7C00">
        <w:t>закупки</w:t>
      </w:r>
      <w:r w:rsidR="001A7C00" w:rsidRPr="00651BA5">
        <w:t xml:space="preserve"> </w:t>
      </w:r>
      <w:r w:rsidRPr="00651BA5">
        <w:t xml:space="preserve">позиции плана закупок, выбранному в окне «Выбор позиции </w:t>
      </w:r>
      <w:r w:rsidR="0048378E" w:rsidRPr="00651BA5">
        <w:t>плана закупок</w:t>
      </w:r>
      <w:r w:rsidRPr="00BE2FD4">
        <w:t>».</w:t>
      </w:r>
    </w:p>
    <w:p w:rsidR="00E472FB" w:rsidRPr="00B039A1" w:rsidRDefault="00E472FB" w:rsidP="000D0E33">
      <w:pPr>
        <w:pStyle w:val="afe"/>
        <w:spacing w:before="288" w:line="240" w:lineRule="auto"/>
      </w:pPr>
      <w:r w:rsidRPr="00BE2FD4">
        <w:t xml:space="preserve">Сортировка в таблице выполнена по столбцу «Номер позиции </w:t>
      </w:r>
      <w:r w:rsidR="0048378E" w:rsidRPr="00BE2FD4">
        <w:t>плана закупок</w:t>
      </w:r>
      <w:r w:rsidRPr="00B039A1">
        <w:t>» по возрастанию значения.</w:t>
      </w:r>
    </w:p>
    <w:p w:rsidR="00E472FB" w:rsidRPr="00B039A1" w:rsidRDefault="00E472FB" w:rsidP="000D0E33">
      <w:pPr>
        <w:pStyle w:val="afe"/>
        <w:spacing w:before="288" w:line="240" w:lineRule="auto"/>
      </w:pPr>
      <w:r w:rsidRPr="00B039A1">
        <w:t xml:space="preserve">В данном окне пользователю необходимо выбрать одну позицию </w:t>
      </w:r>
      <w:r w:rsidR="0048378E" w:rsidRPr="00B039A1">
        <w:t>плана закупок</w:t>
      </w:r>
      <w:r w:rsidRPr="00B039A1">
        <w:t xml:space="preserve"> из списка и нажать на кнопку «</w:t>
      </w:r>
      <w:r w:rsidR="007E15B6" w:rsidRPr="00B039A1">
        <w:t>ОК</w:t>
      </w:r>
      <w:r w:rsidRPr="00B039A1">
        <w:t xml:space="preserve">». </w:t>
      </w:r>
    </w:p>
    <w:p w:rsidR="00E472FB" w:rsidRPr="00B039A1" w:rsidRDefault="00287F3A" w:rsidP="000D0E33">
      <w:pPr>
        <w:pStyle w:val="afe"/>
        <w:spacing w:before="288" w:line="240" w:lineRule="auto"/>
      </w:pPr>
      <w:r>
        <w:t>Проверяется</w:t>
      </w:r>
      <w:r w:rsidR="00E472FB" w:rsidRPr="00B039A1">
        <w:t xml:space="preserve">, что суммарное значение финансового обеспечения по всем ранее созданным позициям плана-графика закупок (кроме позиций плана-графика закупок в статусе «Отменено»), для которых выбранная позиция </w:t>
      </w:r>
      <w:r w:rsidR="0048378E" w:rsidRPr="00B039A1">
        <w:t>плана закупок</w:t>
      </w:r>
      <w:r w:rsidR="00E472FB" w:rsidRPr="00B039A1">
        <w:t xml:space="preserve"> является базовой, МЕНЬШЕ, чем финансовое обеспечение выбранной позиции </w:t>
      </w:r>
      <w:r w:rsidR="0048378E" w:rsidRPr="00B039A1">
        <w:t>плана закупок</w:t>
      </w:r>
      <w:r w:rsidR="00E472FB" w:rsidRPr="00B039A1">
        <w:t xml:space="preserve"> (по всем кодам КБК и всем годам). </w:t>
      </w:r>
    </w:p>
    <w:p w:rsidR="00E472FB" w:rsidRPr="00B039A1" w:rsidRDefault="00E472FB" w:rsidP="000D0E33">
      <w:pPr>
        <w:pStyle w:val="afe"/>
        <w:spacing w:before="288" w:line="240" w:lineRule="auto"/>
      </w:pPr>
      <w:r w:rsidRPr="00B039A1">
        <w:t xml:space="preserve">Если данное условие не соблюдается, то отобразится уведомление, после которого пользователь может либо продолжить создание карточки позиции плана-графика закупок, либо выбрать другую позицию плана закупок, на основе которой будет происходить создание новой карточки. </w:t>
      </w:r>
    </w:p>
    <w:p w:rsidR="00E472FB" w:rsidRPr="00651BA5" w:rsidRDefault="00E472FB" w:rsidP="000D0E33">
      <w:pPr>
        <w:pStyle w:val="afe"/>
        <w:spacing w:before="288" w:line="240" w:lineRule="auto"/>
      </w:pPr>
      <w:r w:rsidRPr="00B039A1">
        <w:t xml:space="preserve">После выбора карточки ППЗ отобразится форма создания и редактирования позиции плана-графика закупок с предзаполненными полями по позиции </w:t>
      </w:r>
      <w:r w:rsidR="0048378E" w:rsidRPr="00B039A1">
        <w:t>плана закупок</w:t>
      </w:r>
      <w:r w:rsidRPr="00651BA5">
        <w:t xml:space="preserve">. При этом если пользователь выбрал тип </w:t>
      </w:r>
      <w:r w:rsidR="003E2D32">
        <w:t>закупки</w:t>
      </w:r>
      <w:r w:rsidR="003E2D32" w:rsidRPr="00651BA5">
        <w:t xml:space="preserve"> </w:t>
      </w:r>
      <w:r w:rsidRPr="00651BA5">
        <w:t xml:space="preserve">позиции </w:t>
      </w:r>
      <w:r w:rsidR="0048378E" w:rsidRPr="00651BA5">
        <w:t>плана закупок</w:t>
      </w:r>
      <w:r w:rsidRPr="00651BA5">
        <w:t xml:space="preserve"> «Закупки», то на форме создания карточки должны быть доступны вкладки «Общие сведения», «Спецификация ТРУ», «Условия </w:t>
      </w:r>
      <w:r w:rsidRPr="00651BA5">
        <w:lastRenderedPageBreak/>
        <w:t xml:space="preserve">закупки», «Лист согласования». А если был выбран другой тип </w:t>
      </w:r>
      <w:r w:rsidR="003E2D32">
        <w:t>закупки</w:t>
      </w:r>
      <w:r w:rsidR="003E2D32" w:rsidRPr="00651BA5">
        <w:t xml:space="preserve"> </w:t>
      </w:r>
      <w:r w:rsidRPr="00651BA5">
        <w:t>позиции планов, то должны быть доступны вкладки «</w:t>
      </w:r>
      <w:r w:rsidR="00845377" w:rsidRPr="00651BA5">
        <w:t>Общие сведения</w:t>
      </w:r>
      <w:r w:rsidRPr="00651BA5">
        <w:t>»</w:t>
      </w:r>
      <w:r w:rsidR="00845377" w:rsidRPr="00651BA5">
        <w:t xml:space="preserve"> и</w:t>
      </w:r>
      <w:r w:rsidRPr="00651BA5">
        <w:t xml:space="preserve"> «Лист согласования».</w:t>
      </w:r>
    </w:p>
    <w:p w:rsidR="00E472FB" w:rsidRPr="00651BA5" w:rsidRDefault="00E472FB" w:rsidP="000D0E33">
      <w:pPr>
        <w:pStyle w:val="afe"/>
        <w:spacing w:before="288" w:line="240" w:lineRule="auto"/>
      </w:pPr>
      <w:r w:rsidRPr="00651BA5">
        <w:t>При создании карточки необходимо заполнить данные на вкладках «Общие сведения», «Спецификация ТРУ» (</w:t>
      </w:r>
      <w:r w:rsidR="00ED777F">
        <w:fldChar w:fldCharType="begin"/>
      </w:r>
      <w:r w:rsidR="00ED777F">
        <w:instrText xml:space="preserve"> REF _Ref432073767 \h  \* MERGEFORMAT </w:instrText>
      </w:r>
      <w:r w:rsidR="00ED777F">
        <w:fldChar w:fldCharType="separate"/>
      </w:r>
      <w:r w:rsidR="000D0E33" w:rsidRPr="000D0E33">
        <w:t xml:space="preserve">Рисунок </w:t>
      </w:r>
      <w:r w:rsidR="000D0E33" w:rsidRPr="000D0E33">
        <w:rPr>
          <w:noProof/>
        </w:rPr>
        <w:t>141</w:t>
      </w:r>
      <w:r w:rsidR="00ED777F">
        <w:fldChar w:fldCharType="end"/>
      </w:r>
      <w:r w:rsidRPr="00651BA5">
        <w:t>), «Условия закупки» (</w:t>
      </w:r>
      <w:r w:rsidR="00ED777F">
        <w:fldChar w:fldCharType="begin"/>
      </w:r>
      <w:r w:rsidR="00ED777F">
        <w:instrText xml:space="preserve"> REF _Ref432087640 \h  \* MERGEFORMAT </w:instrText>
      </w:r>
      <w:r w:rsidR="00ED777F">
        <w:fldChar w:fldCharType="separate"/>
      </w:r>
      <w:r w:rsidR="000D0E33" w:rsidRPr="000D0E33">
        <w:t xml:space="preserve">Рисунок </w:t>
      </w:r>
      <w:r w:rsidR="000D0E33" w:rsidRPr="000D0E33">
        <w:rPr>
          <w:noProof/>
        </w:rPr>
        <w:t>142</w:t>
      </w:r>
      <w:r w:rsidR="00ED777F">
        <w:fldChar w:fldCharType="end"/>
      </w:r>
      <w:r w:rsidRPr="00651BA5">
        <w:t>), «Лист согласования» – для карточки типа «Закупки», и на вкладках «</w:t>
      </w:r>
      <w:r w:rsidR="00845377" w:rsidRPr="00651BA5">
        <w:t>Общие сведения</w:t>
      </w:r>
      <w:r w:rsidRPr="00651BA5">
        <w:t>»</w:t>
      </w:r>
      <w:r w:rsidR="00845377" w:rsidRPr="00651BA5">
        <w:t xml:space="preserve"> для особых закупок</w:t>
      </w:r>
      <w:r w:rsidRPr="00651BA5">
        <w:t xml:space="preserve"> (</w:t>
      </w:r>
      <w:r w:rsidR="00ED777F">
        <w:fldChar w:fldCharType="begin"/>
      </w:r>
      <w:r w:rsidR="00ED777F">
        <w:instrText xml:space="preserve"> REF _Ref432155897 \h  \* MERGEFO</w:instrText>
      </w:r>
      <w:r w:rsidR="00ED777F">
        <w:instrText xml:space="preserve">RMAT </w:instrText>
      </w:r>
      <w:r w:rsidR="00ED777F">
        <w:fldChar w:fldCharType="separate"/>
      </w:r>
      <w:r w:rsidR="000D0E33" w:rsidRPr="000D0E33">
        <w:t xml:space="preserve">Рисунок </w:t>
      </w:r>
      <w:r w:rsidR="000D0E33" w:rsidRPr="000D0E33">
        <w:rPr>
          <w:noProof/>
        </w:rPr>
        <w:t>143</w:t>
      </w:r>
      <w:r w:rsidR="00ED777F">
        <w:fldChar w:fldCharType="end"/>
      </w:r>
      <w:r w:rsidRPr="00651BA5">
        <w:t>) и «Лист согласования» (</w:t>
      </w:r>
      <w:r w:rsidR="00ED777F">
        <w:fldChar w:fldCharType="begin"/>
      </w:r>
      <w:r w:rsidR="00ED777F">
        <w:instrText xml:space="preserve"> REF _Ref421090650 \h  \* MERGEFORMAT </w:instrText>
      </w:r>
      <w:r w:rsidR="00ED777F">
        <w:fldChar w:fldCharType="separate"/>
      </w:r>
      <w:r w:rsidR="000D0E33" w:rsidRPr="00651BA5">
        <w:t xml:space="preserve">Рисунок </w:t>
      </w:r>
      <w:r w:rsidR="000D0E33">
        <w:rPr>
          <w:noProof/>
        </w:rPr>
        <w:t>15</w:t>
      </w:r>
      <w:r w:rsidR="00ED777F">
        <w:fldChar w:fldCharType="end"/>
      </w:r>
      <w:r w:rsidRPr="00651BA5">
        <w:t>) – для карточки других типов.</w:t>
      </w:r>
    </w:p>
    <w:p w:rsidR="00E472FB" w:rsidRPr="00651BA5" w:rsidRDefault="00E472FB" w:rsidP="00916BBB">
      <w:pPr>
        <w:pStyle w:val="5"/>
        <w:numPr>
          <w:ilvl w:val="4"/>
          <w:numId w:val="59"/>
        </w:numPr>
      </w:pPr>
      <w:r w:rsidRPr="00651BA5">
        <w:t>Вкладка «Общие сведения»</w:t>
      </w:r>
    </w:p>
    <w:p w:rsidR="00E472FB" w:rsidRPr="00651BA5" w:rsidRDefault="00303B90" w:rsidP="00396988">
      <w:pPr>
        <w:jc w:val="center"/>
        <w:rPr>
          <w:rFonts w:eastAsia="Calibri"/>
        </w:rPr>
      </w:pPr>
      <w:r>
        <w:rPr>
          <w:noProof/>
          <w:sz w:val="16"/>
          <w:szCs w:val="16"/>
        </w:rPr>
        <w:drawing>
          <wp:inline distT="0" distB="0" distL="0" distR="0">
            <wp:extent cx="5943600" cy="3821430"/>
            <wp:effectExtent l="19050" t="19050" r="19050" b="26670"/>
            <wp:docPr id="340" name="Рисунок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1"/>
                    <pic:cNvPicPr>
                      <a:picLocks noChangeAspect="1" noChangeArrowheads="1"/>
                    </pic:cNvPicPr>
                  </pic:nvPicPr>
                  <pic:blipFill>
                    <a:blip r:embed="rId260"/>
                    <a:srcRect/>
                    <a:stretch>
                      <a:fillRect/>
                    </a:stretch>
                  </pic:blipFill>
                  <pic:spPr bwMode="auto">
                    <a:xfrm>
                      <a:off x="0" y="0"/>
                      <a:ext cx="5943600" cy="3821430"/>
                    </a:xfrm>
                    <a:prstGeom prst="rect">
                      <a:avLst/>
                    </a:prstGeom>
                    <a:noFill/>
                    <a:ln w="9525" cmpd="sng">
                      <a:solidFill>
                        <a:srgbClr val="000000"/>
                      </a:solidFill>
                      <a:miter lim="800000"/>
                      <a:headEnd/>
                      <a:tailEnd/>
                    </a:ln>
                    <a:effectLst/>
                  </pic:spPr>
                </pic:pic>
              </a:graphicData>
            </a:graphic>
          </wp:inline>
        </w:drawing>
      </w:r>
    </w:p>
    <w:p w:rsidR="00E472FB" w:rsidRPr="00651BA5" w:rsidRDefault="00E472FB" w:rsidP="00396988">
      <w:pPr>
        <w:jc w:val="center"/>
        <w:rPr>
          <w:b/>
          <w:sz w:val="28"/>
          <w:szCs w:val="28"/>
        </w:rPr>
      </w:pPr>
      <w:r w:rsidRPr="00651BA5">
        <w:rPr>
          <w:b/>
          <w:sz w:val="28"/>
          <w:szCs w:val="28"/>
        </w:rPr>
        <w:t xml:space="preserve">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140</w:t>
      </w:r>
      <w:r w:rsidR="00471D74" w:rsidRPr="00651BA5">
        <w:rPr>
          <w:b/>
          <w:sz w:val="28"/>
          <w:szCs w:val="28"/>
        </w:rPr>
        <w:fldChar w:fldCharType="end"/>
      </w:r>
      <w:r w:rsidRPr="00651BA5">
        <w:rPr>
          <w:b/>
          <w:sz w:val="28"/>
          <w:szCs w:val="28"/>
        </w:rPr>
        <w:t>. Формирование карточки. Вкладка «Общие сведения»</w:t>
      </w:r>
    </w:p>
    <w:p w:rsidR="00E472FB" w:rsidRPr="00651BA5" w:rsidRDefault="00E472FB" w:rsidP="000D0E33">
      <w:pPr>
        <w:pStyle w:val="afe"/>
        <w:spacing w:before="288" w:line="240" w:lineRule="auto"/>
      </w:pPr>
      <w:r w:rsidRPr="00651BA5">
        <w:t>Вкладка «Общие сведения» содержит следующую информацию:</w:t>
      </w:r>
    </w:p>
    <w:p w:rsidR="00E472FB" w:rsidRPr="00651BA5" w:rsidRDefault="00E472FB" w:rsidP="000D0E33">
      <w:pPr>
        <w:pStyle w:val="afe"/>
        <w:numPr>
          <w:ilvl w:val="0"/>
          <w:numId w:val="13"/>
        </w:numPr>
        <w:spacing w:before="288" w:line="240" w:lineRule="auto"/>
        <w:rPr>
          <w:noProof/>
        </w:rPr>
      </w:pPr>
      <w:r w:rsidRPr="00651BA5">
        <w:rPr>
          <w:noProof/>
        </w:rPr>
        <w:t>Номер позиции плана-графика закупок - уникальный номер позиции плана-графика закупок, сформированный автоматически при создании позиции плана-графика закупок;</w:t>
      </w:r>
    </w:p>
    <w:p w:rsidR="003A38FA" w:rsidRPr="00651BA5" w:rsidRDefault="003A38FA" w:rsidP="000D0E33">
      <w:pPr>
        <w:pStyle w:val="afe"/>
        <w:numPr>
          <w:ilvl w:val="0"/>
          <w:numId w:val="13"/>
        </w:numPr>
        <w:spacing w:before="288" w:line="240" w:lineRule="auto"/>
        <w:rPr>
          <w:noProof/>
        </w:rPr>
      </w:pPr>
      <w:r w:rsidRPr="00651BA5">
        <w:rPr>
          <w:noProof/>
        </w:rPr>
        <w:t>Номер позиции плана закупок – номер позиции плана закупок, на основании которой создана позиция плана-графика закупок;</w:t>
      </w:r>
    </w:p>
    <w:p w:rsidR="00E472FB" w:rsidRPr="00651BA5" w:rsidRDefault="00E472FB" w:rsidP="000D0E33">
      <w:pPr>
        <w:pStyle w:val="afe"/>
        <w:numPr>
          <w:ilvl w:val="0"/>
          <w:numId w:val="13"/>
        </w:numPr>
        <w:spacing w:before="288" w:line="240" w:lineRule="auto"/>
        <w:rPr>
          <w:noProof/>
        </w:rPr>
      </w:pPr>
      <w:r w:rsidRPr="00651BA5">
        <w:rPr>
          <w:noProof/>
        </w:rPr>
        <w:t>Версия - текущая версия позиции плана-графика закупок, определяется автоматически;</w:t>
      </w:r>
    </w:p>
    <w:p w:rsidR="003A38FA" w:rsidRPr="00651BA5" w:rsidRDefault="003A38FA" w:rsidP="000D0E33">
      <w:pPr>
        <w:pStyle w:val="afe"/>
        <w:numPr>
          <w:ilvl w:val="0"/>
          <w:numId w:val="13"/>
        </w:numPr>
        <w:spacing w:before="288" w:line="240" w:lineRule="auto"/>
        <w:rPr>
          <w:noProof/>
        </w:rPr>
      </w:pPr>
      <w:r w:rsidRPr="00651BA5">
        <w:rPr>
          <w:noProof/>
        </w:rPr>
        <w:t>Идентификационный код закупки – будет сформирован автоматически при включении в план-график;</w:t>
      </w:r>
    </w:p>
    <w:p w:rsidR="003A38FA" w:rsidRPr="00651BA5" w:rsidRDefault="003A38FA" w:rsidP="000D0E33">
      <w:pPr>
        <w:pStyle w:val="afe"/>
        <w:numPr>
          <w:ilvl w:val="0"/>
          <w:numId w:val="13"/>
        </w:numPr>
        <w:spacing w:before="288" w:line="240" w:lineRule="auto"/>
        <w:rPr>
          <w:noProof/>
        </w:rPr>
      </w:pPr>
      <w:r w:rsidRPr="00651BA5">
        <w:rPr>
          <w:noProof/>
        </w:rPr>
        <w:t xml:space="preserve">Статус – определяется автоматически (допустимые значения («Черновик», «На согласовании», «Согласовано», «Не </w:t>
      </w:r>
      <w:r w:rsidRPr="00651BA5">
        <w:rPr>
          <w:noProof/>
        </w:rPr>
        <w:lastRenderedPageBreak/>
        <w:t>согласовано», «Утверждено») на основании состояния документа в процессе внутреннего согласования организацией заказчика. При создании карточки позиций плана-графика закупок устанавливается статус «Черновик»;</w:t>
      </w:r>
    </w:p>
    <w:p w:rsidR="003A38FA" w:rsidRPr="00651BA5" w:rsidRDefault="003A38FA" w:rsidP="000D0E33">
      <w:pPr>
        <w:pStyle w:val="afe"/>
        <w:numPr>
          <w:ilvl w:val="0"/>
          <w:numId w:val="13"/>
        </w:numPr>
        <w:spacing w:before="288" w:line="240" w:lineRule="auto"/>
        <w:rPr>
          <w:noProof/>
        </w:rPr>
      </w:pPr>
      <w:r w:rsidRPr="00651BA5">
        <w:rPr>
          <w:noProof/>
        </w:rPr>
        <w:t>Тип закупки позиции плана закупок – отображается тип закупки позиции плана закупок, на основании которой создана позиция плана-графика закупок;</w:t>
      </w:r>
    </w:p>
    <w:p w:rsidR="00E472FB" w:rsidRPr="00BE2FD4" w:rsidRDefault="00E472FB" w:rsidP="000D0E33">
      <w:pPr>
        <w:pStyle w:val="afe"/>
        <w:numPr>
          <w:ilvl w:val="0"/>
          <w:numId w:val="13"/>
        </w:numPr>
        <w:spacing w:before="288" w:line="240" w:lineRule="auto"/>
        <w:rPr>
          <w:noProof/>
        </w:rPr>
      </w:pPr>
      <w:r w:rsidRPr="00BE2FD4">
        <w:rPr>
          <w:noProof/>
        </w:rPr>
        <w:t>Дата создания - дата создания документа, определяется автоматически при создании карточки ППГ;</w:t>
      </w:r>
    </w:p>
    <w:p w:rsidR="00E472FB" w:rsidRPr="00B039A1" w:rsidRDefault="00E472FB" w:rsidP="000D0E33">
      <w:pPr>
        <w:pStyle w:val="afe"/>
        <w:numPr>
          <w:ilvl w:val="0"/>
          <w:numId w:val="13"/>
        </w:numPr>
        <w:spacing w:before="288" w:line="240" w:lineRule="auto"/>
        <w:rPr>
          <w:noProof/>
        </w:rPr>
      </w:pPr>
      <w:r w:rsidRPr="00B039A1">
        <w:rPr>
          <w:noProof/>
        </w:rPr>
        <w:t>Дата утверждения - отображается, если текущая версия позиции плана-графика закупок имеет статус «Утверждено». Формируется при утверждении версии позиции плана-графика закупок;</w:t>
      </w:r>
    </w:p>
    <w:p w:rsidR="00E472FB" w:rsidRPr="00B039A1" w:rsidRDefault="00E472FB" w:rsidP="000D0E33">
      <w:pPr>
        <w:pStyle w:val="afe"/>
        <w:numPr>
          <w:ilvl w:val="0"/>
          <w:numId w:val="13"/>
        </w:numPr>
        <w:spacing w:before="288" w:line="240" w:lineRule="auto"/>
        <w:rPr>
          <w:noProof/>
        </w:rPr>
      </w:pPr>
      <w:r w:rsidRPr="00B039A1">
        <w:rPr>
          <w:noProof/>
        </w:rPr>
        <w:t>Заказчик – сокращенное наименование организации заказчика, его ИНН, КПП, ОГРН, определяются автоматически;</w:t>
      </w:r>
    </w:p>
    <w:p w:rsidR="00E472FB" w:rsidRPr="00B039A1" w:rsidRDefault="00E472FB" w:rsidP="000D0E33">
      <w:pPr>
        <w:pStyle w:val="afe"/>
        <w:numPr>
          <w:ilvl w:val="0"/>
          <w:numId w:val="13"/>
        </w:numPr>
        <w:spacing w:before="288" w:line="240" w:lineRule="auto"/>
        <w:rPr>
          <w:noProof/>
        </w:rPr>
      </w:pPr>
      <w:r w:rsidRPr="00B039A1">
        <w:rPr>
          <w:noProof/>
        </w:rPr>
        <w:t xml:space="preserve">Наименование объекта закупки (предмет контракта) - автоматически заполняется значением наименования объекта закупки в позиции </w:t>
      </w:r>
      <w:r w:rsidR="0048378E" w:rsidRPr="00B039A1">
        <w:rPr>
          <w:noProof/>
        </w:rPr>
        <w:t>плана закупок</w:t>
      </w:r>
      <w:r w:rsidRPr="00B039A1">
        <w:rPr>
          <w:noProof/>
        </w:rPr>
        <w:t xml:space="preserve">, на основании которой создана позиция плана-графика закупок. Доступно для редактирования; </w:t>
      </w:r>
    </w:p>
    <w:p w:rsidR="00E472FB" w:rsidRPr="00B039A1" w:rsidRDefault="00E472FB" w:rsidP="000D0E33">
      <w:pPr>
        <w:pStyle w:val="afe"/>
        <w:numPr>
          <w:ilvl w:val="0"/>
          <w:numId w:val="13"/>
        </w:numPr>
        <w:spacing w:before="288" w:line="240" w:lineRule="auto"/>
        <w:rPr>
          <w:noProof/>
        </w:rPr>
      </w:pPr>
      <w:r w:rsidRPr="00B039A1">
        <w:rPr>
          <w:noProof/>
        </w:rPr>
        <w:t xml:space="preserve">Код ОКПД 2 - заполняется значением кода ОКПД 2 позиции </w:t>
      </w:r>
      <w:r w:rsidR="0048378E" w:rsidRPr="00B039A1">
        <w:rPr>
          <w:noProof/>
        </w:rPr>
        <w:t>плана закупок</w:t>
      </w:r>
      <w:r w:rsidRPr="00B039A1">
        <w:rPr>
          <w:noProof/>
        </w:rPr>
        <w:t>, на базе которой создана позиция плана-графика закупок;</w:t>
      </w:r>
    </w:p>
    <w:p w:rsidR="00E472FB" w:rsidRPr="00B039A1" w:rsidRDefault="00E472FB" w:rsidP="000D0E33">
      <w:pPr>
        <w:pStyle w:val="afe"/>
        <w:numPr>
          <w:ilvl w:val="0"/>
          <w:numId w:val="13"/>
        </w:numPr>
        <w:spacing w:before="288" w:line="240" w:lineRule="auto"/>
        <w:rPr>
          <w:noProof/>
        </w:rPr>
      </w:pPr>
      <w:r w:rsidRPr="00B039A1">
        <w:rPr>
          <w:noProof/>
        </w:rPr>
        <w:t>Наименование кода товара (работы, услуги) по ОКПД 2 - заполняется наименованием код товара (работы, услуги) для указанного кода ОКПД 2;</w:t>
      </w:r>
    </w:p>
    <w:p w:rsidR="00E472FB" w:rsidRPr="00B039A1" w:rsidRDefault="00E472FB" w:rsidP="000D0E33">
      <w:pPr>
        <w:pStyle w:val="afe"/>
        <w:numPr>
          <w:ilvl w:val="0"/>
          <w:numId w:val="13"/>
        </w:numPr>
        <w:spacing w:before="288" w:line="240" w:lineRule="auto"/>
        <w:rPr>
          <w:noProof/>
        </w:rPr>
      </w:pPr>
      <w:r w:rsidRPr="00B039A1">
        <w:rPr>
          <w:noProof/>
        </w:rPr>
        <w:t>Способ определения поставщика - выбираются значения из справочника «Способы определения поставщика»;</w:t>
      </w:r>
    </w:p>
    <w:p w:rsidR="003A38FA" w:rsidRPr="00B039A1" w:rsidRDefault="003A38FA" w:rsidP="000D0E33">
      <w:pPr>
        <w:pStyle w:val="afe"/>
        <w:numPr>
          <w:ilvl w:val="0"/>
          <w:numId w:val="13"/>
        </w:numPr>
        <w:spacing w:before="288" w:line="240" w:lineRule="auto"/>
        <w:rPr>
          <w:noProof/>
        </w:rPr>
      </w:pPr>
      <w:r w:rsidRPr="00B039A1">
        <w:rPr>
          <w:noProof/>
        </w:rPr>
        <w:t>Особенности и (или) дополнительные условия ( ст.111 44-ФЗ) – доступен для установки, только если в поле «Способ определения поставщика» НЕ установлено значение «Закупка в соответствии со ст. 111 44-ФЗ»;</w:t>
      </w:r>
    </w:p>
    <w:p w:rsidR="00E472FB" w:rsidRPr="00B039A1" w:rsidRDefault="00E472FB" w:rsidP="000D0E33">
      <w:pPr>
        <w:pStyle w:val="afe"/>
        <w:numPr>
          <w:ilvl w:val="0"/>
          <w:numId w:val="13"/>
        </w:numPr>
        <w:spacing w:before="288" w:line="240" w:lineRule="auto"/>
        <w:rPr>
          <w:noProof/>
        </w:rPr>
      </w:pPr>
      <w:r w:rsidRPr="00B039A1">
        <w:rPr>
          <w:noProof/>
        </w:rPr>
        <w:t>Совместные торги - признак доступен для установки, только если в поле «Способ определения поставщика» установлено значение «Открытый конкурс» или «Электронный аукцион»;</w:t>
      </w:r>
    </w:p>
    <w:p w:rsidR="00E472FB" w:rsidRPr="00B039A1" w:rsidRDefault="00E472FB" w:rsidP="000D0E33">
      <w:pPr>
        <w:pStyle w:val="afe"/>
        <w:numPr>
          <w:ilvl w:val="0"/>
          <w:numId w:val="13"/>
        </w:numPr>
        <w:spacing w:before="288" w:line="240" w:lineRule="auto"/>
        <w:rPr>
          <w:noProof/>
        </w:rPr>
      </w:pPr>
      <w:r w:rsidRPr="00B039A1">
        <w:rPr>
          <w:noProof/>
        </w:rPr>
        <w:t>Наименование организатора совместных торгов - доступно для заполнения, если установлен признак «Совместные торги». Выбирается значение из справочника организаций;</w:t>
      </w:r>
    </w:p>
    <w:p w:rsidR="00E472FB" w:rsidRPr="00B039A1" w:rsidRDefault="00E472FB" w:rsidP="000D0E33">
      <w:pPr>
        <w:pStyle w:val="afe"/>
        <w:numPr>
          <w:ilvl w:val="0"/>
          <w:numId w:val="13"/>
        </w:numPr>
        <w:spacing w:before="288" w:line="240" w:lineRule="auto"/>
        <w:rPr>
          <w:noProof/>
        </w:rPr>
      </w:pPr>
      <w:r w:rsidRPr="00B039A1">
        <w:rPr>
          <w:noProof/>
        </w:rPr>
        <w:t>Срок размещения извещения (срок заключения контракта) – заполняется год и месяц размещения извещения позиции плана-графика. По умолчанию установлен год размещения извещения позиции плана закупок;</w:t>
      </w:r>
    </w:p>
    <w:p w:rsidR="00E472FB" w:rsidRPr="00B039A1" w:rsidRDefault="00E472FB" w:rsidP="000D0E33">
      <w:pPr>
        <w:pStyle w:val="afe"/>
        <w:numPr>
          <w:ilvl w:val="0"/>
          <w:numId w:val="13"/>
        </w:numPr>
        <w:spacing w:before="288" w:line="240" w:lineRule="auto"/>
        <w:rPr>
          <w:noProof/>
        </w:rPr>
      </w:pPr>
      <w:r w:rsidRPr="00B039A1">
        <w:rPr>
          <w:noProof/>
        </w:rPr>
        <w:t>Срок исполнения контракта - заполняется год (значения с 2015 г.  до 2050 г.) и месяц размещения извещения позиции плана-графика;</w:t>
      </w:r>
    </w:p>
    <w:p w:rsidR="00E472FB" w:rsidRPr="00651BA5" w:rsidRDefault="00E472FB" w:rsidP="000D0E33">
      <w:pPr>
        <w:pStyle w:val="afe"/>
        <w:numPr>
          <w:ilvl w:val="0"/>
          <w:numId w:val="13"/>
        </w:numPr>
        <w:spacing w:before="288" w:line="240" w:lineRule="auto"/>
        <w:rPr>
          <w:noProof/>
        </w:rPr>
      </w:pPr>
      <w:r w:rsidRPr="00B039A1">
        <w:rPr>
          <w:noProof/>
        </w:rPr>
        <w:lastRenderedPageBreak/>
        <w:t>Код бюджетной классификации - таблица содержит данные по финансовому обеспечению в разбивке по кодам КБК и годам. При создании позиции плана-графика закупок таблица автоматически не заполняется. Редактирование списка годов (добавление, удаление, изменение существующих) недоступно. Редактирование списка кодов КБК (добавление, изменение существующих) недоступно, удаление из списка доступно при нажатии кнопки «Удалить» (</w:t>
      </w:r>
      <w:r w:rsidRPr="00651BA5">
        <w:rPr>
          <w:noProof/>
        </w:rPr>
        <w:object w:dxaOrig="311" w:dyaOrig="245">
          <v:shape id="_x0000_i1064" type="#_x0000_t75" style="width:14.25pt;height:7.5pt" o:ole="">
            <v:imagedata r:id="rId261" o:title=""/>
          </v:shape>
          <o:OLEObject Type="Embed" ProgID="Visio.Drawing.11" ShapeID="_x0000_i1064" DrawAspect="Content" ObjectID="_1526383961" r:id="rId262"/>
        </w:object>
      </w:r>
      <w:r w:rsidRPr="00651BA5">
        <w:rPr>
          <w:noProof/>
        </w:rPr>
        <w:t>) в строке. Редактирование ячеек таблицы с суммами ФО доступно.</w:t>
      </w:r>
    </w:p>
    <w:p w:rsidR="00E472FB" w:rsidRPr="00651BA5" w:rsidRDefault="00E472FB" w:rsidP="000D0E33">
      <w:pPr>
        <w:pStyle w:val="afe"/>
        <w:numPr>
          <w:ilvl w:val="0"/>
          <w:numId w:val="13"/>
        </w:numPr>
        <w:spacing w:before="288" w:line="240" w:lineRule="auto"/>
        <w:rPr>
          <w:noProof/>
        </w:rPr>
      </w:pPr>
      <w:r w:rsidRPr="00651BA5">
        <w:rPr>
          <w:noProof/>
        </w:rPr>
        <w:t xml:space="preserve">Добавить из позиции </w:t>
      </w:r>
      <w:r w:rsidR="0048378E" w:rsidRPr="00651BA5">
        <w:rPr>
          <w:noProof/>
        </w:rPr>
        <w:t>плана закупок</w:t>
      </w:r>
      <w:r w:rsidRPr="00651BA5">
        <w:rPr>
          <w:noProof/>
        </w:rPr>
        <w:t xml:space="preserve"> (гиперссылка над таблицей КБК) - при нажатии кнопки все ранее внесенные данные очищаются и выполняется формирование данных для таблицы.</w:t>
      </w:r>
      <w:r w:rsidR="00A859F4" w:rsidRPr="00651BA5">
        <w:rPr>
          <w:noProof/>
        </w:rPr>
        <w:t xml:space="preserve"> </w:t>
      </w:r>
      <w:r w:rsidRPr="00651BA5">
        <w:rPr>
          <w:noProof/>
        </w:rPr>
        <w:t xml:space="preserve">При формировании данных для таблицы должны быть определены суммарные значения по ФО базовой позиции </w:t>
      </w:r>
      <w:r w:rsidR="0048378E" w:rsidRPr="00651BA5">
        <w:rPr>
          <w:noProof/>
        </w:rPr>
        <w:t>плана закупок</w:t>
      </w:r>
      <w:r w:rsidRPr="00651BA5">
        <w:rPr>
          <w:noProof/>
        </w:rPr>
        <w:t>, на основании которой была создана позиция плана-графика закупок, с учетом следующих группировок:</w:t>
      </w:r>
    </w:p>
    <w:p w:rsidR="00E472FB" w:rsidRPr="00651BA5" w:rsidRDefault="00E472FB" w:rsidP="000D0E33">
      <w:pPr>
        <w:pStyle w:val="afe"/>
        <w:numPr>
          <w:ilvl w:val="2"/>
          <w:numId w:val="13"/>
        </w:numPr>
        <w:spacing w:before="288" w:line="240" w:lineRule="auto"/>
        <w:rPr>
          <w:noProof/>
        </w:rPr>
      </w:pPr>
      <w:r w:rsidRPr="00651BA5">
        <w:rPr>
          <w:noProof/>
        </w:rPr>
        <w:t>Группировка по годам. Учтены только годы, начиная с года размещения извещения,</w:t>
      </w:r>
    </w:p>
    <w:p w:rsidR="00E472FB" w:rsidRPr="00B039A1" w:rsidRDefault="00E472FB" w:rsidP="000D0E33">
      <w:pPr>
        <w:pStyle w:val="afe"/>
        <w:numPr>
          <w:ilvl w:val="2"/>
          <w:numId w:val="13"/>
        </w:numPr>
        <w:spacing w:before="288" w:line="240" w:lineRule="auto"/>
        <w:rPr>
          <w:noProof/>
        </w:rPr>
      </w:pPr>
      <w:r w:rsidRPr="00651BA5">
        <w:rPr>
          <w:noProof/>
        </w:rPr>
        <w:t xml:space="preserve">Группировка по коду КБК (первые 20 знаков, т.е. без учета кода </w:t>
      </w:r>
      <w:r w:rsidRPr="00BE2FD4">
        <w:rPr>
          <w:noProof/>
        </w:rPr>
        <w:t>департамента) и коду КОСГУ (без учета «Дополнительный аналитический признак»</w:t>
      </w:r>
      <w:r w:rsidRPr="00BE2FD4" w:rsidDel="00650333">
        <w:rPr>
          <w:noProof/>
        </w:rPr>
        <w:t xml:space="preserve"> </w:t>
      </w:r>
      <w:r w:rsidRPr="00BE2FD4">
        <w:rPr>
          <w:noProof/>
        </w:rPr>
        <w:t xml:space="preserve">(для вида расходов базовой позиции </w:t>
      </w:r>
      <w:r w:rsidR="0048378E" w:rsidRPr="00B039A1">
        <w:rPr>
          <w:noProof/>
        </w:rPr>
        <w:t>плана закупок</w:t>
      </w:r>
      <w:r w:rsidRPr="00B039A1">
        <w:rPr>
          <w:noProof/>
        </w:rPr>
        <w:t xml:space="preserve"> = 200), без учета «Категория получателей БО» для вида расходов базовой позиции </w:t>
      </w:r>
      <w:r w:rsidR="0048378E" w:rsidRPr="00B039A1">
        <w:rPr>
          <w:noProof/>
        </w:rPr>
        <w:t>плана закупок</w:t>
      </w:r>
      <w:r w:rsidRPr="00B039A1">
        <w:rPr>
          <w:noProof/>
        </w:rPr>
        <w:t xml:space="preserve"> = 300 должен учитываться атрибут «Категория получателей БО»));</w:t>
      </w:r>
    </w:p>
    <w:p w:rsidR="00E472FB" w:rsidRPr="00B039A1" w:rsidRDefault="00E472FB" w:rsidP="000D0E33">
      <w:pPr>
        <w:pStyle w:val="afe"/>
        <w:numPr>
          <w:ilvl w:val="0"/>
          <w:numId w:val="13"/>
        </w:numPr>
        <w:spacing w:before="288" w:line="240" w:lineRule="auto"/>
        <w:rPr>
          <w:noProof/>
        </w:rPr>
      </w:pPr>
      <w:r w:rsidRPr="00B039A1">
        <w:rPr>
          <w:noProof/>
        </w:rPr>
        <w:t>Итоговая сумма за год (поля снизу таблицы КБК) - вычисляемое поле заполняется суммой всех значений сумм за год по всем кодам КБК для позиции плана-графика закупок;</w:t>
      </w:r>
    </w:p>
    <w:p w:rsidR="00E472FB" w:rsidRPr="00B039A1" w:rsidRDefault="00E472FB" w:rsidP="000D0E33">
      <w:pPr>
        <w:pStyle w:val="afe"/>
        <w:numPr>
          <w:ilvl w:val="0"/>
          <w:numId w:val="13"/>
        </w:numPr>
        <w:spacing w:before="288" w:line="240" w:lineRule="auto"/>
        <w:rPr>
          <w:noProof/>
        </w:rPr>
      </w:pPr>
      <w:r w:rsidRPr="00B039A1">
        <w:rPr>
          <w:noProof/>
        </w:rPr>
        <w:t>Ориентировочная начальная (максимальная) цена контракта - заполняется суммой всех значений сумм за все годы по всем кодам КБК, внесенным для позиции плана-графика закупок;</w:t>
      </w:r>
    </w:p>
    <w:p w:rsidR="00E472FB" w:rsidRPr="00B039A1" w:rsidRDefault="00E472FB" w:rsidP="000D0E33">
      <w:pPr>
        <w:pStyle w:val="afe"/>
        <w:numPr>
          <w:ilvl w:val="0"/>
          <w:numId w:val="13"/>
        </w:numPr>
        <w:spacing w:before="288" w:line="240" w:lineRule="auto"/>
        <w:rPr>
          <w:noProof/>
        </w:rPr>
      </w:pPr>
      <w:r w:rsidRPr="00B039A1">
        <w:rPr>
          <w:noProof/>
        </w:rPr>
        <w:t>Размер выплат в текущем году исполнения контракта - заполняется итоговой суммой всех значений сумм за текущий год по всем кодам КБК для позиции плана-графика закупок. Поле заполняется, если суммы ФО распределены по годам, то есть указаны суммы для года &gt; года размещения извещения;</w:t>
      </w:r>
    </w:p>
    <w:p w:rsidR="00E472FB" w:rsidRPr="00B039A1" w:rsidRDefault="00E472FB" w:rsidP="000D0E33">
      <w:pPr>
        <w:pStyle w:val="afe"/>
        <w:numPr>
          <w:ilvl w:val="0"/>
          <w:numId w:val="13"/>
        </w:numPr>
        <w:spacing w:before="288" w:line="240" w:lineRule="auto"/>
        <w:rPr>
          <w:noProof/>
        </w:rPr>
      </w:pPr>
      <w:r w:rsidRPr="00B039A1">
        <w:rPr>
          <w:noProof/>
        </w:rPr>
        <w:t>Валюта контракта – отображается валюта контракта для позиции плана-графика закупок;</w:t>
      </w:r>
    </w:p>
    <w:p w:rsidR="00E472FB" w:rsidRPr="00B039A1" w:rsidRDefault="00E472FB" w:rsidP="000D0E33">
      <w:pPr>
        <w:pStyle w:val="afe"/>
        <w:numPr>
          <w:ilvl w:val="0"/>
          <w:numId w:val="13"/>
        </w:numPr>
        <w:spacing w:before="288" w:line="240" w:lineRule="auto"/>
        <w:rPr>
          <w:noProof/>
        </w:rPr>
      </w:pPr>
      <w:r w:rsidRPr="00B039A1">
        <w:rPr>
          <w:noProof/>
        </w:rPr>
        <w:t xml:space="preserve">Обоснование внесения изменений - блок отображается только для позиций плана-графика закупок, в которые вносились изменения после того, как любая версия позиции плана-графика закупок была размещена в ЕИС в составе плана-графика. Блок </w:t>
      </w:r>
      <w:r w:rsidRPr="00B039A1">
        <w:rPr>
          <w:noProof/>
        </w:rPr>
        <w:lastRenderedPageBreak/>
        <w:t>содержит поле «Обоснование внесения изменений» - значение выбирается из списка возможных значений:</w:t>
      </w:r>
    </w:p>
    <w:p w:rsidR="00E472FB" w:rsidRPr="00B039A1" w:rsidRDefault="00E472FB" w:rsidP="000D0E33">
      <w:pPr>
        <w:pStyle w:val="afe"/>
        <w:numPr>
          <w:ilvl w:val="1"/>
          <w:numId w:val="13"/>
        </w:numPr>
        <w:spacing w:before="288" w:line="240" w:lineRule="auto"/>
        <w:rPr>
          <w:noProof/>
        </w:rPr>
      </w:pPr>
      <w:r w:rsidRPr="00B039A1">
        <w:rPr>
          <w:noProof/>
        </w:rPr>
        <w:t>Изменение более чем на 10% стоимости планируемых к приобретению товаров, работ, услуг, выявленные в результате подготовки к размещению конкретного заказа,</w:t>
      </w:r>
    </w:p>
    <w:p w:rsidR="00E472FB" w:rsidRPr="00B039A1" w:rsidRDefault="00E472FB" w:rsidP="000D0E33">
      <w:pPr>
        <w:pStyle w:val="afe"/>
        <w:numPr>
          <w:ilvl w:val="1"/>
          <w:numId w:val="13"/>
        </w:numPr>
        <w:spacing w:before="288" w:line="240" w:lineRule="auto"/>
        <w:rPr>
          <w:noProof/>
        </w:rPr>
      </w:pPr>
      <w:r w:rsidRPr="00B039A1">
        <w:rPr>
          <w:noProof/>
        </w:rPr>
        <w:t>Изменение планируемых сроков приобретения товаров, работ, услуг, способа размещения заказа, срока исполнения контракта,</w:t>
      </w:r>
    </w:p>
    <w:p w:rsidR="00E472FB" w:rsidRPr="00B039A1" w:rsidRDefault="00E472FB" w:rsidP="000D0E33">
      <w:pPr>
        <w:pStyle w:val="afe"/>
        <w:numPr>
          <w:ilvl w:val="1"/>
          <w:numId w:val="13"/>
        </w:numPr>
        <w:spacing w:before="288" w:line="240" w:lineRule="auto"/>
        <w:rPr>
          <w:noProof/>
        </w:rPr>
      </w:pPr>
      <w:r w:rsidRPr="00B039A1">
        <w:rPr>
          <w:noProof/>
        </w:rPr>
        <w:t>Отмена заказчиком, уполномоченным органом предусмотренного планом-графиком размещения заказа;</w:t>
      </w:r>
    </w:p>
    <w:p w:rsidR="00E472FB" w:rsidRPr="00B039A1" w:rsidRDefault="00E472FB" w:rsidP="000D0E33">
      <w:pPr>
        <w:pStyle w:val="afe"/>
        <w:numPr>
          <w:ilvl w:val="1"/>
          <w:numId w:val="13"/>
        </w:numPr>
        <w:spacing w:before="288" w:line="240" w:lineRule="auto"/>
        <w:rPr>
          <w:noProof/>
        </w:rPr>
      </w:pPr>
      <w:r w:rsidRPr="00B039A1">
        <w:rPr>
          <w:noProof/>
        </w:rPr>
        <w:t>Образовавшаяся экономия от использования в текущем финансовом году бюджетных ассигнований,</w:t>
      </w:r>
    </w:p>
    <w:p w:rsidR="00E472FB" w:rsidRPr="00B039A1" w:rsidRDefault="00E472FB" w:rsidP="000D0E33">
      <w:pPr>
        <w:pStyle w:val="afe"/>
        <w:numPr>
          <w:ilvl w:val="1"/>
          <w:numId w:val="13"/>
        </w:numPr>
        <w:spacing w:before="288" w:line="240" w:lineRule="auto"/>
        <w:rPr>
          <w:noProof/>
        </w:rPr>
      </w:pPr>
      <w:r w:rsidRPr="00B039A1">
        <w:rPr>
          <w:noProof/>
        </w:rPr>
        <w:t>Возникновение непредвиденных обстоятельств</w:t>
      </w:r>
    </w:p>
    <w:p w:rsidR="00E472FB" w:rsidRPr="00B039A1" w:rsidRDefault="00E472FB" w:rsidP="000D0E33">
      <w:pPr>
        <w:pStyle w:val="afe"/>
        <w:numPr>
          <w:ilvl w:val="1"/>
          <w:numId w:val="13"/>
        </w:numPr>
        <w:spacing w:before="288" w:line="240" w:lineRule="auto"/>
        <w:rPr>
          <w:noProof/>
        </w:rPr>
      </w:pPr>
      <w:r w:rsidRPr="00B039A1">
        <w:rPr>
          <w:noProof/>
        </w:rPr>
        <w:t>Выдача предписания уполномоченного органа исполнительной власти об устранении нарушения законодательства РФ,</w:t>
      </w:r>
    </w:p>
    <w:p w:rsidR="00E472FB" w:rsidRPr="00B039A1" w:rsidRDefault="00E472FB" w:rsidP="000D0E33">
      <w:pPr>
        <w:pStyle w:val="afe"/>
        <w:numPr>
          <w:ilvl w:val="1"/>
          <w:numId w:val="13"/>
        </w:numPr>
        <w:spacing w:before="288" w:line="240" w:lineRule="auto"/>
        <w:rPr>
          <w:noProof/>
        </w:rPr>
      </w:pPr>
      <w:r w:rsidRPr="00B039A1">
        <w:rPr>
          <w:noProof/>
        </w:rPr>
        <w:t>Изменение по результатам обязательного общественного обсуждения,</w:t>
      </w:r>
    </w:p>
    <w:p w:rsidR="00E472FB" w:rsidRPr="00B039A1" w:rsidRDefault="00E472FB" w:rsidP="000D0E33">
      <w:pPr>
        <w:pStyle w:val="afe"/>
        <w:numPr>
          <w:ilvl w:val="1"/>
          <w:numId w:val="13"/>
        </w:numPr>
        <w:spacing w:before="288" w:line="240" w:lineRule="auto"/>
        <w:rPr>
          <w:noProof/>
        </w:rPr>
      </w:pPr>
      <w:r w:rsidRPr="00B039A1">
        <w:rPr>
          <w:noProof/>
        </w:rPr>
        <w:t>Отмена по результатам обязательного общественного обсуждения;</w:t>
      </w:r>
    </w:p>
    <w:p w:rsidR="00E472FB" w:rsidRPr="00B039A1" w:rsidRDefault="00E472FB" w:rsidP="000D0E33">
      <w:pPr>
        <w:pStyle w:val="afe"/>
        <w:numPr>
          <w:ilvl w:val="0"/>
          <w:numId w:val="13"/>
        </w:numPr>
        <w:spacing w:before="288" w:line="240" w:lineRule="auto"/>
        <w:rPr>
          <w:noProof/>
        </w:rPr>
      </w:pPr>
      <w:r w:rsidRPr="00B039A1">
        <w:rPr>
          <w:noProof/>
        </w:rPr>
        <w:t>Поле «Дополнительная информация» - заполняется информацией по причинам внесения изменений в свободной форме.</w:t>
      </w:r>
    </w:p>
    <w:p w:rsidR="00015BCA" w:rsidRPr="00B039A1" w:rsidRDefault="00015BCA" w:rsidP="00396988">
      <w:pPr>
        <w:rPr>
          <w:noProof/>
        </w:rPr>
        <w:sectPr w:rsidR="00015BCA" w:rsidRPr="00B039A1" w:rsidSect="00964684">
          <w:pgSz w:w="11906" w:h="16838"/>
          <w:pgMar w:top="851" w:right="851" w:bottom="851" w:left="1701" w:header="709" w:footer="709" w:gutter="0"/>
          <w:cols w:space="708"/>
          <w:docGrid w:linePitch="360"/>
        </w:sectPr>
      </w:pPr>
    </w:p>
    <w:p w:rsidR="00E472FB" w:rsidRPr="00B039A1" w:rsidRDefault="00E472FB" w:rsidP="00916BBB">
      <w:pPr>
        <w:pStyle w:val="5"/>
        <w:numPr>
          <w:ilvl w:val="4"/>
          <w:numId w:val="59"/>
        </w:numPr>
      </w:pPr>
      <w:r w:rsidRPr="00B039A1">
        <w:lastRenderedPageBreak/>
        <w:t>Вкладка «Спецификация ТРУ»</w:t>
      </w:r>
    </w:p>
    <w:p w:rsidR="00E472FB" w:rsidRPr="00651BA5" w:rsidRDefault="00303B90" w:rsidP="00396988">
      <w:pPr>
        <w:ind w:left="-567"/>
        <w:jc w:val="center"/>
      </w:pPr>
      <w:r>
        <w:rPr>
          <w:noProof/>
        </w:rPr>
        <w:drawing>
          <wp:inline distT="0" distB="0" distL="0" distR="0">
            <wp:extent cx="6642100" cy="1026795"/>
            <wp:effectExtent l="19050" t="19050" r="25400" b="20955"/>
            <wp:docPr id="342" name="Рисунок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3"/>
                    <pic:cNvPicPr>
                      <a:picLocks noChangeAspect="1" noChangeArrowheads="1"/>
                    </pic:cNvPicPr>
                  </pic:nvPicPr>
                  <pic:blipFill>
                    <a:blip r:embed="rId263"/>
                    <a:srcRect/>
                    <a:stretch>
                      <a:fillRect/>
                    </a:stretch>
                  </pic:blipFill>
                  <pic:spPr bwMode="auto">
                    <a:xfrm>
                      <a:off x="0" y="0"/>
                      <a:ext cx="6642100" cy="1026795"/>
                    </a:xfrm>
                    <a:prstGeom prst="rect">
                      <a:avLst/>
                    </a:prstGeom>
                    <a:noFill/>
                    <a:ln w="9525" cmpd="sng">
                      <a:solidFill>
                        <a:srgbClr val="000000"/>
                      </a:solidFill>
                      <a:miter lim="800000"/>
                      <a:headEnd/>
                      <a:tailEnd/>
                    </a:ln>
                    <a:effectLst/>
                  </pic:spPr>
                </pic:pic>
              </a:graphicData>
            </a:graphic>
          </wp:inline>
        </w:drawing>
      </w:r>
    </w:p>
    <w:p w:rsidR="00E472FB" w:rsidRPr="00651BA5" w:rsidRDefault="00E472FB" w:rsidP="00396988">
      <w:pPr>
        <w:jc w:val="center"/>
        <w:rPr>
          <w:b/>
          <w:sz w:val="28"/>
          <w:szCs w:val="28"/>
        </w:rPr>
      </w:pPr>
      <w:bookmarkStart w:id="1258" w:name="_Ref432073767"/>
      <w:r w:rsidRPr="00651BA5">
        <w:rPr>
          <w:b/>
          <w:sz w:val="28"/>
          <w:szCs w:val="28"/>
        </w:rPr>
        <w:t xml:space="preserve">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141</w:t>
      </w:r>
      <w:r w:rsidR="00471D74" w:rsidRPr="00651BA5">
        <w:rPr>
          <w:b/>
          <w:sz w:val="28"/>
          <w:szCs w:val="28"/>
        </w:rPr>
        <w:fldChar w:fldCharType="end"/>
      </w:r>
      <w:bookmarkEnd w:id="1258"/>
      <w:r w:rsidRPr="00651BA5">
        <w:rPr>
          <w:b/>
          <w:sz w:val="28"/>
          <w:szCs w:val="28"/>
        </w:rPr>
        <w:t>. Формирование карточки. Вкладка «Спецификация ТРУ»</w:t>
      </w:r>
    </w:p>
    <w:p w:rsidR="00E472FB" w:rsidRPr="00651BA5" w:rsidRDefault="00E472FB" w:rsidP="000D0E33">
      <w:pPr>
        <w:pStyle w:val="afe"/>
        <w:spacing w:before="288" w:line="240" w:lineRule="auto"/>
      </w:pPr>
      <w:r w:rsidRPr="00651BA5">
        <w:t>Вкладка «Общие сведения» содержит поля:</w:t>
      </w:r>
    </w:p>
    <w:p w:rsidR="00E472FB" w:rsidRPr="00651BA5" w:rsidRDefault="00E472FB" w:rsidP="000D0E33">
      <w:pPr>
        <w:pStyle w:val="afe"/>
        <w:numPr>
          <w:ilvl w:val="0"/>
          <w:numId w:val="13"/>
        </w:numPr>
        <w:spacing w:before="288" w:line="240" w:lineRule="auto"/>
        <w:rPr>
          <w:noProof/>
        </w:rPr>
      </w:pPr>
      <w:r w:rsidRPr="00651BA5">
        <w:rPr>
          <w:noProof/>
        </w:rPr>
        <w:t xml:space="preserve">Код ОКПД 2 - заполняется значением кода ОКПД 2 позиции </w:t>
      </w:r>
      <w:r w:rsidR="0048378E" w:rsidRPr="00651BA5">
        <w:rPr>
          <w:noProof/>
        </w:rPr>
        <w:t>плана закупок</w:t>
      </w:r>
      <w:r w:rsidRPr="00651BA5">
        <w:rPr>
          <w:noProof/>
        </w:rPr>
        <w:t>, на базе которой создана позиция плана-графика закупок;</w:t>
      </w:r>
    </w:p>
    <w:p w:rsidR="00E472FB" w:rsidRPr="00651BA5" w:rsidRDefault="00E472FB" w:rsidP="000D0E33">
      <w:pPr>
        <w:pStyle w:val="afe"/>
        <w:numPr>
          <w:ilvl w:val="0"/>
          <w:numId w:val="13"/>
        </w:numPr>
        <w:spacing w:before="288" w:line="240" w:lineRule="auto"/>
        <w:rPr>
          <w:noProof/>
        </w:rPr>
      </w:pPr>
      <w:r w:rsidRPr="00651BA5">
        <w:rPr>
          <w:noProof/>
        </w:rPr>
        <w:t>Наименование кода товара (работы, услуги) по ОКПД 2 - заполняется наименованием код товара (работы, услуги) для указанного кода ОКПД 2;</w:t>
      </w:r>
    </w:p>
    <w:p w:rsidR="00E472FB" w:rsidRPr="00BE2FD4" w:rsidRDefault="00E472FB" w:rsidP="000D0E33">
      <w:pPr>
        <w:pStyle w:val="afe"/>
        <w:spacing w:before="288" w:line="240" w:lineRule="auto"/>
      </w:pPr>
      <w:r w:rsidRPr="00651BA5">
        <w:t xml:space="preserve">Также на вкладке отображается таблица «Перечень товарных позиций», которая содержит данные о товарных позициях в позиции плана-графика закупок. При создании позиции плана-графика закупок таблица не заполнена. В режиме редактирования отображаются товарные позиции, ранее добавленные в позицию плана-графика закупок. Данные в таблице доступны для редактирования только через внесение данных в блоке «Сведения о товаре, работе, услуге». Таблица «перечень товарных позиций» </w:t>
      </w:r>
      <w:r w:rsidR="007D426E" w:rsidRPr="00BE2FD4">
        <w:t>содержит</w:t>
      </w:r>
      <w:r w:rsidRPr="00BE2FD4">
        <w:t xml:space="preserve"> столбцы:</w:t>
      </w:r>
    </w:p>
    <w:p w:rsidR="00E472FB" w:rsidRPr="00B039A1" w:rsidRDefault="00E472FB" w:rsidP="000D0E33">
      <w:pPr>
        <w:pStyle w:val="afe"/>
        <w:numPr>
          <w:ilvl w:val="0"/>
          <w:numId w:val="13"/>
        </w:numPr>
        <w:spacing w:before="288" w:line="240" w:lineRule="auto"/>
        <w:rPr>
          <w:noProof/>
        </w:rPr>
      </w:pPr>
      <w:r w:rsidRPr="00B039A1">
        <w:rPr>
          <w:noProof/>
        </w:rPr>
        <w:t>ОКПД 2 - отображает значение кода ОКПД 2 для товарной позиции;</w:t>
      </w:r>
    </w:p>
    <w:p w:rsidR="00E472FB" w:rsidRPr="00B039A1" w:rsidRDefault="00E472FB" w:rsidP="000D0E33">
      <w:pPr>
        <w:pStyle w:val="afe"/>
        <w:numPr>
          <w:ilvl w:val="0"/>
          <w:numId w:val="13"/>
        </w:numPr>
        <w:spacing w:before="288" w:line="240" w:lineRule="auto"/>
        <w:rPr>
          <w:noProof/>
        </w:rPr>
      </w:pPr>
      <w:r w:rsidRPr="00B039A1">
        <w:rPr>
          <w:noProof/>
        </w:rPr>
        <w:t>Наименование кода товара (работы, услуги) по ОКПД 2 - отображает наименование кода товара (работы, услуги) для указанного кода ОКПД 2;</w:t>
      </w:r>
    </w:p>
    <w:p w:rsidR="00E472FB" w:rsidRPr="00B039A1" w:rsidRDefault="00E472FB" w:rsidP="000D0E33">
      <w:pPr>
        <w:pStyle w:val="afe"/>
        <w:numPr>
          <w:ilvl w:val="0"/>
          <w:numId w:val="13"/>
        </w:numPr>
        <w:spacing w:before="288" w:line="240" w:lineRule="auto"/>
        <w:rPr>
          <w:noProof/>
        </w:rPr>
      </w:pPr>
      <w:r w:rsidRPr="00B039A1">
        <w:rPr>
          <w:noProof/>
        </w:rPr>
        <w:t>ОКВЭД 2 - отображает значение кода ОКВЭД 2 для товарной позиции;</w:t>
      </w:r>
    </w:p>
    <w:p w:rsidR="00E472FB" w:rsidRPr="00B039A1" w:rsidRDefault="00E472FB" w:rsidP="000D0E33">
      <w:pPr>
        <w:pStyle w:val="afe"/>
        <w:numPr>
          <w:ilvl w:val="0"/>
          <w:numId w:val="13"/>
        </w:numPr>
        <w:spacing w:before="288" w:line="240" w:lineRule="auto"/>
        <w:rPr>
          <w:noProof/>
        </w:rPr>
      </w:pPr>
      <w:r w:rsidRPr="00B039A1">
        <w:rPr>
          <w:noProof/>
        </w:rPr>
        <w:t>Наименование кода вида экономической деятельности по ОКВЭД 2 - отображает наименование кода товара (работы, услуги) для указанного кода ОКПД 2;</w:t>
      </w:r>
    </w:p>
    <w:p w:rsidR="00E472FB" w:rsidRPr="00B039A1" w:rsidRDefault="00E472FB" w:rsidP="000D0E33">
      <w:pPr>
        <w:pStyle w:val="afe"/>
        <w:numPr>
          <w:ilvl w:val="0"/>
          <w:numId w:val="13"/>
        </w:numPr>
        <w:spacing w:before="288" w:line="240" w:lineRule="auto"/>
        <w:rPr>
          <w:noProof/>
        </w:rPr>
      </w:pPr>
      <w:r w:rsidRPr="00B039A1">
        <w:rPr>
          <w:noProof/>
        </w:rPr>
        <w:t>Наименование работы, товара, услуги - отображает значение атрибута «Наименование работы, товара, услуги» для товарной позиции;</w:t>
      </w:r>
    </w:p>
    <w:p w:rsidR="00E472FB" w:rsidRPr="00B039A1" w:rsidRDefault="00E472FB" w:rsidP="000D0E33">
      <w:pPr>
        <w:pStyle w:val="afe"/>
        <w:numPr>
          <w:ilvl w:val="0"/>
          <w:numId w:val="13"/>
        </w:numPr>
        <w:spacing w:before="288" w:line="240" w:lineRule="auto"/>
        <w:rPr>
          <w:noProof/>
        </w:rPr>
      </w:pPr>
      <w:r w:rsidRPr="00B039A1">
        <w:rPr>
          <w:noProof/>
        </w:rPr>
        <w:t xml:space="preserve">Международное </w:t>
      </w:r>
      <w:r w:rsidR="00D86CE2" w:rsidRPr="00B039A1">
        <w:rPr>
          <w:noProof/>
        </w:rPr>
        <w:t>наименование лекарственного средства</w:t>
      </w:r>
      <w:r w:rsidRPr="00B039A1">
        <w:rPr>
          <w:noProof/>
        </w:rPr>
        <w:t xml:space="preserve"> - отображает значение атрибута «Международное непатентованное наименование (химическое, группировочное наименование) лекарственного средства» для товарной позиции;</w:t>
      </w:r>
    </w:p>
    <w:p w:rsidR="00E472FB" w:rsidRPr="00B039A1" w:rsidRDefault="00E472FB" w:rsidP="000D0E33">
      <w:pPr>
        <w:pStyle w:val="afe"/>
        <w:numPr>
          <w:ilvl w:val="0"/>
          <w:numId w:val="13"/>
        </w:numPr>
        <w:spacing w:before="288" w:line="240" w:lineRule="auto"/>
        <w:rPr>
          <w:noProof/>
        </w:rPr>
      </w:pPr>
      <w:r w:rsidRPr="00B039A1">
        <w:rPr>
          <w:noProof/>
        </w:rPr>
        <w:t xml:space="preserve">Минимально необходимые требования, предъявляемые к товару, работе, услуге - отображает значение атрибута «Минимально </w:t>
      </w:r>
      <w:r w:rsidRPr="00B039A1">
        <w:rPr>
          <w:noProof/>
        </w:rPr>
        <w:lastRenderedPageBreak/>
        <w:t>необходимые требования, предъявляемые к товару, работе, услуге» для товарной позиции;</w:t>
      </w:r>
    </w:p>
    <w:p w:rsidR="00E472FB" w:rsidRPr="00B039A1" w:rsidRDefault="00E472FB" w:rsidP="000D0E33">
      <w:pPr>
        <w:pStyle w:val="afe"/>
        <w:numPr>
          <w:ilvl w:val="0"/>
          <w:numId w:val="13"/>
        </w:numPr>
        <w:spacing w:before="288" w:line="240" w:lineRule="auto"/>
        <w:rPr>
          <w:noProof/>
        </w:rPr>
      </w:pPr>
      <w:r w:rsidRPr="00B039A1">
        <w:rPr>
          <w:noProof/>
        </w:rPr>
        <w:t>Единица измерения - отображает значение атрибута «Единица измерения» для товарной позиции. Наименование для атрибута выбирается из Общероссийского классификатора единиц измерения;</w:t>
      </w:r>
    </w:p>
    <w:p w:rsidR="00E472FB" w:rsidRPr="00B039A1" w:rsidRDefault="00E472FB" w:rsidP="000D0E33">
      <w:pPr>
        <w:pStyle w:val="afe"/>
        <w:numPr>
          <w:ilvl w:val="0"/>
          <w:numId w:val="13"/>
        </w:numPr>
        <w:spacing w:before="288" w:line="240" w:lineRule="auto"/>
        <w:rPr>
          <w:noProof/>
        </w:rPr>
      </w:pPr>
      <w:r w:rsidRPr="00B039A1">
        <w:rPr>
          <w:noProof/>
        </w:rPr>
        <w:t>Количество (объем) - отображает значение атрибута «Количество (объем)» для товарной позиции;</w:t>
      </w:r>
    </w:p>
    <w:p w:rsidR="00E472FB" w:rsidRPr="00B039A1" w:rsidRDefault="00E472FB" w:rsidP="000D0E33">
      <w:pPr>
        <w:pStyle w:val="afe"/>
        <w:numPr>
          <w:ilvl w:val="0"/>
          <w:numId w:val="13"/>
        </w:numPr>
        <w:spacing w:before="288" w:line="240" w:lineRule="auto"/>
        <w:rPr>
          <w:noProof/>
        </w:rPr>
      </w:pPr>
      <w:r w:rsidRPr="00B039A1">
        <w:rPr>
          <w:noProof/>
        </w:rPr>
        <w:t>Количество (объем) поставки в текущем году исполнения контракта - отображает значение атрибута «Количество (объем)» для товарной позиции;</w:t>
      </w:r>
    </w:p>
    <w:p w:rsidR="00E472FB" w:rsidRPr="00B039A1" w:rsidRDefault="00E472FB" w:rsidP="000D0E33">
      <w:pPr>
        <w:pStyle w:val="afe"/>
        <w:numPr>
          <w:ilvl w:val="0"/>
          <w:numId w:val="13"/>
        </w:numPr>
        <w:spacing w:before="288" w:line="240" w:lineRule="auto"/>
        <w:rPr>
          <w:noProof/>
        </w:rPr>
      </w:pPr>
      <w:r w:rsidRPr="00B039A1">
        <w:rPr>
          <w:noProof/>
        </w:rPr>
        <w:t>Цена запасных частей или каждой запасной части к технике, оборудованию, цена единицы работы или услуги - отображает значение атрибута «Цена запасных частей или каждой запасной части к технике, оборудованию, цена единицы работы или услуги» для товарной позиции;</w:t>
      </w:r>
    </w:p>
    <w:p w:rsidR="00E472FB" w:rsidRPr="00B039A1" w:rsidRDefault="00E472FB" w:rsidP="000D0E33">
      <w:pPr>
        <w:pStyle w:val="afe"/>
        <w:numPr>
          <w:ilvl w:val="0"/>
          <w:numId w:val="13"/>
        </w:numPr>
        <w:spacing w:before="288" w:line="240" w:lineRule="auto"/>
        <w:rPr>
          <w:noProof/>
        </w:rPr>
      </w:pPr>
      <w:r w:rsidRPr="00B039A1">
        <w:rPr>
          <w:noProof/>
        </w:rPr>
        <w:t>Максимальный размер оплаты по контракту - отображает значение атрибута «Максимальный размер оплаты по контракту» для товарной позиции.</w:t>
      </w:r>
    </w:p>
    <w:p w:rsidR="00E472FB" w:rsidRPr="00B039A1" w:rsidRDefault="00E472FB" w:rsidP="000D0E33">
      <w:pPr>
        <w:pStyle w:val="afe"/>
        <w:spacing w:before="288" w:line="240" w:lineRule="auto"/>
      </w:pPr>
      <w:r w:rsidRPr="00B039A1">
        <w:t>Для работы с товарными позициями плана-графика закупок доступны следующие элементы управления:</w:t>
      </w:r>
    </w:p>
    <w:p w:rsidR="00E472FB" w:rsidRPr="00651BA5" w:rsidRDefault="00D86CE2" w:rsidP="000D0E33">
      <w:pPr>
        <w:pStyle w:val="afe"/>
        <w:numPr>
          <w:ilvl w:val="0"/>
          <w:numId w:val="13"/>
        </w:numPr>
        <w:spacing w:before="288" w:line="240" w:lineRule="auto"/>
      </w:pPr>
      <w:r w:rsidRPr="00B039A1">
        <w:rPr>
          <w:noProof/>
        </w:rPr>
        <w:t xml:space="preserve"> </w:t>
      </w:r>
      <w:r w:rsidR="00303B90">
        <w:rPr>
          <w:noProof/>
          <w:lang w:eastAsia="ru-RU"/>
        </w:rPr>
        <w:drawing>
          <wp:inline distT="0" distB="0" distL="0" distR="0">
            <wp:extent cx="250190" cy="233045"/>
            <wp:effectExtent l="19050" t="0" r="0" b="0"/>
            <wp:docPr id="343" name="Рисунок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5"/>
                    <pic:cNvPicPr>
                      <a:picLocks noChangeAspect="1" noChangeArrowheads="1"/>
                    </pic:cNvPicPr>
                  </pic:nvPicPr>
                  <pic:blipFill>
                    <a:blip r:embed="rId264"/>
                    <a:srcRect/>
                    <a:stretch>
                      <a:fillRect/>
                    </a:stretch>
                  </pic:blipFill>
                  <pic:spPr bwMode="auto">
                    <a:xfrm>
                      <a:off x="0" y="0"/>
                      <a:ext cx="250190" cy="233045"/>
                    </a:xfrm>
                    <a:prstGeom prst="rect">
                      <a:avLst/>
                    </a:prstGeom>
                    <a:noFill/>
                    <a:ln w="9525">
                      <a:noFill/>
                      <a:miter lim="800000"/>
                      <a:headEnd/>
                      <a:tailEnd/>
                    </a:ln>
                  </pic:spPr>
                </pic:pic>
              </a:graphicData>
            </a:graphic>
          </wp:inline>
        </w:drawing>
      </w:r>
      <w:r w:rsidRPr="00651BA5">
        <w:t xml:space="preserve"> </w:t>
      </w:r>
      <w:r w:rsidR="00E472FB" w:rsidRPr="00651BA5">
        <w:t xml:space="preserve">- кнопка «Добавить товарную позицию». При наведении курсора мыши отображается всплывающая подсказка «Добавить </w:t>
      </w:r>
      <w:r w:rsidRPr="00651BA5">
        <w:t>новую строку</w:t>
      </w:r>
      <w:r w:rsidR="00E472FB" w:rsidRPr="00651BA5">
        <w:t>». Кнопка доступна, если позиция плана-графика закупок находится в статусе «Черновик». Если при операции создания позиции плана-графика закупок не было выполнено сохранение, кнопка не доступна для выбора. При нажатии на кнопку открывается модальное окно «Сведения о товаре, работе, услуге» для добавления товарной позиции» (подробнее в п.</w:t>
      </w:r>
      <w:r w:rsidR="00ED777F">
        <w:fldChar w:fldCharType="begin"/>
      </w:r>
      <w:r w:rsidR="00ED777F">
        <w:instrText xml:space="preserve"> REF _Ref432156953 \n \h  \* MERGEFORMAT </w:instrText>
      </w:r>
      <w:r w:rsidR="00ED777F">
        <w:fldChar w:fldCharType="separate"/>
      </w:r>
      <w:r w:rsidR="000D0E33">
        <w:t>4.9.7.3</w:t>
      </w:r>
      <w:r w:rsidR="00ED777F">
        <w:fldChar w:fldCharType="end"/>
      </w:r>
      <w:r w:rsidR="00E472FB" w:rsidRPr="00651BA5">
        <w:t>);</w:t>
      </w:r>
    </w:p>
    <w:p w:rsidR="00E472FB" w:rsidRPr="00651BA5" w:rsidRDefault="00D86CE2" w:rsidP="000D0E33">
      <w:pPr>
        <w:pStyle w:val="afe"/>
        <w:numPr>
          <w:ilvl w:val="0"/>
          <w:numId w:val="13"/>
        </w:numPr>
        <w:spacing w:before="288" w:line="240" w:lineRule="auto"/>
      </w:pPr>
      <w:r w:rsidRPr="00651BA5">
        <w:rPr>
          <w:noProof/>
        </w:rPr>
        <w:t xml:space="preserve"> </w:t>
      </w:r>
      <w:r w:rsidR="00303B90">
        <w:rPr>
          <w:noProof/>
          <w:lang w:eastAsia="ru-RU"/>
        </w:rPr>
        <w:drawing>
          <wp:inline distT="0" distB="0" distL="0" distR="0">
            <wp:extent cx="250190" cy="233045"/>
            <wp:effectExtent l="19050" t="0" r="0" b="0"/>
            <wp:docPr id="344" name="Рисунок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6"/>
                    <pic:cNvPicPr>
                      <a:picLocks noChangeAspect="1" noChangeArrowheads="1"/>
                    </pic:cNvPicPr>
                  </pic:nvPicPr>
                  <pic:blipFill>
                    <a:blip r:embed="rId265"/>
                    <a:srcRect/>
                    <a:stretch>
                      <a:fillRect/>
                    </a:stretch>
                  </pic:blipFill>
                  <pic:spPr bwMode="auto">
                    <a:xfrm>
                      <a:off x="0" y="0"/>
                      <a:ext cx="250190" cy="233045"/>
                    </a:xfrm>
                    <a:prstGeom prst="rect">
                      <a:avLst/>
                    </a:prstGeom>
                    <a:noFill/>
                    <a:ln w="9525">
                      <a:noFill/>
                      <a:miter lim="800000"/>
                      <a:headEnd/>
                      <a:tailEnd/>
                    </a:ln>
                  </pic:spPr>
                </pic:pic>
              </a:graphicData>
            </a:graphic>
          </wp:inline>
        </w:drawing>
      </w:r>
      <w:r w:rsidRPr="00651BA5">
        <w:t xml:space="preserve"> </w:t>
      </w:r>
      <w:r w:rsidR="00E472FB" w:rsidRPr="00651BA5">
        <w:t xml:space="preserve">- кнопка «Удалить товарную позицию». При наведении курсора мыши отображается всплывающая подсказка «Удалить </w:t>
      </w:r>
      <w:r w:rsidRPr="00651BA5">
        <w:t>строку</w:t>
      </w:r>
      <w:r w:rsidR="00E472FB" w:rsidRPr="00651BA5">
        <w:t>».  Кнопка доступна только позиций плана-графика закупок в статусе «Черновик», если выбрана хотя бы одна товарная позиция. При нажатии выбранные товарные позиции помечаются к удалению. Удаление должно происходить при первом нажатии кнопки «Сохранить изменения» или «Сохранить изменения и закрыть окно»;</w:t>
      </w:r>
    </w:p>
    <w:p w:rsidR="00EC0959" w:rsidRPr="00651BA5" w:rsidRDefault="00303B90" w:rsidP="000D0E33">
      <w:pPr>
        <w:pStyle w:val="afe"/>
        <w:numPr>
          <w:ilvl w:val="0"/>
          <w:numId w:val="13"/>
        </w:numPr>
        <w:spacing w:before="288" w:line="240" w:lineRule="auto"/>
      </w:pPr>
      <w:r>
        <w:rPr>
          <w:noProof/>
          <w:lang w:eastAsia="ru-RU"/>
        </w:rPr>
        <w:drawing>
          <wp:inline distT="0" distB="0" distL="0" distR="0">
            <wp:extent cx="250190" cy="233045"/>
            <wp:effectExtent l="19050" t="0" r="0" b="0"/>
            <wp:docPr id="345" name="Рисунок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7"/>
                    <pic:cNvPicPr>
                      <a:picLocks noChangeAspect="1" noChangeArrowheads="1"/>
                    </pic:cNvPicPr>
                  </pic:nvPicPr>
                  <pic:blipFill>
                    <a:blip r:embed="rId266"/>
                    <a:srcRect/>
                    <a:stretch>
                      <a:fillRect/>
                    </a:stretch>
                  </pic:blipFill>
                  <pic:spPr bwMode="auto">
                    <a:xfrm>
                      <a:off x="0" y="0"/>
                      <a:ext cx="250190" cy="233045"/>
                    </a:xfrm>
                    <a:prstGeom prst="rect">
                      <a:avLst/>
                    </a:prstGeom>
                    <a:noFill/>
                    <a:ln w="9525">
                      <a:noFill/>
                      <a:miter lim="800000"/>
                      <a:headEnd/>
                      <a:tailEnd/>
                    </a:ln>
                  </pic:spPr>
                </pic:pic>
              </a:graphicData>
            </a:graphic>
          </wp:inline>
        </w:drawing>
      </w:r>
      <w:r w:rsidR="00D86CE2" w:rsidRPr="00651BA5">
        <w:t xml:space="preserve"> </w:t>
      </w:r>
      <w:r w:rsidR="00E472FB" w:rsidRPr="00651BA5">
        <w:t>- кнопка «Редактировать товарную позицию». При наведении курсора мыши отображается всплывающая подсказка «</w:t>
      </w:r>
      <w:r w:rsidR="00D86CE2" w:rsidRPr="00651BA5">
        <w:t>Открыть строку на редактирование</w:t>
      </w:r>
      <w:r w:rsidR="00E472FB" w:rsidRPr="00651BA5">
        <w:t xml:space="preserve">».  Кнопка доступна только позиций плана-графика закупок в статусе «Черновик», если выбрана одна </w:t>
      </w:r>
      <w:r w:rsidR="00E472FB" w:rsidRPr="00651BA5">
        <w:lastRenderedPageBreak/>
        <w:t>товарная позиция. При нажатии на кнопку открывается модальное окно «Сведения о товаре, работе, услуге» для редактирования товарной позиции» (подробнее в п.</w:t>
      </w:r>
      <w:r w:rsidR="00FB0594" w:rsidRPr="00651BA5">
        <w:t xml:space="preserve"> </w:t>
      </w:r>
      <w:r w:rsidR="00ED777F">
        <w:fldChar w:fldCharType="begin"/>
      </w:r>
      <w:r w:rsidR="00ED777F">
        <w:instrText xml:space="preserve"> REF _Ref432156953 \n \h  \* MERGEFORMAT </w:instrText>
      </w:r>
      <w:r w:rsidR="00ED777F">
        <w:fldChar w:fldCharType="separate"/>
      </w:r>
      <w:r w:rsidR="000D0E33">
        <w:t>4.9.7.3</w:t>
      </w:r>
      <w:r w:rsidR="00ED777F">
        <w:fldChar w:fldCharType="end"/>
      </w:r>
      <w:r w:rsidR="00E472FB" w:rsidRPr="00651BA5">
        <w:t>)</w:t>
      </w:r>
      <w:r w:rsidR="00EC0959" w:rsidRPr="00651BA5">
        <w:t>.</w:t>
      </w:r>
    </w:p>
    <w:p w:rsidR="00E472FB" w:rsidRPr="00651BA5" w:rsidRDefault="00E472FB" w:rsidP="00916BBB">
      <w:pPr>
        <w:pStyle w:val="5"/>
        <w:numPr>
          <w:ilvl w:val="4"/>
          <w:numId w:val="59"/>
        </w:numPr>
      </w:pPr>
      <w:r w:rsidRPr="00651BA5">
        <w:t>Вкладка «Условия закупки»</w:t>
      </w:r>
    </w:p>
    <w:p w:rsidR="00E472FB" w:rsidRPr="00651BA5" w:rsidRDefault="00303B90" w:rsidP="000D0E33">
      <w:pPr>
        <w:pStyle w:val="afe"/>
        <w:spacing w:before="288" w:line="240" w:lineRule="auto"/>
        <w:ind w:firstLine="0"/>
        <w:jc w:val="center"/>
      </w:pPr>
      <w:r>
        <w:rPr>
          <w:rFonts w:eastAsia="Times New Roman"/>
          <w:noProof/>
          <w:sz w:val="16"/>
          <w:szCs w:val="16"/>
          <w:lang w:eastAsia="ru-RU"/>
        </w:rPr>
        <w:drawing>
          <wp:inline distT="0" distB="0" distL="0" distR="0">
            <wp:extent cx="5943600" cy="4718685"/>
            <wp:effectExtent l="19050" t="19050" r="19050" b="24765"/>
            <wp:docPr id="346" name="Рисунок 2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1"/>
                    <pic:cNvPicPr>
                      <a:picLocks noChangeAspect="1" noChangeArrowheads="1"/>
                    </pic:cNvPicPr>
                  </pic:nvPicPr>
                  <pic:blipFill>
                    <a:blip r:embed="rId267"/>
                    <a:srcRect/>
                    <a:stretch>
                      <a:fillRect/>
                    </a:stretch>
                  </pic:blipFill>
                  <pic:spPr bwMode="auto">
                    <a:xfrm>
                      <a:off x="0" y="0"/>
                      <a:ext cx="5943600" cy="4718685"/>
                    </a:xfrm>
                    <a:prstGeom prst="rect">
                      <a:avLst/>
                    </a:prstGeom>
                    <a:noFill/>
                    <a:ln w="9525" cmpd="sng">
                      <a:solidFill>
                        <a:srgbClr val="000000"/>
                      </a:solidFill>
                      <a:miter lim="800000"/>
                      <a:headEnd/>
                      <a:tailEnd/>
                    </a:ln>
                    <a:effectLst/>
                  </pic:spPr>
                </pic:pic>
              </a:graphicData>
            </a:graphic>
          </wp:inline>
        </w:drawing>
      </w:r>
    </w:p>
    <w:p w:rsidR="00E472FB" w:rsidRPr="00651BA5" w:rsidRDefault="00E472FB" w:rsidP="00396988">
      <w:pPr>
        <w:jc w:val="center"/>
      </w:pPr>
      <w:bookmarkStart w:id="1259" w:name="_Ref432087640"/>
      <w:r w:rsidRPr="00651BA5">
        <w:rPr>
          <w:b/>
          <w:sz w:val="28"/>
          <w:szCs w:val="28"/>
        </w:rPr>
        <w:t xml:space="preserve">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142</w:t>
      </w:r>
      <w:r w:rsidR="00471D74" w:rsidRPr="00651BA5">
        <w:rPr>
          <w:b/>
          <w:sz w:val="28"/>
          <w:szCs w:val="28"/>
        </w:rPr>
        <w:fldChar w:fldCharType="end"/>
      </w:r>
      <w:bookmarkEnd w:id="1259"/>
      <w:r w:rsidRPr="00651BA5">
        <w:rPr>
          <w:b/>
          <w:sz w:val="28"/>
          <w:szCs w:val="28"/>
        </w:rPr>
        <w:t>. Формирование карточки. Вкладка «Условия закупки»</w:t>
      </w:r>
    </w:p>
    <w:p w:rsidR="00E472FB" w:rsidRPr="00651BA5" w:rsidRDefault="00E472FB" w:rsidP="000D0E33">
      <w:pPr>
        <w:pStyle w:val="afe"/>
        <w:spacing w:before="288" w:line="240" w:lineRule="auto"/>
      </w:pPr>
      <w:r w:rsidRPr="00651BA5">
        <w:t>Вкладка «Условия закупки» содержит следующую информацию:</w:t>
      </w:r>
    </w:p>
    <w:p w:rsidR="00E472FB" w:rsidRPr="00651BA5" w:rsidRDefault="00E472FB" w:rsidP="000D0E33">
      <w:pPr>
        <w:pStyle w:val="afe"/>
        <w:spacing w:before="288" w:line="240" w:lineRule="auto"/>
      </w:pPr>
      <w:r w:rsidRPr="00651BA5">
        <w:t>Блок «Условия финансового обеспечения заявки»:</w:t>
      </w:r>
    </w:p>
    <w:p w:rsidR="00E472FB" w:rsidRPr="00651BA5" w:rsidRDefault="00E472FB" w:rsidP="000D0E33">
      <w:pPr>
        <w:pStyle w:val="afe"/>
        <w:numPr>
          <w:ilvl w:val="0"/>
          <w:numId w:val="13"/>
        </w:numPr>
        <w:spacing w:before="288" w:line="240" w:lineRule="auto"/>
      </w:pPr>
      <w:r w:rsidRPr="00651BA5">
        <w:t>Параметр «Требуется обеспечение заявки»</w:t>
      </w:r>
      <w:r w:rsidR="00862020" w:rsidRPr="00651BA5">
        <w:t xml:space="preserve"> – если параметр снят, поля «% от НМЦК» и «Сумма финансового обеспечения заявки» должны быть не доступны для редактирования. Если параметр установлен, поля «% от НМЦК» и «</w:t>
      </w:r>
      <w:r w:rsidR="00ED76A8" w:rsidRPr="00651BA5">
        <w:t>Сумма</w:t>
      </w:r>
      <w:r w:rsidR="00862020" w:rsidRPr="00651BA5">
        <w:t xml:space="preserve"> финансового обеспечения заявки» должны быть доступны для редактирования и обязательны для заполнения</w:t>
      </w:r>
      <w:r w:rsidRPr="00651BA5">
        <w:t>;</w:t>
      </w:r>
    </w:p>
    <w:p w:rsidR="00E472FB" w:rsidRPr="00B039A1" w:rsidRDefault="00E472FB" w:rsidP="000D0E33">
      <w:pPr>
        <w:pStyle w:val="afe"/>
        <w:numPr>
          <w:ilvl w:val="0"/>
          <w:numId w:val="13"/>
        </w:numPr>
        <w:spacing w:before="288" w:line="240" w:lineRule="auto"/>
      </w:pPr>
      <w:r w:rsidRPr="00651BA5">
        <w:t xml:space="preserve">% от НМЦК </w:t>
      </w:r>
      <w:r w:rsidR="00824DDC" w:rsidRPr="00651BA5">
        <w:t>–</w:t>
      </w:r>
      <w:r w:rsidRPr="00651BA5">
        <w:t xml:space="preserve"> Поле </w:t>
      </w:r>
      <w:r w:rsidR="00824DDC" w:rsidRPr="00B039A1">
        <w:t xml:space="preserve">обязательно для заполнения, если </w:t>
      </w:r>
      <w:r w:rsidR="00C148E0" w:rsidRPr="00B039A1">
        <w:t xml:space="preserve">установлен </w:t>
      </w:r>
      <w:r w:rsidR="00824DDC" w:rsidRPr="00B039A1">
        <w:t xml:space="preserve">параметр «Требуется обеспечение заявки». </w:t>
      </w:r>
      <w:r w:rsidR="00C148E0" w:rsidRPr="00B039A1">
        <w:t>П</w:t>
      </w:r>
      <w:r w:rsidR="00824DDC" w:rsidRPr="00B039A1">
        <w:t>оле «Сумма финансового обеспечения заявки»</w:t>
      </w:r>
      <w:r w:rsidR="00C148E0" w:rsidRPr="00B039A1">
        <w:t xml:space="preserve"> будет рассчитано автоматически</w:t>
      </w:r>
      <w:r w:rsidRPr="00B039A1">
        <w:t>;</w:t>
      </w:r>
    </w:p>
    <w:p w:rsidR="00E472FB" w:rsidRPr="00B039A1" w:rsidRDefault="00E472FB" w:rsidP="000D0E33">
      <w:pPr>
        <w:pStyle w:val="afe"/>
        <w:numPr>
          <w:ilvl w:val="0"/>
          <w:numId w:val="13"/>
        </w:numPr>
        <w:spacing w:before="288" w:line="240" w:lineRule="auto"/>
      </w:pPr>
      <w:r w:rsidRPr="00B039A1">
        <w:lastRenderedPageBreak/>
        <w:t>Размер обеспечения заявки, тыс. рублей – значение поля вычисляется автоматически при заполнении поля «% от НМЦК».</w:t>
      </w:r>
    </w:p>
    <w:p w:rsidR="00824DDC" w:rsidRPr="00B039A1" w:rsidRDefault="00824DDC" w:rsidP="000D0E33">
      <w:pPr>
        <w:pStyle w:val="afe"/>
        <w:spacing w:before="288" w:line="240" w:lineRule="auto"/>
        <w:ind w:left="1429" w:firstLine="0"/>
      </w:pPr>
    </w:p>
    <w:p w:rsidR="00E472FB" w:rsidRPr="00B039A1" w:rsidRDefault="00E472FB" w:rsidP="000D0E33">
      <w:pPr>
        <w:pStyle w:val="afe"/>
        <w:spacing w:before="288" w:line="240" w:lineRule="auto"/>
      </w:pPr>
      <w:r w:rsidRPr="00B039A1">
        <w:t>Блок «Условия финансового обеспечения исполнения контракта»:</w:t>
      </w:r>
    </w:p>
    <w:p w:rsidR="00E472FB" w:rsidRPr="00B039A1" w:rsidRDefault="00E472FB" w:rsidP="000D0E33">
      <w:pPr>
        <w:pStyle w:val="afe"/>
        <w:numPr>
          <w:ilvl w:val="0"/>
          <w:numId w:val="13"/>
        </w:numPr>
        <w:spacing w:before="288" w:line="240" w:lineRule="auto"/>
      </w:pPr>
      <w:r w:rsidRPr="00B039A1">
        <w:t xml:space="preserve">Параметр «Требуется обеспечение исполнения контракта» </w:t>
      </w:r>
      <w:r w:rsidR="00824DDC" w:rsidRPr="00B039A1">
        <w:t>– если параметр снят, поля «% от НМЦК» и «Сумма финансового обеспечения исполнения контракта» должны быть не доступны для редактирования. Если параметр установлен, поля «% от НМЦК» и «Сумма финансового обеспечения исполнения контракта» должны быть доступны для редактирования и обязательны для заполнения</w:t>
      </w:r>
      <w:r w:rsidRPr="00B039A1">
        <w:t>;</w:t>
      </w:r>
    </w:p>
    <w:p w:rsidR="00E472FB" w:rsidRPr="00B039A1" w:rsidRDefault="00824DDC" w:rsidP="000D0E33">
      <w:pPr>
        <w:pStyle w:val="afe"/>
        <w:numPr>
          <w:ilvl w:val="0"/>
          <w:numId w:val="13"/>
        </w:numPr>
        <w:spacing w:before="288" w:line="240" w:lineRule="auto"/>
      </w:pPr>
      <w:r w:rsidRPr="00B039A1">
        <w:t>% от НМЦК –</w:t>
      </w:r>
      <w:r w:rsidR="00E472FB" w:rsidRPr="00B039A1">
        <w:t xml:space="preserve"> Поле для ввода числовых значений от 0 до 100. </w:t>
      </w:r>
      <w:r w:rsidRPr="00B039A1">
        <w:t>Доступно для редактирования и обязательно для заполнения, если параметр «Требуется обеспечение исполнения контракта» установлен. При заполнении поля должно быть рассчитано и отображено поле «Сумма финансового обеспечения исполнения контракта». Поле заполняется автоматически при заполнении/редактировании поля «Сумма финансового обеспечения исполнения контракта»</w:t>
      </w:r>
      <w:r w:rsidR="00E472FB" w:rsidRPr="00B039A1">
        <w:t>;</w:t>
      </w:r>
    </w:p>
    <w:p w:rsidR="00E472FB" w:rsidRPr="00B039A1" w:rsidRDefault="00E472FB" w:rsidP="000D0E33">
      <w:pPr>
        <w:pStyle w:val="afe"/>
        <w:numPr>
          <w:ilvl w:val="0"/>
          <w:numId w:val="13"/>
        </w:numPr>
        <w:spacing w:before="288" w:line="240" w:lineRule="auto"/>
      </w:pPr>
      <w:r w:rsidRPr="00B039A1">
        <w:t>Размер обеспечения исполнения контракта, тыс. рублей –</w:t>
      </w:r>
      <w:r w:rsidR="00824DDC" w:rsidRPr="00B039A1">
        <w:t xml:space="preserve"> доступно для редактирования и обязательно для заполнения, если параметр «Требуется обеспечение исполнения контракта» установлен</w:t>
      </w:r>
      <w:r w:rsidRPr="00B039A1">
        <w:t>.</w:t>
      </w:r>
      <w:r w:rsidR="00824DDC" w:rsidRPr="00B039A1">
        <w:t xml:space="preserve"> При заполнении поля должно быть рассчитано и отображено поле «% от НМЦК». Поле заполняется автоматически при заполнении/редактировании поля «% от НМЦК».</w:t>
      </w:r>
    </w:p>
    <w:p w:rsidR="00824DDC" w:rsidRPr="00B039A1" w:rsidRDefault="00824DDC" w:rsidP="000D0E33">
      <w:pPr>
        <w:pStyle w:val="afe"/>
        <w:spacing w:before="288" w:line="240" w:lineRule="auto"/>
        <w:ind w:left="1429" w:firstLine="0"/>
      </w:pPr>
    </w:p>
    <w:p w:rsidR="00E472FB" w:rsidRPr="00B039A1" w:rsidRDefault="00E472FB" w:rsidP="000D0E33">
      <w:pPr>
        <w:pStyle w:val="afe"/>
        <w:spacing w:before="288" w:line="240" w:lineRule="auto"/>
      </w:pPr>
      <w:r w:rsidRPr="00B039A1">
        <w:t>Блок «Размер аванса»:</w:t>
      </w:r>
    </w:p>
    <w:p w:rsidR="00E472FB" w:rsidRPr="00B039A1" w:rsidRDefault="00E472FB" w:rsidP="000D0E33">
      <w:pPr>
        <w:pStyle w:val="afe"/>
        <w:numPr>
          <w:ilvl w:val="0"/>
          <w:numId w:val="13"/>
        </w:numPr>
        <w:spacing w:before="288" w:line="240" w:lineRule="auto"/>
      </w:pPr>
      <w:r w:rsidRPr="00B039A1">
        <w:t>Параметр «Предусмотрена выплата аванса»</w:t>
      </w:r>
      <w:r w:rsidR="00824DDC" w:rsidRPr="00B039A1">
        <w:t xml:space="preserve"> – если параметр снят, поля «% от НМЦК» и «Размер аванса» должны быть не доступны для редактирования. Если параметр установлен, поля «% от НМЦК» и «Размер аванса» должны быть доступны и обязательны для заполнения</w:t>
      </w:r>
      <w:r w:rsidRPr="00B039A1">
        <w:t>;</w:t>
      </w:r>
    </w:p>
    <w:p w:rsidR="00E472FB" w:rsidRPr="00B039A1" w:rsidRDefault="00E472FB" w:rsidP="000D0E33">
      <w:pPr>
        <w:pStyle w:val="afe"/>
        <w:numPr>
          <w:ilvl w:val="0"/>
          <w:numId w:val="13"/>
        </w:numPr>
        <w:spacing w:before="288" w:line="240" w:lineRule="auto"/>
      </w:pPr>
      <w:r w:rsidRPr="00B039A1">
        <w:t xml:space="preserve">% от НМЦК </w:t>
      </w:r>
      <w:r w:rsidR="00C53482" w:rsidRPr="00B039A1">
        <w:t>–</w:t>
      </w:r>
      <w:r w:rsidRPr="00B039A1">
        <w:t xml:space="preserve"> Поле для ввода числовых значений от 0 до 100. </w:t>
      </w:r>
      <w:r w:rsidR="00C53482" w:rsidRPr="00B039A1">
        <w:t>Доступно для редактирования и обязательно для заполнения, если параметр «Предусмотрена выплата аванса» установлен. При заполнении поля должно быть рассчитано и отображено поле «Размер аванса». Поле заполняется автоматически при заполнении/редактировании поля «Размер аванса»</w:t>
      </w:r>
      <w:r w:rsidRPr="00B039A1">
        <w:t>;</w:t>
      </w:r>
    </w:p>
    <w:p w:rsidR="00E472FB" w:rsidRPr="00B039A1" w:rsidRDefault="00E472FB" w:rsidP="000D0E33">
      <w:pPr>
        <w:pStyle w:val="afe"/>
        <w:numPr>
          <w:ilvl w:val="0"/>
          <w:numId w:val="13"/>
        </w:numPr>
        <w:spacing w:before="288" w:line="240" w:lineRule="auto"/>
      </w:pPr>
      <w:r w:rsidRPr="00B039A1">
        <w:t>Размер аванса, тыс. рублей –</w:t>
      </w:r>
      <w:r w:rsidR="00C53482" w:rsidRPr="00B039A1">
        <w:t xml:space="preserve"> доступно для редактирования и обязательно для заполнения, если параметр «Предусмотрена выплата аванса» установлен</w:t>
      </w:r>
      <w:r w:rsidRPr="00B039A1">
        <w:t>.</w:t>
      </w:r>
      <w:r w:rsidR="00C53482" w:rsidRPr="00B039A1">
        <w:t xml:space="preserve"> При заполнении поля должно быть рассчитано и отображено поле «% от НМЦК». Поле заполняется </w:t>
      </w:r>
      <w:r w:rsidR="00C53482" w:rsidRPr="00B039A1">
        <w:lastRenderedPageBreak/>
        <w:t>автоматически при заполнении/редактировании поля «% от НМЦК».</w:t>
      </w:r>
    </w:p>
    <w:p w:rsidR="00E472FB" w:rsidRPr="00B039A1" w:rsidRDefault="00E472FB" w:rsidP="000D0E33">
      <w:pPr>
        <w:pStyle w:val="afe"/>
        <w:spacing w:before="288" w:line="240" w:lineRule="auto"/>
      </w:pPr>
    </w:p>
    <w:p w:rsidR="00E472FB" w:rsidRPr="00B039A1" w:rsidRDefault="00E472FB" w:rsidP="000D0E33">
      <w:pPr>
        <w:pStyle w:val="afe"/>
        <w:spacing w:before="288" w:line="240" w:lineRule="auto"/>
      </w:pPr>
      <w:r w:rsidRPr="00B039A1">
        <w:t>Блок «График осуществления процедуры закупки»:</w:t>
      </w:r>
    </w:p>
    <w:p w:rsidR="00E472FB" w:rsidRPr="00B039A1" w:rsidRDefault="00E472FB" w:rsidP="000D0E33">
      <w:pPr>
        <w:pStyle w:val="afe"/>
        <w:numPr>
          <w:ilvl w:val="0"/>
          <w:numId w:val="13"/>
        </w:numPr>
        <w:spacing w:before="288" w:line="240" w:lineRule="auto"/>
      </w:pPr>
      <w:r w:rsidRPr="00B039A1">
        <w:t xml:space="preserve">Параметр «Предусмотрено поэтапное исполнение контракта» </w:t>
      </w:r>
      <w:r w:rsidR="00C53482" w:rsidRPr="00B039A1">
        <w:t>– если параметр снят, поле «Сроки исполнения отдельных этапов контракта» должно быть не доступно. Если параметр установлен, поле «Сроки исполнения отдельных этапов контракта» должно быть доступно и обязательно для заполнения</w:t>
      </w:r>
      <w:r w:rsidRPr="00B039A1">
        <w:t>;</w:t>
      </w:r>
    </w:p>
    <w:p w:rsidR="00E472FB" w:rsidRPr="00B039A1" w:rsidRDefault="00E472FB" w:rsidP="000D0E33">
      <w:pPr>
        <w:pStyle w:val="afe"/>
        <w:numPr>
          <w:ilvl w:val="0"/>
          <w:numId w:val="13"/>
        </w:numPr>
        <w:spacing w:before="288" w:line="240" w:lineRule="auto"/>
      </w:pPr>
      <w:r w:rsidRPr="00B039A1">
        <w:t xml:space="preserve">Сроки исполнения отдельных этапов контракта </w:t>
      </w:r>
      <w:r w:rsidR="00C53482" w:rsidRPr="00B039A1">
        <w:t>–</w:t>
      </w:r>
      <w:r w:rsidRPr="00B039A1">
        <w:t xml:space="preserve"> поле доступно для редактирования и обязательно для заполнения, если установлен параметр «Предусмотрено поэтапное исполнение контракта» установлен;</w:t>
      </w:r>
    </w:p>
    <w:p w:rsidR="00E472FB" w:rsidRPr="00B039A1" w:rsidRDefault="00E472FB" w:rsidP="000D0E33">
      <w:pPr>
        <w:pStyle w:val="afe"/>
        <w:numPr>
          <w:ilvl w:val="0"/>
          <w:numId w:val="13"/>
        </w:numPr>
        <w:spacing w:before="288" w:line="240" w:lineRule="auto"/>
      </w:pPr>
      <w:r w:rsidRPr="00B039A1">
        <w:t>Параметр «Предусмотрена периодичность поставки товаров, выполнения работ, оказания услуг»</w:t>
      </w:r>
      <w:r w:rsidR="00C53482" w:rsidRPr="00B039A1">
        <w:t xml:space="preserve"> – если параметр снят, поле «Периодичность поставки товаров, выполнения работ, оказания услуг» должно быть не доступно. Если параметр установлен, поле «Периодичность поставки товаров, выполнения работ, оказания услуг» должно быть доступно и обязательно для заполнения</w:t>
      </w:r>
      <w:r w:rsidRPr="00B039A1">
        <w:t>;</w:t>
      </w:r>
    </w:p>
    <w:p w:rsidR="00E472FB" w:rsidRPr="00B039A1" w:rsidRDefault="00E472FB" w:rsidP="000D0E33">
      <w:pPr>
        <w:pStyle w:val="afe"/>
        <w:numPr>
          <w:ilvl w:val="0"/>
          <w:numId w:val="13"/>
        </w:numPr>
        <w:spacing w:before="288" w:line="240" w:lineRule="auto"/>
      </w:pPr>
      <w:r w:rsidRPr="00B039A1">
        <w:t xml:space="preserve">Периодичность поставки товаров, выполнения работ, оказания услуг </w:t>
      </w:r>
      <w:r w:rsidR="00C53482" w:rsidRPr="00B039A1">
        <w:t>–</w:t>
      </w:r>
      <w:r w:rsidRPr="00B039A1">
        <w:t xml:space="preserve"> поле доступно для ввода значения и обязательно для заполнения, если установлен параметр «Предусмотрена периодичность поставки товаров, выполнения работ, оказания услуг».</w:t>
      </w:r>
    </w:p>
    <w:p w:rsidR="00E472FB" w:rsidRPr="00B039A1" w:rsidRDefault="00E472FB" w:rsidP="000D0E33">
      <w:pPr>
        <w:pStyle w:val="afe"/>
        <w:spacing w:before="288" w:line="240" w:lineRule="auto"/>
      </w:pPr>
      <w:r w:rsidRPr="00B039A1">
        <w:t>Блок «Обязательное общественное обсуждение»:</w:t>
      </w:r>
    </w:p>
    <w:p w:rsidR="00E472FB" w:rsidRPr="00B039A1" w:rsidRDefault="00E472FB" w:rsidP="000D0E33">
      <w:pPr>
        <w:pStyle w:val="afe"/>
        <w:numPr>
          <w:ilvl w:val="0"/>
          <w:numId w:val="13"/>
        </w:numPr>
        <w:spacing w:before="288" w:line="240" w:lineRule="auto"/>
      </w:pPr>
      <w:r w:rsidRPr="00B039A1">
        <w:t xml:space="preserve">Параметр «Закупка подлежит обязательному общественному обсуждению» </w:t>
      </w:r>
      <w:r w:rsidR="00C53482" w:rsidRPr="00B039A1">
        <w:t>–</w:t>
      </w:r>
      <w:r w:rsidRPr="00B039A1">
        <w:t xml:space="preserve"> при создании позиции плана-графика закупок заполняется значением аналогичного признака в позиции плана закупок. Доступно для редактирования.</w:t>
      </w:r>
    </w:p>
    <w:p w:rsidR="00E472FB" w:rsidRPr="00651BA5" w:rsidRDefault="00E472FB" w:rsidP="000D0E33">
      <w:pPr>
        <w:pStyle w:val="afe"/>
        <w:spacing w:before="288" w:line="240" w:lineRule="auto"/>
      </w:pPr>
      <w:r w:rsidRPr="00B039A1">
        <w:t>Блок «Преимущества и требования к участникам</w:t>
      </w:r>
      <w:r w:rsidRPr="00651BA5">
        <w:t xml:space="preserve"> закупки»:</w:t>
      </w:r>
    </w:p>
    <w:p w:rsidR="002F1486" w:rsidRPr="00651BA5" w:rsidRDefault="002F1486" w:rsidP="000D0E33">
      <w:pPr>
        <w:pStyle w:val="afe"/>
        <w:numPr>
          <w:ilvl w:val="0"/>
          <w:numId w:val="13"/>
        </w:numPr>
        <w:spacing w:before="288" w:line="240" w:lineRule="auto"/>
      </w:pPr>
      <w:r w:rsidRPr="00651BA5">
        <w:t xml:space="preserve">Запреты на допуск товаров, работ, услуг, а также ограничения и условия допуска товаров, работ, услуг для целей осуществления закупок </w:t>
      </w:r>
      <w:r w:rsidR="00BE545D">
        <w:t>(ст. 14 44-ФЗ)</w:t>
      </w:r>
      <w:r w:rsidRPr="00651BA5">
        <w:t xml:space="preserve"> – отображает перечень запретов на допуск товаров, работ, услуг, а также ограничения и условия допуска товаров, работ, услуг для целей осуществления закупок в соответствии со статьей 14 Федерального закона N 44-ФЗ</w:t>
      </w:r>
      <w:r w:rsidR="00D154EE" w:rsidRPr="00651BA5">
        <w:t xml:space="preserve"> (перечень значений формируется на основании сведений справочника «Преимущества и требования к участникам (разбивка по способам)» с учетом способа определения поставщика)</w:t>
      </w:r>
      <w:r w:rsidRPr="00651BA5">
        <w:t>;</w:t>
      </w:r>
    </w:p>
    <w:p w:rsidR="002F1486" w:rsidRPr="00651BA5" w:rsidRDefault="002F1486" w:rsidP="000D0E33">
      <w:pPr>
        <w:pStyle w:val="afe"/>
        <w:numPr>
          <w:ilvl w:val="0"/>
          <w:numId w:val="13"/>
        </w:numPr>
        <w:spacing w:before="288" w:line="240" w:lineRule="auto"/>
      </w:pPr>
      <w:r w:rsidRPr="00651BA5">
        <w:t xml:space="preserve">Предоставляемые участникам закупки преимущества </w:t>
      </w:r>
      <w:r w:rsidR="00BE545D">
        <w:t xml:space="preserve">(ст. 28 и 29 44-ФЗ) </w:t>
      </w:r>
      <w:r w:rsidRPr="00651BA5">
        <w:t xml:space="preserve">– отображает перечень предоставляемых участникам </w:t>
      </w:r>
      <w:r w:rsidRPr="00651BA5">
        <w:lastRenderedPageBreak/>
        <w:t>закупки преимуществ в соответствии со статьями 28 и 29 Федерального закона N 44-ФЗ</w:t>
      </w:r>
      <w:r w:rsidR="00D154EE" w:rsidRPr="00651BA5">
        <w:t xml:space="preserve"> (формируется на основании сведений справочника «Преимущества и требования к участникам (разбивка по способам)» с учетом способа определения поставщика)</w:t>
      </w:r>
      <w:r w:rsidRPr="00651BA5">
        <w:t>;</w:t>
      </w:r>
    </w:p>
    <w:p w:rsidR="00BE545D" w:rsidRDefault="002F1486" w:rsidP="000D0E33">
      <w:pPr>
        <w:pStyle w:val="afe"/>
        <w:numPr>
          <w:ilvl w:val="0"/>
          <w:numId w:val="13"/>
        </w:numPr>
        <w:spacing w:before="288" w:line="240" w:lineRule="auto"/>
      </w:pPr>
      <w:r w:rsidRPr="00651BA5">
        <w:t>Дополнительные требования к участникам закупки</w:t>
      </w:r>
      <w:r w:rsidR="00BE545D">
        <w:t xml:space="preserve"> (ч. 2 ст. 31 44-ФЗ)</w:t>
      </w:r>
      <w:r w:rsidRPr="00651BA5">
        <w:t xml:space="preserve"> – отображает перечень дополнительных требований к участникам закупки, установленные в соответствии с частью 2 статьи 31 Федерального закона N 44-ФЗ</w:t>
      </w:r>
      <w:r w:rsidR="001F3462" w:rsidRPr="00651BA5">
        <w:t xml:space="preserve"> (формируется на основании сведений справочника «Преимущества и требования к участникам (разбивка по способам)» с учетом способа определения поставщика)</w:t>
      </w:r>
      <w:r w:rsidR="00BE545D">
        <w:t>;</w:t>
      </w:r>
    </w:p>
    <w:p w:rsidR="002F1486" w:rsidRPr="00651BA5" w:rsidRDefault="00BE545D" w:rsidP="000D0E33">
      <w:pPr>
        <w:pStyle w:val="afe"/>
        <w:numPr>
          <w:ilvl w:val="0"/>
          <w:numId w:val="13"/>
        </w:numPr>
        <w:spacing w:before="288" w:line="240" w:lineRule="auto"/>
      </w:pPr>
      <w:r w:rsidRPr="00BE545D">
        <w:t>Ограничения, связанные с участием в закупке только субъектов малого предпринимательства, социально ориентированных некоммерческих организаций, либо их привлечением в качестве субподрядчиков (ст. 30 44-ФЗ)</w:t>
      </w:r>
      <w:r>
        <w:t xml:space="preserve"> – п</w:t>
      </w:r>
      <w:r w:rsidRPr="00BE545D">
        <w:t>еречень значений формируется на основании сведений справочника «Преимущества и требования к участникам (разбивка по способам)» с учетом способа определения поставщика.</w:t>
      </w:r>
    </w:p>
    <w:p w:rsidR="00E472FB" w:rsidRPr="00B039A1" w:rsidRDefault="00E472FB" w:rsidP="00916BBB">
      <w:pPr>
        <w:pStyle w:val="5"/>
        <w:numPr>
          <w:ilvl w:val="4"/>
          <w:numId w:val="59"/>
        </w:numPr>
      </w:pPr>
      <w:bookmarkStart w:id="1260" w:name="_Ref432414338"/>
      <w:r w:rsidRPr="00B039A1">
        <w:t>Вкладка «Лист согласования»</w:t>
      </w:r>
      <w:bookmarkEnd w:id="1260"/>
      <w:r w:rsidRPr="00B039A1">
        <w:t xml:space="preserve"> </w:t>
      </w:r>
    </w:p>
    <w:p w:rsidR="00D86CE2" w:rsidRPr="00B039A1" w:rsidRDefault="00D86CE2" w:rsidP="000D0E33">
      <w:pPr>
        <w:pStyle w:val="afe"/>
        <w:spacing w:before="288" w:line="240" w:lineRule="auto"/>
      </w:pPr>
      <w:r w:rsidRPr="00B039A1">
        <w:t xml:space="preserve">Форма отображения и порядок работы с указанной вкладкой аналогичен приведенному в п. </w:t>
      </w:r>
      <w:r w:rsidR="00ED777F">
        <w:fldChar w:fldCharType="begin"/>
      </w:r>
      <w:r w:rsidR="00ED777F">
        <w:instrText xml:space="preserve"> REF _Ref426554938 \r \h  \* MERGEFORMAT </w:instrText>
      </w:r>
      <w:r w:rsidR="00ED777F">
        <w:fldChar w:fldCharType="separate"/>
      </w:r>
      <w:r w:rsidR="000D0E33">
        <w:t>4.2.1.1.3</w:t>
      </w:r>
      <w:r w:rsidR="00ED777F">
        <w:fldChar w:fldCharType="end"/>
      </w:r>
      <w:r w:rsidRPr="00B039A1">
        <w:t>.</w:t>
      </w:r>
    </w:p>
    <w:p w:rsidR="00E26C36" w:rsidRPr="00651BA5" w:rsidRDefault="00E26C36" w:rsidP="00916BBB">
      <w:pPr>
        <w:pStyle w:val="5"/>
        <w:numPr>
          <w:ilvl w:val="4"/>
          <w:numId w:val="59"/>
        </w:numPr>
      </w:pPr>
      <w:r w:rsidRPr="00651BA5">
        <w:lastRenderedPageBreak/>
        <w:t>Вкладка «</w:t>
      </w:r>
      <w:r w:rsidR="00845377" w:rsidRPr="00651BA5">
        <w:t>Общие сведения</w:t>
      </w:r>
      <w:r w:rsidRPr="00651BA5">
        <w:t>»</w:t>
      </w:r>
      <w:r w:rsidR="00845377" w:rsidRPr="00651BA5">
        <w:t xml:space="preserve"> для особых закупок</w:t>
      </w:r>
    </w:p>
    <w:p w:rsidR="00E26C36" w:rsidRPr="00651BA5" w:rsidRDefault="00845377" w:rsidP="00396988">
      <w:pPr>
        <w:jc w:val="center"/>
        <w:rPr>
          <w:b/>
          <w:sz w:val="28"/>
        </w:rPr>
      </w:pPr>
      <w:r w:rsidRPr="00651BA5">
        <w:rPr>
          <w:noProof/>
        </w:rPr>
        <w:t xml:space="preserve"> </w:t>
      </w:r>
      <w:r w:rsidR="00303B90">
        <w:rPr>
          <w:noProof/>
        </w:rPr>
        <w:drawing>
          <wp:inline distT="0" distB="0" distL="0" distR="0">
            <wp:extent cx="5934710" cy="4080510"/>
            <wp:effectExtent l="19050" t="19050" r="27940" b="15240"/>
            <wp:docPr id="347" name="Рисунок 347" descr="ЭБ_ППГ на осн особой закуп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ЭБ_ППГ на осн особой закупки"/>
                    <pic:cNvPicPr>
                      <a:picLocks noChangeAspect="1" noChangeArrowheads="1"/>
                    </pic:cNvPicPr>
                  </pic:nvPicPr>
                  <pic:blipFill>
                    <a:blip r:embed="rId268"/>
                    <a:srcRect/>
                    <a:stretch>
                      <a:fillRect/>
                    </a:stretch>
                  </pic:blipFill>
                  <pic:spPr bwMode="auto">
                    <a:xfrm>
                      <a:off x="0" y="0"/>
                      <a:ext cx="5934710" cy="4080510"/>
                    </a:xfrm>
                    <a:prstGeom prst="rect">
                      <a:avLst/>
                    </a:prstGeom>
                    <a:noFill/>
                    <a:ln w="6350" cmpd="sng">
                      <a:solidFill>
                        <a:srgbClr val="000000"/>
                      </a:solidFill>
                      <a:miter lim="800000"/>
                      <a:headEnd/>
                      <a:tailEnd/>
                    </a:ln>
                    <a:effectLst/>
                  </pic:spPr>
                </pic:pic>
              </a:graphicData>
            </a:graphic>
          </wp:inline>
        </w:drawing>
      </w:r>
    </w:p>
    <w:p w:rsidR="00E26C36" w:rsidRPr="00651BA5" w:rsidRDefault="00E26C36" w:rsidP="00396988">
      <w:pPr>
        <w:jc w:val="center"/>
        <w:rPr>
          <w:b/>
          <w:sz w:val="28"/>
        </w:rPr>
      </w:pPr>
      <w:bookmarkStart w:id="1261" w:name="_Ref432155897"/>
      <w:r w:rsidRPr="00651BA5">
        <w:rPr>
          <w:b/>
          <w:sz w:val="28"/>
        </w:rPr>
        <w:t xml:space="preserve">Рисунок </w:t>
      </w:r>
      <w:r w:rsidR="00471D74" w:rsidRPr="00651BA5">
        <w:rPr>
          <w:b/>
          <w:sz w:val="28"/>
        </w:rPr>
        <w:fldChar w:fldCharType="begin"/>
      </w:r>
      <w:r w:rsidRPr="00B039A1">
        <w:rPr>
          <w:b/>
          <w:sz w:val="28"/>
        </w:rPr>
        <w:instrText xml:space="preserve"> SEQ Рисунок \* ARABIC </w:instrText>
      </w:r>
      <w:r w:rsidR="00471D74" w:rsidRPr="00651BA5">
        <w:rPr>
          <w:b/>
          <w:sz w:val="28"/>
        </w:rPr>
        <w:fldChar w:fldCharType="separate"/>
      </w:r>
      <w:r w:rsidR="000D0E33">
        <w:rPr>
          <w:b/>
          <w:noProof/>
          <w:sz w:val="28"/>
        </w:rPr>
        <w:t>143</w:t>
      </w:r>
      <w:r w:rsidR="00471D74" w:rsidRPr="00651BA5">
        <w:rPr>
          <w:b/>
          <w:sz w:val="28"/>
        </w:rPr>
        <w:fldChar w:fldCharType="end"/>
      </w:r>
      <w:bookmarkEnd w:id="1261"/>
      <w:r w:rsidRPr="00651BA5">
        <w:rPr>
          <w:b/>
          <w:sz w:val="28"/>
        </w:rPr>
        <w:t xml:space="preserve">. </w:t>
      </w:r>
      <w:r w:rsidR="003E6D77" w:rsidRPr="00651BA5">
        <w:rPr>
          <w:b/>
          <w:sz w:val="28"/>
        </w:rPr>
        <w:t>Формирование карточки. Вкладка «</w:t>
      </w:r>
      <w:r w:rsidR="00845377" w:rsidRPr="00651BA5">
        <w:rPr>
          <w:b/>
          <w:sz w:val="28"/>
        </w:rPr>
        <w:t>Общие сведения</w:t>
      </w:r>
      <w:r w:rsidR="003E6D77" w:rsidRPr="00651BA5">
        <w:rPr>
          <w:b/>
          <w:sz w:val="28"/>
        </w:rPr>
        <w:t>»</w:t>
      </w:r>
      <w:r w:rsidR="00845377" w:rsidRPr="00651BA5">
        <w:rPr>
          <w:b/>
          <w:sz w:val="28"/>
        </w:rPr>
        <w:t xml:space="preserve"> для особых закупок</w:t>
      </w:r>
    </w:p>
    <w:p w:rsidR="003E6D77" w:rsidRPr="00651BA5" w:rsidRDefault="003E6D77" w:rsidP="000D0E33">
      <w:pPr>
        <w:pStyle w:val="afe"/>
        <w:spacing w:before="288" w:line="240" w:lineRule="auto"/>
      </w:pPr>
      <w:r w:rsidRPr="00651BA5">
        <w:t>Вкладка «Особая закупка» содержит следующую информацию:</w:t>
      </w:r>
    </w:p>
    <w:p w:rsidR="00A859F4" w:rsidRPr="00651BA5" w:rsidRDefault="00A859F4" w:rsidP="000D0E33">
      <w:pPr>
        <w:pStyle w:val="afe"/>
        <w:numPr>
          <w:ilvl w:val="0"/>
          <w:numId w:val="13"/>
        </w:numPr>
        <w:spacing w:before="288" w:line="240" w:lineRule="auto"/>
        <w:rPr>
          <w:noProof/>
        </w:rPr>
      </w:pPr>
      <w:r w:rsidRPr="00651BA5">
        <w:rPr>
          <w:noProof/>
        </w:rPr>
        <w:t>Номер позиции плана-графика закупок - уникальный номер позиции плана-графика закупок, сформированный автоматически при создании позиции плана-графика закупок;</w:t>
      </w:r>
    </w:p>
    <w:p w:rsidR="00A859F4" w:rsidRPr="00651BA5" w:rsidRDefault="00A859F4" w:rsidP="000D0E33">
      <w:pPr>
        <w:pStyle w:val="afe"/>
        <w:numPr>
          <w:ilvl w:val="0"/>
          <w:numId w:val="13"/>
        </w:numPr>
        <w:spacing w:before="288" w:line="240" w:lineRule="auto"/>
        <w:rPr>
          <w:noProof/>
        </w:rPr>
      </w:pPr>
      <w:r w:rsidRPr="00651BA5">
        <w:rPr>
          <w:noProof/>
        </w:rPr>
        <w:t>Версия - текущая версия позиции плана-графика закупок, определяется автоматически;</w:t>
      </w:r>
    </w:p>
    <w:p w:rsidR="00A859F4" w:rsidRPr="00BE2FD4" w:rsidRDefault="00A859F4" w:rsidP="000D0E33">
      <w:pPr>
        <w:pStyle w:val="afe"/>
        <w:numPr>
          <w:ilvl w:val="0"/>
          <w:numId w:val="13"/>
        </w:numPr>
        <w:spacing w:before="288" w:line="240" w:lineRule="auto"/>
        <w:rPr>
          <w:noProof/>
        </w:rPr>
      </w:pPr>
      <w:r w:rsidRPr="00651BA5">
        <w:rPr>
          <w:noProof/>
        </w:rPr>
        <w:t>Дата создания - дата создания документа, определяется автоматически при создани</w:t>
      </w:r>
      <w:r w:rsidRPr="00BE2FD4">
        <w:rPr>
          <w:noProof/>
        </w:rPr>
        <w:t>и карточки ППГ;</w:t>
      </w:r>
    </w:p>
    <w:p w:rsidR="00A859F4" w:rsidRPr="00BE2FD4" w:rsidRDefault="00A859F4" w:rsidP="000D0E33">
      <w:pPr>
        <w:pStyle w:val="afe"/>
        <w:numPr>
          <w:ilvl w:val="0"/>
          <w:numId w:val="13"/>
        </w:numPr>
        <w:spacing w:before="288" w:line="240" w:lineRule="auto"/>
        <w:rPr>
          <w:noProof/>
        </w:rPr>
      </w:pPr>
      <w:r w:rsidRPr="00BE2FD4">
        <w:rPr>
          <w:noProof/>
        </w:rPr>
        <w:t>Статус – определяется автоматически (допустимые значения («Черновик», «На согласовании», «Согласовано», «Не согласовано», «Утверждено») на основании состояния документа в процессе внутреннего согласования организацией заказчика. При создании карточки позиций плана-графика закупок устанавливается статус «Черновик»;</w:t>
      </w:r>
    </w:p>
    <w:p w:rsidR="00A859F4" w:rsidRPr="00B039A1" w:rsidRDefault="00A859F4" w:rsidP="000D0E33">
      <w:pPr>
        <w:pStyle w:val="afe"/>
        <w:numPr>
          <w:ilvl w:val="0"/>
          <w:numId w:val="13"/>
        </w:numPr>
        <w:spacing w:before="288" w:line="240" w:lineRule="auto"/>
        <w:rPr>
          <w:noProof/>
        </w:rPr>
      </w:pPr>
      <w:r w:rsidRPr="00B039A1">
        <w:rPr>
          <w:noProof/>
        </w:rPr>
        <w:t>Дата утверждения - отображается, если текущая версия позиции плана-графика закупок имеет статус «Утверждено». Формируется при утверждении версии позиции плана-графика закупок;</w:t>
      </w:r>
    </w:p>
    <w:p w:rsidR="00A859F4" w:rsidRPr="00B039A1" w:rsidRDefault="00A859F4" w:rsidP="000D0E33">
      <w:pPr>
        <w:pStyle w:val="afe"/>
        <w:numPr>
          <w:ilvl w:val="0"/>
          <w:numId w:val="13"/>
        </w:numPr>
        <w:spacing w:before="288" w:line="240" w:lineRule="auto"/>
        <w:rPr>
          <w:noProof/>
        </w:rPr>
      </w:pPr>
      <w:r w:rsidRPr="00B039A1">
        <w:rPr>
          <w:noProof/>
        </w:rPr>
        <w:lastRenderedPageBreak/>
        <w:t xml:space="preserve">Номер позиции </w:t>
      </w:r>
      <w:r w:rsidR="0048378E" w:rsidRPr="00B039A1">
        <w:rPr>
          <w:noProof/>
        </w:rPr>
        <w:t>плана закупок</w:t>
      </w:r>
      <w:r w:rsidRPr="00B039A1">
        <w:rPr>
          <w:noProof/>
        </w:rPr>
        <w:t xml:space="preserve"> - номер позиции </w:t>
      </w:r>
      <w:r w:rsidR="0048378E" w:rsidRPr="00B039A1">
        <w:rPr>
          <w:noProof/>
        </w:rPr>
        <w:t>плана закупок</w:t>
      </w:r>
      <w:r w:rsidRPr="00B039A1">
        <w:rPr>
          <w:noProof/>
        </w:rPr>
        <w:t>, на основании которой создана позиция плана-графика закупок;</w:t>
      </w:r>
    </w:p>
    <w:p w:rsidR="00A859F4" w:rsidRPr="00651BA5" w:rsidRDefault="00A859F4" w:rsidP="000D0E33">
      <w:pPr>
        <w:pStyle w:val="afe"/>
        <w:numPr>
          <w:ilvl w:val="0"/>
          <w:numId w:val="13"/>
        </w:numPr>
        <w:spacing w:before="288" w:line="240" w:lineRule="auto"/>
        <w:rPr>
          <w:noProof/>
        </w:rPr>
      </w:pPr>
      <w:r w:rsidRPr="00B039A1">
        <w:rPr>
          <w:noProof/>
        </w:rPr>
        <w:t>Тип закуп</w:t>
      </w:r>
      <w:r w:rsidR="00845377" w:rsidRPr="00B039A1">
        <w:rPr>
          <w:noProof/>
        </w:rPr>
        <w:t>ки</w:t>
      </w:r>
      <w:r w:rsidRPr="00B039A1">
        <w:rPr>
          <w:noProof/>
        </w:rPr>
        <w:t xml:space="preserve"> - тип </w:t>
      </w:r>
      <w:r w:rsidR="003E2D32">
        <w:rPr>
          <w:noProof/>
        </w:rPr>
        <w:t>закупки</w:t>
      </w:r>
      <w:r w:rsidR="003E2D32" w:rsidRPr="00B039A1">
        <w:rPr>
          <w:noProof/>
        </w:rPr>
        <w:t xml:space="preserve"> </w:t>
      </w:r>
      <w:r w:rsidRPr="00651BA5">
        <w:rPr>
          <w:noProof/>
        </w:rPr>
        <w:t xml:space="preserve">позиции </w:t>
      </w:r>
      <w:r w:rsidR="0048378E" w:rsidRPr="00651BA5">
        <w:rPr>
          <w:noProof/>
        </w:rPr>
        <w:t>плана закупок</w:t>
      </w:r>
      <w:r w:rsidRPr="00651BA5">
        <w:rPr>
          <w:noProof/>
        </w:rPr>
        <w:t>, на основании которой создана позиция плана-графика закупок;</w:t>
      </w:r>
    </w:p>
    <w:p w:rsidR="00A859F4" w:rsidRPr="00BE2FD4" w:rsidRDefault="00A859F4" w:rsidP="000D0E33">
      <w:pPr>
        <w:pStyle w:val="afe"/>
        <w:numPr>
          <w:ilvl w:val="0"/>
          <w:numId w:val="13"/>
        </w:numPr>
        <w:spacing w:before="288" w:line="240" w:lineRule="auto"/>
        <w:rPr>
          <w:noProof/>
        </w:rPr>
      </w:pPr>
      <w:r w:rsidRPr="00BE2FD4">
        <w:rPr>
          <w:noProof/>
        </w:rPr>
        <w:t>Заказчик – сокращенное наименование организации заказчика, его ИНН, КПП, ОГРН, определяются автоматически;</w:t>
      </w:r>
    </w:p>
    <w:p w:rsidR="00A859F4" w:rsidRPr="00B039A1" w:rsidRDefault="00845377" w:rsidP="000D0E33">
      <w:pPr>
        <w:pStyle w:val="afe"/>
        <w:numPr>
          <w:ilvl w:val="0"/>
          <w:numId w:val="13"/>
        </w:numPr>
        <w:spacing w:before="288" w:line="240" w:lineRule="auto"/>
        <w:rPr>
          <w:noProof/>
        </w:rPr>
      </w:pPr>
      <w:r w:rsidRPr="00BE2FD4">
        <w:rPr>
          <w:noProof/>
        </w:rPr>
        <w:t xml:space="preserve">Номер </w:t>
      </w:r>
      <w:r w:rsidR="00A859F4" w:rsidRPr="00BE2FD4">
        <w:rPr>
          <w:noProof/>
        </w:rPr>
        <w:t xml:space="preserve"> позиции плана-графика</w:t>
      </w:r>
      <w:r w:rsidRPr="00BE2FD4">
        <w:rPr>
          <w:noProof/>
        </w:rPr>
        <w:t xml:space="preserve"> закупок в плане-графике</w:t>
      </w:r>
      <w:r w:rsidR="00A859F4" w:rsidRPr="00BE2FD4">
        <w:rPr>
          <w:noProof/>
        </w:rPr>
        <w:t xml:space="preserve"> – автоматически заполняется  значением идентификационного кода позиции в плане-графике, если версия позиции плана-графика з</w:t>
      </w:r>
      <w:r w:rsidR="00A859F4" w:rsidRPr="00B039A1">
        <w:rPr>
          <w:noProof/>
        </w:rPr>
        <w:t>акупок включена в план-график;</w:t>
      </w:r>
    </w:p>
    <w:p w:rsidR="00A859F4" w:rsidRPr="00B039A1" w:rsidRDefault="00A859F4" w:rsidP="000D0E33">
      <w:pPr>
        <w:pStyle w:val="afe"/>
        <w:numPr>
          <w:ilvl w:val="0"/>
          <w:numId w:val="13"/>
        </w:numPr>
        <w:spacing w:before="288" w:line="240" w:lineRule="auto"/>
        <w:rPr>
          <w:noProof/>
        </w:rPr>
      </w:pPr>
      <w:r w:rsidRPr="00B039A1">
        <w:rPr>
          <w:noProof/>
        </w:rPr>
        <w:t xml:space="preserve">Наименование объекта закупки (предмет контракта) - автоматически заполняется значением наименования объекта закупки в позиции </w:t>
      </w:r>
      <w:r w:rsidR="0048378E" w:rsidRPr="00B039A1">
        <w:rPr>
          <w:noProof/>
        </w:rPr>
        <w:t>плана закупок</w:t>
      </w:r>
      <w:r w:rsidRPr="00B039A1">
        <w:rPr>
          <w:noProof/>
        </w:rPr>
        <w:t xml:space="preserve">, на основании которой создана позиция плана-графика закупок. Доступно для редактирования; </w:t>
      </w:r>
    </w:p>
    <w:p w:rsidR="00A859F4" w:rsidRPr="00B039A1" w:rsidRDefault="00A859F4" w:rsidP="000D0E33">
      <w:pPr>
        <w:pStyle w:val="afe"/>
        <w:numPr>
          <w:ilvl w:val="0"/>
          <w:numId w:val="13"/>
        </w:numPr>
        <w:spacing w:before="288" w:line="240" w:lineRule="auto"/>
        <w:rPr>
          <w:noProof/>
        </w:rPr>
      </w:pPr>
      <w:r w:rsidRPr="00B039A1">
        <w:rPr>
          <w:noProof/>
        </w:rPr>
        <w:t xml:space="preserve">Код ОКПД 2 - заполняется значением кода ОКПД 2 позиции </w:t>
      </w:r>
      <w:r w:rsidR="0048378E" w:rsidRPr="00B039A1">
        <w:rPr>
          <w:noProof/>
        </w:rPr>
        <w:t>плана закупок</w:t>
      </w:r>
      <w:r w:rsidRPr="00B039A1">
        <w:rPr>
          <w:noProof/>
        </w:rPr>
        <w:t>, на базе которой создана позиция плана-графика закупок;</w:t>
      </w:r>
    </w:p>
    <w:p w:rsidR="00A859F4" w:rsidRPr="00B039A1" w:rsidRDefault="00A859F4" w:rsidP="000D0E33">
      <w:pPr>
        <w:pStyle w:val="afe"/>
        <w:numPr>
          <w:ilvl w:val="0"/>
          <w:numId w:val="13"/>
        </w:numPr>
        <w:spacing w:before="288" w:line="240" w:lineRule="auto"/>
        <w:rPr>
          <w:noProof/>
        </w:rPr>
      </w:pPr>
      <w:r w:rsidRPr="00B039A1">
        <w:rPr>
          <w:noProof/>
        </w:rPr>
        <w:t>Наименование кода товара (работы, услуги) по ОКПД 2 - заполняется наименованием код товара (работы, услуги) для указанного кода ОКПД 2;</w:t>
      </w:r>
    </w:p>
    <w:p w:rsidR="00A859F4" w:rsidRPr="00651BA5" w:rsidRDefault="00A859F4" w:rsidP="000D0E33">
      <w:pPr>
        <w:pStyle w:val="afe"/>
        <w:numPr>
          <w:ilvl w:val="0"/>
          <w:numId w:val="13"/>
        </w:numPr>
        <w:spacing w:before="288" w:line="240" w:lineRule="auto"/>
        <w:rPr>
          <w:noProof/>
        </w:rPr>
      </w:pPr>
      <w:r w:rsidRPr="00B039A1">
        <w:rPr>
          <w:noProof/>
        </w:rPr>
        <w:t xml:space="preserve">Способ определения поставщика - </w:t>
      </w:r>
      <w:r w:rsidR="000C59FA" w:rsidRPr="00B039A1">
        <w:t>заполняется</w:t>
      </w:r>
      <w:r w:rsidR="000C59FA" w:rsidRPr="00651BA5">
        <w:t xml:space="preserve"> в зависимости от выбранного типа закупки</w:t>
      </w:r>
      <w:r w:rsidR="00D154EE" w:rsidRPr="00651BA5">
        <w:rPr>
          <w:noProof/>
        </w:rPr>
        <w:t>:</w:t>
      </w:r>
    </w:p>
    <w:p w:rsidR="00D154EE" w:rsidRPr="00651BA5" w:rsidRDefault="00D154EE" w:rsidP="000D0E33">
      <w:pPr>
        <w:pStyle w:val="afe"/>
        <w:numPr>
          <w:ilvl w:val="1"/>
          <w:numId w:val="13"/>
        </w:numPr>
        <w:spacing w:before="288" w:line="240" w:lineRule="auto"/>
        <w:rPr>
          <w:noProof/>
        </w:rPr>
      </w:pPr>
      <w:r w:rsidRPr="00651BA5">
        <w:rPr>
          <w:noProof/>
        </w:rPr>
        <w:t xml:space="preserve">для позиций плана-графика закупок с типом закупки позиции плана закупок «Закупки в соответствии с пунктом 7 части 2 статьи 83 44-ФЗ» поле </w:t>
      </w:r>
      <w:r w:rsidR="003E2D32">
        <w:rPr>
          <w:noProof/>
        </w:rPr>
        <w:t>автоматически заполняется</w:t>
      </w:r>
      <w:r w:rsidRPr="00651BA5">
        <w:rPr>
          <w:noProof/>
        </w:rPr>
        <w:t xml:space="preserve"> значением «Запрос предложений»;</w:t>
      </w:r>
    </w:p>
    <w:p w:rsidR="00D154EE" w:rsidRPr="00651BA5" w:rsidRDefault="00D154EE" w:rsidP="000D0E33">
      <w:pPr>
        <w:pStyle w:val="afe"/>
        <w:numPr>
          <w:ilvl w:val="1"/>
          <w:numId w:val="13"/>
        </w:numPr>
        <w:spacing w:before="288" w:line="240" w:lineRule="auto"/>
        <w:rPr>
          <w:noProof/>
        </w:rPr>
      </w:pPr>
      <w:r w:rsidRPr="00651BA5">
        <w:rPr>
          <w:noProof/>
        </w:rPr>
        <w:t xml:space="preserve">для позиций плана-графика закупок с остальними типами закупки поле </w:t>
      </w:r>
      <w:r w:rsidR="003E2D32">
        <w:rPr>
          <w:noProof/>
        </w:rPr>
        <w:t>автоматически заполняется</w:t>
      </w:r>
      <w:r w:rsidRPr="00651BA5">
        <w:rPr>
          <w:noProof/>
        </w:rPr>
        <w:t xml:space="preserve"> значением «Закупка у единственного поставщика».</w:t>
      </w:r>
    </w:p>
    <w:p w:rsidR="00A859F4" w:rsidRPr="00651BA5" w:rsidRDefault="00A859F4" w:rsidP="000D0E33">
      <w:pPr>
        <w:pStyle w:val="afe"/>
        <w:numPr>
          <w:ilvl w:val="0"/>
          <w:numId w:val="13"/>
        </w:numPr>
        <w:spacing w:before="288" w:line="240" w:lineRule="auto"/>
        <w:rPr>
          <w:noProof/>
        </w:rPr>
      </w:pPr>
      <w:r w:rsidRPr="00651BA5">
        <w:rPr>
          <w:noProof/>
        </w:rPr>
        <w:t>Код бюджетной классификации - таблица содержит данные по финансовому обеспечению в разбивке по кодам КБК и годам. При создании позиции плана-графика закупок таблица автоматически не заполняется. Редактирование списка годов (добавление, удаление, изменение существующих) недоступно. Редактирование списка кодов КБК (добавление, изменение существующих) недоступно, удаление из списка доступно при нажатии кнопки «Удалить» (</w:t>
      </w:r>
      <w:r w:rsidRPr="00651BA5">
        <w:rPr>
          <w:noProof/>
        </w:rPr>
        <w:object w:dxaOrig="311" w:dyaOrig="245">
          <v:shape id="_x0000_i1065" type="#_x0000_t75" style="width:14.25pt;height:7.5pt" o:ole="">
            <v:imagedata r:id="rId261" o:title=""/>
          </v:shape>
          <o:OLEObject Type="Embed" ProgID="Visio.Drawing.11" ShapeID="_x0000_i1065" DrawAspect="Content" ObjectID="_1526383962" r:id="rId269"/>
        </w:object>
      </w:r>
      <w:r w:rsidRPr="00651BA5">
        <w:rPr>
          <w:noProof/>
        </w:rPr>
        <w:t>) в строке. Редактирование ячеек таблицы с суммами ФО доступно.</w:t>
      </w:r>
    </w:p>
    <w:p w:rsidR="00A859F4" w:rsidRPr="00651BA5" w:rsidRDefault="00A859F4" w:rsidP="000D0E33">
      <w:pPr>
        <w:pStyle w:val="afe"/>
        <w:numPr>
          <w:ilvl w:val="0"/>
          <w:numId w:val="13"/>
        </w:numPr>
        <w:spacing w:before="288" w:line="240" w:lineRule="auto"/>
        <w:rPr>
          <w:noProof/>
        </w:rPr>
      </w:pPr>
      <w:r w:rsidRPr="00651BA5">
        <w:rPr>
          <w:noProof/>
        </w:rPr>
        <w:t xml:space="preserve">Добавить из позиции </w:t>
      </w:r>
      <w:r w:rsidR="0048378E" w:rsidRPr="00651BA5">
        <w:rPr>
          <w:noProof/>
        </w:rPr>
        <w:t>плана закупок</w:t>
      </w:r>
      <w:r w:rsidRPr="00651BA5">
        <w:rPr>
          <w:noProof/>
        </w:rPr>
        <w:t xml:space="preserve"> (гиперссылка над таблицей КБК) - при нажатии кнопки все ранее внесенные данные очищаются и выполняется формирование данных для таблицы. При формировании данных для таблицы должны быть определены суммарные значения по ФО базовой позиции </w:t>
      </w:r>
      <w:r w:rsidR="0048378E" w:rsidRPr="00651BA5">
        <w:rPr>
          <w:noProof/>
        </w:rPr>
        <w:t xml:space="preserve">плана </w:t>
      </w:r>
      <w:r w:rsidR="0048378E" w:rsidRPr="00651BA5">
        <w:rPr>
          <w:noProof/>
        </w:rPr>
        <w:lastRenderedPageBreak/>
        <w:t>закупок</w:t>
      </w:r>
      <w:r w:rsidRPr="00651BA5">
        <w:rPr>
          <w:noProof/>
        </w:rPr>
        <w:t>, на основании которой была создана позиция плана-графика закупок, с учетом следующих группировок:</w:t>
      </w:r>
    </w:p>
    <w:p w:rsidR="00A859F4" w:rsidRPr="00651BA5" w:rsidRDefault="00A859F4" w:rsidP="000D0E33">
      <w:pPr>
        <w:pStyle w:val="afe"/>
        <w:numPr>
          <w:ilvl w:val="2"/>
          <w:numId w:val="13"/>
        </w:numPr>
        <w:spacing w:before="288" w:line="240" w:lineRule="auto"/>
        <w:rPr>
          <w:noProof/>
        </w:rPr>
      </w:pPr>
      <w:r w:rsidRPr="00651BA5">
        <w:rPr>
          <w:noProof/>
        </w:rPr>
        <w:t>Группировка по годам. Учтены только годы, начиная с года размещения извещения,</w:t>
      </w:r>
    </w:p>
    <w:p w:rsidR="00A859F4" w:rsidRPr="00BE2FD4" w:rsidRDefault="00A859F4" w:rsidP="000D0E33">
      <w:pPr>
        <w:pStyle w:val="afe"/>
        <w:numPr>
          <w:ilvl w:val="2"/>
          <w:numId w:val="13"/>
        </w:numPr>
        <w:spacing w:before="288" w:line="240" w:lineRule="auto"/>
        <w:rPr>
          <w:noProof/>
        </w:rPr>
      </w:pPr>
      <w:r w:rsidRPr="00651BA5">
        <w:rPr>
          <w:noProof/>
        </w:rPr>
        <w:t>Группировка по коду КБК (первые 20 знаков, т.е. без учета кода департамента) и коду КОСГУ (без учета «Дополнительный аналитический признак»</w:t>
      </w:r>
      <w:r w:rsidRPr="00651BA5" w:rsidDel="00650333">
        <w:rPr>
          <w:noProof/>
        </w:rPr>
        <w:t xml:space="preserve"> </w:t>
      </w:r>
      <w:r w:rsidRPr="00BE2FD4">
        <w:rPr>
          <w:noProof/>
        </w:rPr>
        <w:t xml:space="preserve">(для вида расходов базовой позиции </w:t>
      </w:r>
      <w:r w:rsidR="0048378E" w:rsidRPr="00BE2FD4">
        <w:rPr>
          <w:noProof/>
        </w:rPr>
        <w:t>плана закупок</w:t>
      </w:r>
      <w:r w:rsidRPr="00BE2FD4">
        <w:rPr>
          <w:noProof/>
        </w:rPr>
        <w:t xml:space="preserve"> = 200), без учета «Категория получателей БО» для вида расходов базовой позиции </w:t>
      </w:r>
      <w:r w:rsidR="0048378E" w:rsidRPr="00BE2FD4">
        <w:rPr>
          <w:noProof/>
        </w:rPr>
        <w:t>плана закупок</w:t>
      </w:r>
      <w:r w:rsidRPr="00BE2FD4">
        <w:rPr>
          <w:noProof/>
        </w:rPr>
        <w:t xml:space="preserve"> = 300 должен учитываться атрибут «Категория получателей БО»));</w:t>
      </w:r>
    </w:p>
    <w:p w:rsidR="001B67BE" w:rsidRPr="00B039A1" w:rsidRDefault="00A859F4" w:rsidP="000D0E33">
      <w:pPr>
        <w:pStyle w:val="afe"/>
        <w:numPr>
          <w:ilvl w:val="0"/>
          <w:numId w:val="13"/>
        </w:numPr>
        <w:spacing w:before="288" w:line="240" w:lineRule="auto"/>
        <w:rPr>
          <w:noProof/>
        </w:rPr>
      </w:pPr>
      <w:r w:rsidRPr="00BE2FD4">
        <w:rPr>
          <w:noProof/>
        </w:rPr>
        <w:t>Годовой объем денежных средств (поле снизу таблицы КБК) - вычисляемое поле заполняется суммой всех значений сумм за год по всем кодам КБК для позиции плана-графика закупок;</w:t>
      </w:r>
    </w:p>
    <w:p w:rsidR="00FB0594" w:rsidRPr="00B039A1" w:rsidRDefault="00DE06CD" w:rsidP="00916BBB">
      <w:pPr>
        <w:pStyle w:val="4"/>
        <w:numPr>
          <w:ilvl w:val="3"/>
          <w:numId w:val="59"/>
        </w:numPr>
        <w:spacing w:line="240" w:lineRule="auto"/>
      </w:pPr>
      <w:bookmarkStart w:id="1262" w:name="_Toc432494062"/>
      <w:bookmarkStart w:id="1263" w:name="_Toc432495528"/>
      <w:bookmarkStart w:id="1264" w:name="_Toc432495618"/>
      <w:bookmarkStart w:id="1265" w:name="_Toc432495710"/>
      <w:bookmarkStart w:id="1266" w:name="_Toc432495800"/>
      <w:bookmarkStart w:id="1267" w:name="_Toc432495890"/>
      <w:bookmarkStart w:id="1268" w:name="_Toc432494063"/>
      <w:bookmarkStart w:id="1269" w:name="_Toc432495529"/>
      <w:bookmarkStart w:id="1270" w:name="_Toc432495619"/>
      <w:bookmarkStart w:id="1271" w:name="_Toc432495711"/>
      <w:bookmarkStart w:id="1272" w:name="_Toc432495801"/>
      <w:bookmarkStart w:id="1273" w:name="_Toc432495891"/>
      <w:bookmarkStart w:id="1274" w:name="_Toc432494064"/>
      <w:bookmarkStart w:id="1275" w:name="_Toc432495530"/>
      <w:bookmarkStart w:id="1276" w:name="_Toc432495620"/>
      <w:bookmarkStart w:id="1277" w:name="_Toc432495712"/>
      <w:bookmarkStart w:id="1278" w:name="_Toc432495802"/>
      <w:bookmarkStart w:id="1279" w:name="_Toc432495892"/>
      <w:bookmarkStart w:id="1280" w:name="_Toc432494065"/>
      <w:bookmarkStart w:id="1281" w:name="_Toc432495531"/>
      <w:bookmarkStart w:id="1282" w:name="_Toc432495621"/>
      <w:bookmarkStart w:id="1283" w:name="_Toc432495713"/>
      <w:bookmarkStart w:id="1284" w:name="_Toc432495803"/>
      <w:bookmarkStart w:id="1285" w:name="_Toc432495893"/>
      <w:bookmarkStart w:id="1286" w:name="_Toc432494066"/>
      <w:bookmarkStart w:id="1287" w:name="_Toc432495532"/>
      <w:bookmarkStart w:id="1288" w:name="_Toc432495622"/>
      <w:bookmarkStart w:id="1289" w:name="_Toc432495714"/>
      <w:bookmarkStart w:id="1290" w:name="_Toc432495804"/>
      <w:bookmarkStart w:id="1291" w:name="_Toc432495894"/>
      <w:bookmarkStart w:id="1292" w:name="_Ref432156953"/>
      <w:bookmarkStart w:id="1293" w:name="_Ref420949034"/>
      <w:bookmarkStart w:id="1294" w:name="_Ref420951150"/>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r w:rsidRPr="00B039A1">
        <w:t>Добавление</w:t>
      </w:r>
      <w:r w:rsidR="00FB0594" w:rsidRPr="00B039A1">
        <w:t xml:space="preserve"> и редактирование товарной позиции в позиции плана-графика закупок</w:t>
      </w:r>
      <w:bookmarkEnd w:id="1292"/>
    </w:p>
    <w:p w:rsidR="00FB0594" w:rsidRPr="00651BA5" w:rsidRDefault="00FB0594" w:rsidP="000D0E33">
      <w:pPr>
        <w:pStyle w:val="afe"/>
        <w:spacing w:before="288" w:line="240" w:lineRule="auto"/>
      </w:pPr>
      <w:r w:rsidRPr="00B039A1">
        <w:t>Для добавления товарной позиции в позицию плана-графика закупок необходимо на вкладке «Спецификация ТРУ» (</w:t>
      </w:r>
      <w:r w:rsidR="00ED777F">
        <w:fldChar w:fldCharType="begin"/>
      </w:r>
      <w:r w:rsidR="00ED777F">
        <w:instrText xml:space="preserve"> REF _Ref432073767 \h  \* MERGEFORMAT </w:instrText>
      </w:r>
      <w:r w:rsidR="00ED777F">
        <w:fldChar w:fldCharType="separate"/>
      </w:r>
      <w:r w:rsidR="000D0E33" w:rsidRPr="000D0E33">
        <w:t>Рисунок 141</w:t>
      </w:r>
      <w:r w:rsidR="00ED777F">
        <w:fldChar w:fldCharType="end"/>
      </w:r>
      <w:r w:rsidRPr="00651BA5">
        <w:t xml:space="preserve">) на панели управления товарными позициями выбрать кнопку </w:t>
      </w:r>
      <w:r w:rsidR="00303B90">
        <w:rPr>
          <w:noProof/>
          <w:lang w:eastAsia="ru-RU"/>
        </w:rPr>
        <w:drawing>
          <wp:inline distT="0" distB="0" distL="0" distR="0">
            <wp:extent cx="466090" cy="440055"/>
            <wp:effectExtent l="19050" t="19050" r="10160" b="17145"/>
            <wp:docPr id="349"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pic:cNvPicPr>
                      <a:picLocks noChangeAspect="1" noChangeArrowheads="1"/>
                    </pic:cNvPicPr>
                  </pic:nvPicPr>
                  <pic:blipFill>
                    <a:blip r:embed="rId186"/>
                    <a:srcRect/>
                    <a:stretch>
                      <a:fillRect/>
                    </a:stretch>
                  </pic:blipFill>
                  <pic:spPr bwMode="auto">
                    <a:xfrm>
                      <a:off x="0" y="0"/>
                      <a:ext cx="466090" cy="440055"/>
                    </a:xfrm>
                    <a:prstGeom prst="rect">
                      <a:avLst/>
                    </a:prstGeom>
                    <a:noFill/>
                    <a:ln w="9525" cmpd="sng">
                      <a:solidFill>
                        <a:srgbClr val="000000"/>
                      </a:solidFill>
                      <a:miter lim="800000"/>
                      <a:headEnd/>
                      <a:tailEnd/>
                    </a:ln>
                    <a:effectLst/>
                  </pic:spPr>
                </pic:pic>
              </a:graphicData>
            </a:graphic>
          </wp:inline>
        </w:drawing>
      </w:r>
      <w:r w:rsidRPr="00651BA5">
        <w:t xml:space="preserve"> «Добавить </w:t>
      </w:r>
      <w:r w:rsidR="001154BC" w:rsidRPr="00651BA5">
        <w:t>новую строку</w:t>
      </w:r>
      <w:r w:rsidRPr="00651BA5">
        <w:t>». После нажатия на кнопку появится модальное окно «</w:t>
      </w:r>
      <w:r w:rsidR="001154BC" w:rsidRPr="00651BA5">
        <w:t>Добавление записи</w:t>
      </w:r>
      <w:r w:rsidRPr="00651BA5">
        <w:t>» для добавления товарной позиции» (</w:t>
      </w:r>
      <w:r w:rsidR="00ED777F">
        <w:fldChar w:fldCharType="begin"/>
      </w:r>
      <w:r w:rsidR="00ED777F">
        <w:instrText xml:space="preserve"> REF _Ref432157011 \h  \* MERGEFORMAT </w:instrText>
      </w:r>
      <w:r w:rsidR="00ED777F">
        <w:fldChar w:fldCharType="separate"/>
      </w:r>
      <w:r w:rsidR="000D0E33" w:rsidRPr="000D0E33">
        <w:t>Рисунок 144</w:t>
      </w:r>
      <w:r w:rsidR="00ED777F">
        <w:fldChar w:fldCharType="end"/>
      </w:r>
      <w:r w:rsidRPr="00651BA5">
        <w:t>).</w:t>
      </w:r>
    </w:p>
    <w:p w:rsidR="00FB0594" w:rsidRPr="00651BA5" w:rsidRDefault="00845377" w:rsidP="00396988">
      <w:pPr>
        <w:jc w:val="center"/>
      </w:pPr>
      <w:r w:rsidRPr="00651BA5">
        <w:rPr>
          <w:noProof/>
        </w:rPr>
        <w:lastRenderedPageBreak/>
        <w:t xml:space="preserve"> </w:t>
      </w:r>
      <w:r w:rsidR="00303B90">
        <w:rPr>
          <w:noProof/>
        </w:rPr>
        <w:drawing>
          <wp:inline distT="0" distB="0" distL="0" distR="0">
            <wp:extent cx="6254115" cy="4468495"/>
            <wp:effectExtent l="19050" t="0" r="0" b="0"/>
            <wp:docPr id="350"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pic:cNvPicPr>
                      <a:picLocks noChangeAspect="1" noChangeArrowheads="1"/>
                    </pic:cNvPicPr>
                  </pic:nvPicPr>
                  <pic:blipFill>
                    <a:blip r:embed="rId270"/>
                    <a:srcRect/>
                    <a:stretch>
                      <a:fillRect/>
                    </a:stretch>
                  </pic:blipFill>
                  <pic:spPr bwMode="auto">
                    <a:xfrm>
                      <a:off x="0" y="0"/>
                      <a:ext cx="6254115" cy="4468495"/>
                    </a:xfrm>
                    <a:prstGeom prst="rect">
                      <a:avLst/>
                    </a:prstGeom>
                    <a:noFill/>
                    <a:ln w="9525">
                      <a:noFill/>
                      <a:miter lim="800000"/>
                      <a:headEnd/>
                      <a:tailEnd/>
                    </a:ln>
                  </pic:spPr>
                </pic:pic>
              </a:graphicData>
            </a:graphic>
          </wp:inline>
        </w:drawing>
      </w:r>
    </w:p>
    <w:p w:rsidR="00EC0959" w:rsidRPr="00651BA5" w:rsidRDefault="00FB0594" w:rsidP="00396988">
      <w:pPr>
        <w:jc w:val="center"/>
      </w:pPr>
      <w:bookmarkStart w:id="1295" w:name="_Ref432157011"/>
      <w:r w:rsidRPr="00B039A1">
        <w:rPr>
          <w:b/>
          <w:sz w:val="28"/>
        </w:rPr>
        <w:t xml:space="preserve">Рисунок </w:t>
      </w:r>
      <w:r w:rsidR="00471D74" w:rsidRPr="00B039A1">
        <w:rPr>
          <w:b/>
          <w:sz w:val="28"/>
        </w:rPr>
        <w:fldChar w:fldCharType="begin"/>
      </w:r>
      <w:r w:rsidRPr="00B039A1">
        <w:rPr>
          <w:b/>
          <w:sz w:val="28"/>
        </w:rPr>
        <w:instrText xml:space="preserve"> SEQ Рисунок \* ARABIC </w:instrText>
      </w:r>
      <w:r w:rsidR="00471D74" w:rsidRPr="00B039A1">
        <w:rPr>
          <w:b/>
          <w:sz w:val="28"/>
        </w:rPr>
        <w:fldChar w:fldCharType="separate"/>
      </w:r>
      <w:r w:rsidR="000D0E33">
        <w:rPr>
          <w:b/>
          <w:noProof/>
          <w:sz w:val="28"/>
        </w:rPr>
        <w:t>144</w:t>
      </w:r>
      <w:r w:rsidR="00471D74" w:rsidRPr="00B039A1">
        <w:rPr>
          <w:b/>
          <w:sz w:val="28"/>
        </w:rPr>
        <w:fldChar w:fldCharType="end"/>
      </w:r>
      <w:bookmarkEnd w:id="1295"/>
      <w:r w:rsidRPr="00B039A1">
        <w:rPr>
          <w:b/>
          <w:sz w:val="28"/>
        </w:rPr>
        <w:t>. Модальное окно «</w:t>
      </w:r>
      <w:r w:rsidR="001154BC" w:rsidRPr="00B039A1">
        <w:rPr>
          <w:b/>
          <w:sz w:val="28"/>
        </w:rPr>
        <w:t>Добавление записи</w:t>
      </w:r>
      <w:r w:rsidRPr="00B039A1">
        <w:rPr>
          <w:b/>
          <w:sz w:val="28"/>
        </w:rPr>
        <w:t>»</w:t>
      </w:r>
    </w:p>
    <w:p w:rsidR="00FB0594" w:rsidRPr="00651BA5" w:rsidRDefault="00FB0594" w:rsidP="000D0E33">
      <w:pPr>
        <w:pStyle w:val="afe"/>
        <w:spacing w:before="288" w:line="240" w:lineRule="auto"/>
      </w:pPr>
      <w:r w:rsidRPr="00651BA5">
        <w:t>В данном окне необходимо заполнить сведения о создаваемой товарной позиции:</w:t>
      </w:r>
    </w:p>
    <w:p w:rsidR="00FB0594" w:rsidRPr="00651BA5" w:rsidRDefault="00FB0594" w:rsidP="000D0E33">
      <w:pPr>
        <w:pStyle w:val="afe"/>
        <w:numPr>
          <w:ilvl w:val="0"/>
          <w:numId w:val="13"/>
        </w:numPr>
        <w:spacing w:before="288" w:line="240" w:lineRule="auto"/>
      </w:pPr>
      <w:r w:rsidRPr="00651BA5">
        <w:t xml:space="preserve">Код ОКПД 2 - поле должно быть заполнено значением кода ОКПД 2 для позиции плана-графика закупок. Поле обязательно для заполнения. При создании позиции плана-графика закупок поле автоматически заполняется значением кода ОКПД 2 в позиции </w:t>
      </w:r>
      <w:r w:rsidR="0048378E" w:rsidRPr="00651BA5">
        <w:t>плана закупок</w:t>
      </w:r>
      <w:r w:rsidRPr="00651BA5">
        <w:t xml:space="preserve">, на базе которой создана позиция плана-графика закупок. Доступно для редактирования с помощью кнопки </w:t>
      </w:r>
      <w:r w:rsidRPr="00651BA5">
        <w:object w:dxaOrig="302" w:dyaOrig="247">
          <v:shape id="_x0000_i1066" type="#_x0000_t75" style="width:21.75pt;height:14.25pt" o:ole="">
            <v:imagedata r:id="rId271" o:title=""/>
          </v:shape>
          <o:OLEObject Type="Embed" ProgID="Visio.Drawing.11" ShapeID="_x0000_i1066" DrawAspect="Content" ObjectID="_1526383963" r:id="rId272"/>
        </w:object>
      </w:r>
      <w:r w:rsidRPr="00651BA5">
        <w:t xml:space="preserve">, при нажатии на которую из появившегося справочника ОКПД выбирается нужный код. В окне предоставляется возможность выбора значений, подчиненных значению кода ОКПД 2 из позиции </w:t>
      </w:r>
      <w:r w:rsidR="0048378E" w:rsidRPr="00651BA5">
        <w:t>плана закупок</w:t>
      </w:r>
      <w:r w:rsidRPr="00651BA5">
        <w:t>;</w:t>
      </w:r>
    </w:p>
    <w:p w:rsidR="00FB0594" w:rsidRPr="00651BA5" w:rsidRDefault="00FB0594" w:rsidP="000D0E33">
      <w:pPr>
        <w:pStyle w:val="afe"/>
        <w:numPr>
          <w:ilvl w:val="0"/>
          <w:numId w:val="13"/>
        </w:numPr>
        <w:spacing w:before="288" w:line="240" w:lineRule="auto"/>
      </w:pPr>
      <w:r w:rsidRPr="00651BA5">
        <w:t>Наименование кода товара (работы, услуги) по ОКПД 2 – заполняется автоматически наименованием код товара (работы, услуги) для указанного кода ОКПД 2;</w:t>
      </w:r>
    </w:p>
    <w:p w:rsidR="00FB0594" w:rsidRPr="00651BA5" w:rsidRDefault="00FB0594" w:rsidP="000D0E33">
      <w:pPr>
        <w:pStyle w:val="afe"/>
        <w:numPr>
          <w:ilvl w:val="0"/>
          <w:numId w:val="13"/>
        </w:numPr>
        <w:spacing w:before="288" w:line="240" w:lineRule="auto"/>
      </w:pPr>
      <w:r w:rsidRPr="00651BA5">
        <w:t xml:space="preserve">Код ОКВЭД 2 - поле должно быть заполнено значением кода ОКВЭД 2 для позиции плана-графика закупок. Поле обязательно для заполнения. Поле может быть заполнено автоматически в соответствии с кодом ОКПД 2 с помощью кнопки «Заполнить на </w:t>
      </w:r>
      <w:r w:rsidRPr="00651BA5">
        <w:lastRenderedPageBreak/>
        <w:t xml:space="preserve">основании кода ОКПД 2». Доступно для редактирования с помощью кнопки </w:t>
      </w:r>
      <w:r w:rsidRPr="00651BA5">
        <w:object w:dxaOrig="302" w:dyaOrig="247">
          <v:shape id="_x0000_i1067" type="#_x0000_t75" style="width:14.25pt;height:14.25pt" o:ole="">
            <v:imagedata r:id="rId271" o:title=""/>
          </v:shape>
          <o:OLEObject Type="Embed" ProgID="Visio.Drawing.11" ShapeID="_x0000_i1067" DrawAspect="Content" ObjectID="_1526383964" r:id="rId273"/>
        </w:object>
      </w:r>
      <w:r w:rsidR="00EC0959" w:rsidRPr="00651BA5">
        <w:t>,</w:t>
      </w:r>
      <w:r w:rsidRPr="00651BA5">
        <w:t xml:space="preserve"> при нажатии на которую из появившегося справочника ОКВЭД выбирается нужный код. В окне предоставляется возможность выбора значений, в том числе и не соответствующих выбранному коду ОКПД 2;</w:t>
      </w:r>
    </w:p>
    <w:p w:rsidR="00FB0594" w:rsidRPr="00651BA5" w:rsidRDefault="00FB0594" w:rsidP="000D0E33">
      <w:pPr>
        <w:pStyle w:val="afe"/>
        <w:numPr>
          <w:ilvl w:val="0"/>
          <w:numId w:val="13"/>
        </w:numPr>
        <w:spacing w:before="288" w:line="240" w:lineRule="auto"/>
      </w:pPr>
      <w:r w:rsidRPr="00651BA5">
        <w:t>Наименование кода вида экономической деятельности по ОКВЭД 2 - заполняется автоматически наименованием вида экономической деятельности для указанного кода ОКВЭД;</w:t>
      </w:r>
    </w:p>
    <w:p w:rsidR="00FB0594" w:rsidRPr="00651BA5" w:rsidRDefault="00FB0594" w:rsidP="000D0E33">
      <w:pPr>
        <w:pStyle w:val="afe"/>
        <w:numPr>
          <w:ilvl w:val="0"/>
          <w:numId w:val="13"/>
        </w:numPr>
        <w:spacing w:before="288" w:line="240" w:lineRule="auto"/>
      </w:pPr>
      <w:r w:rsidRPr="00651BA5">
        <w:t>Наименование работы, товара, услуги - обязательно для заполнения;</w:t>
      </w:r>
    </w:p>
    <w:p w:rsidR="00FB0594" w:rsidRPr="00651BA5" w:rsidRDefault="00FB0594" w:rsidP="000D0E33">
      <w:pPr>
        <w:pStyle w:val="afe"/>
        <w:numPr>
          <w:ilvl w:val="0"/>
          <w:numId w:val="13"/>
        </w:numPr>
        <w:spacing w:before="288" w:line="240" w:lineRule="auto"/>
      </w:pPr>
      <w:r w:rsidRPr="00651BA5">
        <w:t>Международное непатентованное наименование (химическое, группировочное наименование) лекарственного средства - необязательно для заполнения;</w:t>
      </w:r>
    </w:p>
    <w:p w:rsidR="00FB0594" w:rsidRPr="00651BA5" w:rsidRDefault="00FB0594" w:rsidP="000D0E33">
      <w:pPr>
        <w:pStyle w:val="afe"/>
        <w:numPr>
          <w:ilvl w:val="0"/>
          <w:numId w:val="13"/>
        </w:numPr>
        <w:spacing w:before="288" w:line="240" w:lineRule="auto"/>
      </w:pPr>
      <w:r w:rsidRPr="00651BA5">
        <w:t>Минимально необходимые требования, предъявляемые к товару, работе, услуге - обязательно для заполнения;</w:t>
      </w:r>
    </w:p>
    <w:p w:rsidR="00FB0594" w:rsidRPr="00651BA5" w:rsidRDefault="00FB0594" w:rsidP="000D0E33">
      <w:pPr>
        <w:pStyle w:val="afe"/>
        <w:numPr>
          <w:ilvl w:val="0"/>
          <w:numId w:val="13"/>
        </w:numPr>
        <w:spacing w:before="288" w:line="240" w:lineRule="auto"/>
      </w:pPr>
      <w:r w:rsidRPr="00651BA5">
        <w:t>Единица измерения – значение выбирается из справочника «Общероссийский классификатор единиц измерения». Поле обязательно для заполнения, если не установлен признак «Невозможно определить количество (объем)»;</w:t>
      </w:r>
    </w:p>
    <w:p w:rsidR="00FB0594" w:rsidRPr="00651BA5" w:rsidRDefault="00FB0594" w:rsidP="000D0E33">
      <w:pPr>
        <w:pStyle w:val="afe"/>
        <w:numPr>
          <w:ilvl w:val="0"/>
          <w:numId w:val="13"/>
        </w:numPr>
        <w:spacing w:before="288" w:line="240" w:lineRule="auto"/>
      </w:pPr>
      <w:r w:rsidRPr="00651BA5">
        <w:t>Количество (объем) - поле обязательно для заполнения, если не установлен признак «Невозможно определить количество (объем)»;</w:t>
      </w:r>
    </w:p>
    <w:p w:rsidR="00FB0594" w:rsidRPr="00BE2FD4" w:rsidRDefault="00FB0594" w:rsidP="000D0E33">
      <w:pPr>
        <w:pStyle w:val="afe"/>
        <w:numPr>
          <w:ilvl w:val="0"/>
          <w:numId w:val="13"/>
        </w:numPr>
        <w:spacing w:before="288" w:line="240" w:lineRule="auto"/>
      </w:pPr>
      <w:r w:rsidRPr="00651BA5">
        <w:t xml:space="preserve">Количество (объем) поставки в текущем году исполнения контракта - поле обязательно для заполнения, если год исполнения контракта </w:t>
      </w:r>
      <w:r w:rsidRPr="00BE2FD4">
        <w:t>не равен году размещения извещения и не установлен признак «Невозможно определить количество (объем)»;</w:t>
      </w:r>
    </w:p>
    <w:p w:rsidR="00FB0594" w:rsidRPr="00BE2FD4" w:rsidRDefault="00FB0594" w:rsidP="000D0E33">
      <w:pPr>
        <w:pStyle w:val="afe"/>
        <w:numPr>
          <w:ilvl w:val="0"/>
          <w:numId w:val="13"/>
        </w:numPr>
        <w:spacing w:before="288" w:line="240" w:lineRule="auto"/>
      </w:pPr>
      <w:r w:rsidRPr="00BE2FD4">
        <w:t>Невозможно определить количество (объем) – по умолчанию параметр не установлен;</w:t>
      </w:r>
    </w:p>
    <w:p w:rsidR="00FB0594" w:rsidRPr="00BE2FD4" w:rsidRDefault="00FB0594" w:rsidP="000D0E33">
      <w:pPr>
        <w:pStyle w:val="afe"/>
        <w:numPr>
          <w:ilvl w:val="0"/>
          <w:numId w:val="13"/>
        </w:numPr>
        <w:spacing w:before="288" w:line="240" w:lineRule="auto"/>
      </w:pPr>
      <w:r w:rsidRPr="00BE2FD4">
        <w:t>Цена запасных частей или каждой запасной части к технике, оборудованию, цена единицы работы или услуги - поле отображается и обязательно для заполнения, если установлен признак «Невозможно определить количество (объем)»;</w:t>
      </w:r>
    </w:p>
    <w:p w:rsidR="00FB0594" w:rsidRPr="00B039A1" w:rsidRDefault="00FB0594" w:rsidP="000D0E33">
      <w:pPr>
        <w:pStyle w:val="afe"/>
        <w:numPr>
          <w:ilvl w:val="0"/>
          <w:numId w:val="13"/>
        </w:numPr>
        <w:spacing w:before="288" w:line="240" w:lineRule="auto"/>
      </w:pPr>
      <w:r w:rsidRPr="00BE2FD4">
        <w:t>Максимальный размер оплаты по контракту - поле отображается и обязательно для заполнения, если установле</w:t>
      </w:r>
      <w:r w:rsidRPr="00B039A1">
        <w:t>н признак «Невозможно определить количество (объем)». Значение не может превышать суммы, указанной в поле НМЦК.</w:t>
      </w:r>
    </w:p>
    <w:p w:rsidR="00FB0594" w:rsidRPr="00B039A1" w:rsidRDefault="00FB0594" w:rsidP="000D0E33">
      <w:pPr>
        <w:pStyle w:val="afe"/>
        <w:spacing w:before="288" w:line="240" w:lineRule="auto"/>
      </w:pPr>
      <w:r w:rsidRPr="00B039A1">
        <w:t>После заполнения полей формы необходимо нажать на кнопку «Сохранить</w:t>
      </w:r>
      <w:r w:rsidR="001154BC" w:rsidRPr="00B039A1">
        <w:t xml:space="preserve"> и создать</w:t>
      </w:r>
      <w:r w:rsidRPr="00B039A1">
        <w:t>». При прохождении всех автоматических контролей товарная позиция сохраняется и отображается в перечне товарных позиций позиции плана-графика закупок на вкладке «Спецификация ТРУ».</w:t>
      </w:r>
    </w:p>
    <w:p w:rsidR="0043037B" w:rsidRPr="00651BA5" w:rsidRDefault="00FB0594" w:rsidP="000D0E33">
      <w:pPr>
        <w:pStyle w:val="afe"/>
        <w:spacing w:before="288" w:line="240" w:lineRule="auto"/>
      </w:pPr>
      <w:r w:rsidRPr="00B039A1">
        <w:t>Для редактирования товарной позиции в позиции плана-графика закупок необходимо на вкладке «Спецификация ТРУ» (</w:t>
      </w:r>
      <w:r w:rsidR="00ED777F">
        <w:fldChar w:fldCharType="begin"/>
      </w:r>
      <w:r w:rsidR="00ED777F">
        <w:instrText xml:space="preserve"> REF _Ref432073767 \h  \* MERGEFORMAT </w:instrText>
      </w:r>
      <w:r w:rsidR="00ED777F">
        <w:fldChar w:fldCharType="separate"/>
      </w:r>
      <w:r w:rsidR="000D0E33" w:rsidRPr="000D0E33">
        <w:t>Рисунок 141</w:t>
      </w:r>
      <w:r w:rsidR="00ED777F">
        <w:fldChar w:fldCharType="end"/>
      </w:r>
      <w:r w:rsidRPr="00651BA5">
        <w:t xml:space="preserve">) на </w:t>
      </w:r>
      <w:r w:rsidRPr="00651BA5">
        <w:lastRenderedPageBreak/>
        <w:t xml:space="preserve">панели управления товарными позициями выбрать кнопку </w:t>
      </w:r>
      <w:r w:rsidR="00303B90">
        <w:rPr>
          <w:noProof/>
          <w:lang w:eastAsia="ru-RU"/>
        </w:rPr>
        <w:drawing>
          <wp:inline distT="0" distB="0" distL="0" distR="0">
            <wp:extent cx="379730" cy="379730"/>
            <wp:effectExtent l="19050" t="19050" r="20320" b="20320"/>
            <wp:docPr id="353"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pic:cNvPicPr>
                      <a:picLocks noChangeAspect="1" noChangeArrowheads="1"/>
                    </pic:cNvPicPr>
                  </pic:nvPicPr>
                  <pic:blipFill>
                    <a:blip r:embed="rId274"/>
                    <a:srcRect/>
                    <a:stretch>
                      <a:fillRect/>
                    </a:stretch>
                  </pic:blipFill>
                  <pic:spPr bwMode="auto">
                    <a:xfrm>
                      <a:off x="0" y="0"/>
                      <a:ext cx="379730" cy="379730"/>
                    </a:xfrm>
                    <a:prstGeom prst="rect">
                      <a:avLst/>
                    </a:prstGeom>
                    <a:noFill/>
                    <a:ln w="9525" cmpd="sng">
                      <a:solidFill>
                        <a:srgbClr val="000000"/>
                      </a:solidFill>
                      <a:miter lim="800000"/>
                      <a:headEnd/>
                      <a:tailEnd/>
                    </a:ln>
                    <a:effectLst/>
                  </pic:spPr>
                </pic:pic>
              </a:graphicData>
            </a:graphic>
          </wp:inline>
        </w:drawing>
      </w:r>
      <w:r w:rsidRPr="00651BA5">
        <w:t xml:space="preserve"> «</w:t>
      </w:r>
      <w:r w:rsidR="001154BC" w:rsidRPr="00651BA5">
        <w:t>Открыть строку на редактирование</w:t>
      </w:r>
      <w:r w:rsidRPr="00651BA5">
        <w:t>». После нажатия на кнопку появится модальное окно «</w:t>
      </w:r>
      <w:r w:rsidR="001154BC" w:rsidRPr="00651BA5">
        <w:t>Редактирование записи</w:t>
      </w:r>
      <w:r w:rsidRPr="00651BA5">
        <w:t>» (</w:t>
      </w:r>
      <w:r w:rsidR="00ED777F">
        <w:fldChar w:fldCharType="begin"/>
      </w:r>
      <w:r w:rsidR="00ED777F">
        <w:instrText xml:space="preserve"> REF _Ref434498445 \h  \* MERGEFORMAT </w:instrText>
      </w:r>
      <w:r w:rsidR="00ED777F">
        <w:fldChar w:fldCharType="separate"/>
      </w:r>
      <w:r w:rsidR="000D0E33" w:rsidRPr="00651BA5">
        <w:t xml:space="preserve">Рисунок </w:t>
      </w:r>
      <w:r w:rsidR="000D0E33">
        <w:t>145</w:t>
      </w:r>
      <w:r w:rsidR="00ED777F">
        <w:fldChar w:fldCharType="end"/>
      </w:r>
      <w:r w:rsidRPr="00651BA5">
        <w:t>).</w:t>
      </w:r>
    </w:p>
    <w:p w:rsidR="0043037B" w:rsidRPr="00651BA5" w:rsidRDefault="00303B90" w:rsidP="000D0E33">
      <w:pPr>
        <w:pStyle w:val="afe"/>
        <w:keepNext/>
        <w:spacing w:before="288" w:line="240" w:lineRule="auto"/>
        <w:ind w:firstLine="0"/>
        <w:jc w:val="center"/>
      </w:pPr>
      <w:r>
        <w:rPr>
          <w:noProof/>
          <w:lang w:eastAsia="ru-RU"/>
        </w:rPr>
        <w:drawing>
          <wp:inline distT="0" distB="0" distL="0" distR="0">
            <wp:extent cx="5934710" cy="4218305"/>
            <wp:effectExtent l="19050" t="19050" r="27940" b="10795"/>
            <wp:docPr id="354"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275"/>
                    <a:srcRect/>
                    <a:stretch>
                      <a:fillRect/>
                    </a:stretch>
                  </pic:blipFill>
                  <pic:spPr bwMode="auto">
                    <a:xfrm>
                      <a:off x="0" y="0"/>
                      <a:ext cx="5934710" cy="4218305"/>
                    </a:xfrm>
                    <a:prstGeom prst="rect">
                      <a:avLst/>
                    </a:prstGeom>
                    <a:noFill/>
                    <a:ln w="9525" cmpd="sng">
                      <a:solidFill>
                        <a:srgbClr val="000000"/>
                      </a:solidFill>
                      <a:miter lim="800000"/>
                      <a:headEnd/>
                      <a:tailEnd/>
                    </a:ln>
                    <a:effectLst/>
                  </pic:spPr>
                </pic:pic>
              </a:graphicData>
            </a:graphic>
          </wp:inline>
        </w:drawing>
      </w:r>
    </w:p>
    <w:p w:rsidR="0043037B" w:rsidRPr="00651BA5" w:rsidRDefault="0043037B" w:rsidP="00396988">
      <w:pPr>
        <w:pStyle w:val="aff5"/>
        <w:jc w:val="center"/>
        <w:rPr>
          <w:sz w:val="28"/>
        </w:rPr>
      </w:pPr>
      <w:bookmarkStart w:id="1296" w:name="_Ref434498445"/>
      <w:r w:rsidRPr="00651BA5">
        <w:rPr>
          <w:sz w:val="28"/>
        </w:rPr>
        <w:t xml:space="preserve">Рисунок </w:t>
      </w:r>
      <w:r w:rsidR="00471D74" w:rsidRPr="00651BA5">
        <w:rPr>
          <w:sz w:val="28"/>
        </w:rPr>
        <w:fldChar w:fldCharType="begin"/>
      </w:r>
      <w:r w:rsidR="00DC637A" w:rsidRPr="00B039A1">
        <w:rPr>
          <w:sz w:val="28"/>
        </w:rPr>
        <w:instrText xml:space="preserve"> SEQ Рисунок \* ARABIC </w:instrText>
      </w:r>
      <w:r w:rsidR="00471D74" w:rsidRPr="00651BA5">
        <w:rPr>
          <w:sz w:val="28"/>
        </w:rPr>
        <w:fldChar w:fldCharType="separate"/>
      </w:r>
      <w:r w:rsidR="000D0E33">
        <w:rPr>
          <w:noProof/>
          <w:sz w:val="28"/>
        </w:rPr>
        <w:t>145</w:t>
      </w:r>
      <w:r w:rsidR="00471D74" w:rsidRPr="00651BA5">
        <w:rPr>
          <w:noProof/>
          <w:sz w:val="28"/>
        </w:rPr>
        <w:fldChar w:fldCharType="end"/>
      </w:r>
      <w:bookmarkEnd w:id="1296"/>
      <w:r w:rsidRPr="00651BA5">
        <w:rPr>
          <w:sz w:val="28"/>
        </w:rPr>
        <w:t xml:space="preserve"> Модальное окно «Редактирование записи»</w:t>
      </w:r>
    </w:p>
    <w:p w:rsidR="00FB0594" w:rsidRPr="00651BA5" w:rsidRDefault="00FB0594" w:rsidP="000D0E33">
      <w:pPr>
        <w:pStyle w:val="afe"/>
        <w:spacing w:before="288" w:line="240" w:lineRule="auto"/>
      </w:pPr>
      <w:r w:rsidRPr="00651BA5">
        <w:t>В данном окне необходимо отредактировать необходимые сведения о создаваемой товарной позиции и нажать на кнопку «Сохранить». При прохождении всех автоматических контролей товарная позиция сохраняется, и обновленная информация отображается в соответствующей строке перечня товарных позиций позиции плана-графика закупок на вкладке «Спецификация ТРУ».</w:t>
      </w:r>
    </w:p>
    <w:p w:rsidR="00DE06CD" w:rsidRPr="00651BA5" w:rsidRDefault="00DE06CD" w:rsidP="00916BBB">
      <w:pPr>
        <w:pStyle w:val="4"/>
        <w:numPr>
          <w:ilvl w:val="3"/>
          <w:numId w:val="59"/>
        </w:numPr>
        <w:spacing w:line="240" w:lineRule="auto"/>
      </w:pPr>
      <w:r w:rsidRPr="00651BA5">
        <w:t xml:space="preserve">Сохранение карточек </w:t>
      </w:r>
      <w:r w:rsidR="00AE4553" w:rsidRPr="00651BA5">
        <w:t xml:space="preserve">позиций </w:t>
      </w:r>
      <w:r w:rsidRPr="00651BA5">
        <w:t>планов</w:t>
      </w:r>
      <w:r w:rsidR="00AE4553" w:rsidRPr="00651BA5">
        <w:t>-графиков</w:t>
      </w:r>
      <w:r w:rsidRPr="00651BA5">
        <w:t xml:space="preserve"> закупок, контроль корректности формирования документа и печать.</w:t>
      </w:r>
    </w:p>
    <w:p w:rsidR="00845377" w:rsidRPr="00651BA5" w:rsidRDefault="00845377" w:rsidP="000D0E33">
      <w:pPr>
        <w:pStyle w:val="afe"/>
        <w:spacing w:before="288" w:line="240" w:lineRule="auto"/>
      </w:pPr>
      <w:r w:rsidRPr="00651BA5">
        <w:t xml:space="preserve">Элементы управления данными карточки позиции плана-графика закупок и порядок работы с ними аналогичны приведенным в п. </w:t>
      </w:r>
      <w:r w:rsidR="00ED777F">
        <w:fldChar w:fldCharType="begin"/>
      </w:r>
      <w:r w:rsidR="00ED777F">
        <w:instrText xml:space="preserve"> REF _Ref433288569 \r \h  \* MERGEFORMAT </w:instrText>
      </w:r>
      <w:r w:rsidR="00ED777F">
        <w:fldChar w:fldCharType="separate"/>
      </w:r>
      <w:r w:rsidR="000D0E33">
        <w:t>4.2.2</w:t>
      </w:r>
      <w:r w:rsidR="00ED777F">
        <w:fldChar w:fldCharType="end"/>
      </w:r>
    </w:p>
    <w:p w:rsidR="002E1379" w:rsidRPr="00651BA5" w:rsidRDefault="002E1379" w:rsidP="00916BBB">
      <w:pPr>
        <w:pStyle w:val="4"/>
        <w:numPr>
          <w:ilvl w:val="3"/>
          <w:numId w:val="59"/>
        </w:numPr>
        <w:spacing w:line="240" w:lineRule="auto"/>
      </w:pPr>
      <w:bookmarkStart w:id="1297" w:name="_Ref432159827"/>
      <w:r w:rsidRPr="00651BA5">
        <w:lastRenderedPageBreak/>
        <w:t>Внутреннее согласование и утверждение карточек позиций планов</w:t>
      </w:r>
      <w:r w:rsidR="00745B74" w:rsidRPr="00651BA5">
        <w:t>-графиков</w:t>
      </w:r>
      <w:r w:rsidRPr="00651BA5">
        <w:t xml:space="preserve"> закупок</w:t>
      </w:r>
      <w:bookmarkEnd w:id="1297"/>
    </w:p>
    <w:p w:rsidR="007115E3" w:rsidRPr="00651BA5" w:rsidRDefault="007115E3" w:rsidP="00916BBB">
      <w:pPr>
        <w:pStyle w:val="5"/>
        <w:numPr>
          <w:ilvl w:val="4"/>
          <w:numId w:val="59"/>
        </w:numPr>
      </w:pPr>
      <w:bookmarkStart w:id="1298" w:name="_Ref434252330"/>
      <w:r w:rsidRPr="00651BA5">
        <w:t>Согласование позиций планов-графиков</w:t>
      </w:r>
      <w:bookmarkEnd w:id="1298"/>
    </w:p>
    <w:p w:rsidR="002E1379" w:rsidRPr="00651BA5" w:rsidRDefault="002E1379" w:rsidP="000D0E33">
      <w:pPr>
        <w:pStyle w:val="afe"/>
        <w:spacing w:before="288" w:line="240" w:lineRule="auto"/>
      </w:pPr>
      <w:r w:rsidRPr="00651BA5">
        <w:t>Каждая карточка позиции плана</w:t>
      </w:r>
      <w:r w:rsidR="00745B74" w:rsidRPr="00651BA5">
        <w:t>-графика</w:t>
      </w:r>
      <w:r w:rsidRPr="00651BA5">
        <w:t xml:space="preserve"> закупок при необходимости может быть согласована перед утверждением. Лист согласующих формируется во вкладке «Лист согласования» карточки </w:t>
      </w:r>
      <w:r w:rsidR="00845377" w:rsidRPr="00651BA5">
        <w:t xml:space="preserve">(см. </w:t>
      </w:r>
      <w:r w:rsidR="00ED777F">
        <w:fldChar w:fldCharType="begin"/>
      </w:r>
      <w:r w:rsidR="00ED777F">
        <w:instrText xml:space="preserve"> REF _Ref421090650 \h  \* MERGEFORMAT </w:instrText>
      </w:r>
      <w:r w:rsidR="00ED777F">
        <w:fldChar w:fldCharType="separate"/>
      </w:r>
      <w:r w:rsidR="000D0E33" w:rsidRPr="00651BA5">
        <w:t xml:space="preserve">Рисунок </w:t>
      </w:r>
      <w:r w:rsidR="000D0E33">
        <w:t>15</w:t>
      </w:r>
      <w:r w:rsidR="00ED777F">
        <w:fldChar w:fldCharType="end"/>
      </w:r>
      <w:r w:rsidRPr="00651BA5">
        <w:t>).</w:t>
      </w:r>
    </w:p>
    <w:p w:rsidR="00845377" w:rsidRPr="00651BA5" w:rsidRDefault="002E1379" w:rsidP="000D0E33">
      <w:pPr>
        <w:pStyle w:val="afe"/>
        <w:spacing w:before="288" w:line="240" w:lineRule="auto"/>
        <w:rPr>
          <w:rFonts w:eastAsia="Times New Roman"/>
          <w:bCs/>
          <w:lang w:eastAsia="ru-RU"/>
        </w:rPr>
      </w:pPr>
      <w:r w:rsidRPr="00651BA5">
        <w:t xml:space="preserve">Для отправки на согласование позиции </w:t>
      </w:r>
      <w:r w:rsidR="00745B74" w:rsidRPr="00651BA5">
        <w:t xml:space="preserve">плана-графика </w:t>
      </w:r>
      <w:r w:rsidRPr="00651BA5">
        <w:t>закупок необходимо выделить из списка нужный документ в списковой форме ПП</w:t>
      </w:r>
      <w:r w:rsidR="00745B74" w:rsidRPr="00651BA5">
        <w:t>Г</w:t>
      </w:r>
      <w:r w:rsidRPr="00651BA5">
        <w:t xml:space="preserve"> и нажать на кнопку панели инструментов</w:t>
      </w:r>
      <w:r w:rsidR="006F65B8" w:rsidRPr="00651BA5">
        <w:rPr>
          <w:noProof/>
        </w:rPr>
        <w:t xml:space="preserve"> </w:t>
      </w:r>
      <w:r w:rsidR="00303B90">
        <w:rPr>
          <w:noProof/>
          <w:lang w:eastAsia="ru-RU"/>
        </w:rPr>
        <w:drawing>
          <wp:inline distT="0" distB="0" distL="0" distR="0">
            <wp:extent cx="276225" cy="259080"/>
            <wp:effectExtent l="19050" t="0" r="9525" b="0"/>
            <wp:docPr id="355"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0"/>
                    <pic:cNvPicPr>
                      <a:picLocks noChangeAspect="1" noChangeArrowheads="1"/>
                    </pic:cNvPicPr>
                  </pic:nvPicPr>
                  <pic:blipFill>
                    <a:blip r:embed="rId32"/>
                    <a:srcRect/>
                    <a:stretch>
                      <a:fillRect/>
                    </a:stretch>
                  </pic:blipFill>
                  <pic:spPr bwMode="auto">
                    <a:xfrm>
                      <a:off x="0" y="0"/>
                      <a:ext cx="276225" cy="259080"/>
                    </a:xfrm>
                    <a:prstGeom prst="rect">
                      <a:avLst/>
                    </a:prstGeom>
                    <a:noFill/>
                    <a:ln w="9525">
                      <a:noFill/>
                      <a:miter lim="800000"/>
                      <a:headEnd/>
                      <a:tailEnd/>
                    </a:ln>
                  </pic:spPr>
                </pic:pic>
              </a:graphicData>
            </a:graphic>
          </wp:inline>
        </w:drawing>
      </w:r>
      <w:r w:rsidRPr="00651BA5">
        <w:t xml:space="preserve"> «Отправить на согласование». </w:t>
      </w:r>
      <w:r w:rsidR="00845377" w:rsidRPr="00651BA5">
        <w:t xml:space="preserve">Процедура аналогична отправке на согласование карточки укрупненных закупок (см. п. </w:t>
      </w:r>
      <w:r w:rsidR="00ED777F">
        <w:fldChar w:fldCharType="begin"/>
      </w:r>
      <w:r w:rsidR="00ED777F">
        <w:instrText xml:space="preserve"> REF _Ref420659070 \r \h  \</w:instrText>
      </w:r>
      <w:r w:rsidR="00ED777F">
        <w:instrText xml:space="preserve">* MERGEFORMAT </w:instrText>
      </w:r>
      <w:r w:rsidR="00ED777F">
        <w:fldChar w:fldCharType="separate"/>
      </w:r>
      <w:r w:rsidR="000D0E33">
        <w:t>4.2.3</w:t>
      </w:r>
      <w:r w:rsidR="00ED777F">
        <w:fldChar w:fldCharType="end"/>
      </w:r>
      <w:r w:rsidR="00845377" w:rsidRPr="00651BA5">
        <w:t>).</w:t>
      </w:r>
    </w:p>
    <w:p w:rsidR="002E1379" w:rsidRPr="00651BA5" w:rsidRDefault="002E1379" w:rsidP="000D0E33">
      <w:pPr>
        <w:pStyle w:val="afe"/>
        <w:spacing w:before="288" w:line="240" w:lineRule="auto"/>
      </w:pPr>
      <w:r w:rsidRPr="00651BA5">
        <w:t xml:space="preserve">Для отправки на согласование доступны только документы в статусе «Черновик», при этом в листе согласования карточки в списке согласующих должен быть указан хотя бы один пользователь в блоке «Согласующие». </w:t>
      </w:r>
    </w:p>
    <w:p w:rsidR="00F13635" w:rsidRPr="00651BA5" w:rsidRDefault="00F13635" w:rsidP="000D0E33">
      <w:pPr>
        <w:pStyle w:val="afe"/>
        <w:spacing w:before="288" w:line="240" w:lineRule="auto"/>
      </w:pPr>
      <w:r w:rsidRPr="00651BA5">
        <w:t xml:space="preserve">При нажатии на «Отправить на согласование» в случае успешного выполнения карточка отправляется на согласование, в противном случае </w:t>
      </w:r>
      <w:r w:rsidR="005352F0">
        <w:t>отображается</w:t>
      </w:r>
      <w:r w:rsidRPr="00651BA5">
        <w:t xml:space="preserve"> пользователю уведомительное сообщение (</w:t>
      </w:r>
      <w:r w:rsidR="00ED777F">
        <w:fldChar w:fldCharType="begin"/>
      </w:r>
      <w:r w:rsidR="00ED777F">
        <w:instrText xml:space="preserve"> REF _Ref426556036 \h  \* MERGEFOR</w:instrText>
      </w:r>
      <w:r w:rsidR="00ED777F">
        <w:instrText xml:space="preserve">MAT </w:instrText>
      </w:r>
      <w:r w:rsidR="00ED777F">
        <w:fldChar w:fldCharType="separate"/>
      </w:r>
      <w:r w:rsidR="000D0E33" w:rsidRPr="000D0E33">
        <w:rPr>
          <w:rFonts w:eastAsia="Times New Roman"/>
          <w:bCs/>
          <w:color w:val="000000"/>
          <w:kern w:val="24"/>
        </w:rPr>
        <w:t>Рисунок</w:t>
      </w:r>
      <w:r w:rsidR="000D0E33" w:rsidRPr="000D0E33">
        <w:rPr>
          <w:rFonts w:eastAsia="Times New Roman"/>
          <w:b/>
          <w:bCs/>
          <w:color w:val="000000"/>
          <w:kern w:val="24"/>
        </w:rPr>
        <w:t xml:space="preserve"> </w:t>
      </w:r>
      <w:r w:rsidR="000D0E33" w:rsidRPr="000D0E33">
        <w:rPr>
          <w:rFonts w:eastAsia="Times New Roman"/>
          <w:bCs/>
          <w:color w:val="000000"/>
          <w:kern w:val="24"/>
        </w:rPr>
        <w:t>22</w:t>
      </w:r>
      <w:r w:rsidR="00ED777F">
        <w:fldChar w:fldCharType="end"/>
      </w:r>
      <w:r w:rsidRPr="00651BA5">
        <w:t>) и блокирует передачу документа на согласование.</w:t>
      </w:r>
    </w:p>
    <w:p w:rsidR="002E1379" w:rsidRPr="00651BA5" w:rsidRDefault="002E1379" w:rsidP="000D0E33">
      <w:pPr>
        <w:pStyle w:val="afe"/>
        <w:spacing w:before="288" w:line="240" w:lineRule="auto"/>
      </w:pPr>
      <w:r w:rsidRPr="00651BA5">
        <w:t>В случае успешного выполнения операции статус отправленной на согласование карточки из состояния «Черновик» изменяется на «На согласовании».</w:t>
      </w:r>
    </w:p>
    <w:p w:rsidR="002E1379" w:rsidRPr="00651BA5" w:rsidRDefault="002E1379" w:rsidP="000D0E33">
      <w:pPr>
        <w:pStyle w:val="afe"/>
        <w:spacing w:before="288" w:line="240" w:lineRule="auto"/>
        <w:rPr>
          <w:b/>
          <w:bCs/>
          <w:color w:val="000000"/>
          <w:kern w:val="24"/>
        </w:rPr>
      </w:pPr>
      <w:r w:rsidRPr="00651BA5">
        <w:t>Во всплывающем сообщении отобразится результат отправки на согласование (</w:t>
      </w:r>
      <w:r w:rsidR="00ED777F">
        <w:fldChar w:fldCharType="begin"/>
      </w:r>
      <w:r w:rsidR="00ED777F">
        <w:instrText xml:space="preserve"> REF _Ref426457707 \h  \* MERGEFORMAT </w:instrText>
      </w:r>
      <w:r w:rsidR="00ED777F">
        <w:fldChar w:fldCharType="separate"/>
      </w:r>
      <w:r w:rsidR="000D0E33" w:rsidRPr="000D0E33">
        <w:t>Рисунок 24</w:t>
      </w:r>
      <w:r w:rsidR="00ED777F">
        <w:fldChar w:fldCharType="end"/>
      </w:r>
      <w:r w:rsidRPr="00651BA5">
        <w:t>).</w:t>
      </w:r>
    </w:p>
    <w:p w:rsidR="002E1379" w:rsidRPr="00651BA5" w:rsidRDefault="002E1379" w:rsidP="000D0E33">
      <w:pPr>
        <w:pStyle w:val="afe"/>
        <w:spacing w:before="288" w:line="240" w:lineRule="auto"/>
      </w:pPr>
      <w:r w:rsidRPr="00651BA5">
        <w:t>Карточка примет статус «На согласовании». Отправленный на согласование документ отобразится также в фильтр-папке «</w:t>
      </w:r>
      <w:r w:rsidR="00E71D91" w:rsidRPr="00651BA5">
        <w:t>П</w:t>
      </w:r>
      <w:r w:rsidRPr="00651BA5">
        <w:t>озици</w:t>
      </w:r>
      <w:r w:rsidR="00E71D91" w:rsidRPr="00651BA5">
        <w:t>и</w:t>
      </w:r>
      <w:r w:rsidRPr="00651BA5">
        <w:t xml:space="preserve"> плана</w:t>
      </w:r>
      <w:r w:rsidR="00745B74" w:rsidRPr="00651BA5">
        <w:t>-графика</w:t>
      </w:r>
      <w:r w:rsidRPr="00651BA5">
        <w:t xml:space="preserve"> на согласовании».</w:t>
      </w:r>
    </w:p>
    <w:p w:rsidR="00E71D91" w:rsidRPr="00651BA5" w:rsidRDefault="002E1379" w:rsidP="00396988">
      <w:pPr>
        <w:pStyle w:val="14"/>
        <w:spacing w:before="120" w:after="120"/>
        <w:ind w:firstLine="709"/>
        <w:jc w:val="both"/>
        <w:rPr>
          <w:b w:val="0"/>
          <w:sz w:val="28"/>
          <w:szCs w:val="28"/>
          <w:lang w:eastAsia="en-US"/>
        </w:rPr>
      </w:pPr>
      <w:r w:rsidRPr="00651BA5">
        <w:rPr>
          <w:b w:val="0"/>
          <w:sz w:val="28"/>
          <w:szCs w:val="28"/>
          <w:lang w:eastAsia="en-US"/>
        </w:rPr>
        <w:t xml:space="preserve">Для согласования сформированной карточки согласующими пользователями необходимо </w:t>
      </w:r>
      <w:r w:rsidR="00E71D91" w:rsidRPr="00651BA5">
        <w:rPr>
          <w:b w:val="0"/>
          <w:sz w:val="28"/>
          <w:szCs w:val="28"/>
          <w:lang w:eastAsia="en-US"/>
        </w:rPr>
        <w:t xml:space="preserve">в разделе «Позиции плана-графика» </w:t>
      </w:r>
      <w:r w:rsidRPr="00651BA5">
        <w:rPr>
          <w:b w:val="0"/>
          <w:sz w:val="28"/>
          <w:szCs w:val="28"/>
          <w:lang w:eastAsia="en-US"/>
        </w:rPr>
        <w:t xml:space="preserve">на вкладке «Формуляры» выбрать </w:t>
      </w:r>
      <w:r w:rsidR="00E71D91" w:rsidRPr="00BE2FD4">
        <w:rPr>
          <w:b w:val="0"/>
          <w:sz w:val="28"/>
          <w:szCs w:val="28"/>
          <w:lang w:eastAsia="en-US"/>
        </w:rPr>
        <w:t xml:space="preserve">подраздел </w:t>
      </w:r>
      <w:r w:rsidRPr="00BE2FD4">
        <w:rPr>
          <w:b w:val="0"/>
          <w:sz w:val="28"/>
          <w:szCs w:val="28"/>
          <w:lang w:eastAsia="en-US"/>
        </w:rPr>
        <w:t>«Мои документы». В открывшемся списке выбрать «</w:t>
      </w:r>
      <w:hyperlink r:id="rId276" w:history="1">
        <w:r w:rsidR="00E71D91" w:rsidRPr="00651BA5">
          <w:rPr>
            <w:b w:val="0"/>
            <w:sz w:val="28"/>
            <w:szCs w:val="28"/>
            <w:lang w:eastAsia="en-US"/>
          </w:rPr>
          <w:t>П</w:t>
        </w:r>
        <w:r w:rsidRPr="00651BA5">
          <w:rPr>
            <w:b w:val="0"/>
            <w:sz w:val="28"/>
            <w:szCs w:val="28"/>
            <w:lang w:eastAsia="en-US"/>
          </w:rPr>
          <w:t>озици</w:t>
        </w:r>
        <w:r w:rsidR="00E71D91" w:rsidRPr="00651BA5">
          <w:rPr>
            <w:b w:val="0"/>
            <w:sz w:val="28"/>
            <w:szCs w:val="28"/>
            <w:lang w:eastAsia="en-US"/>
          </w:rPr>
          <w:t>и</w:t>
        </w:r>
        <w:r w:rsidRPr="00651BA5">
          <w:rPr>
            <w:b w:val="0"/>
            <w:sz w:val="28"/>
            <w:szCs w:val="28"/>
            <w:lang w:eastAsia="en-US"/>
          </w:rPr>
          <w:t xml:space="preserve"> плана</w:t>
        </w:r>
        <w:r w:rsidR="00745B74" w:rsidRPr="00651BA5">
          <w:rPr>
            <w:b w:val="0"/>
            <w:sz w:val="28"/>
            <w:szCs w:val="28"/>
            <w:lang w:eastAsia="en-US"/>
          </w:rPr>
          <w:t>-графика</w:t>
        </w:r>
        <w:r w:rsidRPr="00651BA5">
          <w:rPr>
            <w:b w:val="0"/>
            <w:sz w:val="28"/>
            <w:szCs w:val="28"/>
            <w:lang w:eastAsia="en-US"/>
          </w:rPr>
          <w:t xml:space="preserve"> закупок на согласовании</w:t>
        </w:r>
      </w:hyperlink>
      <w:r w:rsidRPr="00651BA5">
        <w:rPr>
          <w:b w:val="0"/>
          <w:sz w:val="28"/>
          <w:szCs w:val="28"/>
          <w:lang w:eastAsia="en-US"/>
        </w:rPr>
        <w:t>»</w:t>
      </w:r>
      <w:r w:rsidR="00E71D91" w:rsidRPr="00651BA5">
        <w:rPr>
          <w:b w:val="0"/>
          <w:sz w:val="28"/>
          <w:szCs w:val="28"/>
          <w:lang w:eastAsia="en-US"/>
        </w:rPr>
        <w:t xml:space="preserve"> (</w:t>
      </w:r>
      <w:r w:rsidR="00ED777F">
        <w:fldChar w:fldCharType="begin"/>
      </w:r>
      <w:r w:rsidR="00ED777F">
        <w:instrText xml:space="preserve"> REF _Ref433304096 \h  \* MERGEFORMAT </w:instrText>
      </w:r>
      <w:r w:rsidR="00ED777F">
        <w:fldChar w:fldCharType="separate"/>
      </w:r>
      <w:r w:rsidR="000D0E33" w:rsidRPr="000D0E33">
        <w:rPr>
          <w:b w:val="0"/>
          <w:sz w:val="28"/>
          <w:szCs w:val="28"/>
          <w:lang w:eastAsia="en-US"/>
        </w:rPr>
        <w:t>Рисунок 146</w:t>
      </w:r>
      <w:r w:rsidR="00ED777F">
        <w:fldChar w:fldCharType="end"/>
      </w:r>
      <w:r w:rsidR="00E71D91" w:rsidRPr="00651BA5">
        <w:rPr>
          <w:b w:val="0"/>
          <w:sz w:val="28"/>
          <w:szCs w:val="28"/>
          <w:lang w:eastAsia="en-US"/>
        </w:rPr>
        <w:t>).</w:t>
      </w:r>
    </w:p>
    <w:p w:rsidR="00E71D91" w:rsidRPr="00651BA5" w:rsidRDefault="00303B90" w:rsidP="00396988">
      <w:pPr>
        <w:pStyle w:val="14"/>
        <w:spacing w:before="120" w:after="120"/>
        <w:jc w:val="center"/>
        <w:rPr>
          <w:b w:val="0"/>
          <w:sz w:val="28"/>
          <w:szCs w:val="28"/>
          <w:lang w:eastAsia="en-US"/>
        </w:rPr>
      </w:pPr>
      <w:r>
        <w:rPr>
          <w:noProof/>
        </w:rPr>
        <w:drawing>
          <wp:inline distT="0" distB="0" distL="0" distR="0">
            <wp:extent cx="3424555" cy="1362710"/>
            <wp:effectExtent l="19050" t="19050" r="23495" b="27940"/>
            <wp:docPr id="356" name="Рисунок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1"/>
                    <pic:cNvPicPr>
                      <a:picLocks noChangeAspect="1" noChangeArrowheads="1"/>
                    </pic:cNvPicPr>
                  </pic:nvPicPr>
                  <pic:blipFill>
                    <a:blip r:embed="rId277"/>
                    <a:srcRect/>
                    <a:stretch>
                      <a:fillRect/>
                    </a:stretch>
                  </pic:blipFill>
                  <pic:spPr bwMode="auto">
                    <a:xfrm>
                      <a:off x="0" y="0"/>
                      <a:ext cx="3424555" cy="1362710"/>
                    </a:xfrm>
                    <a:prstGeom prst="rect">
                      <a:avLst/>
                    </a:prstGeom>
                    <a:noFill/>
                    <a:ln w="9525" cmpd="sng">
                      <a:solidFill>
                        <a:srgbClr val="000000"/>
                      </a:solidFill>
                      <a:miter lim="800000"/>
                      <a:headEnd/>
                      <a:tailEnd/>
                    </a:ln>
                    <a:effectLst/>
                  </pic:spPr>
                </pic:pic>
              </a:graphicData>
            </a:graphic>
          </wp:inline>
        </w:drawing>
      </w:r>
    </w:p>
    <w:p w:rsidR="00E71D91" w:rsidRPr="00651BA5" w:rsidRDefault="00E71D91" w:rsidP="00396988">
      <w:pPr>
        <w:pStyle w:val="aff5"/>
        <w:jc w:val="center"/>
        <w:rPr>
          <w:sz w:val="28"/>
          <w:szCs w:val="28"/>
        </w:rPr>
      </w:pPr>
      <w:bookmarkStart w:id="1299" w:name="_Ref433304096"/>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146</w:t>
      </w:r>
      <w:r w:rsidR="00471D74" w:rsidRPr="00651BA5">
        <w:rPr>
          <w:sz w:val="28"/>
          <w:szCs w:val="28"/>
        </w:rPr>
        <w:fldChar w:fldCharType="end"/>
      </w:r>
      <w:bookmarkEnd w:id="1299"/>
      <w:r w:rsidRPr="00651BA5">
        <w:rPr>
          <w:sz w:val="28"/>
          <w:szCs w:val="28"/>
        </w:rPr>
        <w:t>. Фильтр-папка «Позиции плана-графика на согласовании»</w:t>
      </w:r>
    </w:p>
    <w:p w:rsidR="002E1379" w:rsidRPr="00651BA5" w:rsidRDefault="002E1379" w:rsidP="00396988">
      <w:pPr>
        <w:pStyle w:val="14"/>
        <w:spacing w:before="120" w:after="120"/>
        <w:ind w:firstLine="709"/>
        <w:jc w:val="both"/>
        <w:rPr>
          <w:b w:val="0"/>
          <w:sz w:val="28"/>
          <w:szCs w:val="28"/>
          <w:lang w:eastAsia="en-US"/>
        </w:rPr>
      </w:pPr>
      <w:r w:rsidRPr="00651BA5">
        <w:rPr>
          <w:b w:val="0"/>
          <w:sz w:val="28"/>
          <w:szCs w:val="28"/>
          <w:lang w:eastAsia="en-US"/>
        </w:rPr>
        <w:lastRenderedPageBreak/>
        <w:t xml:space="preserve">В открывшемся окне выделить в списковой строке нужный документ, нажать на кнопку </w:t>
      </w:r>
      <w:r w:rsidR="00303B90">
        <w:rPr>
          <w:b w:val="0"/>
          <w:noProof/>
          <w:sz w:val="28"/>
          <w:szCs w:val="28"/>
        </w:rPr>
        <w:drawing>
          <wp:inline distT="0" distB="0" distL="0" distR="0">
            <wp:extent cx="293370" cy="284480"/>
            <wp:effectExtent l="19050" t="0" r="0" b="0"/>
            <wp:docPr id="357"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87"/>
                    <a:srcRect/>
                    <a:stretch>
                      <a:fillRect/>
                    </a:stretch>
                  </pic:blipFill>
                  <pic:spPr bwMode="auto">
                    <a:xfrm>
                      <a:off x="0" y="0"/>
                      <a:ext cx="293370" cy="284480"/>
                    </a:xfrm>
                    <a:prstGeom prst="rect">
                      <a:avLst/>
                    </a:prstGeom>
                    <a:noFill/>
                    <a:ln w="9525">
                      <a:noFill/>
                      <a:miter lim="800000"/>
                      <a:headEnd/>
                      <a:tailEnd/>
                    </a:ln>
                  </pic:spPr>
                </pic:pic>
              </a:graphicData>
            </a:graphic>
          </wp:inline>
        </w:drawing>
      </w:r>
      <w:r w:rsidRPr="00651BA5">
        <w:rPr>
          <w:b w:val="0"/>
          <w:sz w:val="28"/>
          <w:szCs w:val="28"/>
          <w:lang w:eastAsia="en-US"/>
        </w:rPr>
        <w:t xml:space="preserve"> «Согласовать». Для согласования доступны позиции только в статусе «На согласовании». При нажатии открывается модальное окно с полем для текстового комментария и двумя кнопками «Согласовать» и «Отклонить» (</w:t>
      </w:r>
      <w:r w:rsidR="00ED777F">
        <w:fldChar w:fldCharType="begin"/>
      </w:r>
      <w:r w:rsidR="00ED777F">
        <w:instrText xml:space="preserve"> REF _Ref426557935 \h  \* MERGEFORMAT </w:instrText>
      </w:r>
      <w:r w:rsidR="00ED777F">
        <w:fldChar w:fldCharType="separate"/>
      </w:r>
      <w:r w:rsidR="000D0E33" w:rsidRPr="000D0E33">
        <w:rPr>
          <w:b w:val="0"/>
          <w:bCs w:val="0"/>
          <w:sz w:val="28"/>
          <w:szCs w:val="28"/>
          <w:lang w:eastAsia="en-US"/>
        </w:rPr>
        <w:t>Рисунок 26</w:t>
      </w:r>
      <w:r w:rsidR="00ED777F">
        <w:fldChar w:fldCharType="end"/>
      </w:r>
      <w:r w:rsidRPr="00651BA5">
        <w:rPr>
          <w:b w:val="0"/>
          <w:sz w:val="28"/>
          <w:szCs w:val="28"/>
          <w:lang w:eastAsia="en-US"/>
        </w:rPr>
        <w:t xml:space="preserve">). </w:t>
      </w:r>
    </w:p>
    <w:p w:rsidR="002E1379" w:rsidRPr="00651BA5" w:rsidRDefault="002E1379" w:rsidP="00396988">
      <w:pPr>
        <w:pStyle w:val="14"/>
        <w:spacing w:before="120" w:after="120"/>
        <w:ind w:firstLine="709"/>
        <w:jc w:val="both"/>
      </w:pPr>
      <w:r w:rsidRPr="00651BA5">
        <w:rPr>
          <w:b w:val="0"/>
          <w:sz w:val="28"/>
          <w:szCs w:val="28"/>
          <w:lang w:eastAsia="en-US"/>
        </w:rPr>
        <w:t>В случае отклонения документа необходимо заполнить поле «Комментарий» с указанием причины и нажать «Отклонить». Карточка позиции плана</w:t>
      </w:r>
      <w:r w:rsidR="004E1A78" w:rsidRPr="00651BA5">
        <w:rPr>
          <w:b w:val="0"/>
          <w:sz w:val="28"/>
          <w:szCs w:val="28"/>
          <w:lang w:eastAsia="en-US"/>
        </w:rPr>
        <w:t>-графика</w:t>
      </w:r>
      <w:r w:rsidRPr="00651BA5">
        <w:rPr>
          <w:b w:val="0"/>
          <w:sz w:val="28"/>
          <w:szCs w:val="28"/>
          <w:lang w:eastAsia="en-US"/>
        </w:rPr>
        <w:t xml:space="preserve"> закупок перейдет в статус «Не согласовано».</w:t>
      </w:r>
    </w:p>
    <w:p w:rsidR="002E1379" w:rsidRPr="00651BA5" w:rsidRDefault="002E1379" w:rsidP="000D0E33">
      <w:pPr>
        <w:pStyle w:val="afe"/>
        <w:spacing w:before="288" w:line="240" w:lineRule="auto"/>
      </w:pPr>
      <w:r w:rsidRPr="00651BA5">
        <w:t xml:space="preserve">Для доработки несогласованных карточек необходимо выбрать нужный документ, нажать на кнопку </w:t>
      </w:r>
      <w:r w:rsidR="00303B90">
        <w:rPr>
          <w:noProof/>
          <w:lang w:eastAsia="ru-RU"/>
        </w:rPr>
        <w:drawing>
          <wp:inline distT="0" distB="0" distL="0" distR="0">
            <wp:extent cx="284480" cy="259080"/>
            <wp:effectExtent l="19050" t="0" r="1270" b="0"/>
            <wp:docPr id="358"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35"/>
                    <a:srcRect/>
                    <a:stretch>
                      <a:fillRect/>
                    </a:stretch>
                  </pic:blipFill>
                  <pic:spPr bwMode="auto">
                    <a:xfrm>
                      <a:off x="0" y="0"/>
                      <a:ext cx="284480" cy="259080"/>
                    </a:xfrm>
                    <a:prstGeom prst="rect">
                      <a:avLst/>
                    </a:prstGeom>
                    <a:noFill/>
                    <a:ln w="9525">
                      <a:noFill/>
                      <a:miter lim="800000"/>
                      <a:headEnd/>
                      <a:tailEnd/>
                    </a:ln>
                  </pic:spPr>
                </pic:pic>
              </a:graphicData>
            </a:graphic>
          </wp:inline>
        </w:drawing>
      </w:r>
      <w:r w:rsidRPr="00651BA5">
        <w:t xml:space="preserve"> «Взять в работу». При нажатии на кнопку отклоненный документ перейдет в статус «Черновик» и станет доступным для редактирования. Для того, чтобы отредактировать документ, необходимо нажать на кнопку </w:t>
      </w:r>
      <w:r w:rsidR="00303B90">
        <w:rPr>
          <w:noProof/>
          <w:lang w:eastAsia="ru-RU"/>
        </w:rPr>
        <w:drawing>
          <wp:inline distT="0" distB="0" distL="0" distR="0">
            <wp:extent cx="353695" cy="301625"/>
            <wp:effectExtent l="19050" t="0" r="8255" b="0"/>
            <wp:docPr id="359"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
                    <pic:cNvPicPr>
                      <a:picLocks noChangeAspect="1" noChangeArrowheads="1"/>
                    </pic:cNvPicPr>
                  </pic:nvPicPr>
                  <pic:blipFill>
                    <a:blip r:embed="rId29"/>
                    <a:srcRect/>
                    <a:stretch>
                      <a:fillRect/>
                    </a:stretch>
                  </pic:blipFill>
                  <pic:spPr bwMode="auto">
                    <a:xfrm>
                      <a:off x="0" y="0"/>
                      <a:ext cx="353695" cy="301625"/>
                    </a:xfrm>
                    <a:prstGeom prst="rect">
                      <a:avLst/>
                    </a:prstGeom>
                    <a:noFill/>
                    <a:ln w="9525">
                      <a:noFill/>
                      <a:miter lim="800000"/>
                      <a:headEnd/>
                      <a:tailEnd/>
                    </a:ln>
                  </pic:spPr>
                </pic:pic>
              </a:graphicData>
            </a:graphic>
          </wp:inline>
        </w:drawing>
      </w:r>
      <w:r w:rsidRPr="00651BA5">
        <w:t xml:space="preserve"> «Открыть документ на редактирование». При нажатии </w:t>
      </w:r>
      <w:r w:rsidR="005352F0">
        <w:t>осуществляется</w:t>
      </w:r>
      <w:r w:rsidRPr="00651BA5">
        <w:t xml:space="preserve"> открытие выбранной карточки для редактирования. Кнопка доступна при выборе только одной карточки в статусе «Черновик». Процесс редактирования карточек позиций плана</w:t>
      </w:r>
      <w:r w:rsidR="004E1A78" w:rsidRPr="00651BA5">
        <w:t>-графика</w:t>
      </w:r>
      <w:r w:rsidRPr="00651BA5">
        <w:t xml:space="preserve"> закупок аналогичен процессу формирования карточек позиций плана</w:t>
      </w:r>
      <w:r w:rsidR="004E1A78" w:rsidRPr="00651BA5">
        <w:t>-графика</w:t>
      </w:r>
      <w:r w:rsidRPr="00651BA5">
        <w:t xml:space="preserve"> закупок (см. п.</w:t>
      </w:r>
      <w:r w:rsidR="00ED777F">
        <w:fldChar w:fldCharType="begin"/>
      </w:r>
      <w:r w:rsidR="00ED777F">
        <w:instrText xml:space="preserve"> REF _Ref432151990 \n \h  \* MERGEFORMAT </w:instrText>
      </w:r>
      <w:r w:rsidR="00ED777F">
        <w:fldChar w:fldCharType="separate"/>
      </w:r>
      <w:r w:rsidR="000D0E33">
        <w:t>4.9.7.2</w:t>
      </w:r>
      <w:r w:rsidR="00ED777F">
        <w:fldChar w:fldCharType="end"/>
      </w:r>
      <w:r w:rsidRPr="00651BA5">
        <w:t>).</w:t>
      </w:r>
    </w:p>
    <w:p w:rsidR="002E1379" w:rsidRPr="00651BA5" w:rsidRDefault="002E1379" w:rsidP="000D0E33">
      <w:pPr>
        <w:pStyle w:val="afe"/>
        <w:spacing w:before="288" w:line="240" w:lineRule="auto"/>
      </w:pPr>
      <w:r w:rsidRPr="00651BA5">
        <w:t>После завершения редактирования, документ снова подлежит отправке на согласование.</w:t>
      </w:r>
    </w:p>
    <w:p w:rsidR="00E71D91" w:rsidRPr="00651BA5" w:rsidRDefault="002E1379" w:rsidP="000D0E33">
      <w:pPr>
        <w:pStyle w:val="afe"/>
        <w:spacing w:before="288" w:line="240" w:lineRule="auto"/>
      </w:pPr>
      <w:r w:rsidRPr="00651BA5">
        <w:t>После завершения согласования документа карточка позиций плана</w:t>
      </w:r>
      <w:r w:rsidR="004E1A78" w:rsidRPr="00651BA5">
        <w:t>-графика</w:t>
      </w:r>
      <w:r w:rsidRPr="00651BA5">
        <w:t xml:space="preserve"> закупок в статусе «Согласовано» </w:t>
      </w:r>
      <w:r w:rsidR="00E71D91" w:rsidRPr="00651BA5">
        <w:t>отражается также в фильтр-папках «Позиции плана-графика на утверждении» подраздела «По статусам» и «Согласованные позиции плана-графика» подраздела «Мои документы».</w:t>
      </w:r>
    </w:p>
    <w:p w:rsidR="002E1379" w:rsidRPr="00651BA5" w:rsidRDefault="002E1379" w:rsidP="000D0E33">
      <w:pPr>
        <w:pStyle w:val="afe"/>
        <w:spacing w:before="288" w:line="240" w:lineRule="auto"/>
      </w:pPr>
      <w:r w:rsidRPr="00651BA5">
        <w:t>Если в Листе согласования не был указан ни один согласующий пользователь, то при нажатии на кнопку «Отправить на согласование» карточка позиций плана</w:t>
      </w:r>
      <w:r w:rsidR="004E1A78" w:rsidRPr="00651BA5">
        <w:t>-графика</w:t>
      </w:r>
      <w:r w:rsidRPr="00651BA5">
        <w:t xml:space="preserve"> закупок в автоматическом режиме отправляется сразу на утверждение пользователю, который был указан в листе согласования в блоке «Утверждающий» (</w:t>
      </w:r>
      <w:r w:rsidR="00ED777F">
        <w:fldChar w:fldCharType="begin"/>
      </w:r>
      <w:r w:rsidR="00ED777F">
        <w:instrText xml:space="preserve"> REF _Ref421090650 \h  \* MERGEFORMAT </w:instrText>
      </w:r>
      <w:r w:rsidR="00ED777F">
        <w:fldChar w:fldCharType="separate"/>
      </w:r>
      <w:r w:rsidR="000D0E33" w:rsidRPr="00651BA5">
        <w:t xml:space="preserve">Рисунок </w:t>
      </w:r>
      <w:r w:rsidR="000D0E33">
        <w:t>15</w:t>
      </w:r>
      <w:r w:rsidR="00ED777F">
        <w:fldChar w:fldCharType="end"/>
      </w:r>
      <w:r w:rsidRPr="00651BA5">
        <w:t>).</w:t>
      </w:r>
    </w:p>
    <w:p w:rsidR="007115E3" w:rsidRPr="00651BA5" w:rsidRDefault="007115E3" w:rsidP="00916BBB">
      <w:pPr>
        <w:pStyle w:val="5"/>
        <w:numPr>
          <w:ilvl w:val="4"/>
          <w:numId w:val="59"/>
        </w:numPr>
      </w:pPr>
      <w:r w:rsidRPr="00651BA5">
        <w:t>Утверждение позиции планов-графиков</w:t>
      </w:r>
    </w:p>
    <w:p w:rsidR="002E1379" w:rsidRPr="00651BA5" w:rsidRDefault="002E1379" w:rsidP="000D0E33">
      <w:pPr>
        <w:pStyle w:val="afe"/>
        <w:spacing w:before="288" w:line="240" w:lineRule="auto"/>
      </w:pPr>
      <w:r w:rsidRPr="00651BA5">
        <w:t>Для утверждения сформированной карточки, утверждающему пользователю необходимо открыть списковую форму позиций плана</w:t>
      </w:r>
      <w:r w:rsidR="004E1A78" w:rsidRPr="00651BA5">
        <w:t>-графика</w:t>
      </w:r>
      <w:r w:rsidRPr="00651BA5">
        <w:t xml:space="preserve"> закупок или фильтр-папку «</w:t>
      </w:r>
      <w:r w:rsidR="00E71D91" w:rsidRPr="00651BA5">
        <w:t xml:space="preserve">Позиции плана-графика </w:t>
      </w:r>
      <w:r w:rsidRPr="00651BA5">
        <w:t>на утверждении».</w:t>
      </w:r>
    </w:p>
    <w:p w:rsidR="002E1379" w:rsidRPr="00651BA5" w:rsidRDefault="002E1379" w:rsidP="000D0E33">
      <w:pPr>
        <w:pStyle w:val="afe"/>
        <w:spacing w:before="288" w:line="240" w:lineRule="auto"/>
      </w:pPr>
      <w:r w:rsidRPr="00651BA5">
        <w:t xml:space="preserve">В открывшемся окне выделить в списковой строке нужный документ, нажать на кнопку </w:t>
      </w:r>
      <w:r w:rsidR="00303B90">
        <w:rPr>
          <w:noProof/>
          <w:lang w:eastAsia="ru-RU"/>
        </w:rPr>
        <w:drawing>
          <wp:inline distT="0" distB="0" distL="0" distR="0">
            <wp:extent cx="284480" cy="267335"/>
            <wp:effectExtent l="19050" t="0" r="1270" b="0"/>
            <wp:docPr id="360" name="Рисунок 4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52"/>
                    <pic:cNvPicPr>
                      <a:picLocks noChangeAspect="1" noChangeArrowheads="1"/>
                    </pic:cNvPicPr>
                  </pic:nvPicPr>
                  <pic:blipFill>
                    <a:blip r:embed="rId88"/>
                    <a:srcRect/>
                    <a:stretch>
                      <a:fillRect/>
                    </a:stretch>
                  </pic:blipFill>
                  <pic:spPr bwMode="auto">
                    <a:xfrm>
                      <a:off x="0" y="0"/>
                      <a:ext cx="284480" cy="267335"/>
                    </a:xfrm>
                    <a:prstGeom prst="rect">
                      <a:avLst/>
                    </a:prstGeom>
                    <a:noFill/>
                    <a:ln w="9525">
                      <a:noFill/>
                      <a:miter lim="800000"/>
                      <a:headEnd/>
                      <a:tailEnd/>
                    </a:ln>
                  </pic:spPr>
                </pic:pic>
              </a:graphicData>
            </a:graphic>
          </wp:inline>
        </w:drawing>
      </w:r>
      <w:r w:rsidRPr="00651BA5">
        <w:t xml:space="preserve"> «Утвердить». </w:t>
      </w:r>
    </w:p>
    <w:p w:rsidR="002E1379" w:rsidRPr="00651BA5" w:rsidRDefault="002E1379" w:rsidP="000D0E33">
      <w:pPr>
        <w:pStyle w:val="afe"/>
        <w:spacing w:before="288" w:line="240" w:lineRule="auto"/>
      </w:pPr>
      <w:r w:rsidRPr="00651BA5">
        <w:t>Откроется окно утверждения (</w:t>
      </w:r>
      <w:r w:rsidR="00ED777F">
        <w:fldChar w:fldCharType="begin"/>
      </w:r>
      <w:r w:rsidR="00ED777F">
        <w:instrText xml:space="preserve"> REF _Ref426458113 \h  \* MERGEFORMAT </w:instrText>
      </w:r>
      <w:r w:rsidR="00ED777F">
        <w:fldChar w:fldCharType="separate"/>
      </w:r>
      <w:r w:rsidR="000D0E33" w:rsidRPr="00651BA5">
        <w:t xml:space="preserve">Рисунок </w:t>
      </w:r>
      <w:r w:rsidR="000D0E33">
        <w:t>32</w:t>
      </w:r>
      <w:r w:rsidR="00ED777F">
        <w:fldChar w:fldCharType="end"/>
      </w:r>
      <w:r w:rsidRPr="00651BA5">
        <w:t>).</w:t>
      </w:r>
    </w:p>
    <w:p w:rsidR="002E1379" w:rsidRPr="00651BA5" w:rsidRDefault="002E1379" w:rsidP="000D0E33">
      <w:pPr>
        <w:pStyle w:val="afe"/>
        <w:spacing w:before="288" w:line="240" w:lineRule="auto"/>
      </w:pPr>
      <w:r w:rsidRPr="00651BA5">
        <w:t>Если нажать на кнопку «Утвердить», статус карточки позиции плана</w:t>
      </w:r>
      <w:r w:rsidR="004E1A78" w:rsidRPr="00651BA5">
        <w:t>-графика</w:t>
      </w:r>
      <w:r w:rsidRPr="00651BA5">
        <w:t xml:space="preserve"> закупок изменится на «Утверждено».</w:t>
      </w:r>
    </w:p>
    <w:p w:rsidR="002E1379" w:rsidRPr="00651BA5" w:rsidRDefault="002E1379" w:rsidP="000D0E33">
      <w:pPr>
        <w:pStyle w:val="afe"/>
        <w:spacing w:before="288" w:line="240" w:lineRule="auto"/>
      </w:pPr>
      <w:r w:rsidRPr="00651BA5">
        <w:lastRenderedPageBreak/>
        <w:t>В случае отклонения документа необходимо заполнить поле «Комментарий» с указанием причины и нажать на кнопку «Отклонить». Статус карточки позиции плана</w:t>
      </w:r>
      <w:r w:rsidR="004E1A78" w:rsidRPr="00651BA5">
        <w:t>-графика</w:t>
      </w:r>
      <w:r w:rsidRPr="00651BA5">
        <w:t xml:space="preserve"> закупок изменится на «Не согласовано».</w:t>
      </w:r>
    </w:p>
    <w:p w:rsidR="002E1379" w:rsidRPr="00651BA5" w:rsidRDefault="002E1379" w:rsidP="000D0E33">
      <w:pPr>
        <w:pStyle w:val="afe"/>
        <w:spacing w:before="288" w:line="240" w:lineRule="auto"/>
      </w:pPr>
      <w:r w:rsidRPr="00651BA5">
        <w:t>Процесс исправления неутвержденной карточки осуществляется также посредством нажатия на кнопку «Взять в работу» и редактирования документа.</w:t>
      </w:r>
    </w:p>
    <w:p w:rsidR="00BB6957" w:rsidRPr="00651BA5" w:rsidRDefault="00BB6957" w:rsidP="00916BBB">
      <w:pPr>
        <w:pStyle w:val="4"/>
        <w:numPr>
          <w:ilvl w:val="3"/>
          <w:numId w:val="59"/>
        </w:numPr>
        <w:spacing w:line="240" w:lineRule="auto"/>
      </w:pPr>
      <w:bookmarkStart w:id="1300" w:name="_Ref434252435"/>
      <w:r w:rsidRPr="00651BA5">
        <w:t xml:space="preserve">Внесение изменений в карточки </w:t>
      </w:r>
      <w:r w:rsidR="00837EE9" w:rsidRPr="00651BA5">
        <w:t>ППГ</w:t>
      </w:r>
      <w:bookmarkEnd w:id="1300"/>
    </w:p>
    <w:p w:rsidR="00BB6957" w:rsidRPr="00BE2FD4" w:rsidRDefault="00BB6957" w:rsidP="000D0E33">
      <w:pPr>
        <w:pStyle w:val="afe"/>
        <w:spacing w:before="288" w:line="240" w:lineRule="auto"/>
      </w:pPr>
      <w:r w:rsidRPr="00BE2FD4">
        <w:t>Функция доступна только в отношении утвержденных карточек позиций планов-графиков закупок.</w:t>
      </w:r>
    </w:p>
    <w:p w:rsidR="00BB6957" w:rsidRPr="00651BA5" w:rsidRDefault="00BB6957" w:rsidP="000D0E33">
      <w:pPr>
        <w:pStyle w:val="afe"/>
        <w:spacing w:before="288" w:line="240" w:lineRule="auto"/>
      </w:pPr>
      <w:r w:rsidRPr="00BE2FD4">
        <w:t xml:space="preserve">Для внесения изменения необходимо в </w:t>
      </w:r>
      <w:r w:rsidR="00AC5CDE">
        <w:t>реестре</w:t>
      </w:r>
      <w:r w:rsidRPr="00BE2FD4">
        <w:t xml:space="preserve"> позиций план</w:t>
      </w:r>
      <w:r w:rsidR="00AC5CDE">
        <w:t>а</w:t>
      </w:r>
      <w:r w:rsidRPr="00BE2FD4">
        <w:t>-график</w:t>
      </w:r>
      <w:r w:rsidR="00AC5CDE">
        <w:t>а</w:t>
      </w:r>
      <w:r w:rsidRPr="00BE2FD4">
        <w:t xml:space="preserve"> закупок</w:t>
      </w:r>
      <w:r w:rsidRPr="00651BA5">
        <w:t>, либо в фильтр-папк</w:t>
      </w:r>
      <w:r w:rsidR="00907431" w:rsidRPr="00651BA5">
        <w:t xml:space="preserve">е </w:t>
      </w:r>
      <w:r w:rsidRPr="00651BA5">
        <w:t xml:space="preserve">«Утвержденные </w:t>
      </w:r>
      <w:r w:rsidR="00907431" w:rsidRPr="00651BA5">
        <w:t>позиции плана-графика</w:t>
      </w:r>
      <w:r w:rsidRPr="00651BA5">
        <w:t xml:space="preserve">» выбрать необходимую для изменения карточку и нажать на кнопку </w:t>
      </w:r>
      <w:r w:rsidR="00303B90">
        <w:rPr>
          <w:noProof/>
          <w:lang w:eastAsia="ru-RU"/>
        </w:rPr>
        <w:drawing>
          <wp:inline distT="0" distB="0" distL="0" distR="0">
            <wp:extent cx="301625" cy="284480"/>
            <wp:effectExtent l="19050" t="0" r="3175" b="0"/>
            <wp:docPr id="361"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2"/>
                    <pic:cNvPicPr>
                      <a:picLocks noChangeAspect="1" noChangeArrowheads="1"/>
                    </pic:cNvPicPr>
                  </pic:nvPicPr>
                  <pic:blipFill>
                    <a:blip r:embed="rId89"/>
                    <a:srcRect/>
                    <a:stretch>
                      <a:fillRect/>
                    </a:stretch>
                  </pic:blipFill>
                  <pic:spPr bwMode="auto">
                    <a:xfrm>
                      <a:off x="0" y="0"/>
                      <a:ext cx="301625" cy="284480"/>
                    </a:xfrm>
                    <a:prstGeom prst="rect">
                      <a:avLst/>
                    </a:prstGeom>
                    <a:noFill/>
                    <a:ln w="9525">
                      <a:noFill/>
                      <a:miter lim="800000"/>
                      <a:headEnd/>
                      <a:tailEnd/>
                    </a:ln>
                  </pic:spPr>
                </pic:pic>
              </a:graphicData>
            </a:graphic>
          </wp:inline>
        </w:drawing>
      </w:r>
      <w:r w:rsidRPr="00651BA5">
        <w:t xml:space="preserve"> «Внести изменения».</w:t>
      </w:r>
    </w:p>
    <w:p w:rsidR="00BB6957" w:rsidRPr="00651BA5" w:rsidRDefault="00BB6957" w:rsidP="000D0E33">
      <w:pPr>
        <w:pStyle w:val="afe"/>
        <w:spacing w:before="288" w:line="240" w:lineRule="auto"/>
      </w:pPr>
      <w:r w:rsidRPr="00651BA5">
        <w:t xml:space="preserve">При внесении изменений в карточку позиций планов-графиков закупок формируется новая версия карточки позиций планов-графиков закупок со статусом «Черновик», доступная для редактирования. Предыдущая утвержденная версия становится недействительной. Номер версии можно увидеть в самой карточке </w:t>
      </w:r>
      <w:r w:rsidR="00E06DA7" w:rsidRPr="00651BA5">
        <w:t>позиций планов-графиков закупок</w:t>
      </w:r>
      <w:r w:rsidR="00E06DA7" w:rsidRPr="00651BA5" w:rsidDel="00E06DA7">
        <w:t xml:space="preserve"> </w:t>
      </w:r>
      <w:r w:rsidRPr="00651BA5">
        <w:t>(при просмотре сведений).</w:t>
      </w:r>
    </w:p>
    <w:p w:rsidR="00BB6957" w:rsidRPr="00651BA5" w:rsidRDefault="00BB6957" w:rsidP="000D0E33">
      <w:pPr>
        <w:pStyle w:val="afe"/>
        <w:spacing w:before="288" w:line="240" w:lineRule="auto"/>
      </w:pPr>
      <w:r w:rsidRPr="00651BA5">
        <w:t xml:space="preserve">Новая версия содержит сведения предыдущей утвержденной версии </w:t>
      </w:r>
      <w:r w:rsidR="00E06DA7" w:rsidRPr="00651BA5">
        <w:t>позиций планов-графиков закупок</w:t>
      </w:r>
      <w:r w:rsidRPr="00651BA5">
        <w:t xml:space="preserve">. Пользователь вносит изменения в сведения карточки </w:t>
      </w:r>
      <w:r w:rsidR="00E06DA7" w:rsidRPr="00651BA5">
        <w:t>позиций планов-графиков закупок</w:t>
      </w:r>
      <w:r w:rsidR="00E06DA7" w:rsidRPr="00651BA5" w:rsidDel="00E06DA7">
        <w:t xml:space="preserve"> </w:t>
      </w:r>
      <w:r w:rsidRPr="00BE2FD4">
        <w:t xml:space="preserve">и осуществляет сохранение введенных сведений по аналогии с формированием карточки </w:t>
      </w:r>
      <w:r w:rsidR="00E06DA7" w:rsidRPr="00BE2FD4">
        <w:t>позиций планов-графиков закупок</w:t>
      </w:r>
      <w:r w:rsidR="00E06DA7" w:rsidRPr="00BE2FD4" w:rsidDel="00E06DA7">
        <w:t xml:space="preserve"> </w:t>
      </w:r>
      <w:r w:rsidRPr="00BE2FD4">
        <w:t>(см. п.</w:t>
      </w:r>
      <w:r w:rsidR="00ED777F">
        <w:fldChar w:fldCharType="begin"/>
      </w:r>
      <w:r w:rsidR="00ED777F">
        <w:instrText xml:space="preserve"> REF _Ref432151990 \n \h  \* MERG</w:instrText>
      </w:r>
      <w:r w:rsidR="00ED777F">
        <w:instrText xml:space="preserve">EFORMAT </w:instrText>
      </w:r>
      <w:r w:rsidR="00ED777F">
        <w:fldChar w:fldCharType="separate"/>
      </w:r>
      <w:r w:rsidR="000D0E33">
        <w:t>4.9.7.2</w:t>
      </w:r>
      <w:r w:rsidR="00ED777F">
        <w:fldChar w:fldCharType="end"/>
      </w:r>
      <w:r w:rsidRPr="00651BA5">
        <w:t xml:space="preserve">). </w:t>
      </w:r>
    </w:p>
    <w:p w:rsidR="00BB6957" w:rsidRPr="00651BA5" w:rsidRDefault="00BB6957" w:rsidP="000D0E33">
      <w:pPr>
        <w:pStyle w:val="afe"/>
        <w:spacing w:before="288" w:line="240" w:lineRule="auto"/>
      </w:pPr>
      <w:r w:rsidRPr="00651BA5">
        <w:t>После внесения изменений пользователь осуществляет согласование и утверждение карточки (см. п.</w:t>
      </w:r>
      <w:r w:rsidR="00ED777F">
        <w:fldChar w:fldCharType="begin"/>
      </w:r>
      <w:r w:rsidR="00ED777F">
        <w:instrText xml:space="preserve"> REF _Ref432159827 \n \h  \* MERGEFORMAT </w:instrText>
      </w:r>
      <w:r w:rsidR="00ED777F">
        <w:fldChar w:fldCharType="separate"/>
      </w:r>
      <w:r w:rsidR="000D0E33">
        <w:t>4.9.7.5</w:t>
      </w:r>
      <w:r w:rsidR="00ED777F">
        <w:fldChar w:fldCharType="end"/>
      </w:r>
      <w:r w:rsidRPr="00651BA5">
        <w:t>).</w:t>
      </w:r>
    </w:p>
    <w:p w:rsidR="003E3949" w:rsidRPr="00651BA5" w:rsidRDefault="003E3949" w:rsidP="00916BBB">
      <w:pPr>
        <w:pStyle w:val="20"/>
        <w:numPr>
          <w:ilvl w:val="1"/>
          <w:numId w:val="59"/>
        </w:numPr>
      </w:pPr>
      <w:bookmarkStart w:id="1301" w:name="_Toc434510739"/>
      <w:bookmarkStart w:id="1302" w:name="_Toc434511587"/>
      <w:bookmarkStart w:id="1303" w:name="_Toc436232865"/>
      <w:bookmarkStart w:id="1304" w:name="_Toc436234685"/>
      <w:bookmarkStart w:id="1305" w:name="_Toc436238179"/>
      <w:bookmarkStart w:id="1306" w:name="_Toc436318329"/>
      <w:bookmarkStart w:id="1307" w:name="_Toc436318712"/>
      <w:bookmarkStart w:id="1308" w:name="_Toc436318996"/>
      <w:bookmarkStart w:id="1309" w:name="_Toc436319263"/>
      <w:bookmarkStart w:id="1310" w:name="_Toc436325165"/>
      <w:bookmarkStart w:id="1311" w:name="_Toc436673380"/>
      <w:bookmarkStart w:id="1312" w:name="_Toc434242250"/>
      <w:bookmarkStart w:id="1313" w:name="_Toc434251640"/>
      <w:bookmarkStart w:id="1314" w:name="_Toc434486199"/>
      <w:bookmarkStart w:id="1315" w:name="_Toc434490170"/>
      <w:bookmarkStart w:id="1316" w:name="_Toc434497705"/>
      <w:bookmarkStart w:id="1317" w:name="_Toc434510740"/>
      <w:bookmarkStart w:id="1318" w:name="_Toc434511588"/>
      <w:bookmarkStart w:id="1319" w:name="_Toc436232866"/>
      <w:bookmarkStart w:id="1320" w:name="_Toc436234686"/>
      <w:bookmarkStart w:id="1321" w:name="_Toc436238180"/>
      <w:bookmarkStart w:id="1322" w:name="_Toc436318330"/>
      <w:bookmarkStart w:id="1323" w:name="_Toc436318713"/>
      <w:bookmarkStart w:id="1324" w:name="_Toc436318997"/>
      <w:bookmarkStart w:id="1325" w:name="_Toc436319264"/>
      <w:bookmarkStart w:id="1326" w:name="_Toc436325166"/>
      <w:bookmarkStart w:id="1327" w:name="_Toc436673381"/>
      <w:bookmarkStart w:id="1328" w:name="_Toc434242251"/>
      <w:bookmarkStart w:id="1329" w:name="_Toc434251641"/>
      <w:bookmarkStart w:id="1330" w:name="_Toc434486200"/>
      <w:bookmarkStart w:id="1331" w:name="_Toc434490171"/>
      <w:bookmarkStart w:id="1332" w:name="_Toc434497706"/>
      <w:bookmarkStart w:id="1333" w:name="_Toc434510741"/>
      <w:bookmarkStart w:id="1334" w:name="_Toc434511589"/>
      <w:bookmarkStart w:id="1335" w:name="_Toc436232867"/>
      <w:bookmarkStart w:id="1336" w:name="_Toc436234687"/>
      <w:bookmarkStart w:id="1337" w:name="_Toc436238181"/>
      <w:bookmarkStart w:id="1338" w:name="_Toc436318331"/>
      <w:bookmarkStart w:id="1339" w:name="_Toc436318714"/>
      <w:bookmarkStart w:id="1340" w:name="_Toc436318998"/>
      <w:bookmarkStart w:id="1341" w:name="_Toc436319265"/>
      <w:bookmarkStart w:id="1342" w:name="_Toc436325167"/>
      <w:bookmarkStart w:id="1343" w:name="_Toc436673382"/>
      <w:bookmarkStart w:id="1344" w:name="_Toc438567943"/>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r w:rsidRPr="00651BA5">
        <w:t>Работа с реестром план</w:t>
      </w:r>
      <w:r w:rsidR="000D0E33">
        <w:t>ов</w:t>
      </w:r>
      <w:r w:rsidRPr="00651BA5">
        <w:t>-графиков</w:t>
      </w:r>
      <w:bookmarkEnd w:id="1344"/>
    </w:p>
    <w:p w:rsidR="00C772F8" w:rsidRPr="00071BAC" w:rsidRDefault="00C772F8" w:rsidP="00916BBB">
      <w:pPr>
        <w:pStyle w:val="3"/>
        <w:numPr>
          <w:ilvl w:val="2"/>
          <w:numId w:val="59"/>
        </w:numPr>
        <w:spacing w:line="240" w:lineRule="auto"/>
      </w:pPr>
      <w:bookmarkStart w:id="1345" w:name="_Toc438567944"/>
      <w:r w:rsidRPr="00071BAC">
        <w:t>Авторизация и вход в подсистему «План-график»</w:t>
      </w:r>
      <w:bookmarkEnd w:id="1345"/>
    </w:p>
    <w:p w:rsidR="00C772F8" w:rsidRPr="00651BA5" w:rsidRDefault="00C772F8" w:rsidP="000D0E33">
      <w:pPr>
        <w:pStyle w:val="afe"/>
        <w:numPr>
          <w:ilvl w:val="0"/>
          <w:numId w:val="46"/>
        </w:numPr>
        <w:spacing w:before="288" w:line="240" w:lineRule="auto"/>
      </w:pPr>
      <w:r w:rsidRPr="00651BA5">
        <w:t xml:space="preserve">Авторизоваться в системе </w:t>
      </w:r>
      <w:r w:rsidRPr="00651BA5">
        <w:rPr>
          <w:snapToGrid w:val="0"/>
          <w:color w:val="000000"/>
          <w:szCs w:val="24"/>
        </w:rPr>
        <w:t xml:space="preserve">(см. п. </w:t>
      </w:r>
      <w:r w:rsidR="00ED777F">
        <w:fldChar w:fldCharType="begin"/>
      </w:r>
      <w:r w:rsidR="00ED777F">
        <w:instrText xml:space="preserve"> REF _Ref433793522 \n \h  \* MERGEFORMAT </w:instrText>
      </w:r>
      <w:r w:rsidR="00ED777F">
        <w:fldChar w:fldCharType="separate"/>
      </w:r>
      <w:r w:rsidR="000D0E33" w:rsidRPr="000D0E33">
        <w:rPr>
          <w:snapToGrid w:val="0"/>
          <w:color w:val="000000"/>
          <w:szCs w:val="24"/>
        </w:rPr>
        <w:t>4.1</w:t>
      </w:r>
      <w:r w:rsidR="00ED777F">
        <w:fldChar w:fldCharType="end"/>
      </w:r>
      <w:r w:rsidRPr="00651BA5">
        <w:rPr>
          <w:snapToGrid w:val="0"/>
          <w:color w:val="000000"/>
          <w:szCs w:val="24"/>
        </w:rPr>
        <w:t>);</w:t>
      </w:r>
    </w:p>
    <w:p w:rsidR="00C772F8" w:rsidRPr="00651BA5" w:rsidRDefault="00C772F8" w:rsidP="000D0E33">
      <w:pPr>
        <w:pStyle w:val="afe"/>
        <w:numPr>
          <w:ilvl w:val="0"/>
          <w:numId w:val="46"/>
        </w:numPr>
        <w:spacing w:before="288" w:line="240" w:lineRule="auto"/>
      </w:pPr>
      <w:r w:rsidRPr="00651BA5">
        <w:rPr>
          <w:snapToGrid w:val="0"/>
          <w:color w:val="000000"/>
          <w:szCs w:val="24"/>
        </w:rPr>
        <w:t>Выбрать в левом вертикальном меню пункт «Управление закупками»;</w:t>
      </w:r>
    </w:p>
    <w:p w:rsidR="00C772F8" w:rsidRPr="00651BA5" w:rsidRDefault="00C772F8" w:rsidP="000D0E33">
      <w:pPr>
        <w:pStyle w:val="afe"/>
        <w:numPr>
          <w:ilvl w:val="0"/>
          <w:numId w:val="46"/>
        </w:numPr>
        <w:spacing w:before="288" w:line="240" w:lineRule="auto"/>
      </w:pPr>
      <w:r w:rsidRPr="00651BA5">
        <w:rPr>
          <w:snapToGrid w:val="0"/>
          <w:color w:val="000000"/>
          <w:szCs w:val="24"/>
        </w:rPr>
        <w:t>Перейти на вкладку «Формуляры»;</w:t>
      </w:r>
    </w:p>
    <w:p w:rsidR="00C772F8" w:rsidRPr="00B039A1" w:rsidRDefault="00C772F8" w:rsidP="000D0E33">
      <w:pPr>
        <w:pStyle w:val="afe"/>
        <w:numPr>
          <w:ilvl w:val="0"/>
          <w:numId w:val="46"/>
        </w:numPr>
        <w:spacing w:before="288" w:line="240" w:lineRule="auto"/>
      </w:pPr>
      <w:r w:rsidRPr="00651BA5">
        <w:rPr>
          <w:snapToGrid w:val="0"/>
          <w:color w:val="000000"/>
          <w:szCs w:val="24"/>
        </w:rPr>
        <w:t>В блоке «</w:t>
      </w:r>
      <w:r w:rsidR="003D7460" w:rsidRPr="00651BA5">
        <w:rPr>
          <w:snapToGrid w:val="0"/>
          <w:color w:val="000000"/>
          <w:szCs w:val="24"/>
        </w:rPr>
        <w:t>План-график</w:t>
      </w:r>
      <w:r w:rsidRPr="00651BA5">
        <w:rPr>
          <w:snapToGrid w:val="0"/>
          <w:color w:val="000000"/>
          <w:szCs w:val="24"/>
        </w:rPr>
        <w:t>» нажать на гиперссылку «</w:t>
      </w:r>
      <w:r w:rsidR="003D7460" w:rsidRPr="00651BA5">
        <w:rPr>
          <w:snapToGrid w:val="0"/>
          <w:color w:val="000000"/>
          <w:szCs w:val="24"/>
        </w:rPr>
        <w:t>План-график</w:t>
      </w:r>
      <w:r w:rsidRPr="00651BA5">
        <w:rPr>
          <w:snapToGrid w:val="0"/>
          <w:color w:val="000000"/>
          <w:szCs w:val="24"/>
        </w:rPr>
        <w:t>» (</w:t>
      </w:r>
      <w:r w:rsidR="00ED777F">
        <w:fldChar w:fldCharType="begin"/>
      </w:r>
      <w:r w:rsidR="00ED777F">
        <w:instrText xml:space="preserve"> REF _Ref434486099 \h  \* MERGEF</w:instrText>
      </w:r>
      <w:r w:rsidR="00ED777F">
        <w:instrText xml:space="preserve">ORMAT </w:instrText>
      </w:r>
      <w:r w:rsidR="00ED777F">
        <w:fldChar w:fldCharType="separate"/>
      </w:r>
      <w:r w:rsidR="000D0E33" w:rsidRPr="000D0E33">
        <w:rPr>
          <w:bCs/>
        </w:rPr>
        <w:t xml:space="preserve">Рисунок </w:t>
      </w:r>
      <w:r w:rsidR="000D0E33">
        <w:rPr>
          <w:noProof/>
        </w:rPr>
        <w:t>147</w:t>
      </w:r>
      <w:r w:rsidR="00ED777F">
        <w:fldChar w:fldCharType="end"/>
      </w:r>
      <w:r w:rsidRPr="00651BA5">
        <w:rPr>
          <w:snapToGrid w:val="0"/>
          <w:color w:val="000000"/>
          <w:szCs w:val="24"/>
        </w:rPr>
        <w:t>).</w:t>
      </w:r>
    </w:p>
    <w:p w:rsidR="003D7460" w:rsidRPr="00651BA5" w:rsidRDefault="00303B90" w:rsidP="00396988">
      <w:pPr>
        <w:keepNext/>
        <w:spacing w:before="120" w:after="120"/>
        <w:jc w:val="center"/>
      </w:pPr>
      <w:r>
        <w:rPr>
          <w:noProof/>
        </w:rPr>
        <w:lastRenderedPageBreak/>
        <w:drawing>
          <wp:inline distT="0" distB="0" distL="0" distR="0">
            <wp:extent cx="5934710" cy="4373880"/>
            <wp:effectExtent l="19050" t="19050" r="27940" b="26670"/>
            <wp:docPr id="362" name="Рисунок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1"/>
                    <pic:cNvPicPr>
                      <a:picLocks noChangeAspect="1" noChangeArrowheads="1"/>
                    </pic:cNvPicPr>
                  </pic:nvPicPr>
                  <pic:blipFill>
                    <a:blip r:embed="rId278"/>
                    <a:srcRect/>
                    <a:stretch>
                      <a:fillRect/>
                    </a:stretch>
                  </pic:blipFill>
                  <pic:spPr bwMode="auto">
                    <a:xfrm>
                      <a:off x="0" y="0"/>
                      <a:ext cx="5934710" cy="4373880"/>
                    </a:xfrm>
                    <a:prstGeom prst="rect">
                      <a:avLst/>
                    </a:prstGeom>
                    <a:noFill/>
                    <a:ln w="9525" cmpd="sng">
                      <a:solidFill>
                        <a:srgbClr val="000000"/>
                      </a:solidFill>
                      <a:miter lim="800000"/>
                      <a:headEnd/>
                      <a:tailEnd/>
                    </a:ln>
                    <a:effectLst/>
                  </pic:spPr>
                </pic:pic>
              </a:graphicData>
            </a:graphic>
          </wp:inline>
        </w:drawing>
      </w:r>
    </w:p>
    <w:p w:rsidR="003D7460" w:rsidRPr="00B039A1" w:rsidRDefault="003D7460" w:rsidP="00396988">
      <w:pPr>
        <w:pStyle w:val="aff5"/>
        <w:jc w:val="center"/>
        <w:rPr>
          <w:snapToGrid w:val="0"/>
          <w:color w:val="000000"/>
          <w:sz w:val="40"/>
        </w:rPr>
      </w:pPr>
      <w:bookmarkStart w:id="1346" w:name="_Ref434486099"/>
      <w:r w:rsidRPr="00B039A1">
        <w:rPr>
          <w:sz w:val="28"/>
        </w:rPr>
        <w:t xml:space="preserve">Рисунок </w:t>
      </w:r>
      <w:r w:rsidR="00471D74" w:rsidRPr="00B039A1">
        <w:rPr>
          <w:sz w:val="28"/>
        </w:rPr>
        <w:fldChar w:fldCharType="begin"/>
      </w:r>
      <w:r w:rsidRPr="00B039A1">
        <w:rPr>
          <w:sz w:val="28"/>
        </w:rPr>
        <w:instrText xml:space="preserve"> SEQ Рисунок \* ARABIC </w:instrText>
      </w:r>
      <w:r w:rsidR="00471D74" w:rsidRPr="00B039A1">
        <w:rPr>
          <w:sz w:val="28"/>
        </w:rPr>
        <w:fldChar w:fldCharType="separate"/>
      </w:r>
      <w:r w:rsidR="000D0E33">
        <w:rPr>
          <w:noProof/>
          <w:sz w:val="28"/>
        </w:rPr>
        <w:t>147</w:t>
      </w:r>
      <w:r w:rsidR="00471D74" w:rsidRPr="00B039A1">
        <w:rPr>
          <w:sz w:val="28"/>
        </w:rPr>
        <w:fldChar w:fldCharType="end"/>
      </w:r>
      <w:bookmarkEnd w:id="1346"/>
      <w:r w:rsidRPr="00B039A1">
        <w:rPr>
          <w:sz w:val="28"/>
        </w:rPr>
        <w:t xml:space="preserve"> Пункт меню «План-график»</w:t>
      </w:r>
    </w:p>
    <w:p w:rsidR="003D7460" w:rsidRPr="00651BA5" w:rsidRDefault="003D7460" w:rsidP="00396988">
      <w:pPr>
        <w:spacing w:before="120" w:after="120"/>
        <w:ind w:firstLine="709"/>
        <w:jc w:val="both"/>
        <w:rPr>
          <w:snapToGrid w:val="0"/>
          <w:color w:val="000000"/>
          <w:sz w:val="28"/>
        </w:rPr>
      </w:pPr>
      <w:r w:rsidRPr="00651BA5">
        <w:rPr>
          <w:snapToGrid w:val="0"/>
          <w:color w:val="000000"/>
          <w:sz w:val="28"/>
        </w:rPr>
        <w:t xml:space="preserve">Отображается страница «План-график», содержащая панель с элементами управления, фильтр для отбора </w:t>
      </w:r>
      <w:r w:rsidR="0048378E" w:rsidRPr="00651BA5">
        <w:rPr>
          <w:snapToGrid w:val="0"/>
          <w:color w:val="000000"/>
          <w:sz w:val="28"/>
        </w:rPr>
        <w:t>плана закупок</w:t>
      </w:r>
      <w:r w:rsidRPr="00651BA5">
        <w:rPr>
          <w:snapToGrid w:val="0"/>
          <w:color w:val="000000"/>
          <w:sz w:val="28"/>
        </w:rPr>
        <w:t xml:space="preserve"> и таблицу, отражающее ранее заведенные планы закупок (</w:t>
      </w:r>
      <w:r w:rsidR="00ED777F">
        <w:fldChar w:fldCharType="begin"/>
      </w:r>
      <w:r w:rsidR="00ED777F">
        <w:instrText xml:space="preserve"> REF _Ref435451886 \h  \* MERGEFORMAT </w:instrText>
      </w:r>
      <w:r w:rsidR="00ED777F">
        <w:fldChar w:fldCharType="separate"/>
      </w:r>
      <w:r w:rsidR="000D0E33" w:rsidRPr="000D0E33">
        <w:rPr>
          <w:sz w:val="28"/>
          <w:szCs w:val="20"/>
        </w:rPr>
        <w:t xml:space="preserve">Рисунок </w:t>
      </w:r>
      <w:r w:rsidR="000D0E33">
        <w:rPr>
          <w:noProof/>
          <w:sz w:val="28"/>
        </w:rPr>
        <w:t>148</w:t>
      </w:r>
      <w:r w:rsidR="00ED777F">
        <w:fldChar w:fldCharType="end"/>
      </w:r>
      <w:r w:rsidRPr="00651BA5">
        <w:rPr>
          <w:snapToGrid w:val="0"/>
          <w:color w:val="000000"/>
          <w:sz w:val="28"/>
        </w:rPr>
        <w:t>).</w:t>
      </w:r>
    </w:p>
    <w:p w:rsidR="00EE61AE" w:rsidRPr="00651BA5" w:rsidRDefault="00303B90" w:rsidP="00396988">
      <w:pPr>
        <w:keepNext/>
        <w:spacing w:before="120" w:after="120"/>
        <w:jc w:val="center"/>
      </w:pPr>
      <w:r>
        <w:rPr>
          <w:noProof/>
          <w:color w:val="000000"/>
          <w:sz w:val="28"/>
        </w:rPr>
        <w:drawing>
          <wp:inline distT="0" distB="0" distL="0" distR="0">
            <wp:extent cx="5943600" cy="1112520"/>
            <wp:effectExtent l="19050" t="19050" r="19050" b="11430"/>
            <wp:docPr id="363" name="Рисунок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5"/>
                    <pic:cNvPicPr>
                      <a:picLocks noChangeAspect="1" noChangeArrowheads="1"/>
                    </pic:cNvPicPr>
                  </pic:nvPicPr>
                  <pic:blipFill>
                    <a:blip r:embed="rId279"/>
                    <a:srcRect/>
                    <a:stretch>
                      <a:fillRect/>
                    </a:stretch>
                  </pic:blipFill>
                  <pic:spPr bwMode="auto">
                    <a:xfrm>
                      <a:off x="0" y="0"/>
                      <a:ext cx="5943600" cy="1112520"/>
                    </a:xfrm>
                    <a:prstGeom prst="rect">
                      <a:avLst/>
                    </a:prstGeom>
                    <a:noFill/>
                    <a:ln w="9525" cmpd="sng">
                      <a:solidFill>
                        <a:srgbClr val="000000"/>
                      </a:solidFill>
                      <a:miter lim="800000"/>
                      <a:headEnd/>
                      <a:tailEnd/>
                    </a:ln>
                    <a:effectLst/>
                  </pic:spPr>
                </pic:pic>
              </a:graphicData>
            </a:graphic>
          </wp:inline>
        </w:drawing>
      </w:r>
    </w:p>
    <w:p w:rsidR="003D7460" w:rsidRPr="00B039A1" w:rsidRDefault="00EE61AE" w:rsidP="00396988">
      <w:pPr>
        <w:pStyle w:val="aff5"/>
        <w:jc w:val="center"/>
        <w:rPr>
          <w:snapToGrid w:val="0"/>
          <w:color w:val="000000"/>
          <w:sz w:val="40"/>
        </w:rPr>
      </w:pPr>
      <w:bookmarkStart w:id="1347" w:name="_Ref435451886"/>
      <w:r w:rsidRPr="00B039A1">
        <w:rPr>
          <w:sz w:val="28"/>
        </w:rPr>
        <w:t xml:space="preserve">Рисунок </w:t>
      </w:r>
      <w:r w:rsidR="00471D74" w:rsidRPr="00B039A1">
        <w:rPr>
          <w:sz w:val="28"/>
        </w:rPr>
        <w:fldChar w:fldCharType="begin"/>
      </w:r>
      <w:r w:rsidRPr="00B039A1">
        <w:rPr>
          <w:sz w:val="28"/>
        </w:rPr>
        <w:instrText xml:space="preserve"> SEQ Рисунок \* ARABIC </w:instrText>
      </w:r>
      <w:r w:rsidR="00471D74" w:rsidRPr="00B039A1">
        <w:rPr>
          <w:sz w:val="28"/>
        </w:rPr>
        <w:fldChar w:fldCharType="separate"/>
      </w:r>
      <w:r w:rsidR="000D0E33">
        <w:rPr>
          <w:noProof/>
          <w:sz w:val="28"/>
        </w:rPr>
        <w:t>148</w:t>
      </w:r>
      <w:r w:rsidR="00471D74" w:rsidRPr="00B039A1">
        <w:rPr>
          <w:sz w:val="28"/>
        </w:rPr>
        <w:fldChar w:fldCharType="end"/>
      </w:r>
      <w:bookmarkEnd w:id="1347"/>
      <w:r w:rsidRPr="00B039A1">
        <w:rPr>
          <w:sz w:val="28"/>
        </w:rPr>
        <w:t xml:space="preserve"> Форма «План-график»</w:t>
      </w:r>
    </w:p>
    <w:p w:rsidR="003D7460" w:rsidRPr="00651BA5" w:rsidRDefault="003D7460" w:rsidP="00396988">
      <w:pPr>
        <w:spacing w:before="120" w:after="120"/>
        <w:ind w:firstLine="709"/>
        <w:jc w:val="both"/>
        <w:rPr>
          <w:snapToGrid w:val="0"/>
          <w:color w:val="000000"/>
          <w:sz w:val="28"/>
        </w:rPr>
      </w:pPr>
      <w:r w:rsidRPr="00651BA5">
        <w:rPr>
          <w:snapToGrid w:val="0"/>
          <w:color w:val="000000"/>
          <w:sz w:val="28"/>
        </w:rPr>
        <w:t>Подробное описание работы на форме «План-график» описано в п.</w:t>
      </w:r>
      <w:r w:rsidR="00ED777F">
        <w:fldChar w:fldCharType="begin"/>
      </w:r>
      <w:r w:rsidR="00ED777F">
        <w:instrText xml:space="preserve"> REF _Ref434486312 \r \h  \* MERGEFORMAT </w:instrText>
      </w:r>
      <w:r w:rsidR="00ED777F">
        <w:fldChar w:fldCharType="separate"/>
      </w:r>
      <w:r w:rsidR="000D0E33" w:rsidRPr="000D0E33">
        <w:rPr>
          <w:snapToGrid w:val="0"/>
          <w:color w:val="000000"/>
          <w:sz w:val="28"/>
        </w:rPr>
        <w:t>4.10.9.1</w:t>
      </w:r>
      <w:r w:rsidR="00ED777F">
        <w:fldChar w:fldCharType="end"/>
      </w:r>
      <w:r w:rsidRPr="00651BA5">
        <w:rPr>
          <w:snapToGrid w:val="0"/>
          <w:color w:val="000000"/>
          <w:sz w:val="28"/>
        </w:rPr>
        <w:t>.</w:t>
      </w:r>
    </w:p>
    <w:p w:rsidR="003D7460" w:rsidRPr="00071BAC" w:rsidRDefault="00EE0670" w:rsidP="00916BBB">
      <w:pPr>
        <w:pStyle w:val="3"/>
        <w:numPr>
          <w:ilvl w:val="2"/>
          <w:numId w:val="59"/>
        </w:numPr>
        <w:spacing w:line="240" w:lineRule="auto"/>
      </w:pPr>
      <w:bookmarkStart w:id="1348" w:name="_Toc438567945"/>
      <w:r w:rsidRPr="00071BAC">
        <w:t>Создание план</w:t>
      </w:r>
      <w:r w:rsidR="00DC753B" w:rsidRPr="00071BAC">
        <w:t>а</w:t>
      </w:r>
      <w:r w:rsidRPr="00071BAC">
        <w:t>-графика</w:t>
      </w:r>
      <w:bookmarkEnd w:id="1348"/>
    </w:p>
    <w:p w:rsidR="00EE0670" w:rsidRPr="00651BA5" w:rsidRDefault="00EE0670" w:rsidP="000D0E33">
      <w:pPr>
        <w:pStyle w:val="afe"/>
        <w:numPr>
          <w:ilvl w:val="0"/>
          <w:numId w:val="47"/>
        </w:numPr>
        <w:spacing w:before="288" w:line="240" w:lineRule="auto"/>
      </w:pPr>
      <w:r w:rsidRPr="00651BA5">
        <w:t xml:space="preserve">На поисковой форме планов-графиков нажмите на кнопку </w:t>
      </w:r>
      <w:r w:rsidR="00303B90">
        <w:rPr>
          <w:noProof/>
          <w:lang w:eastAsia="ru-RU"/>
        </w:rPr>
        <w:drawing>
          <wp:inline distT="0" distB="0" distL="0" distR="0">
            <wp:extent cx="370840" cy="353695"/>
            <wp:effectExtent l="19050" t="0" r="0" b="0"/>
            <wp:docPr id="364" name="Рисунок 4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28"/>
                    <pic:cNvPicPr>
                      <a:picLocks noChangeAspect="1" noChangeArrowheads="1"/>
                    </pic:cNvPicPr>
                  </pic:nvPicPr>
                  <pic:blipFill>
                    <a:blip r:embed="rId184"/>
                    <a:srcRect/>
                    <a:stretch>
                      <a:fillRect/>
                    </a:stretch>
                  </pic:blipFill>
                  <pic:spPr bwMode="auto">
                    <a:xfrm>
                      <a:off x="0" y="0"/>
                      <a:ext cx="370840" cy="353695"/>
                    </a:xfrm>
                    <a:prstGeom prst="rect">
                      <a:avLst/>
                    </a:prstGeom>
                    <a:noFill/>
                    <a:ln w="9525">
                      <a:noFill/>
                      <a:miter lim="800000"/>
                      <a:headEnd/>
                      <a:tailEnd/>
                    </a:ln>
                  </pic:spPr>
                </pic:pic>
              </a:graphicData>
            </a:graphic>
          </wp:inline>
        </w:drawing>
      </w:r>
      <w:r w:rsidRPr="00651BA5">
        <w:t xml:space="preserve"> «Создать».</w:t>
      </w:r>
    </w:p>
    <w:p w:rsidR="00EE0670" w:rsidRPr="00651BA5" w:rsidRDefault="00EE0670" w:rsidP="000D0E33">
      <w:pPr>
        <w:pStyle w:val="afe"/>
        <w:numPr>
          <w:ilvl w:val="0"/>
          <w:numId w:val="47"/>
        </w:numPr>
        <w:spacing w:before="288" w:line="240" w:lineRule="auto"/>
      </w:pPr>
      <w:r w:rsidRPr="00651BA5">
        <w:lastRenderedPageBreak/>
        <w:t>В диалоговом окне «Выбор года плана-графика закупок» из выпадающего списка выберите требуемый год плана-графика, нажмите кнопку «Выбрать».</w:t>
      </w:r>
    </w:p>
    <w:p w:rsidR="00EE0670" w:rsidRPr="00651BA5" w:rsidRDefault="00EE0670" w:rsidP="000D0E33">
      <w:pPr>
        <w:pStyle w:val="afe"/>
        <w:numPr>
          <w:ilvl w:val="0"/>
          <w:numId w:val="47"/>
        </w:numPr>
        <w:spacing w:before="288" w:line="240" w:lineRule="auto"/>
      </w:pPr>
      <w:r w:rsidRPr="00651BA5">
        <w:t>Заполните обязательные поля карточки ПГ на вкладках: «Общие сведения», «</w:t>
      </w:r>
      <w:r w:rsidR="00DC753B" w:rsidRPr="00651BA5">
        <w:t>Позиции плана-графика</w:t>
      </w:r>
      <w:r w:rsidRPr="00651BA5">
        <w:t>», «</w:t>
      </w:r>
      <w:r w:rsidR="00DC753B" w:rsidRPr="00651BA5">
        <w:t>Особые</w:t>
      </w:r>
      <w:r w:rsidRPr="00651BA5">
        <w:t xml:space="preserve"> закупки»,</w:t>
      </w:r>
      <w:r w:rsidR="00DC753B" w:rsidRPr="00651BA5">
        <w:t xml:space="preserve"> «Итоговые показатели плана-графика»</w:t>
      </w:r>
      <w:r w:rsidR="00EA7091" w:rsidRPr="00651BA5">
        <w:t>, «Итоги по КБК»</w:t>
      </w:r>
      <w:r w:rsidR="00DC753B" w:rsidRPr="00651BA5">
        <w:t xml:space="preserve"> и</w:t>
      </w:r>
      <w:r w:rsidRPr="00BE2FD4">
        <w:t xml:space="preserve"> «Лист согласовани</w:t>
      </w:r>
      <w:r w:rsidR="00DC753B" w:rsidRPr="00BE2FD4">
        <w:t>я</w:t>
      </w:r>
      <w:r w:rsidRPr="00BE2FD4">
        <w:t>»</w:t>
      </w:r>
      <w:r w:rsidRPr="00B039A1">
        <w:t xml:space="preserve"> (подробную информацию см. п.</w:t>
      </w:r>
      <w:r w:rsidR="00ED777F">
        <w:fldChar w:fldCharType="begin"/>
      </w:r>
      <w:r w:rsidR="00ED777F">
        <w:instrText xml:space="preserve"> REF _Ref432417283 \r \h  \* MERGEFORMAT </w:instrText>
      </w:r>
      <w:r w:rsidR="00ED777F">
        <w:fldChar w:fldCharType="separate"/>
      </w:r>
      <w:r w:rsidR="000D0E33">
        <w:t>4.10.9.2</w:t>
      </w:r>
      <w:r w:rsidR="00ED777F">
        <w:fldChar w:fldCharType="end"/>
      </w:r>
      <w:r w:rsidRPr="00651BA5">
        <w:t>).</w:t>
      </w:r>
    </w:p>
    <w:p w:rsidR="00EE0670" w:rsidRPr="00651BA5" w:rsidRDefault="00EE0670" w:rsidP="000D0E33">
      <w:pPr>
        <w:pStyle w:val="afe"/>
        <w:numPr>
          <w:ilvl w:val="0"/>
          <w:numId w:val="47"/>
        </w:numPr>
        <w:spacing w:before="288" w:line="240" w:lineRule="auto"/>
      </w:pPr>
      <w:r w:rsidRPr="00651BA5">
        <w:t xml:space="preserve">Нажмите кнопку «Сохранить изменения и закрыть окно» </w:t>
      </w:r>
      <w:r w:rsidR="00303B90">
        <w:rPr>
          <w:noProof/>
          <w:lang w:eastAsia="ru-RU"/>
        </w:rPr>
        <w:drawing>
          <wp:inline distT="0" distB="0" distL="0" distR="0">
            <wp:extent cx="233045" cy="259080"/>
            <wp:effectExtent l="19050" t="0" r="0" b="0"/>
            <wp:docPr id="365" name="Рисунок 4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29"/>
                    <pic:cNvPicPr>
                      <a:picLocks noChangeAspect="1" noChangeArrowheads="1"/>
                    </pic:cNvPicPr>
                  </pic:nvPicPr>
                  <pic:blipFill>
                    <a:blip r:embed="rId136"/>
                    <a:srcRect/>
                    <a:stretch>
                      <a:fillRect/>
                    </a:stretch>
                  </pic:blipFill>
                  <pic:spPr bwMode="auto">
                    <a:xfrm>
                      <a:off x="0" y="0"/>
                      <a:ext cx="233045" cy="259080"/>
                    </a:xfrm>
                    <a:prstGeom prst="rect">
                      <a:avLst/>
                    </a:prstGeom>
                    <a:noFill/>
                    <a:ln w="9525">
                      <a:noFill/>
                      <a:miter lim="800000"/>
                      <a:headEnd/>
                      <a:tailEnd/>
                    </a:ln>
                  </pic:spPr>
                </pic:pic>
              </a:graphicData>
            </a:graphic>
          </wp:inline>
        </w:drawing>
      </w:r>
      <w:r w:rsidRPr="00651BA5">
        <w:t xml:space="preserve"> или кнопку «Сохранить изменения» </w:t>
      </w:r>
      <w:r w:rsidR="00303B90">
        <w:rPr>
          <w:noProof/>
          <w:lang w:eastAsia="ru-RU"/>
        </w:rPr>
        <w:drawing>
          <wp:inline distT="0" distB="0" distL="0" distR="0">
            <wp:extent cx="207010" cy="250190"/>
            <wp:effectExtent l="19050" t="0" r="2540" b="0"/>
            <wp:docPr id="366" name="Рисунок 4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31"/>
                    <pic:cNvPicPr>
                      <a:picLocks noChangeAspect="1" noChangeArrowheads="1"/>
                    </pic:cNvPicPr>
                  </pic:nvPicPr>
                  <pic:blipFill>
                    <a:blip r:embed="rId137"/>
                    <a:srcRect/>
                    <a:stretch>
                      <a:fillRect/>
                    </a:stretch>
                  </pic:blipFill>
                  <pic:spPr bwMode="auto">
                    <a:xfrm>
                      <a:off x="0" y="0"/>
                      <a:ext cx="207010" cy="250190"/>
                    </a:xfrm>
                    <a:prstGeom prst="rect">
                      <a:avLst/>
                    </a:prstGeom>
                    <a:noFill/>
                    <a:ln w="9525">
                      <a:noFill/>
                      <a:miter lim="800000"/>
                      <a:headEnd/>
                      <a:tailEnd/>
                    </a:ln>
                  </pic:spPr>
                </pic:pic>
              </a:graphicData>
            </a:graphic>
          </wp:inline>
        </w:drawing>
      </w:r>
      <w:r w:rsidRPr="00651BA5">
        <w:t>.</w:t>
      </w:r>
    </w:p>
    <w:p w:rsidR="00EE0670" w:rsidRPr="00BE2FD4" w:rsidRDefault="00287F3A" w:rsidP="000D0E33">
      <w:pPr>
        <w:pStyle w:val="afe"/>
        <w:numPr>
          <w:ilvl w:val="0"/>
          <w:numId w:val="47"/>
        </w:numPr>
        <w:spacing w:before="288" w:line="240" w:lineRule="auto"/>
      </w:pPr>
      <w:r>
        <w:t>П</w:t>
      </w:r>
      <w:r w:rsidR="00EE0670" w:rsidRPr="00651BA5">
        <w:t>лан</w:t>
      </w:r>
      <w:r w:rsidR="00930EBE" w:rsidRPr="00651BA5">
        <w:t>-</w:t>
      </w:r>
      <w:r w:rsidR="00EE0670" w:rsidRPr="00651BA5">
        <w:t xml:space="preserve">график </w:t>
      </w:r>
      <w:r>
        <w:t xml:space="preserve">сохраняется </w:t>
      </w:r>
      <w:r w:rsidR="00EE0670" w:rsidRPr="00651BA5">
        <w:t xml:space="preserve">и </w:t>
      </w:r>
      <w:r>
        <w:t xml:space="preserve">пользователь </w:t>
      </w:r>
      <w:r w:rsidR="00EE0670" w:rsidRPr="00651BA5">
        <w:t>возвращает</w:t>
      </w:r>
      <w:r>
        <w:t>ся</w:t>
      </w:r>
      <w:r w:rsidR="00EE0670" w:rsidRPr="00651BA5">
        <w:t xml:space="preserve"> на списковую форму. Если при заполнении были допущены ошибки</w:t>
      </w:r>
      <w:r w:rsidR="00EE0670" w:rsidRPr="00BE2FD4">
        <w:t xml:space="preserve">, </w:t>
      </w:r>
      <w:r>
        <w:t xml:space="preserve">они </w:t>
      </w:r>
      <w:r w:rsidR="005352F0">
        <w:t>отобраз</w:t>
      </w:r>
      <w:r>
        <w:t xml:space="preserve">ятся с помощью </w:t>
      </w:r>
      <w:r w:rsidR="00EE0670" w:rsidRPr="00BE2FD4">
        <w:t>всплывающе</w:t>
      </w:r>
      <w:r>
        <w:t>го</w:t>
      </w:r>
      <w:r w:rsidR="00EE0670" w:rsidRPr="00BE2FD4">
        <w:t xml:space="preserve"> окн</w:t>
      </w:r>
      <w:r>
        <w:t>а</w:t>
      </w:r>
      <w:r w:rsidR="00EE0670" w:rsidRPr="00BE2FD4">
        <w:t>.</w:t>
      </w:r>
    </w:p>
    <w:p w:rsidR="00EE0670" w:rsidRPr="00651BA5" w:rsidRDefault="00EE0670" w:rsidP="00396988">
      <w:pPr>
        <w:pStyle w:val="aa"/>
        <w:spacing w:line="240" w:lineRule="auto"/>
        <w:ind w:firstLine="720"/>
        <w:rPr>
          <w:rFonts w:ascii="Times New Roman" w:hAnsi="Times New Roman"/>
          <w:sz w:val="28"/>
        </w:rPr>
      </w:pPr>
      <w:r w:rsidRPr="00BE2FD4">
        <w:rPr>
          <w:rFonts w:ascii="Times New Roman" w:hAnsi="Times New Roman"/>
          <w:sz w:val="28"/>
        </w:rPr>
        <w:t>Подробнее алгоритм создания плана</w:t>
      </w:r>
      <w:r w:rsidR="007C6735" w:rsidRPr="00BE2FD4">
        <w:rPr>
          <w:rFonts w:ascii="Times New Roman" w:hAnsi="Times New Roman"/>
          <w:sz w:val="28"/>
        </w:rPr>
        <w:t>-</w:t>
      </w:r>
      <w:r w:rsidRPr="00B039A1">
        <w:rPr>
          <w:rFonts w:ascii="Times New Roman" w:hAnsi="Times New Roman"/>
          <w:sz w:val="28"/>
        </w:rPr>
        <w:t>графика описан в п.</w:t>
      </w:r>
      <w:r w:rsidR="00ED777F">
        <w:fldChar w:fldCharType="begin"/>
      </w:r>
      <w:r w:rsidR="00ED777F">
        <w:instrText xml:space="preserve"> REF _Ref432417283 \r \h  \* MERGEFORMAT </w:instrText>
      </w:r>
      <w:r w:rsidR="00ED777F">
        <w:fldChar w:fldCharType="separate"/>
      </w:r>
      <w:r w:rsidR="000D0E33" w:rsidRPr="000D0E33">
        <w:rPr>
          <w:rFonts w:ascii="Times New Roman" w:hAnsi="Times New Roman"/>
          <w:sz w:val="28"/>
        </w:rPr>
        <w:t>4.10.9.2</w:t>
      </w:r>
      <w:r w:rsidR="00ED777F">
        <w:fldChar w:fldCharType="end"/>
      </w:r>
      <w:r w:rsidRPr="00651BA5">
        <w:rPr>
          <w:rFonts w:ascii="Times New Roman" w:hAnsi="Times New Roman"/>
          <w:sz w:val="28"/>
        </w:rPr>
        <w:t>.</w:t>
      </w:r>
    </w:p>
    <w:p w:rsidR="00CA30B8" w:rsidRPr="00071BAC" w:rsidRDefault="00CA30B8" w:rsidP="00916BBB">
      <w:pPr>
        <w:pStyle w:val="3"/>
        <w:numPr>
          <w:ilvl w:val="2"/>
          <w:numId w:val="59"/>
        </w:numPr>
        <w:spacing w:line="240" w:lineRule="auto"/>
      </w:pPr>
      <w:bookmarkStart w:id="1349" w:name="_Toc434490175"/>
      <w:bookmarkStart w:id="1350" w:name="_Toc434497710"/>
      <w:bookmarkStart w:id="1351" w:name="_Toc434510745"/>
      <w:bookmarkStart w:id="1352" w:name="_Toc434511593"/>
      <w:bookmarkStart w:id="1353" w:name="_Toc436232871"/>
      <w:bookmarkStart w:id="1354" w:name="_Toc436234691"/>
      <w:bookmarkStart w:id="1355" w:name="_Toc436238185"/>
      <w:bookmarkStart w:id="1356" w:name="_Toc436318335"/>
      <w:bookmarkStart w:id="1357" w:name="_Toc436318718"/>
      <w:bookmarkStart w:id="1358" w:name="_Toc436319002"/>
      <w:bookmarkStart w:id="1359" w:name="_Toc436319269"/>
      <w:bookmarkStart w:id="1360" w:name="_Toc436325171"/>
      <w:bookmarkStart w:id="1361" w:name="_Toc436673386"/>
      <w:bookmarkStart w:id="1362" w:name="_Toc438567946"/>
      <w:bookmarkEnd w:id="1349"/>
      <w:bookmarkEnd w:id="1350"/>
      <w:bookmarkEnd w:id="1351"/>
      <w:bookmarkEnd w:id="1352"/>
      <w:bookmarkEnd w:id="1353"/>
      <w:bookmarkEnd w:id="1354"/>
      <w:bookmarkEnd w:id="1355"/>
      <w:bookmarkEnd w:id="1356"/>
      <w:bookmarkEnd w:id="1357"/>
      <w:bookmarkEnd w:id="1358"/>
      <w:bookmarkEnd w:id="1359"/>
      <w:bookmarkEnd w:id="1360"/>
      <w:bookmarkEnd w:id="1361"/>
      <w:r w:rsidRPr="00071BAC">
        <w:t>Добавление/удаление позиций плана-графика в план-график</w:t>
      </w:r>
      <w:bookmarkEnd w:id="1362"/>
    </w:p>
    <w:p w:rsidR="00CA30B8" w:rsidRPr="00651BA5" w:rsidRDefault="000C59FA" w:rsidP="00396988">
      <w:pPr>
        <w:pStyle w:val="aa"/>
        <w:spacing w:line="240" w:lineRule="auto"/>
        <w:ind w:firstLine="720"/>
        <w:rPr>
          <w:rFonts w:ascii="Times New Roman" w:hAnsi="Times New Roman"/>
          <w:snapToGrid w:val="0"/>
          <w:color w:val="000000"/>
          <w:sz w:val="28"/>
        </w:rPr>
      </w:pPr>
      <w:r w:rsidRPr="00651BA5">
        <w:rPr>
          <w:rFonts w:ascii="Times New Roman" w:hAnsi="Times New Roman"/>
          <w:snapToGrid w:val="0"/>
          <w:color w:val="000000"/>
          <w:sz w:val="28"/>
          <w:szCs w:val="24"/>
        </w:rPr>
        <w:t>Чтобы</w:t>
      </w:r>
      <w:r w:rsidR="00CA30B8" w:rsidRPr="00651BA5">
        <w:rPr>
          <w:rFonts w:ascii="Times New Roman" w:hAnsi="Times New Roman"/>
          <w:snapToGrid w:val="0"/>
          <w:color w:val="000000"/>
          <w:sz w:val="28"/>
          <w:szCs w:val="24"/>
        </w:rPr>
        <w:t xml:space="preserve"> добавить/удалить позицию из плана-графика</w:t>
      </w:r>
      <w:r w:rsidRPr="00651BA5">
        <w:rPr>
          <w:rFonts w:ascii="Times New Roman" w:hAnsi="Times New Roman"/>
          <w:snapToGrid w:val="0"/>
          <w:color w:val="000000"/>
          <w:sz w:val="28"/>
          <w:szCs w:val="24"/>
        </w:rPr>
        <w:t xml:space="preserve"> необходимо</w:t>
      </w:r>
      <w:r w:rsidR="00CA30B8" w:rsidRPr="00651BA5">
        <w:rPr>
          <w:rFonts w:ascii="Times New Roman" w:hAnsi="Times New Roman"/>
          <w:snapToGrid w:val="0"/>
          <w:color w:val="000000"/>
          <w:sz w:val="28"/>
          <w:szCs w:val="24"/>
        </w:rPr>
        <w:t>:</w:t>
      </w:r>
    </w:p>
    <w:p w:rsidR="00CA30B8" w:rsidRPr="00651BA5" w:rsidRDefault="00CA30B8" w:rsidP="000D0E33">
      <w:pPr>
        <w:pStyle w:val="afe"/>
        <w:numPr>
          <w:ilvl w:val="0"/>
          <w:numId w:val="48"/>
        </w:numPr>
        <w:spacing w:before="288" w:line="240" w:lineRule="auto"/>
      </w:pPr>
      <w:r w:rsidRPr="00651BA5">
        <w:t xml:space="preserve">Открыть план закупок на редактирование (внесение изменений), нажав на кнопку </w:t>
      </w:r>
      <w:r w:rsidR="00303B90">
        <w:rPr>
          <w:noProof/>
          <w:lang w:eastAsia="ru-RU"/>
        </w:rPr>
        <w:drawing>
          <wp:inline distT="0" distB="0" distL="0" distR="0">
            <wp:extent cx="370840" cy="362585"/>
            <wp:effectExtent l="19050" t="0" r="0" b="0"/>
            <wp:docPr id="367" name="Рисунок 4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53"/>
                    <pic:cNvPicPr>
                      <a:picLocks noChangeAspect="1" noChangeArrowheads="1"/>
                    </pic:cNvPicPr>
                  </pic:nvPicPr>
                  <pic:blipFill>
                    <a:blip r:embed="rId185"/>
                    <a:srcRect/>
                    <a:stretch>
                      <a:fillRect/>
                    </a:stretch>
                  </pic:blipFill>
                  <pic:spPr bwMode="auto">
                    <a:xfrm>
                      <a:off x="0" y="0"/>
                      <a:ext cx="370840" cy="362585"/>
                    </a:xfrm>
                    <a:prstGeom prst="rect">
                      <a:avLst/>
                    </a:prstGeom>
                    <a:noFill/>
                    <a:ln w="9525">
                      <a:noFill/>
                      <a:miter lim="800000"/>
                      <a:headEnd/>
                      <a:tailEnd/>
                    </a:ln>
                  </pic:spPr>
                </pic:pic>
              </a:graphicData>
            </a:graphic>
          </wp:inline>
        </w:drawing>
      </w:r>
      <w:r w:rsidRPr="00651BA5">
        <w:t>.</w:t>
      </w:r>
    </w:p>
    <w:p w:rsidR="00CA30B8" w:rsidRPr="00651BA5" w:rsidRDefault="00CA30B8" w:rsidP="000D0E33">
      <w:pPr>
        <w:pStyle w:val="afe"/>
        <w:numPr>
          <w:ilvl w:val="0"/>
          <w:numId w:val="48"/>
        </w:numPr>
        <w:spacing w:before="288" w:line="240" w:lineRule="auto"/>
      </w:pPr>
      <w:r w:rsidRPr="00651BA5">
        <w:t>Перейти на вкладку Позиции плана закупок.</w:t>
      </w:r>
    </w:p>
    <w:p w:rsidR="00CA30B8" w:rsidRPr="00651BA5" w:rsidRDefault="00CA30B8" w:rsidP="000D0E33">
      <w:pPr>
        <w:pStyle w:val="afe"/>
        <w:numPr>
          <w:ilvl w:val="0"/>
          <w:numId w:val="48"/>
        </w:numPr>
        <w:spacing w:before="288" w:line="240" w:lineRule="auto"/>
      </w:pPr>
      <w:r w:rsidRPr="00651BA5">
        <w:t xml:space="preserve">Нажать кнопку </w:t>
      </w:r>
      <w:r w:rsidR="00303B90">
        <w:rPr>
          <w:noProof/>
          <w:lang w:eastAsia="ru-RU"/>
        </w:rPr>
        <w:drawing>
          <wp:inline distT="0" distB="0" distL="0" distR="0">
            <wp:extent cx="466090" cy="440055"/>
            <wp:effectExtent l="19050" t="0" r="0" b="0"/>
            <wp:docPr id="368" name="Рисунок 4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54"/>
                    <pic:cNvPicPr>
                      <a:picLocks noChangeAspect="1" noChangeArrowheads="1"/>
                    </pic:cNvPicPr>
                  </pic:nvPicPr>
                  <pic:blipFill>
                    <a:blip r:embed="rId186"/>
                    <a:srcRect/>
                    <a:stretch>
                      <a:fillRect/>
                    </a:stretch>
                  </pic:blipFill>
                  <pic:spPr bwMode="auto">
                    <a:xfrm>
                      <a:off x="0" y="0"/>
                      <a:ext cx="466090" cy="440055"/>
                    </a:xfrm>
                    <a:prstGeom prst="rect">
                      <a:avLst/>
                    </a:prstGeom>
                    <a:noFill/>
                    <a:ln w="9525">
                      <a:noFill/>
                      <a:miter lim="800000"/>
                      <a:headEnd/>
                      <a:tailEnd/>
                    </a:ln>
                  </pic:spPr>
                </pic:pic>
              </a:graphicData>
            </a:graphic>
          </wp:inline>
        </w:drawing>
      </w:r>
      <w:r w:rsidRPr="00651BA5">
        <w:t xml:space="preserve"> «Включить позицию плана закупок в реестр </w:t>
      </w:r>
      <w:r w:rsidR="0048378E" w:rsidRPr="00651BA5">
        <w:t>плана закупок</w:t>
      </w:r>
      <w:r w:rsidRPr="00651BA5">
        <w:t>».</w:t>
      </w:r>
    </w:p>
    <w:p w:rsidR="00CA30B8" w:rsidRPr="00651BA5" w:rsidRDefault="00CA30B8" w:rsidP="000D0E33">
      <w:pPr>
        <w:pStyle w:val="afe"/>
        <w:numPr>
          <w:ilvl w:val="0"/>
          <w:numId w:val="48"/>
        </w:numPr>
        <w:spacing w:before="288" w:line="240" w:lineRule="auto"/>
      </w:pPr>
      <w:r w:rsidRPr="00651BA5">
        <w:t>На всплывающем окне выбора позиций плана закупок отметить позиции, которые необходимо добавить в план, нажать кнопку «ОК».</w:t>
      </w:r>
    </w:p>
    <w:p w:rsidR="00CA30B8" w:rsidRPr="00651BA5" w:rsidRDefault="00CA30B8" w:rsidP="000D0E33">
      <w:pPr>
        <w:pStyle w:val="afe"/>
        <w:numPr>
          <w:ilvl w:val="0"/>
          <w:numId w:val="48"/>
        </w:numPr>
        <w:spacing w:before="288" w:line="240" w:lineRule="auto"/>
      </w:pPr>
      <w:r w:rsidRPr="00651BA5">
        <w:t>Позиции добавлены в ваш план закупок.</w:t>
      </w:r>
    </w:p>
    <w:p w:rsidR="00CA30B8" w:rsidRPr="00651BA5" w:rsidRDefault="00CA30B8" w:rsidP="000D0E33">
      <w:pPr>
        <w:pStyle w:val="afe"/>
        <w:numPr>
          <w:ilvl w:val="0"/>
          <w:numId w:val="48"/>
        </w:numPr>
        <w:spacing w:before="288" w:line="240" w:lineRule="auto"/>
      </w:pPr>
      <w:r w:rsidRPr="00651BA5">
        <w:t xml:space="preserve">Если требуется исключить позиции, то нажмите кнопку </w:t>
      </w:r>
      <w:r w:rsidRPr="00651BA5">
        <w:object w:dxaOrig="646" w:dyaOrig="630">
          <v:shape id="_x0000_i1068" type="#_x0000_t75" style="width:29.25pt;height:29.25pt" o:ole="">
            <v:imagedata r:id="rId187" o:title=""/>
          </v:shape>
          <o:OLEObject Type="Embed" ProgID="Visio.Drawing.11" ShapeID="_x0000_i1068" DrawAspect="Content" ObjectID="_1526383965" r:id="rId280"/>
        </w:object>
      </w:r>
      <w:r w:rsidRPr="00651BA5">
        <w:t xml:space="preserve"> «Исключить позицию плана закупок из реестра </w:t>
      </w:r>
      <w:r w:rsidR="0048378E" w:rsidRPr="00651BA5">
        <w:t>плана закупок</w:t>
      </w:r>
      <w:r w:rsidRPr="00651BA5">
        <w:t>», на всплывающем окне отметьте позиции, которые надо исключить и нажмите кнопку «Ок».</w:t>
      </w:r>
    </w:p>
    <w:p w:rsidR="00CA30B8" w:rsidRPr="00651BA5" w:rsidRDefault="00CA30B8" w:rsidP="00396988">
      <w:pPr>
        <w:pStyle w:val="aa"/>
        <w:spacing w:line="240" w:lineRule="auto"/>
        <w:ind w:firstLine="720"/>
        <w:rPr>
          <w:rFonts w:ascii="Times New Roman" w:hAnsi="Times New Roman"/>
          <w:snapToGrid w:val="0"/>
          <w:color w:val="000000"/>
          <w:sz w:val="28"/>
          <w:szCs w:val="24"/>
        </w:rPr>
      </w:pPr>
      <w:r w:rsidRPr="00651BA5">
        <w:rPr>
          <w:rFonts w:ascii="Times New Roman" w:hAnsi="Times New Roman"/>
          <w:snapToGrid w:val="0"/>
          <w:color w:val="000000"/>
          <w:sz w:val="28"/>
          <w:szCs w:val="24"/>
        </w:rPr>
        <w:t>Алгоритм включения/удаления позиций плана</w:t>
      </w:r>
      <w:r w:rsidR="000C59FA" w:rsidRPr="00651BA5">
        <w:rPr>
          <w:rFonts w:ascii="Times New Roman" w:hAnsi="Times New Roman"/>
          <w:snapToGrid w:val="0"/>
          <w:color w:val="000000"/>
          <w:sz w:val="28"/>
          <w:szCs w:val="24"/>
        </w:rPr>
        <w:t>-графика</w:t>
      </w:r>
      <w:r w:rsidRPr="00651BA5">
        <w:rPr>
          <w:rFonts w:ascii="Times New Roman" w:hAnsi="Times New Roman"/>
          <w:snapToGrid w:val="0"/>
          <w:color w:val="000000"/>
          <w:sz w:val="28"/>
          <w:szCs w:val="24"/>
        </w:rPr>
        <w:t xml:space="preserve"> в план</w:t>
      </w:r>
      <w:r w:rsidR="000C59FA" w:rsidRPr="00651BA5">
        <w:rPr>
          <w:rFonts w:ascii="Times New Roman" w:hAnsi="Times New Roman"/>
          <w:snapToGrid w:val="0"/>
          <w:color w:val="000000"/>
          <w:sz w:val="28"/>
          <w:szCs w:val="24"/>
        </w:rPr>
        <w:t xml:space="preserve">-график </w:t>
      </w:r>
      <w:r w:rsidRPr="00651BA5">
        <w:rPr>
          <w:rFonts w:ascii="Times New Roman" w:hAnsi="Times New Roman"/>
          <w:snapToGrid w:val="0"/>
          <w:color w:val="000000"/>
          <w:sz w:val="28"/>
          <w:szCs w:val="24"/>
        </w:rPr>
        <w:t xml:space="preserve">описан в п. </w:t>
      </w:r>
      <w:r w:rsidR="00ED777F">
        <w:fldChar w:fldCharType="begin"/>
      </w:r>
      <w:r w:rsidR="00ED777F">
        <w:instrText xml:space="preserve"> REF _Ref432436278 \r \h  \* MERGEFORMAT </w:instrText>
      </w:r>
      <w:r w:rsidR="00ED777F">
        <w:fldChar w:fldCharType="separate"/>
      </w:r>
      <w:r w:rsidR="000D0E33" w:rsidRPr="000D0E33">
        <w:rPr>
          <w:rFonts w:ascii="Times New Roman" w:hAnsi="Times New Roman"/>
          <w:snapToGrid w:val="0"/>
          <w:color w:val="000000"/>
          <w:sz w:val="28"/>
          <w:szCs w:val="24"/>
        </w:rPr>
        <w:t>4.10.9.3</w:t>
      </w:r>
      <w:r w:rsidR="00ED777F">
        <w:fldChar w:fldCharType="end"/>
      </w:r>
      <w:r w:rsidR="000C59FA" w:rsidRPr="00651BA5">
        <w:rPr>
          <w:rFonts w:ascii="Times New Roman" w:hAnsi="Times New Roman"/>
          <w:snapToGrid w:val="0"/>
          <w:color w:val="000000"/>
          <w:sz w:val="28"/>
          <w:szCs w:val="24"/>
        </w:rPr>
        <w:t>.</w:t>
      </w:r>
    </w:p>
    <w:p w:rsidR="00CA30B8" w:rsidRPr="00B039A1" w:rsidRDefault="00CA30B8" w:rsidP="00396988">
      <w:pPr>
        <w:rPr>
          <w:lang w:eastAsia="en-US"/>
        </w:rPr>
      </w:pPr>
    </w:p>
    <w:p w:rsidR="003D7460" w:rsidRPr="00071BAC" w:rsidRDefault="00930EBE" w:rsidP="00916BBB">
      <w:pPr>
        <w:pStyle w:val="3"/>
        <w:numPr>
          <w:ilvl w:val="2"/>
          <w:numId w:val="59"/>
        </w:numPr>
        <w:spacing w:line="240" w:lineRule="auto"/>
      </w:pPr>
      <w:bookmarkStart w:id="1363" w:name="_Toc434490176"/>
      <w:bookmarkStart w:id="1364" w:name="_Toc434497711"/>
      <w:bookmarkStart w:id="1365" w:name="_Toc434510747"/>
      <w:bookmarkStart w:id="1366" w:name="_Toc434511595"/>
      <w:bookmarkStart w:id="1367" w:name="_Toc436232873"/>
      <w:bookmarkStart w:id="1368" w:name="_Toc436234693"/>
      <w:bookmarkStart w:id="1369" w:name="_Toc436238187"/>
      <w:bookmarkStart w:id="1370" w:name="_Toc436318337"/>
      <w:bookmarkStart w:id="1371" w:name="_Toc436318720"/>
      <w:bookmarkStart w:id="1372" w:name="_Toc436319004"/>
      <w:bookmarkStart w:id="1373" w:name="_Toc436319271"/>
      <w:bookmarkStart w:id="1374" w:name="_Toc436325173"/>
      <w:bookmarkStart w:id="1375" w:name="_Toc436673388"/>
      <w:bookmarkStart w:id="1376" w:name="_Toc438567947"/>
      <w:bookmarkEnd w:id="1363"/>
      <w:bookmarkEnd w:id="1364"/>
      <w:bookmarkEnd w:id="1365"/>
      <w:bookmarkEnd w:id="1366"/>
      <w:bookmarkEnd w:id="1367"/>
      <w:bookmarkEnd w:id="1368"/>
      <w:bookmarkEnd w:id="1369"/>
      <w:bookmarkEnd w:id="1370"/>
      <w:bookmarkEnd w:id="1371"/>
      <w:bookmarkEnd w:id="1372"/>
      <w:bookmarkEnd w:id="1373"/>
      <w:bookmarkEnd w:id="1374"/>
      <w:bookmarkEnd w:id="1375"/>
      <w:r w:rsidRPr="00071BAC">
        <w:t>Согласование плана-графика</w:t>
      </w:r>
      <w:bookmarkEnd w:id="1376"/>
    </w:p>
    <w:p w:rsidR="002D2A2E" w:rsidRPr="00651BA5" w:rsidRDefault="002D2A2E" w:rsidP="00396988">
      <w:pPr>
        <w:pStyle w:val="aa"/>
        <w:spacing w:line="240" w:lineRule="auto"/>
        <w:ind w:firstLine="720"/>
        <w:rPr>
          <w:rFonts w:ascii="Times New Roman" w:hAnsi="Times New Roman"/>
          <w:sz w:val="28"/>
        </w:rPr>
      </w:pPr>
      <w:r w:rsidRPr="00651BA5">
        <w:rPr>
          <w:rFonts w:ascii="Times New Roman" w:hAnsi="Times New Roman"/>
          <w:sz w:val="28"/>
        </w:rPr>
        <w:t>Если пользователь указал в карточке плана-графика на вкладке «Лист согласования», что требуются согласующие, то такой ПГ необходимо согласовать.</w:t>
      </w:r>
    </w:p>
    <w:p w:rsidR="00265106" w:rsidRPr="00651BA5" w:rsidRDefault="00265106" w:rsidP="00396988">
      <w:pPr>
        <w:pStyle w:val="aa"/>
        <w:spacing w:line="240" w:lineRule="auto"/>
        <w:ind w:firstLine="720"/>
        <w:rPr>
          <w:rFonts w:ascii="Times New Roman" w:hAnsi="Times New Roman"/>
          <w:sz w:val="28"/>
        </w:rPr>
      </w:pPr>
      <w:r w:rsidRPr="00651BA5">
        <w:rPr>
          <w:rFonts w:ascii="Times New Roman" w:hAnsi="Times New Roman"/>
          <w:sz w:val="28"/>
        </w:rPr>
        <w:lastRenderedPageBreak/>
        <w:t>Если в Листе согласования не был указан ни один согласующий пользователь, то при нажатии на кнопку «Отправить на согласование» карточка плана-графика закупок в автоматическом режиме отправляется сразу на утверждение пользователю, который был указан в листе согласования в блоке «Утверждающий».</w:t>
      </w:r>
    </w:p>
    <w:p w:rsidR="00930EBE" w:rsidRPr="00B039A1" w:rsidRDefault="00930EBE" w:rsidP="00396988">
      <w:pPr>
        <w:pStyle w:val="aa"/>
        <w:spacing w:line="240" w:lineRule="auto"/>
        <w:ind w:firstLine="720"/>
        <w:rPr>
          <w:rFonts w:ascii="Times New Roman" w:hAnsi="Times New Roman"/>
          <w:sz w:val="28"/>
        </w:rPr>
      </w:pPr>
      <w:r w:rsidRPr="00651BA5">
        <w:rPr>
          <w:rFonts w:ascii="Times New Roman" w:hAnsi="Times New Roman"/>
          <w:sz w:val="28"/>
        </w:rPr>
        <w:t xml:space="preserve">Для </w:t>
      </w:r>
      <w:r w:rsidR="00265106" w:rsidRPr="00651BA5">
        <w:rPr>
          <w:rFonts w:ascii="Times New Roman" w:hAnsi="Times New Roman"/>
          <w:sz w:val="28"/>
        </w:rPr>
        <w:t>согласования плана-графика</w:t>
      </w:r>
      <w:r w:rsidRPr="00651BA5">
        <w:rPr>
          <w:rFonts w:ascii="Times New Roman" w:hAnsi="Times New Roman"/>
          <w:sz w:val="28"/>
        </w:rPr>
        <w:t xml:space="preserve"> пользователь</w:t>
      </w:r>
      <w:r w:rsidR="00CD4947" w:rsidRPr="00651BA5">
        <w:rPr>
          <w:rFonts w:ascii="Times New Roman" w:hAnsi="Times New Roman"/>
          <w:sz w:val="28"/>
        </w:rPr>
        <w:t>, указанный в списке согласующих,</w:t>
      </w:r>
      <w:r w:rsidRPr="00BE2FD4">
        <w:rPr>
          <w:rFonts w:ascii="Times New Roman" w:hAnsi="Times New Roman"/>
          <w:sz w:val="28"/>
        </w:rPr>
        <w:t xml:space="preserve"> должен:</w:t>
      </w:r>
    </w:p>
    <w:p w:rsidR="00930EBE" w:rsidRPr="00651BA5" w:rsidRDefault="00930EBE" w:rsidP="000D0E33">
      <w:pPr>
        <w:pStyle w:val="afe"/>
        <w:numPr>
          <w:ilvl w:val="0"/>
          <w:numId w:val="51"/>
        </w:numPr>
        <w:spacing w:before="288" w:line="240" w:lineRule="auto"/>
      </w:pPr>
      <w:r w:rsidRPr="00651BA5">
        <w:t>В навигационном меню зайти в фильтр-папку «</w:t>
      </w:r>
      <w:r w:rsidR="000A5ADE" w:rsidRPr="00651BA5">
        <w:t xml:space="preserve">Планы-графики </w:t>
      </w:r>
      <w:r w:rsidRPr="00651BA5">
        <w:t>на согласовании» в пункте «Мои документы»</w:t>
      </w:r>
      <w:r w:rsidR="007C6735" w:rsidRPr="00651BA5">
        <w:t xml:space="preserve"> (</w:t>
      </w:r>
      <w:r w:rsidR="00ED777F">
        <w:fldChar w:fldCharType="begin"/>
      </w:r>
      <w:r w:rsidR="00ED777F">
        <w:instrText xml:space="preserve"> REF _Ref434489999 \h  \* MERGEFORMAT </w:instrText>
      </w:r>
      <w:r w:rsidR="00ED777F">
        <w:fldChar w:fldCharType="separate"/>
      </w:r>
      <w:r w:rsidR="000D0E33" w:rsidRPr="000D0E33">
        <w:rPr>
          <w:bCs/>
        </w:rPr>
        <w:t xml:space="preserve">Рисунок </w:t>
      </w:r>
      <w:r w:rsidR="000D0E33">
        <w:rPr>
          <w:noProof/>
        </w:rPr>
        <w:t>149</w:t>
      </w:r>
      <w:r w:rsidR="00ED777F">
        <w:fldChar w:fldCharType="end"/>
      </w:r>
      <w:r w:rsidR="007C6735" w:rsidRPr="00651BA5">
        <w:t>)</w:t>
      </w:r>
      <w:r w:rsidRPr="00651BA5">
        <w:t>.</w:t>
      </w:r>
    </w:p>
    <w:p w:rsidR="000A5ADE" w:rsidRPr="00651BA5" w:rsidRDefault="00303B90" w:rsidP="000D0E33">
      <w:pPr>
        <w:pStyle w:val="afe"/>
        <w:keepNext/>
        <w:spacing w:before="288" w:line="240" w:lineRule="auto"/>
        <w:ind w:firstLine="0"/>
        <w:jc w:val="center"/>
      </w:pPr>
      <w:r>
        <w:rPr>
          <w:noProof/>
          <w:lang w:eastAsia="ru-RU"/>
        </w:rPr>
        <w:drawing>
          <wp:inline distT="0" distB="0" distL="0" distR="0">
            <wp:extent cx="5934710" cy="4675505"/>
            <wp:effectExtent l="19050" t="19050" r="27940" b="10795"/>
            <wp:docPr id="370" name="Рисунок 4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35"/>
                    <pic:cNvPicPr>
                      <a:picLocks noChangeAspect="1" noChangeArrowheads="1"/>
                    </pic:cNvPicPr>
                  </pic:nvPicPr>
                  <pic:blipFill>
                    <a:blip r:embed="rId281"/>
                    <a:srcRect/>
                    <a:stretch>
                      <a:fillRect/>
                    </a:stretch>
                  </pic:blipFill>
                  <pic:spPr bwMode="auto">
                    <a:xfrm>
                      <a:off x="0" y="0"/>
                      <a:ext cx="5934710" cy="4675505"/>
                    </a:xfrm>
                    <a:prstGeom prst="rect">
                      <a:avLst/>
                    </a:prstGeom>
                    <a:noFill/>
                    <a:ln w="9525" cmpd="sng">
                      <a:solidFill>
                        <a:srgbClr val="000000"/>
                      </a:solidFill>
                      <a:miter lim="800000"/>
                      <a:headEnd/>
                      <a:tailEnd/>
                    </a:ln>
                    <a:effectLst/>
                  </pic:spPr>
                </pic:pic>
              </a:graphicData>
            </a:graphic>
          </wp:inline>
        </w:drawing>
      </w:r>
    </w:p>
    <w:p w:rsidR="000A5ADE" w:rsidRPr="00651BA5" w:rsidRDefault="000A5ADE" w:rsidP="00396988">
      <w:pPr>
        <w:pStyle w:val="aff5"/>
        <w:jc w:val="center"/>
      </w:pPr>
      <w:bookmarkStart w:id="1377" w:name="_Ref434489999"/>
      <w:r w:rsidRPr="00B039A1">
        <w:rPr>
          <w:sz w:val="28"/>
        </w:rPr>
        <w:t xml:space="preserve">Рисунок </w:t>
      </w:r>
      <w:r w:rsidR="00471D74" w:rsidRPr="00B039A1">
        <w:rPr>
          <w:sz w:val="28"/>
        </w:rPr>
        <w:fldChar w:fldCharType="begin"/>
      </w:r>
      <w:r w:rsidRPr="00B039A1">
        <w:rPr>
          <w:sz w:val="28"/>
        </w:rPr>
        <w:instrText xml:space="preserve"> SEQ Рисунок \* ARABIC </w:instrText>
      </w:r>
      <w:r w:rsidR="00471D74" w:rsidRPr="00B039A1">
        <w:rPr>
          <w:sz w:val="28"/>
        </w:rPr>
        <w:fldChar w:fldCharType="separate"/>
      </w:r>
      <w:r w:rsidR="000D0E33">
        <w:rPr>
          <w:noProof/>
          <w:sz w:val="28"/>
        </w:rPr>
        <w:t>149</w:t>
      </w:r>
      <w:r w:rsidR="00471D74" w:rsidRPr="00B039A1">
        <w:rPr>
          <w:sz w:val="28"/>
        </w:rPr>
        <w:fldChar w:fldCharType="end"/>
      </w:r>
      <w:bookmarkEnd w:id="1377"/>
      <w:r w:rsidRPr="00B039A1">
        <w:rPr>
          <w:sz w:val="28"/>
        </w:rPr>
        <w:t xml:space="preserve"> Фильтр-папка «Планы-графики на согласовании»</w:t>
      </w:r>
    </w:p>
    <w:p w:rsidR="00930EBE" w:rsidRPr="00651BA5" w:rsidRDefault="00930EBE" w:rsidP="000D0E33">
      <w:pPr>
        <w:pStyle w:val="afe"/>
        <w:numPr>
          <w:ilvl w:val="0"/>
          <w:numId w:val="51"/>
        </w:numPr>
        <w:spacing w:before="288" w:line="240" w:lineRule="auto"/>
      </w:pPr>
      <w:r w:rsidRPr="00651BA5">
        <w:t>Отметить позицию плана закупки, которую необходимо согласовать.</w:t>
      </w:r>
    </w:p>
    <w:p w:rsidR="00930EBE" w:rsidRPr="00651BA5" w:rsidRDefault="00930EBE" w:rsidP="000D0E33">
      <w:pPr>
        <w:pStyle w:val="afe"/>
        <w:numPr>
          <w:ilvl w:val="0"/>
          <w:numId w:val="51"/>
        </w:numPr>
        <w:spacing w:before="288" w:line="240" w:lineRule="auto"/>
      </w:pPr>
      <w:r w:rsidRPr="00651BA5">
        <w:t xml:space="preserve">Нажать кнопку </w:t>
      </w:r>
      <w:r w:rsidR="00303B90">
        <w:rPr>
          <w:noProof/>
          <w:lang w:eastAsia="ru-RU"/>
        </w:rPr>
        <w:drawing>
          <wp:inline distT="0" distB="0" distL="0" distR="0">
            <wp:extent cx="284480" cy="267335"/>
            <wp:effectExtent l="19050" t="0" r="1270" b="0"/>
            <wp:docPr id="371" name="Рисунок 4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33"/>
                    <pic:cNvPicPr>
                      <a:picLocks noChangeAspect="1" noChangeArrowheads="1"/>
                    </pic:cNvPicPr>
                  </pic:nvPicPr>
                  <pic:blipFill>
                    <a:blip r:embed="rId88"/>
                    <a:srcRect/>
                    <a:stretch>
                      <a:fillRect/>
                    </a:stretch>
                  </pic:blipFill>
                  <pic:spPr bwMode="auto">
                    <a:xfrm>
                      <a:off x="0" y="0"/>
                      <a:ext cx="284480" cy="267335"/>
                    </a:xfrm>
                    <a:prstGeom prst="rect">
                      <a:avLst/>
                    </a:prstGeom>
                    <a:noFill/>
                    <a:ln w="9525">
                      <a:noFill/>
                      <a:miter lim="800000"/>
                      <a:headEnd/>
                      <a:tailEnd/>
                    </a:ln>
                  </pic:spPr>
                </pic:pic>
              </a:graphicData>
            </a:graphic>
          </wp:inline>
        </w:drawing>
      </w:r>
      <w:r w:rsidRPr="00651BA5">
        <w:t xml:space="preserve"> «Согласовать».</w:t>
      </w:r>
    </w:p>
    <w:p w:rsidR="00930EBE" w:rsidRPr="00651BA5" w:rsidRDefault="00930EBE" w:rsidP="000D0E33">
      <w:pPr>
        <w:pStyle w:val="afe"/>
        <w:numPr>
          <w:ilvl w:val="0"/>
          <w:numId w:val="51"/>
        </w:numPr>
        <w:spacing w:before="288" w:line="240" w:lineRule="auto"/>
      </w:pPr>
      <w:r w:rsidRPr="00651BA5">
        <w:t>Заполнить поле «Комментарий» на всплывающей форме.</w:t>
      </w:r>
    </w:p>
    <w:p w:rsidR="00930EBE" w:rsidRPr="00651BA5" w:rsidRDefault="00930EBE" w:rsidP="000D0E33">
      <w:pPr>
        <w:pStyle w:val="afe"/>
        <w:numPr>
          <w:ilvl w:val="0"/>
          <w:numId w:val="51"/>
        </w:numPr>
        <w:spacing w:before="288" w:line="240" w:lineRule="auto"/>
      </w:pPr>
      <w:r w:rsidRPr="00651BA5">
        <w:t>Нажать кнопку «Согласовать» или «Отклонить» в зависимости от решения.</w:t>
      </w:r>
    </w:p>
    <w:p w:rsidR="00930EBE" w:rsidRPr="00651BA5" w:rsidRDefault="00930EBE" w:rsidP="000D0E33">
      <w:pPr>
        <w:pStyle w:val="afe"/>
        <w:numPr>
          <w:ilvl w:val="0"/>
          <w:numId w:val="51"/>
        </w:numPr>
        <w:spacing w:before="288" w:line="240" w:lineRule="auto"/>
      </w:pPr>
      <w:r w:rsidRPr="00651BA5">
        <w:t>Статус плана</w:t>
      </w:r>
      <w:r w:rsidR="000A5ADE" w:rsidRPr="00651BA5">
        <w:t>-</w:t>
      </w:r>
      <w:r w:rsidRPr="00651BA5">
        <w:t>графика изменится на «Согласовано»</w:t>
      </w:r>
      <w:r w:rsidR="00CD4947" w:rsidRPr="00651BA5">
        <w:t xml:space="preserve"> или «Не согласовано» в зависимости от решения</w:t>
      </w:r>
      <w:r w:rsidRPr="00651BA5">
        <w:t>.</w:t>
      </w:r>
    </w:p>
    <w:p w:rsidR="00930EBE" w:rsidRPr="00651BA5" w:rsidRDefault="00930EBE" w:rsidP="00396988">
      <w:pPr>
        <w:pStyle w:val="aa"/>
        <w:spacing w:line="240" w:lineRule="auto"/>
        <w:ind w:firstLine="720"/>
        <w:rPr>
          <w:rFonts w:ascii="Times New Roman" w:hAnsi="Times New Roman"/>
          <w:sz w:val="28"/>
        </w:rPr>
      </w:pPr>
      <w:r w:rsidRPr="00651BA5">
        <w:rPr>
          <w:rFonts w:ascii="Times New Roman" w:hAnsi="Times New Roman"/>
          <w:sz w:val="28"/>
        </w:rPr>
        <w:lastRenderedPageBreak/>
        <w:t>Подробнее алгоритм согласования плана</w:t>
      </w:r>
      <w:r w:rsidR="000A5ADE" w:rsidRPr="00651BA5">
        <w:rPr>
          <w:rFonts w:ascii="Times New Roman" w:hAnsi="Times New Roman"/>
          <w:sz w:val="28"/>
        </w:rPr>
        <w:t>-</w:t>
      </w:r>
      <w:r w:rsidRPr="00651BA5">
        <w:rPr>
          <w:rFonts w:ascii="Times New Roman" w:hAnsi="Times New Roman"/>
          <w:sz w:val="28"/>
        </w:rPr>
        <w:t>графика описан в п.</w:t>
      </w:r>
      <w:r w:rsidR="00ED777F">
        <w:fldChar w:fldCharType="begin"/>
      </w:r>
      <w:r w:rsidR="00ED777F">
        <w:instrText xml:space="preserve"> REF _Ref434490019 \r \h  \* MERGEFORMAT </w:instrText>
      </w:r>
      <w:r w:rsidR="00ED777F">
        <w:fldChar w:fldCharType="separate"/>
      </w:r>
      <w:r w:rsidR="000D0E33" w:rsidRPr="000D0E33">
        <w:rPr>
          <w:rFonts w:ascii="Times New Roman" w:hAnsi="Times New Roman"/>
          <w:sz w:val="28"/>
        </w:rPr>
        <w:t>4.10.9.5.1</w:t>
      </w:r>
      <w:r w:rsidR="00ED777F">
        <w:fldChar w:fldCharType="end"/>
      </w:r>
      <w:r w:rsidRPr="00651BA5">
        <w:rPr>
          <w:rFonts w:ascii="Times New Roman" w:hAnsi="Times New Roman"/>
          <w:sz w:val="28"/>
        </w:rPr>
        <w:t>.</w:t>
      </w:r>
    </w:p>
    <w:p w:rsidR="00930EBE" w:rsidRPr="00B039A1" w:rsidRDefault="00930EBE" w:rsidP="00396988">
      <w:pPr>
        <w:rPr>
          <w:sz w:val="28"/>
          <w:szCs w:val="28"/>
          <w:lang w:eastAsia="en-US"/>
        </w:rPr>
      </w:pPr>
    </w:p>
    <w:p w:rsidR="001342BD" w:rsidRPr="00071BAC" w:rsidRDefault="001342BD" w:rsidP="00916BBB">
      <w:pPr>
        <w:pStyle w:val="3"/>
        <w:numPr>
          <w:ilvl w:val="2"/>
          <w:numId w:val="59"/>
        </w:numPr>
        <w:spacing w:line="240" w:lineRule="auto"/>
      </w:pPr>
      <w:bookmarkStart w:id="1378" w:name="_Toc438567948"/>
      <w:r w:rsidRPr="00071BAC">
        <w:t>Утверждение плана-графика</w:t>
      </w:r>
      <w:bookmarkEnd w:id="1378"/>
    </w:p>
    <w:p w:rsidR="007C6735" w:rsidRPr="00651BA5" w:rsidRDefault="007C6735" w:rsidP="00396988">
      <w:pPr>
        <w:pStyle w:val="aa"/>
        <w:spacing w:line="240" w:lineRule="auto"/>
        <w:ind w:firstLine="720"/>
        <w:rPr>
          <w:rFonts w:ascii="Times New Roman" w:hAnsi="Times New Roman"/>
          <w:snapToGrid w:val="0"/>
          <w:color w:val="000000"/>
          <w:sz w:val="28"/>
          <w:szCs w:val="24"/>
        </w:rPr>
      </w:pPr>
      <w:r w:rsidRPr="00651BA5">
        <w:rPr>
          <w:rFonts w:ascii="Times New Roman" w:hAnsi="Times New Roman"/>
          <w:snapToGrid w:val="0"/>
          <w:color w:val="000000"/>
          <w:sz w:val="28"/>
          <w:szCs w:val="24"/>
        </w:rPr>
        <w:t>Каждую позицию плана графика необходимо утверждать. Утверждающий сотрудник всегда один. Он указывается пользователем на вкладке «Лист согласования» в карточке позиции плана графика. Чтобы утвердить позицию плана графика, утверждающий сотрудник должен:</w:t>
      </w:r>
    </w:p>
    <w:p w:rsidR="007C6735" w:rsidRPr="00651BA5" w:rsidRDefault="007C6735" w:rsidP="000D0E33">
      <w:pPr>
        <w:pStyle w:val="afe"/>
        <w:numPr>
          <w:ilvl w:val="0"/>
          <w:numId w:val="49"/>
        </w:numPr>
        <w:spacing w:before="288" w:line="240" w:lineRule="auto"/>
      </w:pPr>
      <w:r w:rsidRPr="00651BA5">
        <w:t>В навигационном меню зайти в фильтр-папку «Планы-графики на утверждении» (</w:t>
      </w:r>
      <w:r w:rsidR="00ED777F">
        <w:fldChar w:fldCharType="begin"/>
      </w:r>
      <w:r w:rsidR="00ED777F">
        <w:instrText xml:space="preserve"> REF _Ref434489973 \h  \* MERGEFORMAT </w:instrText>
      </w:r>
      <w:r w:rsidR="00ED777F">
        <w:fldChar w:fldCharType="separate"/>
      </w:r>
      <w:r w:rsidR="000D0E33" w:rsidRPr="000D0E33">
        <w:rPr>
          <w:b/>
          <w:bCs/>
        </w:rPr>
        <w:t xml:space="preserve">Рисунок </w:t>
      </w:r>
      <w:r w:rsidR="000D0E33">
        <w:rPr>
          <w:noProof/>
        </w:rPr>
        <w:t>150</w:t>
      </w:r>
      <w:r w:rsidR="00ED777F">
        <w:fldChar w:fldCharType="end"/>
      </w:r>
      <w:r w:rsidRPr="00651BA5">
        <w:t>).</w:t>
      </w:r>
    </w:p>
    <w:p w:rsidR="007C6735" w:rsidRPr="00651BA5" w:rsidRDefault="00303B90" w:rsidP="000D0E33">
      <w:pPr>
        <w:pStyle w:val="afe"/>
        <w:keepNext/>
        <w:spacing w:before="288" w:line="240" w:lineRule="auto"/>
        <w:ind w:firstLine="0"/>
        <w:jc w:val="center"/>
      </w:pPr>
      <w:r>
        <w:rPr>
          <w:noProof/>
          <w:lang w:eastAsia="ru-RU"/>
        </w:rPr>
        <w:drawing>
          <wp:inline distT="0" distB="0" distL="0" distR="0">
            <wp:extent cx="5934710" cy="4709795"/>
            <wp:effectExtent l="19050" t="19050" r="27940" b="14605"/>
            <wp:docPr id="372" name="Рисунок 4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37"/>
                    <pic:cNvPicPr>
                      <a:picLocks noChangeAspect="1" noChangeArrowheads="1"/>
                    </pic:cNvPicPr>
                  </pic:nvPicPr>
                  <pic:blipFill>
                    <a:blip r:embed="rId282"/>
                    <a:srcRect/>
                    <a:stretch>
                      <a:fillRect/>
                    </a:stretch>
                  </pic:blipFill>
                  <pic:spPr bwMode="auto">
                    <a:xfrm>
                      <a:off x="0" y="0"/>
                      <a:ext cx="5934710" cy="4709795"/>
                    </a:xfrm>
                    <a:prstGeom prst="rect">
                      <a:avLst/>
                    </a:prstGeom>
                    <a:noFill/>
                    <a:ln w="9525" cmpd="sng">
                      <a:solidFill>
                        <a:srgbClr val="000000"/>
                      </a:solidFill>
                      <a:miter lim="800000"/>
                      <a:headEnd/>
                      <a:tailEnd/>
                    </a:ln>
                    <a:effectLst/>
                  </pic:spPr>
                </pic:pic>
              </a:graphicData>
            </a:graphic>
          </wp:inline>
        </w:drawing>
      </w:r>
    </w:p>
    <w:p w:rsidR="007C6735" w:rsidRPr="00651BA5" w:rsidRDefault="007C6735" w:rsidP="00396988">
      <w:pPr>
        <w:pStyle w:val="aff5"/>
        <w:jc w:val="center"/>
      </w:pPr>
      <w:bookmarkStart w:id="1379" w:name="_Ref434489973"/>
      <w:r w:rsidRPr="00B039A1">
        <w:rPr>
          <w:sz w:val="28"/>
        </w:rPr>
        <w:t xml:space="preserve">Рисунок </w:t>
      </w:r>
      <w:r w:rsidR="00471D74" w:rsidRPr="00B039A1">
        <w:rPr>
          <w:sz w:val="28"/>
        </w:rPr>
        <w:fldChar w:fldCharType="begin"/>
      </w:r>
      <w:r w:rsidRPr="00B039A1">
        <w:rPr>
          <w:sz w:val="28"/>
        </w:rPr>
        <w:instrText xml:space="preserve"> SEQ Рисунок \* ARABIC </w:instrText>
      </w:r>
      <w:r w:rsidR="00471D74" w:rsidRPr="00B039A1">
        <w:rPr>
          <w:sz w:val="28"/>
        </w:rPr>
        <w:fldChar w:fldCharType="separate"/>
      </w:r>
      <w:r w:rsidR="000D0E33">
        <w:rPr>
          <w:noProof/>
          <w:sz w:val="28"/>
        </w:rPr>
        <w:t>150</w:t>
      </w:r>
      <w:r w:rsidR="00471D74" w:rsidRPr="00B039A1">
        <w:rPr>
          <w:sz w:val="28"/>
        </w:rPr>
        <w:fldChar w:fldCharType="end"/>
      </w:r>
      <w:bookmarkEnd w:id="1379"/>
      <w:r w:rsidRPr="00B039A1">
        <w:rPr>
          <w:sz w:val="28"/>
        </w:rPr>
        <w:t xml:space="preserve"> Фильтр-папка «Планы-графики на утверждении»</w:t>
      </w:r>
    </w:p>
    <w:p w:rsidR="007C6735" w:rsidRPr="00651BA5" w:rsidRDefault="007C6735" w:rsidP="000D0E33">
      <w:pPr>
        <w:pStyle w:val="afe"/>
        <w:numPr>
          <w:ilvl w:val="0"/>
          <w:numId w:val="49"/>
        </w:numPr>
        <w:spacing w:before="288" w:line="240" w:lineRule="auto"/>
      </w:pPr>
      <w:r w:rsidRPr="00651BA5">
        <w:t>Отметить позиции, которые необходимо утвердить.</w:t>
      </w:r>
    </w:p>
    <w:p w:rsidR="007C6735" w:rsidRPr="00651BA5" w:rsidRDefault="007C6735" w:rsidP="000D0E33">
      <w:pPr>
        <w:pStyle w:val="afe"/>
        <w:numPr>
          <w:ilvl w:val="0"/>
          <w:numId w:val="49"/>
        </w:numPr>
        <w:spacing w:before="288" w:line="240" w:lineRule="auto"/>
      </w:pPr>
      <w:r w:rsidRPr="00651BA5">
        <w:t xml:space="preserve">Нажать кнопку «Утвердить» </w:t>
      </w:r>
      <w:r w:rsidR="00303B90">
        <w:rPr>
          <w:noProof/>
          <w:lang w:eastAsia="ru-RU"/>
        </w:rPr>
        <w:drawing>
          <wp:inline distT="0" distB="0" distL="0" distR="0">
            <wp:extent cx="284480" cy="267335"/>
            <wp:effectExtent l="19050" t="0" r="1270" b="0"/>
            <wp:docPr id="373" name="Рисунок 4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36"/>
                    <pic:cNvPicPr>
                      <a:picLocks noChangeAspect="1" noChangeArrowheads="1"/>
                    </pic:cNvPicPr>
                  </pic:nvPicPr>
                  <pic:blipFill>
                    <a:blip r:embed="rId88"/>
                    <a:srcRect/>
                    <a:stretch>
                      <a:fillRect/>
                    </a:stretch>
                  </pic:blipFill>
                  <pic:spPr bwMode="auto">
                    <a:xfrm>
                      <a:off x="0" y="0"/>
                      <a:ext cx="284480" cy="267335"/>
                    </a:xfrm>
                    <a:prstGeom prst="rect">
                      <a:avLst/>
                    </a:prstGeom>
                    <a:noFill/>
                    <a:ln w="9525">
                      <a:noFill/>
                      <a:miter lim="800000"/>
                      <a:headEnd/>
                      <a:tailEnd/>
                    </a:ln>
                  </pic:spPr>
                </pic:pic>
              </a:graphicData>
            </a:graphic>
          </wp:inline>
        </w:drawing>
      </w:r>
      <w:r w:rsidRPr="00651BA5">
        <w:t>.</w:t>
      </w:r>
    </w:p>
    <w:p w:rsidR="007C6735" w:rsidRPr="00651BA5" w:rsidRDefault="007C6735" w:rsidP="000D0E33">
      <w:pPr>
        <w:pStyle w:val="afe"/>
        <w:numPr>
          <w:ilvl w:val="0"/>
          <w:numId w:val="49"/>
        </w:numPr>
        <w:spacing w:before="288" w:line="240" w:lineRule="auto"/>
      </w:pPr>
      <w:r w:rsidRPr="00651BA5">
        <w:t>Заполнить поле «Комментарий» на всплывающей форме.</w:t>
      </w:r>
    </w:p>
    <w:p w:rsidR="007C6735" w:rsidRPr="00651BA5" w:rsidRDefault="007C6735" w:rsidP="000D0E33">
      <w:pPr>
        <w:pStyle w:val="afe"/>
        <w:numPr>
          <w:ilvl w:val="0"/>
          <w:numId w:val="49"/>
        </w:numPr>
        <w:spacing w:before="288" w:line="240" w:lineRule="auto"/>
      </w:pPr>
      <w:r w:rsidRPr="00651BA5">
        <w:t>Нажать кнопку «Утвердить» или «Отклонить» в зависимости от решения.</w:t>
      </w:r>
    </w:p>
    <w:p w:rsidR="007C6735" w:rsidRPr="00651BA5" w:rsidRDefault="007C6735" w:rsidP="000D0E33">
      <w:pPr>
        <w:pStyle w:val="afe"/>
        <w:numPr>
          <w:ilvl w:val="0"/>
          <w:numId w:val="49"/>
        </w:numPr>
        <w:spacing w:before="288" w:line="240" w:lineRule="auto"/>
      </w:pPr>
      <w:r w:rsidRPr="00651BA5">
        <w:t>План-график утвержден / отклонен.</w:t>
      </w:r>
    </w:p>
    <w:p w:rsidR="007C6735" w:rsidRPr="00B039A1" w:rsidRDefault="007C6735" w:rsidP="00396988">
      <w:pPr>
        <w:pStyle w:val="aa"/>
        <w:spacing w:line="240" w:lineRule="auto"/>
        <w:ind w:firstLine="720"/>
        <w:rPr>
          <w:rFonts w:ascii="Times New Roman" w:hAnsi="Times New Roman"/>
          <w:snapToGrid w:val="0"/>
          <w:color w:val="000000"/>
          <w:szCs w:val="24"/>
        </w:rPr>
      </w:pPr>
      <w:r w:rsidRPr="00B039A1">
        <w:rPr>
          <w:rFonts w:ascii="Times New Roman" w:hAnsi="Times New Roman"/>
          <w:snapToGrid w:val="0"/>
          <w:color w:val="000000"/>
          <w:sz w:val="28"/>
          <w:szCs w:val="24"/>
        </w:rPr>
        <w:lastRenderedPageBreak/>
        <w:t xml:space="preserve">Утверждение планов-графиков подробно описано в п. </w:t>
      </w:r>
      <w:r w:rsidR="00ED777F">
        <w:fldChar w:fldCharType="begin"/>
      </w:r>
      <w:r w:rsidR="00ED777F">
        <w:instrText xml:space="preserve"> REF _Ref434489943 \r \h  \* </w:instrText>
      </w:r>
      <w:r w:rsidR="00ED777F">
        <w:instrText xml:space="preserve">MERGEFORMAT </w:instrText>
      </w:r>
      <w:r w:rsidR="00ED777F">
        <w:fldChar w:fldCharType="separate"/>
      </w:r>
      <w:r w:rsidR="000D0E33" w:rsidRPr="000D0E33">
        <w:rPr>
          <w:rFonts w:ascii="Times New Roman" w:hAnsi="Times New Roman"/>
          <w:snapToGrid w:val="0"/>
          <w:color w:val="000000"/>
          <w:sz w:val="28"/>
          <w:szCs w:val="24"/>
        </w:rPr>
        <w:t>4.10.9.5.2</w:t>
      </w:r>
      <w:r w:rsidR="00ED777F">
        <w:fldChar w:fldCharType="end"/>
      </w:r>
      <w:r w:rsidRPr="00B039A1">
        <w:rPr>
          <w:rFonts w:ascii="Times New Roman" w:hAnsi="Times New Roman"/>
          <w:snapToGrid w:val="0"/>
          <w:color w:val="000000"/>
          <w:sz w:val="28"/>
          <w:szCs w:val="24"/>
        </w:rPr>
        <w:t>.</w:t>
      </w:r>
    </w:p>
    <w:p w:rsidR="007A7A4B" w:rsidRPr="00B039A1" w:rsidRDefault="007A7A4B" w:rsidP="00396988">
      <w:bookmarkStart w:id="1380" w:name="_Toc434490179"/>
      <w:bookmarkEnd w:id="1380"/>
    </w:p>
    <w:p w:rsidR="007A7A4B" w:rsidRPr="00071BAC" w:rsidRDefault="007A7A4B" w:rsidP="00916BBB">
      <w:pPr>
        <w:pStyle w:val="3"/>
        <w:numPr>
          <w:ilvl w:val="2"/>
          <w:numId w:val="59"/>
        </w:numPr>
        <w:spacing w:line="240" w:lineRule="auto"/>
      </w:pPr>
      <w:bookmarkStart w:id="1381" w:name="_Toc438567949"/>
      <w:r w:rsidRPr="00071BAC">
        <w:t>Редактирование плана-графика</w:t>
      </w:r>
      <w:bookmarkEnd w:id="1381"/>
    </w:p>
    <w:p w:rsidR="007A7A4B" w:rsidRPr="00651BA5" w:rsidRDefault="007A7A4B" w:rsidP="00396988">
      <w:pPr>
        <w:pStyle w:val="aa"/>
        <w:spacing w:line="240" w:lineRule="auto"/>
        <w:ind w:firstLine="720"/>
        <w:rPr>
          <w:rFonts w:ascii="Times New Roman" w:hAnsi="Times New Roman"/>
          <w:snapToGrid w:val="0"/>
          <w:color w:val="000000"/>
          <w:sz w:val="28"/>
          <w:szCs w:val="24"/>
        </w:rPr>
      </w:pPr>
      <w:r w:rsidRPr="00651BA5">
        <w:rPr>
          <w:rFonts w:ascii="Times New Roman" w:hAnsi="Times New Roman"/>
          <w:snapToGrid w:val="0"/>
          <w:color w:val="000000"/>
          <w:sz w:val="28"/>
          <w:szCs w:val="24"/>
        </w:rPr>
        <w:t>Если вам необходимо отредактировать сохраненный план</w:t>
      </w:r>
      <w:r w:rsidR="009F272A" w:rsidRPr="00651BA5">
        <w:rPr>
          <w:rFonts w:ascii="Times New Roman" w:hAnsi="Times New Roman"/>
          <w:snapToGrid w:val="0"/>
          <w:color w:val="000000"/>
          <w:sz w:val="28"/>
          <w:szCs w:val="24"/>
        </w:rPr>
        <w:t>-график</w:t>
      </w:r>
      <w:r w:rsidRPr="00651BA5">
        <w:rPr>
          <w:rFonts w:ascii="Times New Roman" w:hAnsi="Times New Roman"/>
          <w:snapToGrid w:val="0"/>
          <w:color w:val="000000"/>
          <w:sz w:val="28"/>
          <w:szCs w:val="24"/>
        </w:rPr>
        <w:t>, то, в зависимости от статуса, в котором сейчас находится план</w:t>
      </w:r>
      <w:r w:rsidR="009F272A" w:rsidRPr="00651BA5">
        <w:rPr>
          <w:rFonts w:ascii="Times New Roman" w:hAnsi="Times New Roman"/>
          <w:snapToGrid w:val="0"/>
          <w:color w:val="000000"/>
          <w:sz w:val="28"/>
          <w:szCs w:val="24"/>
        </w:rPr>
        <w:t>-график</w:t>
      </w:r>
      <w:r w:rsidRPr="00651BA5">
        <w:rPr>
          <w:rFonts w:ascii="Times New Roman" w:hAnsi="Times New Roman"/>
          <w:snapToGrid w:val="0"/>
          <w:color w:val="000000"/>
          <w:sz w:val="28"/>
          <w:szCs w:val="24"/>
        </w:rPr>
        <w:t>, будут разные варианты редактирования:</w:t>
      </w:r>
    </w:p>
    <w:p w:rsidR="007A7A4B" w:rsidRPr="00BE2FD4" w:rsidRDefault="007A7A4B" w:rsidP="000D0E33">
      <w:pPr>
        <w:pStyle w:val="afe"/>
        <w:numPr>
          <w:ilvl w:val="0"/>
          <w:numId w:val="50"/>
        </w:numPr>
        <w:spacing w:before="288" w:line="240" w:lineRule="auto"/>
        <w:rPr>
          <w:snapToGrid w:val="0"/>
          <w:color w:val="000000"/>
        </w:rPr>
      </w:pPr>
      <w:r w:rsidRPr="00651BA5">
        <w:rPr>
          <w:snapToGrid w:val="0"/>
          <w:color w:val="000000"/>
          <w:szCs w:val="24"/>
        </w:rPr>
        <w:t>План</w:t>
      </w:r>
      <w:r w:rsidR="009F272A" w:rsidRPr="00651BA5">
        <w:rPr>
          <w:snapToGrid w:val="0"/>
          <w:color w:val="000000"/>
          <w:szCs w:val="24"/>
        </w:rPr>
        <w:t>-график</w:t>
      </w:r>
      <w:r w:rsidRPr="00BE2FD4">
        <w:rPr>
          <w:snapToGrid w:val="0"/>
          <w:color w:val="000000"/>
          <w:szCs w:val="24"/>
        </w:rPr>
        <w:t xml:space="preserve"> находится в статусе «Черновик»</w:t>
      </w:r>
    </w:p>
    <w:p w:rsidR="007A7A4B" w:rsidRPr="00651BA5" w:rsidRDefault="007A7A4B" w:rsidP="00396988">
      <w:pPr>
        <w:pStyle w:val="aa"/>
        <w:spacing w:line="240" w:lineRule="auto"/>
        <w:ind w:firstLine="720"/>
        <w:rPr>
          <w:rFonts w:ascii="Times New Roman" w:hAnsi="Times New Roman"/>
          <w:snapToGrid w:val="0"/>
          <w:color w:val="000000"/>
          <w:sz w:val="28"/>
          <w:szCs w:val="24"/>
        </w:rPr>
      </w:pPr>
      <w:r w:rsidRPr="00BE2FD4">
        <w:rPr>
          <w:rFonts w:ascii="Times New Roman" w:hAnsi="Times New Roman"/>
          <w:snapToGrid w:val="0"/>
          <w:color w:val="000000"/>
          <w:sz w:val="28"/>
          <w:szCs w:val="24"/>
        </w:rPr>
        <w:t xml:space="preserve">Для редактирования такого плана закупок нажмите кнопку </w:t>
      </w:r>
      <w:r w:rsidR="00303B90">
        <w:rPr>
          <w:rFonts w:ascii="Times New Roman" w:hAnsi="Times New Roman"/>
          <w:noProof/>
          <w:color w:val="000000"/>
          <w:sz w:val="28"/>
          <w:szCs w:val="24"/>
        </w:rPr>
        <w:drawing>
          <wp:inline distT="0" distB="0" distL="0" distR="0">
            <wp:extent cx="370840" cy="336550"/>
            <wp:effectExtent l="19050" t="0" r="0" b="0"/>
            <wp:docPr id="374" name="Рисунок 4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39"/>
                    <pic:cNvPicPr>
                      <a:picLocks noChangeAspect="1" noChangeArrowheads="1"/>
                    </pic:cNvPicPr>
                  </pic:nvPicPr>
                  <pic:blipFill>
                    <a:blip r:embed="rId140"/>
                    <a:srcRect/>
                    <a:stretch>
                      <a:fillRect/>
                    </a:stretch>
                  </pic:blipFill>
                  <pic:spPr bwMode="auto">
                    <a:xfrm>
                      <a:off x="0" y="0"/>
                      <a:ext cx="370840" cy="336550"/>
                    </a:xfrm>
                    <a:prstGeom prst="rect">
                      <a:avLst/>
                    </a:prstGeom>
                    <a:noFill/>
                    <a:ln w="9525">
                      <a:noFill/>
                      <a:miter lim="800000"/>
                      <a:headEnd/>
                      <a:tailEnd/>
                    </a:ln>
                  </pic:spPr>
                </pic:pic>
              </a:graphicData>
            </a:graphic>
          </wp:inline>
        </w:drawing>
      </w:r>
      <w:r w:rsidRPr="00651BA5">
        <w:rPr>
          <w:rFonts w:ascii="Times New Roman" w:hAnsi="Times New Roman"/>
          <w:snapToGrid w:val="0"/>
          <w:color w:val="000000"/>
          <w:sz w:val="28"/>
          <w:szCs w:val="24"/>
        </w:rPr>
        <w:t xml:space="preserve"> «Открыть документ на редактирование» на списковой форме плана</w:t>
      </w:r>
      <w:r w:rsidR="009F272A" w:rsidRPr="00651BA5">
        <w:rPr>
          <w:rFonts w:ascii="Times New Roman" w:hAnsi="Times New Roman"/>
          <w:snapToGrid w:val="0"/>
          <w:color w:val="000000"/>
          <w:sz w:val="28"/>
          <w:szCs w:val="24"/>
        </w:rPr>
        <w:t>-графика</w:t>
      </w:r>
      <w:r w:rsidRPr="00651BA5">
        <w:rPr>
          <w:rFonts w:ascii="Times New Roman" w:hAnsi="Times New Roman"/>
          <w:snapToGrid w:val="0"/>
          <w:color w:val="000000"/>
          <w:sz w:val="28"/>
          <w:szCs w:val="24"/>
        </w:rPr>
        <w:t>. Откроются вкладки карточки плана</w:t>
      </w:r>
      <w:r w:rsidR="009F272A" w:rsidRPr="00651BA5">
        <w:rPr>
          <w:rFonts w:ascii="Times New Roman" w:hAnsi="Times New Roman"/>
          <w:snapToGrid w:val="0"/>
          <w:color w:val="000000"/>
          <w:sz w:val="28"/>
          <w:szCs w:val="24"/>
        </w:rPr>
        <w:t>-графика</w:t>
      </w:r>
      <w:r w:rsidRPr="00651BA5">
        <w:rPr>
          <w:rFonts w:ascii="Times New Roman" w:hAnsi="Times New Roman"/>
          <w:snapToGrid w:val="0"/>
          <w:color w:val="000000"/>
          <w:sz w:val="28"/>
          <w:szCs w:val="24"/>
        </w:rPr>
        <w:t>, на которых можно отредактировать поля. Новая версия плана</w:t>
      </w:r>
      <w:r w:rsidR="009F272A" w:rsidRPr="00651BA5">
        <w:rPr>
          <w:rFonts w:ascii="Times New Roman" w:hAnsi="Times New Roman"/>
          <w:snapToGrid w:val="0"/>
          <w:color w:val="000000"/>
          <w:sz w:val="28"/>
          <w:szCs w:val="24"/>
        </w:rPr>
        <w:t>-графика</w:t>
      </w:r>
      <w:r w:rsidRPr="00651BA5">
        <w:rPr>
          <w:rFonts w:ascii="Times New Roman" w:hAnsi="Times New Roman"/>
          <w:snapToGrid w:val="0"/>
          <w:color w:val="000000"/>
          <w:sz w:val="28"/>
          <w:szCs w:val="24"/>
        </w:rPr>
        <w:t xml:space="preserve"> не создается.</w:t>
      </w:r>
    </w:p>
    <w:p w:rsidR="007A7A4B" w:rsidRPr="00BE2FD4" w:rsidRDefault="007A7A4B" w:rsidP="000D0E33">
      <w:pPr>
        <w:pStyle w:val="afe"/>
        <w:numPr>
          <w:ilvl w:val="0"/>
          <w:numId w:val="50"/>
        </w:numPr>
        <w:spacing w:before="288" w:line="240" w:lineRule="auto"/>
        <w:jc w:val="left"/>
        <w:rPr>
          <w:snapToGrid w:val="0"/>
          <w:color w:val="000000"/>
        </w:rPr>
      </w:pPr>
      <w:r w:rsidRPr="00651BA5">
        <w:rPr>
          <w:snapToGrid w:val="0"/>
          <w:color w:val="000000"/>
        </w:rPr>
        <w:t>План</w:t>
      </w:r>
      <w:r w:rsidR="009F272A" w:rsidRPr="00BE2FD4">
        <w:rPr>
          <w:snapToGrid w:val="0"/>
          <w:color w:val="000000"/>
        </w:rPr>
        <w:t>-график</w:t>
      </w:r>
      <w:r w:rsidRPr="00BE2FD4">
        <w:rPr>
          <w:snapToGrid w:val="0"/>
          <w:color w:val="000000"/>
        </w:rPr>
        <w:t xml:space="preserve"> находится в статусе «На согласовании», «Согласовано»</w:t>
      </w:r>
      <w:r w:rsidR="00D82C7E" w:rsidRPr="00BE2FD4">
        <w:rPr>
          <w:snapToGrid w:val="0"/>
          <w:color w:val="000000"/>
        </w:rPr>
        <w:t>, «Не согласовано»</w:t>
      </w:r>
    </w:p>
    <w:p w:rsidR="007A7A4B" w:rsidRPr="00651BA5" w:rsidRDefault="007A7A4B" w:rsidP="00396988">
      <w:pPr>
        <w:pStyle w:val="aa"/>
        <w:spacing w:line="240" w:lineRule="auto"/>
        <w:ind w:firstLine="720"/>
        <w:rPr>
          <w:rFonts w:ascii="Times New Roman" w:hAnsi="Times New Roman"/>
          <w:snapToGrid w:val="0"/>
          <w:color w:val="000000"/>
          <w:sz w:val="28"/>
          <w:szCs w:val="24"/>
        </w:rPr>
      </w:pPr>
      <w:r w:rsidRPr="00BE2FD4">
        <w:rPr>
          <w:rFonts w:ascii="Times New Roman" w:hAnsi="Times New Roman"/>
          <w:snapToGrid w:val="0"/>
          <w:color w:val="000000"/>
          <w:sz w:val="28"/>
          <w:szCs w:val="24"/>
        </w:rPr>
        <w:t>Для редактирования такого плана</w:t>
      </w:r>
      <w:r w:rsidR="009F272A" w:rsidRPr="00B039A1">
        <w:rPr>
          <w:rFonts w:ascii="Times New Roman" w:hAnsi="Times New Roman"/>
          <w:snapToGrid w:val="0"/>
          <w:color w:val="000000"/>
          <w:sz w:val="28"/>
          <w:szCs w:val="24"/>
        </w:rPr>
        <w:t>-графика</w:t>
      </w:r>
      <w:r w:rsidRPr="00B039A1">
        <w:rPr>
          <w:rFonts w:ascii="Times New Roman" w:hAnsi="Times New Roman"/>
          <w:snapToGrid w:val="0"/>
          <w:color w:val="000000"/>
          <w:sz w:val="28"/>
          <w:szCs w:val="24"/>
        </w:rPr>
        <w:t xml:space="preserve"> нажмите кнопку «Взять в работу</w:t>
      </w:r>
      <w:r w:rsidR="00115C4F" w:rsidRPr="00B039A1">
        <w:rPr>
          <w:rFonts w:ascii="Times New Roman" w:hAnsi="Times New Roman"/>
          <w:snapToGrid w:val="0"/>
          <w:color w:val="000000"/>
          <w:sz w:val="28"/>
          <w:szCs w:val="24"/>
        </w:rPr>
        <w:t xml:space="preserve"> (без изменения версии)</w:t>
      </w:r>
      <w:r w:rsidRPr="00B039A1">
        <w:rPr>
          <w:rFonts w:ascii="Times New Roman" w:hAnsi="Times New Roman"/>
          <w:snapToGrid w:val="0"/>
          <w:color w:val="000000"/>
          <w:sz w:val="28"/>
          <w:szCs w:val="24"/>
        </w:rPr>
        <w:t xml:space="preserve">» </w:t>
      </w:r>
      <w:r w:rsidR="00303B90">
        <w:rPr>
          <w:rFonts w:ascii="Times New Roman" w:hAnsi="Times New Roman"/>
          <w:noProof/>
          <w:color w:val="000000"/>
          <w:sz w:val="28"/>
          <w:szCs w:val="24"/>
        </w:rPr>
        <w:drawing>
          <wp:inline distT="0" distB="0" distL="0" distR="0">
            <wp:extent cx="379730" cy="370840"/>
            <wp:effectExtent l="19050" t="0" r="1270" b="0"/>
            <wp:docPr id="375" name="Рисунок 4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50"/>
                    <pic:cNvPicPr>
                      <a:picLocks noChangeAspect="1" noChangeArrowheads="1"/>
                    </pic:cNvPicPr>
                  </pic:nvPicPr>
                  <pic:blipFill>
                    <a:blip r:embed="rId141"/>
                    <a:srcRect/>
                    <a:stretch>
                      <a:fillRect/>
                    </a:stretch>
                  </pic:blipFill>
                  <pic:spPr bwMode="auto">
                    <a:xfrm>
                      <a:off x="0" y="0"/>
                      <a:ext cx="379730" cy="370840"/>
                    </a:xfrm>
                    <a:prstGeom prst="rect">
                      <a:avLst/>
                    </a:prstGeom>
                    <a:noFill/>
                    <a:ln w="9525">
                      <a:noFill/>
                      <a:miter lim="800000"/>
                      <a:headEnd/>
                      <a:tailEnd/>
                    </a:ln>
                  </pic:spPr>
                </pic:pic>
              </a:graphicData>
            </a:graphic>
          </wp:inline>
        </w:drawing>
      </w:r>
      <w:r w:rsidRPr="00651BA5">
        <w:rPr>
          <w:rFonts w:ascii="Times New Roman" w:hAnsi="Times New Roman"/>
          <w:snapToGrid w:val="0"/>
          <w:color w:val="000000"/>
          <w:sz w:val="28"/>
          <w:szCs w:val="24"/>
        </w:rPr>
        <w:t xml:space="preserve"> на списковой форме плана</w:t>
      </w:r>
      <w:r w:rsidR="00115C4F" w:rsidRPr="00651BA5">
        <w:rPr>
          <w:rFonts w:ascii="Times New Roman" w:hAnsi="Times New Roman"/>
          <w:snapToGrid w:val="0"/>
          <w:color w:val="000000"/>
          <w:sz w:val="28"/>
          <w:szCs w:val="24"/>
        </w:rPr>
        <w:t>-графика</w:t>
      </w:r>
      <w:r w:rsidRPr="00651BA5">
        <w:rPr>
          <w:rFonts w:ascii="Times New Roman" w:hAnsi="Times New Roman"/>
          <w:snapToGrid w:val="0"/>
          <w:color w:val="000000"/>
          <w:sz w:val="28"/>
          <w:szCs w:val="24"/>
        </w:rPr>
        <w:t>. Откроются вкладки карточки плана</w:t>
      </w:r>
      <w:r w:rsidR="00115C4F" w:rsidRPr="00651BA5">
        <w:rPr>
          <w:rFonts w:ascii="Times New Roman" w:hAnsi="Times New Roman"/>
          <w:snapToGrid w:val="0"/>
          <w:color w:val="000000"/>
          <w:sz w:val="28"/>
          <w:szCs w:val="24"/>
        </w:rPr>
        <w:t>-графика</w:t>
      </w:r>
      <w:r w:rsidRPr="00651BA5">
        <w:rPr>
          <w:rFonts w:ascii="Times New Roman" w:hAnsi="Times New Roman"/>
          <w:snapToGrid w:val="0"/>
          <w:color w:val="000000"/>
          <w:sz w:val="28"/>
          <w:szCs w:val="24"/>
        </w:rPr>
        <w:t>, на которых можно отредактировать поля. После сохранения план</w:t>
      </w:r>
      <w:r w:rsidR="00115C4F" w:rsidRPr="00651BA5">
        <w:rPr>
          <w:rFonts w:ascii="Times New Roman" w:hAnsi="Times New Roman"/>
          <w:snapToGrid w:val="0"/>
          <w:color w:val="000000"/>
          <w:sz w:val="28"/>
          <w:szCs w:val="24"/>
        </w:rPr>
        <w:t>-графика</w:t>
      </w:r>
      <w:r w:rsidRPr="00651BA5">
        <w:rPr>
          <w:rFonts w:ascii="Times New Roman" w:hAnsi="Times New Roman"/>
          <w:snapToGrid w:val="0"/>
          <w:color w:val="000000"/>
          <w:sz w:val="28"/>
          <w:szCs w:val="24"/>
        </w:rPr>
        <w:t xml:space="preserve"> будет в статусе «Черновик». Для него нужно будет повторно проводить процедуру согласования/утверждения.</w:t>
      </w:r>
    </w:p>
    <w:p w:rsidR="007A7A4B" w:rsidRPr="00BE2FD4" w:rsidRDefault="007A7A4B" w:rsidP="000D0E33">
      <w:pPr>
        <w:pStyle w:val="afe"/>
        <w:numPr>
          <w:ilvl w:val="0"/>
          <w:numId w:val="50"/>
        </w:numPr>
        <w:spacing w:before="288" w:line="240" w:lineRule="auto"/>
        <w:jc w:val="left"/>
        <w:rPr>
          <w:snapToGrid w:val="0"/>
          <w:color w:val="000000"/>
        </w:rPr>
      </w:pPr>
      <w:r w:rsidRPr="00651BA5">
        <w:rPr>
          <w:snapToGrid w:val="0"/>
          <w:color w:val="000000"/>
        </w:rPr>
        <w:t>План</w:t>
      </w:r>
      <w:r w:rsidR="009F272A" w:rsidRPr="00BE2FD4">
        <w:rPr>
          <w:snapToGrid w:val="0"/>
          <w:color w:val="000000"/>
        </w:rPr>
        <w:t xml:space="preserve">-график </w:t>
      </w:r>
      <w:r w:rsidRPr="00BE2FD4">
        <w:rPr>
          <w:snapToGrid w:val="0"/>
          <w:color w:val="000000"/>
        </w:rPr>
        <w:t>находится в статусе «Утверждено»</w:t>
      </w:r>
    </w:p>
    <w:p w:rsidR="007A7A4B" w:rsidRPr="00BE2FD4" w:rsidRDefault="007A7A4B" w:rsidP="00396988">
      <w:pPr>
        <w:pStyle w:val="aa"/>
        <w:spacing w:line="240" w:lineRule="auto"/>
        <w:ind w:firstLine="720"/>
        <w:rPr>
          <w:rFonts w:ascii="Times New Roman" w:hAnsi="Times New Roman"/>
          <w:snapToGrid w:val="0"/>
          <w:color w:val="000000"/>
          <w:sz w:val="28"/>
          <w:szCs w:val="24"/>
        </w:rPr>
      </w:pPr>
      <w:r w:rsidRPr="00BE2FD4">
        <w:rPr>
          <w:rFonts w:ascii="Times New Roman" w:hAnsi="Times New Roman"/>
          <w:snapToGrid w:val="0"/>
          <w:color w:val="000000"/>
          <w:sz w:val="28"/>
          <w:szCs w:val="24"/>
        </w:rPr>
        <w:t>Для редактирования такого плана</w:t>
      </w:r>
      <w:r w:rsidR="00CF3E8D" w:rsidRPr="00BE2FD4">
        <w:rPr>
          <w:rFonts w:ascii="Times New Roman" w:hAnsi="Times New Roman"/>
          <w:snapToGrid w:val="0"/>
          <w:color w:val="000000"/>
          <w:sz w:val="28"/>
          <w:szCs w:val="24"/>
        </w:rPr>
        <w:t>-графика</w:t>
      </w:r>
      <w:r w:rsidRPr="00BE2FD4">
        <w:rPr>
          <w:rFonts w:ascii="Times New Roman" w:hAnsi="Times New Roman"/>
          <w:snapToGrid w:val="0"/>
          <w:color w:val="000000"/>
          <w:sz w:val="28"/>
          <w:szCs w:val="24"/>
        </w:rPr>
        <w:t xml:space="preserve"> нажмите кнопку «Внести изменения</w:t>
      </w:r>
      <w:r w:rsidR="009B0022" w:rsidRPr="00BE2FD4">
        <w:rPr>
          <w:rFonts w:ascii="Times New Roman" w:hAnsi="Times New Roman"/>
          <w:snapToGrid w:val="0"/>
          <w:color w:val="000000"/>
          <w:sz w:val="28"/>
          <w:szCs w:val="24"/>
        </w:rPr>
        <w:t xml:space="preserve"> в у</w:t>
      </w:r>
      <w:r w:rsidR="009B0022" w:rsidRPr="00B039A1">
        <w:rPr>
          <w:rFonts w:ascii="Times New Roman" w:hAnsi="Times New Roman"/>
          <w:snapToGrid w:val="0"/>
          <w:color w:val="000000"/>
          <w:sz w:val="28"/>
          <w:szCs w:val="24"/>
        </w:rPr>
        <w:t>твержденную версию</w:t>
      </w:r>
      <w:r w:rsidRPr="00B039A1">
        <w:rPr>
          <w:rFonts w:ascii="Times New Roman" w:hAnsi="Times New Roman"/>
          <w:snapToGrid w:val="0"/>
          <w:color w:val="000000"/>
          <w:sz w:val="28"/>
          <w:szCs w:val="24"/>
        </w:rPr>
        <w:t xml:space="preserve">» </w:t>
      </w:r>
      <w:r w:rsidR="00303B90">
        <w:rPr>
          <w:rFonts w:ascii="Times New Roman" w:hAnsi="Times New Roman"/>
          <w:noProof/>
          <w:color w:val="000000"/>
          <w:sz w:val="28"/>
          <w:szCs w:val="24"/>
        </w:rPr>
        <w:drawing>
          <wp:inline distT="0" distB="0" distL="0" distR="0">
            <wp:extent cx="370840" cy="293370"/>
            <wp:effectExtent l="19050" t="0" r="0" b="0"/>
            <wp:docPr id="376" name="Рисунок 4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41"/>
                    <pic:cNvPicPr>
                      <a:picLocks noChangeAspect="1" noChangeArrowheads="1"/>
                    </pic:cNvPicPr>
                  </pic:nvPicPr>
                  <pic:blipFill>
                    <a:blip r:embed="rId191"/>
                    <a:srcRect/>
                    <a:stretch>
                      <a:fillRect/>
                    </a:stretch>
                  </pic:blipFill>
                  <pic:spPr bwMode="auto">
                    <a:xfrm>
                      <a:off x="0" y="0"/>
                      <a:ext cx="370840" cy="293370"/>
                    </a:xfrm>
                    <a:prstGeom prst="rect">
                      <a:avLst/>
                    </a:prstGeom>
                    <a:noFill/>
                    <a:ln w="9525">
                      <a:noFill/>
                      <a:miter lim="800000"/>
                      <a:headEnd/>
                      <a:tailEnd/>
                    </a:ln>
                  </pic:spPr>
                </pic:pic>
              </a:graphicData>
            </a:graphic>
          </wp:inline>
        </w:drawing>
      </w:r>
      <w:r w:rsidRPr="00651BA5">
        <w:rPr>
          <w:rFonts w:ascii="Times New Roman" w:hAnsi="Times New Roman"/>
          <w:snapToGrid w:val="0"/>
          <w:color w:val="000000"/>
          <w:sz w:val="28"/>
          <w:szCs w:val="24"/>
        </w:rPr>
        <w:t xml:space="preserve"> на списковой форме </w:t>
      </w:r>
      <w:r w:rsidR="009B0022" w:rsidRPr="00651BA5">
        <w:rPr>
          <w:rFonts w:ascii="Times New Roman" w:hAnsi="Times New Roman"/>
          <w:snapToGrid w:val="0"/>
          <w:color w:val="000000"/>
          <w:sz w:val="28"/>
          <w:szCs w:val="24"/>
        </w:rPr>
        <w:t>план-графиков</w:t>
      </w:r>
      <w:r w:rsidRPr="00651BA5">
        <w:rPr>
          <w:rFonts w:ascii="Times New Roman" w:hAnsi="Times New Roman"/>
          <w:snapToGrid w:val="0"/>
          <w:color w:val="000000"/>
          <w:sz w:val="28"/>
          <w:szCs w:val="24"/>
        </w:rPr>
        <w:t xml:space="preserve">. Откроются вкладки карточки </w:t>
      </w:r>
      <w:r w:rsidR="009B0022" w:rsidRPr="00651BA5">
        <w:rPr>
          <w:rFonts w:ascii="Times New Roman" w:hAnsi="Times New Roman"/>
          <w:snapToGrid w:val="0"/>
          <w:color w:val="000000"/>
          <w:sz w:val="28"/>
          <w:szCs w:val="24"/>
        </w:rPr>
        <w:t>планов-графиков</w:t>
      </w:r>
      <w:r w:rsidRPr="00651BA5">
        <w:rPr>
          <w:rFonts w:ascii="Times New Roman" w:hAnsi="Times New Roman"/>
          <w:snapToGrid w:val="0"/>
          <w:color w:val="000000"/>
          <w:sz w:val="28"/>
          <w:szCs w:val="24"/>
        </w:rPr>
        <w:t>, на которых можно отредактировать поля. После сохранения создастся новая версия плана</w:t>
      </w:r>
      <w:r w:rsidR="00CF3E8D" w:rsidRPr="00651BA5">
        <w:rPr>
          <w:rFonts w:ascii="Times New Roman" w:hAnsi="Times New Roman"/>
          <w:snapToGrid w:val="0"/>
          <w:color w:val="000000"/>
          <w:sz w:val="28"/>
          <w:szCs w:val="24"/>
        </w:rPr>
        <w:t>-графика</w:t>
      </w:r>
      <w:r w:rsidRPr="00651BA5">
        <w:rPr>
          <w:rFonts w:ascii="Times New Roman" w:hAnsi="Times New Roman"/>
          <w:snapToGrid w:val="0"/>
          <w:color w:val="000000"/>
          <w:sz w:val="28"/>
          <w:szCs w:val="24"/>
        </w:rPr>
        <w:t>, которой будет присвоен статус «Черновик». Для новой версии плана</w:t>
      </w:r>
      <w:r w:rsidR="00CF3E8D" w:rsidRPr="00BE2FD4">
        <w:rPr>
          <w:rFonts w:ascii="Times New Roman" w:hAnsi="Times New Roman"/>
          <w:snapToGrid w:val="0"/>
          <w:color w:val="000000"/>
          <w:sz w:val="28"/>
          <w:szCs w:val="24"/>
        </w:rPr>
        <w:t>-графика</w:t>
      </w:r>
      <w:r w:rsidRPr="00BE2FD4">
        <w:rPr>
          <w:rFonts w:ascii="Times New Roman" w:hAnsi="Times New Roman"/>
          <w:snapToGrid w:val="0"/>
          <w:color w:val="000000"/>
          <w:sz w:val="28"/>
          <w:szCs w:val="24"/>
        </w:rPr>
        <w:t xml:space="preserve"> нужно будет повторно проводить процедуру согласования/утверждения. Если вы решите удалить новую версию, то на списковую форму вернется ранее утвержденная версия плана</w:t>
      </w:r>
      <w:r w:rsidR="00CF3E8D" w:rsidRPr="00BE2FD4">
        <w:rPr>
          <w:rFonts w:ascii="Times New Roman" w:hAnsi="Times New Roman"/>
          <w:snapToGrid w:val="0"/>
          <w:color w:val="000000"/>
          <w:sz w:val="28"/>
          <w:szCs w:val="24"/>
        </w:rPr>
        <w:t>-графика</w:t>
      </w:r>
      <w:r w:rsidRPr="00BE2FD4">
        <w:rPr>
          <w:rFonts w:ascii="Times New Roman" w:hAnsi="Times New Roman"/>
          <w:snapToGrid w:val="0"/>
          <w:color w:val="000000"/>
          <w:sz w:val="28"/>
          <w:szCs w:val="24"/>
        </w:rPr>
        <w:t>.</w:t>
      </w:r>
    </w:p>
    <w:p w:rsidR="00CE21F3" w:rsidRPr="00071BAC" w:rsidRDefault="00CE21F3" w:rsidP="00916BBB">
      <w:pPr>
        <w:pStyle w:val="3"/>
        <w:numPr>
          <w:ilvl w:val="2"/>
          <w:numId w:val="59"/>
        </w:numPr>
        <w:spacing w:line="240" w:lineRule="auto"/>
      </w:pPr>
      <w:bookmarkStart w:id="1382" w:name="_Toc436232877"/>
      <w:bookmarkStart w:id="1383" w:name="_Toc436234697"/>
      <w:bookmarkStart w:id="1384" w:name="_Toc436238191"/>
      <w:bookmarkStart w:id="1385" w:name="_Toc436318341"/>
      <w:bookmarkStart w:id="1386" w:name="_Toc436318724"/>
      <w:bookmarkStart w:id="1387" w:name="_Toc436319008"/>
      <w:bookmarkStart w:id="1388" w:name="_Toc436319275"/>
      <w:bookmarkStart w:id="1389" w:name="_Toc436325177"/>
      <w:bookmarkStart w:id="1390" w:name="_Toc436673392"/>
      <w:bookmarkStart w:id="1391" w:name="_Toc438567950"/>
      <w:bookmarkEnd w:id="1382"/>
      <w:bookmarkEnd w:id="1383"/>
      <w:bookmarkEnd w:id="1384"/>
      <w:bookmarkEnd w:id="1385"/>
      <w:bookmarkEnd w:id="1386"/>
      <w:bookmarkEnd w:id="1387"/>
      <w:bookmarkEnd w:id="1388"/>
      <w:bookmarkEnd w:id="1389"/>
      <w:bookmarkEnd w:id="1390"/>
      <w:r w:rsidRPr="00071BAC">
        <w:t>Печать плана-графика</w:t>
      </w:r>
      <w:bookmarkEnd w:id="1391"/>
    </w:p>
    <w:p w:rsidR="00CE21F3" w:rsidRPr="00651BA5" w:rsidRDefault="00CE21F3" w:rsidP="00396988">
      <w:pPr>
        <w:pStyle w:val="aa"/>
        <w:spacing w:line="240" w:lineRule="auto"/>
        <w:ind w:firstLine="720"/>
        <w:rPr>
          <w:rFonts w:ascii="Times New Roman" w:hAnsi="Times New Roman"/>
          <w:snapToGrid w:val="0"/>
          <w:color w:val="000000"/>
          <w:sz w:val="28"/>
          <w:szCs w:val="24"/>
        </w:rPr>
      </w:pPr>
      <w:r w:rsidRPr="00651BA5">
        <w:rPr>
          <w:rFonts w:ascii="Times New Roman" w:hAnsi="Times New Roman"/>
          <w:snapToGrid w:val="0"/>
          <w:color w:val="000000"/>
          <w:sz w:val="28"/>
          <w:szCs w:val="24"/>
        </w:rPr>
        <w:t xml:space="preserve">Для печать карточки плана-графика, выберите требуемую карточку на форме «План-график» и нажмите кнопку </w:t>
      </w:r>
      <w:r w:rsidR="00303B90">
        <w:rPr>
          <w:rFonts w:ascii="Times New Roman" w:hAnsi="Times New Roman"/>
          <w:noProof/>
          <w:color w:val="000000"/>
          <w:sz w:val="28"/>
          <w:szCs w:val="24"/>
        </w:rPr>
        <w:drawing>
          <wp:inline distT="0" distB="0" distL="0" distR="0">
            <wp:extent cx="387985" cy="353695"/>
            <wp:effectExtent l="19050" t="0" r="0" b="0"/>
            <wp:docPr id="377" name="Рисунок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0"/>
                    <pic:cNvPicPr>
                      <a:picLocks noChangeAspect="1" noChangeArrowheads="1"/>
                    </pic:cNvPicPr>
                  </pic:nvPicPr>
                  <pic:blipFill>
                    <a:blip r:embed="rId144"/>
                    <a:srcRect/>
                    <a:stretch>
                      <a:fillRect/>
                    </a:stretch>
                  </pic:blipFill>
                  <pic:spPr bwMode="auto">
                    <a:xfrm>
                      <a:off x="0" y="0"/>
                      <a:ext cx="387985" cy="353695"/>
                    </a:xfrm>
                    <a:prstGeom prst="rect">
                      <a:avLst/>
                    </a:prstGeom>
                    <a:noFill/>
                    <a:ln w="9525">
                      <a:noFill/>
                      <a:miter lim="800000"/>
                      <a:headEnd/>
                      <a:tailEnd/>
                    </a:ln>
                  </pic:spPr>
                </pic:pic>
              </a:graphicData>
            </a:graphic>
          </wp:inline>
        </w:drawing>
      </w:r>
      <w:r w:rsidRPr="00651BA5">
        <w:rPr>
          <w:rFonts w:ascii="Times New Roman" w:hAnsi="Times New Roman"/>
          <w:snapToGrid w:val="0"/>
          <w:color w:val="000000"/>
          <w:sz w:val="28"/>
          <w:szCs w:val="24"/>
        </w:rPr>
        <w:t xml:space="preserve"> «Печать документа». </w:t>
      </w:r>
      <w:r w:rsidR="005352F0">
        <w:rPr>
          <w:rFonts w:ascii="Times New Roman" w:hAnsi="Times New Roman"/>
          <w:snapToGrid w:val="0"/>
          <w:color w:val="000000"/>
          <w:sz w:val="28"/>
          <w:szCs w:val="24"/>
        </w:rPr>
        <w:t>Отобразится</w:t>
      </w:r>
      <w:r w:rsidRPr="00651BA5">
        <w:rPr>
          <w:rFonts w:ascii="Times New Roman" w:hAnsi="Times New Roman"/>
          <w:snapToGrid w:val="0"/>
          <w:color w:val="000000"/>
          <w:sz w:val="28"/>
          <w:szCs w:val="24"/>
        </w:rPr>
        <w:t xml:space="preserve"> модальное окно для выбора шаблона печати (</w:t>
      </w:r>
      <w:r w:rsidR="00ED777F">
        <w:fldChar w:fldCharType="begin"/>
      </w:r>
      <w:r w:rsidR="00ED777F">
        <w:instrText xml:space="preserve"> REF _Ref433992334 \h  \* MERGEFORMAT </w:instrText>
      </w:r>
      <w:r w:rsidR="00ED777F">
        <w:fldChar w:fldCharType="separate"/>
      </w:r>
      <w:r w:rsidR="000D0E33" w:rsidRPr="000D0E33">
        <w:rPr>
          <w:rFonts w:ascii="Times New Roman" w:hAnsi="Times New Roman"/>
          <w:sz w:val="28"/>
        </w:rPr>
        <w:t xml:space="preserve">Рисунок </w:t>
      </w:r>
      <w:r w:rsidR="000D0E33" w:rsidRPr="000D0E33">
        <w:rPr>
          <w:rFonts w:ascii="Times New Roman" w:hAnsi="Times New Roman"/>
          <w:noProof/>
          <w:sz w:val="28"/>
        </w:rPr>
        <w:t>85</w:t>
      </w:r>
      <w:r w:rsidR="00ED777F">
        <w:fldChar w:fldCharType="end"/>
      </w:r>
      <w:r w:rsidRPr="00651BA5">
        <w:rPr>
          <w:rFonts w:ascii="Times New Roman" w:hAnsi="Times New Roman"/>
          <w:snapToGrid w:val="0"/>
          <w:color w:val="000000"/>
          <w:sz w:val="28"/>
          <w:szCs w:val="24"/>
        </w:rPr>
        <w:t>):</w:t>
      </w:r>
    </w:p>
    <w:p w:rsidR="00CE21F3" w:rsidRPr="00651BA5" w:rsidRDefault="00303B90" w:rsidP="00396988">
      <w:pPr>
        <w:pStyle w:val="aa"/>
        <w:keepNext/>
        <w:spacing w:line="240" w:lineRule="auto"/>
        <w:ind w:firstLine="0"/>
        <w:jc w:val="center"/>
        <w:rPr>
          <w:rFonts w:ascii="Times New Roman" w:hAnsi="Times New Roman"/>
        </w:rPr>
      </w:pPr>
      <w:r>
        <w:rPr>
          <w:rFonts w:ascii="Times New Roman" w:hAnsi="Times New Roman"/>
          <w:noProof/>
        </w:rPr>
        <w:lastRenderedPageBreak/>
        <w:drawing>
          <wp:inline distT="0" distB="0" distL="0" distR="0">
            <wp:extent cx="4727575" cy="2105025"/>
            <wp:effectExtent l="19050" t="19050" r="15875" b="28575"/>
            <wp:docPr id="378" name="Рисунок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4"/>
                    <pic:cNvPicPr>
                      <a:picLocks noChangeAspect="1" noChangeArrowheads="1"/>
                    </pic:cNvPicPr>
                  </pic:nvPicPr>
                  <pic:blipFill>
                    <a:blip r:embed="rId283"/>
                    <a:srcRect/>
                    <a:stretch>
                      <a:fillRect/>
                    </a:stretch>
                  </pic:blipFill>
                  <pic:spPr bwMode="auto">
                    <a:xfrm>
                      <a:off x="0" y="0"/>
                      <a:ext cx="4727575" cy="2105025"/>
                    </a:xfrm>
                    <a:prstGeom prst="rect">
                      <a:avLst/>
                    </a:prstGeom>
                    <a:noFill/>
                    <a:ln w="9525" cmpd="sng">
                      <a:solidFill>
                        <a:srgbClr val="000000"/>
                      </a:solidFill>
                      <a:miter lim="800000"/>
                      <a:headEnd/>
                      <a:tailEnd/>
                    </a:ln>
                    <a:effectLst/>
                  </pic:spPr>
                </pic:pic>
              </a:graphicData>
            </a:graphic>
          </wp:inline>
        </w:drawing>
      </w:r>
    </w:p>
    <w:p w:rsidR="00CE21F3" w:rsidRPr="00651BA5" w:rsidRDefault="00CE21F3" w:rsidP="00396988">
      <w:pPr>
        <w:jc w:val="center"/>
        <w:rPr>
          <w:b/>
          <w:bCs/>
          <w:color w:val="000000"/>
          <w:kern w:val="24"/>
          <w:sz w:val="28"/>
          <w:szCs w:val="28"/>
        </w:rPr>
      </w:pPr>
      <w:r w:rsidRPr="00651BA5">
        <w:rPr>
          <w:b/>
          <w:bCs/>
          <w:color w:val="000000"/>
          <w:kern w:val="24"/>
          <w:sz w:val="28"/>
          <w:szCs w:val="28"/>
        </w:rPr>
        <w:t xml:space="preserve">Рисунок </w:t>
      </w:r>
      <w:r w:rsidR="00471D74" w:rsidRPr="00651BA5">
        <w:rPr>
          <w:b/>
          <w:bCs/>
          <w:color w:val="000000"/>
          <w:kern w:val="24"/>
          <w:sz w:val="28"/>
          <w:szCs w:val="28"/>
        </w:rPr>
        <w:fldChar w:fldCharType="begin"/>
      </w:r>
      <w:r w:rsidRPr="00B039A1">
        <w:rPr>
          <w:b/>
          <w:bCs/>
          <w:color w:val="000000"/>
          <w:kern w:val="24"/>
          <w:sz w:val="28"/>
          <w:szCs w:val="28"/>
        </w:rPr>
        <w:instrText xml:space="preserve"> SEQ Рисунок \* ARABIC </w:instrText>
      </w:r>
      <w:r w:rsidR="00471D74" w:rsidRPr="00651BA5">
        <w:rPr>
          <w:b/>
          <w:bCs/>
          <w:color w:val="000000"/>
          <w:kern w:val="24"/>
          <w:sz w:val="28"/>
          <w:szCs w:val="28"/>
        </w:rPr>
        <w:fldChar w:fldCharType="separate"/>
      </w:r>
      <w:r w:rsidR="000D0E33">
        <w:rPr>
          <w:b/>
          <w:bCs/>
          <w:noProof/>
          <w:color w:val="000000"/>
          <w:kern w:val="24"/>
          <w:sz w:val="28"/>
          <w:szCs w:val="28"/>
        </w:rPr>
        <w:t>151</w:t>
      </w:r>
      <w:r w:rsidR="00471D74" w:rsidRPr="00651BA5">
        <w:rPr>
          <w:b/>
          <w:bCs/>
          <w:color w:val="000000"/>
          <w:kern w:val="24"/>
          <w:sz w:val="28"/>
          <w:szCs w:val="28"/>
        </w:rPr>
        <w:fldChar w:fldCharType="end"/>
      </w:r>
      <w:r w:rsidRPr="00651BA5">
        <w:rPr>
          <w:b/>
          <w:bCs/>
          <w:color w:val="000000"/>
          <w:kern w:val="24"/>
          <w:sz w:val="28"/>
          <w:szCs w:val="28"/>
        </w:rPr>
        <w:t xml:space="preserve"> Модально окно «Выберите шаблон»</w:t>
      </w:r>
    </w:p>
    <w:p w:rsidR="00CE21F3" w:rsidRDefault="00CE21F3" w:rsidP="00396988">
      <w:pPr>
        <w:pStyle w:val="aa"/>
        <w:spacing w:line="240" w:lineRule="auto"/>
        <w:ind w:firstLine="720"/>
        <w:rPr>
          <w:rFonts w:ascii="Times New Roman" w:hAnsi="Times New Roman"/>
          <w:snapToGrid w:val="0"/>
          <w:color w:val="000000"/>
          <w:sz w:val="28"/>
          <w:szCs w:val="24"/>
        </w:rPr>
      </w:pPr>
      <w:r w:rsidRPr="00651BA5">
        <w:rPr>
          <w:rFonts w:ascii="Times New Roman" w:hAnsi="Times New Roman"/>
          <w:snapToGrid w:val="0"/>
          <w:color w:val="000000"/>
          <w:sz w:val="28"/>
          <w:szCs w:val="24"/>
        </w:rPr>
        <w:t xml:space="preserve">После выбора необходимого шаблона нажмите кнопку «ОК», </w:t>
      </w:r>
      <w:r w:rsidR="005352F0">
        <w:rPr>
          <w:rFonts w:ascii="Times New Roman" w:hAnsi="Times New Roman"/>
          <w:snapToGrid w:val="0"/>
          <w:color w:val="000000"/>
          <w:sz w:val="28"/>
          <w:szCs w:val="24"/>
        </w:rPr>
        <w:t>сформируется</w:t>
      </w:r>
      <w:r w:rsidRPr="00651BA5">
        <w:rPr>
          <w:rFonts w:ascii="Times New Roman" w:hAnsi="Times New Roman"/>
          <w:snapToGrid w:val="0"/>
          <w:color w:val="000000"/>
          <w:sz w:val="28"/>
          <w:szCs w:val="24"/>
        </w:rPr>
        <w:t xml:space="preserve"> файл и загрузит его на компьютер.</w:t>
      </w:r>
    </w:p>
    <w:p w:rsidR="0023451F" w:rsidRPr="00071BAC" w:rsidRDefault="0023451F" w:rsidP="0023451F">
      <w:pPr>
        <w:pStyle w:val="3"/>
        <w:numPr>
          <w:ilvl w:val="2"/>
          <w:numId w:val="59"/>
        </w:numPr>
        <w:spacing w:line="240" w:lineRule="auto"/>
        <w:ind w:left="1418" w:hanging="709"/>
      </w:pPr>
      <w:bookmarkStart w:id="1392" w:name="_Toc438567951"/>
      <w:r w:rsidRPr="00071BAC">
        <w:t>Размещение плана</w:t>
      </w:r>
      <w:r>
        <w:t>-графика</w:t>
      </w:r>
      <w:r w:rsidRPr="00071BAC">
        <w:t xml:space="preserve"> закупок в ЕИС</w:t>
      </w:r>
      <w:bookmarkEnd w:id="1392"/>
    </w:p>
    <w:p w:rsidR="0023451F" w:rsidRPr="00B039A1" w:rsidRDefault="00586366" w:rsidP="0023451F">
      <w:pPr>
        <w:pStyle w:val="4"/>
        <w:numPr>
          <w:ilvl w:val="3"/>
          <w:numId w:val="59"/>
        </w:numPr>
        <w:spacing w:line="240" w:lineRule="auto"/>
        <w:ind w:left="1701" w:hanging="992"/>
      </w:pPr>
      <w:r>
        <w:t xml:space="preserve"> </w:t>
      </w:r>
      <w:r w:rsidR="0023451F" w:rsidRPr="00B039A1">
        <w:t>Отправка плана</w:t>
      </w:r>
      <w:r w:rsidR="0023451F">
        <w:t>-графика</w:t>
      </w:r>
      <w:r w:rsidR="0023451F" w:rsidRPr="00B039A1">
        <w:t xml:space="preserve"> закупок в ЕИС</w:t>
      </w:r>
    </w:p>
    <w:p w:rsidR="0023451F" w:rsidRPr="00B039A1" w:rsidRDefault="0023451F" w:rsidP="000D0E33">
      <w:pPr>
        <w:pStyle w:val="afe"/>
        <w:spacing w:before="288" w:line="240" w:lineRule="auto"/>
      </w:pPr>
      <w:r w:rsidRPr="00B039A1">
        <w:t>Функция доступна только для одного плана</w:t>
      </w:r>
      <w:r>
        <w:t>-графика</w:t>
      </w:r>
      <w:r w:rsidRPr="00B039A1">
        <w:t xml:space="preserve"> закупок в статусе «Утверждено», если соблюдены условия:</w:t>
      </w:r>
    </w:p>
    <w:p w:rsidR="0023451F" w:rsidRPr="00B039A1" w:rsidRDefault="0023451F" w:rsidP="000D0E33">
      <w:pPr>
        <w:pStyle w:val="afe"/>
        <w:numPr>
          <w:ilvl w:val="0"/>
          <w:numId w:val="15"/>
        </w:numPr>
        <w:spacing w:before="288" w:line="240" w:lineRule="auto"/>
        <w:rPr>
          <w:noProof/>
          <w:lang w:eastAsia="ru-RU"/>
        </w:rPr>
      </w:pPr>
      <w:r w:rsidRPr="00B039A1">
        <w:rPr>
          <w:noProof/>
          <w:lang w:eastAsia="ru-RU"/>
        </w:rPr>
        <w:t>Не установлена настройка автоматического размещения в ЕИС;</w:t>
      </w:r>
    </w:p>
    <w:p w:rsidR="0023451F" w:rsidRPr="00B039A1" w:rsidRDefault="0023451F" w:rsidP="000D0E33">
      <w:pPr>
        <w:pStyle w:val="afe"/>
        <w:numPr>
          <w:ilvl w:val="0"/>
          <w:numId w:val="15"/>
        </w:numPr>
        <w:spacing w:before="288" w:line="240" w:lineRule="auto"/>
        <w:rPr>
          <w:noProof/>
          <w:lang w:eastAsia="ru-RU"/>
        </w:rPr>
      </w:pPr>
      <w:r w:rsidRPr="00B039A1">
        <w:rPr>
          <w:noProof/>
          <w:lang w:eastAsia="ru-RU"/>
        </w:rPr>
        <w:t>Установлены следующие настройки:</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1"/>
        <w:gridCol w:w="3610"/>
        <w:gridCol w:w="2449"/>
      </w:tblGrid>
      <w:tr w:rsidR="0023451F" w:rsidRPr="00B039A1" w:rsidTr="00B6323B">
        <w:trPr>
          <w:jc w:val="center"/>
        </w:trPr>
        <w:tc>
          <w:tcPr>
            <w:tcW w:w="0" w:type="auto"/>
            <w:shd w:val="clear" w:color="auto" w:fill="auto"/>
          </w:tcPr>
          <w:p w:rsidR="0023451F" w:rsidRPr="00B039A1" w:rsidRDefault="0023451F" w:rsidP="00B6323B">
            <w:pPr>
              <w:pStyle w:val="afc"/>
              <w:jc w:val="center"/>
              <w:rPr>
                <w:rFonts w:eastAsia="Calibri"/>
              </w:rPr>
            </w:pPr>
            <w:r w:rsidRPr="00B039A1">
              <w:rPr>
                <w:rFonts w:eastAsia="Calibri"/>
              </w:rPr>
              <w:t>Значение настройки «Обязательность выполнения контроля по части 5 статьи 99 Закона 44-ФЗ»</w:t>
            </w:r>
          </w:p>
          <w:p w:rsidR="0023451F" w:rsidRPr="00B039A1" w:rsidRDefault="0023451F" w:rsidP="00B6323B">
            <w:pPr>
              <w:pStyle w:val="afc"/>
              <w:jc w:val="center"/>
              <w:rPr>
                <w:rFonts w:eastAsia="Calibri"/>
              </w:rPr>
            </w:pPr>
          </w:p>
        </w:tc>
        <w:tc>
          <w:tcPr>
            <w:tcW w:w="0" w:type="auto"/>
            <w:shd w:val="clear" w:color="auto" w:fill="auto"/>
          </w:tcPr>
          <w:p w:rsidR="0023451F" w:rsidRPr="00B039A1" w:rsidRDefault="0023451F" w:rsidP="00B6323B">
            <w:pPr>
              <w:pStyle w:val="afc"/>
              <w:jc w:val="center"/>
              <w:rPr>
                <w:rFonts w:eastAsia="Calibri"/>
              </w:rPr>
            </w:pPr>
            <w:r w:rsidRPr="00B039A1">
              <w:rPr>
                <w:rFonts w:eastAsia="Calibri"/>
              </w:rPr>
              <w:t>Значение настройки «Блокировка размещения в ЕИС при неуспешных результатах контроля по части 5 статьи 99 Закона 44-ФЗ»</w:t>
            </w:r>
          </w:p>
        </w:tc>
        <w:tc>
          <w:tcPr>
            <w:tcW w:w="0" w:type="auto"/>
            <w:shd w:val="clear" w:color="auto" w:fill="auto"/>
          </w:tcPr>
          <w:p w:rsidR="0023451F" w:rsidRPr="00B039A1" w:rsidRDefault="0023451F" w:rsidP="00B6323B">
            <w:pPr>
              <w:pStyle w:val="afc"/>
              <w:jc w:val="center"/>
              <w:rPr>
                <w:rFonts w:eastAsia="Calibri"/>
              </w:rPr>
            </w:pPr>
            <w:r w:rsidRPr="00B039A1">
              <w:rPr>
                <w:rFonts w:eastAsia="Calibri"/>
              </w:rPr>
              <w:t>Статус контроля по части 5 статьи 99 закона 44-ФЗ для версии плана закупок</w:t>
            </w:r>
          </w:p>
        </w:tc>
      </w:tr>
      <w:tr w:rsidR="0023451F" w:rsidRPr="00B039A1" w:rsidTr="00B6323B">
        <w:trPr>
          <w:jc w:val="center"/>
        </w:trPr>
        <w:tc>
          <w:tcPr>
            <w:tcW w:w="0" w:type="auto"/>
            <w:shd w:val="clear" w:color="auto" w:fill="auto"/>
          </w:tcPr>
          <w:p w:rsidR="0023451F" w:rsidRPr="00B039A1" w:rsidRDefault="0023451F" w:rsidP="00B6323B">
            <w:pPr>
              <w:pStyle w:val="afc"/>
              <w:jc w:val="center"/>
              <w:rPr>
                <w:rFonts w:eastAsia="Calibri"/>
              </w:rPr>
            </w:pPr>
            <w:r w:rsidRPr="00B039A1">
              <w:rPr>
                <w:rFonts w:eastAsia="Calibri"/>
              </w:rPr>
              <w:t>Не обязательно</w:t>
            </w:r>
          </w:p>
        </w:tc>
        <w:tc>
          <w:tcPr>
            <w:tcW w:w="0" w:type="auto"/>
            <w:shd w:val="clear" w:color="auto" w:fill="auto"/>
          </w:tcPr>
          <w:p w:rsidR="0023451F" w:rsidRPr="00B039A1" w:rsidRDefault="0023451F" w:rsidP="00B6323B">
            <w:pPr>
              <w:pStyle w:val="afc"/>
              <w:jc w:val="center"/>
              <w:rPr>
                <w:rFonts w:eastAsia="Calibri"/>
              </w:rPr>
            </w:pPr>
            <w:r w:rsidRPr="00B039A1">
              <w:rPr>
                <w:rFonts w:eastAsia="Calibri"/>
              </w:rPr>
              <w:t>Не блокировать</w:t>
            </w:r>
          </w:p>
        </w:tc>
        <w:tc>
          <w:tcPr>
            <w:tcW w:w="0" w:type="auto"/>
            <w:shd w:val="clear" w:color="auto" w:fill="auto"/>
          </w:tcPr>
          <w:p w:rsidR="0023451F" w:rsidRPr="00B039A1" w:rsidRDefault="0023451F" w:rsidP="00B6323B">
            <w:pPr>
              <w:pStyle w:val="afc"/>
              <w:rPr>
                <w:rFonts w:eastAsia="Calibri"/>
              </w:rPr>
            </w:pPr>
            <w:r w:rsidRPr="00B039A1">
              <w:rPr>
                <w:rFonts w:eastAsia="Calibri"/>
              </w:rPr>
              <w:t>Все статусы</w:t>
            </w:r>
          </w:p>
        </w:tc>
      </w:tr>
      <w:tr w:rsidR="0023451F" w:rsidRPr="00B039A1" w:rsidTr="00B6323B">
        <w:trPr>
          <w:jc w:val="center"/>
        </w:trPr>
        <w:tc>
          <w:tcPr>
            <w:tcW w:w="0" w:type="auto"/>
            <w:shd w:val="clear" w:color="auto" w:fill="auto"/>
          </w:tcPr>
          <w:p w:rsidR="0023451F" w:rsidRPr="00B039A1" w:rsidRDefault="0023451F" w:rsidP="00B6323B">
            <w:pPr>
              <w:pStyle w:val="afc"/>
              <w:jc w:val="center"/>
              <w:rPr>
                <w:rFonts w:eastAsia="Calibri"/>
              </w:rPr>
            </w:pPr>
            <w:r w:rsidRPr="00B039A1">
              <w:rPr>
                <w:rFonts w:eastAsia="Calibri"/>
              </w:rPr>
              <w:t>Не обязательно</w:t>
            </w:r>
          </w:p>
        </w:tc>
        <w:tc>
          <w:tcPr>
            <w:tcW w:w="0" w:type="auto"/>
            <w:shd w:val="clear" w:color="auto" w:fill="auto"/>
          </w:tcPr>
          <w:p w:rsidR="0023451F" w:rsidRPr="00B039A1" w:rsidRDefault="0023451F" w:rsidP="00B6323B">
            <w:pPr>
              <w:pStyle w:val="afc"/>
              <w:jc w:val="center"/>
              <w:rPr>
                <w:rFonts w:eastAsia="Calibri"/>
              </w:rPr>
            </w:pPr>
            <w:r w:rsidRPr="00B039A1">
              <w:rPr>
                <w:rFonts w:eastAsia="Calibri"/>
              </w:rPr>
              <w:t>Блокировать</w:t>
            </w:r>
          </w:p>
        </w:tc>
        <w:tc>
          <w:tcPr>
            <w:tcW w:w="0" w:type="auto"/>
            <w:shd w:val="clear" w:color="auto" w:fill="auto"/>
          </w:tcPr>
          <w:p w:rsidR="0023451F" w:rsidRPr="00B039A1" w:rsidRDefault="0023451F" w:rsidP="00B6323B">
            <w:pPr>
              <w:pStyle w:val="afc"/>
              <w:rPr>
                <w:rFonts w:eastAsia="Calibri"/>
              </w:rPr>
            </w:pPr>
            <w:r w:rsidRPr="00B039A1">
              <w:rPr>
                <w:rFonts w:eastAsia="Calibri"/>
              </w:rPr>
              <w:t>Все статусы, кроме Контроль не пройден</w:t>
            </w:r>
          </w:p>
        </w:tc>
      </w:tr>
      <w:tr w:rsidR="0023451F" w:rsidRPr="00B039A1" w:rsidTr="00B6323B">
        <w:trPr>
          <w:jc w:val="center"/>
        </w:trPr>
        <w:tc>
          <w:tcPr>
            <w:tcW w:w="0" w:type="auto"/>
            <w:shd w:val="clear" w:color="auto" w:fill="auto"/>
          </w:tcPr>
          <w:p w:rsidR="0023451F" w:rsidRPr="00B039A1" w:rsidRDefault="0023451F" w:rsidP="00B6323B">
            <w:pPr>
              <w:pStyle w:val="afc"/>
              <w:jc w:val="center"/>
              <w:rPr>
                <w:rFonts w:eastAsia="Calibri"/>
              </w:rPr>
            </w:pPr>
            <w:r w:rsidRPr="00B039A1">
              <w:rPr>
                <w:rFonts w:eastAsia="Calibri"/>
              </w:rPr>
              <w:t>Обязательно</w:t>
            </w:r>
          </w:p>
        </w:tc>
        <w:tc>
          <w:tcPr>
            <w:tcW w:w="0" w:type="auto"/>
            <w:shd w:val="clear" w:color="auto" w:fill="auto"/>
          </w:tcPr>
          <w:p w:rsidR="0023451F" w:rsidRPr="00B039A1" w:rsidRDefault="0023451F" w:rsidP="00B6323B">
            <w:pPr>
              <w:pStyle w:val="afc"/>
              <w:jc w:val="center"/>
              <w:rPr>
                <w:rFonts w:eastAsia="Calibri"/>
              </w:rPr>
            </w:pPr>
            <w:r w:rsidRPr="00B039A1">
              <w:rPr>
                <w:rFonts w:eastAsia="Calibri"/>
              </w:rPr>
              <w:t>Не блокировать</w:t>
            </w:r>
          </w:p>
        </w:tc>
        <w:tc>
          <w:tcPr>
            <w:tcW w:w="0" w:type="auto"/>
            <w:shd w:val="clear" w:color="auto" w:fill="auto"/>
          </w:tcPr>
          <w:p w:rsidR="0023451F" w:rsidRPr="00B039A1" w:rsidRDefault="0023451F" w:rsidP="00B6323B">
            <w:pPr>
              <w:pStyle w:val="afc"/>
              <w:rPr>
                <w:rFonts w:eastAsia="Calibri"/>
              </w:rPr>
            </w:pPr>
            <w:r w:rsidRPr="00B039A1">
              <w:rPr>
                <w:rFonts w:eastAsia="Calibri"/>
              </w:rPr>
              <w:t>Контроль пройден</w:t>
            </w:r>
          </w:p>
          <w:p w:rsidR="0023451F" w:rsidRPr="00B039A1" w:rsidRDefault="0023451F" w:rsidP="00B6323B">
            <w:pPr>
              <w:pStyle w:val="afc"/>
              <w:rPr>
                <w:rFonts w:eastAsia="Calibri"/>
              </w:rPr>
            </w:pPr>
            <w:r w:rsidRPr="00B039A1">
              <w:rPr>
                <w:rFonts w:eastAsia="Calibri"/>
              </w:rPr>
              <w:t>Контроль не пройден</w:t>
            </w:r>
          </w:p>
        </w:tc>
      </w:tr>
      <w:tr w:rsidR="0023451F" w:rsidRPr="00B039A1" w:rsidTr="00B6323B">
        <w:trPr>
          <w:jc w:val="center"/>
        </w:trPr>
        <w:tc>
          <w:tcPr>
            <w:tcW w:w="0" w:type="auto"/>
            <w:shd w:val="clear" w:color="auto" w:fill="auto"/>
          </w:tcPr>
          <w:p w:rsidR="0023451F" w:rsidRPr="00B039A1" w:rsidRDefault="0023451F" w:rsidP="00B6323B">
            <w:pPr>
              <w:pStyle w:val="afc"/>
              <w:jc w:val="center"/>
              <w:rPr>
                <w:rFonts w:eastAsia="Calibri"/>
              </w:rPr>
            </w:pPr>
            <w:r w:rsidRPr="00B039A1">
              <w:rPr>
                <w:rFonts w:eastAsia="Calibri"/>
              </w:rPr>
              <w:t>Обязательно</w:t>
            </w:r>
          </w:p>
        </w:tc>
        <w:tc>
          <w:tcPr>
            <w:tcW w:w="0" w:type="auto"/>
            <w:shd w:val="clear" w:color="auto" w:fill="auto"/>
          </w:tcPr>
          <w:p w:rsidR="0023451F" w:rsidRPr="00B039A1" w:rsidRDefault="0023451F" w:rsidP="00B6323B">
            <w:pPr>
              <w:pStyle w:val="afc"/>
              <w:jc w:val="center"/>
              <w:rPr>
                <w:rFonts w:eastAsia="Calibri"/>
              </w:rPr>
            </w:pPr>
            <w:r w:rsidRPr="00B039A1">
              <w:rPr>
                <w:rFonts w:eastAsia="Calibri"/>
              </w:rPr>
              <w:t>Блокировать</w:t>
            </w:r>
          </w:p>
        </w:tc>
        <w:tc>
          <w:tcPr>
            <w:tcW w:w="0" w:type="auto"/>
            <w:shd w:val="clear" w:color="auto" w:fill="auto"/>
          </w:tcPr>
          <w:p w:rsidR="0023451F" w:rsidRPr="00B039A1" w:rsidRDefault="0023451F" w:rsidP="00B6323B">
            <w:pPr>
              <w:pStyle w:val="afc"/>
              <w:rPr>
                <w:rFonts w:eastAsia="Calibri"/>
              </w:rPr>
            </w:pPr>
            <w:r w:rsidRPr="00B039A1">
              <w:rPr>
                <w:rFonts w:eastAsia="Calibri"/>
              </w:rPr>
              <w:t>Контроль пройден</w:t>
            </w:r>
          </w:p>
        </w:tc>
      </w:tr>
    </w:tbl>
    <w:p w:rsidR="0023451F" w:rsidRDefault="0023451F" w:rsidP="000D0E33">
      <w:pPr>
        <w:pStyle w:val="afe"/>
        <w:spacing w:before="288" w:line="240" w:lineRule="auto"/>
      </w:pPr>
      <w:r w:rsidRPr="00651BA5">
        <w:t>Для отправки плана закупок в ЕИС необходимо в реестре планов закупок, либ</w:t>
      </w:r>
      <w:r>
        <w:t>о в фильтр-папке «Утвержденные планы-графики</w:t>
      </w:r>
      <w:r w:rsidRPr="00651BA5">
        <w:t>» выбрать необходимую карточку плана</w:t>
      </w:r>
      <w:r>
        <w:t>-графика</w:t>
      </w:r>
      <w:r w:rsidRPr="00651BA5">
        <w:t xml:space="preserve"> закупок и нажать на кнопку </w:t>
      </w:r>
      <w:r w:rsidRPr="00651BA5">
        <w:object w:dxaOrig="476" w:dyaOrig="476">
          <v:shape id="_x0000_i1069" type="#_x0000_t75" style="width:25.5pt;height:25.5pt" o:ole="">
            <v:imagedata r:id="rId228" o:title=""/>
          </v:shape>
          <o:OLEObject Type="Embed" ProgID="Visio.Drawing.11" ShapeID="_x0000_i1069" DrawAspect="Content" ObjectID="_1526383966" r:id="rId284"/>
        </w:object>
      </w:r>
      <w:r w:rsidRPr="00651BA5">
        <w:t xml:space="preserve"> </w:t>
      </w:r>
      <w:r w:rsidRPr="009F4F66">
        <w:rPr>
          <w:rFonts w:ascii="Courier New" w:hAnsi="Courier New" w:cs="Courier New"/>
        </w:rPr>
        <w:t>Разместить в ЕИС</w:t>
      </w:r>
      <w:r w:rsidRPr="00651BA5">
        <w:t xml:space="preserve">. </w:t>
      </w:r>
    </w:p>
    <w:p w:rsidR="0023451F" w:rsidRDefault="0023451F" w:rsidP="000D0E33">
      <w:pPr>
        <w:pStyle w:val="afe"/>
        <w:spacing w:before="288" w:line="240" w:lineRule="auto"/>
      </w:pPr>
      <w:r w:rsidRPr="00651BA5">
        <w:lastRenderedPageBreak/>
        <w:t xml:space="preserve">При нажатии на кнопку </w:t>
      </w:r>
      <w:r w:rsidRPr="00651BA5">
        <w:object w:dxaOrig="476" w:dyaOrig="476">
          <v:shape id="_x0000_i1070" type="#_x0000_t75" style="width:25.5pt;height:25.5pt" o:ole="">
            <v:imagedata r:id="rId228" o:title=""/>
          </v:shape>
          <o:OLEObject Type="Embed" ProgID="Visio.Drawing.11" ShapeID="_x0000_i1070" DrawAspect="Content" ObjectID="_1526383967" r:id="rId285"/>
        </w:object>
      </w:r>
      <w:r>
        <w:t xml:space="preserve"> отображается окно входа в ЕИС (см.</w:t>
      </w:r>
      <w:r w:rsidRPr="00651BA5">
        <w:t xml:space="preserve"> </w:t>
      </w:r>
      <w:r w:rsidR="00ED777F">
        <w:fldChar w:fldCharType="begin"/>
      </w:r>
      <w:r w:rsidR="00ED777F">
        <w:instrText xml:space="preserve"> REF _Ref438560941 \h  \* MERGEFORMAT </w:instrText>
      </w:r>
      <w:r w:rsidR="00ED777F">
        <w:fldChar w:fldCharType="separate"/>
      </w:r>
      <w:r w:rsidR="000D0E33" w:rsidRPr="000D0E33">
        <w:t xml:space="preserve">Рисунок </w:t>
      </w:r>
      <w:r w:rsidR="000D0E33" w:rsidRPr="000D0E33">
        <w:rPr>
          <w:noProof/>
        </w:rPr>
        <w:t>128</w:t>
      </w:r>
      <w:r w:rsidR="00ED777F">
        <w:fldChar w:fldCharType="end"/>
      </w:r>
      <w:r>
        <w:t xml:space="preserve">) </w:t>
      </w:r>
    </w:p>
    <w:p w:rsidR="0023451F" w:rsidRDefault="0023451F" w:rsidP="000D0E33">
      <w:pPr>
        <w:pStyle w:val="afe"/>
        <w:spacing w:before="288" w:line="240" w:lineRule="auto"/>
      </w:pPr>
      <w:r w:rsidRPr="00651BA5">
        <w:t>после подтверждения действия пол</w:t>
      </w:r>
      <w:r>
        <w:t xml:space="preserve">ьзователем, статус версии плана-графика </w:t>
      </w:r>
      <w:r w:rsidRPr="00651BA5">
        <w:t xml:space="preserve">закупок изменится на «Направлено на размещение в ЕИС» и </w:t>
      </w:r>
      <w:r>
        <w:t>происходит</w:t>
      </w:r>
      <w:r w:rsidRPr="00651BA5">
        <w:t xml:space="preserve"> направ</w:t>
      </w:r>
      <w:r>
        <w:t>ление</w:t>
      </w:r>
      <w:r w:rsidRPr="00651BA5">
        <w:t xml:space="preserve"> верси</w:t>
      </w:r>
      <w:r>
        <w:t>и</w:t>
      </w:r>
      <w:r w:rsidRPr="00651BA5">
        <w:t xml:space="preserve"> плана</w:t>
      </w:r>
      <w:r>
        <w:t>-графика</w:t>
      </w:r>
      <w:r w:rsidRPr="00651BA5">
        <w:t xml:space="preserve"> закупки на размещение в ЕИС.</w:t>
      </w:r>
    </w:p>
    <w:p w:rsidR="0023451F" w:rsidRDefault="00303B90" w:rsidP="000D0E33">
      <w:pPr>
        <w:pStyle w:val="afe"/>
        <w:spacing w:before="288" w:line="240" w:lineRule="auto"/>
        <w:jc w:val="center"/>
      </w:pPr>
      <w:r>
        <w:rPr>
          <w:noProof/>
          <w:lang w:eastAsia="ru-RU"/>
        </w:rPr>
        <w:drawing>
          <wp:inline distT="0" distB="0" distL="0" distR="0">
            <wp:extent cx="2760345" cy="1604645"/>
            <wp:effectExtent l="19050" t="0" r="1905" b="0"/>
            <wp:docPr id="385" name="Рисунок 385" descr="^D6719492BDF73D67943CFBE694F125572EE5136F9A715B9569^pimgpsh_fullsize_dis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D6719492BDF73D67943CFBE694F125572EE5136F9A715B9569^pimgpsh_fullsize_distr"/>
                    <pic:cNvPicPr>
                      <a:picLocks noChangeAspect="1" noChangeArrowheads="1"/>
                    </pic:cNvPicPr>
                  </pic:nvPicPr>
                  <pic:blipFill>
                    <a:blip r:embed="rId231"/>
                    <a:srcRect/>
                    <a:stretch>
                      <a:fillRect/>
                    </a:stretch>
                  </pic:blipFill>
                  <pic:spPr bwMode="auto">
                    <a:xfrm>
                      <a:off x="0" y="0"/>
                      <a:ext cx="2760345" cy="1604645"/>
                    </a:xfrm>
                    <a:prstGeom prst="rect">
                      <a:avLst/>
                    </a:prstGeom>
                    <a:noFill/>
                    <a:ln w="9525">
                      <a:noFill/>
                      <a:miter lim="800000"/>
                      <a:headEnd/>
                      <a:tailEnd/>
                    </a:ln>
                  </pic:spPr>
                </pic:pic>
              </a:graphicData>
            </a:graphic>
          </wp:inline>
        </w:drawing>
      </w:r>
    </w:p>
    <w:p w:rsidR="0023451F" w:rsidRDefault="0023451F" w:rsidP="000D0E33">
      <w:pPr>
        <w:pStyle w:val="afe"/>
        <w:spacing w:before="288" w:line="240" w:lineRule="auto"/>
        <w:jc w:val="center"/>
        <w:rPr>
          <w:b/>
        </w:rPr>
      </w:pPr>
      <w:r w:rsidRPr="009F4F66">
        <w:rPr>
          <w:b/>
        </w:rPr>
        <w:t xml:space="preserve">Рисунок </w:t>
      </w:r>
      <w:r w:rsidR="00471D74" w:rsidRPr="009F4F66">
        <w:rPr>
          <w:b/>
        </w:rPr>
        <w:fldChar w:fldCharType="begin"/>
      </w:r>
      <w:r w:rsidRPr="009F4F66">
        <w:rPr>
          <w:b/>
        </w:rPr>
        <w:instrText xml:space="preserve"> SEQ Рисунок \* ARABIC </w:instrText>
      </w:r>
      <w:r w:rsidR="00471D74" w:rsidRPr="009F4F66">
        <w:rPr>
          <w:b/>
        </w:rPr>
        <w:fldChar w:fldCharType="separate"/>
      </w:r>
      <w:r w:rsidR="000D0E33">
        <w:rPr>
          <w:b/>
          <w:noProof/>
        </w:rPr>
        <w:t>152</w:t>
      </w:r>
      <w:r w:rsidR="00471D74" w:rsidRPr="009F4F66">
        <w:rPr>
          <w:b/>
        </w:rPr>
        <w:fldChar w:fldCharType="end"/>
      </w:r>
      <w:r w:rsidRPr="009F4F66">
        <w:rPr>
          <w:b/>
        </w:rPr>
        <w:t xml:space="preserve"> </w:t>
      </w:r>
      <w:r>
        <w:rPr>
          <w:b/>
        </w:rPr>
        <w:t>Окно входа для авторизации в ЕИС</w:t>
      </w:r>
    </w:p>
    <w:p w:rsidR="0023451F" w:rsidRDefault="0023451F" w:rsidP="000D0E33">
      <w:pPr>
        <w:pStyle w:val="afe"/>
        <w:spacing w:before="288" w:line="240" w:lineRule="auto"/>
        <w:rPr>
          <w:b/>
        </w:rPr>
      </w:pPr>
    </w:p>
    <w:p w:rsidR="0023451F" w:rsidRPr="0023451F" w:rsidRDefault="0023451F" w:rsidP="000D0E33">
      <w:pPr>
        <w:pStyle w:val="afe"/>
        <w:spacing w:before="288" w:line="240" w:lineRule="auto"/>
      </w:pPr>
      <w:r w:rsidRPr="0023451F">
        <w:t>Заполните поля в модальном окне, подтвердите действие, нажав кнопку «Ввести».</w:t>
      </w:r>
    </w:p>
    <w:p w:rsidR="0023451F" w:rsidRPr="0023451F" w:rsidRDefault="0023451F" w:rsidP="000D0E33">
      <w:pPr>
        <w:pStyle w:val="afe"/>
        <w:spacing w:before="288" w:line="240" w:lineRule="auto"/>
      </w:pPr>
    </w:p>
    <w:p w:rsidR="0023451F" w:rsidRPr="00B039A1" w:rsidRDefault="0023451F" w:rsidP="0023451F">
      <w:pPr>
        <w:pStyle w:val="4"/>
        <w:numPr>
          <w:ilvl w:val="3"/>
          <w:numId w:val="59"/>
        </w:numPr>
        <w:spacing w:line="240" w:lineRule="auto"/>
        <w:ind w:left="1701" w:hanging="992"/>
      </w:pPr>
      <w:r w:rsidRPr="00BE2FD4">
        <w:t>Просмотр квитанции о результа</w:t>
      </w:r>
      <w:r>
        <w:t xml:space="preserve">тах размещения плана-графика </w:t>
      </w:r>
      <w:r w:rsidRPr="00B039A1">
        <w:t>закупок в ЕИС</w:t>
      </w:r>
    </w:p>
    <w:p w:rsidR="0023451F" w:rsidRDefault="0023451F" w:rsidP="000D0E33">
      <w:pPr>
        <w:pStyle w:val="afe"/>
        <w:spacing w:before="288" w:line="240" w:lineRule="auto"/>
      </w:pPr>
      <w:r w:rsidRPr="00B039A1">
        <w:t>Функция доступна только при выделении одного плана</w:t>
      </w:r>
      <w:r>
        <w:t>-графика</w:t>
      </w:r>
      <w:r w:rsidRPr="00B039A1">
        <w:t xml:space="preserve"> закупок в статусе «Утверждено», если статус размещения в ЕИС установлен «Размещено в ЕИС» или «Ошибка размещения в ЕИС», и получена квитанция о результатах размещения плана</w:t>
      </w:r>
      <w:r>
        <w:t xml:space="preserve">-графика </w:t>
      </w:r>
      <w:r w:rsidRPr="00B039A1">
        <w:t>закупок в ЕИС. Для просмотра квитанции о результатах размещения плана закупок в ЕИС необходимо в реестре планов закупок выбрать необходимую карточку плана</w:t>
      </w:r>
      <w:r>
        <w:t xml:space="preserve">-графика </w:t>
      </w:r>
      <w:r w:rsidRPr="00B039A1">
        <w:t xml:space="preserve"> закупок и нажать на кнопку </w:t>
      </w:r>
      <w:r w:rsidRPr="00651BA5">
        <w:t>«Просмотреть квитанцию о результатах размещения плана</w:t>
      </w:r>
      <w:r>
        <w:t xml:space="preserve">-графика </w:t>
      </w:r>
      <w:r w:rsidRPr="00651BA5">
        <w:t>закупок в ЕИС». При нажатии открывается на просмотр форма быстрого просмотра квитанции с регистрационным номером ЕИС, полученная из ЕИС. Пользователь скрывает форму быстрого просмотра, и возвращает</w:t>
      </w:r>
      <w:r>
        <w:t>ся</w:t>
      </w:r>
      <w:r w:rsidRPr="00651BA5">
        <w:t xml:space="preserve"> в реестр планов</w:t>
      </w:r>
      <w:r>
        <w:t>-графиков</w:t>
      </w:r>
      <w:r w:rsidRPr="00651BA5">
        <w:t xml:space="preserve"> закупок.</w:t>
      </w:r>
    </w:p>
    <w:p w:rsidR="0023451F" w:rsidRPr="00651BA5" w:rsidRDefault="0023451F" w:rsidP="00396988">
      <w:pPr>
        <w:pStyle w:val="aa"/>
        <w:spacing w:line="240" w:lineRule="auto"/>
        <w:ind w:firstLine="720"/>
        <w:rPr>
          <w:rFonts w:ascii="Times New Roman" w:hAnsi="Times New Roman"/>
          <w:snapToGrid w:val="0"/>
          <w:color w:val="000000"/>
          <w:sz w:val="28"/>
          <w:szCs w:val="24"/>
        </w:rPr>
      </w:pPr>
    </w:p>
    <w:p w:rsidR="00EE61AE" w:rsidRPr="00071BAC" w:rsidRDefault="00EE61AE" w:rsidP="00916BBB">
      <w:pPr>
        <w:pStyle w:val="3"/>
        <w:numPr>
          <w:ilvl w:val="2"/>
          <w:numId w:val="59"/>
        </w:numPr>
        <w:spacing w:line="240" w:lineRule="auto"/>
      </w:pPr>
      <w:bookmarkStart w:id="1393" w:name="_Toc438567952"/>
      <w:r w:rsidRPr="00071BAC">
        <w:t>Приложения к работе с реестром план-графиков</w:t>
      </w:r>
      <w:bookmarkEnd w:id="1393"/>
    </w:p>
    <w:p w:rsidR="00EE61AE" w:rsidRPr="00B039A1" w:rsidRDefault="00EE61AE" w:rsidP="00916BBB">
      <w:pPr>
        <w:pStyle w:val="4"/>
        <w:numPr>
          <w:ilvl w:val="3"/>
          <w:numId w:val="59"/>
        </w:numPr>
        <w:spacing w:line="240" w:lineRule="auto"/>
        <w:rPr>
          <w:lang w:eastAsia="en-US"/>
        </w:rPr>
      </w:pPr>
      <w:bookmarkStart w:id="1394" w:name="_Ref434486312"/>
      <w:r w:rsidRPr="00651BA5">
        <w:rPr>
          <w:lang w:eastAsia="en-US"/>
        </w:rPr>
        <w:t>Работа на форме «План-график»</w:t>
      </w:r>
      <w:bookmarkEnd w:id="1394"/>
    </w:p>
    <w:p w:rsidR="00907431" w:rsidRPr="00B039A1" w:rsidRDefault="003E3949" w:rsidP="00396988">
      <w:pPr>
        <w:spacing w:before="120" w:after="120"/>
        <w:ind w:firstLine="709"/>
        <w:jc w:val="both"/>
        <w:rPr>
          <w:sz w:val="28"/>
          <w:szCs w:val="28"/>
        </w:rPr>
      </w:pPr>
      <w:r w:rsidRPr="00B039A1">
        <w:rPr>
          <w:sz w:val="28"/>
          <w:szCs w:val="28"/>
        </w:rPr>
        <w:t>Для перехода к просмотру сведений в Реестре планов-графиков необходимо нажать на гиперссылку «План-график», расположенную в разделе «П</w:t>
      </w:r>
      <w:r w:rsidR="00907431" w:rsidRPr="00B039A1">
        <w:rPr>
          <w:sz w:val="28"/>
          <w:szCs w:val="28"/>
        </w:rPr>
        <w:t>лан-график</w:t>
      </w:r>
      <w:r w:rsidRPr="00B039A1">
        <w:rPr>
          <w:sz w:val="28"/>
          <w:szCs w:val="28"/>
        </w:rPr>
        <w:t xml:space="preserve">» на вкладке «Формуляры». </w:t>
      </w:r>
    </w:p>
    <w:p w:rsidR="00907431" w:rsidRPr="00651BA5" w:rsidRDefault="00303B90" w:rsidP="00396988">
      <w:pPr>
        <w:spacing w:before="120" w:after="120"/>
        <w:jc w:val="center"/>
        <w:rPr>
          <w:sz w:val="28"/>
          <w:szCs w:val="28"/>
        </w:rPr>
      </w:pPr>
      <w:r>
        <w:rPr>
          <w:noProof/>
        </w:rPr>
        <w:lastRenderedPageBreak/>
        <w:drawing>
          <wp:inline distT="0" distB="0" distL="0" distR="0">
            <wp:extent cx="3355975" cy="2907030"/>
            <wp:effectExtent l="19050" t="19050" r="15875" b="26670"/>
            <wp:docPr id="386" name="Рисунок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2"/>
                    <pic:cNvPicPr>
                      <a:picLocks noChangeAspect="1" noChangeArrowheads="1"/>
                    </pic:cNvPicPr>
                  </pic:nvPicPr>
                  <pic:blipFill>
                    <a:blip r:embed="rId286"/>
                    <a:srcRect/>
                    <a:stretch>
                      <a:fillRect/>
                    </a:stretch>
                  </pic:blipFill>
                  <pic:spPr bwMode="auto">
                    <a:xfrm>
                      <a:off x="0" y="0"/>
                      <a:ext cx="3355975" cy="2907030"/>
                    </a:xfrm>
                    <a:prstGeom prst="rect">
                      <a:avLst/>
                    </a:prstGeom>
                    <a:noFill/>
                    <a:ln w="9525" cmpd="sng">
                      <a:solidFill>
                        <a:srgbClr val="000000"/>
                      </a:solidFill>
                      <a:miter lim="800000"/>
                      <a:headEnd/>
                      <a:tailEnd/>
                    </a:ln>
                    <a:effectLst/>
                  </pic:spPr>
                </pic:pic>
              </a:graphicData>
            </a:graphic>
          </wp:inline>
        </w:drawing>
      </w:r>
    </w:p>
    <w:p w:rsidR="00907431" w:rsidRPr="00651BA5" w:rsidRDefault="00907431" w:rsidP="00396988">
      <w:pPr>
        <w:jc w:val="center"/>
        <w:rPr>
          <w:sz w:val="28"/>
        </w:rPr>
      </w:pPr>
      <w:r w:rsidRPr="00651BA5">
        <w:rPr>
          <w:b/>
          <w:sz w:val="28"/>
        </w:rPr>
        <w:t xml:space="preserve">Рисунок </w:t>
      </w:r>
      <w:r w:rsidR="00471D74" w:rsidRPr="00651BA5">
        <w:rPr>
          <w:sz w:val="28"/>
        </w:rPr>
        <w:fldChar w:fldCharType="begin"/>
      </w:r>
      <w:r w:rsidRPr="00B039A1">
        <w:rPr>
          <w:b/>
          <w:sz w:val="28"/>
        </w:rPr>
        <w:instrText xml:space="preserve"> SEQ Рисунок \* ARABIC </w:instrText>
      </w:r>
      <w:r w:rsidR="00471D74" w:rsidRPr="00651BA5">
        <w:rPr>
          <w:sz w:val="28"/>
        </w:rPr>
        <w:fldChar w:fldCharType="separate"/>
      </w:r>
      <w:r w:rsidR="000D0E33">
        <w:rPr>
          <w:b/>
          <w:noProof/>
          <w:sz w:val="28"/>
        </w:rPr>
        <w:t>153</w:t>
      </w:r>
      <w:r w:rsidR="00471D74" w:rsidRPr="00651BA5">
        <w:rPr>
          <w:sz w:val="28"/>
        </w:rPr>
        <w:fldChar w:fldCharType="end"/>
      </w:r>
      <w:r w:rsidRPr="00651BA5">
        <w:rPr>
          <w:b/>
          <w:sz w:val="28"/>
        </w:rPr>
        <w:t>. Вкладка «Формуляры»</w:t>
      </w:r>
    </w:p>
    <w:p w:rsidR="003E3949" w:rsidRPr="00651BA5" w:rsidRDefault="003E3949" w:rsidP="00396988">
      <w:pPr>
        <w:spacing w:before="120" w:after="120"/>
        <w:ind w:firstLine="709"/>
        <w:jc w:val="both"/>
        <w:rPr>
          <w:sz w:val="28"/>
          <w:szCs w:val="28"/>
        </w:rPr>
      </w:pPr>
      <w:r w:rsidRPr="00651BA5">
        <w:rPr>
          <w:sz w:val="28"/>
          <w:szCs w:val="28"/>
        </w:rPr>
        <w:t>Отображается страница «План-график», содержащая панель с элементами управления, фильтр для отбора планов-графиков и таблицу с результатами отбора (</w:t>
      </w:r>
      <w:r w:rsidR="00ED777F">
        <w:fldChar w:fldCharType="begin"/>
      </w:r>
      <w:r w:rsidR="00ED777F">
        <w:instrText xml:space="preserve"> REF  _Ref432164690</w:instrText>
      </w:r>
      <w:r w:rsidR="00ED777F">
        <w:instrText xml:space="preserve"> \h  \* MERGEFORMAT </w:instrText>
      </w:r>
      <w:r w:rsidR="00ED777F">
        <w:fldChar w:fldCharType="separate"/>
      </w:r>
      <w:r w:rsidR="000D0E33" w:rsidRPr="000D0E33">
        <w:rPr>
          <w:sz w:val="28"/>
          <w:szCs w:val="28"/>
        </w:rPr>
        <w:t>Рисунок 154</w:t>
      </w:r>
      <w:r w:rsidR="00ED777F">
        <w:fldChar w:fldCharType="end"/>
      </w:r>
      <w:r w:rsidRPr="00651BA5">
        <w:rPr>
          <w:sz w:val="28"/>
          <w:szCs w:val="28"/>
        </w:rPr>
        <w:t>).</w:t>
      </w:r>
    </w:p>
    <w:p w:rsidR="003E3949" w:rsidRPr="00651BA5" w:rsidRDefault="00303B90" w:rsidP="00396988">
      <w:pPr>
        <w:ind w:left="-142"/>
        <w:jc w:val="center"/>
        <w:rPr>
          <w:rFonts w:eastAsia="Calibri"/>
          <w:sz w:val="6"/>
          <w:szCs w:val="22"/>
          <w:lang w:eastAsia="en-US"/>
        </w:rPr>
      </w:pPr>
      <w:r>
        <w:rPr>
          <w:rFonts w:eastAsia="Calibri"/>
          <w:noProof/>
          <w:sz w:val="6"/>
          <w:szCs w:val="22"/>
        </w:rPr>
        <w:drawing>
          <wp:inline distT="0" distB="0" distL="0" distR="0">
            <wp:extent cx="6280150" cy="802005"/>
            <wp:effectExtent l="19050" t="19050" r="25400" b="17145"/>
            <wp:docPr id="3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pic:cNvPicPr>
                      <a:picLocks noChangeAspect="1" noChangeArrowheads="1"/>
                    </pic:cNvPicPr>
                  </pic:nvPicPr>
                  <pic:blipFill>
                    <a:blip r:embed="rId287"/>
                    <a:srcRect/>
                    <a:stretch>
                      <a:fillRect/>
                    </a:stretch>
                  </pic:blipFill>
                  <pic:spPr bwMode="auto">
                    <a:xfrm>
                      <a:off x="0" y="0"/>
                      <a:ext cx="6280150" cy="802005"/>
                    </a:xfrm>
                    <a:prstGeom prst="rect">
                      <a:avLst/>
                    </a:prstGeom>
                    <a:noFill/>
                    <a:ln w="9525" cmpd="sng">
                      <a:solidFill>
                        <a:srgbClr val="000000"/>
                      </a:solidFill>
                      <a:miter lim="800000"/>
                      <a:headEnd/>
                      <a:tailEnd/>
                    </a:ln>
                    <a:effectLst/>
                  </pic:spPr>
                </pic:pic>
              </a:graphicData>
            </a:graphic>
          </wp:inline>
        </w:drawing>
      </w:r>
    </w:p>
    <w:p w:rsidR="003E3949" w:rsidRPr="00651BA5" w:rsidRDefault="003E3949" w:rsidP="00396988">
      <w:pPr>
        <w:jc w:val="center"/>
        <w:rPr>
          <w:sz w:val="28"/>
        </w:rPr>
      </w:pPr>
      <w:bookmarkStart w:id="1395" w:name="_Ref432164690"/>
      <w:r w:rsidRPr="00651BA5">
        <w:rPr>
          <w:b/>
          <w:sz w:val="28"/>
        </w:rPr>
        <w:t xml:space="preserve">Рисунок </w:t>
      </w:r>
      <w:r w:rsidR="00471D74" w:rsidRPr="00651BA5">
        <w:rPr>
          <w:sz w:val="28"/>
        </w:rPr>
        <w:fldChar w:fldCharType="begin"/>
      </w:r>
      <w:r w:rsidRPr="00B039A1">
        <w:rPr>
          <w:b/>
          <w:sz w:val="28"/>
        </w:rPr>
        <w:instrText xml:space="preserve"> SEQ Рисунок \* ARABIC </w:instrText>
      </w:r>
      <w:r w:rsidR="00471D74" w:rsidRPr="00651BA5">
        <w:rPr>
          <w:sz w:val="28"/>
        </w:rPr>
        <w:fldChar w:fldCharType="separate"/>
      </w:r>
      <w:r w:rsidR="000D0E33">
        <w:rPr>
          <w:b/>
          <w:noProof/>
          <w:sz w:val="28"/>
        </w:rPr>
        <w:t>154</w:t>
      </w:r>
      <w:r w:rsidR="00471D74" w:rsidRPr="00651BA5">
        <w:rPr>
          <w:sz w:val="28"/>
        </w:rPr>
        <w:fldChar w:fldCharType="end"/>
      </w:r>
      <w:bookmarkEnd w:id="1395"/>
      <w:r w:rsidRPr="00651BA5">
        <w:rPr>
          <w:b/>
          <w:sz w:val="28"/>
        </w:rPr>
        <w:t>. Реестр планов-графиков закупок</w:t>
      </w:r>
    </w:p>
    <w:p w:rsidR="003E3949" w:rsidRPr="00651BA5" w:rsidRDefault="003E3949" w:rsidP="000D0E33">
      <w:pPr>
        <w:pStyle w:val="afe"/>
        <w:spacing w:before="288" w:line="240" w:lineRule="auto"/>
      </w:pPr>
      <w:r w:rsidRPr="00651BA5">
        <w:t xml:space="preserve">При просмотре перечня карточек плана-графика закупок организации, в списковой форме отображается следующая информация по каждой позиции: </w:t>
      </w:r>
    </w:p>
    <w:p w:rsidR="003E3949" w:rsidRPr="00651BA5" w:rsidRDefault="003E3949" w:rsidP="000D0E33">
      <w:pPr>
        <w:pStyle w:val="afe"/>
        <w:numPr>
          <w:ilvl w:val="0"/>
          <w:numId w:val="15"/>
        </w:numPr>
        <w:spacing w:before="288" w:line="240" w:lineRule="auto"/>
        <w:rPr>
          <w:noProof/>
          <w:lang w:eastAsia="ru-RU"/>
        </w:rPr>
      </w:pPr>
      <w:r w:rsidRPr="00651BA5">
        <w:rPr>
          <w:noProof/>
          <w:lang w:eastAsia="ru-RU"/>
        </w:rPr>
        <w:t xml:space="preserve">Статус </w:t>
      </w:r>
      <w:r w:rsidR="006440F3" w:rsidRPr="00651BA5">
        <w:rPr>
          <w:noProof/>
          <w:lang w:eastAsia="ru-RU"/>
        </w:rPr>
        <w:t>–</w:t>
      </w:r>
      <w:r w:rsidRPr="00651BA5">
        <w:rPr>
          <w:noProof/>
          <w:lang w:eastAsia="ru-RU"/>
        </w:rPr>
        <w:t xml:space="preserve"> текущий статус внутреннего согласования актуальной версии плана-графика. Возможные значения: «Черновик», «На согласовании», «Согласовано», «Не согласовано», «Утверждено»;</w:t>
      </w:r>
    </w:p>
    <w:p w:rsidR="006440F3" w:rsidRPr="00651BA5" w:rsidRDefault="006440F3" w:rsidP="000D0E33">
      <w:pPr>
        <w:pStyle w:val="afe"/>
        <w:numPr>
          <w:ilvl w:val="0"/>
          <w:numId w:val="15"/>
        </w:numPr>
        <w:spacing w:before="288" w:line="240" w:lineRule="auto"/>
        <w:rPr>
          <w:noProof/>
          <w:lang w:eastAsia="ru-RU"/>
        </w:rPr>
      </w:pPr>
      <w:r w:rsidRPr="00651BA5">
        <w:rPr>
          <w:noProof/>
          <w:lang w:eastAsia="ru-RU"/>
        </w:rPr>
        <w:t>Номер плана-графика – уникальный номер плана-графика. Номер присваивается при создании первой версии плана-графика закупок;</w:t>
      </w:r>
    </w:p>
    <w:p w:rsidR="006440F3" w:rsidRPr="00651BA5" w:rsidRDefault="006440F3" w:rsidP="000D0E33">
      <w:pPr>
        <w:pStyle w:val="afe"/>
        <w:numPr>
          <w:ilvl w:val="0"/>
          <w:numId w:val="15"/>
        </w:numPr>
        <w:spacing w:before="288" w:line="240" w:lineRule="auto"/>
        <w:rPr>
          <w:noProof/>
          <w:lang w:eastAsia="ru-RU"/>
        </w:rPr>
      </w:pPr>
      <w:r w:rsidRPr="00651BA5">
        <w:rPr>
          <w:noProof/>
          <w:lang w:eastAsia="ru-RU"/>
        </w:rPr>
        <w:t>Номер версии плана-графика – номер актуальной версии карточки плана-графика;</w:t>
      </w:r>
    </w:p>
    <w:p w:rsidR="006440F3" w:rsidRPr="00651BA5" w:rsidRDefault="006440F3" w:rsidP="000D0E33">
      <w:pPr>
        <w:pStyle w:val="afe"/>
        <w:numPr>
          <w:ilvl w:val="0"/>
          <w:numId w:val="15"/>
        </w:numPr>
        <w:spacing w:before="288" w:line="240" w:lineRule="auto"/>
        <w:rPr>
          <w:noProof/>
          <w:lang w:eastAsia="ru-RU"/>
        </w:rPr>
      </w:pPr>
      <w:r w:rsidRPr="00651BA5">
        <w:rPr>
          <w:noProof/>
          <w:lang w:eastAsia="ru-RU"/>
        </w:rPr>
        <w:t>Год плана-графика – год, на который создан план-график;</w:t>
      </w:r>
    </w:p>
    <w:p w:rsidR="006440F3" w:rsidRPr="00651BA5" w:rsidRDefault="006440F3" w:rsidP="000D0E33">
      <w:pPr>
        <w:pStyle w:val="afe"/>
        <w:numPr>
          <w:ilvl w:val="0"/>
          <w:numId w:val="15"/>
        </w:numPr>
        <w:spacing w:before="288" w:line="240" w:lineRule="auto"/>
        <w:rPr>
          <w:noProof/>
          <w:lang w:eastAsia="ru-RU"/>
        </w:rPr>
      </w:pPr>
      <w:r w:rsidRPr="00651BA5">
        <w:rPr>
          <w:noProof/>
          <w:lang w:eastAsia="ru-RU"/>
        </w:rPr>
        <w:t>Наименование заказчика – сокращенное наименование организации заказчика;</w:t>
      </w:r>
    </w:p>
    <w:p w:rsidR="006440F3" w:rsidRPr="00BE2FD4" w:rsidRDefault="006440F3" w:rsidP="000D0E33">
      <w:pPr>
        <w:pStyle w:val="afe"/>
        <w:numPr>
          <w:ilvl w:val="0"/>
          <w:numId w:val="15"/>
        </w:numPr>
        <w:spacing w:before="288" w:after="0" w:line="240" w:lineRule="auto"/>
        <w:ind w:hanging="357"/>
        <w:rPr>
          <w:noProof/>
          <w:lang w:eastAsia="ru-RU"/>
        </w:rPr>
      </w:pPr>
      <w:r w:rsidRPr="00BE2FD4">
        <w:rPr>
          <w:noProof/>
          <w:lang w:eastAsia="ru-RU"/>
        </w:rPr>
        <w:t>Сумма позиций ПГ, включенных в план-график – общая сумма финансового обеспечения всех позиций плана-графика, включенных в план-график закупок;</w:t>
      </w:r>
    </w:p>
    <w:p w:rsidR="00907431" w:rsidRPr="00B039A1" w:rsidRDefault="00907431" w:rsidP="00B0043D">
      <w:pPr>
        <w:numPr>
          <w:ilvl w:val="0"/>
          <w:numId w:val="15"/>
        </w:numPr>
        <w:rPr>
          <w:rFonts w:eastAsia="Calibri"/>
          <w:i/>
          <w:noProof/>
          <w:sz w:val="28"/>
          <w:szCs w:val="28"/>
        </w:rPr>
      </w:pPr>
      <w:r w:rsidRPr="00BE2FD4">
        <w:rPr>
          <w:rFonts w:eastAsia="Calibri"/>
          <w:noProof/>
          <w:sz w:val="28"/>
          <w:szCs w:val="28"/>
        </w:rPr>
        <w:lastRenderedPageBreak/>
        <w:t xml:space="preserve">Статус контроля по части 5 статьи 99 44-ФЗ </w:t>
      </w:r>
      <w:r w:rsidR="006440F3" w:rsidRPr="00BE2FD4">
        <w:rPr>
          <w:rFonts w:eastAsia="Calibri"/>
          <w:noProof/>
          <w:sz w:val="28"/>
          <w:szCs w:val="28"/>
        </w:rPr>
        <w:t>–</w:t>
      </w:r>
      <w:r w:rsidRPr="00BE2FD4">
        <w:rPr>
          <w:rFonts w:eastAsia="Calibri"/>
          <w:noProof/>
          <w:sz w:val="28"/>
          <w:szCs w:val="28"/>
        </w:rPr>
        <w:t xml:space="preserve"> значок, отображающий статус плана-графика по части 5 статьи 99 Закона 44-ФЗ, и расшифровка статуса:</w:t>
      </w:r>
    </w:p>
    <w:p w:rsidR="00907431" w:rsidRPr="00651BA5" w:rsidRDefault="00907431" w:rsidP="00B0043D">
      <w:pPr>
        <w:numPr>
          <w:ilvl w:val="1"/>
          <w:numId w:val="15"/>
        </w:numPr>
        <w:rPr>
          <w:rFonts w:eastAsia="Calibri"/>
          <w:i/>
          <w:noProof/>
          <w:sz w:val="28"/>
          <w:szCs w:val="28"/>
        </w:rPr>
      </w:pPr>
      <w:r w:rsidRPr="00651BA5">
        <w:rPr>
          <w:rFonts w:eastAsia="Calibri"/>
          <w:noProof/>
          <w:sz w:val="28"/>
          <w:szCs w:val="28"/>
        </w:rPr>
        <w:object w:dxaOrig="287" w:dyaOrig="276">
          <v:shape id="_x0000_i1071" type="#_x0000_t75" style="width:14.25pt;height:14.25pt" o:ole="">
            <v:imagedata r:id="rId288" o:title=""/>
          </v:shape>
          <o:OLEObject Type="Embed" ProgID="Visio.Drawing.11" ShapeID="_x0000_i1071" DrawAspect="Content" ObjectID="_1526383968" r:id="rId289"/>
        </w:object>
      </w:r>
      <w:r w:rsidRPr="00651BA5">
        <w:rPr>
          <w:rFonts w:eastAsia="Calibri"/>
          <w:noProof/>
          <w:sz w:val="28"/>
          <w:szCs w:val="28"/>
        </w:rPr>
        <w:t>- Контроль не проведен – отображается, если версия плана-графика закупок не направлялась на контроль на соответствие плану закупок.</w:t>
      </w:r>
    </w:p>
    <w:p w:rsidR="00907431" w:rsidRPr="00651BA5" w:rsidRDefault="00907431" w:rsidP="00B0043D">
      <w:pPr>
        <w:numPr>
          <w:ilvl w:val="1"/>
          <w:numId w:val="15"/>
        </w:numPr>
        <w:rPr>
          <w:rFonts w:eastAsia="Calibri"/>
          <w:i/>
          <w:noProof/>
          <w:sz w:val="28"/>
          <w:szCs w:val="28"/>
        </w:rPr>
      </w:pPr>
      <w:r w:rsidRPr="00651BA5">
        <w:rPr>
          <w:rFonts w:eastAsia="Calibri"/>
          <w:noProof/>
          <w:sz w:val="28"/>
          <w:szCs w:val="28"/>
        </w:rPr>
        <w:object w:dxaOrig="287" w:dyaOrig="276">
          <v:shape id="_x0000_i1072" type="#_x0000_t75" style="width:14.25pt;height:14.25pt" o:ole="">
            <v:imagedata r:id="rId290" o:title=""/>
          </v:shape>
          <o:OLEObject Type="Embed" ProgID="Visio.Drawing.11" ShapeID="_x0000_i1072" DrawAspect="Content" ObjectID="_1526383969" r:id="rId291"/>
        </w:object>
      </w:r>
      <w:r w:rsidRPr="00651BA5">
        <w:rPr>
          <w:rFonts w:eastAsia="Calibri"/>
          <w:noProof/>
          <w:sz w:val="28"/>
          <w:szCs w:val="28"/>
        </w:rPr>
        <w:t>- Контроль пройден – отображается, если контроль ФК пройден, нарушений не выявлено.</w:t>
      </w:r>
    </w:p>
    <w:p w:rsidR="00907431" w:rsidRPr="00651BA5" w:rsidRDefault="00907431" w:rsidP="00B0043D">
      <w:pPr>
        <w:numPr>
          <w:ilvl w:val="1"/>
          <w:numId w:val="15"/>
        </w:numPr>
        <w:rPr>
          <w:rFonts w:eastAsia="Calibri"/>
          <w:i/>
          <w:noProof/>
          <w:sz w:val="28"/>
          <w:szCs w:val="28"/>
        </w:rPr>
      </w:pPr>
      <w:r w:rsidRPr="00651BA5">
        <w:rPr>
          <w:rFonts w:eastAsia="Calibri"/>
          <w:noProof/>
          <w:sz w:val="28"/>
          <w:szCs w:val="28"/>
        </w:rPr>
        <w:object w:dxaOrig="287" w:dyaOrig="276">
          <v:shape id="_x0000_i1073" type="#_x0000_t75" style="width:14.25pt;height:14.25pt" o:ole="">
            <v:imagedata r:id="rId292" o:title=""/>
          </v:shape>
          <o:OLEObject Type="Embed" ProgID="Visio.Drawing.11" ShapeID="_x0000_i1073" DrawAspect="Content" ObjectID="_1526383970" r:id="rId293"/>
        </w:object>
      </w:r>
      <w:r w:rsidRPr="00651BA5">
        <w:rPr>
          <w:rFonts w:eastAsia="Calibri"/>
          <w:noProof/>
          <w:sz w:val="28"/>
          <w:szCs w:val="28"/>
        </w:rPr>
        <w:t>- Отправлено на проверку – отображается, если план-график закупок был отправлен на контроль на соответствие плану закупок, но ответ еще не получен.</w:t>
      </w:r>
    </w:p>
    <w:p w:rsidR="00907431" w:rsidRPr="00651BA5" w:rsidRDefault="00907431" w:rsidP="00B0043D">
      <w:pPr>
        <w:numPr>
          <w:ilvl w:val="1"/>
          <w:numId w:val="15"/>
        </w:numPr>
        <w:rPr>
          <w:rFonts w:eastAsia="Calibri"/>
          <w:i/>
          <w:noProof/>
          <w:sz w:val="28"/>
          <w:szCs w:val="28"/>
        </w:rPr>
      </w:pPr>
      <w:r w:rsidRPr="00651BA5">
        <w:rPr>
          <w:rFonts w:eastAsia="Calibri"/>
          <w:noProof/>
          <w:sz w:val="28"/>
          <w:szCs w:val="28"/>
        </w:rPr>
        <w:object w:dxaOrig="287" w:dyaOrig="276">
          <v:shape id="_x0000_i1074" type="#_x0000_t75" style="width:14.25pt;height:14.25pt" o:ole="">
            <v:imagedata r:id="rId294" o:title=""/>
          </v:shape>
          <o:OLEObject Type="Embed" ProgID="Visio.Drawing.11" ShapeID="_x0000_i1074" DrawAspect="Content" ObjectID="_1526383971" r:id="rId295"/>
        </w:object>
      </w:r>
      <w:r w:rsidRPr="00651BA5">
        <w:rPr>
          <w:rFonts w:eastAsia="Calibri"/>
          <w:noProof/>
          <w:sz w:val="28"/>
          <w:szCs w:val="28"/>
        </w:rPr>
        <w:t>- Контроль не пройден – отображается, если в процессе проведения контроля были выявлены нарушения или была получена квитанция, содержащая сведения об ошибках.</w:t>
      </w:r>
    </w:p>
    <w:p w:rsidR="00907431" w:rsidRPr="00651BA5" w:rsidRDefault="00907431" w:rsidP="00B0043D">
      <w:pPr>
        <w:numPr>
          <w:ilvl w:val="1"/>
          <w:numId w:val="15"/>
        </w:numPr>
        <w:rPr>
          <w:noProof/>
        </w:rPr>
      </w:pPr>
      <w:r w:rsidRPr="00651BA5">
        <w:rPr>
          <w:rFonts w:eastAsia="Calibri"/>
          <w:noProof/>
          <w:sz w:val="28"/>
          <w:szCs w:val="28"/>
        </w:rPr>
        <w:object w:dxaOrig="287" w:dyaOrig="276">
          <v:shape id="_x0000_i1075" type="#_x0000_t75" style="width:14.25pt;height:14.25pt" o:ole="">
            <v:imagedata r:id="rId196" o:title=""/>
          </v:shape>
          <o:OLEObject Type="Embed" ProgID="Visio.Drawing.11" ShapeID="_x0000_i1075" DrawAspect="Content" ObjectID="_1526383972" r:id="rId296"/>
        </w:object>
      </w:r>
      <w:r w:rsidRPr="00651BA5">
        <w:rPr>
          <w:rFonts w:eastAsia="Calibri"/>
          <w:noProof/>
          <w:sz w:val="28"/>
          <w:szCs w:val="28"/>
        </w:rPr>
        <w:t>- Контроль отменен – отображается, если Заказчик после передачи плана-графика закупок на контроль принял решение внести изменения в план закупок, и отменил проверку.</w:t>
      </w:r>
    </w:p>
    <w:p w:rsidR="006B7EBD" w:rsidRPr="00B039A1" w:rsidRDefault="006B7EBD" w:rsidP="00B0043D">
      <w:pPr>
        <w:numPr>
          <w:ilvl w:val="0"/>
          <w:numId w:val="15"/>
        </w:numPr>
        <w:rPr>
          <w:rFonts w:eastAsia="Calibri"/>
          <w:i/>
          <w:noProof/>
          <w:sz w:val="28"/>
          <w:szCs w:val="28"/>
        </w:rPr>
      </w:pPr>
      <w:r w:rsidRPr="00BE2FD4">
        <w:rPr>
          <w:rFonts w:eastAsia="Calibri"/>
          <w:noProof/>
          <w:sz w:val="28"/>
          <w:szCs w:val="28"/>
        </w:rPr>
        <w:t>Статус размещения в ЕИС - значок, отображающий статус по размещению в ЕИС, и расшифровка статуса:</w:t>
      </w:r>
    </w:p>
    <w:p w:rsidR="006B7EBD" w:rsidRPr="00651BA5" w:rsidRDefault="006B7EBD" w:rsidP="00B0043D">
      <w:pPr>
        <w:numPr>
          <w:ilvl w:val="1"/>
          <w:numId w:val="15"/>
        </w:numPr>
        <w:rPr>
          <w:rFonts w:eastAsia="Calibri"/>
          <w:i/>
          <w:noProof/>
          <w:sz w:val="28"/>
          <w:szCs w:val="28"/>
        </w:rPr>
      </w:pPr>
      <w:r w:rsidRPr="00651BA5">
        <w:rPr>
          <w:rFonts w:eastAsia="Calibri"/>
          <w:noProof/>
          <w:sz w:val="28"/>
          <w:szCs w:val="28"/>
        </w:rPr>
        <w:object w:dxaOrig="287" w:dyaOrig="276">
          <v:shape id="_x0000_i1076" type="#_x0000_t75" style="width:14.25pt;height:14.25pt" o:ole="">
            <v:imagedata r:id="rId288" o:title=""/>
          </v:shape>
          <o:OLEObject Type="Embed" ProgID="Visio.Drawing.11" ShapeID="_x0000_i1076" DrawAspect="Content" ObjectID="_1526383973" r:id="rId297"/>
        </w:object>
      </w:r>
      <w:r w:rsidRPr="00651BA5">
        <w:rPr>
          <w:rFonts w:eastAsia="Calibri"/>
          <w:noProof/>
          <w:sz w:val="28"/>
          <w:szCs w:val="28"/>
        </w:rPr>
        <w:t>- Не размещено в ЕИС – отображается, если план-график закупок не направлялся на размещение в ЕИС.</w:t>
      </w:r>
    </w:p>
    <w:p w:rsidR="006B7EBD" w:rsidRPr="00651BA5" w:rsidRDefault="006B7EBD" w:rsidP="00B0043D">
      <w:pPr>
        <w:numPr>
          <w:ilvl w:val="1"/>
          <w:numId w:val="15"/>
        </w:numPr>
        <w:rPr>
          <w:rFonts w:eastAsia="Calibri"/>
          <w:i/>
          <w:noProof/>
          <w:sz w:val="28"/>
          <w:szCs w:val="28"/>
        </w:rPr>
      </w:pPr>
      <w:r w:rsidRPr="00651BA5">
        <w:rPr>
          <w:rFonts w:eastAsia="Calibri"/>
          <w:noProof/>
          <w:sz w:val="28"/>
          <w:szCs w:val="28"/>
        </w:rPr>
        <w:object w:dxaOrig="287" w:dyaOrig="276">
          <v:shape id="_x0000_i1077" type="#_x0000_t75" style="width:14.25pt;height:14.25pt" o:ole="">
            <v:imagedata r:id="rId290" o:title=""/>
          </v:shape>
          <o:OLEObject Type="Embed" ProgID="Visio.Drawing.11" ShapeID="_x0000_i1077" DrawAspect="Content" ObjectID="_1526383974" r:id="rId298"/>
        </w:object>
      </w:r>
      <w:r w:rsidRPr="00651BA5">
        <w:rPr>
          <w:rFonts w:eastAsia="Calibri"/>
          <w:noProof/>
          <w:sz w:val="28"/>
          <w:szCs w:val="28"/>
        </w:rPr>
        <w:t>- Размещено в ЕИС – отображается, если версия плана-графика закупок успешно размещена в ЕИС и получена квитанция с регистрационным номером ЕИС.</w:t>
      </w:r>
    </w:p>
    <w:p w:rsidR="006B7EBD" w:rsidRPr="00651BA5" w:rsidRDefault="006B7EBD" w:rsidP="00B0043D">
      <w:pPr>
        <w:numPr>
          <w:ilvl w:val="1"/>
          <w:numId w:val="15"/>
        </w:numPr>
        <w:rPr>
          <w:rFonts w:eastAsia="Calibri"/>
          <w:i/>
          <w:noProof/>
          <w:sz w:val="28"/>
          <w:szCs w:val="28"/>
        </w:rPr>
      </w:pPr>
      <w:r w:rsidRPr="00651BA5">
        <w:rPr>
          <w:rFonts w:eastAsia="Calibri"/>
          <w:noProof/>
          <w:sz w:val="28"/>
          <w:szCs w:val="28"/>
        </w:rPr>
        <w:object w:dxaOrig="287" w:dyaOrig="276">
          <v:shape id="_x0000_i1078" type="#_x0000_t75" style="width:14.25pt;height:14.25pt" o:ole="">
            <v:imagedata r:id="rId292" o:title=""/>
          </v:shape>
          <o:OLEObject Type="Embed" ProgID="Visio.Drawing.11" ShapeID="_x0000_i1078" DrawAspect="Content" ObjectID="_1526383975" r:id="rId299"/>
        </w:object>
      </w:r>
      <w:r w:rsidRPr="00651BA5">
        <w:rPr>
          <w:rFonts w:eastAsia="Calibri"/>
          <w:noProof/>
          <w:sz w:val="28"/>
          <w:szCs w:val="28"/>
        </w:rPr>
        <w:t>- Отправлено в ЕИС – отображается, если план-график закупок был отправлен на размещения в ЕИС, но ответ о результатах размещение из ЕИС еще не получен.</w:t>
      </w:r>
    </w:p>
    <w:p w:rsidR="006B7EBD" w:rsidRPr="00651BA5" w:rsidRDefault="006B7EBD" w:rsidP="00B0043D">
      <w:pPr>
        <w:numPr>
          <w:ilvl w:val="1"/>
          <w:numId w:val="15"/>
        </w:numPr>
        <w:rPr>
          <w:noProof/>
        </w:rPr>
      </w:pPr>
      <w:r w:rsidRPr="00651BA5">
        <w:rPr>
          <w:rFonts w:eastAsia="Calibri"/>
          <w:noProof/>
          <w:sz w:val="28"/>
          <w:szCs w:val="28"/>
        </w:rPr>
        <w:object w:dxaOrig="287" w:dyaOrig="276">
          <v:shape id="_x0000_i1079" type="#_x0000_t75" style="width:14.25pt;height:14.25pt" o:ole="">
            <v:imagedata r:id="rId294" o:title=""/>
          </v:shape>
          <o:OLEObject Type="Embed" ProgID="Visio.Drawing.11" ShapeID="_x0000_i1079" DrawAspect="Content" ObjectID="_1526383976" r:id="rId300"/>
        </w:object>
      </w:r>
      <w:r w:rsidRPr="00651BA5">
        <w:rPr>
          <w:rFonts w:eastAsia="Calibri"/>
          <w:noProof/>
          <w:sz w:val="28"/>
          <w:szCs w:val="28"/>
        </w:rPr>
        <w:t>-Ошибка при размещении в ЕИС – отображается, если в процессе размещения сведений в ЕИС выявлена ошибка и получена квитанция, содержащая сведения об ошибках.</w:t>
      </w:r>
    </w:p>
    <w:p w:rsidR="00D30246" w:rsidRPr="00651BA5" w:rsidRDefault="00D30246" w:rsidP="00B0043D">
      <w:pPr>
        <w:numPr>
          <w:ilvl w:val="0"/>
          <w:numId w:val="15"/>
        </w:numPr>
        <w:rPr>
          <w:noProof/>
        </w:rPr>
      </w:pPr>
      <w:r w:rsidRPr="00651BA5">
        <w:rPr>
          <w:rFonts w:eastAsia="Calibri"/>
          <w:noProof/>
          <w:sz w:val="28"/>
          <w:szCs w:val="28"/>
        </w:rPr>
        <w:t>Регистрационный номер ЕИС - номер плана-графика в ЕИС, отображается при успешном размещении плана-графика в ЕИС;</w:t>
      </w:r>
    </w:p>
    <w:p w:rsidR="006440F3" w:rsidRPr="00651BA5" w:rsidRDefault="005E1DDF" w:rsidP="00B0043D">
      <w:pPr>
        <w:numPr>
          <w:ilvl w:val="0"/>
          <w:numId w:val="15"/>
        </w:numPr>
        <w:rPr>
          <w:noProof/>
        </w:rPr>
      </w:pPr>
      <w:r w:rsidRPr="00B039A1">
        <w:rPr>
          <w:rFonts w:eastAsia="Calibri"/>
          <w:noProof/>
          <w:sz w:val="28"/>
          <w:szCs w:val="28"/>
        </w:rPr>
        <w:t xml:space="preserve">Дата размещения в ЕИС - </w:t>
      </w:r>
      <w:r w:rsidR="00D30246" w:rsidRPr="00B039A1">
        <w:rPr>
          <w:rFonts w:eastAsia="Calibri"/>
          <w:noProof/>
          <w:sz w:val="28"/>
          <w:szCs w:val="28"/>
        </w:rPr>
        <w:t>дата успешного размещения плана-графика закупок в ЕИС</w:t>
      </w:r>
      <w:r w:rsidRPr="00B039A1">
        <w:rPr>
          <w:rFonts w:eastAsia="Calibri"/>
          <w:noProof/>
          <w:sz w:val="28"/>
          <w:szCs w:val="28"/>
        </w:rPr>
        <w:t>;</w:t>
      </w:r>
    </w:p>
    <w:p w:rsidR="006440F3" w:rsidRPr="00651BA5" w:rsidRDefault="006440F3" w:rsidP="00B0043D">
      <w:pPr>
        <w:numPr>
          <w:ilvl w:val="0"/>
          <w:numId w:val="15"/>
        </w:numPr>
        <w:rPr>
          <w:noProof/>
        </w:rPr>
      </w:pPr>
      <w:r w:rsidRPr="00B039A1">
        <w:rPr>
          <w:noProof/>
          <w:sz w:val="28"/>
        </w:rPr>
        <w:t>Контроль – отображается статус прохождения контроля.</w:t>
      </w:r>
    </w:p>
    <w:p w:rsidR="00F07412" w:rsidRPr="00651BA5" w:rsidRDefault="00F07412" w:rsidP="000D0E33">
      <w:pPr>
        <w:pStyle w:val="afe"/>
        <w:spacing w:before="288" w:line="240" w:lineRule="auto"/>
      </w:pPr>
      <w:r w:rsidRPr="00651BA5">
        <w:t>Для работы с карточками планов-графиков доступны следующие элементы управления:</w:t>
      </w:r>
    </w:p>
    <w:p w:rsidR="00F07412" w:rsidRPr="00651BA5" w:rsidRDefault="00303B90" w:rsidP="000D0E33">
      <w:pPr>
        <w:pStyle w:val="afe"/>
        <w:numPr>
          <w:ilvl w:val="0"/>
          <w:numId w:val="15"/>
        </w:numPr>
        <w:spacing w:before="288" w:line="240" w:lineRule="auto"/>
      </w:pPr>
      <w:r>
        <w:rPr>
          <w:noProof/>
          <w:lang w:eastAsia="ru-RU"/>
        </w:rPr>
        <w:drawing>
          <wp:inline distT="0" distB="0" distL="0" distR="0">
            <wp:extent cx="310515" cy="259080"/>
            <wp:effectExtent l="19050" t="0" r="0" b="0"/>
            <wp:docPr id="397"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3"/>
                    <pic:cNvPicPr>
                      <a:picLocks noChangeAspect="1" noChangeArrowheads="1"/>
                    </pic:cNvPicPr>
                  </pic:nvPicPr>
                  <pic:blipFill>
                    <a:blip r:embed="rId26"/>
                    <a:srcRect/>
                    <a:stretch>
                      <a:fillRect/>
                    </a:stretch>
                  </pic:blipFill>
                  <pic:spPr bwMode="auto">
                    <a:xfrm>
                      <a:off x="0" y="0"/>
                      <a:ext cx="310515" cy="259080"/>
                    </a:xfrm>
                    <a:prstGeom prst="rect">
                      <a:avLst/>
                    </a:prstGeom>
                    <a:noFill/>
                    <a:ln w="9525">
                      <a:noFill/>
                      <a:miter lim="800000"/>
                      <a:headEnd/>
                      <a:tailEnd/>
                    </a:ln>
                  </pic:spPr>
                </pic:pic>
              </a:graphicData>
            </a:graphic>
          </wp:inline>
        </w:drawing>
      </w:r>
      <w:r w:rsidR="00F07412" w:rsidRPr="00651BA5">
        <w:t xml:space="preserve"> </w:t>
      </w:r>
      <w:r w:rsidR="006440F3" w:rsidRPr="00651BA5">
        <w:t>–</w:t>
      </w:r>
      <w:r w:rsidR="00F07412" w:rsidRPr="00651BA5">
        <w:t xml:space="preserve"> кнопка «Создать». При наведении курсора мыши отображается всплывающая подсказка </w:t>
      </w:r>
      <w:r w:rsidR="005A7D7E">
        <w:t>«Создать</w:t>
      </w:r>
      <w:r w:rsidR="00D535EF">
        <w:t xml:space="preserve"> план-график</w:t>
      </w:r>
      <w:r w:rsidR="005A7D7E">
        <w:t>»</w:t>
      </w:r>
      <w:r w:rsidR="00F07412" w:rsidRPr="00651BA5">
        <w:t>. При нажатии инициирует создание карточки плана-графика (см. п.</w:t>
      </w:r>
      <w:r w:rsidR="00372E41" w:rsidRPr="00651BA5">
        <w:t xml:space="preserve"> </w:t>
      </w:r>
      <w:r w:rsidR="00ED777F">
        <w:fldChar w:fldCharType="begin"/>
      </w:r>
      <w:r w:rsidR="00ED777F">
        <w:instrText xml:space="preserve"> REF _Ref432417283 \n \h  \*</w:instrText>
      </w:r>
      <w:r w:rsidR="00ED777F">
        <w:instrText xml:space="preserve"> MERGEFORMAT </w:instrText>
      </w:r>
      <w:r w:rsidR="00ED777F">
        <w:fldChar w:fldCharType="separate"/>
      </w:r>
      <w:r w:rsidR="000D0E33">
        <w:t>4.10.9.2</w:t>
      </w:r>
      <w:r w:rsidR="00ED777F">
        <w:fldChar w:fldCharType="end"/>
      </w:r>
      <w:r w:rsidR="00F07412" w:rsidRPr="00651BA5">
        <w:t>)</w:t>
      </w:r>
      <w:r w:rsidR="00EB12C8" w:rsidRPr="00651BA5">
        <w:t>;</w:t>
      </w:r>
    </w:p>
    <w:p w:rsidR="00F07412" w:rsidRPr="00651BA5" w:rsidRDefault="00303B90" w:rsidP="000D0E33">
      <w:pPr>
        <w:pStyle w:val="afe"/>
        <w:numPr>
          <w:ilvl w:val="0"/>
          <w:numId w:val="15"/>
        </w:numPr>
        <w:spacing w:before="288" w:line="240" w:lineRule="auto"/>
      </w:pPr>
      <w:r>
        <w:rPr>
          <w:noProof/>
          <w:lang w:eastAsia="ru-RU"/>
        </w:rPr>
        <w:lastRenderedPageBreak/>
        <w:drawing>
          <wp:inline distT="0" distB="0" distL="0" distR="0">
            <wp:extent cx="276225" cy="233045"/>
            <wp:effectExtent l="19050" t="0" r="9525" b="0"/>
            <wp:docPr id="398"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1"/>
                    <pic:cNvPicPr>
                      <a:picLocks noChangeAspect="1" noChangeArrowheads="1"/>
                    </pic:cNvPicPr>
                  </pic:nvPicPr>
                  <pic:blipFill>
                    <a:blip r:embed="rId29"/>
                    <a:srcRect/>
                    <a:stretch>
                      <a:fillRect/>
                    </a:stretch>
                  </pic:blipFill>
                  <pic:spPr bwMode="auto">
                    <a:xfrm>
                      <a:off x="0" y="0"/>
                      <a:ext cx="276225" cy="233045"/>
                    </a:xfrm>
                    <a:prstGeom prst="rect">
                      <a:avLst/>
                    </a:prstGeom>
                    <a:noFill/>
                    <a:ln w="9525">
                      <a:noFill/>
                      <a:miter lim="800000"/>
                      <a:headEnd/>
                      <a:tailEnd/>
                    </a:ln>
                  </pic:spPr>
                </pic:pic>
              </a:graphicData>
            </a:graphic>
          </wp:inline>
        </w:drawing>
      </w:r>
      <w:r w:rsidR="00F07412" w:rsidRPr="00651BA5">
        <w:t xml:space="preserve"> </w:t>
      </w:r>
      <w:r w:rsidR="006440F3" w:rsidRPr="00651BA5">
        <w:t>–</w:t>
      </w:r>
      <w:r w:rsidR="00F07412" w:rsidRPr="00651BA5">
        <w:t xml:space="preserve"> кнопка «Редактирование». При наведении курсора мыши отображается всплывающая подсказка «Открыть документ на редактирование». При нажатии </w:t>
      </w:r>
      <w:r w:rsidR="005352F0">
        <w:t>осуществляется</w:t>
      </w:r>
      <w:r w:rsidR="00F07412" w:rsidRPr="00651BA5">
        <w:t xml:space="preserve"> открытие выбранной карточки для редактирования. Кнопка доступна при выборе только одной карточки в статусе «Черновик»</w:t>
      </w:r>
      <w:r w:rsidR="00EB12C8" w:rsidRPr="00651BA5">
        <w:t>;</w:t>
      </w:r>
    </w:p>
    <w:p w:rsidR="008D4A18" w:rsidRPr="00651BA5" w:rsidRDefault="00775891" w:rsidP="000D0E33">
      <w:pPr>
        <w:pStyle w:val="afe"/>
        <w:numPr>
          <w:ilvl w:val="0"/>
          <w:numId w:val="15"/>
        </w:numPr>
        <w:spacing w:before="288" w:line="240" w:lineRule="auto"/>
      </w:pPr>
      <w:r w:rsidRPr="00651BA5">
        <w:rPr>
          <w:noProof/>
        </w:rPr>
        <w:t xml:space="preserve"> </w:t>
      </w:r>
      <w:r w:rsidR="00303B90">
        <w:rPr>
          <w:noProof/>
          <w:lang w:eastAsia="ru-RU"/>
        </w:rPr>
        <w:drawing>
          <wp:inline distT="0" distB="0" distL="0" distR="0">
            <wp:extent cx="301625" cy="284480"/>
            <wp:effectExtent l="19050" t="0" r="3175" b="0"/>
            <wp:docPr id="399"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3"/>
                    <pic:cNvPicPr>
                      <a:picLocks noChangeAspect="1" noChangeArrowheads="1"/>
                    </pic:cNvPicPr>
                  </pic:nvPicPr>
                  <pic:blipFill>
                    <a:blip r:embed="rId89"/>
                    <a:srcRect/>
                    <a:stretch>
                      <a:fillRect/>
                    </a:stretch>
                  </pic:blipFill>
                  <pic:spPr bwMode="auto">
                    <a:xfrm>
                      <a:off x="0" y="0"/>
                      <a:ext cx="301625" cy="284480"/>
                    </a:xfrm>
                    <a:prstGeom prst="rect">
                      <a:avLst/>
                    </a:prstGeom>
                    <a:noFill/>
                    <a:ln w="9525">
                      <a:noFill/>
                      <a:miter lim="800000"/>
                      <a:headEnd/>
                      <a:tailEnd/>
                    </a:ln>
                  </pic:spPr>
                </pic:pic>
              </a:graphicData>
            </a:graphic>
          </wp:inline>
        </w:drawing>
      </w:r>
      <w:r w:rsidRPr="00651BA5">
        <w:rPr>
          <w:noProof/>
        </w:rPr>
        <w:t xml:space="preserve"> </w:t>
      </w:r>
      <w:r w:rsidR="006440F3" w:rsidRPr="00651BA5">
        <w:t>–</w:t>
      </w:r>
      <w:r w:rsidR="008D4A18" w:rsidRPr="00651BA5">
        <w:t xml:space="preserve"> кнопка «Внести изменения». При наведении курсора мыши отображается всплывающая подсказка «Внести изменения в документ». При нажатии на кнопку создается новая версия карточки в статусе «Черновик», при этом соответствующая утвержденная версия карточки становится недействительной. Кнопка доступна только для актуальной версии карточки позиции плана-графика в статусе «Утверждено» (прошедшей внутреннее утверждение) при условии выбора одной позиции. При этом кнопка недоступна для карточек позиций плана-графика, которые включены в план-график или/и отправлены на контроль по ч.5 ст. 99 44-ФЗ в составе плана-графика, до получения протокола контроля</w:t>
      </w:r>
      <w:r w:rsidR="00EB12C8" w:rsidRPr="00651BA5">
        <w:t>;</w:t>
      </w:r>
    </w:p>
    <w:p w:rsidR="00F07412" w:rsidRPr="00651BA5" w:rsidRDefault="00F07412" w:rsidP="000D0E33">
      <w:pPr>
        <w:pStyle w:val="afe"/>
        <w:numPr>
          <w:ilvl w:val="0"/>
          <w:numId w:val="15"/>
        </w:numPr>
        <w:spacing w:before="288" w:line="240" w:lineRule="auto"/>
        <w:rPr>
          <w:noProof/>
          <w:lang w:eastAsia="ru-RU"/>
        </w:rPr>
      </w:pPr>
      <w:r w:rsidRPr="00651BA5">
        <w:object w:dxaOrig="510" w:dyaOrig="511">
          <v:shape id="_x0000_i1080" type="#_x0000_t75" style="width:21.75pt;height:21.75pt" o:ole="">
            <v:imagedata r:id="rId301" o:title=""/>
          </v:shape>
          <o:OLEObject Type="Embed" ProgID="Visio.Drawing.15" ShapeID="_x0000_i1080" DrawAspect="Content" ObjectID="_1526383977" r:id="rId302"/>
        </w:object>
      </w:r>
      <w:r w:rsidRPr="00651BA5">
        <w:t xml:space="preserve"> </w:t>
      </w:r>
      <w:r w:rsidR="006440F3" w:rsidRPr="00651BA5">
        <w:t>–</w:t>
      </w:r>
      <w:r w:rsidRPr="00651BA5">
        <w:t xml:space="preserve"> </w:t>
      </w:r>
      <w:r w:rsidRPr="00651BA5">
        <w:rPr>
          <w:noProof/>
          <w:lang w:eastAsia="ru-RU"/>
        </w:rPr>
        <w:t xml:space="preserve">Кнопка «Взять в работу». При наведении курсора мыши отображается всплывающая подсказка «Взять в работу». При нажатии на кнопку </w:t>
      </w:r>
      <w:r w:rsidR="00287F3A">
        <w:rPr>
          <w:noProof/>
          <w:lang w:eastAsia="ru-RU"/>
        </w:rPr>
        <w:t>текущая версия карточки переводится</w:t>
      </w:r>
      <w:r w:rsidRPr="00651BA5">
        <w:rPr>
          <w:noProof/>
          <w:lang w:eastAsia="ru-RU"/>
        </w:rPr>
        <w:t xml:space="preserve"> в статус «Черновик». Новая версия карточки не создается. Функция доступна для нескольких выбранных пользователем карточек, которые не находятся в текущей версии в статусе «Утверждено»</w:t>
      </w:r>
      <w:r w:rsidR="00EB12C8" w:rsidRPr="00651BA5">
        <w:rPr>
          <w:noProof/>
          <w:lang w:eastAsia="ru-RU"/>
        </w:rPr>
        <w:t>;</w:t>
      </w:r>
    </w:p>
    <w:p w:rsidR="00F07412" w:rsidRPr="00651BA5" w:rsidRDefault="006F65B8" w:rsidP="000D0E33">
      <w:pPr>
        <w:pStyle w:val="afe"/>
        <w:numPr>
          <w:ilvl w:val="0"/>
          <w:numId w:val="15"/>
        </w:numPr>
        <w:spacing w:before="288" w:line="240" w:lineRule="auto"/>
      </w:pPr>
      <w:r w:rsidRPr="00651BA5">
        <w:rPr>
          <w:noProof/>
        </w:rPr>
        <w:t xml:space="preserve"> </w:t>
      </w:r>
      <w:r w:rsidR="00303B90">
        <w:rPr>
          <w:noProof/>
          <w:lang w:eastAsia="ru-RU"/>
        </w:rPr>
        <w:drawing>
          <wp:inline distT="0" distB="0" distL="0" distR="0">
            <wp:extent cx="276225" cy="259080"/>
            <wp:effectExtent l="19050" t="0" r="9525" b="0"/>
            <wp:docPr id="401"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3"/>
                    <pic:cNvPicPr>
                      <a:picLocks noChangeAspect="1" noChangeArrowheads="1"/>
                    </pic:cNvPicPr>
                  </pic:nvPicPr>
                  <pic:blipFill>
                    <a:blip r:embed="rId32"/>
                    <a:srcRect/>
                    <a:stretch>
                      <a:fillRect/>
                    </a:stretch>
                  </pic:blipFill>
                  <pic:spPr bwMode="auto">
                    <a:xfrm>
                      <a:off x="0" y="0"/>
                      <a:ext cx="276225" cy="259080"/>
                    </a:xfrm>
                    <a:prstGeom prst="rect">
                      <a:avLst/>
                    </a:prstGeom>
                    <a:noFill/>
                    <a:ln w="9525">
                      <a:noFill/>
                      <a:miter lim="800000"/>
                      <a:headEnd/>
                      <a:tailEnd/>
                    </a:ln>
                  </pic:spPr>
                </pic:pic>
              </a:graphicData>
            </a:graphic>
          </wp:inline>
        </w:drawing>
      </w:r>
      <w:r w:rsidR="00F07412" w:rsidRPr="00651BA5">
        <w:t xml:space="preserve"> </w:t>
      </w:r>
      <w:r w:rsidR="006440F3" w:rsidRPr="00651BA5">
        <w:t>–</w:t>
      </w:r>
      <w:r w:rsidR="00F07412" w:rsidRPr="00651BA5">
        <w:t xml:space="preserve"> кнопка «Отправить на согласование». При наведении курсора мыши отображается всплывающая подсказка «Отправить на согласование». Кнопка доступна для нажатия только при выборе из списка карточки плана-графика закупки в статусе «Черновик», если при этом в листе согласования карточки плана-графика закупки в списке согласующих указан хотя бы один пользователь в блоке «согласующие» (См. п. </w:t>
      </w:r>
      <w:r w:rsidR="00ED777F">
        <w:fldChar w:fldCharType="begin"/>
      </w:r>
      <w:r w:rsidR="00ED777F">
        <w:instrText xml:space="preserve"> REF _Ref432417927 \n \h  \* MERGEFORMAT </w:instrText>
      </w:r>
      <w:r w:rsidR="00ED777F">
        <w:fldChar w:fldCharType="separate"/>
      </w:r>
      <w:r w:rsidR="000D0E33">
        <w:t>4.10.9.5</w:t>
      </w:r>
      <w:r w:rsidR="00ED777F">
        <w:fldChar w:fldCharType="end"/>
      </w:r>
      <w:r w:rsidR="00F07412" w:rsidRPr="00651BA5">
        <w:t>). Отправленный на согласование документ отображается в фильтр-папке «П</w:t>
      </w:r>
      <w:r w:rsidR="00A77DC8" w:rsidRPr="00651BA5">
        <w:t>ланы</w:t>
      </w:r>
      <w:r w:rsidR="00F07412" w:rsidRPr="00651BA5">
        <w:t>-график</w:t>
      </w:r>
      <w:r w:rsidR="00A77DC8" w:rsidRPr="00651BA5">
        <w:t>и</w:t>
      </w:r>
      <w:r w:rsidR="00F07412" w:rsidRPr="00651BA5">
        <w:t xml:space="preserve"> на согласовании»</w:t>
      </w:r>
      <w:r w:rsidR="00EB12C8" w:rsidRPr="00651BA5">
        <w:t>;</w:t>
      </w:r>
    </w:p>
    <w:p w:rsidR="00F07412" w:rsidRPr="00B039A1" w:rsidRDefault="00303B90" w:rsidP="000D0E33">
      <w:pPr>
        <w:pStyle w:val="afe"/>
        <w:numPr>
          <w:ilvl w:val="0"/>
          <w:numId w:val="15"/>
        </w:numPr>
        <w:spacing w:before="288" w:line="240" w:lineRule="auto"/>
        <w:rPr>
          <w:noProof/>
          <w:lang w:eastAsia="ru-RU"/>
        </w:rPr>
      </w:pPr>
      <w:r>
        <w:rPr>
          <w:noProof/>
          <w:lang w:eastAsia="ru-RU"/>
        </w:rPr>
        <w:drawing>
          <wp:inline distT="0" distB="0" distL="0" distR="0">
            <wp:extent cx="293370" cy="284480"/>
            <wp:effectExtent l="19050" t="0" r="0" b="0"/>
            <wp:docPr id="40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87"/>
                    <a:srcRect/>
                    <a:stretch>
                      <a:fillRect/>
                    </a:stretch>
                  </pic:blipFill>
                  <pic:spPr bwMode="auto">
                    <a:xfrm>
                      <a:off x="0" y="0"/>
                      <a:ext cx="293370" cy="284480"/>
                    </a:xfrm>
                    <a:prstGeom prst="rect">
                      <a:avLst/>
                    </a:prstGeom>
                    <a:noFill/>
                    <a:ln w="9525">
                      <a:noFill/>
                      <a:miter lim="800000"/>
                      <a:headEnd/>
                      <a:tailEnd/>
                    </a:ln>
                  </pic:spPr>
                </pic:pic>
              </a:graphicData>
            </a:graphic>
          </wp:inline>
        </w:drawing>
      </w:r>
      <w:r w:rsidR="00F07412" w:rsidRPr="00651BA5">
        <w:rPr>
          <w:noProof/>
          <w:lang w:eastAsia="ru-RU"/>
        </w:rPr>
        <w:t xml:space="preserve"> </w:t>
      </w:r>
      <w:r w:rsidR="006440F3" w:rsidRPr="00651BA5">
        <w:rPr>
          <w:noProof/>
          <w:lang w:eastAsia="ru-RU"/>
        </w:rPr>
        <w:t>–</w:t>
      </w:r>
      <w:r w:rsidR="00F07412" w:rsidRPr="00651BA5">
        <w:rPr>
          <w:noProof/>
          <w:lang w:eastAsia="ru-RU"/>
        </w:rPr>
        <w:t xml:space="preserve"> кнопка «Согласовать» (</w:t>
      </w:r>
      <w:r w:rsidR="00ED0735" w:rsidRPr="00651BA5">
        <w:rPr>
          <w:noProof/>
          <w:lang w:eastAsia="ru-RU"/>
        </w:rPr>
        <w:t>д</w:t>
      </w:r>
      <w:r w:rsidR="00F07412" w:rsidRPr="00651BA5">
        <w:rPr>
          <w:noProof/>
          <w:lang w:eastAsia="ru-RU"/>
        </w:rPr>
        <w:t>оступна в фильтр-папке «План</w:t>
      </w:r>
      <w:r w:rsidR="00A77DC8" w:rsidRPr="00651BA5">
        <w:rPr>
          <w:noProof/>
          <w:lang w:eastAsia="ru-RU"/>
        </w:rPr>
        <w:t>ы</w:t>
      </w:r>
      <w:r w:rsidR="00F07412" w:rsidRPr="00651BA5">
        <w:rPr>
          <w:noProof/>
          <w:lang w:eastAsia="ru-RU"/>
        </w:rPr>
        <w:t>-график</w:t>
      </w:r>
      <w:r w:rsidR="00A77DC8" w:rsidRPr="00651BA5">
        <w:rPr>
          <w:noProof/>
          <w:lang w:eastAsia="ru-RU"/>
        </w:rPr>
        <w:t>и</w:t>
      </w:r>
      <w:r w:rsidR="00F07412" w:rsidRPr="00651BA5">
        <w:rPr>
          <w:noProof/>
          <w:lang w:eastAsia="ru-RU"/>
        </w:rPr>
        <w:t xml:space="preserve"> на согласовании»). При наведении курсора мыши отображается всплывающая подсказка «Согласовать». Кнопка доступна при выборе не более одной </w:t>
      </w:r>
      <w:r w:rsidR="00A77DC8" w:rsidRPr="00651BA5">
        <w:rPr>
          <w:noProof/>
          <w:lang w:eastAsia="ru-RU"/>
        </w:rPr>
        <w:t>строки</w:t>
      </w:r>
      <w:r w:rsidR="00F07412" w:rsidRPr="00651BA5">
        <w:rPr>
          <w:noProof/>
          <w:lang w:eastAsia="ru-RU"/>
        </w:rPr>
        <w:t xml:space="preserve">, и только в статусе «На согласовании». При нажатии открывается модальное окно с полем для текстового комментария и двумя кнопками «Согласовать» и «Отклонить». При нажатии пользователем кнопки «Согласовать», </w:t>
      </w:r>
      <w:r w:rsidR="005352F0">
        <w:rPr>
          <w:noProof/>
          <w:lang w:eastAsia="ru-RU"/>
        </w:rPr>
        <w:t>пользователю предлагается</w:t>
      </w:r>
      <w:r w:rsidR="00F07412" w:rsidRPr="00651BA5">
        <w:rPr>
          <w:noProof/>
          <w:lang w:eastAsia="ru-RU"/>
        </w:rPr>
        <w:t xml:space="preserve"> осуществить </w:t>
      </w:r>
      <w:r w:rsidR="00F07412" w:rsidRPr="00651BA5">
        <w:rPr>
          <w:noProof/>
          <w:lang w:eastAsia="ru-RU"/>
        </w:rPr>
        <w:lastRenderedPageBreak/>
        <w:t>п</w:t>
      </w:r>
      <w:r w:rsidR="00F07412" w:rsidRPr="00BE2FD4">
        <w:rPr>
          <w:noProof/>
          <w:lang w:eastAsia="ru-RU"/>
        </w:rPr>
        <w:t>одписание документа ЭП. Если подписание документа прошло успешно, и если все пользователи из списка согласующих согласовали документ, позиция переходит в статус «Согласовано». Согласованный документ отображается также в фильтр-папке «Согласованные план</w:t>
      </w:r>
      <w:r w:rsidR="00A77DC8" w:rsidRPr="00BE2FD4">
        <w:rPr>
          <w:noProof/>
          <w:lang w:val="en-US" w:eastAsia="ru-RU"/>
        </w:rPr>
        <w:t>s</w:t>
      </w:r>
      <w:r w:rsidR="00F07412" w:rsidRPr="00BE2FD4">
        <w:rPr>
          <w:noProof/>
          <w:lang w:eastAsia="ru-RU"/>
        </w:rPr>
        <w:t>-график</w:t>
      </w:r>
      <w:r w:rsidR="00A77DC8" w:rsidRPr="00BE2FD4">
        <w:rPr>
          <w:noProof/>
          <w:lang w:eastAsia="ru-RU"/>
        </w:rPr>
        <w:t>и</w:t>
      </w:r>
      <w:r w:rsidR="00F07412" w:rsidRPr="00BE2FD4">
        <w:rPr>
          <w:noProof/>
          <w:lang w:eastAsia="ru-RU"/>
        </w:rPr>
        <w:t>». Если хотя бы один пользователь из списка согласующих еще не согласовал документ, то позиция остается в статусе «На согласовании». При нажатии на кнопку «Отклонить» позиция переходит в статус «Не согласовано». Отклоненный документ отображается также в фильтр-папке «Несогласованные позиции плана-графика</w:t>
      </w:r>
      <w:r w:rsidR="00EB12C8" w:rsidRPr="00B039A1">
        <w:rPr>
          <w:noProof/>
          <w:lang w:eastAsia="ru-RU"/>
        </w:rPr>
        <w:t>»;</w:t>
      </w:r>
    </w:p>
    <w:p w:rsidR="00F07412" w:rsidRPr="00B039A1" w:rsidRDefault="00303B90" w:rsidP="000D0E33">
      <w:pPr>
        <w:pStyle w:val="afe"/>
        <w:numPr>
          <w:ilvl w:val="0"/>
          <w:numId w:val="15"/>
        </w:numPr>
        <w:spacing w:before="288" w:line="240" w:lineRule="auto"/>
        <w:rPr>
          <w:noProof/>
          <w:lang w:eastAsia="ru-RU"/>
        </w:rPr>
      </w:pPr>
      <w:r>
        <w:rPr>
          <w:noProof/>
          <w:lang w:eastAsia="ru-RU"/>
        </w:rPr>
        <w:drawing>
          <wp:inline distT="0" distB="0" distL="0" distR="0">
            <wp:extent cx="284480" cy="267335"/>
            <wp:effectExtent l="19050" t="0" r="1270" b="0"/>
            <wp:docPr id="403"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4"/>
                    <pic:cNvPicPr>
                      <a:picLocks noChangeAspect="1" noChangeArrowheads="1"/>
                    </pic:cNvPicPr>
                  </pic:nvPicPr>
                  <pic:blipFill>
                    <a:blip r:embed="rId88"/>
                    <a:srcRect/>
                    <a:stretch>
                      <a:fillRect/>
                    </a:stretch>
                  </pic:blipFill>
                  <pic:spPr bwMode="auto">
                    <a:xfrm>
                      <a:off x="0" y="0"/>
                      <a:ext cx="284480" cy="267335"/>
                    </a:xfrm>
                    <a:prstGeom prst="rect">
                      <a:avLst/>
                    </a:prstGeom>
                    <a:noFill/>
                    <a:ln w="9525">
                      <a:noFill/>
                      <a:miter lim="800000"/>
                      <a:headEnd/>
                      <a:tailEnd/>
                    </a:ln>
                  </pic:spPr>
                </pic:pic>
              </a:graphicData>
            </a:graphic>
          </wp:inline>
        </w:drawing>
      </w:r>
      <w:r w:rsidR="00F07412" w:rsidRPr="00651BA5">
        <w:rPr>
          <w:noProof/>
          <w:lang w:eastAsia="ru-RU"/>
        </w:rPr>
        <w:t xml:space="preserve"> </w:t>
      </w:r>
      <w:r w:rsidR="006440F3" w:rsidRPr="00651BA5">
        <w:rPr>
          <w:noProof/>
          <w:lang w:eastAsia="ru-RU"/>
        </w:rPr>
        <w:t>–</w:t>
      </w:r>
      <w:r w:rsidR="00F07412" w:rsidRPr="00651BA5">
        <w:rPr>
          <w:noProof/>
          <w:lang w:eastAsia="ru-RU"/>
        </w:rPr>
        <w:t xml:space="preserve"> кнопка «Утвердить» (доступна в фильтр-папке «</w:t>
      </w:r>
      <w:r w:rsidR="00ED0735" w:rsidRPr="00651BA5">
        <w:rPr>
          <w:noProof/>
          <w:lang w:eastAsia="ru-RU"/>
        </w:rPr>
        <w:t>Планы-графики на утверждении</w:t>
      </w:r>
      <w:r w:rsidR="00ED0735" w:rsidRPr="00651BA5" w:rsidDel="00ED0735">
        <w:rPr>
          <w:noProof/>
          <w:lang w:eastAsia="ru-RU"/>
        </w:rPr>
        <w:t xml:space="preserve"> </w:t>
      </w:r>
      <w:r w:rsidR="00F07412" w:rsidRPr="00651BA5">
        <w:rPr>
          <w:noProof/>
          <w:lang w:eastAsia="ru-RU"/>
        </w:rPr>
        <w:t xml:space="preserve">»). При наведении курсора мыши отображается всплывающая подсказка «Утвердить». Кнопка доступна при выборе не более одной </w:t>
      </w:r>
      <w:r w:rsidR="00A77DC8" w:rsidRPr="00651BA5">
        <w:rPr>
          <w:noProof/>
          <w:lang w:eastAsia="ru-RU"/>
        </w:rPr>
        <w:t>строки</w:t>
      </w:r>
      <w:r w:rsidR="00F07412" w:rsidRPr="00651BA5">
        <w:rPr>
          <w:noProof/>
          <w:lang w:eastAsia="ru-RU"/>
        </w:rPr>
        <w:t xml:space="preserve">, и только в статусе «Согласовано» или в статусе «На согласовании», если при этом в списке нет ни одного согласующего. При нажатии открывается модальное окно с полем для текстового комментария и двумя кнопками «Утвердить» и «Отклонить». При нажатии на кнопку «Утвердить» </w:t>
      </w:r>
      <w:r w:rsidR="00287F3A">
        <w:rPr>
          <w:noProof/>
          <w:lang w:eastAsia="ru-RU"/>
        </w:rPr>
        <w:t>предлагается</w:t>
      </w:r>
      <w:r w:rsidR="00F07412" w:rsidRPr="00651BA5">
        <w:rPr>
          <w:noProof/>
          <w:lang w:eastAsia="ru-RU"/>
        </w:rPr>
        <w:t xml:space="preserve"> осуществить подписание документа ЭП. В случае успешного подписания ЭП, план-график переходит в статус «Утверждено». Утвержденный документ также отображается в фильтр-папке «Утвержденные план</w:t>
      </w:r>
      <w:r w:rsidR="00A77DC8" w:rsidRPr="00651BA5">
        <w:rPr>
          <w:noProof/>
          <w:lang w:eastAsia="ru-RU"/>
        </w:rPr>
        <w:t>ы</w:t>
      </w:r>
      <w:r w:rsidR="00F07412" w:rsidRPr="00651BA5">
        <w:rPr>
          <w:noProof/>
          <w:lang w:eastAsia="ru-RU"/>
        </w:rPr>
        <w:t>-график</w:t>
      </w:r>
      <w:r w:rsidR="00A77DC8" w:rsidRPr="00BE2FD4">
        <w:rPr>
          <w:noProof/>
          <w:lang w:eastAsia="ru-RU"/>
        </w:rPr>
        <w:t>и</w:t>
      </w:r>
      <w:r w:rsidR="00F07412" w:rsidRPr="00BE2FD4">
        <w:rPr>
          <w:noProof/>
          <w:lang w:eastAsia="ru-RU"/>
        </w:rPr>
        <w:t xml:space="preserve">». При нажатии пользователем на кнопку «Отклонить» необходимо заполнить поле «Комментарий», после этого </w:t>
      </w:r>
      <w:r w:rsidR="00A77DC8" w:rsidRPr="00BE2FD4">
        <w:rPr>
          <w:noProof/>
          <w:lang w:eastAsia="ru-RU"/>
        </w:rPr>
        <w:t>план-график</w:t>
      </w:r>
      <w:r w:rsidR="00F07412" w:rsidRPr="00BE2FD4">
        <w:rPr>
          <w:noProof/>
          <w:lang w:eastAsia="ru-RU"/>
        </w:rPr>
        <w:t xml:space="preserve"> переходит в статус «Не согласовано». Отклоненный документ также отображается в фильтр-папке «Несогласованные план</w:t>
      </w:r>
      <w:r w:rsidR="00A77DC8" w:rsidRPr="00BE2FD4">
        <w:rPr>
          <w:noProof/>
          <w:lang w:eastAsia="ru-RU"/>
        </w:rPr>
        <w:t>ы</w:t>
      </w:r>
      <w:r w:rsidR="00F07412" w:rsidRPr="00BE2FD4">
        <w:rPr>
          <w:noProof/>
          <w:lang w:eastAsia="ru-RU"/>
        </w:rPr>
        <w:t>-график</w:t>
      </w:r>
      <w:r w:rsidR="00A77DC8" w:rsidRPr="00B039A1">
        <w:rPr>
          <w:noProof/>
          <w:lang w:eastAsia="ru-RU"/>
        </w:rPr>
        <w:t>и</w:t>
      </w:r>
      <w:r w:rsidR="00F07412" w:rsidRPr="00B039A1">
        <w:rPr>
          <w:noProof/>
          <w:lang w:eastAsia="ru-RU"/>
        </w:rPr>
        <w:t>»</w:t>
      </w:r>
      <w:r w:rsidR="00EB12C8" w:rsidRPr="00B039A1">
        <w:rPr>
          <w:noProof/>
          <w:lang w:eastAsia="ru-RU"/>
        </w:rPr>
        <w:t>;</w:t>
      </w:r>
    </w:p>
    <w:p w:rsidR="00080AEF" w:rsidRPr="00651BA5" w:rsidRDefault="00303B90" w:rsidP="000D0E33">
      <w:pPr>
        <w:pStyle w:val="afe"/>
        <w:numPr>
          <w:ilvl w:val="0"/>
          <w:numId w:val="15"/>
        </w:numPr>
        <w:spacing w:before="288" w:line="240" w:lineRule="auto"/>
      </w:pPr>
      <w:r>
        <w:rPr>
          <w:noProof/>
          <w:lang w:eastAsia="ru-RU"/>
        </w:rPr>
        <w:drawing>
          <wp:inline distT="0" distB="0" distL="0" distR="0">
            <wp:extent cx="448310" cy="276225"/>
            <wp:effectExtent l="19050" t="0" r="8890" b="0"/>
            <wp:docPr id="404"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7"/>
                    <pic:cNvPicPr>
                      <a:picLocks noChangeAspect="1" noChangeArrowheads="1"/>
                    </pic:cNvPicPr>
                  </pic:nvPicPr>
                  <pic:blipFill>
                    <a:blip r:embed="rId28"/>
                    <a:srcRect/>
                    <a:stretch>
                      <a:fillRect/>
                    </a:stretch>
                  </pic:blipFill>
                  <pic:spPr bwMode="auto">
                    <a:xfrm>
                      <a:off x="0" y="0"/>
                      <a:ext cx="448310" cy="276225"/>
                    </a:xfrm>
                    <a:prstGeom prst="rect">
                      <a:avLst/>
                    </a:prstGeom>
                    <a:noFill/>
                    <a:ln w="9525">
                      <a:noFill/>
                      <a:miter lim="800000"/>
                      <a:headEnd/>
                      <a:tailEnd/>
                    </a:ln>
                  </pic:spPr>
                </pic:pic>
              </a:graphicData>
            </a:graphic>
          </wp:inline>
        </w:drawing>
      </w:r>
      <w:r w:rsidR="00080AEF" w:rsidRPr="00651BA5">
        <w:t xml:space="preserve"> </w:t>
      </w:r>
      <w:r w:rsidR="006440F3" w:rsidRPr="00651BA5">
        <w:t>–</w:t>
      </w:r>
      <w:r w:rsidR="00080AEF" w:rsidRPr="00651BA5">
        <w:t xml:space="preserve"> кнопка «Удалить». При наведении курсора мыши отображается всплывающая подсказка «Удаление». При нажатии инициирует удаление выбранных планов-графиков путем перемещения в корзину. Для удаления документа без возможности восстановления необходимо выбрать из выпадающего списка справа от иконки пункт «Удалить». Кнопка доступна в случае, если все выбранные карточки планов-графиков закупок имеют статус «Черновик»</w:t>
      </w:r>
      <w:r w:rsidR="00EB12C8" w:rsidRPr="00651BA5">
        <w:t>;</w:t>
      </w:r>
    </w:p>
    <w:p w:rsidR="00080AEF" w:rsidRPr="00651BA5" w:rsidRDefault="00303B90" w:rsidP="000D0E33">
      <w:pPr>
        <w:pStyle w:val="afe"/>
        <w:numPr>
          <w:ilvl w:val="0"/>
          <w:numId w:val="15"/>
        </w:numPr>
        <w:spacing w:before="288" w:line="240" w:lineRule="auto"/>
      </w:pPr>
      <w:r>
        <w:rPr>
          <w:noProof/>
          <w:lang w:eastAsia="ru-RU"/>
        </w:rPr>
        <w:drawing>
          <wp:inline distT="0" distB="0" distL="0" distR="0">
            <wp:extent cx="310515" cy="293370"/>
            <wp:effectExtent l="19050" t="0" r="0" b="0"/>
            <wp:docPr id="405"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2"/>
                    <pic:cNvPicPr>
                      <a:picLocks noChangeAspect="1" noChangeArrowheads="1"/>
                    </pic:cNvPicPr>
                  </pic:nvPicPr>
                  <pic:blipFill>
                    <a:blip r:embed="rId31"/>
                    <a:srcRect/>
                    <a:stretch>
                      <a:fillRect/>
                    </a:stretch>
                  </pic:blipFill>
                  <pic:spPr bwMode="auto">
                    <a:xfrm>
                      <a:off x="0" y="0"/>
                      <a:ext cx="310515" cy="293370"/>
                    </a:xfrm>
                    <a:prstGeom prst="rect">
                      <a:avLst/>
                    </a:prstGeom>
                    <a:noFill/>
                    <a:ln w="9525">
                      <a:noFill/>
                      <a:miter lim="800000"/>
                      <a:headEnd/>
                      <a:tailEnd/>
                    </a:ln>
                  </pic:spPr>
                </pic:pic>
              </a:graphicData>
            </a:graphic>
          </wp:inline>
        </w:drawing>
      </w:r>
      <w:r w:rsidR="00080AEF" w:rsidRPr="00651BA5">
        <w:t xml:space="preserve"> </w:t>
      </w:r>
      <w:r w:rsidR="006440F3" w:rsidRPr="00651BA5">
        <w:t>–</w:t>
      </w:r>
      <w:r w:rsidR="00080AEF" w:rsidRPr="00651BA5">
        <w:t xml:space="preserve"> кнопка «Обновить список документов». При наведении курсора мыши отображается всплывающая подсказка «Обновить список документов». При нажатии выполняется обновление списка карточек планов-графиков.</w:t>
      </w:r>
    </w:p>
    <w:p w:rsidR="00080AEF" w:rsidRPr="00BE2FD4" w:rsidRDefault="00EB12C8" w:rsidP="000D0E33">
      <w:pPr>
        <w:pStyle w:val="afe"/>
        <w:numPr>
          <w:ilvl w:val="0"/>
          <w:numId w:val="15"/>
        </w:numPr>
        <w:spacing w:before="288" w:line="240" w:lineRule="auto"/>
      </w:pPr>
      <w:r w:rsidRPr="00651BA5">
        <w:object w:dxaOrig="435" w:dyaOrig="480">
          <v:shape id="_x0000_i1081" type="#_x0000_t75" style="width:21.75pt;height:29.25pt" o:ole="">
            <v:imagedata r:id="rId303" o:title=""/>
          </v:shape>
          <o:OLEObject Type="Embed" ProgID="Visio.Drawing.15" ShapeID="_x0000_i1081" DrawAspect="Content" ObjectID="_1526383978" r:id="rId304"/>
        </w:object>
      </w:r>
      <w:r w:rsidR="00080AEF" w:rsidRPr="00651BA5">
        <w:t xml:space="preserve"> </w:t>
      </w:r>
      <w:r w:rsidR="006440F3" w:rsidRPr="00651BA5">
        <w:t>–</w:t>
      </w:r>
      <w:r w:rsidR="00080AEF" w:rsidRPr="00651BA5">
        <w:t xml:space="preserve"> кнопка «</w:t>
      </w:r>
      <w:r w:rsidRPr="00651BA5">
        <w:t>Просмотр э</w:t>
      </w:r>
      <w:r w:rsidR="00080AEF" w:rsidRPr="00651BA5">
        <w:t>лектронны</w:t>
      </w:r>
      <w:r w:rsidRPr="00651BA5">
        <w:t>х</w:t>
      </w:r>
      <w:r w:rsidR="00080AEF" w:rsidRPr="00651BA5">
        <w:t xml:space="preserve"> подпис</w:t>
      </w:r>
      <w:r w:rsidRPr="00651BA5">
        <w:t>ей</w:t>
      </w:r>
      <w:r w:rsidR="00080AEF" w:rsidRPr="00651BA5">
        <w:t>». При наведении курсора мыши отображается всплывающая подсказка «</w:t>
      </w:r>
      <w:r w:rsidRPr="00651BA5">
        <w:t>Подписи</w:t>
      </w:r>
      <w:r w:rsidR="00080AEF" w:rsidRPr="00651BA5">
        <w:t xml:space="preserve">». При нажатии </w:t>
      </w:r>
      <w:r w:rsidRPr="00BE2FD4">
        <w:t>на просмотр открываются электронные подписи;</w:t>
      </w:r>
    </w:p>
    <w:p w:rsidR="00F07412" w:rsidRPr="00651BA5" w:rsidRDefault="00303B90" w:rsidP="000D0E33">
      <w:pPr>
        <w:pStyle w:val="afe"/>
        <w:numPr>
          <w:ilvl w:val="0"/>
          <w:numId w:val="15"/>
        </w:numPr>
        <w:spacing w:before="288" w:line="240" w:lineRule="auto"/>
      </w:pPr>
      <w:r>
        <w:rPr>
          <w:noProof/>
          <w:lang w:eastAsia="ru-RU"/>
        </w:rPr>
        <w:drawing>
          <wp:inline distT="0" distB="0" distL="0" distR="0">
            <wp:extent cx="310515" cy="276225"/>
            <wp:effectExtent l="19050" t="0" r="0" b="0"/>
            <wp:docPr id="407"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3"/>
                    <pic:cNvPicPr>
                      <a:picLocks noChangeAspect="1" noChangeArrowheads="1"/>
                    </pic:cNvPicPr>
                  </pic:nvPicPr>
                  <pic:blipFill>
                    <a:blip r:embed="rId33"/>
                    <a:srcRect/>
                    <a:stretch>
                      <a:fillRect/>
                    </a:stretch>
                  </pic:blipFill>
                  <pic:spPr bwMode="auto">
                    <a:xfrm>
                      <a:off x="0" y="0"/>
                      <a:ext cx="310515" cy="276225"/>
                    </a:xfrm>
                    <a:prstGeom prst="rect">
                      <a:avLst/>
                    </a:prstGeom>
                    <a:noFill/>
                    <a:ln w="9525">
                      <a:noFill/>
                      <a:miter lim="800000"/>
                      <a:headEnd/>
                      <a:tailEnd/>
                    </a:ln>
                  </pic:spPr>
                </pic:pic>
              </a:graphicData>
            </a:graphic>
          </wp:inline>
        </w:drawing>
      </w:r>
      <w:r w:rsidR="00F07412" w:rsidRPr="00651BA5">
        <w:t xml:space="preserve"> </w:t>
      </w:r>
      <w:r w:rsidR="006440F3" w:rsidRPr="00651BA5">
        <w:t>–</w:t>
      </w:r>
      <w:r w:rsidR="00F07412" w:rsidRPr="00651BA5">
        <w:t xml:space="preserve"> кнопка «Печать документа». При наведении курсора мыши отображается всплывающая подсказка «Печать документа». При нажатии на кнопку открывается актуальная печатная версия выбранных карточек в формате Excel.</w:t>
      </w:r>
    </w:p>
    <w:p w:rsidR="0092053E" w:rsidRPr="00651BA5" w:rsidRDefault="0092053E" w:rsidP="00916BBB">
      <w:pPr>
        <w:pStyle w:val="4"/>
        <w:numPr>
          <w:ilvl w:val="3"/>
          <w:numId w:val="59"/>
        </w:numPr>
        <w:spacing w:line="240" w:lineRule="auto"/>
      </w:pPr>
      <w:bookmarkStart w:id="1396" w:name="_Ref432417283"/>
      <w:r w:rsidRPr="00651BA5">
        <w:t>Формирование карточек планов-графиков закупок</w:t>
      </w:r>
      <w:bookmarkEnd w:id="1396"/>
    </w:p>
    <w:p w:rsidR="0092053E" w:rsidRPr="00651BA5" w:rsidRDefault="0092053E" w:rsidP="000D0E33">
      <w:pPr>
        <w:pStyle w:val="afe"/>
        <w:spacing w:before="288" w:line="240" w:lineRule="auto"/>
      </w:pPr>
      <w:r w:rsidRPr="00651BA5">
        <w:t>Формирование карточек планов-графиков закупок доступно из реестра планов-графиков закупок.</w:t>
      </w:r>
    </w:p>
    <w:p w:rsidR="0092053E" w:rsidRPr="00651BA5" w:rsidRDefault="0092053E" w:rsidP="000D0E33">
      <w:pPr>
        <w:pStyle w:val="afe"/>
        <w:spacing w:before="288" w:line="240" w:lineRule="auto"/>
      </w:pPr>
      <w:r w:rsidRPr="00651BA5">
        <w:t>Для перехода в реестр планов-графиков закупок необходимо в главном навигационном меню на вкладке «Формуляры» в блоке «Позиции планов-графиков закупок» выбрать пункт «Планы-графики закупок». Отображается реестр планов-графиков закупок (</w:t>
      </w:r>
      <w:r w:rsidR="00ED777F">
        <w:fldChar w:fldCharType="begin"/>
      </w:r>
      <w:r w:rsidR="00ED777F">
        <w:instrText xml:space="preserve"> REF _Ref432164690 \h  \* MERGEFORMAT </w:instrText>
      </w:r>
      <w:r w:rsidR="00ED777F">
        <w:fldChar w:fldCharType="separate"/>
      </w:r>
      <w:r w:rsidR="000D0E33" w:rsidRPr="000D0E33">
        <w:t xml:space="preserve">Рисунок </w:t>
      </w:r>
      <w:r w:rsidR="000D0E33" w:rsidRPr="000D0E33">
        <w:rPr>
          <w:noProof/>
        </w:rPr>
        <w:t>154</w:t>
      </w:r>
      <w:r w:rsidR="00ED777F">
        <w:fldChar w:fldCharType="end"/>
      </w:r>
      <w:r w:rsidRPr="00651BA5">
        <w:t>).</w:t>
      </w:r>
    </w:p>
    <w:p w:rsidR="0092053E" w:rsidRPr="00651BA5" w:rsidRDefault="0092053E" w:rsidP="000D0E33">
      <w:pPr>
        <w:pStyle w:val="afe"/>
        <w:spacing w:before="288" w:line="240" w:lineRule="auto"/>
      </w:pPr>
      <w:r w:rsidRPr="00651BA5">
        <w:t>Для формирования карточки плана</w:t>
      </w:r>
      <w:r w:rsidR="00E12BE3" w:rsidRPr="00651BA5">
        <w:t>-графика</w:t>
      </w:r>
      <w:r w:rsidRPr="00651BA5">
        <w:t xml:space="preserve"> закупок необходимо нажать на кнопку </w:t>
      </w:r>
      <w:r w:rsidR="00303B90">
        <w:rPr>
          <w:noProof/>
          <w:lang w:eastAsia="ru-RU"/>
        </w:rPr>
        <w:drawing>
          <wp:inline distT="0" distB="0" distL="0" distR="0">
            <wp:extent cx="310515" cy="259080"/>
            <wp:effectExtent l="19050" t="0" r="0" b="0"/>
            <wp:docPr id="408"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4"/>
                    <pic:cNvPicPr>
                      <a:picLocks noChangeAspect="1" noChangeArrowheads="1"/>
                    </pic:cNvPicPr>
                  </pic:nvPicPr>
                  <pic:blipFill>
                    <a:blip r:embed="rId26"/>
                    <a:srcRect/>
                    <a:stretch>
                      <a:fillRect/>
                    </a:stretch>
                  </pic:blipFill>
                  <pic:spPr bwMode="auto">
                    <a:xfrm>
                      <a:off x="0" y="0"/>
                      <a:ext cx="310515" cy="259080"/>
                    </a:xfrm>
                    <a:prstGeom prst="rect">
                      <a:avLst/>
                    </a:prstGeom>
                    <a:noFill/>
                    <a:ln w="9525">
                      <a:noFill/>
                      <a:miter lim="800000"/>
                      <a:headEnd/>
                      <a:tailEnd/>
                    </a:ln>
                  </pic:spPr>
                </pic:pic>
              </a:graphicData>
            </a:graphic>
          </wp:inline>
        </w:drawing>
      </w:r>
      <w:r w:rsidRPr="00651BA5">
        <w:t xml:space="preserve"> «Создать», расположенную на панели инструментов над перечнем планов</w:t>
      </w:r>
      <w:r w:rsidR="00E12BE3" w:rsidRPr="00651BA5">
        <w:t>-графиков</w:t>
      </w:r>
      <w:r w:rsidRPr="00651BA5">
        <w:t xml:space="preserve"> закупок.</w:t>
      </w:r>
    </w:p>
    <w:p w:rsidR="00F4243A" w:rsidRPr="00651BA5" w:rsidRDefault="00F4243A" w:rsidP="000D0E33">
      <w:pPr>
        <w:pStyle w:val="afe"/>
        <w:spacing w:before="288" w:line="240" w:lineRule="auto"/>
      </w:pPr>
      <w:r w:rsidRPr="00651BA5">
        <w:t>При нажатии на кнопку отобразится окно для выбора года плана-графика (</w:t>
      </w:r>
      <w:r w:rsidR="00ED777F">
        <w:fldChar w:fldCharType="begin"/>
      </w:r>
      <w:r w:rsidR="00ED777F">
        <w:instrText xml:space="preserve"> REF _Ref433305511 \h  \* MERGEFORMAT </w:instrText>
      </w:r>
      <w:r w:rsidR="00ED777F">
        <w:fldChar w:fldCharType="separate"/>
      </w:r>
      <w:r w:rsidR="000D0E33" w:rsidRPr="000D0E33">
        <w:t>Рисунок 155</w:t>
      </w:r>
      <w:r w:rsidR="00ED777F">
        <w:fldChar w:fldCharType="end"/>
      </w:r>
      <w:r w:rsidRPr="00651BA5">
        <w:t>)</w:t>
      </w:r>
      <w:r w:rsidR="00ED0735" w:rsidRPr="00651BA5">
        <w:t>.</w:t>
      </w:r>
    </w:p>
    <w:p w:rsidR="00F4243A" w:rsidRPr="00651BA5" w:rsidRDefault="00ED0735" w:rsidP="00396988">
      <w:pPr>
        <w:keepNext/>
        <w:jc w:val="center"/>
        <w:rPr>
          <w:b/>
          <w:sz w:val="28"/>
          <w:szCs w:val="28"/>
        </w:rPr>
      </w:pPr>
      <w:r w:rsidRPr="00651BA5">
        <w:rPr>
          <w:noProof/>
        </w:rPr>
        <w:t xml:space="preserve"> </w:t>
      </w:r>
      <w:r w:rsidR="00303B90">
        <w:rPr>
          <w:noProof/>
        </w:rPr>
        <w:drawing>
          <wp:inline distT="0" distB="0" distL="0" distR="0">
            <wp:extent cx="5158740" cy="2596515"/>
            <wp:effectExtent l="19050" t="19050" r="22860" b="13335"/>
            <wp:docPr id="409" name="Рисунок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5"/>
                    <pic:cNvPicPr>
                      <a:picLocks noChangeAspect="1" noChangeArrowheads="1"/>
                    </pic:cNvPicPr>
                  </pic:nvPicPr>
                  <pic:blipFill>
                    <a:blip r:embed="rId305"/>
                    <a:srcRect/>
                    <a:stretch>
                      <a:fillRect/>
                    </a:stretch>
                  </pic:blipFill>
                  <pic:spPr bwMode="auto">
                    <a:xfrm>
                      <a:off x="0" y="0"/>
                      <a:ext cx="5158740" cy="2596515"/>
                    </a:xfrm>
                    <a:prstGeom prst="rect">
                      <a:avLst/>
                    </a:prstGeom>
                    <a:noFill/>
                    <a:ln w="9525" cmpd="sng">
                      <a:solidFill>
                        <a:srgbClr val="000000"/>
                      </a:solidFill>
                      <a:miter lim="800000"/>
                      <a:headEnd/>
                      <a:tailEnd/>
                    </a:ln>
                    <a:effectLst/>
                  </pic:spPr>
                </pic:pic>
              </a:graphicData>
            </a:graphic>
          </wp:inline>
        </w:drawing>
      </w:r>
    </w:p>
    <w:p w:rsidR="00F4243A" w:rsidRPr="00651BA5" w:rsidRDefault="00F4243A" w:rsidP="00396988">
      <w:pPr>
        <w:keepNext/>
        <w:jc w:val="center"/>
        <w:rPr>
          <w:b/>
          <w:sz w:val="28"/>
          <w:szCs w:val="28"/>
        </w:rPr>
      </w:pPr>
      <w:bookmarkStart w:id="1397" w:name="_Ref433305511"/>
      <w:r w:rsidRPr="00651BA5">
        <w:rPr>
          <w:b/>
          <w:sz w:val="28"/>
          <w:szCs w:val="28"/>
        </w:rPr>
        <w:t xml:space="preserve">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155</w:t>
      </w:r>
      <w:r w:rsidR="00471D74" w:rsidRPr="00651BA5">
        <w:rPr>
          <w:b/>
          <w:sz w:val="28"/>
          <w:szCs w:val="28"/>
        </w:rPr>
        <w:fldChar w:fldCharType="end"/>
      </w:r>
      <w:bookmarkEnd w:id="1397"/>
      <w:r w:rsidRPr="00651BA5">
        <w:rPr>
          <w:b/>
          <w:sz w:val="28"/>
          <w:szCs w:val="28"/>
        </w:rPr>
        <w:t>. Модальное окно «Выбор года плана-графика закуп</w:t>
      </w:r>
      <w:r w:rsidR="00ED0735" w:rsidRPr="00651BA5">
        <w:rPr>
          <w:b/>
          <w:sz w:val="28"/>
          <w:szCs w:val="28"/>
        </w:rPr>
        <w:t>ок</w:t>
      </w:r>
      <w:r w:rsidRPr="00651BA5">
        <w:rPr>
          <w:b/>
          <w:sz w:val="28"/>
          <w:szCs w:val="28"/>
        </w:rPr>
        <w:t>»</w:t>
      </w:r>
    </w:p>
    <w:p w:rsidR="00F4243A" w:rsidRPr="00651BA5" w:rsidRDefault="00F4243A" w:rsidP="000D0E33">
      <w:pPr>
        <w:pStyle w:val="afe"/>
        <w:spacing w:before="288" w:line="240" w:lineRule="auto"/>
      </w:pPr>
      <w:r w:rsidRPr="00651BA5">
        <w:t xml:space="preserve">Необходимо выбрать год </w:t>
      </w:r>
      <w:r w:rsidR="00F3790F" w:rsidRPr="00651BA5">
        <w:t>и нажать на кнопку «Выбрать». Если план-график на выбранный год еще не создан – открывается форма создания карточки плана-графика для выбранного года на вкладке «Общие сведения» (</w:t>
      </w:r>
      <w:r w:rsidR="00ED777F">
        <w:fldChar w:fldCharType="begin"/>
      </w:r>
      <w:r w:rsidR="00ED777F">
        <w:instrText xml:space="preserve"> REF _Ref432173524 \h  \* MERGEFORMAT </w:instrText>
      </w:r>
      <w:r w:rsidR="00ED777F">
        <w:fldChar w:fldCharType="separate"/>
      </w:r>
      <w:r w:rsidR="000D0E33" w:rsidRPr="000D0E33">
        <w:t xml:space="preserve">Рисунок </w:t>
      </w:r>
      <w:r w:rsidR="000D0E33" w:rsidRPr="000D0E33">
        <w:rPr>
          <w:noProof/>
        </w:rPr>
        <w:t>156</w:t>
      </w:r>
      <w:r w:rsidR="00ED777F">
        <w:fldChar w:fldCharType="end"/>
      </w:r>
      <w:r w:rsidR="00F3790F" w:rsidRPr="00651BA5">
        <w:t>)</w:t>
      </w:r>
      <w:r w:rsidR="00DC753B" w:rsidRPr="00651BA5">
        <w:t>.</w:t>
      </w:r>
      <w:r w:rsidR="00B54A1A" w:rsidRPr="00651BA5">
        <w:t xml:space="preserve"> Если был выбран год, на который уже создан план-график, выда</w:t>
      </w:r>
      <w:r w:rsidR="00287F3A">
        <w:t>ется</w:t>
      </w:r>
      <w:r w:rsidR="00B54A1A" w:rsidRPr="00651BA5">
        <w:t xml:space="preserve"> предупреждающее сообщение об ошибке.</w:t>
      </w:r>
    </w:p>
    <w:p w:rsidR="00EF282D" w:rsidRPr="00B039A1" w:rsidRDefault="0092053E" w:rsidP="000D0E33">
      <w:pPr>
        <w:pStyle w:val="afe"/>
        <w:spacing w:before="288" w:line="240" w:lineRule="auto"/>
      </w:pPr>
      <w:r w:rsidRPr="00651BA5">
        <w:lastRenderedPageBreak/>
        <w:t xml:space="preserve">При создании карточки необходимо заполнить данные на вкладках </w:t>
      </w:r>
      <w:r w:rsidR="00E12BE3" w:rsidRPr="00651BA5">
        <w:t>«Общие сведения» (</w:t>
      </w:r>
      <w:r w:rsidR="00ED777F">
        <w:fldChar w:fldCharType="begin"/>
      </w:r>
      <w:r w:rsidR="00ED777F">
        <w:instrText xml:space="preserve"> REF _Ref432173524 \h  \* MERGEFORMAT </w:instrText>
      </w:r>
      <w:r w:rsidR="00ED777F">
        <w:fldChar w:fldCharType="separate"/>
      </w:r>
      <w:r w:rsidR="000D0E33" w:rsidRPr="000D0E33">
        <w:t xml:space="preserve">Рисунок </w:t>
      </w:r>
      <w:r w:rsidR="000D0E33" w:rsidRPr="000D0E33">
        <w:rPr>
          <w:noProof/>
        </w:rPr>
        <w:t>156</w:t>
      </w:r>
      <w:r w:rsidR="00ED777F">
        <w:fldChar w:fldCharType="end"/>
      </w:r>
      <w:r w:rsidR="00E12BE3" w:rsidRPr="00651BA5">
        <w:t>), «Позиции плана-графика» (</w:t>
      </w:r>
      <w:r w:rsidR="00ED777F">
        <w:fldChar w:fldCharType="begin"/>
      </w:r>
      <w:r w:rsidR="00ED777F">
        <w:instrText xml:space="preserve"> REF _Ref432175783 \h  \* MERGEFORMAT </w:instrText>
      </w:r>
      <w:r w:rsidR="00ED777F">
        <w:fldChar w:fldCharType="separate"/>
      </w:r>
      <w:r w:rsidR="000D0E33" w:rsidRPr="000D0E33">
        <w:t xml:space="preserve">Рисунок </w:t>
      </w:r>
      <w:r w:rsidR="000D0E33" w:rsidRPr="000D0E33">
        <w:rPr>
          <w:noProof/>
        </w:rPr>
        <w:t>157</w:t>
      </w:r>
      <w:r w:rsidR="00ED777F">
        <w:fldChar w:fldCharType="end"/>
      </w:r>
      <w:r w:rsidR="00E12BE3" w:rsidRPr="00BE2FD4">
        <w:t>), «Особые закупки» (</w:t>
      </w:r>
      <w:r w:rsidR="00ED777F">
        <w:fldChar w:fldCharType="begin"/>
      </w:r>
      <w:r w:rsidR="00ED777F">
        <w:instrText xml:space="preserve"> REF _Ref432410695 \h  \*</w:instrText>
      </w:r>
      <w:r w:rsidR="00ED777F">
        <w:instrText xml:space="preserve"> MERGEFORMAT </w:instrText>
      </w:r>
      <w:r w:rsidR="00ED777F">
        <w:fldChar w:fldCharType="separate"/>
      </w:r>
      <w:r w:rsidR="000D0E33" w:rsidRPr="000D0E33">
        <w:t xml:space="preserve">Рисунок </w:t>
      </w:r>
      <w:r w:rsidR="000D0E33" w:rsidRPr="000D0E33">
        <w:rPr>
          <w:noProof/>
        </w:rPr>
        <w:t>158</w:t>
      </w:r>
      <w:r w:rsidR="00ED777F">
        <w:fldChar w:fldCharType="end"/>
      </w:r>
      <w:r w:rsidR="00E12BE3" w:rsidRPr="00B039A1">
        <w:t>), «Итоговые показатели плана-графика» (</w:t>
      </w:r>
      <w:r w:rsidR="00ED777F">
        <w:fldChar w:fldCharType="begin"/>
      </w:r>
      <w:r w:rsidR="00ED777F">
        <w:instrText xml:space="preserve"> REF _Ref432414425 \h  \* MERGEFORMAT </w:instrText>
      </w:r>
      <w:r w:rsidR="00ED777F">
        <w:fldChar w:fldCharType="separate"/>
      </w:r>
      <w:r w:rsidR="000D0E33" w:rsidRPr="000D0E33">
        <w:t>Рисунок 159</w:t>
      </w:r>
      <w:r w:rsidR="00ED777F">
        <w:fldChar w:fldCharType="end"/>
      </w:r>
      <w:r w:rsidR="00E12BE3" w:rsidRPr="00B039A1">
        <w:t>), «Лист согласования»</w:t>
      </w:r>
      <w:r w:rsidRPr="00B039A1">
        <w:t>.</w:t>
      </w:r>
    </w:p>
    <w:p w:rsidR="0092053E" w:rsidRPr="00B039A1" w:rsidRDefault="0092053E" w:rsidP="00916BBB">
      <w:pPr>
        <w:pStyle w:val="5"/>
        <w:numPr>
          <w:ilvl w:val="4"/>
          <w:numId w:val="59"/>
        </w:numPr>
      </w:pPr>
      <w:r w:rsidRPr="00B039A1">
        <w:t>Вкладка «Общие сведения»</w:t>
      </w:r>
    </w:p>
    <w:p w:rsidR="00E12BE3" w:rsidRPr="00651BA5" w:rsidRDefault="00303B90" w:rsidP="00396988">
      <w:pPr>
        <w:keepNext/>
        <w:jc w:val="center"/>
        <w:rPr>
          <w:sz w:val="2"/>
        </w:rPr>
      </w:pPr>
      <w:r>
        <w:rPr>
          <w:noProof/>
          <w:sz w:val="2"/>
        </w:rPr>
        <w:drawing>
          <wp:inline distT="0" distB="0" distL="0" distR="0">
            <wp:extent cx="5934710" cy="4718685"/>
            <wp:effectExtent l="19050" t="19050" r="27940" b="24765"/>
            <wp:docPr id="410"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pic:cNvPicPr>
                      <a:picLocks noChangeAspect="1" noChangeArrowheads="1"/>
                    </pic:cNvPicPr>
                  </pic:nvPicPr>
                  <pic:blipFill>
                    <a:blip r:embed="rId306"/>
                    <a:srcRect/>
                    <a:stretch>
                      <a:fillRect/>
                    </a:stretch>
                  </pic:blipFill>
                  <pic:spPr bwMode="auto">
                    <a:xfrm>
                      <a:off x="0" y="0"/>
                      <a:ext cx="5934710" cy="4718685"/>
                    </a:xfrm>
                    <a:prstGeom prst="rect">
                      <a:avLst/>
                    </a:prstGeom>
                    <a:noFill/>
                    <a:ln w="9525" cmpd="sng">
                      <a:solidFill>
                        <a:srgbClr val="000000"/>
                      </a:solidFill>
                      <a:miter lim="800000"/>
                      <a:headEnd/>
                      <a:tailEnd/>
                    </a:ln>
                    <a:effectLst/>
                  </pic:spPr>
                </pic:pic>
              </a:graphicData>
            </a:graphic>
          </wp:inline>
        </w:drawing>
      </w:r>
    </w:p>
    <w:p w:rsidR="00E12BE3" w:rsidRPr="00651BA5" w:rsidRDefault="00E12BE3" w:rsidP="00396988">
      <w:pPr>
        <w:keepNext/>
        <w:jc w:val="center"/>
        <w:rPr>
          <w:b/>
          <w:sz w:val="28"/>
          <w:szCs w:val="28"/>
        </w:rPr>
      </w:pPr>
      <w:r w:rsidRPr="00651BA5">
        <w:rPr>
          <w:b/>
          <w:sz w:val="28"/>
          <w:szCs w:val="28"/>
        </w:rPr>
        <w:t xml:space="preserve"> </w:t>
      </w:r>
      <w:bookmarkStart w:id="1398" w:name="_Ref432173524"/>
      <w:r w:rsidRPr="00651BA5">
        <w:rPr>
          <w:b/>
          <w:sz w:val="28"/>
          <w:szCs w:val="28"/>
        </w:rPr>
        <w:t xml:space="preserve">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156</w:t>
      </w:r>
      <w:r w:rsidR="00471D74" w:rsidRPr="00651BA5">
        <w:rPr>
          <w:b/>
          <w:sz w:val="28"/>
          <w:szCs w:val="28"/>
        </w:rPr>
        <w:fldChar w:fldCharType="end"/>
      </w:r>
      <w:bookmarkEnd w:id="1398"/>
      <w:r w:rsidRPr="00651BA5">
        <w:rPr>
          <w:b/>
          <w:sz w:val="28"/>
          <w:szCs w:val="28"/>
        </w:rPr>
        <w:t>. Формирование карточки. Вкладка «Общие сведения»</w:t>
      </w:r>
    </w:p>
    <w:p w:rsidR="00E12BE3" w:rsidRPr="00651BA5" w:rsidRDefault="00E12BE3" w:rsidP="000D0E33">
      <w:pPr>
        <w:pStyle w:val="afe"/>
        <w:spacing w:before="288" w:line="240" w:lineRule="auto"/>
      </w:pPr>
      <w:r w:rsidRPr="00651BA5">
        <w:t>Вкладка «Общие сведения» содержит следующую информацию:</w:t>
      </w:r>
    </w:p>
    <w:p w:rsidR="00E12BE3" w:rsidRPr="00651BA5" w:rsidRDefault="00E12BE3" w:rsidP="000D0E33">
      <w:pPr>
        <w:pStyle w:val="afe"/>
        <w:numPr>
          <w:ilvl w:val="0"/>
          <w:numId w:val="15"/>
        </w:numPr>
        <w:spacing w:before="288" w:line="240" w:lineRule="auto"/>
        <w:ind w:left="567"/>
        <w:rPr>
          <w:noProof/>
          <w:lang w:eastAsia="ru-RU"/>
        </w:rPr>
      </w:pPr>
      <w:r w:rsidRPr="00651BA5">
        <w:rPr>
          <w:noProof/>
          <w:lang w:eastAsia="ru-RU"/>
        </w:rPr>
        <w:t>Статус - текущий статус внутреннего согласования актуальной версии плана-графика. Возможные значения: «Черновик», «На согласовании», «Согласовано», «Не согласовано», «Утверждено»;</w:t>
      </w:r>
    </w:p>
    <w:p w:rsidR="00E12BE3" w:rsidRPr="00651BA5" w:rsidRDefault="00E12BE3" w:rsidP="000D0E33">
      <w:pPr>
        <w:pStyle w:val="afe"/>
        <w:numPr>
          <w:ilvl w:val="0"/>
          <w:numId w:val="15"/>
        </w:numPr>
        <w:spacing w:before="288" w:line="240" w:lineRule="auto"/>
        <w:ind w:left="567"/>
        <w:rPr>
          <w:noProof/>
          <w:lang w:eastAsia="ru-RU"/>
        </w:rPr>
      </w:pPr>
      <w:r w:rsidRPr="00651BA5">
        <w:rPr>
          <w:noProof/>
          <w:lang w:eastAsia="ru-RU"/>
        </w:rPr>
        <w:t>Год плана-графика - год, на который создан план-график;</w:t>
      </w:r>
    </w:p>
    <w:p w:rsidR="00134F43" w:rsidRPr="00651BA5" w:rsidRDefault="00E12BE3" w:rsidP="000D0E33">
      <w:pPr>
        <w:pStyle w:val="afe"/>
        <w:numPr>
          <w:ilvl w:val="0"/>
          <w:numId w:val="15"/>
        </w:numPr>
        <w:spacing w:before="288" w:line="240" w:lineRule="auto"/>
        <w:ind w:left="567"/>
        <w:rPr>
          <w:noProof/>
          <w:lang w:eastAsia="ru-RU"/>
        </w:rPr>
      </w:pPr>
      <w:r w:rsidRPr="00651BA5">
        <w:rPr>
          <w:noProof/>
          <w:lang w:eastAsia="ru-RU"/>
        </w:rPr>
        <w:t xml:space="preserve">Номер в УЗ - </w:t>
      </w:r>
      <w:r w:rsidR="00134F43" w:rsidRPr="00651BA5">
        <w:rPr>
          <w:noProof/>
          <w:lang w:eastAsia="ru-RU"/>
        </w:rPr>
        <w:t>должен отображаться уникальный номер плана-графика.</w:t>
      </w:r>
    </w:p>
    <w:p w:rsidR="000B67A0" w:rsidRPr="00651BA5" w:rsidRDefault="000B67A0" w:rsidP="000D0E33">
      <w:pPr>
        <w:pStyle w:val="afe"/>
        <w:numPr>
          <w:ilvl w:val="0"/>
          <w:numId w:val="15"/>
        </w:numPr>
        <w:spacing w:before="288" w:line="240" w:lineRule="auto"/>
        <w:ind w:left="567"/>
        <w:rPr>
          <w:noProof/>
        </w:rPr>
      </w:pPr>
      <w:r w:rsidRPr="00651BA5">
        <w:rPr>
          <w:noProof/>
          <w:lang w:eastAsia="ru-RU"/>
        </w:rPr>
        <w:t xml:space="preserve">Версия в УЗ - </w:t>
      </w:r>
      <w:r w:rsidR="00134F43" w:rsidRPr="00651BA5">
        <w:rPr>
          <w:noProof/>
          <w:lang w:eastAsia="ru-RU"/>
        </w:rPr>
        <w:t>при создании плана-графика поле должно заполняться значением 1. При редактировании должен отображаться текущий номер версии плана-графика.</w:t>
      </w:r>
    </w:p>
    <w:p w:rsidR="00134F43" w:rsidRPr="00BE2FD4" w:rsidRDefault="00134F43" w:rsidP="000D0E33">
      <w:pPr>
        <w:pStyle w:val="afe"/>
        <w:numPr>
          <w:ilvl w:val="0"/>
          <w:numId w:val="15"/>
        </w:numPr>
        <w:spacing w:before="288" w:line="240" w:lineRule="auto"/>
        <w:ind w:left="567"/>
        <w:rPr>
          <w:noProof/>
        </w:rPr>
      </w:pPr>
      <w:r w:rsidRPr="00651BA5">
        <w:rPr>
          <w:noProof/>
          <w:lang w:eastAsia="ru-RU"/>
        </w:rPr>
        <w:t>Номер в ЕИС – номер плана-графика в ЕИС, отображается при успешном размещении плана-графика в ЕИС;</w:t>
      </w:r>
    </w:p>
    <w:p w:rsidR="00134F43" w:rsidRPr="00BE2FD4" w:rsidRDefault="00941698" w:rsidP="000D0E33">
      <w:pPr>
        <w:pStyle w:val="afe"/>
        <w:numPr>
          <w:ilvl w:val="0"/>
          <w:numId w:val="15"/>
        </w:numPr>
        <w:spacing w:before="288" w:line="240" w:lineRule="auto"/>
        <w:ind w:left="567"/>
        <w:rPr>
          <w:noProof/>
        </w:rPr>
      </w:pPr>
      <w:r w:rsidRPr="00BE2FD4">
        <w:rPr>
          <w:noProof/>
          <w:lang w:eastAsia="ru-RU"/>
        </w:rPr>
        <w:lastRenderedPageBreak/>
        <w:t>Версия</w:t>
      </w:r>
      <w:r w:rsidR="00134F43" w:rsidRPr="00BE2FD4">
        <w:rPr>
          <w:noProof/>
          <w:lang w:eastAsia="ru-RU"/>
        </w:rPr>
        <w:t xml:space="preserve"> в ЕИС - номер версии плана-графика закупок, отображается при успешном размещении плана-графика в ЕИС;</w:t>
      </w:r>
    </w:p>
    <w:p w:rsidR="00134F43" w:rsidRPr="00BE2FD4" w:rsidRDefault="00134F43" w:rsidP="000D0E33">
      <w:pPr>
        <w:pStyle w:val="afe"/>
        <w:numPr>
          <w:ilvl w:val="0"/>
          <w:numId w:val="15"/>
        </w:numPr>
        <w:spacing w:before="288" w:line="240" w:lineRule="auto"/>
        <w:ind w:left="567"/>
        <w:rPr>
          <w:i/>
          <w:noProof/>
        </w:rPr>
      </w:pPr>
      <w:r w:rsidRPr="00BE2FD4">
        <w:rPr>
          <w:noProof/>
          <w:lang w:eastAsia="ru-RU"/>
        </w:rPr>
        <w:t xml:space="preserve">Дата создания - при создании плана-графика поле автоматически заполняется значением текущей даты. </w:t>
      </w:r>
    </w:p>
    <w:p w:rsidR="00134F43" w:rsidRPr="00B039A1" w:rsidRDefault="00134F43" w:rsidP="000D0E33">
      <w:pPr>
        <w:pStyle w:val="afe"/>
        <w:numPr>
          <w:ilvl w:val="0"/>
          <w:numId w:val="15"/>
        </w:numPr>
        <w:spacing w:before="288" w:line="240" w:lineRule="auto"/>
        <w:ind w:left="567"/>
        <w:rPr>
          <w:i/>
          <w:noProof/>
        </w:rPr>
      </w:pPr>
      <w:r w:rsidRPr="00B039A1">
        <w:rPr>
          <w:noProof/>
          <w:lang w:eastAsia="ru-RU"/>
        </w:rPr>
        <w:t>Дата утверждения - при создании плана-графика поле не должно заполняться. Отображается, если текущая версия плана-графика имеет статус «Утверждено».</w:t>
      </w:r>
    </w:p>
    <w:p w:rsidR="00134F43" w:rsidRPr="00B039A1" w:rsidRDefault="00134F43" w:rsidP="000D0E33">
      <w:pPr>
        <w:pStyle w:val="afe"/>
        <w:numPr>
          <w:ilvl w:val="0"/>
          <w:numId w:val="15"/>
        </w:numPr>
        <w:spacing w:before="288" w:line="240" w:lineRule="auto"/>
        <w:ind w:left="567"/>
        <w:rPr>
          <w:i/>
          <w:noProof/>
        </w:rPr>
      </w:pPr>
      <w:r w:rsidRPr="00B039A1">
        <w:rPr>
          <w:noProof/>
          <w:lang w:eastAsia="ru-RU"/>
        </w:rPr>
        <w:t>Дата размещения - при создании плана-графика поле не должно заполняться. При редактировании должна отображаться дата размещения в ЕИС последней размещенной версии плана-графика.Отображается только для планов-графиков, хотя бы одна версия которых была размещена в ЕИС.</w:t>
      </w:r>
    </w:p>
    <w:p w:rsidR="00E12BE3" w:rsidRPr="00B039A1" w:rsidRDefault="005C3D94" w:rsidP="000D0E33">
      <w:pPr>
        <w:pStyle w:val="afe"/>
        <w:numPr>
          <w:ilvl w:val="0"/>
          <w:numId w:val="15"/>
        </w:numPr>
        <w:spacing w:before="288" w:line="240" w:lineRule="auto"/>
        <w:ind w:left="567"/>
        <w:rPr>
          <w:noProof/>
          <w:lang w:eastAsia="ru-RU"/>
        </w:rPr>
      </w:pPr>
      <w:r w:rsidRPr="00B039A1">
        <w:rPr>
          <w:noProof/>
          <w:lang w:eastAsia="ru-RU"/>
        </w:rPr>
        <w:t>Блок «Сведения о федеральном государственном заказчике»</w:t>
      </w:r>
      <w:r w:rsidR="00E12BE3" w:rsidRPr="00B039A1">
        <w:rPr>
          <w:noProof/>
          <w:lang w:eastAsia="ru-RU"/>
        </w:rPr>
        <w:t xml:space="preserve"> - сокращенное наименование организации заказчика</w:t>
      </w:r>
      <w:r w:rsidR="00D067C1" w:rsidRPr="00B039A1">
        <w:rPr>
          <w:noProof/>
          <w:lang w:eastAsia="ru-RU"/>
        </w:rPr>
        <w:t>, его ИНН, КПП, ОКТМО, юридический адрес, теле</w:t>
      </w:r>
      <w:r w:rsidRPr="00B039A1">
        <w:rPr>
          <w:noProof/>
          <w:lang w:eastAsia="ru-RU"/>
        </w:rPr>
        <w:t>ф</w:t>
      </w:r>
      <w:r w:rsidR="00D067C1" w:rsidRPr="00B039A1">
        <w:rPr>
          <w:noProof/>
          <w:lang w:eastAsia="ru-RU"/>
        </w:rPr>
        <w:t xml:space="preserve">он, адрес электронной почты </w:t>
      </w:r>
      <w:r w:rsidRPr="00B039A1">
        <w:rPr>
          <w:noProof/>
          <w:lang w:eastAsia="ru-RU"/>
        </w:rPr>
        <w:t xml:space="preserve">- </w:t>
      </w:r>
      <w:r w:rsidR="00D067C1" w:rsidRPr="00B039A1">
        <w:rPr>
          <w:noProof/>
          <w:lang w:eastAsia="ru-RU"/>
        </w:rPr>
        <w:t>определяются автоматически;</w:t>
      </w:r>
    </w:p>
    <w:p w:rsidR="005C3D94" w:rsidRPr="00B039A1" w:rsidRDefault="005C3D94" w:rsidP="000D0E33">
      <w:pPr>
        <w:pStyle w:val="afe"/>
        <w:numPr>
          <w:ilvl w:val="0"/>
          <w:numId w:val="15"/>
        </w:numPr>
        <w:spacing w:before="288" w:line="240" w:lineRule="auto"/>
        <w:ind w:left="567"/>
        <w:rPr>
          <w:noProof/>
          <w:lang w:eastAsia="ru-RU"/>
        </w:rPr>
      </w:pPr>
      <w:r w:rsidRPr="00B039A1">
        <w:rPr>
          <w:noProof/>
          <w:lang w:eastAsia="ru-RU"/>
        </w:rPr>
        <w:t>Блок «Сведения об организации, осуществляющей закупки в рамках переданных полномочий заказчика» - отображается наименование организации-пользователя, ее адрес, код по ОКПО, телефон, адрес электронной почты  - определяются автоматически;</w:t>
      </w:r>
    </w:p>
    <w:p w:rsidR="003A64A2" w:rsidRPr="00B039A1" w:rsidRDefault="005C3D94" w:rsidP="000D0E33">
      <w:pPr>
        <w:pStyle w:val="afe"/>
        <w:numPr>
          <w:ilvl w:val="0"/>
          <w:numId w:val="15"/>
        </w:numPr>
        <w:spacing w:before="288" w:line="240" w:lineRule="auto"/>
        <w:ind w:left="567"/>
        <w:rPr>
          <w:noProof/>
          <w:lang w:eastAsia="ru-RU"/>
        </w:rPr>
      </w:pPr>
      <w:r w:rsidRPr="00B039A1">
        <w:rPr>
          <w:noProof/>
          <w:lang w:eastAsia="ru-RU"/>
        </w:rPr>
        <w:t>Блок «Сведения об исполнителе (ответственном за формирование плана-графика)» - отображается ФИО, телефон, факс, адрес электронной почты ответственного за формирование плана-графика исполнителя. При создании плана-графика поле не должно быть заполнено. При редактировании текущей версии должно быть отображено ранее внесеное значение. При создании новой версии плана-графика не должно быть заполнено</w:t>
      </w:r>
      <w:r w:rsidR="00941698" w:rsidRPr="00B039A1">
        <w:rPr>
          <w:noProof/>
          <w:lang w:eastAsia="ru-RU"/>
        </w:rPr>
        <w:t>;</w:t>
      </w:r>
    </w:p>
    <w:p w:rsidR="00941698" w:rsidRPr="00651BA5" w:rsidRDefault="00941698" w:rsidP="000D0E33">
      <w:pPr>
        <w:pStyle w:val="afe"/>
        <w:numPr>
          <w:ilvl w:val="0"/>
          <w:numId w:val="15"/>
        </w:numPr>
        <w:spacing w:before="288" w:line="240" w:lineRule="auto"/>
        <w:ind w:left="567"/>
        <w:rPr>
          <w:noProof/>
          <w:lang w:eastAsia="ru-RU"/>
        </w:rPr>
      </w:pPr>
      <w:r w:rsidRPr="00B039A1">
        <w:rPr>
          <w:noProof/>
          <w:lang w:eastAsia="ru-RU"/>
        </w:rPr>
        <w:t xml:space="preserve">Блок «Сведения о реализации плана-графика» – отображаются данные о релизации плана-графика. Файл можно добавить, нажав на кнопку </w:t>
      </w:r>
      <w:r w:rsidR="00303B90">
        <w:rPr>
          <w:noProof/>
          <w:lang w:eastAsia="ru-RU"/>
        </w:rPr>
        <w:drawing>
          <wp:inline distT="0" distB="0" distL="0" distR="0">
            <wp:extent cx="362585" cy="310515"/>
            <wp:effectExtent l="19050" t="19050" r="18415" b="13335"/>
            <wp:docPr id="411"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pic:cNvPicPr>
                      <a:picLocks noChangeAspect="1" noChangeArrowheads="1"/>
                    </pic:cNvPicPr>
                  </pic:nvPicPr>
                  <pic:blipFill>
                    <a:blip r:embed="rId167"/>
                    <a:srcRect/>
                    <a:stretch>
                      <a:fillRect/>
                    </a:stretch>
                  </pic:blipFill>
                  <pic:spPr bwMode="auto">
                    <a:xfrm>
                      <a:off x="0" y="0"/>
                      <a:ext cx="362585" cy="310515"/>
                    </a:xfrm>
                    <a:prstGeom prst="rect">
                      <a:avLst/>
                    </a:prstGeom>
                    <a:noFill/>
                    <a:ln w="9525" cmpd="sng">
                      <a:solidFill>
                        <a:srgbClr val="000000"/>
                      </a:solidFill>
                      <a:miter lim="800000"/>
                      <a:headEnd/>
                      <a:tailEnd/>
                    </a:ln>
                    <a:effectLst/>
                  </pic:spPr>
                </pic:pic>
              </a:graphicData>
            </a:graphic>
          </wp:inline>
        </w:drawing>
      </w:r>
      <w:r w:rsidR="00495A1A" w:rsidRPr="00651BA5">
        <w:rPr>
          <w:noProof/>
          <w:lang w:eastAsia="ru-RU"/>
        </w:rPr>
        <w:t>.</w:t>
      </w:r>
    </w:p>
    <w:p w:rsidR="003A64A2" w:rsidRPr="00651BA5" w:rsidRDefault="003A64A2" w:rsidP="00916BBB">
      <w:pPr>
        <w:pStyle w:val="5"/>
        <w:numPr>
          <w:ilvl w:val="4"/>
          <w:numId w:val="59"/>
        </w:numPr>
      </w:pPr>
      <w:r w:rsidRPr="00651BA5">
        <w:t>Вкладка «Позиции плана-графика»</w:t>
      </w:r>
    </w:p>
    <w:p w:rsidR="00ED0735" w:rsidRPr="00651BA5" w:rsidRDefault="00303B90" w:rsidP="00396988">
      <w:pPr>
        <w:ind w:left="-426"/>
        <w:jc w:val="center"/>
      </w:pPr>
      <w:r>
        <w:rPr>
          <w:noProof/>
        </w:rPr>
        <w:drawing>
          <wp:inline distT="0" distB="0" distL="0" distR="0">
            <wp:extent cx="6357620" cy="509270"/>
            <wp:effectExtent l="19050" t="19050" r="24130" b="24130"/>
            <wp:docPr id="41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307"/>
                    <a:srcRect/>
                    <a:stretch>
                      <a:fillRect/>
                    </a:stretch>
                  </pic:blipFill>
                  <pic:spPr bwMode="auto">
                    <a:xfrm>
                      <a:off x="0" y="0"/>
                      <a:ext cx="6357620" cy="509270"/>
                    </a:xfrm>
                    <a:prstGeom prst="rect">
                      <a:avLst/>
                    </a:prstGeom>
                    <a:noFill/>
                    <a:ln w="9525" cmpd="sng">
                      <a:solidFill>
                        <a:srgbClr val="000000"/>
                      </a:solidFill>
                      <a:miter lim="800000"/>
                      <a:headEnd/>
                      <a:tailEnd/>
                    </a:ln>
                    <a:effectLst/>
                  </pic:spPr>
                </pic:pic>
              </a:graphicData>
            </a:graphic>
          </wp:inline>
        </w:drawing>
      </w:r>
    </w:p>
    <w:p w:rsidR="003A64A2" w:rsidRPr="00651BA5" w:rsidRDefault="003A64A2" w:rsidP="00396988">
      <w:pPr>
        <w:keepNext/>
        <w:jc w:val="center"/>
        <w:rPr>
          <w:sz w:val="2"/>
        </w:rPr>
      </w:pPr>
    </w:p>
    <w:p w:rsidR="003A64A2" w:rsidRPr="00651BA5" w:rsidRDefault="003A64A2" w:rsidP="00396988">
      <w:pPr>
        <w:keepNext/>
        <w:jc w:val="center"/>
        <w:rPr>
          <w:b/>
          <w:sz w:val="28"/>
          <w:szCs w:val="28"/>
        </w:rPr>
      </w:pPr>
      <w:r w:rsidRPr="00651BA5">
        <w:rPr>
          <w:b/>
          <w:sz w:val="28"/>
          <w:szCs w:val="28"/>
        </w:rPr>
        <w:t xml:space="preserve"> </w:t>
      </w:r>
      <w:bookmarkStart w:id="1399" w:name="_Ref432175783"/>
      <w:r w:rsidRPr="00651BA5">
        <w:rPr>
          <w:b/>
          <w:sz w:val="28"/>
          <w:szCs w:val="28"/>
        </w:rPr>
        <w:t xml:space="preserve">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157</w:t>
      </w:r>
      <w:r w:rsidR="00471D74" w:rsidRPr="00651BA5">
        <w:rPr>
          <w:b/>
          <w:sz w:val="28"/>
          <w:szCs w:val="28"/>
        </w:rPr>
        <w:fldChar w:fldCharType="end"/>
      </w:r>
      <w:bookmarkEnd w:id="1399"/>
      <w:r w:rsidRPr="00651BA5">
        <w:rPr>
          <w:b/>
          <w:sz w:val="28"/>
          <w:szCs w:val="28"/>
        </w:rPr>
        <w:t>. Формирование карточки. Вкладка «Позиции плана-графика»</w:t>
      </w:r>
    </w:p>
    <w:p w:rsidR="00297AD2" w:rsidRPr="00651BA5" w:rsidRDefault="00297AD2" w:rsidP="000D0E33">
      <w:pPr>
        <w:pStyle w:val="afe"/>
        <w:spacing w:before="288" w:line="240" w:lineRule="auto"/>
      </w:pPr>
      <w:r w:rsidRPr="00651BA5">
        <w:t xml:space="preserve">Вкладка «Позиции плана-графика» содержит таблицу с информацией о включенных в план-график позициях и панели управления данными таблицы. При просмотре перечня карточек позиций плана-графика закупок организации, на вкладке карточки ПГ отображается следующая информация по каждой позиции: </w:t>
      </w:r>
    </w:p>
    <w:p w:rsidR="00297AD2" w:rsidRPr="00651BA5" w:rsidRDefault="00297AD2" w:rsidP="000D0E33">
      <w:pPr>
        <w:pStyle w:val="afe"/>
        <w:numPr>
          <w:ilvl w:val="0"/>
          <w:numId w:val="13"/>
        </w:numPr>
        <w:spacing w:before="288" w:line="240" w:lineRule="auto"/>
        <w:ind w:left="567"/>
      </w:pPr>
      <w:r w:rsidRPr="00651BA5">
        <w:lastRenderedPageBreak/>
        <w:t>Требуется обновление (!) – Ячейка заполняется значком «</w:t>
      </w:r>
      <w:r w:rsidRPr="00651BA5">
        <w:object w:dxaOrig="286" w:dyaOrig="286">
          <v:shape id="_x0000_i1082" type="#_x0000_t75" style="width:14.25pt;height:14.25pt" o:ole="">
            <v:imagedata r:id="rId207" o:title=""/>
          </v:shape>
          <o:OLEObject Type="Embed" ProgID="Visio.Drawing.15" ShapeID="_x0000_i1082" DrawAspect="Content" ObjectID="_1526383979" r:id="rId308"/>
        </w:object>
      </w:r>
      <w:r w:rsidRPr="00651BA5">
        <w:t>», если после включения позиции в план-график была создана новая версия этой позиции. Определяется автоматически.</w:t>
      </w:r>
    </w:p>
    <w:p w:rsidR="00A65738" w:rsidRPr="00651BA5" w:rsidRDefault="00297AD2" w:rsidP="000D0E33">
      <w:pPr>
        <w:pStyle w:val="afe"/>
        <w:numPr>
          <w:ilvl w:val="0"/>
          <w:numId w:val="13"/>
        </w:numPr>
        <w:spacing w:before="288" w:line="240" w:lineRule="auto"/>
        <w:ind w:left="567"/>
      </w:pPr>
      <w:r w:rsidRPr="00651BA5">
        <w:t>Номер заказа (№ лота) – отражаются номера позиций, включенных в план-график, по порядку. Определяется автоматически.</w:t>
      </w:r>
    </w:p>
    <w:p w:rsidR="00297AD2" w:rsidRPr="00651BA5" w:rsidRDefault="00297AD2" w:rsidP="000D0E33">
      <w:pPr>
        <w:pStyle w:val="afe"/>
        <w:numPr>
          <w:ilvl w:val="0"/>
          <w:numId w:val="13"/>
        </w:numPr>
        <w:spacing w:before="288" w:line="240" w:lineRule="auto"/>
        <w:ind w:left="567"/>
      </w:pPr>
      <w:r w:rsidRPr="00651BA5">
        <w:t>Идентификационный код закупки (ИКЗ) – при включении позиции в план-график ей присваивается предварительный ИКЗ, который может измениться, если в плане-графике происходит удаление позиций. После публикации плана-графика позициям присваивается окончательный ИКЗ;</w:t>
      </w:r>
    </w:p>
    <w:p w:rsidR="00297AD2" w:rsidRPr="00651BA5" w:rsidRDefault="00297AD2" w:rsidP="000D0E33">
      <w:pPr>
        <w:pStyle w:val="afe"/>
        <w:numPr>
          <w:ilvl w:val="0"/>
          <w:numId w:val="13"/>
        </w:numPr>
        <w:spacing w:before="288" w:line="240" w:lineRule="auto"/>
        <w:ind w:left="567"/>
      </w:pPr>
      <w:r w:rsidRPr="00651BA5">
        <w:t xml:space="preserve">Номер позиции плана-графика закупок - </w:t>
      </w:r>
      <w:r w:rsidRPr="00651BA5">
        <w:rPr>
          <w:noProof/>
        </w:rPr>
        <w:t>уникальный номер позиции плана-графика закупок, сформированный автоматически при создании позиции плана-графика закупок;</w:t>
      </w:r>
    </w:p>
    <w:p w:rsidR="00297AD2" w:rsidRPr="00651BA5" w:rsidRDefault="00297AD2" w:rsidP="000D0E33">
      <w:pPr>
        <w:pStyle w:val="afe"/>
        <w:numPr>
          <w:ilvl w:val="0"/>
          <w:numId w:val="13"/>
        </w:numPr>
        <w:spacing w:before="288" w:line="240" w:lineRule="auto"/>
        <w:ind w:left="567"/>
      </w:pPr>
      <w:r w:rsidRPr="00651BA5">
        <w:t>ОКПД - код ОКПД позиции плана-графика;</w:t>
      </w:r>
    </w:p>
    <w:p w:rsidR="00297AD2" w:rsidRPr="00BE2FD4" w:rsidRDefault="00297AD2" w:rsidP="000D0E33">
      <w:pPr>
        <w:pStyle w:val="afe"/>
        <w:numPr>
          <w:ilvl w:val="0"/>
          <w:numId w:val="13"/>
        </w:numPr>
        <w:spacing w:before="288" w:line="240" w:lineRule="auto"/>
        <w:ind w:left="567"/>
      </w:pPr>
      <w:r w:rsidRPr="00651BA5">
        <w:t>Наименование объекта закупки (предмет контракта) – содержит информацию о наименовании объекта позиции плана</w:t>
      </w:r>
      <w:r w:rsidR="00013DB6" w:rsidRPr="00BE2FD4">
        <w:t>-графика</w:t>
      </w:r>
      <w:r w:rsidRPr="00BE2FD4">
        <w:t>;</w:t>
      </w:r>
    </w:p>
    <w:p w:rsidR="00297AD2" w:rsidRPr="00BE2FD4" w:rsidRDefault="00297AD2" w:rsidP="000D0E33">
      <w:pPr>
        <w:pStyle w:val="afe"/>
        <w:numPr>
          <w:ilvl w:val="0"/>
          <w:numId w:val="13"/>
        </w:numPr>
        <w:spacing w:before="288" w:line="240" w:lineRule="auto"/>
        <w:ind w:left="567"/>
      </w:pPr>
      <w:r w:rsidRPr="00BE2FD4">
        <w:t>Срок размещения извещения</w:t>
      </w:r>
      <w:r w:rsidRPr="00BE2FD4">
        <w:rPr>
          <w:noProof/>
        </w:rPr>
        <w:t>– заполняется год и месяц размещения извещения</w:t>
      </w:r>
      <w:r w:rsidR="00013DB6" w:rsidRPr="00BE2FD4">
        <w:rPr>
          <w:noProof/>
        </w:rPr>
        <w:t xml:space="preserve"> (срок заключения контракта)  позиции плана-графика;</w:t>
      </w:r>
    </w:p>
    <w:p w:rsidR="00013DB6" w:rsidRPr="00B039A1" w:rsidRDefault="00013DB6" w:rsidP="000D0E33">
      <w:pPr>
        <w:pStyle w:val="afe"/>
        <w:numPr>
          <w:ilvl w:val="0"/>
          <w:numId w:val="13"/>
        </w:numPr>
        <w:spacing w:before="288" w:line="240" w:lineRule="auto"/>
        <w:ind w:left="567"/>
      </w:pPr>
      <w:r w:rsidRPr="00B039A1">
        <w:t>Способ определения поставщика - способ определения поставщика, по которому будет выполнена закупка;</w:t>
      </w:r>
    </w:p>
    <w:p w:rsidR="00013DB6" w:rsidRPr="00B039A1" w:rsidRDefault="00013DB6" w:rsidP="000D0E33">
      <w:pPr>
        <w:pStyle w:val="afe"/>
        <w:numPr>
          <w:ilvl w:val="0"/>
          <w:numId w:val="13"/>
        </w:numPr>
        <w:spacing w:before="288" w:line="240" w:lineRule="auto"/>
        <w:ind w:left="567"/>
      </w:pPr>
      <w:r w:rsidRPr="00B039A1">
        <w:t>НМЦК (тыс. рублей) - начальная (минимальная) цена контракта в тыс. рублей для позиции плана-графика закупок.</w:t>
      </w:r>
    </w:p>
    <w:p w:rsidR="00297AD2" w:rsidRPr="00B039A1" w:rsidRDefault="00297AD2" w:rsidP="000D0E33">
      <w:pPr>
        <w:pStyle w:val="afe"/>
        <w:spacing w:before="288" w:line="240" w:lineRule="auto"/>
      </w:pPr>
      <w:r w:rsidRPr="00B039A1">
        <w:t>Для работы с позициями плана</w:t>
      </w:r>
      <w:r w:rsidR="00013DB6" w:rsidRPr="00B039A1">
        <w:t>-графика</w:t>
      </w:r>
      <w:r w:rsidRPr="00B039A1">
        <w:t xml:space="preserve"> закупок доступны следующие элементы управления:</w:t>
      </w:r>
    </w:p>
    <w:p w:rsidR="00297AD2" w:rsidRPr="00651BA5" w:rsidRDefault="00297AD2" w:rsidP="000D0E33">
      <w:pPr>
        <w:pStyle w:val="afe"/>
        <w:numPr>
          <w:ilvl w:val="0"/>
          <w:numId w:val="13"/>
        </w:numPr>
        <w:spacing w:before="288" w:line="240" w:lineRule="auto"/>
        <w:ind w:left="1134"/>
      </w:pPr>
      <w:r w:rsidRPr="00651BA5">
        <w:object w:dxaOrig="631" w:dyaOrig="616">
          <v:shape id="_x0000_i1083" type="#_x0000_t75" style="width:29.25pt;height:29.25pt" o:ole="">
            <v:imagedata r:id="rId209" o:title=""/>
          </v:shape>
          <o:OLEObject Type="Embed" ProgID="Visio.Drawing.15" ShapeID="_x0000_i1083" DrawAspect="Content" ObjectID="_1526383980" r:id="rId309"/>
        </w:object>
      </w:r>
      <w:r w:rsidRPr="00651BA5">
        <w:t xml:space="preserve"> - кнопка «Включить позицию». </w:t>
      </w:r>
      <w:r w:rsidRPr="00651BA5">
        <w:rPr>
          <w:szCs w:val="20"/>
        </w:rPr>
        <w:t>При наведении курсора мыши отображается всплывающая подсказка «Включить позици</w:t>
      </w:r>
      <w:r w:rsidR="00A65738" w:rsidRPr="00651BA5">
        <w:rPr>
          <w:szCs w:val="20"/>
        </w:rPr>
        <w:t xml:space="preserve">и </w:t>
      </w:r>
      <w:r w:rsidRPr="00651BA5">
        <w:rPr>
          <w:szCs w:val="20"/>
        </w:rPr>
        <w:t>плана</w:t>
      </w:r>
      <w:r w:rsidR="00A65738" w:rsidRPr="00651BA5">
        <w:rPr>
          <w:szCs w:val="20"/>
        </w:rPr>
        <w:t xml:space="preserve"> </w:t>
      </w:r>
      <w:r w:rsidR="00013DB6" w:rsidRPr="00651BA5">
        <w:rPr>
          <w:szCs w:val="20"/>
        </w:rPr>
        <w:t>график</w:t>
      </w:r>
      <w:r w:rsidR="00A65738" w:rsidRPr="00651BA5">
        <w:rPr>
          <w:szCs w:val="20"/>
        </w:rPr>
        <w:t>ов в реестр планов-графиков</w:t>
      </w:r>
      <w:r w:rsidRPr="00651BA5">
        <w:rPr>
          <w:szCs w:val="20"/>
        </w:rPr>
        <w:t xml:space="preserve">». </w:t>
      </w:r>
      <w:r w:rsidRPr="00BE2FD4">
        <w:t xml:space="preserve">Кнопка доступна только </w:t>
      </w:r>
      <w:r w:rsidR="00A65738" w:rsidRPr="00BE2FD4">
        <w:t xml:space="preserve">для </w:t>
      </w:r>
      <w:r w:rsidRPr="00BE2FD4">
        <w:t>плана</w:t>
      </w:r>
      <w:r w:rsidR="00013DB6" w:rsidRPr="00BE2FD4">
        <w:t>-графика</w:t>
      </w:r>
      <w:r w:rsidRPr="00BE2FD4">
        <w:t xml:space="preserve"> закупок в статусе «Черновик»</w:t>
      </w:r>
      <w:r w:rsidRPr="00BE2FD4">
        <w:rPr>
          <w:szCs w:val="24"/>
        </w:rPr>
        <w:t>. При нажатии на кнопку происходит включение позиций в план</w:t>
      </w:r>
      <w:r w:rsidR="00013DB6" w:rsidRPr="00B039A1">
        <w:rPr>
          <w:szCs w:val="24"/>
        </w:rPr>
        <w:t>-график</w:t>
      </w:r>
      <w:r w:rsidRPr="00B039A1">
        <w:rPr>
          <w:szCs w:val="24"/>
        </w:rPr>
        <w:t xml:space="preserve"> закупок (подробнее в п.</w:t>
      </w:r>
      <w:r w:rsidR="00372E41" w:rsidRPr="00B039A1">
        <w:rPr>
          <w:szCs w:val="24"/>
        </w:rPr>
        <w:t xml:space="preserve"> </w:t>
      </w:r>
      <w:r w:rsidR="00ED777F">
        <w:fldChar w:fldCharType="begin"/>
      </w:r>
      <w:r w:rsidR="00ED777F">
        <w:instrText xml:space="preserve"> REF _Ref432436278 \n \h  \* MERGEFORMAT </w:instrText>
      </w:r>
      <w:r w:rsidR="00ED777F">
        <w:fldChar w:fldCharType="separate"/>
      </w:r>
      <w:r w:rsidR="000D0E33" w:rsidRPr="000D0E33">
        <w:rPr>
          <w:szCs w:val="24"/>
          <w:lang w:val="en-US"/>
        </w:rPr>
        <w:t>4.10.9.3</w:t>
      </w:r>
      <w:r w:rsidR="00ED777F">
        <w:fldChar w:fldCharType="end"/>
      </w:r>
      <w:r w:rsidRPr="00651BA5">
        <w:rPr>
          <w:szCs w:val="24"/>
        </w:rPr>
        <w:t>);</w:t>
      </w:r>
    </w:p>
    <w:p w:rsidR="00297AD2" w:rsidRPr="00651BA5" w:rsidRDefault="00297AD2" w:rsidP="000D0E33">
      <w:pPr>
        <w:pStyle w:val="afe"/>
        <w:numPr>
          <w:ilvl w:val="0"/>
          <w:numId w:val="13"/>
        </w:numPr>
        <w:spacing w:before="288" w:line="240" w:lineRule="auto"/>
        <w:ind w:left="1134"/>
        <w:rPr>
          <w:szCs w:val="24"/>
        </w:rPr>
      </w:pPr>
      <w:r w:rsidRPr="00651BA5">
        <w:object w:dxaOrig="646" w:dyaOrig="630">
          <v:shape id="_x0000_i1084" type="#_x0000_t75" style="width:29.25pt;height:29.25pt" o:ole="">
            <v:imagedata r:id="rId187" o:title=""/>
          </v:shape>
          <o:OLEObject Type="Embed" ProgID="Visio.Drawing.11" ShapeID="_x0000_i1084" DrawAspect="Content" ObjectID="_1526383981" r:id="rId310"/>
        </w:object>
      </w:r>
      <w:r w:rsidRPr="00651BA5">
        <w:t xml:space="preserve">- «Исключить позиции». </w:t>
      </w:r>
      <w:r w:rsidRPr="00651BA5">
        <w:rPr>
          <w:szCs w:val="20"/>
        </w:rPr>
        <w:t>При наведении курсора мыши отображается всплывающая подсказка «Исключить позицию плана</w:t>
      </w:r>
      <w:r w:rsidR="00013DB6" w:rsidRPr="00651BA5">
        <w:rPr>
          <w:szCs w:val="20"/>
        </w:rPr>
        <w:t>-графика</w:t>
      </w:r>
      <w:r w:rsidRPr="00651BA5">
        <w:rPr>
          <w:szCs w:val="20"/>
        </w:rPr>
        <w:t xml:space="preserve"> закупок». </w:t>
      </w:r>
      <w:r w:rsidRPr="00651BA5">
        <w:t xml:space="preserve"> Кнопка доступна только плана</w:t>
      </w:r>
      <w:r w:rsidR="00013DB6" w:rsidRPr="00651BA5">
        <w:t>-графика</w:t>
      </w:r>
      <w:r w:rsidRPr="00651BA5">
        <w:t xml:space="preserve"> закупок в статусе «Черновик»</w:t>
      </w:r>
      <w:r w:rsidRPr="00651BA5">
        <w:rPr>
          <w:szCs w:val="24"/>
        </w:rPr>
        <w:t xml:space="preserve">. </w:t>
      </w:r>
      <w:r w:rsidRPr="00651BA5">
        <w:t xml:space="preserve">При нажатии на кнопку происходит исключение выбранных карточек из </w:t>
      </w:r>
      <w:r w:rsidR="00013DB6" w:rsidRPr="00651BA5">
        <w:t>Р</w:t>
      </w:r>
      <w:r w:rsidRPr="00651BA5">
        <w:t>П</w:t>
      </w:r>
      <w:r w:rsidR="00013DB6" w:rsidRPr="00651BA5">
        <w:t>Г</w:t>
      </w:r>
      <w:r w:rsidRPr="00BE2FD4">
        <w:t xml:space="preserve">. </w:t>
      </w:r>
      <w:r w:rsidRPr="00BE2FD4">
        <w:rPr>
          <w:szCs w:val="24"/>
        </w:rPr>
        <w:t>(подробнее в п.</w:t>
      </w:r>
      <w:r w:rsidR="00776475" w:rsidRPr="00BE2FD4">
        <w:rPr>
          <w:szCs w:val="24"/>
          <w:lang w:val="en-US"/>
        </w:rPr>
        <w:t xml:space="preserve"> </w:t>
      </w:r>
      <w:r w:rsidR="00ED777F">
        <w:fldChar w:fldCharType="begin"/>
      </w:r>
      <w:r w:rsidR="00ED777F">
        <w:instrText xml:space="preserve"> REF _Ref432436278 \n \h  \* MERGEFORMAT </w:instrText>
      </w:r>
      <w:r w:rsidR="00ED777F">
        <w:fldChar w:fldCharType="separate"/>
      </w:r>
      <w:r w:rsidR="000D0E33" w:rsidRPr="000D0E33">
        <w:rPr>
          <w:szCs w:val="24"/>
          <w:lang w:val="en-US"/>
        </w:rPr>
        <w:t>4.10.9.3</w:t>
      </w:r>
      <w:r w:rsidR="00ED777F">
        <w:fldChar w:fldCharType="end"/>
      </w:r>
      <w:r w:rsidR="00013DB6" w:rsidRPr="00651BA5">
        <w:rPr>
          <w:szCs w:val="24"/>
        </w:rPr>
        <w:t>)</w:t>
      </w:r>
      <w:r w:rsidR="00A65738" w:rsidRPr="00651BA5">
        <w:rPr>
          <w:szCs w:val="24"/>
        </w:rPr>
        <w:t>.</w:t>
      </w:r>
    </w:p>
    <w:p w:rsidR="003A64A2" w:rsidRPr="00651BA5" w:rsidRDefault="00C42B0E" w:rsidP="00916BBB">
      <w:pPr>
        <w:pStyle w:val="5"/>
        <w:numPr>
          <w:ilvl w:val="4"/>
          <w:numId w:val="59"/>
        </w:numPr>
      </w:pPr>
      <w:r w:rsidRPr="00651BA5">
        <w:lastRenderedPageBreak/>
        <w:t>Вкладка «Особые закупки»</w:t>
      </w:r>
    </w:p>
    <w:p w:rsidR="00C42B0E" w:rsidRPr="00651BA5" w:rsidRDefault="00303B90" w:rsidP="00396988">
      <w:pPr>
        <w:pStyle w:val="LANIT"/>
        <w:spacing w:line="240" w:lineRule="auto"/>
        <w:ind w:firstLine="0"/>
        <w:jc w:val="center"/>
      </w:pPr>
      <w:r>
        <w:rPr>
          <w:noProof/>
          <w:color w:val="auto"/>
          <w:sz w:val="16"/>
          <w:szCs w:val="16"/>
        </w:rPr>
        <w:drawing>
          <wp:inline distT="0" distB="0" distL="0" distR="0">
            <wp:extent cx="4951730" cy="6159500"/>
            <wp:effectExtent l="19050" t="19050" r="20320" b="12700"/>
            <wp:docPr id="416" name="Рисунок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8"/>
                    <pic:cNvPicPr>
                      <a:picLocks noChangeAspect="1" noChangeArrowheads="1"/>
                    </pic:cNvPicPr>
                  </pic:nvPicPr>
                  <pic:blipFill>
                    <a:blip r:embed="rId311"/>
                    <a:srcRect/>
                    <a:stretch>
                      <a:fillRect/>
                    </a:stretch>
                  </pic:blipFill>
                  <pic:spPr bwMode="auto">
                    <a:xfrm>
                      <a:off x="0" y="0"/>
                      <a:ext cx="4951730" cy="6159500"/>
                    </a:xfrm>
                    <a:prstGeom prst="rect">
                      <a:avLst/>
                    </a:prstGeom>
                    <a:noFill/>
                    <a:ln w="9525" cmpd="sng">
                      <a:solidFill>
                        <a:srgbClr val="000000"/>
                      </a:solidFill>
                      <a:miter lim="800000"/>
                      <a:headEnd/>
                      <a:tailEnd/>
                    </a:ln>
                    <a:effectLst/>
                  </pic:spPr>
                </pic:pic>
              </a:graphicData>
            </a:graphic>
          </wp:inline>
        </w:drawing>
      </w:r>
    </w:p>
    <w:p w:rsidR="00C42B0E" w:rsidRPr="00651BA5" w:rsidRDefault="00C42B0E" w:rsidP="00396988">
      <w:pPr>
        <w:keepNext/>
        <w:jc w:val="center"/>
        <w:rPr>
          <w:b/>
          <w:sz w:val="28"/>
          <w:szCs w:val="28"/>
        </w:rPr>
      </w:pPr>
      <w:bookmarkStart w:id="1400" w:name="_Ref432410695"/>
      <w:r w:rsidRPr="00651BA5">
        <w:rPr>
          <w:b/>
          <w:sz w:val="28"/>
          <w:szCs w:val="28"/>
        </w:rPr>
        <w:t xml:space="preserve">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158</w:t>
      </w:r>
      <w:r w:rsidR="00471D74" w:rsidRPr="00651BA5">
        <w:rPr>
          <w:b/>
          <w:sz w:val="28"/>
          <w:szCs w:val="28"/>
        </w:rPr>
        <w:fldChar w:fldCharType="end"/>
      </w:r>
      <w:bookmarkEnd w:id="1400"/>
      <w:r w:rsidRPr="00651BA5">
        <w:rPr>
          <w:b/>
          <w:sz w:val="28"/>
          <w:szCs w:val="28"/>
        </w:rPr>
        <w:t xml:space="preserve">. </w:t>
      </w:r>
      <w:r w:rsidR="00C02BD0" w:rsidRPr="00651BA5">
        <w:rPr>
          <w:b/>
          <w:sz w:val="28"/>
          <w:szCs w:val="28"/>
        </w:rPr>
        <w:t xml:space="preserve">Формирование карточки. Вкладка </w:t>
      </w:r>
      <w:r w:rsidRPr="00651BA5">
        <w:rPr>
          <w:b/>
          <w:sz w:val="28"/>
          <w:szCs w:val="28"/>
        </w:rPr>
        <w:t>«Особые закупки»</w:t>
      </w:r>
    </w:p>
    <w:p w:rsidR="00234661" w:rsidRPr="00651BA5" w:rsidRDefault="00234661" w:rsidP="000D0E33">
      <w:pPr>
        <w:pStyle w:val="afe"/>
        <w:spacing w:before="288" w:line="240" w:lineRule="auto"/>
      </w:pPr>
      <w:r w:rsidRPr="00651BA5">
        <w:t xml:space="preserve">Вкладка «Особые закупки» содержит таблицы с </w:t>
      </w:r>
      <w:r w:rsidR="006E5150" w:rsidRPr="00651BA5">
        <w:t xml:space="preserve">информацией о включенных в план-график </w:t>
      </w:r>
      <w:r w:rsidRPr="00651BA5">
        <w:t>позициях, соответствующих п. 7 ч. 2 ст. 83, п. 4, 5, 23, 26, 33, 42 ч. 1 ст. 93 и панели управления данными таблиц. При просмотре перечн</w:t>
      </w:r>
      <w:r w:rsidR="006E5150" w:rsidRPr="00651BA5">
        <w:t xml:space="preserve">я карточек особых позиций плана-графика </w:t>
      </w:r>
      <w:r w:rsidRPr="00651BA5">
        <w:t>организации, на вкладке карточки П</w:t>
      </w:r>
      <w:r w:rsidR="006E5150" w:rsidRPr="00651BA5">
        <w:t>Г</w:t>
      </w:r>
      <w:r w:rsidRPr="00651BA5">
        <w:t xml:space="preserve"> для каждой таблицы отображается следующая информация:</w:t>
      </w:r>
    </w:p>
    <w:p w:rsidR="00234661" w:rsidRPr="00651BA5" w:rsidRDefault="00234661" w:rsidP="000D0E33">
      <w:pPr>
        <w:pStyle w:val="afe"/>
        <w:numPr>
          <w:ilvl w:val="0"/>
          <w:numId w:val="13"/>
        </w:numPr>
        <w:spacing w:before="288" w:line="240" w:lineRule="auto"/>
        <w:ind w:left="567"/>
      </w:pPr>
      <w:r w:rsidRPr="00651BA5">
        <w:t>Требуется обновление – слева от таблиц отображается значок «Требуется обновление» (</w:t>
      </w:r>
      <w:r w:rsidR="00303B90">
        <w:rPr>
          <w:noProof/>
          <w:lang w:eastAsia="ru-RU"/>
        </w:rPr>
        <w:drawing>
          <wp:inline distT="0" distB="0" distL="0" distR="0">
            <wp:extent cx="189865" cy="189865"/>
            <wp:effectExtent l="0" t="0" r="0" b="0"/>
            <wp:docPr id="417"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0"/>
                    <pic:cNvPicPr>
                      <a:picLocks noChangeAspect="1" noChangeArrowheads="1"/>
                    </pic:cNvPicPr>
                  </pic:nvPicPr>
                  <pic:blipFill>
                    <a:blip r:embed="rId312"/>
                    <a:srcRect/>
                    <a:stretch>
                      <a:fillRect/>
                    </a:stretch>
                  </pic:blipFill>
                  <pic:spPr bwMode="auto">
                    <a:xfrm>
                      <a:off x="0" y="0"/>
                      <a:ext cx="189865" cy="189865"/>
                    </a:xfrm>
                    <a:prstGeom prst="rect">
                      <a:avLst/>
                    </a:prstGeom>
                    <a:noFill/>
                    <a:ln w="9525">
                      <a:noFill/>
                      <a:miter lim="800000"/>
                      <a:headEnd/>
                      <a:tailEnd/>
                    </a:ln>
                  </pic:spPr>
                </pic:pic>
              </a:graphicData>
            </a:graphic>
          </wp:inline>
        </w:drawing>
      </w:r>
      <w:r w:rsidRPr="00651BA5">
        <w:t>), если после включения позиций</w:t>
      </w:r>
      <w:r w:rsidR="006E5150" w:rsidRPr="00651BA5">
        <w:t xml:space="preserve"> в план-график </w:t>
      </w:r>
      <w:r w:rsidRPr="00651BA5">
        <w:t>была создана новая версия этой позиции. Определяется автоматически;</w:t>
      </w:r>
    </w:p>
    <w:p w:rsidR="00234661" w:rsidRPr="00651BA5" w:rsidRDefault="00234661" w:rsidP="000D0E33">
      <w:pPr>
        <w:pStyle w:val="afe"/>
        <w:numPr>
          <w:ilvl w:val="0"/>
          <w:numId w:val="13"/>
        </w:numPr>
        <w:spacing w:before="288" w:line="240" w:lineRule="auto"/>
        <w:ind w:left="567"/>
      </w:pPr>
      <w:r w:rsidRPr="00651BA5">
        <w:lastRenderedPageBreak/>
        <w:t xml:space="preserve">Идентификационный код закупки (ИКЗ) – </w:t>
      </w:r>
      <w:r w:rsidR="006E5150" w:rsidRPr="00651BA5">
        <w:t>должен отображаться перечень ИКЗ позиций плана-графика, включенных в версию плана-графика, у которых атрибут «Тип карточки позиции плана закупок» соответствует конкретному типу закупки, который описывается в каждой из таблиц вкладки</w:t>
      </w:r>
      <w:r w:rsidRPr="00651BA5">
        <w:t>;</w:t>
      </w:r>
    </w:p>
    <w:p w:rsidR="00234661" w:rsidRPr="00651BA5" w:rsidRDefault="00234661" w:rsidP="000D0E33">
      <w:pPr>
        <w:pStyle w:val="afe"/>
        <w:numPr>
          <w:ilvl w:val="0"/>
          <w:numId w:val="13"/>
        </w:numPr>
        <w:spacing w:before="288" w:line="240" w:lineRule="auto"/>
        <w:ind w:left="567"/>
      </w:pPr>
      <w:r w:rsidRPr="00651BA5">
        <w:t>Глава, Раздел/Подраздел, Целевая статья, Вид расходов - должны отображаться коды бюджетной классификации позиции плана</w:t>
      </w:r>
      <w:r w:rsidR="006E5150" w:rsidRPr="00651BA5">
        <w:t>-графика</w:t>
      </w:r>
      <w:r w:rsidRPr="00651BA5">
        <w:t>, описанные в карточке позиций плана</w:t>
      </w:r>
      <w:r w:rsidR="006E5150" w:rsidRPr="00651BA5">
        <w:t>-графика</w:t>
      </w:r>
      <w:r w:rsidRPr="00651BA5">
        <w:t>;</w:t>
      </w:r>
    </w:p>
    <w:p w:rsidR="00234661" w:rsidRPr="00B039A1" w:rsidRDefault="00234661" w:rsidP="000D0E33">
      <w:pPr>
        <w:pStyle w:val="afe"/>
        <w:numPr>
          <w:ilvl w:val="0"/>
          <w:numId w:val="13"/>
        </w:numPr>
        <w:spacing w:before="288" w:line="240" w:lineRule="auto"/>
        <w:ind w:left="567"/>
      </w:pPr>
      <w:r w:rsidRPr="00B039A1">
        <w:t>Годовой объем закупок (тыс. рублей) - должны отображаться суммы финансового обеспечения</w:t>
      </w:r>
      <w:r w:rsidR="006E5150" w:rsidRPr="00B039A1">
        <w:t xml:space="preserve"> по коду для позиции плана-графика </w:t>
      </w:r>
      <w:r w:rsidRPr="00B039A1">
        <w:t>по годам. Значения ячеек отображаются в соответствии со значением соответствующих ячеек в карточке позиций плана</w:t>
      </w:r>
      <w:r w:rsidR="006E5150" w:rsidRPr="00B039A1">
        <w:t>-графика</w:t>
      </w:r>
      <w:r w:rsidRPr="00B039A1">
        <w:t>;</w:t>
      </w:r>
    </w:p>
    <w:p w:rsidR="00234661" w:rsidRPr="00B039A1" w:rsidRDefault="00234661" w:rsidP="000D0E33">
      <w:pPr>
        <w:pStyle w:val="afe"/>
        <w:numPr>
          <w:ilvl w:val="0"/>
          <w:numId w:val="13"/>
        </w:numPr>
        <w:spacing w:before="288" w:line="240" w:lineRule="auto"/>
        <w:ind w:left="567"/>
      </w:pPr>
      <w:r w:rsidRPr="00B039A1">
        <w:t>Итого - должна отображаться сумма финансового обеспечения по позициям плана</w:t>
      </w:r>
      <w:r w:rsidR="006E5150" w:rsidRPr="00B039A1">
        <w:t>-графика</w:t>
      </w:r>
      <w:r w:rsidRPr="00B039A1">
        <w:t xml:space="preserve">, соответствующих конкретному </w:t>
      </w:r>
      <w:r w:rsidR="006E5150" w:rsidRPr="00B039A1">
        <w:t>типу</w:t>
      </w:r>
      <w:r w:rsidRPr="00B039A1">
        <w:t xml:space="preserve"> закупки, который описывается в каждой из таблиц вкладки. Значение поля рассчитывается автоматически. Недоступно для редактирования.</w:t>
      </w:r>
    </w:p>
    <w:p w:rsidR="00234661" w:rsidRPr="00B039A1" w:rsidRDefault="00234661" w:rsidP="000D0E33">
      <w:pPr>
        <w:pStyle w:val="afe"/>
        <w:numPr>
          <w:ilvl w:val="0"/>
          <w:numId w:val="13"/>
        </w:numPr>
        <w:spacing w:before="288" w:line="240" w:lineRule="auto"/>
        <w:ind w:left="567"/>
      </w:pPr>
      <w:r w:rsidRPr="00B039A1">
        <w:t>Помимо стандартных элементов управления (см. п.</w:t>
      </w:r>
      <w:r w:rsidR="00ED777F">
        <w:fldChar w:fldCharType="begin"/>
      </w:r>
      <w:r w:rsidR="00ED777F">
        <w:instrText xml:space="preserve"> REF _Ref434486312 \r \h  \* MERGEFORMAT </w:instrText>
      </w:r>
      <w:r w:rsidR="00ED777F">
        <w:fldChar w:fldCharType="separate"/>
      </w:r>
      <w:r w:rsidR="000D0E33">
        <w:t>4.10.9.1</w:t>
      </w:r>
      <w:r w:rsidR="00ED777F">
        <w:fldChar w:fldCharType="end"/>
      </w:r>
      <w:r w:rsidRPr="00B039A1">
        <w:t xml:space="preserve">), вкладка содержит кнопку </w:t>
      </w:r>
      <w:r w:rsidR="00303B90">
        <w:rPr>
          <w:noProof/>
          <w:lang w:eastAsia="ru-RU"/>
        </w:rPr>
        <w:drawing>
          <wp:inline distT="0" distB="0" distL="0" distR="0">
            <wp:extent cx="353695" cy="310515"/>
            <wp:effectExtent l="19050" t="0" r="0" b="0"/>
            <wp:docPr id="418"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1"/>
                    <pic:cNvPicPr>
                      <a:picLocks noChangeAspect="1" noChangeArrowheads="1"/>
                    </pic:cNvPicPr>
                  </pic:nvPicPr>
                  <pic:blipFill>
                    <a:blip r:embed="rId313"/>
                    <a:srcRect/>
                    <a:stretch>
                      <a:fillRect/>
                    </a:stretch>
                  </pic:blipFill>
                  <pic:spPr bwMode="auto">
                    <a:xfrm>
                      <a:off x="0" y="0"/>
                      <a:ext cx="353695" cy="310515"/>
                    </a:xfrm>
                    <a:prstGeom prst="rect">
                      <a:avLst/>
                    </a:prstGeom>
                    <a:noFill/>
                    <a:ln w="9525">
                      <a:noFill/>
                      <a:miter lim="800000"/>
                      <a:headEnd/>
                      <a:tailEnd/>
                    </a:ln>
                  </pic:spPr>
                </pic:pic>
              </a:graphicData>
            </a:graphic>
          </wp:inline>
        </w:drawing>
      </w:r>
      <w:r w:rsidRPr="00B039A1">
        <w:t>- «Обновить позиции планов</w:t>
      </w:r>
      <w:r w:rsidR="00E56306" w:rsidRPr="00B039A1">
        <w:t>-графиков</w:t>
      </w:r>
      <w:r w:rsidRPr="00B039A1">
        <w:t>» - При наведении курсора мыши отображается всплывающая подсказка «Обновить позиции». Кнопка активна, если пользователь выбрал, хотя бы одну карточку ПП</w:t>
      </w:r>
      <w:r w:rsidR="00E56306" w:rsidRPr="00B039A1">
        <w:t>Г</w:t>
      </w:r>
      <w:r w:rsidRPr="00B039A1">
        <w:t>. При нажатии происходит обновление выбранных карточек ПП</w:t>
      </w:r>
      <w:r w:rsidR="00E56306" w:rsidRPr="00B039A1">
        <w:t>Г</w:t>
      </w:r>
      <w:r w:rsidRPr="00B039A1">
        <w:t xml:space="preserve"> до последних версий</w:t>
      </w:r>
      <w:r w:rsidR="00A65738" w:rsidRPr="00B039A1">
        <w:t>.</w:t>
      </w:r>
    </w:p>
    <w:p w:rsidR="003A64A2" w:rsidRPr="00B039A1" w:rsidRDefault="00C02BD0" w:rsidP="00916BBB">
      <w:pPr>
        <w:pStyle w:val="5"/>
        <w:numPr>
          <w:ilvl w:val="4"/>
          <w:numId w:val="59"/>
        </w:numPr>
      </w:pPr>
      <w:r w:rsidRPr="00B039A1">
        <w:t>Вкладка «Итоговые показатели плана-графика»</w:t>
      </w:r>
    </w:p>
    <w:p w:rsidR="00C02BD0" w:rsidRPr="00651BA5" w:rsidRDefault="00303B90" w:rsidP="00396988">
      <w:pPr>
        <w:jc w:val="center"/>
      </w:pPr>
      <w:r>
        <w:rPr>
          <w:noProof/>
        </w:rPr>
        <w:drawing>
          <wp:inline distT="0" distB="0" distL="0" distR="0">
            <wp:extent cx="5934710" cy="1776730"/>
            <wp:effectExtent l="19050" t="19050" r="27940" b="13970"/>
            <wp:docPr id="419" name="Рисунок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1"/>
                    <pic:cNvPicPr>
                      <a:picLocks noChangeAspect="1" noChangeArrowheads="1"/>
                    </pic:cNvPicPr>
                  </pic:nvPicPr>
                  <pic:blipFill>
                    <a:blip r:embed="rId314"/>
                    <a:srcRect/>
                    <a:stretch>
                      <a:fillRect/>
                    </a:stretch>
                  </pic:blipFill>
                  <pic:spPr bwMode="auto">
                    <a:xfrm>
                      <a:off x="0" y="0"/>
                      <a:ext cx="5934710" cy="1776730"/>
                    </a:xfrm>
                    <a:prstGeom prst="rect">
                      <a:avLst/>
                    </a:prstGeom>
                    <a:noFill/>
                    <a:ln w="9525" cmpd="sng">
                      <a:solidFill>
                        <a:srgbClr val="000000"/>
                      </a:solidFill>
                      <a:miter lim="800000"/>
                      <a:headEnd/>
                      <a:tailEnd/>
                    </a:ln>
                    <a:effectLst/>
                  </pic:spPr>
                </pic:pic>
              </a:graphicData>
            </a:graphic>
          </wp:inline>
        </w:drawing>
      </w:r>
    </w:p>
    <w:p w:rsidR="00C02BD0" w:rsidRPr="00651BA5" w:rsidRDefault="00C02BD0" w:rsidP="00396988">
      <w:pPr>
        <w:keepNext/>
        <w:jc w:val="center"/>
        <w:rPr>
          <w:b/>
          <w:sz w:val="28"/>
          <w:szCs w:val="28"/>
        </w:rPr>
      </w:pPr>
      <w:bookmarkStart w:id="1401" w:name="_Ref432414425"/>
      <w:r w:rsidRPr="00651BA5">
        <w:rPr>
          <w:b/>
          <w:sz w:val="28"/>
          <w:szCs w:val="28"/>
        </w:rPr>
        <w:t xml:space="preserve">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159</w:t>
      </w:r>
      <w:r w:rsidR="00471D74" w:rsidRPr="00651BA5">
        <w:rPr>
          <w:b/>
          <w:sz w:val="28"/>
          <w:szCs w:val="28"/>
        </w:rPr>
        <w:fldChar w:fldCharType="end"/>
      </w:r>
      <w:bookmarkEnd w:id="1401"/>
      <w:r w:rsidRPr="00651BA5">
        <w:rPr>
          <w:b/>
          <w:sz w:val="28"/>
          <w:szCs w:val="28"/>
        </w:rPr>
        <w:t>. Формирование карточки. Вкладка «Итоговые показатели плана-графика»</w:t>
      </w:r>
    </w:p>
    <w:p w:rsidR="001952C5" w:rsidRPr="00651BA5" w:rsidRDefault="001952C5" w:rsidP="000D0E33">
      <w:pPr>
        <w:pStyle w:val="afe"/>
        <w:spacing w:before="288" w:line="240" w:lineRule="auto"/>
      </w:pPr>
      <w:r w:rsidRPr="00651BA5">
        <w:t>Вкладка «Итоговые показатели плана-графика» содержит следующую информацию:</w:t>
      </w:r>
    </w:p>
    <w:p w:rsidR="001952C5" w:rsidRPr="00651BA5" w:rsidRDefault="001952C5" w:rsidP="00B0043D">
      <w:pPr>
        <w:numPr>
          <w:ilvl w:val="0"/>
          <w:numId w:val="15"/>
        </w:numPr>
        <w:ind w:left="709"/>
        <w:jc w:val="both"/>
        <w:rPr>
          <w:rFonts w:eastAsia="Calibri"/>
          <w:noProof/>
          <w:sz w:val="28"/>
          <w:szCs w:val="28"/>
        </w:rPr>
      </w:pPr>
      <w:r w:rsidRPr="00651BA5">
        <w:rPr>
          <w:rFonts w:eastAsia="Calibri"/>
          <w:noProof/>
          <w:sz w:val="28"/>
          <w:szCs w:val="28"/>
        </w:rPr>
        <w:t>Годовой объем закупок у единственного поставщика в соответствии с п. 4 части 1 статьи 93 Федерального закона №44-ФЗ</w:t>
      </w:r>
      <w:r w:rsidR="001933A5" w:rsidRPr="00651BA5">
        <w:rPr>
          <w:rFonts w:eastAsia="Calibri"/>
          <w:noProof/>
          <w:sz w:val="28"/>
          <w:szCs w:val="28"/>
        </w:rPr>
        <w:t xml:space="preserve"> </w:t>
      </w:r>
      <w:r w:rsidRPr="00651BA5">
        <w:rPr>
          <w:rFonts w:eastAsia="Calibri"/>
          <w:noProof/>
          <w:sz w:val="28"/>
          <w:szCs w:val="28"/>
        </w:rPr>
        <w:t xml:space="preserve">(тыс. российских рублей) - </w:t>
      </w:r>
      <w:r w:rsidR="001933A5" w:rsidRPr="00651BA5">
        <w:rPr>
          <w:rFonts w:eastAsia="Calibri"/>
          <w:noProof/>
          <w:sz w:val="28"/>
          <w:szCs w:val="28"/>
        </w:rPr>
        <w:t>в</w:t>
      </w:r>
      <w:r w:rsidRPr="00651BA5">
        <w:rPr>
          <w:rFonts w:eastAsia="Calibri"/>
          <w:noProof/>
          <w:sz w:val="28"/>
          <w:szCs w:val="28"/>
        </w:rPr>
        <w:t xml:space="preserve">ычисляемое поле, не доступное для редактирования. </w:t>
      </w:r>
      <w:r w:rsidRPr="00651BA5">
        <w:rPr>
          <w:rFonts w:eastAsia="Calibri"/>
          <w:noProof/>
          <w:sz w:val="28"/>
          <w:szCs w:val="28"/>
        </w:rPr>
        <w:lastRenderedPageBreak/>
        <w:t>Отображается общая сумма финансового обеспечения на год плана-графика по всем позициям плана-графика, соответствующих п. 4 ч. 1 ст. 93 44-ФЗ</w:t>
      </w:r>
      <w:r w:rsidR="001933A5" w:rsidRPr="00651BA5">
        <w:rPr>
          <w:rFonts w:eastAsia="Calibri"/>
          <w:noProof/>
          <w:sz w:val="28"/>
          <w:szCs w:val="28"/>
        </w:rPr>
        <w:t>;</w:t>
      </w:r>
    </w:p>
    <w:p w:rsidR="00294A0E" w:rsidRPr="00B039A1" w:rsidRDefault="00294A0E" w:rsidP="00B0043D">
      <w:pPr>
        <w:numPr>
          <w:ilvl w:val="0"/>
          <w:numId w:val="15"/>
        </w:numPr>
        <w:ind w:left="709"/>
        <w:jc w:val="both"/>
        <w:rPr>
          <w:rFonts w:eastAsia="Calibri"/>
          <w:noProof/>
          <w:sz w:val="28"/>
          <w:szCs w:val="28"/>
        </w:rPr>
      </w:pPr>
      <w:r w:rsidRPr="00651BA5">
        <w:rPr>
          <w:rFonts w:eastAsia="Calibri"/>
          <w:noProof/>
          <w:sz w:val="28"/>
          <w:szCs w:val="28"/>
        </w:rPr>
        <w:t xml:space="preserve">Годовой объем закупок у единственного поставщика в соответствии с п. 5 части 1 </w:t>
      </w:r>
      <w:r w:rsidRPr="00BE2FD4">
        <w:rPr>
          <w:rFonts w:eastAsia="Calibri"/>
          <w:noProof/>
          <w:sz w:val="28"/>
          <w:szCs w:val="28"/>
        </w:rPr>
        <w:t xml:space="preserve">статьи 93 Федерального закона №44-ФЗ </w:t>
      </w:r>
      <w:r w:rsidR="001933A5" w:rsidRPr="00BE2FD4">
        <w:rPr>
          <w:rFonts w:eastAsia="Calibri"/>
          <w:noProof/>
          <w:sz w:val="28"/>
          <w:szCs w:val="28"/>
        </w:rPr>
        <w:t>(</w:t>
      </w:r>
      <w:r w:rsidRPr="00BE2FD4">
        <w:rPr>
          <w:rFonts w:eastAsia="Calibri"/>
          <w:noProof/>
          <w:sz w:val="28"/>
          <w:szCs w:val="28"/>
        </w:rPr>
        <w:t>тыс. российских рублей</w:t>
      </w:r>
      <w:r w:rsidR="001933A5" w:rsidRPr="00BE2FD4">
        <w:rPr>
          <w:rFonts w:eastAsia="Calibri"/>
          <w:noProof/>
          <w:sz w:val="28"/>
          <w:szCs w:val="28"/>
        </w:rPr>
        <w:t>)</w:t>
      </w:r>
      <w:r w:rsidRPr="00BE2FD4">
        <w:rPr>
          <w:rFonts w:eastAsia="Calibri"/>
          <w:noProof/>
          <w:sz w:val="28"/>
          <w:szCs w:val="28"/>
        </w:rPr>
        <w:t xml:space="preserve"> - </w:t>
      </w:r>
      <w:r w:rsidR="001933A5" w:rsidRPr="00B039A1">
        <w:rPr>
          <w:rFonts w:eastAsia="Calibri"/>
          <w:noProof/>
          <w:sz w:val="28"/>
          <w:szCs w:val="28"/>
        </w:rPr>
        <w:t xml:space="preserve">вычисляемое поле, не доступное для редактирования. Отображается общая сумма финансового обеспечения на год плана-графика по всем позициям плана-графика, соответствующих </w:t>
      </w:r>
      <w:r w:rsidRPr="00B039A1">
        <w:rPr>
          <w:rFonts w:eastAsia="Calibri"/>
          <w:noProof/>
          <w:sz w:val="28"/>
          <w:szCs w:val="28"/>
        </w:rPr>
        <w:t>п. 5 ч. 1 ст.93 44-ФЗ</w:t>
      </w:r>
      <w:r w:rsidR="001933A5" w:rsidRPr="00B039A1">
        <w:rPr>
          <w:rFonts w:eastAsia="Calibri"/>
          <w:noProof/>
          <w:sz w:val="28"/>
          <w:szCs w:val="28"/>
        </w:rPr>
        <w:t>;</w:t>
      </w:r>
    </w:p>
    <w:p w:rsidR="001933A5" w:rsidRPr="00B039A1" w:rsidRDefault="001933A5" w:rsidP="00B0043D">
      <w:pPr>
        <w:numPr>
          <w:ilvl w:val="0"/>
          <w:numId w:val="15"/>
        </w:numPr>
        <w:ind w:left="709"/>
        <w:jc w:val="both"/>
        <w:rPr>
          <w:rFonts w:eastAsia="Calibri"/>
          <w:noProof/>
          <w:sz w:val="28"/>
          <w:szCs w:val="28"/>
        </w:rPr>
      </w:pPr>
      <w:r w:rsidRPr="00B039A1">
        <w:rPr>
          <w:rFonts w:eastAsia="Calibri"/>
          <w:noProof/>
          <w:sz w:val="28"/>
          <w:szCs w:val="28"/>
        </w:rPr>
        <w:t>Годовой объем закупок у субъектов малого предпринимательства, социально ориентированных некоммерческих организаций (тыс. российских рублей) - вычисляемое поле, доступно для редактирования. Может заполнять</w:t>
      </w:r>
      <w:r w:rsidR="00845E92" w:rsidRPr="00B039A1">
        <w:rPr>
          <w:rFonts w:eastAsia="Calibri"/>
          <w:noProof/>
          <w:sz w:val="28"/>
          <w:szCs w:val="28"/>
        </w:rPr>
        <w:t>ся</w:t>
      </w:r>
      <w:r w:rsidRPr="00B039A1">
        <w:rPr>
          <w:rFonts w:eastAsia="Calibri"/>
          <w:noProof/>
          <w:sz w:val="28"/>
          <w:szCs w:val="28"/>
        </w:rPr>
        <w:t xml:space="preserve"> вручную или с помощью нажатия на гиперссылку «Заполнить на основании введенных позиций». При нажатии на гиперссылку поле заполняется суммой значений, указанных в поле «Ориентировочная начальная (максимальная) цена контракта» позиций плана-графика, для которых:</w:t>
      </w:r>
    </w:p>
    <w:p w:rsidR="001933A5" w:rsidRPr="00B039A1" w:rsidRDefault="001933A5" w:rsidP="00B0043D">
      <w:pPr>
        <w:numPr>
          <w:ilvl w:val="1"/>
          <w:numId w:val="53"/>
        </w:numPr>
        <w:jc w:val="both"/>
        <w:rPr>
          <w:rFonts w:eastAsia="Calibri"/>
          <w:noProof/>
          <w:sz w:val="28"/>
          <w:szCs w:val="28"/>
        </w:rPr>
      </w:pPr>
      <w:r w:rsidRPr="00B039A1">
        <w:rPr>
          <w:rFonts w:eastAsia="Calibri"/>
          <w:noProof/>
          <w:sz w:val="28"/>
          <w:szCs w:val="28"/>
        </w:rPr>
        <w:t>атрибут «Тип карточки позиции плана закупок» = «Закупки»;</w:t>
      </w:r>
    </w:p>
    <w:p w:rsidR="001933A5" w:rsidRPr="00B039A1" w:rsidRDefault="001933A5" w:rsidP="00B0043D">
      <w:pPr>
        <w:numPr>
          <w:ilvl w:val="1"/>
          <w:numId w:val="53"/>
        </w:numPr>
        <w:jc w:val="both"/>
        <w:rPr>
          <w:rFonts w:eastAsia="Calibri"/>
          <w:noProof/>
          <w:sz w:val="28"/>
          <w:szCs w:val="28"/>
        </w:rPr>
      </w:pPr>
      <w:r w:rsidRPr="00B039A1">
        <w:rPr>
          <w:rFonts w:eastAsia="Calibri"/>
          <w:noProof/>
          <w:sz w:val="28"/>
          <w:szCs w:val="28"/>
        </w:rPr>
        <w:t>заданы преимущества:</w:t>
      </w:r>
    </w:p>
    <w:p w:rsidR="001933A5" w:rsidRPr="00B039A1" w:rsidRDefault="001933A5" w:rsidP="00B0043D">
      <w:pPr>
        <w:numPr>
          <w:ilvl w:val="2"/>
          <w:numId w:val="15"/>
        </w:numPr>
        <w:jc w:val="both"/>
        <w:rPr>
          <w:rFonts w:eastAsia="Calibri"/>
          <w:noProof/>
          <w:sz w:val="28"/>
          <w:szCs w:val="28"/>
        </w:rPr>
      </w:pPr>
      <w:r w:rsidRPr="00B039A1">
        <w:rPr>
          <w:rFonts w:eastAsia="Calibri"/>
          <w:noProof/>
          <w:sz w:val="28"/>
          <w:szCs w:val="28"/>
        </w:rPr>
        <w:t>«Субъектам малого предпринимательства (в соответствии со статьей 30 Федерального закона № 44-ФЗ»;</w:t>
      </w:r>
    </w:p>
    <w:p w:rsidR="001933A5" w:rsidRPr="00B039A1" w:rsidRDefault="001933A5" w:rsidP="00B0043D">
      <w:pPr>
        <w:numPr>
          <w:ilvl w:val="2"/>
          <w:numId w:val="15"/>
        </w:numPr>
        <w:jc w:val="both"/>
        <w:rPr>
          <w:rFonts w:eastAsia="Calibri"/>
          <w:noProof/>
          <w:sz w:val="28"/>
          <w:szCs w:val="28"/>
        </w:rPr>
      </w:pPr>
      <w:r w:rsidRPr="00B039A1">
        <w:rPr>
          <w:rFonts w:eastAsia="Calibri"/>
          <w:noProof/>
          <w:sz w:val="28"/>
          <w:szCs w:val="28"/>
        </w:rPr>
        <w:t>«Социально-ориентированным некоммерческим организациям (в соответствии со Статьей 30 Федерального закона № 44-ФЗ».</w:t>
      </w:r>
    </w:p>
    <w:p w:rsidR="001933A5" w:rsidRPr="00B039A1" w:rsidRDefault="001933A5" w:rsidP="00396988">
      <w:pPr>
        <w:ind w:left="1429"/>
        <w:jc w:val="both"/>
        <w:rPr>
          <w:rFonts w:eastAsia="Calibri"/>
          <w:noProof/>
          <w:sz w:val="28"/>
          <w:szCs w:val="28"/>
        </w:rPr>
      </w:pPr>
      <w:r w:rsidRPr="00B039A1">
        <w:rPr>
          <w:rFonts w:eastAsia="Calibri"/>
          <w:noProof/>
          <w:sz w:val="28"/>
          <w:szCs w:val="28"/>
        </w:rPr>
        <w:t>Отмененные позиции, содержащиеся в ПГ не учитываются в расчете</w:t>
      </w:r>
      <w:r w:rsidR="00845E92" w:rsidRPr="00B039A1">
        <w:rPr>
          <w:rFonts w:eastAsia="Calibri"/>
          <w:noProof/>
          <w:sz w:val="28"/>
          <w:szCs w:val="28"/>
        </w:rPr>
        <w:t>;</w:t>
      </w:r>
    </w:p>
    <w:p w:rsidR="001933A5" w:rsidRPr="00B039A1" w:rsidRDefault="00E512D7" w:rsidP="00B0043D">
      <w:pPr>
        <w:numPr>
          <w:ilvl w:val="0"/>
          <w:numId w:val="15"/>
        </w:numPr>
        <w:ind w:left="709"/>
        <w:jc w:val="both"/>
        <w:rPr>
          <w:rFonts w:eastAsia="Calibri"/>
          <w:noProof/>
          <w:sz w:val="28"/>
          <w:szCs w:val="28"/>
        </w:rPr>
      </w:pPr>
      <w:r w:rsidRPr="00B039A1">
        <w:rPr>
          <w:rFonts w:eastAsia="Calibri"/>
          <w:noProof/>
          <w:sz w:val="28"/>
          <w:szCs w:val="28"/>
        </w:rPr>
        <w:t>Годовой объем закупок, осуществляемых путем запроса котировок (тыс. российских  рублей) - вычисляемое поле, доступно для редактирования. Может заполнять</w:t>
      </w:r>
      <w:r w:rsidR="00845E92" w:rsidRPr="00B039A1">
        <w:rPr>
          <w:rFonts w:eastAsia="Calibri"/>
          <w:noProof/>
          <w:sz w:val="28"/>
          <w:szCs w:val="28"/>
        </w:rPr>
        <w:t>ся</w:t>
      </w:r>
      <w:r w:rsidRPr="00B039A1">
        <w:rPr>
          <w:rFonts w:eastAsia="Calibri"/>
          <w:noProof/>
          <w:sz w:val="28"/>
          <w:szCs w:val="28"/>
        </w:rPr>
        <w:t xml:space="preserve"> вручную или с помощью нажатия на гиперссылку  «Заполнить на основании введенных позиций».</w:t>
      </w:r>
      <w:r w:rsidR="00845E92" w:rsidRPr="00B039A1">
        <w:rPr>
          <w:rFonts w:eastAsia="Calibri"/>
          <w:noProof/>
          <w:sz w:val="28"/>
          <w:szCs w:val="28"/>
        </w:rPr>
        <w:t xml:space="preserve"> </w:t>
      </w:r>
      <w:r w:rsidRPr="00B039A1">
        <w:rPr>
          <w:rFonts w:eastAsia="Calibri"/>
          <w:noProof/>
          <w:sz w:val="28"/>
          <w:szCs w:val="28"/>
        </w:rPr>
        <w:t xml:space="preserve">При нажатии на гиперссылку </w:t>
      </w:r>
      <w:r w:rsidR="00845E92" w:rsidRPr="00B039A1">
        <w:rPr>
          <w:rFonts w:eastAsia="Calibri"/>
          <w:noProof/>
          <w:sz w:val="28"/>
          <w:szCs w:val="28"/>
        </w:rPr>
        <w:t>поле заполняется</w:t>
      </w:r>
      <w:r w:rsidRPr="00B039A1">
        <w:rPr>
          <w:rFonts w:eastAsia="Calibri"/>
          <w:noProof/>
          <w:sz w:val="28"/>
          <w:szCs w:val="28"/>
        </w:rPr>
        <w:t xml:space="preserve"> сумм</w:t>
      </w:r>
      <w:r w:rsidR="00845E92" w:rsidRPr="00B039A1">
        <w:rPr>
          <w:rFonts w:eastAsia="Calibri"/>
          <w:noProof/>
          <w:sz w:val="28"/>
          <w:szCs w:val="28"/>
        </w:rPr>
        <w:t>ой</w:t>
      </w:r>
      <w:r w:rsidRPr="00B039A1">
        <w:rPr>
          <w:rFonts w:eastAsia="Calibri"/>
          <w:noProof/>
          <w:sz w:val="28"/>
          <w:szCs w:val="28"/>
        </w:rPr>
        <w:t xml:space="preserve"> значений, указанных в поле «Ориентировочная начальная (максимальная) цена контракта» обычных позиций плана-графика, у которых в качестве способа определения поставщика указано значение «Запрос котировок».</w:t>
      </w:r>
      <w:r w:rsidR="00845E92" w:rsidRPr="00B039A1">
        <w:rPr>
          <w:rFonts w:eastAsia="Calibri"/>
          <w:noProof/>
          <w:sz w:val="28"/>
          <w:szCs w:val="28"/>
        </w:rPr>
        <w:t xml:space="preserve"> </w:t>
      </w:r>
      <w:r w:rsidRPr="00B039A1">
        <w:rPr>
          <w:rFonts w:eastAsia="Calibri"/>
          <w:noProof/>
          <w:sz w:val="28"/>
          <w:szCs w:val="28"/>
        </w:rPr>
        <w:t>Отмененные позиции, содержащиеся в ПГ не учитыва</w:t>
      </w:r>
      <w:r w:rsidR="007D68CE" w:rsidRPr="00B039A1">
        <w:rPr>
          <w:rFonts w:eastAsia="Calibri"/>
          <w:noProof/>
          <w:sz w:val="28"/>
          <w:szCs w:val="28"/>
        </w:rPr>
        <w:t>ют</w:t>
      </w:r>
      <w:r w:rsidRPr="00B039A1">
        <w:rPr>
          <w:rFonts w:eastAsia="Calibri"/>
          <w:noProof/>
          <w:sz w:val="28"/>
          <w:szCs w:val="28"/>
        </w:rPr>
        <w:t>ся в расчете</w:t>
      </w:r>
      <w:r w:rsidR="00845E92" w:rsidRPr="00B039A1">
        <w:rPr>
          <w:rFonts w:eastAsia="Calibri"/>
          <w:noProof/>
          <w:sz w:val="28"/>
          <w:szCs w:val="28"/>
        </w:rPr>
        <w:t>;</w:t>
      </w:r>
    </w:p>
    <w:p w:rsidR="00845E92" w:rsidRPr="00B039A1" w:rsidRDefault="00845E92" w:rsidP="00B0043D">
      <w:pPr>
        <w:numPr>
          <w:ilvl w:val="0"/>
          <w:numId w:val="15"/>
        </w:numPr>
        <w:ind w:left="709"/>
        <w:jc w:val="both"/>
        <w:rPr>
          <w:rFonts w:eastAsia="Calibri"/>
          <w:i/>
          <w:noProof/>
          <w:sz w:val="28"/>
          <w:szCs w:val="28"/>
        </w:rPr>
      </w:pPr>
      <w:r w:rsidRPr="00B039A1">
        <w:rPr>
          <w:rFonts w:eastAsia="Calibri"/>
          <w:noProof/>
          <w:sz w:val="28"/>
          <w:szCs w:val="28"/>
        </w:rPr>
        <w:t xml:space="preserve">Всего закупок, планируемых в текущем году, тыс. российских рублей - вычисляемое поле, недоступное для редактирования. Отображается сумма следующих значений: </w:t>
      </w:r>
    </w:p>
    <w:p w:rsidR="00845E92" w:rsidRPr="00B039A1" w:rsidRDefault="00845E92" w:rsidP="00B0043D">
      <w:pPr>
        <w:numPr>
          <w:ilvl w:val="1"/>
          <w:numId w:val="54"/>
        </w:numPr>
        <w:ind w:left="2127"/>
        <w:jc w:val="both"/>
        <w:rPr>
          <w:rFonts w:eastAsia="Calibri"/>
          <w:i/>
          <w:noProof/>
          <w:sz w:val="28"/>
          <w:szCs w:val="28"/>
        </w:rPr>
      </w:pPr>
      <w:r w:rsidRPr="00B039A1">
        <w:rPr>
          <w:rFonts w:eastAsia="Calibri"/>
          <w:noProof/>
          <w:sz w:val="28"/>
          <w:szCs w:val="28"/>
        </w:rPr>
        <w:lastRenderedPageBreak/>
        <w:t>Значения в поле «Начальная (максимальная) цена контракта» во всех позициях плана-графика, за исключением отмененных строк,</w:t>
      </w:r>
    </w:p>
    <w:p w:rsidR="00845E92" w:rsidRPr="00B039A1" w:rsidRDefault="00845E92" w:rsidP="00B0043D">
      <w:pPr>
        <w:numPr>
          <w:ilvl w:val="1"/>
          <w:numId w:val="54"/>
        </w:numPr>
        <w:ind w:left="2127"/>
        <w:jc w:val="both"/>
        <w:rPr>
          <w:rFonts w:eastAsia="Calibri"/>
          <w:noProof/>
          <w:sz w:val="28"/>
          <w:szCs w:val="28"/>
        </w:rPr>
      </w:pPr>
      <w:r w:rsidRPr="00B039A1">
        <w:rPr>
          <w:rFonts w:eastAsia="Calibri"/>
          <w:noProof/>
          <w:sz w:val="28"/>
          <w:szCs w:val="28"/>
        </w:rPr>
        <w:t>Значения сумм всех строк итоговых позиций «Закупки в соответствии с  п. 7 ч. 2 ст. 83 44-ФЗ» и «Закупки в соответствии с п. 4, 5, 23, 26, 33, 42  ч. 1 ст. 93 44-ФЗ»;</w:t>
      </w:r>
    </w:p>
    <w:p w:rsidR="00845E92" w:rsidRPr="00B039A1" w:rsidRDefault="00845E92" w:rsidP="00B0043D">
      <w:pPr>
        <w:numPr>
          <w:ilvl w:val="0"/>
          <w:numId w:val="15"/>
        </w:numPr>
        <w:ind w:left="709"/>
        <w:jc w:val="both"/>
        <w:rPr>
          <w:rFonts w:eastAsia="Calibri"/>
          <w:i/>
          <w:noProof/>
          <w:sz w:val="28"/>
          <w:szCs w:val="28"/>
        </w:rPr>
      </w:pPr>
      <w:r w:rsidRPr="00B039A1">
        <w:rPr>
          <w:rFonts w:eastAsia="Calibri"/>
          <w:noProof/>
          <w:sz w:val="28"/>
          <w:szCs w:val="28"/>
        </w:rPr>
        <w:t>Совокупный годовой объем закупок, определенный в соответствии с п. 16 статьи 3 Федерального закона №44-ФЗ (тыс. российских рублей) - вычисляемое поле, доступное для редактирования. Может заполняться вручную или с помощью нажатия на гиперссылку «Заполнить на основании введенных позиций». При нажатии на гиперссылку поле заполняется суммой следубщих значений:</w:t>
      </w:r>
    </w:p>
    <w:p w:rsidR="00845E92" w:rsidRPr="00B039A1" w:rsidRDefault="00845E92" w:rsidP="00B0043D">
      <w:pPr>
        <w:numPr>
          <w:ilvl w:val="1"/>
          <w:numId w:val="55"/>
        </w:numPr>
        <w:jc w:val="both"/>
        <w:rPr>
          <w:rFonts w:eastAsia="Calibri"/>
          <w:i/>
          <w:noProof/>
          <w:sz w:val="28"/>
          <w:szCs w:val="28"/>
        </w:rPr>
      </w:pPr>
      <w:r w:rsidRPr="00B039A1">
        <w:rPr>
          <w:rFonts w:eastAsia="Calibri"/>
          <w:noProof/>
          <w:sz w:val="28"/>
          <w:szCs w:val="28"/>
        </w:rPr>
        <w:t>Значени</w:t>
      </w:r>
      <w:r w:rsidR="007D68CE" w:rsidRPr="00B039A1">
        <w:rPr>
          <w:rFonts w:eastAsia="Calibri"/>
          <w:noProof/>
          <w:sz w:val="28"/>
          <w:szCs w:val="28"/>
        </w:rPr>
        <w:t>я</w:t>
      </w:r>
      <w:r w:rsidRPr="00B039A1">
        <w:rPr>
          <w:rFonts w:eastAsia="Calibri"/>
          <w:noProof/>
          <w:sz w:val="28"/>
          <w:szCs w:val="28"/>
        </w:rPr>
        <w:t xml:space="preserve"> в поле «Размер выплат по исполнению контрактов в текущем году» во всех позициях плана-графика. При этом, если поле «Размер выплат по исполнению контрактов в текущем году» не заполнено, для соответствующей позиции берется значение поля «Ориентировочная начальная (максимальная) цена контракта, тыс. рублей». Отмененные позиции, содержащиеся в ПГ не </w:t>
      </w:r>
      <w:r w:rsidR="007D68CE" w:rsidRPr="00B039A1">
        <w:rPr>
          <w:rFonts w:eastAsia="Calibri"/>
          <w:noProof/>
          <w:sz w:val="28"/>
          <w:szCs w:val="28"/>
        </w:rPr>
        <w:t>учитывают</w:t>
      </w:r>
      <w:r w:rsidRPr="00B039A1">
        <w:rPr>
          <w:rFonts w:eastAsia="Calibri"/>
          <w:noProof/>
          <w:sz w:val="28"/>
          <w:szCs w:val="28"/>
        </w:rPr>
        <w:t>ся в расчете</w:t>
      </w:r>
      <w:r w:rsidR="007D68CE" w:rsidRPr="00B039A1">
        <w:rPr>
          <w:rFonts w:eastAsia="Calibri"/>
          <w:noProof/>
          <w:sz w:val="28"/>
          <w:szCs w:val="28"/>
        </w:rPr>
        <w:t>,</w:t>
      </w:r>
    </w:p>
    <w:p w:rsidR="00845E92" w:rsidRPr="00B039A1" w:rsidRDefault="00845E92" w:rsidP="00B0043D">
      <w:pPr>
        <w:numPr>
          <w:ilvl w:val="1"/>
          <w:numId w:val="55"/>
        </w:numPr>
        <w:jc w:val="both"/>
        <w:rPr>
          <w:rFonts w:eastAsia="Calibri"/>
          <w:noProof/>
          <w:sz w:val="28"/>
          <w:szCs w:val="28"/>
        </w:rPr>
      </w:pPr>
      <w:r w:rsidRPr="00B039A1">
        <w:rPr>
          <w:rFonts w:eastAsia="Calibri"/>
          <w:noProof/>
          <w:sz w:val="28"/>
          <w:szCs w:val="28"/>
        </w:rPr>
        <w:t>Значени</w:t>
      </w:r>
      <w:r w:rsidR="007D68CE" w:rsidRPr="00B039A1">
        <w:rPr>
          <w:rFonts w:eastAsia="Calibri"/>
          <w:noProof/>
          <w:sz w:val="28"/>
          <w:szCs w:val="28"/>
        </w:rPr>
        <w:t>я</w:t>
      </w:r>
      <w:r w:rsidRPr="00B039A1">
        <w:rPr>
          <w:rFonts w:eastAsia="Calibri"/>
          <w:noProof/>
          <w:sz w:val="28"/>
          <w:szCs w:val="28"/>
        </w:rPr>
        <w:t xml:space="preserve"> сумм всех строк итоговых позиций «Закупки в соответствии с п. 7 ч.2 ст. 83 44-ФЗ» и «Закупки в соответствии с п.4, 5, 23, 26, 33, 42 ч. 1 ст. 93 44-ФЗ» плана-графика</w:t>
      </w:r>
      <w:r w:rsidR="00A65738" w:rsidRPr="00B039A1">
        <w:rPr>
          <w:rFonts w:eastAsia="Calibri"/>
          <w:noProof/>
          <w:sz w:val="28"/>
          <w:szCs w:val="28"/>
        </w:rPr>
        <w:t>.</w:t>
      </w:r>
    </w:p>
    <w:p w:rsidR="00AE66F5" w:rsidRPr="00B039A1" w:rsidRDefault="00AE66F5" w:rsidP="00916BBB">
      <w:pPr>
        <w:pStyle w:val="5"/>
        <w:numPr>
          <w:ilvl w:val="4"/>
          <w:numId w:val="59"/>
        </w:numPr>
      </w:pPr>
      <w:r w:rsidRPr="00B039A1">
        <w:t>Вкладка «Итоги по КБК»</w:t>
      </w:r>
    </w:p>
    <w:p w:rsidR="00AE66F5" w:rsidRPr="00651BA5" w:rsidRDefault="00303B90" w:rsidP="00396988">
      <w:pPr>
        <w:keepNext/>
        <w:jc w:val="center"/>
      </w:pPr>
      <w:r>
        <w:rPr>
          <w:noProof/>
        </w:rPr>
        <w:drawing>
          <wp:inline distT="0" distB="0" distL="0" distR="0">
            <wp:extent cx="5934710" cy="1147445"/>
            <wp:effectExtent l="19050" t="19050" r="27940" b="14605"/>
            <wp:docPr id="420" name="Рисунок 4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34"/>
                    <pic:cNvPicPr>
                      <a:picLocks noChangeAspect="1" noChangeArrowheads="1"/>
                    </pic:cNvPicPr>
                  </pic:nvPicPr>
                  <pic:blipFill>
                    <a:blip r:embed="rId315"/>
                    <a:srcRect/>
                    <a:stretch>
                      <a:fillRect/>
                    </a:stretch>
                  </pic:blipFill>
                  <pic:spPr bwMode="auto">
                    <a:xfrm>
                      <a:off x="0" y="0"/>
                      <a:ext cx="5934710" cy="1147445"/>
                    </a:xfrm>
                    <a:prstGeom prst="rect">
                      <a:avLst/>
                    </a:prstGeom>
                    <a:noFill/>
                    <a:ln w="9525" cmpd="sng">
                      <a:solidFill>
                        <a:srgbClr val="000000"/>
                      </a:solidFill>
                      <a:miter lim="800000"/>
                      <a:headEnd/>
                      <a:tailEnd/>
                    </a:ln>
                    <a:effectLst/>
                  </pic:spPr>
                </pic:pic>
              </a:graphicData>
            </a:graphic>
          </wp:inline>
        </w:drawing>
      </w:r>
    </w:p>
    <w:p w:rsidR="00AE66F5" w:rsidRPr="00651BA5" w:rsidRDefault="00AE66F5" w:rsidP="00396988">
      <w:pPr>
        <w:pStyle w:val="aff5"/>
        <w:jc w:val="center"/>
        <w:rPr>
          <w:sz w:val="28"/>
        </w:rPr>
      </w:pPr>
      <w:r w:rsidRPr="00651BA5">
        <w:rPr>
          <w:sz w:val="28"/>
        </w:rPr>
        <w:t xml:space="preserve">Рисунок </w:t>
      </w:r>
      <w:r w:rsidR="00471D74" w:rsidRPr="00651BA5">
        <w:rPr>
          <w:sz w:val="28"/>
        </w:rPr>
        <w:fldChar w:fldCharType="begin"/>
      </w:r>
      <w:r w:rsidRPr="00B039A1">
        <w:rPr>
          <w:sz w:val="28"/>
        </w:rPr>
        <w:instrText xml:space="preserve"> SEQ Рисунок \* ARABIC </w:instrText>
      </w:r>
      <w:r w:rsidR="00471D74" w:rsidRPr="00651BA5">
        <w:rPr>
          <w:sz w:val="28"/>
        </w:rPr>
        <w:fldChar w:fldCharType="separate"/>
      </w:r>
      <w:r w:rsidR="000D0E33">
        <w:rPr>
          <w:noProof/>
          <w:sz w:val="28"/>
        </w:rPr>
        <w:t>160</w:t>
      </w:r>
      <w:r w:rsidR="00471D74" w:rsidRPr="00651BA5">
        <w:rPr>
          <w:sz w:val="28"/>
        </w:rPr>
        <w:fldChar w:fldCharType="end"/>
      </w:r>
      <w:r w:rsidRPr="00651BA5">
        <w:rPr>
          <w:sz w:val="28"/>
        </w:rPr>
        <w:t xml:space="preserve"> Формирование карточки. Вкладка «Итоги по КБК»</w:t>
      </w:r>
    </w:p>
    <w:p w:rsidR="00AE66F5" w:rsidRPr="00651BA5" w:rsidRDefault="00AE66F5" w:rsidP="000D0E33">
      <w:pPr>
        <w:pStyle w:val="afe"/>
        <w:spacing w:before="288" w:line="240" w:lineRule="auto"/>
      </w:pPr>
      <w:r w:rsidRPr="00651BA5">
        <w:t xml:space="preserve">Вкладка содержит основную информацию о кодах бюджетной классификации, включенных в план-график позиций. Включает таблицу с описанием КБК, суммарные планы </w:t>
      </w:r>
      <w:r w:rsidR="00E21F75" w:rsidRPr="00651BA5">
        <w:t>финансового обеспечения</w:t>
      </w:r>
      <w:r w:rsidRPr="00651BA5">
        <w:t xml:space="preserve"> для позиций, включенных в план-график, ЛБО и общие суммы плана-графика по годам.</w:t>
      </w:r>
    </w:p>
    <w:p w:rsidR="00AE66F5" w:rsidRPr="00651BA5" w:rsidRDefault="00AE66F5" w:rsidP="000D0E33">
      <w:pPr>
        <w:pStyle w:val="afe"/>
        <w:spacing w:before="288" w:line="240" w:lineRule="auto"/>
      </w:pPr>
      <w:r w:rsidRPr="00651BA5">
        <w:t>Таблица с описанием КБК содержит следующую информацию:</w:t>
      </w:r>
    </w:p>
    <w:p w:rsidR="00AE66F5" w:rsidRPr="00651BA5" w:rsidRDefault="00AE66F5" w:rsidP="00B0043D">
      <w:pPr>
        <w:numPr>
          <w:ilvl w:val="0"/>
          <w:numId w:val="15"/>
        </w:numPr>
        <w:ind w:left="709"/>
        <w:jc w:val="both"/>
        <w:rPr>
          <w:rFonts w:eastAsia="Calibri"/>
          <w:noProof/>
          <w:sz w:val="28"/>
          <w:szCs w:val="28"/>
        </w:rPr>
      </w:pPr>
      <w:r w:rsidRPr="00651BA5">
        <w:rPr>
          <w:rFonts w:eastAsia="Calibri"/>
          <w:noProof/>
          <w:sz w:val="28"/>
          <w:szCs w:val="28"/>
        </w:rPr>
        <w:t>«Глава», «Раздел (подраздел», «Целевая статья», «Вид расходов» – в полях должны отображаться все различные коды бюджетной классификации по всем позициям плана-графика. КБК не должны повторяться;</w:t>
      </w:r>
    </w:p>
    <w:p w:rsidR="00AE66F5" w:rsidRPr="00BE2FD4" w:rsidRDefault="00E21F75" w:rsidP="00B0043D">
      <w:pPr>
        <w:numPr>
          <w:ilvl w:val="0"/>
          <w:numId w:val="15"/>
        </w:numPr>
        <w:ind w:left="709"/>
        <w:jc w:val="both"/>
        <w:rPr>
          <w:rFonts w:eastAsia="Calibri"/>
          <w:noProof/>
          <w:sz w:val="28"/>
          <w:szCs w:val="28"/>
        </w:rPr>
      </w:pPr>
      <w:r w:rsidRPr="00651BA5">
        <w:rPr>
          <w:rFonts w:eastAsia="Calibri"/>
          <w:noProof/>
          <w:sz w:val="28"/>
          <w:szCs w:val="28"/>
        </w:rPr>
        <w:lastRenderedPageBreak/>
        <w:t xml:space="preserve">Годовой объем закупок (тыс. рублей): год ПГ, год ПГ +1, год ПГ +2, последующие годы – в полях должны отображаться суммы </w:t>
      </w:r>
      <w:r w:rsidR="003D17EF" w:rsidRPr="00651BA5">
        <w:rPr>
          <w:rFonts w:eastAsia="Calibri"/>
          <w:noProof/>
          <w:sz w:val="28"/>
          <w:szCs w:val="28"/>
        </w:rPr>
        <w:t>финансового обеспечения</w:t>
      </w:r>
      <w:r w:rsidRPr="00651BA5">
        <w:rPr>
          <w:rFonts w:eastAsia="Calibri"/>
          <w:noProof/>
          <w:sz w:val="28"/>
          <w:szCs w:val="28"/>
        </w:rPr>
        <w:t xml:space="preserve"> по коду КБК для планов-графиков по годам. Значения ячеек вычисляется как суммарное значение сумм </w:t>
      </w:r>
      <w:r w:rsidR="003D17EF" w:rsidRPr="00BE2FD4">
        <w:rPr>
          <w:rFonts w:eastAsia="Calibri"/>
          <w:noProof/>
          <w:sz w:val="28"/>
          <w:szCs w:val="28"/>
        </w:rPr>
        <w:t>финансового обеспечения</w:t>
      </w:r>
      <w:r w:rsidRPr="00BE2FD4">
        <w:rPr>
          <w:rFonts w:eastAsia="Calibri"/>
          <w:noProof/>
          <w:sz w:val="28"/>
          <w:szCs w:val="28"/>
        </w:rPr>
        <w:t xml:space="preserve"> за год по коду КБК по всем позициям ПГ (по всем типам закупок) (исключая отменённые). Значение поля рассчитывается автоматически. Недоступно для редактирования</w:t>
      </w:r>
      <w:r w:rsidR="003D17EF" w:rsidRPr="00BE2FD4">
        <w:rPr>
          <w:rFonts w:eastAsia="Calibri"/>
          <w:noProof/>
          <w:sz w:val="28"/>
          <w:szCs w:val="28"/>
        </w:rPr>
        <w:t>;</w:t>
      </w:r>
    </w:p>
    <w:p w:rsidR="003D17EF" w:rsidRPr="00BE2FD4" w:rsidRDefault="003D17EF" w:rsidP="00B0043D">
      <w:pPr>
        <w:numPr>
          <w:ilvl w:val="0"/>
          <w:numId w:val="15"/>
        </w:numPr>
        <w:ind w:left="709"/>
        <w:jc w:val="both"/>
        <w:rPr>
          <w:rFonts w:eastAsia="Calibri"/>
          <w:noProof/>
          <w:sz w:val="28"/>
          <w:szCs w:val="28"/>
        </w:rPr>
      </w:pPr>
      <w:r w:rsidRPr="00BE2FD4">
        <w:rPr>
          <w:rFonts w:eastAsia="Calibri"/>
          <w:noProof/>
          <w:sz w:val="28"/>
          <w:szCs w:val="28"/>
        </w:rPr>
        <w:t>ЛБО: год ПГ, год ПГ +1, год ПГ +2, последующие годы – отображается ЛБО по каждой строке КБК соответствующего года. Значение ЛБО подтягивается автоматически из ведомости ЛБО. Редактирование данного поля запрещено;</w:t>
      </w:r>
    </w:p>
    <w:p w:rsidR="003D17EF" w:rsidRPr="00BE2FD4" w:rsidRDefault="003D17EF" w:rsidP="00B0043D">
      <w:pPr>
        <w:numPr>
          <w:ilvl w:val="0"/>
          <w:numId w:val="15"/>
        </w:numPr>
        <w:ind w:left="709"/>
        <w:jc w:val="both"/>
        <w:rPr>
          <w:rFonts w:eastAsia="Calibri"/>
          <w:noProof/>
          <w:sz w:val="28"/>
          <w:szCs w:val="28"/>
        </w:rPr>
      </w:pPr>
      <w:r w:rsidRPr="00BE2FD4">
        <w:rPr>
          <w:rFonts w:eastAsia="Calibri"/>
          <w:noProof/>
          <w:sz w:val="28"/>
          <w:szCs w:val="28"/>
        </w:rPr>
        <w:t>Итого – Должны отображаться суммарное значение сумм, соответствующих каждому году. Значение поля рассчитывается автоматически. Недоступно для редактирования;</w:t>
      </w:r>
    </w:p>
    <w:p w:rsidR="003D17EF" w:rsidRPr="00B039A1" w:rsidRDefault="003D17EF" w:rsidP="00B0043D">
      <w:pPr>
        <w:numPr>
          <w:ilvl w:val="0"/>
          <w:numId w:val="15"/>
        </w:numPr>
        <w:ind w:left="709"/>
        <w:jc w:val="both"/>
        <w:rPr>
          <w:rFonts w:eastAsia="Calibri"/>
          <w:noProof/>
          <w:sz w:val="28"/>
          <w:szCs w:val="28"/>
        </w:rPr>
      </w:pPr>
      <w:r w:rsidRPr="00B039A1">
        <w:rPr>
          <w:rFonts w:eastAsia="Calibri"/>
          <w:noProof/>
          <w:sz w:val="28"/>
          <w:szCs w:val="28"/>
        </w:rPr>
        <w:t>«!» Индикатор превышения – отображается «!» если ФО &gt; ЛБО по данному КБК за данный год. Если ФО &lt;= ЛБО, ячейка таблицы отображается пустой.</w:t>
      </w:r>
    </w:p>
    <w:p w:rsidR="008E5961" w:rsidRPr="00B039A1" w:rsidRDefault="00AE66F5" w:rsidP="00916BBB">
      <w:pPr>
        <w:pStyle w:val="5"/>
        <w:numPr>
          <w:ilvl w:val="4"/>
          <w:numId w:val="59"/>
        </w:numPr>
      </w:pPr>
      <w:r w:rsidRPr="00B039A1">
        <w:t>Вкладка «Лист согласования»</w:t>
      </w:r>
    </w:p>
    <w:p w:rsidR="009262A7" w:rsidRPr="00651BA5" w:rsidRDefault="009262A7" w:rsidP="000D0E33">
      <w:pPr>
        <w:pStyle w:val="afe"/>
        <w:spacing w:before="288" w:line="240" w:lineRule="auto"/>
        <w:rPr>
          <w:lang w:val="en-US"/>
        </w:rPr>
      </w:pPr>
      <w:r w:rsidRPr="00B039A1">
        <w:t xml:space="preserve">Форма отображения и порядок работы с указанной вкладкой аналогичен приведенному в п. </w:t>
      </w:r>
      <w:r w:rsidR="00ED777F">
        <w:fldChar w:fldCharType="begin"/>
      </w:r>
      <w:r w:rsidR="00ED777F">
        <w:instrText xml:space="preserve"> REF _Ref426554938 \r \h  \* MERGEFORMAT </w:instrText>
      </w:r>
      <w:r w:rsidR="00ED777F">
        <w:fldChar w:fldCharType="separate"/>
      </w:r>
      <w:r w:rsidR="000D0E33">
        <w:t>4.2.1.1.3</w:t>
      </w:r>
      <w:r w:rsidR="00ED777F">
        <w:fldChar w:fldCharType="end"/>
      </w:r>
      <w:r w:rsidRPr="00651BA5">
        <w:rPr>
          <w:lang w:val="en-US"/>
        </w:rPr>
        <w:t>.</w:t>
      </w:r>
    </w:p>
    <w:p w:rsidR="004061D6" w:rsidRPr="00651BA5" w:rsidRDefault="004061D6" w:rsidP="00916BBB">
      <w:pPr>
        <w:pStyle w:val="4"/>
        <w:numPr>
          <w:ilvl w:val="3"/>
          <w:numId w:val="59"/>
        </w:numPr>
        <w:spacing w:line="240" w:lineRule="auto"/>
      </w:pPr>
      <w:bookmarkStart w:id="1402" w:name="_Ref432436278"/>
      <w:r w:rsidRPr="00651BA5">
        <w:t>Включение карточек ППГ в план-график</w:t>
      </w:r>
      <w:bookmarkEnd w:id="1402"/>
      <w:r w:rsidRPr="00651BA5">
        <w:t xml:space="preserve"> </w:t>
      </w:r>
    </w:p>
    <w:p w:rsidR="004061D6" w:rsidRPr="00651BA5" w:rsidRDefault="004061D6" w:rsidP="000D0E33">
      <w:pPr>
        <w:pStyle w:val="afe"/>
        <w:spacing w:before="288" w:line="240" w:lineRule="auto"/>
      </w:pPr>
      <w:r w:rsidRPr="00651BA5">
        <w:t>Включение позиций в план-график осуществляется в карточке плана-графика на вкладке «Позиции плана-графика» (</w:t>
      </w:r>
      <w:r w:rsidR="00ED777F">
        <w:fldChar w:fldCharType="begin"/>
      </w:r>
      <w:r w:rsidR="00ED777F">
        <w:instrText xml:space="preserve"> REF _Ref432175783 \h  \* MERGEFORMAT </w:instrText>
      </w:r>
      <w:r w:rsidR="00ED777F">
        <w:fldChar w:fldCharType="separate"/>
      </w:r>
      <w:r w:rsidR="000D0E33" w:rsidRPr="000D0E33">
        <w:t xml:space="preserve">Рисунок </w:t>
      </w:r>
      <w:r w:rsidR="000D0E33" w:rsidRPr="000D0E33">
        <w:rPr>
          <w:noProof/>
        </w:rPr>
        <w:t>157</w:t>
      </w:r>
      <w:r w:rsidR="00ED777F">
        <w:fldChar w:fldCharType="end"/>
      </w:r>
      <w:r w:rsidRPr="00651BA5">
        <w:t xml:space="preserve">). Функция включения доступна только для планов-графиков в статусе «Черновик». </w:t>
      </w:r>
    </w:p>
    <w:p w:rsidR="004061D6" w:rsidRPr="00651BA5" w:rsidRDefault="004061D6" w:rsidP="000D0E33">
      <w:pPr>
        <w:pStyle w:val="afe"/>
        <w:spacing w:before="288" w:line="240" w:lineRule="auto"/>
      </w:pPr>
      <w:r w:rsidRPr="00651BA5">
        <w:t xml:space="preserve">Чтобы включить позицию, необходимо открыть карточку нужного плана-графика на редактирование, перейти на вкладку «Позиции плана –графика» и нажать на кнопку </w:t>
      </w:r>
      <w:r w:rsidR="00303B90">
        <w:rPr>
          <w:noProof/>
          <w:lang w:eastAsia="ru-RU"/>
        </w:rPr>
        <w:drawing>
          <wp:inline distT="0" distB="0" distL="0" distR="0">
            <wp:extent cx="396875" cy="396875"/>
            <wp:effectExtent l="19050" t="0" r="3175" b="0"/>
            <wp:docPr id="421"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3"/>
                    <pic:cNvPicPr>
                      <a:picLocks noChangeAspect="1" noChangeArrowheads="1"/>
                    </pic:cNvPicPr>
                  </pic:nvPicPr>
                  <pic:blipFill>
                    <a:blip r:embed="rId316"/>
                    <a:srcRect/>
                    <a:stretch>
                      <a:fillRect/>
                    </a:stretch>
                  </pic:blipFill>
                  <pic:spPr bwMode="auto">
                    <a:xfrm>
                      <a:off x="0" y="0"/>
                      <a:ext cx="396875" cy="396875"/>
                    </a:xfrm>
                    <a:prstGeom prst="rect">
                      <a:avLst/>
                    </a:prstGeom>
                    <a:noFill/>
                    <a:ln w="9525">
                      <a:noFill/>
                      <a:miter lim="800000"/>
                      <a:headEnd/>
                      <a:tailEnd/>
                    </a:ln>
                  </pic:spPr>
                </pic:pic>
              </a:graphicData>
            </a:graphic>
          </wp:inline>
        </w:drawing>
      </w:r>
      <w:r w:rsidRPr="00B039A1">
        <w:t xml:space="preserve"> «Включить позицию». После нажатия на экране отобразится окно выбора позиций для включения (</w:t>
      </w:r>
      <w:r w:rsidR="00ED777F">
        <w:fldChar w:fldCharType="begin"/>
      </w:r>
      <w:r w:rsidR="00ED777F">
        <w:instrText xml:space="preserve"> REF _Ref436326325 \h  \* MERGEFORMAT </w:instrText>
      </w:r>
      <w:r w:rsidR="00ED777F">
        <w:fldChar w:fldCharType="separate"/>
      </w:r>
      <w:r w:rsidR="000D0E33" w:rsidRPr="000D0E33">
        <w:t xml:space="preserve">Рисунок </w:t>
      </w:r>
      <w:r w:rsidR="000D0E33" w:rsidRPr="000D0E33">
        <w:rPr>
          <w:noProof/>
        </w:rPr>
        <w:t>161</w:t>
      </w:r>
      <w:r w:rsidR="00ED777F">
        <w:fldChar w:fldCharType="end"/>
      </w:r>
      <w:r w:rsidRPr="00B039A1">
        <w:t>),</w:t>
      </w:r>
      <w:r w:rsidRPr="00651BA5">
        <w:t xml:space="preserve"> которое содержит доступные позиции, отвечающие условиям:</w:t>
      </w:r>
    </w:p>
    <w:p w:rsidR="00C24A6B" w:rsidRPr="00651BA5" w:rsidRDefault="00C24A6B" w:rsidP="00B0043D">
      <w:pPr>
        <w:numPr>
          <w:ilvl w:val="0"/>
          <w:numId w:val="15"/>
        </w:numPr>
        <w:jc w:val="both"/>
        <w:rPr>
          <w:rFonts w:eastAsia="Calibri"/>
          <w:noProof/>
          <w:szCs w:val="28"/>
        </w:rPr>
      </w:pPr>
      <w:r w:rsidRPr="00651BA5">
        <w:rPr>
          <w:rFonts w:eastAsia="Calibri"/>
          <w:noProof/>
          <w:sz w:val="28"/>
          <w:szCs w:val="28"/>
        </w:rPr>
        <w:t>статус позиции плана-графика = «Утверждено»;</w:t>
      </w:r>
    </w:p>
    <w:p w:rsidR="00C24A6B" w:rsidRPr="00651BA5" w:rsidRDefault="00C24A6B" w:rsidP="00B0043D">
      <w:pPr>
        <w:numPr>
          <w:ilvl w:val="0"/>
          <w:numId w:val="15"/>
        </w:numPr>
        <w:jc w:val="both"/>
        <w:rPr>
          <w:rFonts w:eastAsia="Calibri"/>
          <w:noProof/>
          <w:szCs w:val="28"/>
        </w:rPr>
      </w:pPr>
      <w:r w:rsidRPr="00651BA5">
        <w:rPr>
          <w:rFonts w:eastAsia="Calibri"/>
          <w:noProof/>
          <w:sz w:val="28"/>
          <w:szCs w:val="28"/>
        </w:rPr>
        <w:t>год размещения извещения позиции плана-графика равен году плана-графика;</w:t>
      </w:r>
    </w:p>
    <w:p w:rsidR="00C24A6B" w:rsidRPr="00651BA5" w:rsidRDefault="00C24A6B" w:rsidP="00B0043D">
      <w:pPr>
        <w:numPr>
          <w:ilvl w:val="0"/>
          <w:numId w:val="15"/>
        </w:numPr>
        <w:jc w:val="both"/>
        <w:rPr>
          <w:noProof/>
        </w:rPr>
      </w:pPr>
      <w:r w:rsidRPr="00651BA5">
        <w:rPr>
          <w:rFonts w:eastAsia="Calibri"/>
          <w:noProof/>
          <w:sz w:val="28"/>
          <w:szCs w:val="28"/>
        </w:rPr>
        <w:t>актуальная версия позиции плана-графика не имеет привязки к плану-графику.</w:t>
      </w:r>
    </w:p>
    <w:p w:rsidR="007B4F63" w:rsidRPr="00651BA5" w:rsidRDefault="00303B90" w:rsidP="00396988">
      <w:pPr>
        <w:jc w:val="center"/>
        <w:rPr>
          <w:noProof/>
        </w:rPr>
      </w:pPr>
      <w:bookmarkStart w:id="1403" w:name="_Ref432414857"/>
      <w:r>
        <w:rPr>
          <w:noProof/>
        </w:rPr>
        <w:lastRenderedPageBreak/>
        <w:drawing>
          <wp:inline distT="0" distB="0" distL="0" distR="0">
            <wp:extent cx="5934710" cy="1604645"/>
            <wp:effectExtent l="19050" t="19050" r="27940" b="14605"/>
            <wp:docPr id="422" name="Рисунок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3"/>
                    <pic:cNvPicPr>
                      <a:picLocks noChangeAspect="1" noChangeArrowheads="1"/>
                    </pic:cNvPicPr>
                  </pic:nvPicPr>
                  <pic:blipFill>
                    <a:blip r:embed="rId317"/>
                    <a:srcRect/>
                    <a:stretch>
                      <a:fillRect/>
                    </a:stretch>
                  </pic:blipFill>
                  <pic:spPr bwMode="auto">
                    <a:xfrm>
                      <a:off x="0" y="0"/>
                      <a:ext cx="5934710" cy="1604645"/>
                    </a:xfrm>
                    <a:prstGeom prst="rect">
                      <a:avLst/>
                    </a:prstGeom>
                    <a:noFill/>
                    <a:ln w="9525" cmpd="sng">
                      <a:solidFill>
                        <a:srgbClr val="000000"/>
                      </a:solidFill>
                      <a:miter lim="800000"/>
                      <a:headEnd/>
                      <a:tailEnd/>
                    </a:ln>
                    <a:effectLst/>
                  </pic:spPr>
                </pic:pic>
              </a:graphicData>
            </a:graphic>
          </wp:inline>
        </w:drawing>
      </w:r>
    </w:p>
    <w:p w:rsidR="007B4F63" w:rsidRPr="00651BA5" w:rsidRDefault="007B4F63" w:rsidP="00396988">
      <w:pPr>
        <w:jc w:val="center"/>
        <w:rPr>
          <w:noProof/>
          <w:sz w:val="2"/>
        </w:rPr>
      </w:pPr>
    </w:p>
    <w:p w:rsidR="004061D6" w:rsidRPr="00651BA5" w:rsidRDefault="004061D6" w:rsidP="00396988">
      <w:pPr>
        <w:jc w:val="center"/>
        <w:rPr>
          <w:b/>
          <w:sz w:val="28"/>
          <w:szCs w:val="28"/>
        </w:rPr>
      </w:pPr>
      <w:bookmarkStart w:id="1404" w:name="_Ref436326325"/>
      <w:r w:rsidRPr="00651BA5">
        <w:rPr>
          <w:b/>
          <w:sz w:val="28"/>
          <w:szCs w:val="28"/>
        </w:rPr>
        <w:t xml:space="preserve">Рисунок </w:t>
      </w:r>
      <w:r w:rsidR="00471D74" w:rsidRPr="00651BA5">
        <w:rPr>
          <w:b/>
          <w:sz w:val="28"/>
          <w:szCs w:val="28"/>
        </w:rPr>
        <w:fldChar w:fldCharType="begin"/>
      </w:r>
      <w:r w:rsidRPr="00B039A1">
        <w:rPr>
          <w:b/>
          <w:sz w:val="28"/>
          <w:szCs w:val="28"/>
        </w:rPr>
        <w:instrText xml:space="preserve"> SEQ Рисунок \* ARABIC </w:instrText>
      </w:r>
      <w:r w:rsidR="00471D74" w:rsidRPr="00651BA5">
        <w:rPr>
          <w:b/>
          <w:sz w:val="28"/>
          <w:szCs w:val="28"/>
        </w:rPr>
        <w:fldChar w:fldCharType="separate"/>
      </w:r>
      <w:r w:rsidR="000D0E33">
        <w:rPr>
          <w:b/>
          <w:noProof/>
          <w:sz w:val="28"/>
          <w:szCs w:val="28"/>
        </w:rPr>
        <w:t>161</w:t>
      </w:r>
      <w:r w:rsidR="00471D74" w:rsidRPr="00651BA5">
        <w:rPr>
          <w:b/>
          <w:sz w:val="28"/>
          <w:szCs w:val="28"/>
        </w:rPr>
        <w:fldChar w:fldCharType="end"/>
      </w:r>
      <w:bookmarkEnd w:id="1403"/>
      <w:bookmarkEnd w:id="1404"/>
      <w:r w:rsidRPr="00651BA5">
        <w:rPr>
          <w:b/>
          <w:sz w:val="28"/>
          <w:szCs w:val="28"/>
        </w:rPr>
        <w:t>. Модальное окно «Выбор позиций плана</w:t>
      </w:r>
      <w:r w:rsidR="00C24A6B" w:rsidRPr="00651BA5">
        <w:rPr>
          <w:b/>
          <w:sz w:val="28"/>
          <w:szCs w:val="28"/>
        </w:rPr>
        <w:t>-графика</w:t>
      </w:r>
      <w:r w:rsidRPr="00651BA5">
        <w:rPr>
          <w:b/>
          <w:sz w:val="28"/>
          <w:szCs w:val="28"/>
        </w:rPr>
        <w:t>»</w:t>
      </w:r>
    </w:p>
    <w:p w:rsidR="004061D6" w:rsidRPr="00651BA5" w:rsidRDefault="004061D6" w:rsidP="000D0E33">
      <w:pPr>
        <w:pStyle w:val="afe"/>
        <w:spacing w:before="288" w:line="240" w:lineRule="auto"/>
      </w:pPr>
      <w:r w:rsidRPr="00651BA5">
        <w:t xml:space="preserve">Чтобы включить позиции, необходимо выделить нужные позиции в окне и нажать на кнопку «Выбрать». Окно выбора позиций закроется, </w:t>
      </w:r>
      <w:r w:rsidR="005352F0">
        <w:t>отобразится</w:t>
      </w:r>
      <w:r w:rsidRPr="00651BA5">
        <w:t xml:space="preserve"> сообщение об успешном включении закупок и на вкладке «Позиции плана</w:t>
      </w:r>
      <w:r w:rsidR="00C24A6B" w:rsidRPr="00651BA5">
        <w:t>-графика</w:t>
      </w:r>
      <w:r w:rsidRPr="00651BA5">
        <w:t>» отразятся включенные позиции.</w:t>
      </w:r>
    </w:p>
    <w:p w:rsidR="004061D6" w:rsidRPr="00651BA5" w:rsidRDefault="004061D6" w:rsidP="000D0E33">
      <w:pPr>
        <w:pStyle w:val="afe"/>
        <w:spacing w:before="288" w:line="240" w:lineRule="auto"/>
      </w:pPr>
      <w:r w:rsidRPr="00651BA5">
        <w:t>Для исключен</w:t>
      </w:r>
      <w:r w:rsidR="00C24A6B" w:rsidRPr="00651BA5">
        <w:t xml:space="preserve">ия добавленных позиций из плана-графика </w:t>
      </w:r>
      <w:r w:rsidRPr="00651BA5">
        <w:t>необходимо выделить позиции, включенные в план</w:t>
      </w:r>
      <w:r w:rsidR="00C24A6B" w:rsidRPr="00651BA5">
        <w:t>-график</w:t>
      </w:r>
      <w:r w:rsidRPr="00BE2FD4">
        <w:t>, на вкладке «Позиции плана</w:t>
      </w:r>
      <w:r w:rsidR="00C24A6B" w:rsidRPr="00BE2FD4">
        <w:t>-графика</w:t>
      </w:r>
      <w:r w:rsidRPr="00BE2FD4">
        <w:t>» карт</w:t>
      </w:r>
      <w:r w:rsidR="00C24A6B" w:rsidRPr="00BE2FD4">
        <w:t xml:space="preserve">очки плана-графика </w:t>
      </w:r>
      <w:r w:rsidRPr="00BE2FD4">
        <w:t>(</w:t>
      </w:r>
      <w:r w:rsidR="00ED777F">
        <w:fldChar w:fldCharType="begin"/>
      </w:r>
      <w:r w:rsidR="00ED777F">
        <w:instrText xml:space="preserve"> REF _Ref432175783 \h  \* MERGEFORMAT </w:instrText>
      </w:r>
      <w:r w:rsidR="00ED777F">
        <w:fldChar w:fldCharType="separate"/>
      </w:r>
      <w:r w:rsidR="000D0E33" w:rsidRPr="000D0E33">
        <w:t xml:space="preserve">Рисунок </w:t>
      </w:r>
      <w:r w:rsidR="000D0E33" w:rsidRPr="000D0E33">
        <w:rPr>
          <w:noProof/>
        </w:rPr>
        <w:t>157</w:t>
      </w:r>
      <w:r w:rsidR="00ED777F">
        <w:fldChar w:fldCharType="end"/>
      </w:r>
      <w:r w:rsidRPr="00651BA5">
        <w:t xml:space="preserve">) и нажать на кнопку </w:t>
      </w:r>
      <w:r w:rsidR="00303B90">
        <w:rPr>
          <w:noProof/>
          <w:lang w:eastAsia="ru-RU"/>
        </w:rPr>
        <w:drawing>
          <wp:inline distT="0" distB="0" distL="0" distR="0">
            <wp:extent cx="396875" cy="396875"/>
            <wp:effectExtent l="19050" t="0" r="3175" b="0"/>
            <wp:docPr id="423"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5"/>
                    <pic:cNvPicPr>
                      <a:picLocks noChangeAspect="1" noChangeArrowheads="1"/>
                    </pic:cNvPicPr>
                  </pic:nvPicPr>
                  <pic:blipFill>
                    <a:blip r:embed="rId318"/>
                    <a:srcRect/>
                    <a:stretch>
                      <a:fillRect/>
                    </a:stretch>
                  </pic:blipFill>
                  <pic:spPr bwMode="auto">
                    <a:xfrm>
                      <a:off x="0" y="0"/>
                      <a:ext cx="396875" cy="396875"/>
                    </a:xfrm>
                    <a:prstGeom prst="rect">
                      <a:avLst/>
                    </a:prstGeom>
                    <a:noFill/>
                    <a:ln w="9525">
                      <a:noFill/>
                      <a:miter lim="800000"/>
                      <a:headEnd/>
                      <a:tailEnd/>
                    </a:ln>
                  </pic:spPr>
                </pic:pic>
              </a:graphicData>
            </a:graphic>
          </wp:inline>
        </w:drawing>
      </w:r>
      <w:r w:rsidRPr="00651BA5">
        <w:t>- «Исключить позиции». Функция исключ</w:t>
      </w:r>
      <w:r w:rsidR="00C24A6B" w:rsidRPr="00651BA5">
        <w:t xml:space="preserve">ения доступна только для планов-графиков </w:t>
      </w:r>
      <w:r w:rsidRPr="00651BA5">
        <w:t xml:space="preserve">в статусе «Черновик». Исключить возможно только те позиции, которые никогда не публиковались в </w:t>
      </w:r>
      <w:r w:rsidR="00C24A6B" w:rsidRPr="00651BA5">
        <w:t>ЕИС в составе какого-либо плана-графика</w:t>
      </w:r>
      <w:r w:rsidRPr="00651BA5">
        <w:t>. При нажатии на кнопку «Исключить позиции», проверяет</w:t>
      </w:r>
      <w:r w:rsidR="00287F3A">
        <w:t>ся</w:t>
      </w:r>
      <w:r w:rsidRPr="00651BA5">
        <w:t xml:space="preserve"> возможность исключения отмеченных позиций, и если проверка проходит успешно – </w:t>
      </w:r>
      <w:r w:rsidR="00363A9F">
        <w:t>пользователь уведомляется</w:t>
      </w:r>
      <w:r w:rsidRPr="00651BA5">
        <w:t xml:space="preserve"> пользователя об успешном исключении и выбранные позиции более не отображаются на вкладке карточки плана</w:t>
      </w:r>
      <w:r w:rsidR="00C24A6B" w:rsidRPr="00651BA5">
        <w:t>-графика</w:t>
      </w:r>
      <w:r w:rsidRPr="00651BA5">
        <w:t xml:space="preserve">. Если пользователь выделил позиции, в которых хотя бы одна позиция недоступна для исключения, </w:t>
      </w:r>
      <w:r w:rsidR="00363A9F">
        <w:t>пользователь уведомляется</w:t>
      </w:r>
      <w:r w:rsidRPr="00651BA5">
        <w:t xml:space="preserve"> пользователя о невозможности исключения позиций и данные позиции остаются в составе плана</w:t>
      </w:r>
      <w:r w:rsidR="00C24A6B" w:rsidRPr="00651BA5">
        <w:t>-графика</w:t>
      </w:r>
      <w:r w:rsidRPr="00651BA5">
        <w:t>.</w:t>
      </w:r>
    </w:p>
    <w:p w:rsidR="00806BC8" w:rsidRPr="00BE2FD4" w:rsidRDefault="00806BC8" w:rsidP="00916BBB">
      <w:pPr>
        <w:pStyle w:val="4"/>
        <w:numPr>
          <w:ilvl w:val="3"/>
          <w:numId w:val="59"/>
        </w:numPr>
        <w:spacing w:line="240" w:lineRule="auto"/>
      </w:pPr>
      <w:bookmarkStart w:id="1405" w:name="_Ref432436247"/>
      <w:r w:rsidRPr="00BE2FD4">
        <w:t>Сохранение карточек планов-графиков, контроль корректности формирования документа и печать</w:t>
      </w:r>
      <w:bookmarkEnd w:id="1405"/>
    </w:p>
    <w:p w:rsidR="007B4F63" w:rsidRPr="00651BA5" w:rsidRDefault="007B4F63" w:rsidP="000D0E33">
      <w:pPr>
        <w:pStyle w:val="afe"/>
        <w:spacing w:before="288" w:line="240" w:lineRule="auto"/>
      </w:pPr>
      <w:r w:rsidRPr="00BE2FD4">
        <w:t xml:space="preserve">Элементы управления данными карточки плана-графика закупок и порядок работы с ними аналогичны приведенным в п. </w:t>
      </w:r>
      <w:r w:rsidR="00ED777F">
        <w:fldChar w:fldCharType="begin"/>
      </w:r>
      <w:r w:rsidR="00ED777F">
        <w:instrText xml:space="preserve"> REF _Ref433288569 \r \h  \* M</w:instrText>
      </w:r>
      <w:r w:rsidR="00ED777F">
        <w:instrText xml:space="preserve">ERGEFORMAT </w:instrText>
      </w:r>
      <w:r w:rsidR="00ED777F">
        <w:fldChar w:fldCharType="separate"/>
      </w:r>
      <w:r w:rsidR="000D0E33">
        <w:t>4.2.2</w:t>
      </w:r>
      <w:r w:rsidR="00ED777F">
        <w:fldChar w:fldCharType="end"/>
      </w:r>
      <w:r w:rsidR="0059652D" w:rsidRPr="00651BA5">
        <w:t>.</w:t>
      </w:r>
    </w:p>
    <w:p w:rsidR="00EB4491" w:rsidRPr="00651BA5" w:rsidRDefault="00EB4491" w:rsidP="00916BBB">
      <w:pPr>
        <w:pStyle w:val="4"/>
        <w:numPr>
          <w:ilvl w:val="3"/>
          <w:numId w:val="59"/>
        </w:numPr>
        <w:spacing w:line="240" w:lineRule="auto"/>
      </w:pPr>
      <w:bookmarkStart w:id="1406" w:name="_Ref432417927"/>
      <w:r w:rsidRPr="00651BA5">
        <w:t xml:space="preserve">Внутреннее согласование и утверждение карточек </w:t>
      </w:r>
      <w:bookmarkEnd w:id="1406"/>
      <w:r w:rsidR="00837EE9" w:rsidRPr="00651BA5">
        <w:t>ПГ</w:t>
      </w:r>
    </w:p>
    <w:p w:rsidR="001342BD" w:rsidRPr="00651BA5" w:rsidRDefault="001342BD" w:rsidP="00916BBB">
      <w:pPr>
        <w:pStyle w:val="5"/>
        <w:numPr>
          <w:ilvl w:val="4"/>
          <w:numId w:val="59"/>
        </w:numPr>
      </w:pPr>
      <w:bookmarkStart w:id="1407" w:name="_Ref434490019"/>
      <w:r w:rsidRPr="00651BA5">
        <w:t>Согласование карточек ПГ</w:t>
      </w:r>
      <w:bookmarkEnd w:id="1407"/>
    </w:p>
    <w:p w:rsidR="00EB4491" w:rsidRPr="00651BA5" w:rsidRDefault="00EB4491" w:rsidP="000D0E33">
      <w:pPr>
        <w:pStyle w:val="afe"/>
        <w:spacing w:before="288" w:line="240" w:lineRule="auto"/>
      </w:pPr>
      <w:r w:rsidRPr="00651BA5">
        <w:t xml:space="preserve">Каждая карточка плана-графика при необходимости может быть согласована перед утверждением. Лист согласующих формируется во вкладке «Лист согласования» карточки </w:t>
      </w:r>
      <w:r w:rsidR="007B4F63" w:rsidRPr="00651BA5">
        <w:t xml:space="preserve">(см. </w:t>
      </w:r>
      <w:r w:rsidR="00ED777F">
        <w:fldChar w:fldCharType="begin"/>
      </w:r>
      <w:r w:rsidR="00ED777F">
        <w:instrText xml:space="preserve"> REF _Ref421090650 \h  \* MERGEFORMAT </w:instrText>
      </w:r>
      <w:r w:rsidR="00ED777F">
        <w:fldChar w:fldCharType="separate"/>
      </w:r>
      <w:r w:rsidR="000D0E33" w:rsidRPr="00651BA5">
        <w:t xml:space="preserve">Рисунок </w:t>
      </w:r>
      <w:r w:rsidR="000D0E33">
        <w:t>15</w:t>
      </w:r>
      <w:r w:rsidR="00ED777F">
        <w:fldChar w:fldCharType="end"/>
      </w:r>
      <w:r w:rsidR="007B4F63" w:rsidRPr="00651BA5">
        <w:t>).</w:t>
      </w:r>
      <w:r w:rsidR="007B4F63" w:rsidRPr="00651BA5" w:rsidDel="007B4F63">
        <w:t xml:space="preserve"> </w:t>
      </w:r>
    </w:p>
    <w:p w:rsidR="007B4F63" w:rsidRPr="00651BA5" w:rsidRDefault="00EB4491" w:rsidP="000D0E33">
      <w:pPr>
        <w:pStyle w:val="afe"/>
        <w:spacing w:before="288" w:line="240" w:lineRule="auto"/>
      </w:pPr>
      <w:r w:rsidRPr="00651BA5">
        <w:lastRenderedPageBreak/>
        <w:t xml:space="preserve">Для отправки на согласование </w:t>
      </w:r>
      <w:r w:rsidR="00B40B7F" w:rsidRPr="00651BA5">
        <w:t xml:space="preserve">плана-графика </w:t>
      </w:r>
      <w:r w:rsidRPr="00651BA5">
        <w:t xml:space="preserve">необходимо выделить из списка нужный документ в </w:t>
      </w:r>
      <w:r w:rsidR="00B40B7F" w:rsidRPr="00651BA5">
        <w:t>реестре планов-графиков</w:t>
      </w:r>
      <w:r w:rsidRPr="00651BA5">
        <w:t xml:space="preserve"> (</w:t>
      </w:r>
      <w:r w:rsidR="00ED777F">
        <w:fldChar w:fldCharType="begin"/>
      </w:r>
      <w:r w:rsidR="00ED777F">
        <w:instrText xml:space="preserve"> REF _Ref432164690 \h  \* MERGEFORMAT </w:instrText>
      </w:r>
      <w:r w:rsidR="00ED777F">
        <w:fldChar w:fldCharType="separate"/>
      </w:r>
      <w:r w:rsidR="000D0E33" w:rsidRPr="000D0E33">
        <w:t xml:space="preserve">Рисунок </w:t>
      </w:r>
      <w:r w:rsidR="000D0E33" w:rsidRPr="000D0E33">
        <w:rPr>
          <w:noProof/>
        </w:rPr>
        <w:t>154</w:t>
      </w:r>
      <w:r w:rsidR="00ED777F">
        <w:fldChar w:fldCharType="end"/>
      </w:r>
      <w:r w:rsidRPr="00651BA5">
        <w:t xml:space="preserve">) и нажать на кнопку панели инструментов </w:t>
      </w:r>
      <w:r w:rsidR="00303B90">
        <w:rPr>
          <w:noProof/>
          <w:lang w:eastAsia="ru-RU"/>
        </w:rPr>
        <w:drawing>
          <wp:inline distT="0" distB="0" distL="0" distR="0">
            <wp:extent cx="276225" cy="259080"/>
            <wp:effectExtent l="19050" t="0" r="9525" b="0"/>
            <wp:docPr id="424"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6"/>
                    <pic:cNvPicPr>
                      <a:picLocks noChangeAspect="1" noChangeArrowheads="1"/>
                    </pic:cNvPicPr>
                  </pic:nvPicPr>
                  <pic:blipFill>
                    <a:blip r:embed="rId32"/>
                    <a:srcRect/>
                    <a:stretch>
                      <a:fillRect/>
                    </a:stretch>
                  </pic:blipFill>
                  <pic:spPr bwMode="auto">
                    <a:xfrm>
                      <a:off x="0" y="0"/>
                      <a:ext cx="276225" cy="259080"/>
                    </a:xfrm>
                    <a:prstGeom prst="rect">
                      <a:avLst/>
                    </a:prstGeom>
                    <a:noFill/>
                    <a:ln w="9525">
                      <a:noFill/>
                      <a:miter lim="800000"/>
                      <a:headEnd/>
                      <a:tailEnd/>
                    </a:ln>
                  </pic:spPr>
                </pic:pic>
              </a:graphicData>
            </a:graphic>
          </wp:inline>
        </w:drawing>
      </w:r>
      <w:r w:rsidRPr="00651BA5">
        <w:t xml:space="preserve"> «Отправить на согласование». </w:t>
      </w:r>
      <w:r w:rsidR="007B4F63" w:rsidRPr="00651BA5">
        <w:t xml:space="preserve">Процедура аналогична отправке на согласование карточки укрупненных закупок (см. п. </w:t>
      </w:r>
      <w:r w:rsidR="00ED777F">
        <w:fldChar w:fldCharType="begin"/>
      </w:r>
      <w:r w:rsidR="00ED777F">
        <w:instrText xml:space="preserve"> REF _Ref420659070 \r \h  \* MERGEFORMAT </w:instrText>
      </w:r>
      <w:r w:rsidR="00ED777F">
        <w:fldChar w:fldCharType="separate"/>
      </w:r>
      <w:r w:rsidR="000D0E33">
        <w:t>4.2.3</w:t>
      </w:r>
      <w:r w:rsidR="00ED777F">
        <w:fldChar w:fldCharType="end"/>
      </w:r>
      <w:r w:rsidR="007B4F63" w:rsidRPr="00651BA5">
        <w:t>).</w:t>
      </w:r>
    </w:p>
    <w:p w:rsidR="00EB4491" w:rsidRPr="00651BA5" w:rsidRDefault="00EB4491" w:rsidP="000D0E33">
      <w:pPr>
        <w:pStyle w:val="afe"/>
        <w:spacing w:before="288" w:line="240" w:lineRule="auto"/>
      </w:pPr>
      <w:r w:rsidRPr="00651BA5">
        <w:t xml:space="preserve">Для отправки на согласование доступны только документы в статусе «Черновик», при этом в листе согласования карточки в списке согласующих должен быть указан хотя бы один пользователь в блоке «Согласующие». </w:t>
      </w:r>
    </w:p>
    <w:p w:rsidR="00EB4491" w:rsidRPr="00651BA5" w:rsidRDefault="00EB4491" w:rsidP="000D0E33">
      <w:pPr>
        <w:pStyle w:val="afe"/>
        <w:spacing w:before="288" w:line="240" w:lineRule="auto"/>
      </w:pPr>
      <w:r w:rsidRPr="00651BA5">
        <w:t>При нажатии на «Отправить на согласование» осуществляется выполнение автоматических контролей для выбранной карточки плана</w:t>
      </w:r>
      <w:r w:rsidR="00B40B7F" w:rsidRPr="00651BA5">
        <w:t>-графика</w:t>
      </w:r>
      <w:r w:rsidRPr="00651BA5">
        <w:t xml:space="preserve">. В случае успешного выполнения автоматических контролей карточка отправляется на согласование. Если автоматические контроли не пройдены, </w:t>
      </w:r>
      <w:r w:rsidR="005352F0">
        <w:t>отображается</w:t>
      </w:r>
      <w:r w:rsidRPr="00651BA5">
        <w:t xml:space="preserve"> пользователю уведомительное сообщение (</w:t>
      </w:r>
      <w:r w:rsidR="007B4F63" w:rsidRPr="00651BA5">
        <w:t>(</w:t>
      </w:r>
      <w:r w:rsidR="00ED777F">
        <w:fldChar w:fldCharType="begin"/>
      </w:r>
      <w:r w:rsidR="00ED777F">
        <w:instrText xml:space="preserve"> REF _Ref426556036 \h  \* MERGEFORMAT </w:instrText>
      </w:r>
      <w:r w:rsidR="00ED777F">
        <w:fldChar w:fldCharType="separate"/>
      </w:r>
      <w:r w:rsidR="000D0E33" w:rsidRPr="000D0E33">
        <w:rPr>
          <w:rFonts w:eastAsia="Times New Roman"/>
          <w:bCs/>
          <w:color w:val="000000"/>
          <w:kern w:val="24"/>
        </w:rPr>
        <w:t>Рисунок</w:t>
      </w:r>
      <w:r w:rsidR="000D0E33" w:rsidRPr="000D0E33">
        <w:rPr>
          <w:rFonts w:eastAsia="Times New Roman"/>
          <w:b/>
          <w:bCs/>
          <w:color w:val="000000"/>
          <w:kern w:val="24"/>
        </w:rPr>
        <w:t xml:space="preserve"> </w:t>
      </w:r>
      <w:r w:rsidR="000D0E33" w:rsidRPr="000D0E33">
        <w:rPr>
          <w:rFonts w:eastAsia="Times New Roman"/>
          <w:bCs/>
          <w:color w:val="000000"/>
          <w:kern w:val="24"/>
        </w:rPr>
        <w:t>22</w:t>
      </w:r>
      <w:r w:rsidR="00ED777F">
        <w:fldChar w:fldCharType="end"/>
      </w:r>
      <w:r w:rsidRPr="00651BA5">
        <w:t>) и блокирует передачу документа на согласование. В случае успешного выполнения операции статус отправленной на согласование карточки из состояния «Черновик» изменяется на «На согласовании».</w:t>
      </w:r>
    </w:p>
    <w:p w:rsidR="00EB4491" w:rsidRPr="00651BA5" w:rsidRDefault="00EB4491" w:rsidP="000D0E33">
      <w:pPr>
        <w:pStyle w:val="afe"/>
        <w:spacing w:before="288" w:line="240" w:lineRule="auto"/>
      </w:pPr>
      <w:r w:rsidRPr="00651BA5">
        <w:t>Во всплывающем сообщении отобразится результат отправки на согласование (</w:t>
      </w:r>
      <w:r w:rsidR="00ED777F">
        <w:fldChar w:fldCharType="begin"/>
      </w:r>
      <w:r w:rsidR="00ED777F">
        <w:instrText xml:space="preserve"> REF _Ref426457707 \h  \* MERGEFORMAT </w:instrText>
      </w:r>
      <w:r w:rsidR="00ED777F">
        <w:fldChar w:fldCharType="separate"/>
      </w:r>
      <w:r w:rsidR="000D0E33" w:rsidRPr="000D0E33">
        <w:t>Рисунок 24</w:t>
      </w:r>
      <w:r w:rsidR="00ED777F">
        <w:fldChar w:fldCharType="end"/>
      </w:r>
      <w:r w:rsidRPr="00651BA5">
        <w:t>).</w:t>
      </w:r>
    </w:p>
    <w:p w:rsidR="00EB4491" w:rsidRPr="00651BA5" w:rsidRDefault="00EB4491" w:rsidP="000D0E33">
      <w:pPr>
        <w:pStyle w:val="afe"/>
        <w:spacing w:before="288" w:line="240" w:lineRule="auto"/>
      </w:pPr>
      <w:r w:rsidRPr="00651BA5">
        <w:t>Карточка примет статус «На согласовании». Отправленный на согласование документ отобразится также в фильтр-папке «</w:t>
      </w:r>
      <w:r w:rsidR="007B4F63" w:rsidRPr="00651BA5">
        <w:t>П</w:t>
      </w:r>
      <w:r w:rsidR="00B40B7F" w:rsidRPr="00651BA5">
        <w:t>лан</w:t>
      </w:r>
      <w:r w:rsidR="007B4F63" w:rsidRPr="00651BA5">
        <w:t>ы</w:t>
      </w:r>
      <w:r w:rsidR="00B40B7F" w:rsidRPr="00651BA5">
        <w:t>-график</w:t>
      </w:r>
      <w:r w:rsidR="007B4F63" w:rsidRPr="00651BA5">
        <w:t>и</w:t>
      </w:r>
      <w:r w:rsidRPr="00651BA5">
        <w:t xml:space="preserve"> на согласовании».</w:t>
      </w:r>
    </w:p>
    <w:p w:rsidR="007B4F63" w:rsidRPr="00651BA5" w:rsidRDefault="00EB4491" w:rsidP="00396988">
      <w:pPr>
        <w:pStyle w:val="14"/>
        <w:spacing w:before="120" w:after="120"/>
        <w:ind w:firstLine="709"/>
        <w:jc w:val="both"/>
        <w:rPr>
          <w:b w:val="0"/>
          <w:sz w:val="28"/>
          <w:szCs w:val="28"/>
          <w:lang w:eastAsia="en-US"/>
        </w:rPr>
      </w:pPr>
      <w:r w:rsidRPr="00651BA5">
        <w:rPr>
          <w:b w:val="0"/>
          <w:sz w:val="28"/>
          <w:szCs w:val="28"/>
          <w:lang w:eastAsia="en-US"/>
        </w:rPr>
        <w:t>Для согласования сформированной карточки согласующими пользователями необходимо</w:t>
      </w:r>
      <w:r w:rsidR="007B4F63" w:rsidRPr="00651BA5">
        <w:rPr>
          <w:b w:val="0"/>
          <w:sz w:val="28"/>
          <w:szCs w:val="28"/>
          <w:lang w:eastAsia="en-US"/>
        </w:rPr>
        <w:t xml:space="preserve"> в разделе «План-график»</w:t>
      </w:r>
      <w:r w:rsidRPr="00651BA5">
        <w:rPr>
          <w:b w:val="0"/>
          <w:sz w:val="28"/>
          <w:szCs w:val="28"/>
          <w:lang w:eastAsia="en-US"/>
        </w:rPr>
        <w:t xml:space="preserve"> на вкладке «Формуляры» выбрать</w:t>
      </w:r>
      <w:r w:rsidR="007B4F63" w:rsidRPr="00BE2FD4">
        <w:rPr>
          <w:b w:val="0"/>
          <w:sz w:val="28"/>
          <w:szCs w:val="28"/>
          <w:lang w:eastAsia="en-US"/>
        </w:rPr>
        <w:t xml:space="preserve"> подраздел «Мои документы»</w:t>
      </w:r>
      <w:r w:rsidRPr="00BE2FD4">
        <w:rPr>
          <w:b w:val="0"/>
          <w:sz w:val="28"/>
          <w:szCs w:val="28"/>
          <w:lang w:eastAsia="en-US"/>
        </w:rPr>
        <w:t>. В открывшемся списке выбрать «</w:t>
      </w:r>
      <w:hyperlink r:id="rId319" w:history="1">
        <w:r w:rsidR="007B4F63" w:rsidRPr="00651BA5">
          <w:rPr>
            <w:b w:val="0"/>
            <w:sz w:val="28"/>
            <w:szCs w:val="28"/>
            <w:lang w:eastAsia="en-US"/>
          </w:rPr>
          <w:t>П</w:t>
        </w:r>
        <w:r w:rsidR="00B40B7F" w:rsidRPr="00651BA5">
          <w:rPr>
            <w:b w:val="0"/>
            <w:sz w:val="28"/>
            <w:szCs w:val="28"/>
            <w:lang w:eastAsia="en-US"/>
          </w:rPr>
          <w:t>лан</w:t>
        </w:r>
        <w:r w:rsidR="007B4F63" w:rsidRPr="00651BA5">
          <w:rPr>
            <w:b w:val="0"/>
            <w:sz w:val="28"/>
            <w:szCs w:val="28"/>
            <w:lang w:eastAsia="en-US"/>
          </w:rPr>
          <w:t>ы</w:t>
        </w:r>
        <w:r w:rsidR="00B40B7F" w:rsidRPr="00651BA5">
          <w:rPr>
            <w:b w:val="0"/>
            <w:sz w:val="28"/>
            <w:szCs w:val="28"/>
            <w:lang w:eastAsia="en-US"/>
          </w:rPr>
          <w:t>-график</w:t>
        </w:r>
        <w:r w:rsidR="007B4F63" w:rsidRPr="00651BA5">
          <w:rPr>
            <w:b w:val="0"/>
            <w:sz w:val="28"/>
            <w:szCs w:val="28"/>
            <w:lang w:eastAsia="en-US"/>
          </w:rPr>
          <w:t>и</w:t>
        </w:r>
        <w:r w:rsidR="00B40B7F" w:rsidRPr="00651BA5">
          <w:rPr>
            <w:b w:val="0"/>
            <w:sz w:val="28"/>
            <w:szCs w:val="28"/>
            <w:lang w:eastAsia="en-US"/>
          </w:rPr>
          <w:t xml:space="preserve"> </w:t>
        </w:r>
        <w:r w:rsidRPr="00651BA5">
          <w:rPr>
            <w:b w:val="0"/>
            <w:sz w:val="28"/>
            <w:szCs w:val="28"/>
            <w:lang w:eastAsia="en-US"/>
          </w:rPr>
          <w:t>на согласовании</w:t>
        </w:r>
      </w:hyperlink>
      <w:r w:rsidRPr="00651BA5">
        <w:rPr>
          <w:b w:val="0"/>
          <w:sz w:val="28"/>
          <w:szCs w:val="28"/>
          <w:lang w:eastAsia="en-US"/>
        </w:rPr>
        <w:t>»</w:t>
      </w:r>
      <w:r w:rsidR="00D20CAA" w:rsidRPr="00651BA5">
        <w:rPr>
          <w:b w:val="0"/>
          <w:sz w:val="28"/>
          <w:szCs w:val="28"/>
          <w:lang w:eastAsia="en-US"/>
        </w:rPr>
        <w:t xml:space="preserve"> (</w:t>
      </w:r>
      <w:r w:rsidR="00ED777F">
        <w:fldChar w:fldCharType="begin"/>
      </w:r>
      <w:r w:rsidR="00ED777F">
        <w:instrText xml:space="preserve"> REF _Ref433307231 \h  \* MERGEFORMAT </w:instrText>
      </w:r>
      <w:r w:rsidR="00ED777F">
        <w:fldChar w:fldCharType="separate"/>
      </w:r>
      <w:r w:rsidR="000D0E33" w:rsidRPr="000D0E33">
        <w:rPr>
          <w:b w:val="0"/>
          <w:sz w:val="28"/>
          <w:szCs w:val="28"/>
          <w:lang w:eastAsia="en-US"/>
        </w:rPr>
        <w:t>Рисунок 162</w:t>
      </w:r>
      <w:r w:rsidR="00ED777F">
        <w:fldChar w:fldCharType="end"/>
      </w:r>
      <w:r w:rsidR="00D20CAA" w:rsidRPr="00651BA5">
        <w:rPr>
          <w:b w:val="0"/>
          <w:sz w:val="28"/>
          <w:szCs w:val="28"/>
          <w:lang w:eastAsia="en-US"/>
        </w:rPr>
        <w:t>)</w:t>
      </w:r>
      <w:r w:rsidRPr="00651BA5">
        <w:rPr>
          <w:b w:val="0"/>
          <w:sz w:val="28"/>
          <w:szCs w:val="28"/>
          <w:lang w:eastAsia="en-US"/>
        </w:rPr>
        <w:t>.</w:t>
      </w:r>
    </w:p>
    <w:p w:rsidR="007B4F63" w:rsidRPr="00651BA5" w:rsidRDefault="00303B90" w:rsidP="00396988">
      <w:pPr>
        <w:pStyle w:val="14"/>
        <w:spacing w:before="120" w:after="120"/>
        <w:jc w:val="center"/>
        <w:rPr>
          <w:b w:val="0"/>
          <w:sz w:val="28"/>
          <w:szCs w:val="28"/>
          <w:lang w:eastAsia="en-US"/>
        </w:rPr>
      </w:pPr>
      <w:r>
        <w:rPr>
          <w:noProof/>
        </w:rPr>
        <w:drawing>
          <wp:inline distT="0" distB="0" distL="0" distR="0">
            <wp:extent cx="2562225" cy="1837690"/>
            <wp:effectExtent l="19050" t="19050" r="28575" b="10160"/>
            <wp:docPr id="425" name="Рисунок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6"/>
                    <pic:cNvPicPr>
                      <a:picLocks noChangeAspect="1" noChangeArrowheads="1"/>
                    </pic:cNvPicPr>
                  </pic:nvPicPr>
                  <pic:blipFill>
                    <a:blip r:embed="rId320"/>
                    <a:srcRect/>
                    <a:stretch>
                      <a:fillRect/>
                    </a:stretch>
                  </pic:blipFill>
                  <pic:spPr bwMode="auto">
                    <a:xfrm>
                      <a:off x="0" y="0"/>
                      <a:ext cx="2562225" cy="1837690"/>
                    </a:xfrm>
                    <a:prstGeom prst="rect">
                      <a:avLst/>
                    </a:prstGeom>
                    <a:noFill/>
                    <a:ln w="9525" cmpd="sng">
                      <a:solidFill>
                        <a:srgbClr val="000000"/>
                      </a:solidFill>
                      <a:miter lim="800000"/>
                      <a:headEnd/>
                      <a:tailEnd/>
                    </a:ln>
                    <a:effectLst/>
                  </pic:spPr>
                </pic:pic>
              </a:graphicData>
            </a:graphic>
          </wp:inline>
        </w:drawing>
      </w:r>
    </w:p>
    <w:p w:rsidR="007B4F63" w:rsidRPr="00651BA5" w:rsidRDefault="007B4F63" w:rsidP="00396988">
      <w:pPr>
        <w:pStyle w:val="aff5"/>
        <w:jc w:val="center"/>
        <w:rPr>
          <w:sz w:val="28"/>
          <w:szCs w:val="28"/>
        </w:rPr>
      </w:pPr>
      <w:bookmarkStart w:id="1408" w:name="_Ref433307231"/>
      <w:r w:rsidRPr="00651BA5">
        <w:rPr>
          <w:sz w:val="28"/>
          <w:szCs w:val="28"/>
        </w:rPr>
        <w:t xml:space="preserve">Рисунок </w:t>
      </w:r>
      <w:r w:rsidR="00471D74" w:rsidRPr="00651BA5">
        <w:rPr>
          <w:sz w:val="28"/>
          <w:szCs w:val="28"/>
        </w:rPr>
        <w:fldChar w:fldCharType="begin"/>
      </w:r>
      <w:r w:rsidRPr="00B039A1">
        <w:rPr>
          <w:sz w:val="28"/>
          <w:szCs w:val="28"/>
        </w:rPr>
        <w:instrText xml:space="preserve"> SEQ Рисунок \* ARABIC </w:instrText>
      </w:r>
      <w:r w:rsidR="00471D74" w:rsidRPr="00651BA5">
        <w:rPr>
          <w:sz w:val="28"/>
          <w:szCs w:val="28"/>
        </w:rPr>
        <w:fldChar w:fldCharType="separate"/>
      </w:r>
      <w:r w:rsidR="000D0E33">
        <w:rPr>
          <w:noProof/>
          <w:sz w:val="28"/>
          <w:szCs w:val="28"/>
        </w:rPr>
        <w:t>162</w:t>
      </w:r>
      <w:r w:rsidR="00471D74" w:rsidRPr="00651BA5">
        <w:rPr>
          <w:sz w:val="28"/>
          <w:szCs w:val="28"/>
        </w:rPr>
        <w:fldChar w:fldCharType="end"/>
      </w:r>
      <w:bookmarkEnd w:id="1408"/>
      <w:r w:rsidRPr="00651BA5">
        <w:rPr>
          <w:sz w:val="28"/>
          <w:szCs w:val="28"/>
        </w:rPr>
        <w:t>. Фильтр-папка «П</w:t>
      </w:r>
      <w:r w:rsidR="00D20CAA" w:rsidRPr="00651BA5">
        <w:rPr>
          <w:sz w:val="28"/>
          <w:szCs w:val="28"/>
        </w:rPr>
        <w:t>ланы</w:t>
      </w:r>
      <w:r w:rsidRPr="00651BA5">
        <w:rPr>
          <w:sz w:val="28"/>
          <w:szCs w:val="28"/>
        </w:rPr>
        <w:t>-график</w:t>
      </w:r>
      <w:r w:rsidR="00D20CAA" w:rsidRPr="00651BA5">
        <w:rPr>
          <w:sz w:val="28"/>
          <w:szCs w:val="28"/>
        </w:rPr>
        <w:t>и</w:t>
      </w:r>
      <w:r w:rsidRPr="00651BA5">
        <w:rPr>
          <w:sz w:val="28"/>
          <w:szCs w:val="28"/>
        </w:rPr>
        <w:t xml:space="preserve"> на согласовании»</w:t>
      </w:r>
    </w:p>
    <w:p w:rsidR="00EB4491" w:rsidRPr="00651BA5" w:rsidRDefault="00EB4491" w:rsidP="00396988">
      <w:pPr>
        <w:pStyle w:val="14"/>
        <w:spacing w:before="120" w:after="120"/>
        <w:ind w:firstLine="709"/>
        <w:jc w:val="both"/>
        <w:rPr>
          <w:b w:val="0"/>
          <w:sz w:val="28"/>
          <w:szCs w:val="28"/>
          <w:lang w:eastAsia="en-US"/>
        </w:rPr>
      </w:pPr>
      <w:r w:rsidRPr="00651BA5">
        <w:rPr>
          <w:b w:val="0"/>
          <w:sz w:val="28"/>
          <w:szCs w:val="28"/>
          <w:lang w:eastAsia="en-US"/>
        </w:rPr>
        <w:t xml:space="preserve">В открывшемся окне выделить в списковой строке нужный документ, нажать на кнопку </w:t>
      </w:r>
      <w:r w:rsidR="00303B90">
        <w:rPr>
          <w:b w:val="0"/>
          <w:noProof/>
          <w:sz w:val="28"/>
          <w:szCs w:val="28"/>
        </w:rPr>
        <w:drawing>
          <wp:inline distT="0" distB="0" distL="0" distR="0">
            <wp:extent cx="293370" cy="284480"/>
            <wp:effectExtent l="19050" t="0" r="0" b="0"/>
            <wp:docPr id="426"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87"/>
                    <a:srcRect/>
                    <a:stretch>
                      <a:fillRect/>
                    </a:stretch>
                  </pic:blipFill>
                  <pic:spPr bwMode="auto">
                    <a:xfrm>
                      <a:off x="0" y="0"/>
                      <a:ext cx="293370" cy="284480"/>
                    </a:xfrm>
                    <a:prstGeom prst="rect">
                      <a:avLst/>
                    </a:prstGeom>
                    <a:noFill/>
                    <a:ln w="9525">
                      <a:noFill/>
                      <a:miter lim="800000"/>
                      <a:headEnd/>
                      <a:tailEnd/>
                    </a:ln>
                  </pic:spPr>
                </pic:pic>
              </a:graphicData>
            </a:graphic>
          </wp:inline>
        </w:drawing>
      </w:r>
      <w:r w:rsidRPr="00651BA5">
        <w:rPr>
          <w:b w:val="0"/>
          <w:sz w:val="28"/>
          <w:szCs w:val="28"/>
          <w:lang w:eastAsia="en-US"/>
        </w:rPr>
        <w:t xml:space="preserve"> «Согласовать». Для согласования доступны </w:t>
      </w:r>
      <w:r w:rsidR="00B40B7F" w:rsidRPr="00651BA5">
        <w:rPr>
          <w:b w:val="0"/>
          <w:sz w:val="28"/>
          <w:szCs w:val="28"/>
          <w:lang w:eastAsia="en-US"/>
        </w:rPr>
        <w:t xml:space="preserve">планы-графики </w:t>
      </w:r>
      <w:r w:rsidRPr="00651BA5">
        <w:rPr>
          <w:b w:val="0"/>
          <w:sz w:val="28"/>
          <w:szCs w:val="28"/>
          <w:lang w:eastAsia="en-US"/>
        </w:rPr>
        <w:t>только в статусе «На согласовании». При нажатии открывается модальное окно с полем для текстового комментария и двумя кнопками «Согласовать» и «Отклонить» (</w:t>
      </w:r>
      <w:r w:rsidR="00ED777F">
        <w:fldChar w:fldCharType="begin"/>
      </w:r>
      <w:r w:rsidR="00ED777F">
        <w:instrText xml:space="preserve"> REF _Ref426557935 \h  \* MERGEFORMAT </w:instrText>
      </w:r>
      <w:r w:rsidR="00ED777F">
        <w:fldChar w:fldCharType="separate"/>
      </w:r>
      <w:r w:rsidR="000D0E33" w:rsidRPr="000D0E33">
        <w:rPr>
          <w:b w:val="0"/>
          <w:sz w:val="28"/>
          <w:szCs w:val="28"/>
          <w:lang w:eastAsia="en-US"/>
        </w:rPr>
        <w:t>Рисунок 26</w:t>
      </w:r>
      <w:r w:rsidR="00ED777F">
        <w:fldChar w:fldCharType="end"/>
      </w:r>
      <w:r w:rsidRPr="00651BA5">
        <w:rPr>
          <w:b w:val="0"/>
          <w:sz w:val="28"/>
          <w:szCs w:val="28"/>
          <w:lang w:eastAsia="en-US"/>
        </w:rPr>
        <w:t xml:space="preserve">). </w:t>
      </w:r>
    </w:p>
    <w:p w:rsidR="00EB4491" w:rsidRPr="00651BA5" w:rsidRDefault="00EB4491" w:rsidP="000D0E33">
      <w:pPr>
        <w:pStyle w:val="afe"/>
        <w:spacing w:before="288" w:line="240" w:lineRule="auto"/>
      </w:pPr>
      <w:r w:rsidRPr="00651BA5">
        <w:lastRenderedPageBreak/>
        <w:t>В случае отклонения документа необходимо заполнить поле «Комментарий» с указанием причины и нажать «Отклонить». Карточка плана</w:t>
      </w:r>
      <w:r w:rsidR="00CC49E8" w:rsidRPr="00651BA5">
        <w:t xml:space="preserve">-графика </w:t>
      </w:r>
      <w:r w:rsidRPr="00651BA5">
        <w:t>закупок перейдет в статус «Не согласовано».</w:t>
      </w:r>
    </w:p>
    <w:p w:rsidR="00EB4491" w:rsidRPr="00651BA5" w:rsidRDefault="00EB4491" w:rsidP="000D0E33">
      <w:pPr>
        <w:pStyle w:val="afe"/>
        <w:spacing w:before="288" w:line="240" w:lineRule="auto"/>
      </w:pPr>
      <w:r w:rsidRPr="00651BA5">
        <w:t xml:space="preserve">Для доработки несогласованных карточек необходимо выбрать нужный документ, нажать на кнопку </w:t>
      </w:r>
      <w:r w:rsidR="00303B90">
        <w:rPr>
          <w:noProof/>
          <w:lang w:eastAsia="ru-RU"/>
        </w:rPr>
        <w:drawing>
          <wp:inline distT="0" distB="0" distL="0" distR="0">
            <wp:extent cx="284480" cy="259080"/>
            <wp:effectExtent l="19050" t="0" r="1270" b="0"/>
            <wp:docPr id="427"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35"/>
                    <a:srcRect/>
                    <a:stretch>
                      <a:fillRect/>
                    </a:stretch>
                  </pic:blipFill>
                  <pic:spPr bwMode="auto">
                    <a:xfrm>
                      <a:off x="0" y="0"/>
                      <a:ext cx="284480" cy="259080"/>
                    </a:xfrm>
                    <a:prstGeom prst="rect">
                      <a:avLst/>
                    </a:prstGeom>
                    <a:noFill/>
                    <a:ln w="9525">
                      <a:noFill/>
                      <a:miter lim="800000"/>
                      <a:headEnd/>
                      <a:tailEnd/>
                    </a:ln>
                  </pic:spPr>
                </pic:pic>
              </a:graphicData>
            </a:graphic>
          </wp:inline>
        </w:drawing>
      </w:r>
      <w:r w:rsidRPr="00651BA5">
        <w:t xml:space="preserve"> «Взять в работу». При нажатии на кнопку отклоненный документ перейдет в статус «Черновик» и станет доступным для редактирования. Для того, чтобы отредактировать документ, необходимо нажать на кнопку </w:t>
      </w:r>
      <w:r w:rsidR="00303B90">
        <w:rPr>
          <w:noProof/>
          <w:lang w:eastAsia="ru-RU"/>
        </w:rPr>
        <w:drawing>
          <wp:inline distT="0" distB="0" distL="0" distR="0">
            <wp:extent cx="353695" cy="301625"/>
            <wp:effectExtent l="19050" t="0" r="8255" b="0"/>
            <wp:docPr id="428"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2"/>
                    <pic:cNvPicPr>
                      <a:picLocks noChangeAspect="1" noChangeArrowheads="1"/>
                    </pic:cNvPicPr>
                  </pic:nvPicPr>
                  <pic:blipFill>
                    <a:blip r:embed="rId29"/>
                    <a:srcRect/>
                    <a:stretch>
                      <a:fillRect/>
                    </a:stretch>
                  </pic:blipFill>
                  <pic:spPr bwMode="auto">
                    <a:xfrm>
                      <a:off x="0" y="0"/>
                      <a:ext cx="353695" cy="301625"/>
                    </a:xfrm>
                    <a:prstGeom prst="rect">
                      <a:avLst/>
                    </a:prstGeom>
                    <a:noFill/>
                    <a:ln w="9525">
                      <a:noFill/>
                      <a:miter lim="800000"/>
                      <a:headEnd/>
                      <a:tailEnd/>
                    </a:ln>
                  </pic:spPr>
                </pic:pic>
              </a:graphicData>
            </a:graphic>
          </wp:inline>
        </w:drawing>
      </w:r>
      <w:r w:rsidRPr="00651BA5">
        <w:t xml:space="preserve"> «Открыть документ на редактирование». При нажатии </w:t>
      </w:r>
      <w:r w:rsidR="005352F0">
        <w:t>осуществляется</w:t>
      </w:r>
      <w:r w:rsidRPr="00651BA5">
        <w:t xml:space="preserve"> открытие выбранной карточки для редактирования. Кнопка доступна при выборе только одной карточки в статусе «Черновик». Процесс редактирования карточек плана</w:t>
      </w:r>
      <w:r w:rsidR="00CC49E8" w:rsidRPr="00651BA5">
        <w:t>-графика</w:t>
      </w:r>
      <w:r w:rsidRPr="00651BA5">
        <w:t xml:space="preserve"> закупок аналогичен процес</w:t>
      </w:r>
      <w:r w:rsidR="00CC49E8" w:rsidRPr="00651BA5">
        <w:t xml:space="preserve">су формирования карточек планов-графиков </w:t>
      </w:r>
      <w:r w:rsidRPr="00651BA5">
        <w:t>закупок (см. п.</w:t>
      </w:r>
      <w:r w:rsidR="00ED777F">
        <w:fldChar w:fldCharType="begin"/>
      </w:r>
      <w:r w:rsidR="00ED777F">
        <w:instrText xml:space="preserve"> REF _Ref432417283 \n \h  \* MERGEFORMAT </w:instrText>
      </w:r>
      <w:r w:rsidR="00ED777F">
        <w:fldChar w:fldCharType="separate"/>
      </w:r>
      <w:r w:rsidR="000D0E33">
        <w:t>4.10.9.2</w:t>
      </w:r>
      <w:r w:rsidR="00ED777F">
        <w:fldChar w:fldCharType="end"/>
      </w:r>
      <w:r w:rsidRPr="00651BA5">
        <w:t>).</w:t>
      </w:r>
    </w:p>
    <w:p w:rsidR="00EB4491" w:rsidRPr="00651BA5" w:rsidRDefault="00EB4491" w:rsidP="000D0E33">
      <w:pPr>
        <w:pStyle w:val="afe"/>
        <w:spacing w:before="288" w:line="240" w:lineRule="auto"/>
      </w:pPr>
      <w:r w:rsidRPr="00651BA5">
        <w:t>После завершения редактирования, документ снова подлежит отправке на согласование.</w:t>
      </w:r>
    </w:p>
    <w:p w:rsidR="001342BD" w:rsidRPr="00651BA5" w:rsidRDefault="001342BD" w:rsidP="00916BBB">
      <w:pPr>
        <w:pStyle w:val="5"/>
        <w:numPr>
          <w:ilvl w:val="4"/>
          <w:numId w:val="59"/>
        </w:numPr>
      </w:pPr>
      <w:bookmarkStart w:id="1409" w:name="_Ref434489943"/>
      <w:r w:rsidRPr="00651BA5">
        <w:t>Утверждение карточек ПГ</w:t>
      </w:r>
      <w:bookmarkEnd w:id="1409"/>
    </w:p>
    <w:p w:rsidR="00D20CAA" w:rsidRPr="00651BA5" w:rsidRDefault="00EB4491" w:rsidP="000D0E33">
      <w:pPr>
        <w:pStyle w:val="afe"/>
        <w:spacing w:before="288" w:line="240" w:lineRule="auto"/>
      </w:pPr>
      <w:r w:rsidRPr="00651BA5">
        <w:t>После завершения согласования документа карточка плана</w:t>
      </w:r>
      <w:r w:rsidR="00CC49E8" w:rsidRPr="00651BA5">
        <w:t>-графика</w:t>
      </w:r>
      <w:r w:rsidRPr="00651BA5">
        <w:t xml:space="preserve"> закупок в статусе «Согласовано» </w:t>
      </w:r>
      <w:r w:rsidR="00D20CAA" w:rsidRPr="00651BA5">
        <w:t>отражается также в фильтр-папках «Планы-графики на утверждении» подраздела «По статусам» и «Согласованные планы-графики» подраздела «Мои документы».</w:t>
      </w:r>
    </w:p>
    <w:p w:rsidR="00EB4491" w:rsidRPr="00651BA5" w:rsidRDefault="00EB4491" w:rsidP="000D0E33">
      <w:pPr>
        <w:pStyle w:val="afe"/>
        <w:spacing w:before="288" w:line="240" w:lineRule="auto"/>
      </w:pPr>
      <w:r w:rsidRPr="00651BA5">
        <w:t>Если в Листе согласования не был указан ни один согласующий пользователь, то при нажатии на кнопку «Отправить на согласование» карточка плана</w:t>
      </w:r>
      <w:r w:rsidR="00CC49E8" w:rsidRPr="00651BA5">
        <w:t>-графика</w:t>
      </w:r>
      <w:r w:rsidRPr="00651BA5">
        <w:t xml:space="preserve"> закупок в автом</w:t>
      </w:r>
      <w:r w:rsidRPr="00BE2FD4">
        <w:t xml:space="preserve">атическом режиме отправляется сразу на утверждение пользователю, который был указан в листе согласования в блоке «Утверждающий» </w:t>
      </w:r>
      <w:r w:rsidR="00D20CAA" w:rsidRPr="00BE2FD4">
        <w:t>(</w:t>
      </w:r>
      <w:r w:rsidR="00ED777F">
        <w:fldChar w:fldCharType="begin"/>
      </w:r>
      <w:r w:rsidR="00ED777F">
        <w:instrText xml:space="preserve"> REF _Ref421090650 \h  \* MERGEFORMAT </w:instrText>
      </w:r>
      <w:r w:rsidR="00ED777F">
        <w:fldChar w:fldCharType="separate"/>
      </w:r>
      <w:r w:rsidR="000D0E33" w:rsidRPr="00651BA5">
        <w:t xml:space="preserve">Рисунок </w:t>
      </w:r>
      <w:r w:rsidR="000D0E33">
        <w:t>15</w:t>
      </w:r>
      <w:r w:rsidR="00ED777F">
        <w:fldChar w:fldCharType="end"/>
      </w:r>
      <w:r w:rsidR="00D20CAA" w:rsidRPr="00651BA5">
        <w:t>)</w:t>
      </w:r>
      <w:r w:rsidR="00170873" w:rsidRPr="00651BA5">
        <w:t>.</w:t>
      </w:r>
    </w:p>
    <w:p w:rsidR="00EB4491" w:rsidRPr="00651BA5" w:rsidRDefault="00EB4491" w:rsidP="000D0E33">
      <w:pPr>
        <w:pStyle w:val="afe"/>
        <w:spacing w:before="288" w:line="240" w:lineRule="auto"/>
      </w:pPr>
      <w:r w:rsidRPr="00651BA5">
        <w:t>Для утверждения сформированной карточки, утверждающему пользователю необходимо открыть реестр планов</w:t>
      </w:r>
      <w:r w:rsidR="00CC49E8" w:rsidRPr="00651BA5">
        <w:t xml:space="preserve">-графиков </w:t>
      </w:r>
      <w:r w:rsidRPr="00651BA5">
        <w:t>(</w:t>
      </w:r>
      <w:r w:rsidR="00ED777F">
        <w:fldChar w:fldCharType="begin"/>
      </w:r>
      <w:r w:rsidR="00ED777F">
        <w:instrText xml:space="preserve"> REF _Ref432164690 \h  \* MERGEFORMAT </w:instrText>
      </w:r>
      <w:r w:rsidR="00ED777F">
        <w:fldChar w:fldCharType="separate"/>
      </w:r>
      <w:r w:rsidR="000D0E33" w:rsidRPr="000D0E33">
        <w:t xml:space="preserve">Рисунок </w:t>
      </w:r>
      <w:r w:rsidR="000D0E33" w:rsidRPr="000D0E33">
        <w:rPr>
          <w:noProof/>
        </w:rPr>
        <w:t>154</w:t>
      </w:r>
      <w:r w:rsidR="00ED777F">
        <w:fldChar w:fldCharType="end"/>
      </w:r>
      <w:r w:rsidRPr="00651BA5">
        <w:t xml:space="preserve">) или фильтр-папку «Карточки </w:t>
      </w:r>
      <w:r w:rsidR="00CC49E8" w:rsidRPr="00651BA5">
        <w:t>ПГ</w:t>
      </w:r>
      <w:r w:rsidRPr="00651BA5">
        <w:t xml:space="preserve"> на утверждении».</w:t>
      </w:r>
    </w:p>
    <w:p w:rsidR="00EB4491" w:rsidRPr="00651BA5" w:rsidRDefault="00EB4491" w:rsidP="000D0E33">
      <w:pPr>
        <w:pStyle w:val="afe"/>
        <w:spacing w:before="288" w:line="240" w:lineRule="auto"/>
      </w:pPr>
      <w:r w:rsidRPr="00651BA5">
        <w:t xml:space="preserve">В открывшемся окне выделить в списковой строке нужный документ, нажать на кнопку </w:t>
      </w:r>
      <w:r w:rsidR="00303B90">
        <w:rPr>
          <w:noProof/>
          <w:lang w:eastAsia="ru-RU"/>
        </w:rPr>
        <w:drawing>
          <wp:inline distT="0" distB="0" distL="0" distR="0">
            <wp:extent cx="284480" cy="267335"/>
            <wp:effectExtent l="19050" t="0" r="1270" b="0"/>
            <wp:docPr id="429" name="Рисунок 4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57"/>
                    <pic:cNvPicPr>
                      <a:picLocks noChangeAspect="1" noChangeArrowheads="1"/>
                    </pic:cNvPicPr>
                  </pic:nvPicPr>
                  <pic:blipFill>
                    <a:blip r:embed="rId88"/>
                    <a:srcRect/>
                    <a:stretch>
                      <a:fillRect/>
                    </a:stretch>
                  </pic:blipFill>
                  <pic:spPr bwMode="auto">
                    <a:xfrm>
                      <a:off x="0" y="0"/>
                      <a:ext cx="284480" cy="267335"/>
                    </a:xfrm>
                    <a:prstGeom prst="rect">
                      <a:avLst/>
                    </a:prstGeom>
                    <a:noFill/>
                    <a:ln w="9525">
                      <a:noFill/>
                      <a:miter lim="800000"/>
                      <a:headEnd/>
                      <a:tailEnd/>
                    </a:ln>
                  </pic:spPr>
                </pic:pic>
              </a:graphicData>
            </a:graphic>
          </wp:inline>
        </w:drawing>
      </w:r>
      <w:r w:rsidRPr="00651BA5">
        <w:t xml:space="preserve"> «Утвердить».</w:t>
      </w:r>
    </w:p>
    <w:p w:rsidR="00EB4491" w:rsidRPr="00651BA5" w:rsidRDefault="00EB4491" w:rsidP="000D0E33">
      <w:pPr>
        <w:pStyle w:val="afe"/>
        <w:spacing w:before="288" w:line="240" w:lineRule="auto"/>
      </w:pPr>
      <w:r w:rsidRPr="00651BA5">
        <w:t>Откроется окно утверждения (</w:t>
      </w:r>
      <w:r w:rsidR="00ED777F">
        <w:fldChar w:fldCharType="begin"/>
      </w:r>
      <w:r w:rsidR="00ED777F">
        <w:instrText xml:space="preserve"> REF _Ref426458113 \h  \* MERGEFORMAT </w:instrText>
      </w:r>
      <w:r w:rsidR="00ED777F">
        <w:fldChar w:fldCharType="separate"/>
      </w:r>
      <w:r w:rsidR="000D0E33" w:rsidRPr="00651BA5">
        <w:t xml:space="preserve">Рисунок </w:t>
      </w:r>
      <w:r w:rsidR="000D0E33">
        <w:t>32</w:t>
      </w:r>
      <w:r w:rsidR="00ED777F">
        <w:fldChar w:fldCharType="end"/>
      </w:r>
      <w:r w:rsidRPr="00651BA5">
        <w:t>). Если нажать на кнопку «Утвердить», статус карточки плана</w:t>
      </w:r>
      <w:r w:rsidR="00CC49E8" w:rsidRPr="00651BA5">
        <w:t>-графика</w:t>
      </w:r>
      <w:r w:rsidRPr="00651BA5">
        <w:t xml:space="preserve"> закупок изменится на «Утверждено».</w:t>
      </w:r>
    </w:p>
    <w:p w:rsidR="00EB4491" w:rsidRPr="00651BA5" w:rsidRDefault="00EB4491" w:rsidP="000D0E33">
      <w:pPr>
        <w:pStyle w:val="afe"/>
        <w:spacing w:before="288" w:line="240" w:lineRule="auto"/>
      </w:pPr>
      <w:r w:rsidRPr="00651BA5">
        <w:t>В случае отклонения документа необходимо заполнить поле «Комментарий» с указанием причины и нажать на кнопку «Отклонить». Статус карточки плана</w:t>
      </w:r>
      <w:r w:rsidR="00CC49E8" w:rsidRPr="00651BA5">
        <w:t>-графика</w:t>
      </w:r>
      <w:r w:rsidRPr="00651BA5">
        <w:t xml:space="preserve"> закупок изменится на «Не согласовано».</w:t>
      </w:r>
    </w:p>
    <w:p w:rsidR="00EB4491" w:rsidRPr="00651BA5" w:rsidRDefault="00EB4491" w:rsidP="000D0E33">
      <w:pPr>
        <w:pStyle w:val="afe"/>
        <w:spacing w:before="288" w:line="240" w:lineRule="auto"/>
      </w:pPr>
      <w:r w:rsidRPr="00651BA5">
        <w:t>Процесс исправления неутвержденной карточки осуществляется также посредством нажатия на кнопку «Взять в работу» и редактирования документа.</w:t>
      </w:r>
    </w:p>
    <w:p w:rsidR="001B41C3" w:rsidRPr="00651BA5" w:rsidRDefault="001B41C3" w:rsidP="00916BBB">
      <w:pPr>
        <w:pStyle w:val="4"/>
        <w:numPr>
          <w:ilvl w:val="3"/>
          <w:numId w:val="59"/>
        </w:numPr>
        <w:spacing w:line="240" w:lineRule="auto"/>
      </w:pPr>
      <w:r w:rsidRPr="00651BA5">
        <w:lastRenderedPageBreak/>
        <w:t>Внесение изменений в карточки планов-графиков</w:t>
      </w:r>
    </w:p>
    <w:p w:rsidR="001B41C3" w:rsidRPr="00BE2FD4" w:rsidRDefault="001B41C3" w:rsidP="000D0E33">
      <w:pPr>
        <w:pStyle w:val="afe"/>
        <w:spacing w:before="288" w:line="240" w:lineRule="auto"/>
      </w:pPr>
      <w:r w:rsidRPr="00651BA5">
        <w:t>Функц</w:t>
      </w:r>
      <w:r w:rsidRPr="00BE2FD4">
        <w:t>ия доступна только в отношении согласованных и утвержденных карточек планов-графиков закупок.</w:t>
      </w:r>
    </w:p>
    <w:p w:rsidR="001B41C3" w:rsidRPr="00651BA5" w:rsidRDefault="001B41C3" w:rsidP="000D0E33">
      <w:pPr>
        <w:pStyle w:val="afe"/>
        <w:spacing w:before="288" w:line="240" w:lineRule="auto"/>
      </w:pPr>
      <w:r w:rsidRPr="00BE2FD4">
        <w:t xml:space="preserve">Для внесения изменения необходимо в реестре планов-графиков закупок, либо в фильтр-папках «Согласованные </w:t>
      </w:r>
      <w:r w:rsidR="00947FFC" w:rsidRPr="00BE2FD4">
        <w:t>планы-графики</w:t>
      </w:r>
      <w:r w:rsidRPr="00BE2FD4">
        <w:t xml:space="preserve">» и «Утвержденные </w:t>
      </w:r>
      <w:r w:rsidR="00947FFC" w:rsidRPr="00BE2FD4">
        <w:t>планы-графики</w:t>
      </w:r>
      <w:r w:rsidRPr="00B039A1">
        <w:t>» выбрать необходимую для изменения карточку плана-графика закупок и нажать на кнопку</w:t>
      </w:r>
      <w:r w:rsidR="00775891" w:rsidRPr="00B039A1">
        <w:rPr>
          <w:noProof/>
        </w:rPr>
        <w:t xml:space="preserve"> </w:t>
      </w:r>
      <w:r w:rsidR="00303B90">
        <w:rPr>
          <w:noProof/>
          <w:lang w:eastAsia="ru-RU"/>
        </w:rPr>
        <w:drawing>
          <wp:inline distT="0" distB="0" distL="0" distR="0">
            <wp:extent cx="457200" cy="422910"/>
            <wp:effectExtent l="19050" t="0" r="0" b="0"/>
            <wp:docPr id="430" name="Рисунок 4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42"/>
                    <pic:cNvPicPr>
                      <a:picLocks noChangeAspect="1" noChangeArrowheads="1"/>
                    </pic:cNvPicPr>
                  </pic:nvPicPr>
                  <pic:blipFill>
                    <a:blip r:embed="rId142"/>
                    <a:srcRect/>
                    <a:stretch>
                      <a:fillRect/>
                    </a:stretch>
                  </pic:blipFill>
                  <pic:spPr bwMode="auto">
                    <a:xfrm>
                      <a:off x="0" y="0"/>
                      <a:ext cx="457200" cy="422910"/>
                    </a:xfrm>
                    <a:prstGeom prst="rect">
                      <a:avLst/>
                    </a:prstGeom>
                    <a:noFill/>
                    <a:ln w="9525">
                      <a:noFill/>
                      <a:miter lim="800000"/>
                      <a:headEnd/>
                      <a:tailEnd/>
                    </a:ln>
                  </pic:spPr>
                </pic:pic>
              </a:graphicData>
            </a:graphic>
          </wp:inline>
        </w:drawing>
      </w:r>
      <w:r w:rsidRPr="00651BA5">
        <w:t xml:space="preserve"> «Внести изменения</w:t>
      </w:r>
      <w:r w:rsidR="009F272A" w:rsidRPr="00651BA5">
        <w:t xml:space="preserve"> в утвержденную версию</w:t>
      </w:r>
      <w:r w:rsidRPr="00651BA5">
        <w:t>».</w:t>
      </w:r>
    </w:p>
    <w:p w:rsidR="001B41C3" w:rsidRPr="00651BA5" w:rsidRDefault="001B41C3" w:rsidP="000D0E33">
      <w:pPr>
        <w:pStyle w:val="afe"/>
        <w:spacing w:before="288" w:line="240" w:lineRule="auto"/>
      </w:pPr>
      <w:r w:rsidRPr="00651BA5">
        <w:t>При внесении изменений в карточку плана-графика закупок формируется новая версия карточки плана-графика закупок со статусом «Черновик», доступная для редактирования. Предыдущая утвержденная версия становится недействительной. Номер версии можно увидеть в самой карточке плана-графика закупок (при просмотре сведений).</w:t>
      </w:r>
    </w:p>
    <w:p w:rsidR="001B41C3" w:rsidRPr="00651BA5" w:rsidRDefault="001B41C3" w:rsidP="000D0E33">
      <w:pPr>
        <w:pStyle w:val="afe"/>
        <w:spacing w:before="288" w:line="240" w:lineRule="auto"/>
      </w:pPr>
      <w:r w:rsidRPr="00651BA5">
        <w:t xml:space="preserve">Новая версия содержит сведения предыдущей утвержденной версии плана-графика закупок. Пользователь вносит изменения в сведения карточки плана-графика закупок и осуществляет сохранение введенных сведений по аналогии с формированием карточки плана-графика закупок (см. п. </w:t>
      </w:r>
      <w:r w:rsidR="00ED777F">
        <w:fldChar w:fldCharType="begin"/>
      </w:r>
      <w:r w:rsidR="00ED777F">
        <w:instrText xml:space="preserve"> REF _Ref432417283 \n \h  \* MERGEFORMAT </w:instrText>
      </w:r>
      <w:r w:rsidR="00ED777F">
        <w:fldChar w:fldCharType="separate"/>
      </w:r>
      <w:r w:rsidR="000D0E33">
        <w:t>4.10.9.2</w:t>
      </w:r>
      <w:r w:rsidR="00ED777F">
        <w:fldChar w:fldCharType="end"/>
      </w:r>
      <w:r w:rsidRPr="00651BA5">
        <w:t xml:space="preserve">). </w:t>
      </w:r>
    </w:p>
    <w:p w:rsidR="00052756" w:rsidRDefault="001B41C3" w:rsidP="000D0E33">
      <w:pPr>
        <w:pStyle w:val="afe"/>
        <w:spacing w:before="288" w:line="240" w:lineRule="auto"/>
      </w:pPr>
      <w:r w:rsidRPr="00651BA5">
        <w:t>После внесения изменений пользователь осуществляет согласование и утверждение карточки (см. п.</w:t>
      </w:r>
      <w:r w:rsidR="00ED777F">
        <w:fldChar w:fldCharType="begin"/>
      </w:r>
      <w:r w:rsidR="00ED777F">
        <w:instrText xml:space="preserve"> REF _Ref4324179</w:instrText>
      </w:r>
      <w:r w:rsidR="00ED777F">
        <w:instrText xml:space="preserve">27 \n \h  \* MERGEFORMAT </w:instrText>
      </w:r>
      <w:r w:rsidR="00ED777F">
        <w:fldChar w:fldCharType="separate"/>
      </w:r>
      <w:r w:rsidR="000D0E33">
        <w:t>4.10.9.5</w:t>
      </w:r>
      <w:r w:rsidR="00ED777F">
        <w:fldChar w:fldCharType="end"/>
      </w:r>
      <w:r w:rsidRPr="00651BA5">
        <w:t>).</w:t>
      </w:r>
    </w:p>
    <w:p w:rsidR="00C97C9C" w:rsidRPr="00651BA5" w:rsidRDefault="00C97C9C" w:rsidP="000D0E33">
      <w:pPr>
        <w:pStyle w:val="afe"/>
        <w:spacing w:before="288" w:line="240" w:lineRule="auto"/>
      </w:pPr>
    </w:p>
    <w:p w:rsidR="00C97C9C" w:rsidRDefault="00C97C9C" w:rsidP="000D0E33">
      <w:pPr>
        <w:pStyle w:val="afe"/>
        <w:spacing w:before="288" w:line="240" w:lineRule="auto"/>
        <w:sectPr w:rsidR="00C97C9C" w:rsidSect="001A3271">
          <w:headerReference w:type="default" r:id="rId321"/>
          <w:pgSz w:w="11906" w:h="16838"/>
          <w:pgMar w:top="851" w:right="851" w:bottom="851" w:left="1701" w:header="709" w:footer="709" w:gutter="0"/>
          <w:cols w:space="708"/>
          <w:docGrid w:linePitch="360"/>
        </w:sectPr>
      </w:pPr>
    </w:p>
    <w:p w:rsidR="00C52B85" w:rsidRDefault="002B3015" w:rsidP="00916BBB">
      <w:pPr>
        <w:pStyle w:val="1"/>
        <w:keepNext w:val="0"/>
        <w:widowControl w:val="0"/>
        <w:numPr>
          <w:ilvl w:val="0"/>
          <w:numId w:val="59"/>
        </w:numPr>
        <w:ind w:left="482" w:hanging="482"/>
      </w:pPr>
      <w:bookmarkStart w:id="1410" w:name="_Toc438567953"/>
      <w:r>
        <w:lastRenderedPageBreak/>
        <w:t>ПРИМЕРЫ ПЕЧАТНЫХ ФОРМ</w:t>
      </w:r>
      <w:bookmarkEnd w:id="1410"/>
    </w:p>
    <w:p w:rsidR="00F34C1A" w:rsidRPr="00F34C1A" w:rsidRDefault="00F34C1A" w:rsidP="00916BBB">
      <w:pPr>
        <w:pStyle w:val="20"/>
        <w:numPr>
          <w:ilvl w:val="1"/>
          <w:numId w:val="59"/>
        </w:numPr>
      </w:pPr>
      <w:bookmarkStart w:id="1411" w:name="_Toc438567954"/>
      <w:r>
        <w:t>Печатные формы карточек укрупненных закупок</w:t>
      </w:r>
      <w:bookmarkEnd w:id="1411"/>
    </w:p>
    <w:p w:rsidR="00867DC1" w:rsidRPr="00B039A1" w:rsidRDefault="00867DC1" w:rsidP="00916BBB">
      <w:pPr>
        <w:pStyle w:val="3"/>
        <w:numPr>
          <w:ilvl w:val="2"/>
          <w:numId w:val="59"/>
        </w:numPr>
        <w:spacing w:line="240" w:lineRule="auto"/>
      </w:pPr>
      <w:bookmarkStart w:id="1412" w:name="_Toc438567955"/>
      <w:r>
        <w:t>«Объект закупки (вид расходов 200)»</w:t>
      </w:r>
      <w:bookmarkEnd w:id="1412"/>
    </w:p>
    <w:p w:rsidR="00867DC1" w:rsidRDefault="00303B90" w:rsidP="000D0E33">
      <w:pPr>
        <w:pStyle w:val="afe"/>
        <w:spacing w:before="288" w:line="240" w:lineRule="auto"/>
        <w:ind w:firstLine="0"/>
        <w:jc w:val="center"/>
        <w:rPr>
          <w:noProof/>
          <w:lang w:eastAsia="ru-RU"/>
        </w:rPr>
      </w:pPr>
      <w:r>
        <w:rPr>
          <w:noProof/>
          <w:lang w:eastAsia="ru-RU"/>
        </w:rPr>
        <w:drawing>
          <wp:inline distT="0" distB="0" distL="0" distR="0">
            <wp:extent cx="9256395" cy="1992630"/>
            <wp:effectExtent l="19050" t="19050" r="20955" b="26670"/>
            <wp:docPr id="431"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0"/>
                    <pic:cNvPicPr>
                      <a:picLocks noChangeAspect="1" noChangeArrowheads="1"/>
                    </pic:cNvPicPr>
                  </pic:nvPicPr>
                  <pic:blipFill>
                    <a:blip r:embed="rId322"/>
                    <a:srcRect/>
                    <a:stretch>
                      <a:fillRect/>
                    </a:stretch>
                  </pic:blipFill>
                  <pic:spPr bwMode="auto">
                    <a:xfrm>
                      <a:off x="0" y="0"/>
                      <a:ext cx="9256395" cy="1992630"/>
                    </a:xfrm>
                    <a:prstGeom prst="rect">
                      <a:avLst/>
                    </a:prstGeom>
                    <a:noFill/>
                    <a:ln w="9525" cmpd="sng">
                      <a:solidFill>
                        <a:srgbClr val="000000"/>
                      </a:solidFill>
                      <a:miter lim="800000"/>
                      <a:headEnd/>
                      <a:tailEnd/>
                    </a:ln>
                    <a:effectLst/>
                  </pic:spPr>
                </pic:pic>
              </a:graphicData>
            </a:graphic>
          </wp:inline>
        </w:drawing>
      </w:r>
    </w:p>
    <w:p w:rsidR="0020269A" w:rsidRPr="00651BA5" w:rsidRDefault="00867DC1" w:rsidP="000D0E33">
      <w:pPr>
        <w:pStyle w:val="afe"/>
        <w:spacing w:before="288" w:line="240" w:lineRule="auto"/>
        <w:rPr>
          <w:b/>
          <w:noProof/>
        </w:rPr>
      </w:pPr>
      <w:r w:rsidRPr="00651BA5">
        <w:rPr>
          <w:b/>
          <w:noProof/>
        </w:rPr>
        <w:t xml:space="preserve">Рисунок </w:t>
      </w:r>
      <w:r w:rsidR="00471D74" w:rsidRPr="00651BA5">
        <w:rPr>
          <w:b/>
          <w:noProof/>
        </w:rPr>
        <w:fldChar w:fldCharType="begin"/>
      </w:r>
      <w:r w:rsidRPr="00B039A1">
        <w:rPr>
          <w:b/>
          <w:noProof/>
        </w:rPr>
        <w:instrText xml:space="preserve"> SEQ Рисунок \* ARABIC </w:instrText>
      </w:r>
      <w:r w:rsidR="00471D74" w:rsidRPr="00651BA5">
        <w:rPr>
          <w:b/>
          <w:noProof/>
        </w:rPr>
        <w:fldChar w:fldCharType="separate"/>
      </w:r>
      <w:r w:rsidR="000D0E33">
        <w:rPr>
          <w:b/>
          <w:noProof/>
        </w:rPr>
        <w:t>163</w:t>
      </w:r>
      <w:r w:rsidR="00471D74" w:rsidRPr="00651BA5">
        <w:rPr>
          <w:b/>
          <w:noProof/>
        </w:rPr>
        <w:fldChar w:fldCharType="end"/>
      </w:r>
      <w:r w:rsidRPr="00651BA5">
        <w:rPr>
          <w:b/>
          <w:noProof/>
        </w:rPr>
        <w:t xml:space="preserve">. Печатная форма </w:t>
      </w:r>
      <w:r>
        <w:rPr>
          <w:b/>
          <w:noProof/>
        </w:rPr>
        <w:t>«Объект закупки (вид расходов 200)»</w:t>
      </w:r>
      <w:r w:rsidRPr="00651BA5">
        <w:rPr>
          <w:b/>
          <w:noProof/>
        </w:rPr>
        <w:t>. Лист 1</w:t>
      </w:r>
    </w:p>
    <w:p w:rsidR="0020269A" w:rsidRPr="00651BA5" w:rsidRDefault="00303B90" w:rsidP="000D0E33">
      <w:pPr>
        <w:pStyle w:val="afe"/>
        <w:spacing w:before="288" w:line="240" w:lineRule="auto"/>
        <w:jc w:val="center"/>
        <w:rPr>
          <w:b/>
          <w:i/>
          <w:color w:val="5B9BD5"/>
          <w:sz w:val="24"/>
          <w:szCs w:val="24"/>
        </w:rPr>
      </w:pPr>
      <w:r>
        <w:rPr>
          <w:b/>
          <w:noProof/>
          <w:lang w:eastAsia="ru-RU"/>
        </w:rPr>
        <w:lastRenderedPageBreak/>
        <w:drawing>
          <wp:inline distT="0" distB="0" distL="0" distR="0">
            <wp:extent cx="6970395" cy="5175885"/>
            <wp:effectExtent l="19050" t="19050" r="20955" b="24765"/>
            <wp:docPr id="432"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323"/>
                    <a:srcRect/>
                    <a:stretch>
                      <a:fillRect/>
                    </a:stretch>
                  </pic:blipFill>
                  <pic:spPr bwMode="auto">
                    <a:xfrm>
                      <a:off x="0" y="0"/>
                      <a:ext cx="6970395" cy="5175885"/>
                    </a:xfrm>
                    <a:prstGeom prst="rect">
                      <a:avLst/>
                    </a:prstGeom>
                    <a:noFill/>
                    <a:ln w="9525" cmpd="sng">
                      <a:solidFill>
                        <a:srgbClr val="000000"/>
                      </a:solidFill>
                      <a:miter lim="800000"/>
                      <a:headEnd/>
                      <a:tailEnd/>
                    </a:ln>
                    <a:effectLst/>
                  </pic:spPr>
                </pic:pic>
              </a:graphicData>
            </a:graphic>
          </wp:inline>
        </w:drawing>
      </w:r>
    </w:p>
    <w:p w:rsidR="0020269A" w:rsidRPr="00651BA5" w:rsidRDefault="0020269A" w:rsidP="000D0E33">
      <w:pPr>
        <w:pStyle w:val="afe"/>
        <w:spacing w:before="288" w:line="240" w:lineRule="auto"/>
        <w:ind w:firstLine="0"/>
        <w:jc w:val="center"/>
        <w:rPr>
          <w:b/>
          <w:noProof/>
        </w:rPr>
      </w:pPr>
      <w:r w:rsidRPr="00651BA5">
        <w:rPr>
          <w:b/>
          <w:noProof/>
        </w:rPr>
        <w:t xml:space="preserve">Рисунок </w:t>
      </w:r>
      <w:r w:rsidR="00471D74" w:rsidRPr="00651BA5">
        <w:rPr>
          <w:b/>
          <w:noProof/>
        </w:rPr>
        <w:fldChar w:fldCharType="begin"/>
      </w:r>
      <w:r w:rsidRPr="00B039A1">
        <w:rPr>
          <w:b/>
          <w:noProof/>
        </w:rPr>
        <w:instrText xml:space="preserve"> SEQ Рисунок \* ARABIC </w:instrText>
      </w:r>
      <w:r w:rsidR="00471D74" w:rsidRPr="00651BA5">
        <w:rPr>
          <w:b/>
          <w:noProof/>
        </w:rPr>
        <w:fldChar w:fldCharType="separate"/>
      </w:r>
      <w:r w:rsidR="000D0E33">
        <w:rPr>
          <w:b/>
          <w:noProof/>
        </w:rPr>
        <w:t>164</w:t>
      </w:r>
      <w:r w:rsidR="00471D74" w:rsidRPr="00651BA5">
        <w:rPr>
          <w:b/>
          <w:noProof/>
        </w:rPr>
        <w:fldChar w:fldCharType="end"/>
      </w:r>
      <w:r w:rsidRPr="00651BA5">
        <w:rPr>
          <w:b/>
          <w:noProof/>
        </w:rPr>
        <w:t xml:space="preserve">. Печатная форма </w:t>
      </w:r>
      <w:r>
        <w:rPr>
          <w:b/>
          <w:noProof/>
        </w:rPr>
        <w:t>«Объект закупки (вид расходов 200)»</w:t>
      </w:r>
      <w:r w:rsidRPr="00651BA5">
        <w:rPr>
          <w:b/>
          <w:noProof/>
        </w:rPr>
        <w:t>. Лист 2</w:t>
      </w:r>
    </w:p>
    <w:p w:rsidR="0020269A" w:rsidRPr="00651BA5" w:rsidRDefault="0020269A" w:rsidP="00916BBB">
      <w:pPr>
        <w:pStyle w:val="3"/>
        <w:numPr>
          <w:ilvl w:val="2"/>
          <w:numId w:val="59"/>
        </w:numPr>
        <w:spacing w:line="240" w:lineRule="auto"/>
      </w:pPr>
      <w:bookmarkStart w:id="1413" w:name="_Toc438567956"/>
      <w:r>
        <w:lastRenderedPageBreak/>
        <w:t>«Объект закупки (вид расходов 300)»</w:t>
      </w:r>
      <w:bookmarkEnd w:id="1413"/>
    </w:p>
    <w:p w:rsidR="0020269A" w:rsidRPr="00651BA5" w:rsidRDefault="00303B90" w:rsidP="000D0E33">
      <w:pPr>
        <w:pStyle w:val="afe"/>
        <w:spacing w:before="288" w:line="240" w:lineRule="auto"/>
        <w:ind w:firstLine="0"/>
        <w:jc w:val="center"/>
      </w:pPr>
      <w:r>
        <w:rPr>
          <w:noProof/>
          <w:lang w:eastAsia="ru-RU"/>
        </w:rPr>
        <w:drawing>
          <wp:inline distT="0" distB="0" distL="0" distR="0">
            <wp:extent cx="9091930" cy="1751330"/>
            <wp:effectExtent l="19050" t="19050" r="13970" b="20320"/>
            <wp:docPr id="433"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1"/>
                    <pic:cNvPicPr>
                      <a:picLocks noChangeAspect="1" noChangeArrowheads="1"/>
                    </pic:cNvPicPr>
                  </pic:nvPicPr>
                  <pic:blipFill>
                    <a:blip r:embed="rId324"/>
                    <a:srcRect/>
                    <a:stretch>
                      <a:fillRect/>
                    </a:stretch>
                  </pic:blipFill>
                  <pic:spPr bwMode="auto">
                    <a:xfrm>
                      <a:off x="0" y="0"/>
                      <a:ext cx="9091930" cy="1751330"/>
                    </a:xfrm>
                    <a:prstGeom prst="rect">
                      <a:avLst/>
                    </a:prstGeom>
                    <a:noFill/>
                    <a:ln w="9525" cmpd="sng">
                      <a:solidFill>
                        <a:srgbClr val="000000"/>
                      </a:solidFill>
                      <a:miter lim="800000"/>
                      <a:headEnd/>
                      <a:tailEnd/>
                    </a:ln>
                    <a:effectLst/>
                  </pic:spPr>
                </pic:pic>
              </a:graphicData>
            </a:graphic>
          </wp:inline>
        </w:drawing>
      </w:r>
    </w:p>
    <w:p w:rsidR="0020269A" w:rsidRPr="00651BA5" w:rsidRDefault="0020269A" w:rsidP="000D0E33">
      <w:pPr>
        <w:pStyle w:val="afe"/>
        <w:spacing w:before="288" w:line="240" w:lineRule="auto"/>
        <w:ind w:firstLine="0"/>
        <w:jc w:val="center"/>
        <w:rPr>
          <w:b/>
          <w:noProof/>
        </w:rPr>
      </w:pPr>
      <w:r w:rsidRPr="00651BA5">
        <w:rPr>
          <w:b/>
          <w:noProof/>
        </w:rPr>
        <w:t xml:space="preserve">Рисунок </w:t>
      </w:r>
      <w:r w:rsidR="00471D74" w:rsidRPr="00651BA5">
        <w:rPr>
          <w:b/>
          <w:noProof/>
        </w:rPr>
        <w:fldChar w:fldCharType="begin"/>
      </w:r>
      <w:r w:rsidRPr="00B039A1">
        <w:rPr>
          <w:b/>
          <w:noProof/>
        </w:rPr>
        <w:instrText xml:space="preserve"> SEQ Рисунок \* ARABIC </w:instrText>
      </w:r>
      <w:r w:rsidR="00471D74" w:rsidRPr="00651BA5">
        <w:rPr>
          <w:b/>
          <w:noProof/>
        </w:rPr>
        <w:fldChar w:fldCharType="separate"/>
      </w:r>
      <w:r w:rsidR="000D0E33">
        <w:rPr>
          <w:b/>
          <w:noProof/>
        </w:rPr>
        <w:t>165</w:t>
      </w:r>
      <w:r w:rsidR="00471D74" w:rsidRPr="00651BA5">
        <w:rPr>
          <w:b/>
          <w:noProof/>
        </w:rPr>
        <w:fldChar w:fldCharType="end"/>
      </w:r>
      <w:r w:rsidRPr="00651BA5">
        <w:rPr>
          <w:b/>
          <w:noProof/>
        </w:rPr>
        <w:t xml:space="preserve">. Печатная форма </w:t>
      </w:r>
      <w:r>
        <w:rPr>
          <w:b/>
          <w:noProof/>
        </w:rPr>
        <w:t>«Объект закупки (вид расходов 300)»</w:t>
      </w:r>
      <w:r w:rsidRPr="00651BA5">
        <w:rPr>
          <w:b/>
          <w:noProof/>
        </w:rPr>
        <w:t>. Лист 1</w:t>
      </w:r>
    </w:p>
    <w:p w:rsidR="0020269A" w:rsidRPr="00651BA5" w:rsidRDefault="00303B90" w:rsidP="000D0E33">
      <w:pPr>
        <w:pStyle w:val="afe"/>
        <w:spacing w:before="288" w:line="240" w:lineRule="auto"/>
        <w:ind w:firstLine="0"/>
        <w:jc w:val="center"/>
        <w:rPr>
          <w:sz w:val="24"/>
          <w:szCs w:val="24"/>
        </w:rPr>
      </w:pPr>
      <w:r>
        <w:rPr>
          <w:noProof/>
          <w:lang w:eastAsia="ru-RU"/>
        </w:rPr>
        <w:lastRenderedPageBreak/>
        <w:drawing>
          <wp:inline distT="0" distB="0" distL="0" distR="0">
            <wp:extent cx="7798435" cy="4589145"/>
            <wp:effectExtent l="19050" t="19050" r="12065" b="20955"/>
            <wp:docPr id="434"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2"/>
                    <pic:cNvPicPr>
                      <a:picLocks noChangeAspect="1" noChangeArrowheads="1"/>
                    </pic:cNvPicPr>
                  </pic:nvPicPr>
                  <pic:blipFill>
                    <a:blip r:embed="rId325"/>
                    <a:srcRect/>
                    <a:stretch>
                      <a:fillRect/>
                    </a:stretch>
                  </pic:blipFill>
                  <pic:spPr bwMode="auto">
                    <a:xfrm>
                      <a:off x="0" y="0"/>
                      <a:ext cx="7798435" cy="4589145"/>
                    </a:xfrm>
                    <a:prstGeom prst="rect">
                      <a:avLst/>
                    </a:prstGeom>
                    <a:noFill/>
                    <a:ln w="9525" cmpd="sng">
                      <a:solidFill>
                        <a:srgbClr val="000000"/>
                      </a:solidFill>
                      <a:miter lim="800000"/>
                      <a:headEnd/>
                      <a:tailEnd/>
                    </a:ln>
                    <a:effectLst/>
                  </pic:spPr>
                </pic:pic>
              </a:graphicData>
            </a:graphic>
          </wp:inline>
        </w:drawing>
      </w:r>
    </w:p>
    <w:p w:rsidR="0020269A" w:rsidRPr="00B039A1" w:rsidRDefault="0020269A" w:rsidP="000D0E33">
      <w:pPr>
        <w:pStyle w:val="afe"/>
        <w:spacing w:before="288" w:line="240" w:lineRule="auto"/>
        <w:ind w:firstLine="0"/>
        <w:jc w:val="center"/>
        <w:rPr>
          <w:b/>
        </w:rPr>
      </w:pPr>
      <w:r w:rsidRPr="00651BA5">
        <w:rPr>
          <w:b/>
          <w:noProof/>
        </w:rPr>
        <w:t xml:space="preserve">Рисунок </w:t>
      </w:r>
      <w:r w:rsidR="00471D74" w:rsidRPr="00651BA5">
        <w:rPr>
          <w:b/>
          <w:noProof/>
        </w:rPr>
        <w:fldChar w:fldCharType="begin"/>
      </w:r>
      <w:r w:rsidRPr="00B039A1">
        <w:rPr>
          <w:b/>
          <w:noProof/>
        </w:rPr>
        <w:instrText xml:space="preserve"> SEQ Рисунок \* ARABIC </w:instrText>
      </w:r>
      <w:r w:rsidR="00471D74" w:rsidRPr="00651BA5">
        <w:rPr>
          <w:b/>
          <w:noProof/>
        </w:rPr>
        <w:fldChar w:fldCharType="separate"/>
      </w:r>
      <w:r w:rsidR="000D0E33">
        <w:rPr>
          <w:b/>
          <w:noProof/>
        </w:rPr>
        <w:t>166</w:t>
      </w:r>
      <w:r w:rsidR="00471D74" w:rsidRPr="00651BA5">
        <w:rPr>
          <w:b/>
          <w:noProof/>
        </w:rPr>
        <w:fldChar w:fldCharType="end"/>
      </w:r>
      <w:r w:rsidRPr="00651BA5">
        <w:rPr>
          <w:b/>
          <w:noProof/>
        </w:rPr>
        <w:t xml:space="preserve">. Печатная форма </w:t>
      </w:r>
      <w:r>
        <w:rPr>
          <w:b/>
          <w:noProof/>
        </w:rPr>
        <w:t>«Объект закупки (вид расходов 300)»</w:t>
      </w:r>
      <w:r w:rsidRPr="00651BA5">
        <w:rPr>
          <w:b/>
          <w:noProof/>
        </w:rPr>
        <w:t>. Лист 2</w:t>
      </w:r>
    </w:p>
    <w:p w:rsidR="0020269A" w:rsidRPr="00B039A1" w:rsidRDefault="0020269A" w:rsidP="00916BBB">
      <w:pPr>
        <w:pStyle w:val="3"/>
        <w:numPr>
          <w:ilvl w:val="2"/>
          <w:numId w:val="59"/>
        </w:numPr>
        <w:spacing w:line="240" w:lineRule="auto"/>
      </w:pPr>
      <w:bookmarkStart w:id="1414" w:name="_Toc438567957"/>
      <w:r>
        <w:lastRenderedPageBreak/>
        <w:t>«Объект закупки (вид расходов 400)»</w:t>
      </w:r>
      <w:bookmarkEnd w:id="1414"/>
    </w:p>
    <w:p w:rsidR="0020269A" w:rsidRPr="00651BA5" w:rsidRDefault="00303B90" w:rsidP="000D0E33">
      <w:pPr>
        <w:pStyle w:val="afe"/>
        <w:spacing w:before="288" w:line="240" w:lineRule="auto"/>
        <w:ind w:firstLine="0"/>
        <w:jc w:val="center"/>
      </w:pPr>
      <w:r>
        <w:rPr>
          <w:noProof/>
          <w:lang w:eastAsia="ru-RU"/>
        </w:rPr>
        <w:drawing>
          <wp:inline distT="0" distB="0" distL="0" distR="0">
            <wp:extent cx="9221470" cy="4856480"/>
            <wp:effectExtent l="19050" t="19050" r="17780" b="20320"/>
            <wp:docPr id="435"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
                    <pic:cNvPicPr>
                      <a:picLocks noChangeAspect="1" noChangeArrowheads="1"/>
                    </pic:cNvPicPr>
                  </pic:nvPicPr>
                  <pic:blipFill>
                    <a:blip r:embed="rId326"/>
                    <a:srcRect/>
                    <a:stretch>
                      <a:fillRect/>
                    </a:stretch>
                  </pic:blipFill>
                  <pic:spPr bwMode="auto">
                    <a:xfrm>
                      <a:off x="0" y="0"/>
                      <a:ext cx="9221470" cy="4856480"/>
                    </a:xfrm>
                    <a:prstGeom prst="rect">
                      <a:avLst/>
                    </a:prstGeom>
                    <a:noFill/>
                    <a:ln w="9525" cmpd="sng">
                      <a:solidFill>
                        <a:srgbClr val="000000"/>
                      </a:solidFill>
                      <a:miter lim="800000"/>
                      <a:headEnd/>
                      <a:tailEnd/>
                    </a:ln>
                    <a:effectLst/>
                  </pic:spPr>
                </pic:pic>
              </a:graphicData>
            </a:graphic>
          </wp:inline>
        </w:drawing>
      </w:r>
    </w:p>
    <w:p w:rsidR="0020269A" w:rsidRPr="00651BA5" w:rsidRDefault="0020269A" w:rsidP="000D0E33">
      <w:pPr>
        <w:pStyle w:val="afe"/>
        <w:spacing w:before="288" w:line="240" w:lineRule="auto"/>
        <w:ind w:firstLine="0"/>
        <w:jc w:val="center"/>
        <w:rPr>
          <w:b/>
          <w:noProof/>
        </w:rPr>
      </w:pPr>
      <w:r w:rsidRPr="00651BA5">
        <w:rPr>
          <w:b/>
          <w:noProof/>
        </w:rPr>
        <w:t xml:space="preserve">Рисунок </w:t>
      </w:r>
      <w:r w:rsidR="00471D74" w:rsidRPr="00651BA5">
        <w:rPr>
          <w:b/>
          <w:noProof/>
        </w:rPr>
        <w:fldChar w:fldCharType="begin"/>
      </w:r>
      <w:r w:rsidRPr="00B039A1">
        <w:rPr>
          <w:b/>
          <w:noProof/>
        </w:rPr>
        <w:instrText xml:space="preserve"> SEQ Рисунок \* ARABIC </w:instrText>
      </w:r>
      <w:r w:rsidR="00471D74" w:rsidRPr="00651BA5">
        <w:rPr>
          <w:b/>
          <w:noProof/>
        </w:rPr>
        <w:fldChar w:fldCharType="separate"/>
      </w:r>
      <w:r w:rsidR="000D0E33">
        <w:rPr>
          <w:b/>
          <w:noProof/>
        </w:rPr>
        <w:t>167</w:t>
      </w:r>
      <w:r w:rsidR="00471D74" w:rsidRPr="00651BA5">
        <w:rPr>
          <w:b/>
          <w:noProof/>
        </w:rPr>
        <w:fldChar w:fldCharType="end"/>
      </w:r>
      <w:r w:rsidRPr="00651BA5">
        <w:rPr>
          <w:b/>
          <w:noProof/>
        </w:rPr>
        <w:t xml:space="preserve">. Печатная форма </w:t>
      </w:r>
      <w:r>
        <w:rPr>
          <w:b/>
          <w:noProof/>
        </w:rPr>
        <w:t>«Объект закупки (вид расходов 400)»</w:t>
      </w:r>
      <w:r w:rsidRPr="00651BA5">
        <w:rPr>
          <w:b/>
          <w:noProof/>
        </w:rPr>
        <w:t>. Лист 1</w:t>
      </w:r>
    </w:p>
    <w:p w:rsidR="0020269A" w:rsidRPr="00651BA5" w:rsidRDefault="0020269A" w:rsidP="000D0E33">
      <w:pPr>
        <w:pStyle w:val="afe"/>
        <w:spacing w:before="288" w:line="240" w:lineRule="auto"/>
        <w:ind w:firstLine="0"/>
      </w:pPr>
      <w:r w:rsidRPr="00651BA5">
        <w:rPr>
          <w:noProof/>
        </w:rPr>
        <w:lastRenderedPageBreak/>
        <w:t xml:space="preserve"> </w:t>
      </w:r>
      <w:r w:rsidR="00303B90">
        <w:rPr>
          <w:noProof/>
          <w:lang w:eastAsia="ru-RU"/>
        </w:rPr>
        <w:drawing>
          <wp:inline distT="0" distB="0" distL="0" distR="0">
            <wp:extent cx="9230360" cy="5081270"/>
            <wp:effectExtent l="19050" t="19050" r="27940" b="24130"/>
            <wp:docPr id="436"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
                    <pic:cNvPicPr>
                      <a:picLocks noChangeAspect="1" noChangeArrowheads="1"/>
                    </pic:cNvPicPr>
                  </pic:nvPicPr>
                  <pic:blipFill>
                    <a:blip r:embed="rId327"/>
                    <a:srcRect/>
                    <a:stretch>
                      <a:fillRect/>
                    </a:stretch>
                  </pic:blipFill>
                  <pic:spPr bwMode="auto">
                    <a:xfrm>
                      <a:off x="0" y="0"/>
                      <a:ext cx="9230360" cy="5081270"/>
                    </a:xfrm>
                    <a:prstGeom prst="rect">
                      <a:avLst/>
                    </a:prstGeom>
                    <a:noFill/>
                    <a:ln w="9525" cmpd="sng">
                      <a:solidFill>
                        <a:srgbClr val="000000"/>
                      </a:solidFill>
                      <a:miter lim="800000"/>
                      <a:headEnd/>
                      <a:tailEnd/>
                    </a:ln>
                    <a:effectLst/>
                  </pic:spPr>
                </pic:pic>
              </a:graphicData>
            </a:graphic>
          </wp:inline>
        </w:drawing>
      </w:r>
    </w:p>
    <w:p w:rsidR="0020269A" w:rsidRPr="00651BA5" w:rsidRDefault="0020269A" w:rsidP="000D0E33">
      <w:pPr>
        <w:pStyle w:val="afe"/>
        <w:spacing w:before="288" w:line="240" w:lineRule="auto"/>
        <w:ind w:firstLine="0"/>
        <w:jc w:val="center"/>
        <w:rPr>
          <w:b/>
          <w:sz w:val="24"/>
          <w:szCs w:val="24"/>
        </w:rPr>
      </w:pPr>
      <w:r w:rsidRPr="00651BA5">
        <w:rPr>
          <w:b/>
          <w:noProof/>
        </w:rPr>
        <w:t xml:space="preserve">Рисунок </w:t>
      </w:r>
      <w:r w:rsidR="00471D74" w:rsidRPr="00651BA5">
        <w:rPr>
          <w:b/>
          <w:noProof/>
        </w:rPr>
        <w:fldChar w:fldCharType="begin"/>
      </w:r>
      <w:r w:rsidRPr="00B039A1">
        <w:rPr>
          <w:b/>
          <w:noProof/>
        </w:rPr>
        <w:instrText xml:space="preserve"> SEQ Рисунок \* ARABIC </w:instrText>
      </w:r>
      <w:r w:rsidR="00471D74" w:rsidRPr="00651BA5">
        <w:rPr>
          <w:b/>
          <w:noProof/>
        </w:rPr>
        <w:fldChar w:fldCharType="separate"/>
      </w:r>
      <w:r w:rsidR="000D0E33">
        <w:rPr>
          <w:b/>
          <w:noProof/>
        </w:rPr>
        <w:t>168</w:t>
      </w:r>
      <w:r w:rsidR="00471D74" w:rsidRPr="00651BA5">
        <w:rPr>
          <w:b/>
          <w:noProof/>
        </w:rPr>
        <w:fldChar w:fldCharType="end"/>
      </w:r>
      <w:r w:rsidRPr="00651BA5">
        <w:rPr>
          <w:b/>
          <w:noProof/>
        </w:rPr>
        <w:t xml:space="preserve">. Печатная форма </w:t>
      </w:r>
      <w:r>
        <w:rPr>
          <w:b/>
          <w:noProof/>
        </w:rPr>
        <w:t>«Объект закупки (вид расходов 400)»</w:t>
      </w:r>
      <w:r w:rsidRPr="00651BA5">
        <w:rPr>
          <w:b/>
          <w:noProof/>
        </w:rPr>
        <w:t>. Лист 2</w:t>
      </w:r>
    </w:p>
    <w:p w:rsidR="0020269A" w:rsidRPr="00651BA5" w:rsidRDefault="0020269A" w:rsidP="00916BBB">
      <w:pPr>
        <w:pStyle w:val="20"/>
        <w:numPr>
          <w:ilvl w:val="1"/>
          <w:numId w:val="59"/>
        </w:numPr>
      </w:pPr>
      <w:bookmarkStart w:id="1415" w:name="_Toc438567958"/>
      <w:r w:rsidRPr="00651BA5">
        <w:lastRenderedPageBreak/>
        <w:t>Печатаные формы предложений по закупка</w:t>
      </w:r>
      <w:r w:rsidR="006E566D">
        <w:t>м</w:t>
      </w:r>
      <w:bookmarkEnd w:id="1415"/>
    </w:p>
    <w:p w:rsidR="0020269A" w:rsidRPr="00651BA5" w:rsidRDefault="0020269A" w:rsidP="00916BBB">
      <w:pPr>
        <w:pStyle w:val="3"/>
        <w:numPr>
          <w:ilvl w:val="2"/>
          <w:numId w:val="59"/>
        </w:numPr>
        <w:spacing w:line="240" w:lineRule="auto"/>
      </w:pPr>
      <w:bookmarkStart w:id="1416" w:name="_Toc438567959"/>
      <w:r w:rsidRPr="00651BA5">
        <w:t>«Предложение по закупкам товаров, работ, услуг для обеспечения федеральных нужд – 200»</w:t>
      </w:r>
      <w:bookmarkEnd w:id="1416"/>
    </w:p>
    <w:p w:rsidR="0020269A" w:rsidRPr="00651BA5" w:rsidRDefault="00303B90" w:rsidP="000D0E33">
      <w:pPr>
        <w:pStyle w:val="afe"/>
        <w:spacing w:before="288" w:line="240" w:lineRule="auto"/>
        <w:ind w:firstLine="0"/>
        <w:jc w:val="center"/>
        <w:rPr>
          <w:b/>
        </w:rPr>
      </w:pPr>
      <w:r>
        <w:rPr>
          <w:b/>
          <w:noProof/>
          <w:lang w:eastAsia="ru-RU"/>
        </w:rPr>
        <w:drawing>
          <wp:inline distT="0" distB="0" distL="0" distR="0">
            <wp:extent cx="9247505" cy="1863090"/>
            <wp:effectExtent l="19050" t="19050" r="10795" b="22860"/>
            <wp:docPr id="437" name="Рисунок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3"/>
                    <pic:cNvPicPr>
                      <a:picLocks noChangeAspect="1" noChangeArrowheads="1"/>
                    </pic:cNvPicPr>
                  </pic:nvPicPr>
                  <pic:blipFill>
                    <a:blip r:embed="rId328"/>
                    <a:srcRect/>
                    <a:stretch>
                      <a:fillRect/>
                    </a:stretch>
                  </pic:blipFill>
                  <pic:spPr bwMode="auto">
                    <a:xfrm>
                      <a:off x="0" y="0"/>
                      <a:ext cx="9247505" cy="1863090"/>
                    </a:xfrm>
                    <a:prstGeom prst="rect">
                      <a:avLst/>
                    </a:prstGeom>
                    <a:noFill/>
                    <a:ln w="9525" cmpd="sng">
                      <a:solidFill>
                        <a:srgbClr val="000000"/>
                      </a:solidFill>
                      <a:miter lim="800000"/>
                      <a:headEnd/>
                      <a:tailEnd/>
                    </a:ln>
                    <a:effectLst/>
                  </pic:spPr>
                </pic:pic>
              </a:graphicData>
            </a:graphic>
          </wp:inline>
        </w:drawing>
      </w:r>
    </w:p>
    <w:p w:rsidR="0020269A" w:rsidRPr="00651BA5" w:rsidRDefault="0020269A" w:rsidP="000D0E33">
      <w:pPr>
        <w:pStyle w:val="afe"/>
        <w:spacing w:before="288" w:line="240" w:lineRule="auto"/>
        <w:ind w:firstLine="0"/>
        <w:jc w:val="center"/>
        <w:rPr>
          <w:b/>
          <w:noProof/>
        </w:rPr>
      </w:pPr>
      <w:r w:rsidRPr="00651BA5">
        <w:rPr>
          <w:b/>
          <w:noProof/>
        </w:rPr>
        <w:t xml:space="preserve">Рисунок </w:t>
      </w:r>
      <w:r w:rsidR="00471D74" w:rsidRPr="00651BA5">
        <w:rPr>
          <w:b/>
          <w:noProof/>
        </w:rPr>
        <w:fldChar w:fldCharType="begin"/>
      </w:r>
      <w:r w:rsidRPr="00B039A1">
        <w:rPr>
          <w:b/>
          <w:noProof/>
        </w:rPr>
        <w:instrText xml:space="preserve"> SEQ Рисунок \* ARABIC </w:instrText>
      </w:r>
      <w:r w:rsidR="00471D74" w:rsidRPr="00651BA5">
        <w:rPr>
          <w:b/>
          <w:noProof/>
        </w:rPr>
        <w:fldChar w:fldCharType="separate"/>
      </w:r>
      <w:r w:rsidR="000D0E33">
        <w:rPr>
          <w:b/>
          <w:noProof/>
        </w:rPr>
        <w:t>169</w:t>
      </w:r>
      <w:r w:rsidR="00471D74" w:rsidRPr="00651BA5">
        <w:rPr>
          <w:b/>
          <w:noProof/>
        </w:rPr>
        <w:fldChar w:fldCharType="end"/>
      </w:r>
      <w:r w:rsidRPr="00651BA5">
        <w:rPr>
          <w:b/>
          <w:noProof/>
        </w:rPr>
        <w:t>. Печатная форма «Предложение по закупкам товаров, работ, услуг для обеспечения федеральных нужд – 200». Лист 1</w:t>
      </w:r>
    </w:p>
    <w:p w:rsidR="0020269A" w:rsidRPr="00651BA5" w:rsidRDefault="00303B90" w:rsidP="000D0E33">
      <w:pPr>
        <w:pStyle w:val="afe"/>
        <w:spacing w:before="288" w:line="240" w:lineRule="auto"/>
        <w:ind w:firstLine="0"/>
        <w:jc w:val="center"/>
        <w:rPr>
          <w:b/>
        </w:rPr>
      </w:pPr>
      <w:r>
        <w:rPr>
          <w:b/>
          <w:noProof/>
          <w:lang w:eastAsia="ru-RU"/>
        </w:rPr>
        <w:lastRenderedPageBreak/>
        <w:drawing>
          <wp:inline distT="0" distB="0" distL="0" distR="0">
            <wp:extent cx="9187180" cy="3597275"/>
            <wp:effectExtent l="19050" t="19050" r="13970" b="22225"/>
            <wp:docPr id="43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
                    <pic:cNvPicPr>
                      <a:picLocks noChangeAspect="1" noChangeArrowheads="1"/>
                    </pic:cNvPicPr>
                  </pic:nvPicPr>
                  <pic:blipFill>
                    <a:blip r:embed="rId329"/>
                    <a:srcRect/>
                    <a:stretch>
                      <a:fillRect/>
                    </a:stretch>
                  </pic:blipFill>
                  <pic:spPr bwMode="auto">
                    <a:xfrm>
                      <a:off x="0" y="0"/>
                      <a:ext cx="9187180" cy="3597275"/>
                    </a:xfrm>
                    <a:prstGeom prst="rect">
                      <a:avLst/>
                    </a:prstGeom>
                    <a:noFill/>
                    <a:ln w="9525" cmpd="sng">
                      <a:solidFill>
                        <a:srgbClr val="000000"/>
                      </a:solidFill>
                      <a:miter lim="800000"/>
                      <a:headEnd/>
                      <a:tailEnd/>
                    </a:ln>
                    <a:effectLst/>
                  </pic:spPr>
                </pic:pic>
              </a:graphicData>
            </a:graphic>
          </wp:inline>
        </w:drawing>
      </w:r>
    </w:p>
    <w:p w:rsidR="0020269A" w:rsidRPr="00651BA5" w:rsidRDefault="0020269A" w:rsidP="000D0E33">
      <w:pPr>
        <w:pStyle w:val="afe"/>
        <w:spacing w:before="288" w:line="240" w:lineRule="auto"/>
        <w:ind w:firstLine="0"/>
        <w:jc w:val="center"/>
        <w:rPr>
          <w:b/>
          <w:noProof/>
        </w:rPr>
      </w:pPr>
      <w:r w:rsidRPr="00651BA5">
        <w:rPr>
          <w:b/>
          <w:noProof/>
        </w:rPr>
        <w:t xml:space="preserve">Рисунок </w:t>
      </w:r>
      <w:r w:rsidR="00471D74" w:rsidRPr="00651BA5">
        <w:rPr>
          <w:b/>
          <w:noProof/>
        </w:rPr>
        <w:fldChar w:fldCharType="begin"/>
      </w:r>
      <w:r w:rsidRPr="00B039A1">
        <w:rPr>
          <w:b/>
          <w:noProof/>
        </w:rPr>
        <w:instrText xml:space="preserve"> SEQ Рисунок \* ARABIC </w:instrText>
      </w:r>
      <w:r w:rsidR="00471D74" w:rsidRPr="00651BA5">
        <w:rPr>
          <w:b/>
          <w:noProof/>
        </w:rPr>
        <w:fldChar w:fldCharType="separate"/>
      </w:r>
      <w:r w:rsidR="000D0E33">
        <w:rPr>
          <w:b/>
          <w:noProof/>
        </w:rPr>
        <w:t>170</w:t>
      </w:r>
      <w:r w:rsidR="00471D74" w:rsidRPr="00651BA5">
        <w:rPr>
          <w:b/>
          <w:noProof/>
        </w:rPr>
        <w:fldChar w:fldCharType="end"/>
      </w:r>
      <w:r w:rsidRPr="00651BA5">
        <w:rPr>
          <w:b/>
          <w:noProof/>
        </w:rPr>
        <w:t>. Печатная форма «Предложение по закупкам товаров, работ, услуг для обеспечения федеральных нужд – 200». Лист 2</w:t>
      </w:r>
    </w:p>
    <w:p w:rsidR="0020269A" w:rsidRPr="00651BA5" w:rsidRDefault="00303B90" w:rsidP="000D0E33">
      <w:pPr>
        <w:pStyle w:val="afe"/>
        <w:spacing w:before="288" w:line="240" w:lineRule="auto"/>
        <w:ind w:firstLine="0"/>
        <w:jc w:val="center"/>
        <w:rPr>
          <w:b/>
          <w:sz w:val="24"/>
          <w:szCs w:val="24"/>
        </w:rPr>
      </w:pPr>
      <w:r>
        <w:rPr>
          <w:b/>
          <w:noProof/>
          <w:lang w:eastAsia="ru-RU"/>
        </w:rPr>
        <w:lastRenderedPageBreak/>
        <w:drawing>
          <wp:inline distT="0" distB="0" distL="0" distR="0">
            <wp:extent cx="9006205" cy="3140075"/>
            <wp:effectExtent l="19050" t="19050" r="23495" b="22225"/>
            <wp:docPr id="439"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0"/>
                    <pic:cNvPicPr>
                      <a:picLocks noChangeAspect="1" noChangeArrowheads="1"/>
                    </pic:cNvPicPr>
                  </pic:nvPicPr>
                  <pic:blipFill>
                    <a:blip r:embed="rId330"/>
                    <a:srcRect/>
                    <a:stretch>
                      <a:fillRect/>
                    </a:stretch>
                  </pic:blipFill>
                  <pic:spPr bwMode="auto">
                    <a:xfrm>
                      <a:off x="0" y="0"/>
                      <a:ext cx="9006205" cy="3140075"/>
                    </a:xfrm>
                    <a:prstGeom prst="rect">
                      <a:avLst/>
                    </a:prstGeom>
                    <a:noFill/>
                    <a:ln w="9525" cmpd="sng">
                      <a:solidFill>
                        <a:srgbClr val="000000"/>
                      </a:solidFill>
                      <a:miter lim="800000"/>
                      <a:headEnd/>
                      <a:tailEnd/>
                    </a:ln>
                    <a:effectLst/>
                  </pic:spPr>
                </pic:pic>
              </a:graphicData>
            </a:graphic>
          </wp:inline>
        </w:drawing>
      </w:r>
    </w:p>
    <w:p w:rsidR="0020269A" w:rsidRPr="00651BA5" w:rsidRDefault="0020269A" w:rsidP="000D0E33">
      <w:pPr>
        <w:pStyle w:val="afe"/>
        <w:spacing w:before="288" w:line="240" w:lineRule="auto"/>
        <w:ind w:firstLine="0"/>
        <w:jc w:val="center"/>
        <w:rPr>
          <w:b/>
          <w:noProof/>
        </w:rPr>
      </w:pPr>
      <w:r w:rsidRPr="00651BA5">
        <w:rPr>
          <w:b/>
          <w:noProof/>
        </w:rPr>
        <w:t xml:space="preserve">Рисунок </w:t>
      </w:r>
      <w:r w:rsidR="00471D74" w:rsidRPr="00651BA5">
        <w:rPr>
          <w:b/>
          <w:noProof/>
        </w:rPr>
        <w:fldChar w:fldCharType="begin"/>
      </w:r>
      <w:r w:rsidRPr="00B039A1">
        <w:rPr>
          <w:b/>
          <w:noProof/>
        </w:rPr>
        <w:instrText xml:space="preserve"> SEQ Рисунок \* ARABIC </w:instrText>
      </w:r>
      <w:r w:rsidR="00471D74" w:rsidRPr="00651BA5">
        <w:rPr>
          <w:b/>
          <w:noProof/>
        </w:rPr>
        <w:fldChar w:fldCharType="separate"/>
      </w:r>
      <w:r w:rsidR="000D0E33">
        <w:rPr>
          <w:b/>
          <w:noProof/>
        </w:rPr>
        <w:t>171</w:t>
      </w:r>
      <w:r w:rsidR="00471D74" w:rsidRPr="00651BA5">
        <w:rPr>
          <w:b/>
          <w:noProof/>
        </w:rPr>
        <w:fldChar w:fldCharType="end"/>
      </w:r>
      <w:r w:rsidRPr="00651BA5">
        <w:rPr>
          <w:b/>
          <w:noProof/>
        </w:rPr>
        <w:t>. Печатная форма «Предложение по закупкам товаров, работ, услуг для обеспечения федеральных нужд – 200». Лист 3</w:t>
      </w:r>
    </w:p>
    <w:p w:rsidR="0020269A" w:rsidRPr="00651BA5" w:rsidRDefault="00303B90" w:rsidP="000D0E33">
      <w:pPr>
        <w:pStyle w:val="afe"/>
        <w:spacing w:before="288" w:line="240" w:lineRule="auto"/>
        <w:ind w:firstLine="0"/>
        <w:jc w:val="center"/>
        <w:rPr>
          <w:b/>
        </w:rPr>
      </w:pPr>
      <w:r>
        <w:rPr>
          <w:b/>
          <w:noProof/>
          <w:lang w:eastAsia="ru-RU"/>
        </w:rPr>
        <w:lastRenderedPageBreak/>
        <w:drawing>
          <wp:inline distT="0" distB="0" distL="0" distR="0">
            <wp:extent cx="9187180" cy="4511675"/>
            <wp:effectExtent l="19050" t="19050" r="13970" b="22225"/>
            <wp:docPr id="440"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pic:cNvPicPr>
                      <a:picLocks noChangeAspect="1" noChangeArrowheads="1"/>
                    </pic:cNvPicPr>
                  </pic:nvPicPr>
                  <pic:blipFill>
                    <a:blip r:embed="rId331"/>
                    <a:srcRect/>
                    <a:stretch>
                      <a:fillRect/>
                    </a:stretch>
                  </pic:blipFill>
                  <pic:spPr bwMode="auto">
                    <a:xfrm>
                      <a:off x="0" y="0"/>
                      <a:ext cx="9187180" cy="4511675"/>
                    </a:xfrm>
                    <a:prstGeom prst="rect">
                      <a:avLst/>
                    </a:prstGeom>
                    <a:noFill/>
                    <a:ln w="9525" cmpd="sng">
                      <a:solidFill>
                        <a:srgbClr val="000000"/>
                      </a:solidFill>
                      <a:miter lim="800000"/>
                      <a:headEnd/>
                      <a:tailEnd/>
                    </a:ln>
                    <a:effectLst/>
                  </pic:spPr>
                </pic:pic>
              </a:graphicData>
            </a:graphic>
          </wp:inline>
        </w:drawing>
      </w:r>
    </w:p>
    <w:p w:rsidR="0020269A" w:rsidRPr="00651BA5" w:rsidRDefault="0020269A" w:rsidP="000D0E33">
      <w:pPr>
        <w:pStyle w:val="afe"/>
        <w:spacing w:before="288" w:line="240" w:lineRule="auto"/>
        <w:ind w:firstLine="0"/>
        <w:jc w:val="center"/>
        <w:rPr>
          <w:b/>
          <w:noProof/>
        </w:rPr>
      </w:pPr>
      <w:r w:rsidRPr="00651BA5">
        <w:rPr>
          <w:b/>
          <w:noProof/>
        </w:rPr>
        <w:t xml:space="preserve">Рисунок </w:t>
      </w:r>
      <w:r w:rsidR="00471D74" w:rsidRPr="00651BA5">
        <w:rPr>
          <w:b/>
          <w:noProof/>
        </w:rPr>
        <w:fldChar w:fldCharType="begin"/>
      </w:r>
      <w:r w:rsidRPr="00B039A1">
        <w:rPr>
          <w:b/>
          <w:noProof/>
        </w:rPr>
        <w:instrText xml:space="preserve"> SEQ Рисунок \* ARABIC </w:instrText>
      </w:r>
      <w:r w:rsidR="00471D74" w:rsidRPr="00651BA5">
        <w:rPr>
          <w:b/>
          <w:noProof/>
        </w:rPr>
        <w:fldChar w:fldCharType="separate"/>
      </w:r>
      <w:r w:rsidR="000D0E33">
        <w:rPr>
          <w:b/>
          <w:noProof/>
        </w:rPr>
        <w:t>172</w:t>
      </w:r>
      <w:r w:rsidR="00471D74" w:rsidRPr="00651BA5">
        <w:rPr>
          <w:b/>
          <w:noProof/>
        </w:rPr>
        <w:fldChar w:fldCharType="end"/>
      </w:r>
      <w:r w:rsidRPr="00651BA5">
        <w:rPr>
          <w:b/>
          <w:noProof/>
        </w:rPr>
        <w:t>. Печатная форма «Предложение по закупкам товаров, работ, услуг для обеспечения федеральных нужд – 200». Лист 4</w:t>
      </w:r>
    </w:p>
    <w:p w:rsidR="0020269A" w:rsidRPr="00651BA5" w:rsidRDefault="00303B90" w:rsidP="000D0E33">
      <w:pPr>
        <w:pStyle w:val="afe"/>
        <w:spacing w:before="288" w:line="240" w:lineRule="auto"/>
        <w:ind w:firstLine="0"/>
        <w:jc w:val="center"/>
        <w:rPr>
          <w:b/>
        </w:rPr>
      </w:pPr>
      <w:r>
        <w:rPr>
          <w:b/>
          <w:noProof/>
          <w:lang w:eastAsia="ru-RU"/>
        </w:rPr>
        <w:lastRenderedPageBreak/>
        <w:drawing>
          <wp:inline distT="0" distB="0" distL="0" distR="0">
            <wp:extent cx="9221470" cy="2967355"/>
            <wp:effectExtent l="19050" t="19050" r="17780" b="23495"/>
            <wp:docPr id="441"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3"/>
                    <pic:cNvPicPr>
                      <a:picLocks noChangeAspect="1" noChangeArrowheads="1"/>
                    </pic:cNvPicPr>
                  </pic:nvPicPr>
                  <pic:blipFill>
                    <a:blip r:embed="rId332"/>
                    <a:srcRect/>
                    <a:stretch>
                      <a:fillRect/>
                    </a:stretch>
                  </pic:blipFill>
                  <pic:spPr bwMode="auto">
                    <a:xfrm>
                      <a:off x="0" y="0"/>
                      <a:ext cx="9221470" cy="2967355"/>
                    </a:xfrm>
                    <a:prstGeom prst="rect">
                      <a:avLst/>
                    </a:prstGeom>
                    <a:noFill/>
                    <a:ln w="9525" cmpd="sng">
                      <a:solidFill>
                        <a:srgbClr val="000000"/>
                      </a:solidFill>
                      <a:miter lim="800000"/>
                      <a:headEnd/>
                      <a:tailEnd/>
                    </a:ln>
                    <a:effectLst/>
                  </pic:spPr>
                </pic:pic>
              </a:graphicData>
            </a:graphic>
          </wp:inline>
        </w:drawing>
      </w:r>
    </w:p>
    <w:p w:rsidR="0020269A" w:rsidRPr="00651BA5" w:rsidRDefault="0020269A" w:rsidP="000D0E33">
      <w:pPr>
        <w:pStyle w:val="afe"/>
        <w:spacing w:before="288" w:line="240" w:lineRule="auto"/>
        <w:ind w:firstLine="0"/>
        <w:jc w:val="center"/>
        <w:rPr>
          <w:b/>
          <w:noProof/>
        </w:rPr>
      </w:pPr>
      <w:r w:rsidRPr="00651BA5">
        <w:rPr>
          <w:b/>
          <w:noProof/>
        </w:rPr>
        <w:t xml:space="preserve">Рисунок </w:t>
      </w:r>
      <w:r w:rsidR="00471D74" w:rsidRPr="00651BA5">
        <w:rPr>
          <w:b/>
          <w:noProof/>
        </w:rPr>
        <w:fldChar w:fldCharType="begin"/>
      </w:r>
      <w:r w:rsidRPr="00B039A1">
        <w:rPr>
          <w:b/>
          <w:noProof/>
        </w:rPr>
        <w:instrText xml:space="preserve"> SEQ Рисунок \* ARABIC </w:instrText>
      </w:r>
      <w:r w:rsidR="00471D74" w:rsidRPr="00651BA5">
        <w:rPr>
          <w:b/>
          <w:noProof/>
        </w:rPr>
        <w:fldChar w:fldCharType="separate"/>
      </w:r>
      <w:r w:rsidR="000D0E33">
        <w:rPr>
          <w:b/>
          <w:noProof/>
        </w:rPr>
        <w:t>173</w:t>
      </w:r>
      <w:r w:rsidR="00471D74" w:rsidRPr="00651BA5">
        <w:rPr>
          <w:b/>
          <w:noProof/>
        </w:rPr>
        <w:fldChar w:fldCharType="end"/>
      </w:r>
      <w:r w:rsidRPr="00651BA5">
        <w:rPr>
          <w:b/>
          <w:noProof/>
        </w:rPr>
        <w:t>. Печатная форма «Предложение по закупкам товаров, работ, услуг для обеспечения федеральных нужд – 200». Лист 5</w:t>
      </w:r>
    </w:p>
    <w:p w:rsidR="0020269A" w:rsidRPr="00651BA5" w:rsidRDefault="00303B90" w:rsidP="000D0E33">
      <w:pPr>
        <w:pStyle w:val="afe"/>
        <w:spacing w:before="288" w:line="240" w:lineRule="auto"/>
        <w:ind w:firstLine="0"/>
        <w:jc w:val="center"/>
        <w:rPr>
          <w:b/>
        </w:rPr>
      </w:pPr>
      <w:r>
        <w:rPr>
          <w:b/>
          <w:noProof/>
          <w:lang w:eastAsia="ru-RU"/>
        </w:rPr>
        <w:lastRenderedPageBreak/>
        <w:drawing>
          <wp:inline distT="0" distB="0" distL="0" distR="0">
            <wp:extent cx="9230360" cy="4752975"/>
            <wp:effectExtent l="19050" t="19050" r="27940" b="28575"/>
            <wp:docPr id="442"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5"/>
                    <pic:cNvPicPr>
                      <a:picLocks noChangeAspect="1" noChangeArrowheads="1"/>
                    </pic:cNvPicPr>
                  </pic:nvPicPr>
                  <pic:blipFill>
                    <a:blip r:embed="rId333"/>
                    <a:srcRect/>
                    <a:stretch>
                      <a:fillRect/>
                    </a:stretch>
                  </pic:blipFill>
                  <pic:spPr bwMode="auto">
                    <a:xfrm>
                      <a:off x="0" y="0"/>
                      <a:ext cx="9230360" cy="4752975"/>
                    </a:xfrm>
                    <a:prstGeom prst="rect">
                      <a:avLst/>
                    </a:prstGeom>
                    <a:noFill/>
                    <a:ln w="9525" cmpd="sng">
                      <a:solidFill>
                        <a:srgbClr val="000000"/>
                      </a:solidFill>
                      <a:miter lim="800000"/>
                      <a:headEnd/>
                      <a:tailEnd/>
                    </a:ln>
                    <a:effectLst/>
                  </pic:spPr>
                </pic:pic>
              </a:graphicData>
            </a:graphic>
          </wp:inline>
        </w:drawing>
      </w:r>
    </w:p>
    <w:p w:rsidR="0020269A" w:rsidRPr="00651BA5" w:rsidRDefault="0020269A" w:rsidP="000D0E33">
      <w:pPr>
        <w:pStyle w:val="afe"/>
        <w:spacing w:before="288" w:line="240" w:lineRule="auto"/>
        <w:ind w:firstLine="0"/>
        <w:jc w:val="center"/>
        <w:rPr>
          <w:b/>
          <w:noProof/>
        </w:rPr>
      </w:pPr>
      <w:r w:rsidRPr="00651BA5">
        <w:rPr>
          <w:b/>
          <w:noProof/>
        </w:rPr>
        <w:t xml:space="preserve">Рисунок </w:t>
      </w:r>
      <w:r w:rsidR="00471D74" w:rsidRPr="00651BA5">
        <w:rPr>
          <w:b/>
          <w:noProof/>
        </w:rPr>
        <w:fldChar w:fldCharType="begin"/>
      </w:r>
      <w:r w:rsidRPr="00B039A1">
        <w:rPr>
          <w:b/>
          <w:noProof/>
        </w:rPr>
        <w:instrText xml:space="preserve"> SEQ Рисунок \* ARABIC </w:instrText>
      </w:r>
      <w:r w:rsidR="00471D74" w:rsidRPr="00651BA5">
        <w:rPr>
          <w:b/>
          <w:noProof/>
        </w:rPr>
        <w:fldChar w:fldCharType="separate"/>
      </w:r>
      <w:r w:rsidR="000D0E33">
        <w:rPr>
          <w:b/>
          <w:noProof/>
        </w:rPr>
        <w:t>174</w:t>
      </w:r>
      <w:r w:rsidR="00471D74" w:rsidRPr="00651BA5">
        <w:rPr>
          <w:b/>
          <w:noProof/>
        </w:rPr>
        <w:fldChar w:fldCharType="end"/>
      </w:r>
      <w:r w:rsidRPr="00651BA5">
        <w:rPr>
          <w:b/>
          <w:noProof/>
        </w:rPr>
        <w:t>. Печатная форма «Предложение по закупкам товаров, работ, услуг для обеспечения федеральных нужд – 200». Лист 6</w:t>
      </w:r>
    </w:p>
    <w:p w:rsidR="0020269A" w:rsidRPr="00651BA5" w:rsidRDefault="0083089A" w:rsidP="00916BBB">
      <w:pPr>
        <w:pStyle w:val="3"/>
        <w:numPr>
          <w:ilvl w:val="2"/>
          <w:numId w:val="59"/>
        </w:numPr>
        <w:spacing w:line="240" w:lineRule="auto"/>
      </w:pPr>
      <w:bookmarkStart w:id="1417" w:name="_Toc438567960"/>
      <w:r>
        <w:lastRenderedPageBreak/>
        <w:t>«</w:t>
      </w:r>
      <w:r w:rsidR="0020269A" w:rsidRPr="00651BA5">
        <w:t>Предложение по закупкам в части публичных обязательств Российской Федерации по приобретению товаров, работ, услуг в пользу граждан в целях их социального обеспечения - 300»</w:t>
      </w:r>
      <w:bookmarkEnd w:id="1417"/>
    </w:p>
    <w:p w:rsidR="0020269A" w:rsidRDefault="00303B90" w:rsidP="000D0E33">
      <w:pPr>
        <w:pStyle w:val="afe"/>
        <w:spacing w:before="288" w:line="240" w:lineRule="auto"/>
        <w:ind w:firstLine="0"/>
        <w:jc w:val="center"/>
        <w:rPr>
          <w:b/>
          <w:noProof/>
          <w:lang w:eastAsia="ru-RU"/>
        </w:rPr>
      </w:pPr>
      <w:r>
        <w:rPr>
          <w:b/>
          <w:noProof/>
          <w:lang w:eastAsia="ru-RU"/>
        </w:rPr>
        <w:drawing>
          <wp:inline distT="0" distB="0" distL="0" distR="0">
            <wp:extent cx="6927215" cy="3640455"/>
            <wp:effectExtent l="19050" t="19050" r="26035" b="17145"/>
            <wp:docPr id="443"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
                    <pic:cNvPicPr>
                      <a:picLocks noChangeAspect="1" noChangeArrowheads="1"/>
                    </pic:cNvPicPr>
                  </pic:nvPicPr>
                  <pic:blipFill>
                    <a:blip r:embed="rId334"/>
                    <a:srcRect/>
                    <a:stretch>
                      <a:fillRect/>
                    </a:stretch>
                  </pic:blipFill>
                  <pic:spPr bwMode="auto">
                    <a:xfrm>
                      <a:off x="0" y="0"/>
                      <a:ext cx="6927215" cy="3640455"/>
                    </a:xfrm>
                    <a:prstGeom prst="rect">
                      <a:avLst/>
                    </a:prstGeom>
                    <a:noFill/>
                    <a:ln w="9525" cmpd="sng">
                      <a:solidFill>
                        <a:srgbClr val="000000"/>
                      </a:solidFill>
                      <a:miter lim="800000"/>
                      <a:headEnd/>
                      <a:tailEnd/>
                    </a:ln>
                    <a:effectLst/>
                  </pic:spPr>
                </pic:pic>
              </a:graphicData>
            </a:graphic>
          </wp:inline>
        </w:drawing>
      </w:r>
    </w:p>
    <w:p w:rsidR="00396988" w:rsidRPr="00396988" w:rsidRDefault="00396988" w:rsidP="000D0E33">
      <w:pPr>
        <w:pStyle w:val="afe"/>
        <w:spacing w:before="288" w:line="240" w:lineRule="auto"/>
        <w:ind w:firstLine="0"/>
        <w:jc w:val="center"/>
        <w:rPr>
          <w:b/>
          <w:sz w:val="24"/>
          <w:szCs w:val="24"/>
        </w:rPr>
      </w:pPr>
      <w:r w:rsidRPr="00396988">
        <w:rPr>
          <w:b/>
          <w:noProof/>
          <w:sz w:val="24"/>
          <w:szCs w:val="24"/>
        </w:rPr>
        <w:t xml:space="preserve">Рисунок </w:t>
      </w:r>
      <w:r w:rsidR="00471D74" w:rsidRPr="00396988">
        <w:rPr>
          <w:b/>
          <w:noProof/>
          <w:sz w:val="24"/>
          <w:szCs w:val="24"/>
        </w:rPr>
        <w:fldChar w:fldCharType="begin"/>
      </w:r>
      <w:r w:rsidRPr="00396988">
        <w:rPr>
          <w:b/>
          <w:noProof/>
          <w:sz w:val="24"/>
          <w:szCs w:val="24"/>
        </w:rPr>
        <w:instrText xml:space="preserve"> SEQ Рисунок \* ARABIC </w:instrText>
      </w:r>
      <w:r w:rsidR="00471D74" w:rsidRPr="00396988">
        <w:rPr>
          <w:b/>
          <w:noProof/>
          <w:sz w:val="24"/>
          <w:szCs w:val="24"/>
        </w:rPr>
        <w:fldChar w:fldCharType="separate"/>
      </w:r>
      <w:r w:rsidR="000D0E33">
        <w:rPr>
          <w:b/>
          <w:noProof/>
          <w:sz w:val="24"/>
          <w:szCs w:val="24"/>
        </w:rPr>
        <w:t>175</w:t>
      </w:r>
      <w:r w:rsidR="00471D74" w:rsidRPr="00396988">
        <w:rPr>
          <w:b/>
          <w:noProof/>
          <w:sz w:val="24"/>
          <w:szCs w:val="24"/>
        </w:rPr>
        <w:fldChar w:fldCharType="end"/>
      </w:r>
      <w:r w:rsidRPr="00396988">
        <w:rPr>
          <w:b/>
          <w:noProof/>
          <w:sz w:val="24"/>
          <w:szCs w:val="24"/>
        </w:rPr>
        <w:t>. Печатная форма «Предложение по закупкам в части публичных обязательств Российской Федерации по приобретению товаров, работ, услуг в пользу граждан в целях их социального обеспечения - 300». Лист 1</w:t>
      </w:r>
    </w:p>
    <w:p w:rsidR="0020269A" w:rsidRPr="00651BA5" w:rsidRDefault="0020269A" w:rsidP="000D0E33">
      <w:pPr>
        <w:pStyle w:val="afe"/>
        <w:spacing w:before="288" w:line="240" w:lineRule="auto"/>
        <w:ind w:firstLine="0"/>
        <w:jc w:val="center"/>
        <w:rPr>
          <w:b/>
          <w:sz w:val="24"/>
          <w:szCs w:val="24"/>
        </w:rPr>
      </w:pPr>
    </w:p>
    <w:p w:rsidR="0020269A" w:rsidRPr="00651BA5" w:rsidRDefault="00303B90" w:rsidP="000D0E33">
      <w:pPr>
        <w:pStyle w:val="afe"/>
        <w:spacing w:before="288" w:line="240" w:lineRule="auto"/>
        <w:ind w:firstLine="0"/>
        <w:jc w:val="center"/>
        <w:rPr>
          <w:b/>
        </w:rPr>
      </w:pPr>
      <w:r>
        <w:rPr>
          <w:b/>
          <w:noProof/>
          <w:lang w:eastAsia="ru-RU"/>
        </w:rPr>
        <w:lastRenderedPageBreak/>
        <w:drawing>
          <wp:inline distT="0" distB="0" distL="0" distR="0">
            <wp:extent cx="9152890" cy="4563110"/>
            <wp:effectExtent l="19050" t="19050" r="10160" b="27940"/>
            <wp:docPr id="444"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8"/>
                    <pic:cNvPicPr>
                      <a:picLocks noChangeAspect="1" noChangeArrowheads="1"/>
                    </pic:cNvPicPr>
                  </pic:nvPicPr>
                  <pic:blipFill>
                    <a:blip r:embed="rId335"/>
                    <a:srcRect/>
                    <a:stretch>
                      <a:fillRect/>
                    </a:stretch>
                  </pic:blipFill>
                  <pic:spPr bwMode="auto">
                    <a:xfrm>
                      <a:off x="0" y="0"/>
                      <a:ext cx="9152890" cy="4563110"/>
                    </a:xfrm>
                    <a:prstGeom prst="rect">
                      <a:avLst/>
                    </a:prstGeom>
                    <a:noFill/>
                    <a:ln w="9525" cmpd="sng">
                      <a:solidFill>
                        <a:srgbClr val="000000"/>
                      </a:solidFill>
                      <a:miter lim="800000"/>
                      <a:headEnd/>
                      <a:tailEnd/>
                    </a:ln>
                    <a:effectLst/>
                  </pic:spPr>
                </pic:pic>
              </a:graphicData>
            </a:graphic>
          </wp:inline>
        </w:drawing>
      </w:r>
    </w:p>
    <w:p w:rsidR="0020269A" w:rsidRPr="00396988" w:rsidRDefault="0020269A" w:rsidP="000D0E33">
      <w:pPr>
        <w:pStyle w:val="afe"/>
        <w:spacing w:before="288" w:line="240" w:lineRule="auto"/>
        <w:ind w:firstLine="0"/>
        <w:jc w:val="center"/>
        <w:rPr>
          <w:b/>
          <w:noProof/>
          <w:sz w:val="24"/>
          <w:szCs w:val="24"/>
        </w:rPr>
      </w:pPr>
      <w:r w:rsidRPr="00396988">
        <w:rPr>
          <w:b/>
          <w:noProof/>
          <w:sz w:val="24"/>
          <w:szCs w:val="24"/>
        </w:rPr>
        <w:t xml:space="preserve">Рисунок </w:t>
      </w:r>
      <w:r w:rsidR="00471D74" w:rsidRPr="00396988">
        <w:rPr>
          <w:b/>
          <w:noProof/>
          <w:sz w:val="24"/>
          <w:szCs w:val="24"/>
        </w:rPr>
        <w:fldChar w:fldCharType="begin"/>
      </w:r>
      <w:r w:rsidRPr="00396988">
        <w:rPr>
          <w:b/>
          <w:noProof/>
          <w:sz w:val="24"/>
          <w:szCs w:val="24"/>
        </w:rPr>
        <w:instrText xml:space="preserve"> SEQ Рисунок \* ARABIC </w:instrText>
      </w:r>
      <w:r w:rsidR="00471D74" w:rsidRPr="00396988">
        <w:rPr>
          <w:b/>
          <w:noProof/>
          <w:sz w:val="24"/>
          <w:szCs w:val="24"/>
        </w:rPr>
        <w:fldChar w:fldCharType="separate"/>
      </w:r>
      <w:r w:rsidR="000D0E33">
        <w:rPr>
          <w:b/>
          <w:noProof/>
          <w:sz w:val="24"/>
          <w:szCs w:val="24"/>
        </w:rPr>
        <w:t>176</w:t>
      </w:r>
      <w:r w:rsidR="00471D74" w:rsidRPr="00396988">
        <w:rPr>
          <w:b/>
          <w:noProof/>
          <w:sz w:val="24"/>
          <w:szCs w:val="24"/>
        </w:rPr>
        <w:fldChar w:fldCharType="end"/>
      </w:r>
      <w:r w:rsidRPr="00396988">
        <w:rPr>
          <w:b/>
          <w:noProof/>
          <w:sz w:val="24"/>
          <w:szCs w:val="24"/>
        </w:rPr>
        <w:t>. Печатная форма «Предложение по закупкам в части публичных обязательств Российской Федерации по приобретению товаров, работ, услуг в пользу граждан в целях их социального обеспечения - 300». Лист 2</w:t>
      </w:r>
    </w:p>
    <w:p w:rsidR="0020269A" w:rsidRDefault="00303B90" w:rsidP="000D0E33">
      <w:pPr>
        <w:pStyle w:val="afe"/>
        <w:spacing w:before="288" w:line="240" w:lineRule="auto"/>
        <w:ind w:firstLine="0"/>
        <w:jc w:val="center"/>
        <w:rPr>
          <w:b/>
          <w:noProof/>
          <w:lang w:eastAsia="ru-RU"/>
        </w:rPr>
      </w:pPr>
      <w:r>
        <w:rPr>
          <w:b/>
          <w:noProof/>
          <w:lang w:eastAsia="ru-RU"/>
        </w:rPr>
        <w:lastRenderedPageBreak/>
        <w:drawing>
          <wp:inline distT="0" distB="0" distL="0" distR="0">
            <wp:extent cx="7461885" cy="4822190"/>
            <wp:effectExtent l="19050" t="19050" r="24765" b="16510"/>
            <wp:docPr id="445"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9"/>
                    <pic:cNvPicPr>
                      <a:picLocks noChangeAspect="1" noChangeArrowheads="1"/>
                    </pic:cNvPicPr>
                  </pic:nvPicPr>
                  <pic:blipFill>
                    <a:blip r:embed="rId336"/>
                    <a:srcRect/>
                    <a:stretch>
                      <a:fillRect/>
                    </a:stretch>
                  </pic:blipFill>
                  <pic:spPr bwMode="auto">
                    <a:xfrm>
                      <a:off x="0" y="0"/>
                      <a:ext cx="7461885" cy="4822190"/>
                    </a:xfrm>
                    <a:prstGeom prst="rect">
                      <a:avLst/>
                    </a:prstGeom>
                    <a:noFill/>
                    <a:ln w="9525" cmpd="sng">
                      <a:solidFill>
                        <a:srgbClr val="000000"/>
                      </a:solidFill>
                      <a:miter lim="800000"/>
                      <a:headEnd/>
                      <a:tailEnd/>
                    </a:ln>
                    <a:effectLst/>
                  </pic:spPr>
                </pic:pic>
              </a:graphicData>
            </a:graphic>
          </wp:inline>
        </w:drawing>
      </w:r>
    </w:p>
    <w:p w:rsidR="00396988" w:rsidRPr="00396988" w:rsidRDefault="00396988" w:rsidP="000D0E33">
      <w:pPr>
        <w:pStyle w:val="afe"/>
        <w:spacing w:before="288" w:line="240" w:lineRule="auto"/>
        <w:ind w:firstLine="0"/>
        <w:jc w:val="center"/>
        <w:rPr>
          <w:b/>
          <w:noProof/>
          <w:sz w:val="24"/>
          <w:szCs w:val="24"/>
        </w:rPr>
      </w:pPr>
      <w:r w:rsidRPr="00396988">
        <w:rPr>
          <w:b/>
          <w:noProof/>
          <w:sz w:val="24"/>
          <w:szCs w:val="24"/>
        </w:rPr>
        <w:t xml:space="preserve">Рисунок </w:t>
      </w:r>
      <w:r w:rsidR="00471D74" w:rsidRPr="00396988">
        <w:rPr>
          <w:b/>
          <w:noProof/>
          <w:sz w:val="24"/>
          <w:szCs w:val="24"/>
        </w:rPr>
        <w:fldChar w:fldCharType="begin"/>
      </w:r>
      <w:r w:rsidRPr="00396988">
        <w:rPr>
          <w:b/>
          <w:noProof/>
          <w:sz w:val="24"/>
          <w:szCs w:val="24"/>
        </w:rPr>
        <w:instrText xml:space="preserve"> SEQ Рисунок \* ARABIC </w:instrText>
      </w:r>
      <w:r w:rsidR="00471D74" w:rsidRPr="00396988">
        <w:rPr>
          <w:b/>
          <w:noProof/>
          <w:sz w:val="24"/>
          <w:szCs w:val="24"/>
        </w:rPr>
        <w:fldChar w:fldCharType="separate"/>
      </w:r>
      <w:r w:rsidR="000D0E33">
        <w:rPr>
          <w:b/>
          <w:noProof/>
          <w:sz w:val="24"/>
          <w:szCs w:val="24"/>
        </w:rPr>
        <w:t>177</w:t>
      </w:r>
      <w:r w:rsidR="00471D74" w:rsidRPr="00396988">
        <w:rPr>
          <w:b/>
          <w:noProof/>
          <w:sz w:val="24"/>
          <w:szCs w:val="24"/>
        </w:rPr>
        <w:fldChar w:fldCharType="end"/>
      </w:r>
      <w:r w:rsidRPr="00396988">
        <w:rPr>
          <w:b/>
          <w:noProof/>
          <w:sz w:val="24"/>
          <w:szCs w:val="24"/>
        </w:rPr>
        <w:t>. Печатная форма «Предложение по закупкам в части публичных обязательств Российской Федерации по приобретению товаров, работ, услуг в пользу граждан в целях их социального обеспечения - 300». Лист 3</w:t>
      </w:r>
    </w:p>
    <w:p w:rsidR="00396988" w:rsidRDefault="00303B90" w:rsidP="000D0E33">
      <w:pPr>
        <w:pStyle w:val="afe"/>
        <w:spacing w:before="288" w:line="240" w:lineRule="auto"/>
        <w:ind w:firstLine="0"/>
        <w:jc w:val="center"/>
        <w:rPr>
          <w:b/>
          <w:noProof/>
          <w:sz w:val="24"/>
          <w:szCs w:val="24"/>
          <w:lang w:eastAsia="ru-RU"/>
        </w:rPr>
      </w:pPr>
      <w:r>
        <w:rPr>
          <w:b/>
          <w:noProof/>
          <w:sz w:val="24"/>
          <w:szCs w:val="24"/>
          <w:lang w:eastAsia="ru-RU"/>
        </w:rPr>
        <w:lastRenderedPageBreak/>
        <w:drawing>
          <wp:inline distT="0" distB="0" distL="0" distR="0">
            <wp:extent cx="8013700" cy="5072380"/>
            <wp:effectExtent l="19050" t="19050" r="25400" b="13970"/>
            <wp:docPr id="446"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0"/>
                    <pic:cNvPicPr>
                      <a:picLocks noChangeAspect="1" noChangeArrowheads="1"/>
                    </pic:cNvPicPr>
                  </pic:nvPicPr>
                  <pic:blipFill>
                    <a:blip r:embed="rId337"/>
                    <a:srcRect/>
                    <a:stretch>
                      <a:fillRect/>
                    </a:stretch>
                  </pic:blipFill>
                  <pic:spPr bwMode="auto">
                    <a:xfrm>
                      <a:off x="0" y="0"/>
                      <a:ext cx="8013700" cy="5072380"/>
                    </a:xfrm>
                    <a:prstGeom prst="rect">
                      <a:avLst/>
                    </a:prstGeom>
                    <a:noFill/>
                    <a:ln w="9525" cmpd="sng">
                      <a:solidFill>
                        <a:srgbClr val="000000"/>
                      </a:solidFill>
                      <a:miter lim="800000"/>
                      <a:headEnd/>
                      <a:tailEnd/>
                    </a:ln>
                    <a:effectLst/>
                  </pic:spPr>
                </pic:pic>
              </a:graphicData>
            </a:graphic>
          </wp:inline>
        </w:drawing>
      </w:r>
    </w:p>
    <w:p w:rsidR="00396988" w:rsidRPr="00396988" w:rsidRDefault="00396988" w:rsidP="000D0E33">
      <w:pPr>
        <w:pStyle w:val="afe"/>
        <w:spacing w:before="288" w:line="240" w:lineRule="auto"/>
        <w:ind w:firstLine="0"/>
        <w:jc w:val="center"/>
        <w:rPr>
          <w:b/>
          <w:sz w:val="24"/>
          <w:szCs w:val="24"/>
        </w:rPr>
      </w:pPr>
      <w:r w:rsidRPr="00396988">
        <w:rPr>
          <w:b/>
          <w:noProof/>
          <w:sz w:val="24"/>
          <w:szCs w:val="24"/>
        </w:rPr>
        <w:t xml:space="preserve">Рисунок </w:t>
      </w:r>
      <w:r w:rsidR="00471D74" w:rsidRPr="00396988">
        <w:rPr>
          <w:b/>
          <w:noProof/>
          <w:sz w:val="24"/>
          <w:szCs w:val="24"/>
        </w:rPr>
        <w:fldChar w:fldCharType="begin"/>
      </w:r>
      <w:r w:rsidRPr="00396988">
        <w:rPr>
          <w:b/>
          <w:noProof/>
          <w:sz w:val="24"/>
          <w:szCs w:val="24"/>
        </w:rPr>
        <w:instrText xml:space="preserve"> SEQ Рисунок \* ARABIC </w:instrText>
      </w:r>
      <w:r w:rsidR="00471D74" w:rsidRPr="00396988">
        <w:rPr>
          <w:b/>
          <w:noProof/>
          <w:sz w:val="24"/>
          <w:szCs w:val="24"/>
        </w:rPr>
        <w:fldChar w:fldCharType="separate"/>
      </w:r>
      <w:r w:rsidR="000D0E33">
        <w:rPr>
          <w:b/>
          <w:noProof/>
          <w:sz w:val="24"/>
          <w:szCs w:val="24"/>
        </w:rPr>
        <w:t>178</w:t>
      </w:r>
      <w:r w:rsidR="00471D74" w:rsidRPr="00396988">
        <w:rPr>
          <w:b/>
          <w:noProof/>
          <w:sz w:val="24"/>
          <w:szCs w:val="24"/>
        </w:rPr>
        <w:fldChar w:fldCharType="end"/>
      </w:r>
      <w:r w:rsidRPr="00396988">
        <w:rPr>
          <w:b/>
          <w:noProof/>
          <w:sz w:val="24"/>
          <w:szCs w:val="24"/>
        </w:rPr>
        <w:t>. Печатная форма «Предложение по закупкам в части публичных обязательств Российской Федерации по приобретению товаров, работ, услуг в пользу граждан в целях их социального обеспечения - 300». Лист 4</w:t>
      </w:r>
    </w:p>
    <w:p w:rsidR="0020269A" w:rsidRPr="00651BA5" w:rsidRDefault="0020269A" w:rsidP="000D0E33">
      <w:pPr>
        <w:pStyle w:val="afe"/>
        <w:spacing w:before="288" w:line="240" w:lineRule="auto"/>
        <w:ind w:firstLine="0"/>
        <w:jc w:val="center"/>
        <w:rPr>
          <w:b/>
          <w:noProof/>
        </w:rPr>
      </w:pPr>
    </w:p>
    <w:p w:rsidR="0020269A" w:rsidRPr="00651BA5" w:rsidRDefault="00303B90" w:rsidP="000D0E33">
      <w:pPr>
        <w:pStyle w:val="afe"/>
        <w:spacing w:before="288" w:line="240" w:lineRule="auto"/>
        <w:ind w:firstLine="0"/>
        <w:jc w:val="center"/>
        <w:rPr>
          <w:b/>
          <w:noProof/>
        </w:rPr>
      </w:pPr>
      <w:r>
        <w:rPr>
          <w:b/>
          <w:noProof/>
          <w:lang w:eastAsia="ru-RU"/>
        </w:rPr>
        <w:lastRenderedPageBreak/>
        <w:drawing>
          <wp:inline distT="0" distB="0" distL="0" distR="0">
            <wp:extent cx="8928100" cy="4347845"/>
            <wp:effectExtent l="19050" t="19050" r="25400" b="14605"/>
            <wp:docPr id="447"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pic:cNvPicPr>
                      <a:picLocks noChangeAspect="1" noChangeArrowheads="1"/>
                    </pic:cNvPicPr>
                  </pic:nvPicPr>
                  <pic:blipFill>
                    <a:blip r:embed="rId338"/>
                    <a:srcRect/>
                    <a:stretch>
                      <a:fillRect/>
                    </a:stretch>
                  </pic:blipFill>
                  <pic:spPr bwMode="auto">
                    <a:xfrm>
                      <a:off x="0" y="0"/>
                      <a:ext cx="8928100" cy="4347845"/>
                    </a:xfrm>
                    <a:prstGeom prst="rect">
                      <a:avLst/>
                    </a:prstGeom>
                    <a:noFill/>
                    <a:ln w="9525" cmpd="sng">
                      <a:solidFill>
                        <a:srgbClr val="000000"/>
                      </a:solidFill>
                      <a:miter lim="800000"/>
                      <a:headEnd/>
                      <a:tailEnd/>
                    </a:ln>
                    <a:effectLst/>
                  </pic:spPr>
                </pic:pic>
              </a:graphicData>
            </a:graphic>
          </wp:inline>
        </w:drawing>
      </w:r>
    </w:p>
    <w:p w:rsidR="0020269A" w:rsidRPr="00396988" w:rsidRDefault="0020269A" w:rsidP="000D0E33">
      <w:pPr>
        <w:pStyle w:val="afe"/>
        <w:spacing w:before="288" w:line="240" w:lineRule="auto"/>
        <w:ind w:firstLine="0"/>
        <w:jc w:val="center"/>
        <w:rPr>
          <w:b/>
          <w:noProof/>
          <w:sz w:val="24"/>
          <w:szCs w:val="24"/>
        </w:rPr>
      </w:pPr>
      <w:r w:rsidRPr="00396988">
        <w:rPr>
          <w:b/>
          <w:noProof/>
          <w:sz w:val="24"/>
          <w:szCs w:val="24"/>
        </w:rPr>
        <w:t xml:space="preserve">Рисунок </w:t>
      </w:r>
      <w:r w:rsidR="00471D74" w:rsidRPr="00396988">
        <w:rPr>
          <w:b/>
          <w:noProof/>
          <w:sz w:val="24"/>
          <w:szCs w:val="24"/>
        </w:rPr>
        <w:fldChar w:fldCharType="begin"/>
      </w:r>
      <w:r w:rsidRPr="00396988">
        <w:rPr>
          <w:b/>
          <w:noProof/>
          <w:sz w:val="24"/>
          <w:szCs w:val="24"/>
        </w:rPr>
        <w:instrText xml:space="preserve"> SEQ Рисунок \* ARABIC </w:instrText>
      </w:r>
      <w:r w:rsidR="00471D74" w:rsidRPr="00396988">
        <w:rPr>
          <w:b/>
          <w:noProof/>
          <w:sz w:val="24"/>
          <w:szCs w:val="24"/>
        </w:rPr>
        <w:fldChar w:fldCharType="separate"/>
      </w:r>
      <w:r w:rsidR="000D0E33">
        <w:rPr>
          <w:b/>
          <w:noProof/>
          <w:sz w:val="24"/>
          <w:szCs w:val="24"/>
        </w:rPr>
        <w:t>179</w:t>
      </w:r>
      <w:r w:rsidR="00471D74" w:rsidRPr="00396988">
        <w:rPr>
          <w:b/>
          <w:noProof/>
          <w:sz w:val="24"/>
          <w:szCs w:val="24"/>
        </w:rPr>
        <w:fldChar w:fldCharType="end"/>
      </w:r>
      <w:r w:rsidRPr="00396988">
        <w:rPr>
          <w:b/>
          <w:noProof/>
          <w:sz w:val="24"/>
          <w:szCs w:val="24"/>
        </w:rPr>
        <w:t>. Печатная форма «Предложение по закупкам в части публичных обязательств Российской Федерации по приобретению товаров, работ, услуг в пользу граждан в целях их социального обеспечения - 300». Лист 5</w:t>
      </w:r>
    </w:p>
    <w:p w:rsidR="0020269A" w:rsidRPr="00396988" w:rsidRDefault="00303B90" w:rsidP="000D0E33">
      <w:pPr>
        <w:pStyle w:val="afe"/>
        <w:spacing w:before="288" w:line="240" w:lineRule="auto"/>
        <w:ind w:firstLine="0"/>
        <w:jc w:val="center"/>
        <w:rPr>
          <w:b/>
          <w:noProof/>
          <w:sz w:val="24"/>
          <w:szCs w:val="24"/>
        </w:rPr>
      </w:pPr>
      <w:r>
        <w:rPr>
          <w:b/>
          <w:noProof/>
          <w:sz w:val="24"/>
          <w:szCs w:val="24"/>
          <w:lang w:eastAsia="ru-RU"/>
        </w:rPr>
        <w:lastRenderedPageBreak/>
        <w:drawing>
          <wp:inline distT="0" distB="0" distL="0" distR="0">
            <wp:extent cx="8031480" cy="5003165"/>
            <wp:effectExtent l="19050" t="19050" r="26670" b="26035"/>
            <wp:docPr id="448"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2"/>
                    <pic:cNvPicPr>
                      <a:picLocks noChangeAspect="1" noChangeArrowheads="1"/>
                    </pic:cNvPicPr>
                  </pic:nvPicPr>
                  <pic:blipFill>
                    <a:blip r:embed="rId339"/>
                    <a:srcRect/>
                    <a:stretch>
                      <a:fillRect/>
                    </a:stretch>
                  </pic:blipFill>
                  <pic:spPr bwMode="auto">
                    <a:xfrm>
                      <a:off x="0" y="0"/>
                      <a:ext cx="8031480" cy="5003165"/>
                    </a:xfrm>
                    <a:prstGeom prst="rect">
                      <a:avLst/>
                    </a:prstGeom>
                    <a:noFill/>
                    <a:ln w="9525" cmpd="sng">
                      <a:solidFill>
                        <a:srgbClr val="000000"/>
                      </a:solidFill>
                      <a:miter lim="800000"/>
                      <a:headEnd/>
                      <a:tailEnd/>
                    </a:ln>
                    <a:effectLst/>
                  </pic:spPr>
                </pic:pic>
              </a:graphicData>
            </a:graphic>
          </wp:inline>
        </w:drawing>
      </w:r>
    </w:p>
    <w:p w:rsidR="0020269A" w:rsidRPr="00396988" w:rsidRDefault="0020269A" w:rsidP="000D0E33">
      <w:pPr>
        <w:pStyle w:val="afe"/>
        <w:spacing w:before="288" w:line="240" w:lineRule="auto"/>
        <w:ind w:firstLine="0"/>
        <w:jc w:val="center"/>
        <w:rPr>
          <w:b/>
          <w:noProof/>
          <w:sz w:val="24"/>
          <w:szCs w:val="24"/>
        </w:rPr>
      </w:pPr>
      <w:r w:rsidRPr="00396988">
        <w:rPr>
          <w:b/>
          <w:noProof/>
          <w:sz w:val="24"/>
          <w:szCs w:val="24"/>
        </w:rPr>
        <w:t xml:space="preserve">Рисунок </w:t>
      </w:r>
      <w:r w:rsidR="00471D74" w:rsidRPr="00396988">
        <w:rPr>
          <w:b/>
          <w:noProof/>
          <w:sz w:val="24"/>
          <w:szCs w:val="24"/>
        </w:rPr>
        <w:fldChar w:fldCharType="begin"/>
      </w:r>
      <w:r w:rsidRPr="00396988">
        <w:rPr>
          <w:b/>
          <w:noProof/>
          <w:sz w:val="24"/>
          <w:szCs w:val="24"/>
        </w:rPr>
        <w:instrText xml:space="preserve"> SEQ Рисунок \* ARABIC </w:instrText>
      </w:r>
      <w:r w:rsidR="00471D74" w:rsidRPr="00396988">
        <w:rPr>
          <w:b/>
          <w:noProof/>
          <w:sz w:val="24"/>
          <w:szCs w:val="24"/>
        </w:rPr>
        <w:fldChar w:fldCharType="separate"/>
      </w:r>
      <w:r w:rsidR="000D0E33">
        <w:rPr>
          <w:b/>
          <w:noProof/>
          <w:sz w:val="24"/>
          <w:szCs w:val="24"/>
        </w:rPr>
        <w:t>180</w:t>
      </w:r>
      <w:r w:rsidR="00471D74" w:rsidRPr="00396988">
        <w:rPr>
          <w:b/>
          <w:noProof/>
          <w:sz w:val="24"/>
          <w:szCs w:val="24"/>
        </w:rPr>
        <w:fldChar w:fldCharType="end"/>
      </w:r>
      <w:r w:rsidRPr="00396988">
        <w:rPr>
          <w:b/>
          <w:noProof/>
          <w:sz w:val="24"/>
          <w:szCs w:val="24"/>
        </w:rPr>
        <w:t>. Печатная форма «Предложение по закупкам в части публичных обязательств Российской Федерации по приобретению товаров, работ, услуг в пользу граждан в целях их социального обеспечения - 300». Лист 6</w:t>
      </w:r>
    </w:p>
    <w:p w:rsidR="0020269A" w:rsidRPr="00651BA5" w:rsidRDefault="00303B90" w:rsidP="000D0E33">
      <w:pPr>
        <w:pStyle w:val="afe"/>
        <w:spacing w:before="288" w:line="240" w:lineRule="auto"/>
        <w:ind w:firstLine="0"/>
        <w:jc w:val="center"/>
        <w:rPr>
          <w:b/>
          <w:noProof/>
        </w:rPr>
      </w:pPr>
      <w:r>
        <w:rPr>
          <w:b/>
          <w:noProof/>
          <w:sz w:val="24"/>
          <w:szCs w:val="24"/>
          <w:lang w:eastAsia="ru-RU"/>
        </w:rPr>
        <w:lastRenderedPageBreak/>
        <w:drawing>
          <wp:inline distT="0" distB="0" distL="0" distR="0">
            <wp:extent cx="8298815" cy="5012055"/>
            <wp:effectExtent l="19050" t="19050" r="26035" b="17145"/>
            <wp:docPr id="449"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3"/>
                    <pic:cNvPicPr>
                      <a:picLocks noChangeAspect="1" noChangeArrowheads="1"/>
                    </pic:cNvPicPr>
                  </pic:nvPicPr>
                  <pic:blipFill>
                    <a:blip r:embed="rId340"/>
                    <a:srcRect/>
                    <a:stretch>
                      <a:fillRect/>
                    </a:stretch>
                  </pic:blipFill>
                  <pic:spPr bwMode="auto">
                    <a:xfrm>
                      <a:off x="0" y="0"/>
                      <a:ext cx="8298815" cy="5012055"/>
                    </a:xfrm>
                    <a:prstGeom prst="rect">
                      <a:avLst/>
                    </a:prstGeom>
                    <a:noFill/>
                    <a:ln w="9525" cmpd="sng">
                      <a:solidFill>
                        <a:srgbClr val="000000"/>
                      </a:solidFill>
                      <a:miter lim="800000"/>
                      <a:headEnd/>
                      <a:tailEnd/>
                    </a:ln>
                    <a:effectLst/>
                  </pic:spPr>
                </pic:pic>
              </a:graphicData>
            </a:graphic>
          </wp:inline>
        </w:drawing>
      </w:r>
    </w:p>
    <w:p w:rsidR="0020269A" w:rsidRPr="00396988" w:rsidRDefault="0020269A" w:rsidP="000D0E33">
      <w:pPr>
        <w:pStyle w:val="afe"/>
        <w:spacing w:before="288" w:line="240" w:lineRule="auto"/>
        <w:ind w:firstLine="0"/>
        <w:jc w:val="center"/>
        <w:rPr>
          <w:sz w:val="24"/>
          <w:szCs w:val="24"/>
        </w:rPr>
      </w:pPr>
      <w:r w:rsidRPr="00396988">
        <w:rPr>
          <w:b/>
          <w:noProof/>
          <w:sz w:val="24"/>
          <w:szCs w:val="24"/>
        </w:rPr>
        <w:t xml:space="preserve">Рисунок </w:t>
      </w:r>
      <w:r w:rsidR="00471D74" w:rsidRPr="00396988">
        <w:rPr>
          <w:b/>
          <w:noProof/>
          <w:sz w:val="24"/>
          <w:szCs w:val="24"/>
        </w:rPr>
        <w:fldChar w:fldCharType="begin"/>
      </w:r>
      <w:r w:rsidRPr="00396988">
        <w:rPr>
          <w:b/>
          <w:noProof/>
          <w:sz w:val="24"/>
          <w:szCs w:val="24"/>
        </w:rPr>
        <w:instrText xml:space="preserve"> SEQ Рисунок \* ARABIC </w:instrText>
      </w:r>
      <w:r w:rsidR="00471D74" w:rsidRPr="00396988">
        <w:rPr>
          <w:b/>
          <w:noProof/>
          <w:sz w:val="24"/>
          <w:szCs w:val="24"/>
        </w:rPr>
        <w:fldChar w:fldCharType="separate"/>
      </w:r>
      <w:r w:rsidR="000D0E33">
        <w:rPr>
          <w:b/>
          <w:noProof/>
          <w:sz w:val="24"/>
          <w:szCs w:val="24"/>
        </w:rPr>
        <w:t>181</w:t>
      </w:r>
      <w:r w:rsidR="00471D74" w:rsidRPr="00396988">
        <w:rPr>
          <w:b/>
          <w:noProof/>
          <w:sz w:val="24"/>
          <w:szCs w:val="24"/>
        </w:rPr>
        <w:fldChar w:fldCharType="end"/>
      </w:r>
      <w:r w:rsidRPr="00396988">
        <w:rPr>
          <w:b/>
          <w:noProof/>
          <w:sz w:val="24"/>
          <w:szCs w:val="24"/>
        </w:rPr>
        <w:t>. Печатная форма «Предложение по закупкам в части публичных обязательств Российской Федерации по приобретению товаров, работ, услуг в пользу граждан в целях их социального обеспечения - 300». Лист 7</w:t>
      </w:r>
    </w:p>
    <w:p w:rsidR="0020269A" w:rsidRPr="00B039A1" w:rsidRDefault="0083089A" w:rsidP="00916BBB">
      <w:pPr>
        <w:pStyle w:val="3"/>
        <w:numPr>
          <w:ilvl w:val="2"/>
          <w:numId w:val="59"/>
        </w:numPr>
        <w:spacing w:line="240" w:lineRule="auto"/>
      </w:pPr>
      <w:bookmarkStart w:id="1418" w:name="_Toc438567961"/>
      <w:r>
        <w:lastRenderedPageBreak/>
        <w:t>«</w:t>
      </w:r>
      <w:r w:rsidR="0020269A" w:rsidRPr="00B039A1">
        <w:t>Предложения по закупкам в части объектов капитального строительства, мероприятий, объектов недвижимого имущества, включенных в федеральную адресную инвестиционную программу – 400</w:t>
      </w:r>
      <w:r>
        <w:t>»</w:t>
      </w:r>
      <w:bookmarkEnd w:id="1418"/>
    </w:p>
    <w:p w:rsidR="0020269A" w:rsidRPr="00651BA5" w:rsidRDefault="00303B90" w:rsidP="000D0E33">
      <w:pPr>
        <w:pStyle w:val="afe"/>
        <w:spacing w:before="288" w:line="240" w:lineRule="auto"/>
        <w:ind w:firstLine="0"/>
        <w:jc w:val="center"/>
        <w:rPr>
          <w:b/>
        </w:rPr>
      </w:pPr>
      <w:r>
        <w:rPr>
          <w:b/>
          <w:noProof/>
          <w:lang w:eastAsia="ru-RU"/>
        </w:rPr>
        <w:drawing>
          <wp:inline distT="0" distB="0" distL="0" distR="0">
            <wp:extent cx="5693410" cy="4054475"/>
            <wp:effectExtent l="19050" t="19050" r="21590" b="22225"/>
            <wp:docPr id="450"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4"/>
                    <pic:cNvPicPr>
                      <a:picLocks noChangeAspect="1" noChangeArrowheads="1"/>
                    </pic:cNvPicPr>
                  </pic:nvPicPr>
                  <pic:blipFill>
                    <a:blip r:embed="rId341"/>
                    <a:srcRect/>
                    <a:stretch>
                      <a:fillRect/>
                    </a:stretch>
                  </pic:blipFill>
                  <pic:spPr bwMode="auto">
                    <a:xfrm>
                      <a:off x="0" y="0"/>
                      <a:ext cx="5693410" cy="4054475"/>
                    </a:xfrm>
                    <a:prstGeom prst="rect">
                      <a:avLst/>
                    </a:prstGeom>
                    <a:noFill/>
                    <a:ln w="9525" cmpd="sng">
                      <a:solidFill>
                        <a:srgbClr val="000000"/>
                      </a:solidFill>
                      <a:miter lim="800000"/>
                      <a:headEnd/>
                      <a:tailEnd/>
                    </a:ln>
                    <a:effectLst/>
                  </pic:spPr>
                </pic:pic>
              </a:graphicData>
            </a:graphic>
          </wp:inline>
        </w:drawing>
      </w:r>
    </w:p>
    <w:p w:rsidR="0020269A" w:rsidRPr="00396988" w:rsidRDefault="0020269A" w:rsidP="000D0E33">
      <w:pPr>
        <w:pStyle w:val="afe"/>
        <w:spacing w:before="288" w:line="240" w:lineRule="auto"/>
        <w:ind w:firstLine="0"/>
        <w:jc w:val="center"/>
        <w:rPr>
          <w:b/>
          <w:noProof/>
          <w:sz w:val="24"/>
          <w:szCs w:val="24"/>
        </w:rPr>
      </w:pPr>
      <w:r w:rsidRPr="00396988">
        <w:rPr>
          <w:b/>
          <w:noProof/>
          <w:sz w:val="24"/>
          <w:szCs w:val="24"/>
        </w:rPr>
        <w:t xml:space="preserve">Рисунок </w:t>
      </w:r>
      <w:r w:rsidR="00471D74" w:rsidRPr="00396988">
        <w:rPr>
          <w:b/>
          <w:noProof/>
          <w:sz w:val="24"/>
          <w:szCs w:val="24"/>
        </w:rPr>
        <w:fldChar w:fldCharType="begin"/>
      </w:r>
      <w:r w:rsidRPr="00396988">
        <w:rPr>
          <w:b/>
          <w:noProof/>
          <w:sz w:val="24"/>
          <w:szCs w:val="24"/>
        </w:rPr>
        <w:instrText xml:space="preserve"> SEQ Рисунок \* ARABIC </w:instrText>
      </w:r>
      <w:r w:rsidR="00471D74" w:rsidRPr="00396988">
        <w:rPr>
          <w:b/>
          <w:noProof/>
          <w:sz w:val="24"/>
          <w:szCs w:val="24"/>
        </w:rPr>
        <w:fldChar w:fldCharType="separate"/>
      </w:r>
      <w:r w:rsidR="000D0E33">
        <w:rPr>
          <w:b/>
          <w:noProof/>
          <w:sz w:val="24"/>
          <w:szCs w:val="24"/>
        </w:rPr>
        <w:t>182</w:t>
      </w:r>
      <w:r w:rsidR="00471D74" w:rsidRPr="00396988">
        <w:rPr>
          <w:b/>
          <w:noProof/>
          <w:sz w:val="24"/>
          <w:szCs w:val="24"/>
        </w:rPr>
        <w:fldChar w:fldCharType="end"/>
      </w:r>
      <w:r w:rsidRPr="00396988">
        <w:rPr>
          <w:b/>
          <w:noProof/>
          <w:sz w:val="24"/>
          <w:szCs w:val="24"/>
        </w:rPr>
        <w:t>. Печатная форма «Предложения по закупкам в части объектов капитального строительства, мероприятий, объектов недвижимого имущества, включенных  в федеральную адресную инвестиционную программу – 400». Лист 1</w:t>
      </w:r>
    </w:p>
    <w:p w:rsidR="0020269A" w:rsidRPr="00396988" w:rsidRDefault="00303B90" w:rsidP="000D0E33">
      <w:pPr>
        <w:pStyle w:val="afe"/>
        <w:spacing w:before="288" w:line="240" w:lineRule="auto"/>
        <w:ind w:firstLine="0"/>
        <w:jc w:val="center"/>
        <w:rPr>
          <w:b/>
          <w:sz w:val="24"/>
          <w:szCs w:val="24"/>
        </w:rPr>
      </w:pPr>
      <w:r>
        <w:rPr>
          <w:b/>
          <w:noProof/>
          <w:sz w:val="24"/>
          <w:szCs w:val="24"/>
          <w:lang w:eastAsia="ru-RU"/>
        </w:rPr>
        <w:lastRenderedPageBreak/>
        <w:drawing>
          <wp:inline distT="0" distB="0" distL="0" distR="0">
            <wp:extent cx="6978650" cy="5132705"/>
            <wp:effectExtent l="19050" t="19050" r="12700" b="10795"/>
            <wp:docPr id="451"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5"/>
                    <pic:cNvPicPr>
                      <a:picLocks noChangeAspect="1" noChangeArrowheads="1"/>
                    </pic:cNvPicPr>
                  </pic:nvPicPr>
                  <pic:blipFill>
                    <a:blip r:embed="rId342"/>
                    <a:srcRect/>
                    <a:stretch>
                      <a:fillRect/>
                    </a:stretch>
                  </pic:blipFill>
                  <pic:spPr bwMode="auto">
                    <a:xfrm>
                      <a:off x="0" y="0"/>
                      <a:ext cx="6978650" cy="5132705"/>
                    </a:xfrm>
                    <a:prstGeom prst="rect">
                      <a:avLst/>
                    </a:prstGeom>
                    <a:noFill/>
                    <a:ln w="9525" cmpd="sng">
                      <a:solidFill>
                        <a:srgbClr val="000000"/>
                      </a:solidFill>
                      <a:miter lim="800000"/>
                      <a:headEnd/>
                      <a:tailEnd/>
                    </a:ln>
                    <a:effectLst/>
                  </pic:spPr>
                </pic:pic>
              </a:graphicData>
            </a:graphic>
          </wp:inline>
        </w:drawing>
      </w:r>
    </w:p>
    <w:p w:rsidR="0020269A" w:rsidRPr="00396988" w:rsidRDefault="0020269A" w:rsidP="000D0E33">
      <w:pPr>
        <w:pStyle w:val="afe"/>
        <w:spacing w:before="288" w:line="240" w:lineRule="auto"/>
        <w:ind w:firstLine="0"/>
        <w:jc w:val="center"/>
        <w:rPr>
          <w:b/>
          <w:noProof/>
          <w:sz w:val="24"/>
          <w:szCs w:val="24"/>
        </w:rPr>
      </w:pPr>
      <w:r w:rsidRPr="00396988">
        <w:rPr>
          <w:b/>
          <w:noProof/>
          <w:sz w:val="24"/>
          <w:szCs w:val="24"/>
        </w:rPr>
        <w:t xml:space="preserve">Рисунок </w:t>
      </w:r>
      <w:r w:rsidR="00471D74" w:rsidRPr="00396988">
        <w:rPr>
          <w:b/>
          <w:noProof/>
          <w:sz w:val="24"/>
          <w:szCs w:val="24"/>
        </w:rPr>
        <w:fldChar w:fldCharType="begin"/>
      </w:r>
      <w:r w:rsidRPr="00396988">
        <w:rPr>
          <w:b/>
          <w:noProof/>
          <w:sz w:val="24"/>
          <w:szCs w:val="24"/>
        </w:rPr>
        <w:instrText xml:space="preserve"> SEQ Рисунок \* ARABIC </w:instrText>
      </w:r>
      <w:r w:rsidR="00471D74" w:rsidRPr="00396988">
        <w:rPr>
          <w:b/>
          <w:noProof/>
          <w:sz w:val="24"/>
          <w:szCs w:val="24"/>
        </w:rPr>
        <w:fldChar w:fldCharType="separate"/>
      </w:r>
      <w:r w:rsidR="000D0E33">
        <w:rPr>
          <w:b/>
          <w:noProof/>
          <w:sz w:val="24"/>
          <w:szCs w:val="24"/>
        </w:rPr>
        <w:t>183</w:t>
      </w:r>
      <w:r w:rsidR="00471D74" w:rsidRPr="00396988">
        <w:rPr>
          <w:b/>
          <w:noProof/>
          <w:sz w:val="24"/>
          <w:szCs w:val="24"/>
        </w:rPr>
        <w:fldChar w:fldCharType="end"/>
      </w:r>
      <w:r w:rsidRPr="00396988">
        <w:rPr>
          <w:b/>
          <w:noProof/>
          <w:sz w:val="24"/>
          <w:szCs w:val="24"/>
        </w:rPr>
        <w:t>. Печатная форма «Предложения по закупкам в части объектов капитального строительства, мероприятий, объектов недвижимого имущества, включенных  в федеральную адресную инвестиционную программу – 400». Лист 2</w:t>
      </w:r>
    </w:p>
    <w:p w:rsidR="0020269A" w:rsidRPr="00651BA5" w:rsidRDefault="00303B90" w:rsidP="000D0E33">
      <w:pPr>
        <w:pStyle w:val="afe"/>
        <w:spacing w:before="288" w:line="240" w:lineRule="auto"/>
        <w:ind w:firstLine="0"/>
        <w:jc w:val="center"/>
        <w:rPr>
          <w:b/>
        </w:rPr>
      </w:pPr>
      <w:r>
        <w:rPr>
          <w:b/>
          <w:noProof/>
          <w:lang w:eastAsia="ru-RU"/>
        </w:rPr>
        <w:lastRenderedPageBreak/>
        <w:drawing>
          <wp:inline distT="0" distB="0" distL="0" distR="0">
            <wp:extent cx="7565390" cy="5149850"/>
            <wp:effectExtent l="19050" t="19050" r="16510" b="12700"/>
            <wp:docPr id="452"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6"/>
                    <pic:cNvPicPr>
                      <a:picLocks noChangeAspect="1" noChangeArrowheads="1"/>
                    </pic:cNvPicPr>
                  </pic:nvPicPr>
                  <pic:blipFill>
                    <a:blip r:embed="rId343"/>
                    <a:srcRect/>
                    <a:stretch>
                      <a:fillRect/>
                    </a:stretch>
                  </pic:blipFill>
                  <pic:spPr bwMode="auto">
                    <a:xfrm>
                      <a:off x="0" y="0"/>
                      <a:ext cx="7565390" cy="5149850"/>
                    </a:xfrm>
                    <a:prstGeom prst="rect">
                      <a:avLst/>
                    </a:prstGeom>
                    <a:noFill/>
                    <a:ln w="9525" cmpd="sng">
                      <a:solidFill>
                        <a:srgbClr val="000000"/>
                      </a:solidFill>
                      <a:miter lim="800000"/>
                      <a:headEnd/>
                      <a:tailEnd/>
                    </a:ln>
                    <a:effectLst/>
                  </pic:spPr>
                </pic:pic>
              </a:graphicData>
            </a:graphic>
          </wp:inline>
        </w:drawing>
      </w:r>
    </w:p>
    <w:p w:rsidR="0020269A" w:rsidRPr="00396988" w:rsidRDefault="0020269A" w:rsidP="000D0E33">
      <w:pPr>
        <w:pStyle w:val="afe"/>
        <w:spacing w:before="288" w:line="240" w:lineRule="auto"/>
        <w:ind w:firstLine="0"/>
        <w:jc w:val="center"/>
        <w:rPr>
          <w:b/>
          <w:noProof/>
          <w:sz w:val="24"/>
          <w:szCs w:val="24"/>
        </w:rPr>
      </w:pPr>
      <w:r w:rsidRPr="00396988">
        <w:rPr>
          <w:b/>
          <w:noProof/>
          <w:sz w:val="24"/>
          <w:szCs w:val="24"/>
        </w:rPr>
        <w:t xml:space="preserve">Рисунок </w:t>
      </w:r>
      <w:r w:rsidR="00471D74" w:rsidRPr="00396988">
        <w:rPr>
          <w:b/>
          <w:noProof/>
          <w:sz w:val="24"/>
          <w:szCs w:val="24"/>
        </w:rPr>
        <w:fldChar w:fldCharType="begin"/>
      </w:r>
      <w:r w:rsidRPr="00396988">
        <w:rPr>
          <w:b/>
          <w:noProof/>
          <w:sz w:val="24"/>
          <w:szCs w:val="24"/>
        </w:rPr>
        <w:instrText xml:space="preserve"> SEQ Рисунок \* ARABIC </w:instrText>
      </w:r>
      <w:r w:rsidR="00471D74" w:rsidRPr="00396988">
        <w:rPr>
          <w:b/>
          <w:noProof/>
          <w:sz w:val="24"/>
          <w:szCs w:val="24"/>
        </w:rPr>
        <w:fldChar w:fldCharType="separate"/>
      </w:r>
      <w:r w:rsidR="000D0E33">
        <w:rPr>
          <w:b/>
          <w:noProof/>
          <w:sz w:val="24"/>
          <w:szCs w:val="24"/>
        </w:rPr>
        <w:t>184</w:t>
      </w:r>
      <w:r w:rsidR="00471D74" w:rsidRPr="00396988">
        <w:rPr>
          <w:b/>
          <w:noProof/>
          <w:sz w:val="24"/>
          <w:szCs w:val="24"/>
        </w:rPr>
        <w:fldChar w:fldCharType="end"/>
      </w:r>
      <w:r w:rsidRPr="00396988">
        <w:rPr>
          <w:b/>
          <w:noProof/>
          <w:sz w:val="24"/>
          <w:szCs w:val="24"/>
        </w:rPr>
        <w:t>. Печатная форма «Предложения по закупкам в части объектов капитального строительства, мероприятий, объектов недвижимого имущества, включенных  в федеральную адресную инвестиционную программу – 400». Лист 3</w:t>
      </w:r>
    </w:p>
    <w:p w:rsidR="0020269A" w:rsidRPr="00651BA5" w:rsidRDefault="00303B90" w:rsidP="000D0E33">
      <w:pPr>
        <w:pStyle w:val="afe"/>
        <w:spacing w:before="288" w:line="240" w:lineRule="auto"/>
        <w:ind w:firstLine="0"/>
        <w:jc w:val="center"/>
        <w:rPr>
          <w:b/>
          <w:sz w:val="24"/>
          <w:szCs w:val="24"/>
        </w:rPr>
      </w:pPr>
      <w:r>
        <w:rPr>
          <w:b/>
          <w:noProof/>
          <w:lang w:eastAsia="ru-RU"/>
        </w:rPr>
        <w:lastRenderedPageBreak/>
        <w:drawing>
          <wp:inline distT="0" distB="0" distL="0" distR="0">
            <wp:extent cx="9247505" cy="2829560"/>
            <wp:effectExtent l="19050" t="19050" r="10795" b="27940"/>
            <wp:docPr id="453"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7"/>
                    <pic:cNvPicPr>
                      <a:picLocks noChangeAspect="1" noChangeArrowheads="1"/>
                    </pic:cNvPicPr>
                  </pic:nvPicPr>
                  <pic:blipFill>
                    <a:blip r:embed="rId344"/>
                    <a:srcRect/>
                    <a:stretch>
                      <a:fillRect/>
                    </a:stretch>
                  </pic:blipFill>
                  <pic:spPr bwMode="auto">
                    <a:xfrm>
                      <a:off x="0" y="0"/>
                      <a:ext cx="9247505" cy="2829560"/>
                    </a:xfrm>
                    <a:prstGeom prst="rect">
                      <a:avLst/>
                    </a:prstGeom>
                    <a:noFill/>
                    <a:ln w="9525" cmpd="sng">
                      <a:solidFill>
                        <a:srgbClr val="000000"/>
                      </a:solidFill>
                      <a:miter lim="800000"/>
                      <a:headEnd/>
                      <a:tailEnd/>
                    </a:ln>
                    <a:effectLst/>
                  </pic:spPr>
                </pic:pic>
              </a:graphicData>
            </a:graphic>
          </wp:inline>
        </w:drawing>
      </w:r>
    </w:p>
    <w:p w:rsidR="0020269A" w:rsidRDefault="0020269A" w:rsidP="000D0E33">
      <w:pPr>
        <w:pStyle w:val="afe"/>
        <w:spacing w:before="288" w:line="240" w:lineRule="auto"/>
        <w:ind w:firstLine="0"/>
        <w:jc w:val="center"/>
        <w:rPr>
          <w:b/>
          <w:noProof/>
          <w:sz w:val="24"/>
          <w:szCs w:val="24"/>
        </w:rPr>
      </w:pPr>
      <w:r w:rsidRPr="00396988">
        <w:rPr>
          <w:b/>
          <w:noProof/>
          <w:sz w:val="24"/>
          <w:szCs w:val="24"/>
        </w:rPr>
        <w:t xml:space="preserve">Рисунок </w:t>
      </w:r>
      <w:r w:rsidR="00471D74" w:rsidRPr="00396988">
        <w:rPr>
          <w:b/>
          <w:noProof/>
          <w:sz w:val="24"/>
          <w:szCs w:val="24"/>
        </w:rPr>
        <w:fldChar w:fldCharType="begin"/>
      </w:r>
      <w:r w:rsidRPr="00396988">
        <w:rPr>
          <w:b/>
          <w:noProof/>
          <w:sz w:val="24"/>
          <w:szCs w:val="24"/>
        </w:rPr>
        <w:instrText xml:space="preserve"> SEQ Рисунок \* ARABIC </w:instrText>
      </w:r>
      <w:r w:rsidR="00471D74" w:rsidRPr="00396988">
        <w:rPr>
          <w:b/>
          <w:noProof/>
          <w:sz w:val="24"/>
          <w:szCs w:val="24"/>
        </w:rPr>
        <w:fldChar w:fldCharType="separate"/>
      </w:r>
      <w:r w:rsidR="000D0E33">
        <w:rPr>
          <w:b/>
          <w:noProof/>
          <w:sz w:val="24"/>
          <w:szCs w:val="24"/>
        </w:rPr>
        <w:t>185</w:t>
      </w:r>
      <w:r w:rsidR="00471D74" w:rsidRPr="00396988">
        <w:rPr>
          <w:b/>
          <w:noProof/>
          <w:sz w:val="24"/>
          <w:szCs w:val="24"/>
        </w:rPr>
        <w:fldChar w:fldCharType="end"/>
      </w:r>
      <w:r w:rsidRPr="00396988">
        <w:rPr>
          <w:b/>
          <w:noProof/>
          <w:sz w:val="24"/>
          <w:szCs w:val="24"/>
        </w:rPr>
        <w:t>. Печатная форма «Предложения по закупкам в части объектов капитального строительства, мероприятий, объектов недвижимого имущества, включенных  в федеральную адресную инвестиционную программу – 400». Лист 4</w:t>
      </w:r>
    </w:p>
    <w:p w:rsidR="00396988" w:rsidRDefault="00396988" w:rsidP="000D0E33">
      <w:pPr>
        <w:pStyle w:val="afe"/>
        <w:spacing w:before="288" w:line="240" w:lineRule="auto"/>
        <w:ind w:firstLine="0"/>
        <w:jc w:val="center"/>
        <w:rPr>
          <w:b/>
          <w:noProof/>
          <w:sz w:val="24"/>
          <w:szCs w:val="24"/>
        </w:rPr>
        <w:sectPr w:rsidR="00396988" w:rsidSect="001A3271">
          <w:headerReference w:type="default" r:id="rId345"/>
          <w:pgSz w:w="16838" w:h="11906" w:orient="landscape" w:code="9"/>
          <w:pgMar w:top="1701" w:right="851" w:bottom="851" w:left="851" w:header="539" w:footer="210" w:gutter="0"/>
          <w:cols w:space="708"/>
          <w:docGrid w:linePitch="360"/>
        </w:sectPr>
      </w:pPr>
    </w:p>
    <w:p w:rsidR="0020269A" w:rsidRPr="006E566D" w:rsidRDefault="0083089A" w:rsidP="00916BBB">
      <w:pPr>
        <w:pStyle w:val="20"/>
        <w:numPr>
          <w:ilvl w:val="1"/>
          <w:numId w:val="59"/>
        </w:numPr>
        <w:rPr>
          <w:rFonts w:eastAsia="Calibri"/>
          <w:noProof/>
          <w:lang w:eastAsia="en-US"/>
        </w:rPr>
      </w:pPr>
      <w:bookmarkStart w:id="1419" w:name="_Toc438567962"/>
      <w:r>
        <w:rPr>
          <w:rFonts w:eastAsia="Calibri"/>
          <w:noProof/>
          <w:lang w:eastAsia="en-US"/>
        </w:rPr>
        <w:lastRenderedPageBreak/>
        <w:t xml:space="preserve">Печатные формы </w:t>
      </w:r>
      <w:r w:rsidR="006E566D" w:rsidRPr="006E566D">
        <w:rPr>
          <w:rFonts w:eastAsia="Calibri"/>
          <w:noProof/>
          <w:lang w:eastAsia="en-US"/>
        </w:rPr>
        <w:t>план</w:t>
      </w:r>
      <w:r>
        <w:rPr>
          <w:rFonts w:eastAsia="Calibri"/>
          <w:noProof/>
          <w:lang w:eastAsia="en-US"/>
        </w:rPr>
        <w:t>а</w:t>
      </w:r>
      <w:r w:rsidR="006E566D" w:rsidRPr="006E566D">
        <w:rPr>
          <w:rFonts w:eastAsia="Calibri"/>
          <w:noProof/>
          <w:lang w:eastAsia="en-US"/>
        </w:rPr>
        <w:t xml:space="preserve"> закупок</w:t>
      </w:r>
      <w:bookmarkEnd w:id="1419"/>
    </w:p>
    <w:p w:rsidR="008A6746" w:rsidRDefault="008A6746" w:rsidP="00916BBB">
      <w:pPr>
        <w:pStyle w:val="3"/>
        <w:numPr>
          <w:ilvl w:val="2"/>
          <w:numId w:val="59"/>
        </w:numPr>
        <w:spacing w:line="240" w:lineRule="auto"/>
      </w:pPr>
      <w:bookmarkStart w:id="1420" w:name="_Toc438567963"/>
      <w:r>
        <w:t>«Позиции план</w:t>
      </w:r>
      <w:r w:rsidR="003C5F1C">
        <w:t>ов</w:t>
      </w:r>
      <w:r>
        <w:t xml:space="preserve"> закупок»</w:t>
      </w:r>
      <w:bookmarkEnd w:id="1420"/>
    </w:p>
    <w:p w:rsidR="008A6746" w:rsidRPr="008A6746" w:rsidRDefault="0073393F" w:rsidP="003C5F1C">
      <w:pPr>
        <w:jc w:val="center"/>
        <w:rPr>
          <w:lang w:eastAsia="en-US"/>
        </w:rPr>
      </w:pPr>
      <w:r>
        <w:rPr>
          <w:noProof/>
          <w:szCs w:val="22"/>
        </w:rPr>
        <w:drawing>
          <wp:inline distT="0" distB="0" distL="0" distR="0">
            <wp:extent cx="9627235" cy="2519045"/>
            <wp:effectExtent l="0" t="0" r="0" b="0"/>
            <wp:docPr id="165"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46" cstate="print">
                      <a:extLst>
                        <a:ext uri="{28A0092B-C50C-407E-A947-70E740481C1C}">
                          <a14:useLocalDpi xmlns:a14="http://schemas.microsoft.com/office/drawing/2010/main" val="0"/>
                        </a:ext>
                      </a:extLst>
                    </a:blip>
                    <a:srcRect/>
                    <a:stretch>
                      <a:fillRect/>
                    </a:stretch>
                  </pic:blipFill>
                  <pic:spPr bwMode="auto">
                    <a:xfrm>
                      <a:off x="0" y="0"/>
                      <a:ext cx="9627235" cy="2519045"/>
                    </a:xfrm>
                    <a:prstGeom prst="rect">
                      <a:avLst/>
                    </a:prstGeom>
                    <a:noFill/>
                    <a:ln>
                      <a:noFill/>
                    </a:ln>
                  </pic:spPr>
                </pic:pic>
              </a:graphicData>
            </a:graphic>
          </wp:inline>
        </w:drawing>
      </w:r>
      <w:r w:rsidR="003C5F1C" w:rsidRPr="003C5F1C">
        <w:rPr>
          <w:b/>
          <w:noProof/>
        </w:rPr>
        <w:t xml:space="preserve"> </w:t>
      </w:r>
      <w:r w:rsidR="003C5F1C" w:rsidRPr="00396988">
        <w:rPr>
          <w:b/>
          <w:noProof/>
        </w:rPr>
        <w:t xml:space="preserve">Рисунок </w:t>
      </w:r>
      <w:r w:rsidR="00471D74" w:rsidRPr="00396988">
        <w:rPr>
          <w:b/>
          <w:noProof/>
        </w:rPr>
        <w:fldChar w:fldCharType="begin"/>
      </w:r>
      <w:r w:rsidR="003C5F1C" w:rsidRPr="00396988">
        <w:rPr>
          <w:b/>
          <w:noProof/>
        </w:rPr>
        <w:instrText xml:space="preserve"> SEQ Рисунок \* ARABIC </w:instrText>
      </w:r>
      <w:r w:rsidR="00471D74" w:rsidRPr="00396988">
        <w:rPr>
          <w:b/>
          <w:noProof/>
        </w:rPr>
        <w:fldChar w:fldCharType="separate"/>
      </w:r>
      <w:r w:rsidR="000D0E33">
        <w:rPr>
          <w:b/>
          <w:noProof/>
        </w:rPr>
        <w:t>186</w:t>
      </w:r>
      <w:r w:rsidR="00471D74" w:rsidRPr="00396988">
        <w:rPr>
          <w:b/>
          <w:noProof/>
        </w:rPr>
        <w:fldChar w:fldCharType="end"/>
      </w:r>
      <w:r w:rsidR="003C5F1C" w:rsidRPr="00396988">
        <w:rPr>
          <w:b/>
          <w:noProof/>
        </w:rPr>
        <w:t>. Печатная форма «</w:t>
      </w:r>
      <w:r w:rsidR="003C5F1C">
        <w:rPr>
          <w:b/>
          <w:noProof/>
        </w:rPr>
        <w:t>Позиции планов закупок</w:t>
      </w:r>
      <w:r w:rsidR="003C5F1C" w:rsidRPr="00396988">
        <w:rPr>
          <w:b/>
          <w:noProof/>
        </w:rPr>
        <w:t>»</w:t>
      </w:r>
    </w:p>
    <w:p w:rsidR="0083089A" w:rsidRPr="0083089A" w:rsidRDefault="0083089A" w:rsidP="00916BBB">
      <w:pPr>
        <w:pStyle w:val="3"/>
        <w:numPr>
          <w:ilvl w:val="2"/>
          <w:numId w:val="59"/>
        </w:numPr>
        <w:spacing w:line="240" w:lineRule="auto"/>
      </w:pPr>
      <w:bookmarkStart w:id="1421" w:name="_Toc438567964"/>
      <w:r>
        <w:lastRenderedPageBreak/>
        <w:t>«</w:t>
      </w:r>
      <w:r w:rsidRPr="0083089A">
        <w:t>Позиции плана закупки товаров, работ, услуг для обе</w:t>
      </w:r>
      <w:r>
        <w:t>спечения федеральных нужд – 200»</w:t>
      </w:r>
      <w:bookmarkEnd w:id="1421"/>
    </w:p>
    <w:p w:rsidR="0020269A" w:rsidRPr="00651BA5" w:rsidRDefault="00303B90" w:rsidP="000D0E33">
      <w:pPr>
        <w:pStyle w:val="afe"/>
        <w:keepNext/>
        <w:spacing w:before="288" w:line="240" w:lineRule="auto"/>
        <w:ind w:firstLine="0"/>
        <w:jc w:val="center"/>
      </w:pPr>
      <w:r>
        <w:rPr>
          <w:noProof/>
          <w:lang w:eastAsia="ru-RU"/>
        </w:rPr>
        <w:drawing>
          <wp:inline distT="0" distB="0" distL="0" distR="0">
            <wp:extent cx="4477385" cy="4641215"/>
            <wp:effectExtent l="19050" t="0" r="0" b="0"/>
            <wp:docPr id="455" name="Рисунок 115" descr="C:\Users\Chepurnov\Desktop\ПФ\Скрины\ПФ 200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descr="C:\Users\Chepurnov\Desktop\ПФ\Скрины\ПФ 200 1.png"/>
                    <pic:cNvPicPr>
                      <a:picLocks noChangeAspect="1" noChangeArrowheads="1"/>
                    </pic:cNvPicPr>
                  </pic:nvPicPr>
                  <pic:blipFill>
                    <a:blip r:embed="rId347"/>
                    <a:srcRect/>
                    <a:stretch>
                      <a:fillRect/>
                    </a:stretch>
                  </pic:blipFill>
                  <pic:spPr bwMode="auto">
                    <a:xfrm>
                      <a:off x="0" y="0"/>
                      <a:ext cx="4477385" cy="4641215"/>
                    </a:xfrm>
                    <a:prstGeom prst="rect">
                      <a:avLst/>
                    </a:prstGeom>
                    <a:noFill/>
                    <a:ln w="9525">
                      <a:noFill/>
                      <a:miter lim="800000"/>
                      <a:headEnd/>
                      <a:tailEnd/>
                    </a:ln>
                  </pic:spPr>
                </pic:pic>
              </a:graphicData>
            </a:graphic>
          </wp:inline>
        </w:drawing>
      </w:r>
    </w:p>
    <w:p w:rsidR="00CD29C5" w:rsidRPr="00396988" w:rsidRDefault="0020269A" w:rsidP="00396988">
      <w:pPr>
        <w:pStyle w:val="aff5"/>
        <w:jc w:val="center"/>
        <w:rPr>
          <w:sz w:val="24"/>
          <w:szCs w:val="24"/>
        </w:rPr>
      </w:pPr>
      <w:r w:rsidRPr="00396988">
        <w:rPr>
          <w:sz w:val="24"/>
          <w:szCs w:val="24"/>
        </w:rPr>
        <w:t xml:space="preserve">Рисунок </w:t>
      </w:r>
      <w:r w:rsidR="00471D74" w:rsidRPr="00396988">
        <w:rPr>
          <w:sz w:val="24"/>
          <w:szCs w:val="24"/>
        </w:rPr>
        <w:fldChar w:fldCharType="begin"/>
      </w:r>
      <w:r w:rsidRPr="00396988">
        <w:rPr>
          <w:sz w:val="24"/>
          <w:szCs w:val="24"/>
        </w:rPr>
        <w:instrText xml:space="preserve"> SEQ Рисунок \* ARABIC </w:instrText>
      </w:r>
      <w:r w:rsidR="00471D74" w:rsidRPr="00396988">
        <w:rPr>
          <w:sz w:val="24"/>
          <w:szCs w:val="24"/>
        </w:rPr>
        <w:fldChar w:fldCharType="separate"/>
      </w:r>
      <w:r w:rsidR="000D0E33">
        <w:rPr>
          <w:noProof/>
          <w:sz w:val="24"/>
          <w:szCs w:val="24"/>
        </w:rPr>
        <w:t>187</w:t>
      </w:r>
      <w:r w:rsidR="00471D74" w:rsidRPr="00396988">
        <w:rPr>
          <w:sz w:val="24"/>
          <w:szCs w:val="24"/>
        </w:rPr>
        <w:fldChar w:fldCharType="end"/>
      </w:r>
      <w:r w:rsidRPr="00396988">
        <w:rPr>
          <w:sz w:val="24"/>
          <w:szCs w:val="24"/>
        </w:rPr>
        <w:t>. Печатная форма «Позиции плана закупки товаров, работ, услуг для обеспечения федеральных нужд – 200»</w:t>
      </w:r>
    </w:p>
    <w:p w:rsidR="00396988" w:rsidRDefault="00396988" w:rsidP="00396988"/>
    <w:p w:rsidR="00396988" w:rsidRPr="00396988" w:rsidRDefault="00396988" w:rsidP="00396988">
      <w:pPr>
        <w:sectPr w:rsidR="00396988" w:rsidRPr="00396988" w:rsidSect="001A3271">
          <w:pgSz w:w="16838" w:h="11906" w:orient="landscape" w:code="9"/>
          <w:pgMar w:top="1701" w:right="851" w:bottom="851" w:left="851" w:header="539" w:footer="210" w:gutter="0"/>
          <w:cols w:space="708"/>
          <w:docGrid w:linePitch="360"/>
        </w:sectPr>
      </w:pPr>
    </w:p>
    <w:p w:rsidR="0083089A" w:rsidRPr="0083089A" w:rsidRDefault="0083089A" w:rsidP="00916BBB">
      <w:pPr>
        <w:pStyle w:val="3"/>
        <w:numPr>
          <w:ilvl w:val="2"/>
          <w:numId w:val="59"/>
        </w:numPr>
        <w:spacing w:line="240" w:lineRule="auto"/>
      </w:pPr>
      <w:bookmarkStart w:id="1422" w:name="_Toc438567965"/>
      <w:r w:rsidRPr="0083089A">
        <w:lastRenderedPageBreak/>
        <w:t>«Сведения о ППЗ зарубежного аппарата федерального государственного заказчика – 200»</w:t>
      </w:r>
      <w:bookmarkEnd w:id="1422"/>
    </w:p>
    <w:p w:rsidR="0083089A" w:rsidRPr="0083089A" w:rsidRDefault="0083089A" w:rsidP="00396988"/>
    <w:p w:rsidR="0020269A" w:rsidRDefault="00303B90" w:rsidP="00396988">
      <w:pPr>
        <w:keepNext/>
        <w:jc w:val="center"/>
        <w:rPr>
          <w:noProof/>
        </w:rPr>
      </w:pPr>
      <w:r>
        <w:rPr>
          <w:noProof/>
        </w:rPr>
        <w:drawing>
          <wp:inline distT="0" distB="0" distL="0" distR="0">
            <wp:extent cx="5934710" cy="6694170"/>
            <wp:effectExtent l="19050" t="0" r="8890" b="0"/>
            <wp:docPr id="456" name="Рисунок 116" descr="C:\Users\Chepurnov\Desktop\ПФ\Скрины\200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6" descr="C:\Users\Chepurnov\Desktop\ПФ\Скрины\200 2.PNG"/>
                    <pic:cNvPicPr>
                      <a:picLocks noChangeAspect="1" noChangeArrowheads="1"/>
                    </pic:cNvPicPr>
                  </pic:nvPicPr>
                  <pic:blipFill>
                    <a:blip r:embed="rId348"/>
                    <a:srcRect/>
                    <a:stretch>
                      <a:fillRect/>
                    </a:stretch>
                  </pic:blipFill>
                  <pic:spPr bwMode="auto">
                    <a:xfrm>
                      <a:off x="0" y="0"/>
                      <a:ext cx="5934710" cy="6694170"/>
                    </a:xfrm>
                    <a:prstGeom prst="rect">
                      <a:avLst/>
                    </a:prstGeom>
                    <a:noFill/>
                    <a:ln w="9525">
                      <a:noFill/>
                      <a:miter lim="800000"/>
                      <a:headEnd/>
                      <a:tailEnd/>
                    </a:ln>
                  </pic:spPr>
                </pic:pic>
              </a:graphicData>
            </a:graphic>
          </wp:inline>
        </w:drawing>
      </w:r>
    </w:p>
    <w:p w:rsidR="00CD29C5" w:rsidRPr="002B3015" w:rsidRDefault="00CD29C5" w:rsidP="00396988">
      <w:pPr>
        <w:keepNext/>
        <w:jc w:val="center"/>
        <w:rPr>
          <w:b/>
          <w:noProof/>
        </w:rPr>
      </w:pPr>
      <w:r w:rsidRPr="002B3015">
        <w:rPr>
          <w:b/>
        </w:rPr>
        <w:t xml:space="preserve">Рисунок </w:t>
      </w:r>
      <w:r w:rsidR="00471D74" w:rsidRPr="002B3015">
        <w:rPr>
          <w:b/>
        </w:rPr>
        <w:fldChar w:fldCharType="begin"/>
      </w:r>
      <w:r w:rsidRPr="002B3015">
        <w:rPr>
          <w:b/>
        </w:rPr>
        <w:instrText xml:space="preserve"> SEQ Рисунок \* ARABIC </w:instrText>
      </w:r>
      <w:r w:rsidR="00471D74" w:rsidRPr="002B3015">
        <w:rPr>
          <w:b/>
        </w:rPr>
        <w:fldChar w:fldCharType="separate"/>
      </w:r>
      <w:r w:rsidR="000D0E33">
        <w:rPr>
          <w:b/>
          <w:noProof/>
        </w:rPr>
        <w:t>188</w:t>
      </w:r>
      <w:r w:rsidR="00471D74" w:rsidRPr="002B3015">
        <w:rPr>
          <w:b/>
        </w:rPr>
        <w:fldChar w:fldCharType="end"/>
      </w:r>
      <w:r w:rsidRPr="002B3015">
        <w:rPr>
          <w:b/>
        </w:rPr>
        <w:t>. Печатная форма «Сведения о ППЗ зарубежного аппарата федерального государственного заказчика – 200»</w:t>
      </w:r>
    </w:p>
    <w:p w:rsidR="00CD29C5" w:rsidRDefault="00CD29C5" w:rsidP="00396988">
      <w:pPr>
        <w:keepNext/>
        <w:jc w:val="center"/>
        <w:rPr>
          <w:noProof/>
        </w:rPr>
      </w:pPr>
    </w:p>
    <w:p w:rsidR="00CD29C5" w:rsidRDefault="00CD29C5" w:rsidP="00396988">
      <w:pPr>
        <w:keepNext/>
        <w:jc w:val="center"/>
        <w:sectPr w:rsidR="00CD29C5" w:rsidSect="00CD29C5">
          <w:headerReference w:type="default" r:id="rId349"/>
          <w:pgSz w:w="11906" w:h="16838" w:code="9"/>
          <w:pgMar w:top="851" w:right="851" w:bottom="851" w:left="1701" w:header="539" w:footer="210" w:gutter="0"/>
          <w:cols w:space="708"/>
          <w:docGrid w:linePitch="360"/>
        </w:sectPr>
      </w:pPr>
    </w:p>
    <w:p w:rsidR="0083089A" w:rsidRPr="0083089A" w:rsidRDefault="00CD29C5" w:rsidP="00916BBB">
      <w:pPr>
        <w:pStyle w:val="3"/>
        <w:numPr>
          <w:ilvl w:val="2"/>
          <w:numId w:val="59"/>
        </w:numPr>
        <w:spacing w:line="240" w:lineRule="auto"/>
      </w:pPr>
      <w:bookmarkStart w:id="1423" w:name="_Toc438567966"/>
      <w:r w:rsidRPr="00651BA5">
        <w:rPr>
          <w:sz w:val="28"/>
        </w:rPr>
        <w:lastRenderedPageBreak/>
        <w:t>«Сведения о ППЗ в части публичных обязательств Российской Федерации по приобретению товаров, работ, услуг в пользу граждан в целях их социального обеспечения - 300»</w:t>
      </w:r>
      <w:bookmarkEnd w:id="1423"/>
    </w:p>
    <w:p w:rsidR="0020269A" w:rsidRPr="00651BA5" w:rsidRDefault="00303B90" w:rsidP="000D0E33">
      <w:pPr>
        <w:pStyle w:val="afe"/>
        <w:spacing w:before="288" w:line="240" w:lineRule="auto"/>
      </w:pPr>
      <w:r>
        <w:rPr>
          <w:noProof/>
          <w:lang w:eastAsia="ru-RU"/>
        </w:rPr>
        <w:drawing>
          <wp:inline distT="0" distB="0" distL="0" distR="0">
            <wp:extent cx="5667375" cy="5046345"/>
            <wp:effectExtent l="19050" t="0" r="9525" b="0"/>
            <wp:docPr id="457" name="Рисунок 117" descr="C:\Users\Chepurnov\Desktop\ПФ\Скрины\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 descr="C:\Users\Chepurnov\Desktop\ПФ\Скрины\300.png"/>
                    <pic:cNvPicPr>
                      <a:picLocks noChangeAspect="1" noChangeArrowheads="1"/>
                    </pic:cNvPicPr>
                  </pic:nvPicPr>
                  <pic:blipFill>
                    <a:blip r:embed="rId350"/>
                    <a:srcRect/>
                    <a:stretch>
                      <a:fillRect/>
                    </a:stretch>
                  </pic:blipFill>
                  <pic:spPr bwMode="auto">
                    <a:xfrm>
                      <a:off x="0" y="0"/>
                      <a:ext cx="5667375" cy="5046345"/>
                    </a:xfrm>
                    <a:prstGeom prst="rect">
                      <a:avLst/>
                    </a:prstGeom>
                    <a:noFill/>
                    <a:ln w="9525">
                      <a:noFill/>
                      <a:miter lim="800000"/>
                      <a:headEnd/>
                      <a:tailEnd/>
                    </a:ln>
                  </pic:spPr>
                </pic:pic>
              </a:graphicData>
            </a:graphic>
          </wp:inline>
        </w:drawing>
      </w:r>
    </w:p>
    <w:p w:rsidR="0020269A" w:rsidRPr="002B3015" w:rsidRDefault="0020269A" w:rsidP="00396988">
      <w:pPr>
        <w:pStyle w:val="aff5"/>
        <w:jc w:val="center"/>
        <w:rPr>
          <w:sz w:val="24"/>
          <w:szCs w:val="24"/>
        </w:rPr>
      </w:pPr>
      <w:bookmarkStart w:id="1424" w:name="_Ref427853558"/>
      <w:bookmarkStart w:id="1425" w:name="_Ref427850891"/>
      <w:r w:rsidRPr="002B3015">
        <w:rPr>
          <w:sz w:val="24"/>
          <w:szCs w:val="24"/>
        </w:rPr>
        <w:t xml:space="preserve">Рисунок </w:t>
      </w:r>
      <w:r w:rsidR="00471D74" w:rsidRPr="002B3015">
        <w:rPr>
          <w:sz w:val="24"/>
          <w:szCs w:val="24"/>
        </w:rPr>
        <w:fldChar w:fldCharType="begin"/>
      </w:r>
      <w:r w:rsidRPr="002B3015">
        <w:rPr>
          <w:sz w:val="24"/>
          <w:szCs w:val="24"/>
        </w:rPr>
        <w:instrText xml:space="preserve"> SEQ Рисунок \* ARABIC </w:instrText>
      </w:r>
      <w:r w:rsidR="00471D74" w:rsidRPr="002B3015">
        <w:rPr>
          <w:sz w:val="24"/>
          <w:szCs w:val="24"/>
        </w:rPr>
        <w:fldChar w:fldCharType="separate"/>
      </w:r>
      <w:r w:rsidR="000D0E33">
        <w:rPr>
          <w:noProof/>
          <w:sz w:val="24"/>
          <w:szCs w:val="24"/>
        </w:rPr>
        <w:t>189</w:t>
      </w:r>
      <w:r w:rsidR="00471D74" w:rsidRPr="002B3015">
        <w:rPr>
          <w:sz w:val="24"/>
          <w:szCs w:val="24"/>
        </w:rPr>
        <w:fldChar w:fldCharType="end"/>
      </w:r>
      <w:bookmarkEnd w:id="1424"/>
      <w:r w:rsidRPr="002B3015">
        <w:rPr>
          <w:sz w:val="24"/>
          <w:szCs w:val="24"/>
        </w:rPr>
        <w:t>. Печатная форма «Сведения о ППЗ в части публичных обязательств Российской Федерации по приобретению товаров, работ, услуг в пользу граждан в целях их социального обеспечения - 300»</w:t>
      </w:r>
      <w:bookmarkEnd w:id="1425"/>
    </w:p>
    <w:p w:rsidR="0083089A" w:rsidRDefault="0083089A" w:rsidP="00396988"/>
    <w:p w:rsidR="0083089A" w:rsidRDefault="0083089A" w:rsidP="00396988">
      <w:pPr>
        <w:sectPr w:rsidR="0083089A" w:rsidSect="00CD29C5">
          <w:headerReference w:type="default" r:id="rId351"/>
          <w:pgSz w:w="11906" w:h="16838" w:code="9"/>
          <w:pgMar w:top="851" w:right="851" w:bottom="851" w:left="1701" w:header="539" w:footer="210" w:gutter="0"/>
          <w:cols w:space="708"/>
          <w:docGrid w:linePitch="360"/>
        </w:sectPr>
      </w:pPr>
    </w:p>
    <w:p w:rsidR="0083089A" w:rsidRPr="002B3015" w:rsidRDefault="002B3015" w:rsidP="00916BBB">
      <w:pPr>
        <w:pStyle w:val="3"/>
        <w:numPr>
          <w:ilvl w:val="2"/>
          <w:numId w:val="59"/>
        </w:numPr>
        <w:spacing w:line="240" w:lineRule="auto"/>
        <w:rPr>
          <w:sz w:val="28"/>
          <w:szCs w:val="28"/>
        </w:rPr>
      </w:pPr>
      <w:bookmarkStart w:id="1426" w:name="_Toc438567967"/>
      <w:r w:rsidRPr="002B3015">
        <w:rPr>
          <w:sz w:val="28"/>
          <w:szCs w:val="28"/>
        </w:rPr>
        <w:lastRenderedPageBreak/>
        <w:t>«Сведения о закупках в части объектов капитального строительства, мероприятий (укрупненных инвестиционных проектов), объектов недвижимого имущества - 400»</w:t>
      </w:r>
      <w:bookmarkEnd w:id="1426"/>
    </w:p>
    <w:p w:rsidR="0020269A" w:rsidRDefault="00303B90" w:rsidP="00396988">
      <w:pPr>
        <w:pStyle w:val="af0"/>
        <w:spacing w:before="360" w:beforeAutospacing="0" w:after="120" w:afterAutospacing="0"/>
        <w:jc w:val="center"/>
        <w:rPr>
          <w:noProof/>
        </w:rPr>
      </w:pPr>
      <w:r>
        <w:rPr>
          <w:noProof/>
        </w:rPr>
        <w:drawing>
          <wp:inline distT="0" distB="0" distL="0" distR="0">
            <wp:extent cx="5555615" cy="6961505"/>
            <wp:effectExtent l="19050" t="19050" r="26035" b="10795"/>
            <wp:docPr id="458" name="Рисунок 119" descr="C:\Users\Chepurnov\Desktop\ПФ\Скрины\4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9" descr="C:\Users\Chepurnov\Desktop\ПФ\Скрины\400.png"/>
                    <pic:cNvPicPr>
                      <a:picLocks noChangeAspect="1" noChangeArrowheads="1"/>
                    </pic:cNvPicPr>
                  </pic:nvPicPr>
                  <pic:blipFill>
                    <a:blip r:embed="rId352"/>
                    <a:srcRect/>
                    <a:stretch>
                      <a:fillRect/>
                    </a:stretch>
                  </pic:blipFill>
                  <pic:spPr bwMode="auto">
                    <a:xfrm>
                      <a:off x="0" y="0"/>
                      <a:ext cx="5555615" cy="6961505"/>
                    </a:xfrm>
                    <a:prstGeom prst="rect">
                      <a:avLst/>
                    </a:prstGeom>
                    <a:noFill/>
                    <a:ln w="9525" cmpd="sng">
                      <a:solidFill>
                        <a:srgbClr val="000000"/>
                      </a:solidFill>
                      <a:miter lim="800000"/>
                      <a:headEnd/>
                      <a:tailEnd/>
                    </a:ln>
                    <a:effectLst/>
                  </pic:spPr>
                </pic:pic>
              </a:graphicData>
            </a:graphic>
          </wp:inline>
        </w:drawing>
      </w:r>
    </w:p>
    <w:p w:rsidR="00CD29C5" w:rsidRDefault="00CD29C5" w:rsidP="00396988">
      <w:pPr>
        <w:pStyle w:val="af0"/>
        <w:spacing w:before="360" w:beforeAutospacing="0" w:after="120" w:afterAutospacing="0"/>
        <w:jc w:val="center"/>
        <w:rPr>
          <w:sz w:val="28"/>
          <w:szCs w:val="28"/>
        </w:rPr>
      </w:pPr>
      <w:bookmarkStart w:id="1427" w:name="_Ref427853725"/>
      <w:bookmarkStart w:id="1428" w:name="_Ref427850926"/>
      <w:r w:rsidRPr="002B3015">
        <w:rPr>
          <w:b/>
        </w:rPr>
        <w:t xml:space="preserve">Рисунок </w:t>
      </w:r>
      <w:r w:rsidR="00471D74" w:rsidRPr="002B3015">
        <w:rPr>
          <w:b/>
        </w:rPr>
        <w:fldChar w:fldCharType="begin"/>
      </w:r>
      <w:r w:rsidRPr="002B3015">
        <w:rPr>
          <w:b/>
        </w:rPr>
        <w:instrText xml:space="preserve"> SEQ Рисунок \* ARABIC </w:instrText>
      </w:r>
      <w:r w:rsidR="00471D74" w:rsidRPr="002B3015">
        <w:rPr>
          <w:b/>
        </w:rPr>
        <w:fldChar w:fldCharType="separate"/>
      </w:r>
      <w:r w:rsidR="000D0E33">
        <w:rPr>
          <w:b/>
          <w:noProof/>
        </w:rPr>
        <w:t>190</w:t>
      </w:r>
      <w:r w:rsidR="00471D74" w:rsidRPr="002B3015">
        <w:rPr>
          <w:b/>
        </w:rPr>
        <w:fldChar w:fldCharType="end"/>
      </w:r>
      <w:bookmarkEnd w:id="1427"/>
      <w:r w:rsidRPr="002B3015">
        <w:rPr>
          <w:b/>
        </w:rPr>
        <w:t xml:space="preserve"> Печатная форма «Сведения о закупках в части объектов капитального строительства, мероприятий (укрупненных инвестиционных проектов), объектов недвижимого имущества - 400»</w:t>
      </w:r>
      <w:bookmarkEnd w:id="1428"/>
    </w:p>
    <w:p w:rsidR="00CD29C5" w:rsidRDefault="00CD29C5" w:rsidP="00396988">
      <w:pPr>
        <w:pStyle w:val="af0"/>
        <w:spacing w:before="360" w:beforeAutospacing="0" w:after="120" w:afterAutospacing="0"/>
        <w:jc w:val="center"/>
        <w:rPr>
          <w:sz w:val="28"/>
          <w:szCs w:val="28"/>
        </w:rPr>
        <w:sectPr w:rsidR="00CD29C5" w:rsidSect="00CD29C5">
          <w:headerReference w:type="default" r:id="rId353"/>
          <w:pgSz w:w="11906" w:h="16838" w:code="9"/>
          <w:pgMar w:top="851" w:right="851" w:bottom="851" w:left="1701" w:header="539" w:footer="210" w:gutter="0"/>
          <w:cols w:space="708"/>
          <w:docGrid w:linePitch="360"/>
        </w:sectPr>
      </w:pPr>
    </w:p>
    <w:p w:rsidR="0083089A" w:rsidRPr="008A6746" w:rsidRDefault="008A6746" w:rsidP="00916BBB">
      <w:pPr>
        <w:pStyle w:val="3"/>
        <w:numPr>
          <w:ilvl w:val="2"/>
          <w:numId w:val="59"/>
        </w:numPr>
        <w:spacing w:line="240" w:lineRule="auto"/>
        <w:rPr>
          <w:sz w:val="28"/>
        </w:rPr>
      </w:pPr>
      <w:bookmarkStart w:id="1429" w:name="_Toc438567968"/>
      <w:r>
        <w:rPr>
          <w:sz w:val="28"/>
        </w:rPr>
        <w:lastRenderedPageBreak/>
        <w:t>«Реестр план</w:t>
      </w:r>
      <w:r w:rsidR="002B3015">
        <w:rPr>
          <w:sz w:val="28"/>
        </w:rPr>
        <w:t>ов</w:t>
      </w:r>
      <w:r>
        <w:rPr>
          <w:sz w:val="28"/>
        </w:rPr>
        <w:t xml:space="preserve"> закупок»</w:t>
      </w:r>
      <w:bookmarkEnd w:id="1429"/>
    </w:p>
    <w:p w:rsidR="0083089A" w:rsidRPr="0083089A" w:rsidRDefault="0083089A" w:rsidP="00396988"/>
    <w:p w:rsidR="0083089A" w:rsidRDefault="0020269A" w:rsidP="00396988">
      <w:pPr>
        <w:pStyle w:val="aff5"/>
        <w:jc w:val="center"/>
        <w:rPr>
          <w:sz w:val="28"/>
        </w:rPr>
      </w:pPr>
      <w:r w:rsidRPr="00651BA5">
        <w:object w:dxaOrig="15933" w:dyaOrig="6409">
          <v:shape id="_x0000_i1085" type="#_x0000_t75" style="width:691.5pt;height:280.5pt" o:ole="" o:bordertopcolor="this" o:borderleftcolor="this" o:borderbottomcolor="this" o:borderrightcolor="this">
            <v:imagedata r:id="rId354" o:title=""/>
            <w10:bordertop type="single" width="4"/>
            <w10:borderleft type="single" width="4"/>
            <w10:borderbottom type="single" width="4"/>
            <w10:borderright type="single" width="4"/>
          </v:shape>
          <o:OLEObject Type="Embed" ProgID="Visio.Drawing.11" ShapeID="_x0000_i1085" DrawAspect="Content" ObjectID="_1526383982" r:id="rId355"/>
        </w:object>
      </w:r>
      <w:r w:rsidRPr="00651BA5">
        <w:rPr>
          <w:sz w:val="28"/>
        </w:rPr>
        <w:t xml:space="preserve"> </w:t>
      </w:r>
    </w:p>
    <w:p w:rsidR="0020269A" w:rsidRDefault="0020269A" w:rsidP="00396988">
      <w:pPr>
        <w:pStyle w:val="aff5"/>
        <w:jc w:val="center"/>
        <w:rPr>
          <w:sz w:val="28"/>
        </w:rPr>
      </w:pPr>
      <w:r w:rsidRPr="00651BA5">
        <w:rPr>
          <w:sz w:val="28"/>
        </w:rPr>
        <w:t xml:space="preserve">Рисунок </w:t>
      </w:r>
      <w:r w:rsidR="00471D74" w:rsidRPr="00651BA5">
        <w:rPr>
          <w:sz w:val="28"/>
        </w:rPr>
        <w:fldChar w:fldCharType="begin"/>
      </w:r>
      <w:r w:rsidRPr="00B039A1">
        <w:rPr>
          <w:sz w:val="28"/>
        </w:rPr>
        <w:instrText xml:space="preserve"> SEQ Рисунок \* ARABIC </w:instrText>
      </w:r>
      <w:r w:rsidR="00471D74" w:rsidRPr="00651BA5">
        <w:rPr>
          <w:sz w:val="28"/>
        </w:rPr>
        <w:fldChar w:fldCharType="separate"/>
      </w:r>
      <w:r w:rsidR="000D0E33">
        <w:rPr>
          <w:noProof/>
          <w:sz w:val="28"/>
        </w:rPr>
        <w:t>191</w:t>
      </w:r>
      <w:r w:rsidR="00471D74" w:rsidRPr="00651BA5">
        <w:rPr>
          <w:sz w:val="28"/>
        </w:rPr>
        <w:fldChar w:fldCharType="end"/>
      </w:r>
      <w:r w:rsidRPr="00651BA5">
        <w:rPr>
          <w:sz w:val="28"/>
        </w:rPr>
        <w:t xml:space="preserve"> Печатн</w:t>
      </w:r>
      <w:r w:rsidR="0083089A">
        <w:rPr>
          <w:sz w:val="28"/>
        </w:rPr>
        <w:t>ая форма «Реестр плана закупок»</w:t>
      </w:r>
    </w:p>
    <w:p w:rsidR="002B3015" w:rsidRDefault="002B3015" w:rsidP="002B3015">
      <w:pPr>
        <w:sectPr w:rsidR="002B3015" w:rsidSect="00F34C1A">
          <w:headerReference w:type="default" r:id="rId356"/>
          <w:pgSz w:w="16838" w:h="11906" w:orient="landscape" w:code="9"/>
          <w:pgMar w:top="851" w:right="851" w:bottom="1701" w:left="851" w:header="539" w:footer="210" w:gutter="0"/>
          <w:cols w:space="708"/>
          <w:docGrid w:linePitch="360"/>
        </w:sectPr>
      </w:pPr>
    </w:p>
    <w:p w:rsidR="0083089A" w:rsidRPr="0083089A" w:rsidRDefault="008A6746" w:rsidP="00916BBB">
      <w:pPr>
        <w:pStyle w:val="3"/>
        <w:keepNext w:val="0"/>
        <w:widowControl w:val="0"/>
        <w:numPr>
          <w:ilvl w:val="2"/>
          <w:numId w:val="59"/>
        </w:numPr>
        <w:spacing w:line="240" w:lineRule="auto"/>
      </w:pPr>
      <w:bookmarkStart w:id="1430" w:name="_Toc438567969"/>
      <w:r w:rsidRPr="00651BA5">
        <w:rPr>
          <w:sz w:val="28"/>
        </w:rPr>
        <w:lastRenderedPageBreak/>
        <w:t>«План закупок товаров, работ, услуг для обеспечения федеральных</w:t>
      </w:r>
      <w:r>
        <w:rPr>
          <w:sz w:val="28"/>
        </w:rPr>
        <w:t xml:space="preserve"> нужд»</w:t>
      </w:r>
      <w:bookmarkEnd w:id="1430"/>
    </w:p>
    <w:p w:rsidR="0020269A" w:rsidRDefault="00417E6C" w:rsidP="00396988">
      <w:pPr>
        <w:widowControl w:val="0"/>
        <w:snapToGrid w:val="0"/>
        <w:spacing w:after="120"/>
        <w:jc w:val="center"/>
      </w:pPr>
      <w:r w:rsidRPr="00651BA5">
        <w:object w:dxaOrig="17055" w:dyaOrig="11790">
          <v:shape id="_x0000_i1086" type="#_x0000_t75" style="width:490.5pt;height:340.5pt" o:ole="" o:bordertopcolor="this" o:borderleftcolor="this" o:borderbottomcolor="this" o:borderrightcolor="this">
            <v:imagedata r:id="rId357" o:title=""/>
            <w10:bordertop type="single" width="4"/>
            <w10:borderleft type="single" width="4"/>
            <w10:borderbottom type="single" width="4"/>
            <w10:borderright type="single" width="4"/>
          </v:shape>
          <o:OLEObject Type="Embed" ProgID="Visio.Drawing.11" ShapeID="_x0000_i1086" DrawAspect="Content" ObjectID="_1526383983" r:id="rId358"/>
        </w:object>
      </w:r>
    </w:p>
    <w:p w:rsidR="00417E6C" w:rsidRDefault="00417E6C" w:rsidP="00396988">
      <w:pPr>
        <w:widowControl w:val="0"/>
        <w:snapToGrid w:val="0"/>
        <w:spacing w:after="120"/>
        <w:jc w:val="center"/>
      </w:pPr>
      <w:r w:rsidRPr="00417E6C">
        <w:rPr>
          <w:b/>
          <w:sz w:val="28"/>
        </w:rPr>
        <w:t xml:space="preserve">Рисунок </w:t>
      </w:r>
      <w:r w:rsidR="00471D74" w:rsidRPr="00417E6C">
        <w:rPr>
          <w:b/>
          <w:sz w:val="28"/>
        </w:rPr>
        <w:fldChar w:fldCharType="begin"/>
      </w:r>
      <w:r w:rsidRPr="00417E6C">
        <w:rPr>
          <w:b/>
          <w:sz w:val="28"/>
        </w:rPr>
        <w:instrText xml:space="preserve"> SEQ Рисунок \* ARABIC </w:instrText>
      </w:r>
      <w:r w:rsidR="00471D74" w:rsidRPr="00417E6C">
        <w:rPr>
          <w:b/>
          <w:sz w:val="28"/>
        </w:rPr>
        <w:fldChar w:fldCharType="separate"/>
      </w:r>
      <w:r w:rsidR="000D0E33">
        <w:rPr>
          <w:b/>
          <w:noProof/>
          <w:sz w:val="28"/>
        </w:rPr>
        <w:t>192</w:t>
      </w:r>
      <w:r w:rsidR="00471D74" w:rsidRPr="00417E6C">
        <w:rPr>
          <w:b/>
          <w:sz w:val="28"/>
        </w:rPr>
        <w:fldChar w:fldCharType="end"/>
      </w:r>
      <w:r w:rsidRPr="00417E6C">
        <w:rPr>
          <w:b/>
          <w:sz w:val="28"/>
        </w:rPr>
        <w:t xml:space="preserve"> Печатная форма «План закупок товаров, работ, услуг для обеспечения федеральных нужд»</w:t>
      </w:r>
    </w:p>
    <w:p w:rsidR="00417E6C" w:rsidRDefault="00417E6C" w:rsidP="00396988">
      <w:pPr>
        <w:keepNext/>
        <w:pageBreakBefore/>
        <w:suppressAutoHyphens/>
        <w:snapToGrid w:val="0"/>
        <w:spacing w:after="120"/>
        <w:jc w:val="center"/>
        <w:sectPr w:rsidR="00417E6C" w:rsidSect="00F34C1A">
          <w:pgSz w:w="16838" w:h="11906" w:orient="landscape" w:code="9"/>
          <w:pgMar w:top="851" w:right="851" w:bottom="1701" w:left="851" w:header="539" w:footer="210" w:gutter="0"/>
          <w:cols w:space="708"/>
          <w:docGrid w:linePitch="360"/>
        </w:sectPr>
      </w:pPr>
    </w:p>
    <w:p w:rsidR="00417E6C" w:rsidRPr="00417E6C" w:rsidRDefault="00417E6C" w:rsidP="00916BBB">
      <w:pPr>
        <w:pStyle w:val="20"/>
        <w:numPr>
          <w:ilvl w:val="1"/>
          <w:numId w:val="59"/>
        </w:numPr>
        <w:rPr>
          <w:b w:val="0"/>
        </w:rPr>
      </w:pPr>
      <w:bookmarkStart w:id="1431" w:name="_Toc438567970"/>
      <w:r>
        <w:lastRenderedPageBreak/>
        <w:t>Печатные формы плана-графика закупок</w:t>
      </w:r>
      <w:bookmarkEnd w:id="1431"/>
    </w:p>
    <w:p w:rsidR="0020269A" w:rsidRPr="00417E6C" w:rsidRDefault="00417E6C" w:rsidP="00916BBB">
      <w:pPr>
        <w:pStyle w:val="3"/>
        <w:keepNext w:val="0"/>
        <w:widowControl w:val="0"/>
        <w:numPr>
          <w:ilvl w:val="2"/>
          <w:numId w:val="59"/>
        </w:numPr>
        <w:spacing w:before="0" w:after="0" w:line="240" w:lineRule="auto"/>
        <w:rPr>
          <w:b w:val="0"/>
        </w:rPr>
      </w:pPr>
      <w:bookmarkStart w:id="1432" w:name="_Toc438567971"/>
      <w:r w:rsidRPr="00417E6C">
        <w:t>«Карточка позиции плана-графика закупок»</w:t>
      </w:r>
      <w:bookmarkEnd w:id="1432"/>
    </w:p>
    <w:p w:rsidR="00417E6C" w:rsidRDefault="00417E6C" w:rsidP="00396988">
      <w:pPr>
        <w:rPr>
          <w:lang w:eastAsia="en-US"/>
        </w:rPr>
      </w:pPr>
      <w:r w:rsidRPr="00651BA5">
        <w:rPr>
          <w:b/>
        </w:rPr>
        <w:object w:dxaOrig="17247" w:dyaOrig="21116">
          <v:shape id="_x0000_i1087" type="#_x0000_t75" style="width:464.25pt;height:614.25pt" o:ole="">
            <v:imagedata r:id="rId359" o:title=""/>
          </v:shape>
          <o:OLEObject Type="Embed" ProgID="Excel.Sheet.12" ShapeID="_x0000_i1087" DrawAspect="Content" ObjectID="_1526383984" r:id="rId360"/>
        </w:object>
      </w:r>
    </w:p>
    <w:p w:rsidR="00417E6C" w:rsidRPr="00417E6C" w:rsidRDefault="00417E6C" w:rsidP="00396988">
      <w:pPr>
        <w:rPr>
          <w:lang w:eastAsia="en-US"/>
        </w:rPr>
      </w:pPr>
    </w:p>
    <w:p w:rsidR="00417E6C" w:rsidRDefault="0020269A" w:rsidP="00396988">
      <w:pPr>
        <w:pStyle w:val="aff5"/>
        <w:jc w:val="center"/>
      </w:pPr>
      <w:bookmarkStart w:id="1433" w:name="_Ref426454619"/>
      <w:r w:rsidRPr="00651BA5">
        <w:rPr>
          <w:sz w:val="28"/>
        </w:rPr>
        <w:t xml:space="preserve">Рисунок </w:t>
      </w:r>
      <w:r w:rsidR="00471D74" w:rsidRPr="00651BA5">
        <w:rPr>
          <w:sz w:val="28"/>
        </w:rPr>
        <w:fldChar w:fldCharType="begin"/>
      </w:r>
      <w:r w:rsidRPr="00B039A1">
        <w:rPr>
          <w:sz w:val="28"/>
        </w:rPr>
        <w:instrText xml:space="preserve"> SEQ Рисунок \* ARABIC </w:instrText>
      </w:r>
      <w:r w:rsidR="00471D74" w:rsidRPr="00651BA5">
        <w:rPr>
          <w:sz w:val="28"/>
        </w:rPr>
        <w:fldChar w:fldCharType="separate"/>
      </w:r>
      <w:r w:rsidR="000D0E33">
        <w:rPr>
          <w:noProof/>
          <w:sz w:val="28"/>
        </w:rPr>
        <w:t>193</w:t>
      </w:r>
      <w:r w:rsidR="00471D74" w:rsidRPr="00651BA5">
        <w:rPr>
          <w:sz w:val="28"/>
        </w:rPr>
        <w:fldChar w:fldCharType="end"/>
      </w:r>
      <w:bookmarkEnd w:id="1433"/>
      <w:r w:rsidRPr="00651BA5">
        <w:rPr>
          <w:sz w:val="28"/>
        </w:rPr>
        <w:t>. Печатная форма «Карточка позиции плана-графика закупок»</w:t>
      </w:r>
    </w:p>
    <w:p w:rsidR="00417E6C" w:rsidRPr="00417E6C" w:rsidRDefault="00417E6C" w:rsidP="00396988">
      <w:pPr>
        <w:sectPr w:rsidR="00417E6C" w:rsidRPr="00417E6C" w:rsidSect="00417E6C">
          <w:headerReference w:type="default" r:id="rId361"/>
          <w:pgSz w:w="11906" w:h="16838" w:code="9"/>
          <w:pgMar w:top="851" w:right="851" w:bottom="851" w:left="1701" w:header="539" w:footer="210" w:gutter="0"/>
          <w:cols w:space="708"/>
          <w:docGrid w:linePitch="360"/>
        </w:sectPr>
      </w:pPr>
    </w:p>
    <w:p w:rsidR="0020269A" w:rsidRPr="001A3271" w:rsidRDefault="001A3271" w:rsidP="00916BBB">
      <w:pPr>
        <w:pStyle w:val="3"/>
        <w:keepNext w:val="0"/>
        <w:widowControl w:val="0"/>
        <w:numPr>
          <w:ilvl w:val="2"/>
          <w:numId w:val="59"/>
        </w:numPr>
        <w:spacing w:before="0" w:after="0" w:line="240" w:lineRule="auto"/>
      </w:pPr>
      <w:bookmarkStart w:id="1434" w:name="_Toc438567972"/>
      <w:r>
        <w:lastRenderedPageBreak/>
        <w:t>«Позиции плана-графика закупок на поставку товаров, выполнения работ, оказания услуг для обеспечения государственных и муниципальных нужд на 2015 год»</w:t>
      </w:r>
      <w:bookmarkEnd w:id="1434"/>
    </w:p>
    <w:p w:rsidR="008A6746" w:rsidRDefault="00303B90" w:rsidP="00396988">
      <w:pPr>
        <w:pStyle w:val="LANIT"/>
        <w:spacing w:before="0" w:after="0" w:line="240" w:lineRule="auto"/>
        <w:ind w:firstLine="0"/>
        <w:jc w:val="center"/>
        <w:rPr>
          <w:noProof/>
        </w:rPr>
      </w:pPr>
      <w:bookmarkStart w:id="1435" w:name="_Ref424648411"/>
      <w:r>
        <w:rPr>
          <w:noProof/>
        </w:rPr>
        <w:drawing>
          <wp:inline distT="0" distB="0" distL="0" distR="0">
            <wp:extent cx="9324975" cy="2208530"/>
            <wp:effectExtent l="19050" t="0" r="9525" b="0"/>
            <wp:docPr id="46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
                    <pic:cNvPicPr>
                      <a:picLocks noChangeAspect="1" noChangeArrowheads="1"/>
                    </pic:cNvPicPr>
                  </pic:nvPicPr>
                  <pic:blipFill>
                    <a:blip r:embed="rId362"/>
                    <a:srcRect/>
                    <a:stretch>
                      <a:fillRect/>
                    </a:stretch>
                  </pic:blipFill>
                  <pic:spPr bwMode="auto">
                    <a:xfrm>
                      <a:off x="0" y="0"/>
                      <a:ext cx="9324975" cy="2208530"/>
                    </a:xfrm>
                    <a:prstGeom prst="rect">
                      <a:avLst/>
                    </a:prstGeom>
                    <a:noFill/>
                    <a:ln w="9525">
                      <a:noFill/>
                      <a:miter lim="800000"/>
                      <a:headEnd/>
                      <a:tailEnd/>
                    </a:ln>
                  </pic:spPr>
                </pic:pic>
              </a:graphicData>
            </a:graphic>
          </wp:inline>
        </w:drawing>
      </w:r>
    </w:p>
    <w:p w:rsidR="001A3271" w:rsidRDefault="001A3271" w:rsidP="00396988">
      <w:pPr>
        <w:pStyle w:val="LANIT"/>
        <w:spacing w:before="0" w:after="0" w:line="240" w:lineRule="auto"/>
        <w:ind w:firstLine="0"/>
        <w:jc w:val="center"/>
        <w:rPr>
          <w:noProof/>
        </w:rPr>
      </w:pPr>
      <w:r w:rsidRPr="00651BA5">
        <w:rPr>
          <w:b/>
          <w:bCs/>
          <w:color w:val="auto"/>
          <w:sz w:val="28"/>
          <w:szCs w:val="20"/>
        </w:rPr>
        <w:t xml:space="preserve">Рисунок </w:t>
      </w:r>
      <w:r w:rsidR="00471D74" w:rsidRPr="00651BA5">
        <w:rPr>
          <w:b/>
          <w:bCs/>
          <w:color w:val="auto"/>
          <w:sz w:val="28"/>
          <w:szCs w:val="20"/>
        </w:rPr>
        <w:fldChar w:fldCharType="begin"/>
      </w:r>
      <w:r w:rsidRPr="00B039A1">
        <w:rPr>
          <w:b/>
          <w:bCs/>
          <w:color w:val="auto"/>
          <w:sz w:val="28"/>
          <w:szCs w:val="20"/>
        </w:rPr>
        <w:instrText xml:space="preserve"> SEQ Рисунок \* ARABIC </w:instrText>
      </w:r>
      <w:r w:rsidR="00471D74" w:rsidRPr="00651BA5">
        <w:rPr>
          <w:b/>
          <w:bCs/>
          <w:color w:val="auto"/>
          <w:sz w:val="28"/>
          <w:szCs w:val="20"/>
        </w:rPr>
        <w:fldChar w:fldCharType="separate"/>
      </w:r>
      <w:r w:rsidR="000D0E33">
        <w:rPr>
          <w:b/>
          <w:bCs/>
          <w:noProof/>
          <w:color w:val="auto"/>
          <w:sz w:val="28"/>
          <w:szCs w:val="20"/>
        </w:rPr>
        <w:t>194</w:t>
      </w:r>
      <w:r w:rsidR="00471D74" w:rsidRPr="00651BA5">
        <w:rPr>
          <w:b/>
          <w:bCs/>
          <w:color w:val="auto"/>
          <w:sz w:val="28"/>
          <w:szCs w:val="20"/>
        </w:rPr>
        <w:fldChar w:fldCharType="end"/>
      </w:r>
      <w:r w:rsidRPr="00651BA5">
        <w:rPr>
          <w:b/>
          <w:bCs/>
          <w:color w:val="auto"/>
          <w:sz w:val="28"/>
          <w:szCs w:val="20"/>
        </w:rPr>
        <w:t xml:space="preserve">. </w:t>
      </w:r>
      <w:r w:rsidRPr="001A3271">
        <w:rPr>
          <w:b/>
          <w:bCs/>
          <w:color w:val="auto"/>
          <w:sz w:val="28"/>
          <w:szCs w:val="28"/>
        </w:rPr>
        <w:t xml:space="preserve">Печатная форма «Позиции плана-графика </w:t>
      </w:r>
      <w:r w:rsidRPr="001A3271">
        <w:rPr>
          <w:b/>
          <w:sz w:val="28"/>
          <w:szCs w:val="28"/>
        </w:rPr>
        <w:t>закупок на поставку товаров, выполнения работ, оказания услуг для обеспечения государственных и муниципальных нужд на 2015 год</w:t>
      </w:r>
      <w:r>
        <w:rPr>
          <w:b/>
          <w:sz w:val="28"/>
          <w:szCs w:val="28"/>
        </w:rPr>
        <w:t>»</w:t>
      </w:r>
    </w:p>
    <w:p w:rsidR="001A3271" w:rsidRDefault="001A3271" w:rsidP="00396988">
      <w:pPr>
        <w:pStyle w:val="LANIT"/>
        <w:spacing w:before="0" w:after="0" w:line="240" w:lineRule="auto"/>
        <w:ind w:firstLine="0"/>
        <w:jc w:val="center"/>
        <w:rPr>
          <w:noProof/>
        </w:rPr>
        <w:sectPr w:rsidR="001A3271" w:rsidSect="001A3271">
          <w:headerReference w:type="default" r:id="rId363"/>
          <w:pgSz w:w="16838" w:h="11906" w:orient="landscape" w:code="9"/>
          <w:pgMar w:top="1701" w:right="851" w:bottom="851" w:left="851" w:header="539" w:footer="210" w:gutter="0"/>
          <w:cols w:space="708"/>
          <w:docGrid w:linePitch="360"/>
        </w:sectPr>
      </w:pPr>
    </w:p>
    <w:p w:rsidR="0020269A" w:rsidRPr="001A3271" w:rsidRDefault="001A3271" w:rsidP="00916BBB">
      <w:pPr>
        <w:pStyle w:val="3"/>
        <w:keepNext w:val="0"/>
        <w:widowControl w:val="0"/>
        <w:numPr>
          <w:ilvl w:val="2"/>
          <w:numId w:val="59"/>
        </w:numPr>
        <w:spacing w:before="0" w:after="0" w:line="240" w:lineRule="auto"/>
      </w:pPr>
      <w:bookmarkStart w:id="1436" w:name="_Toc438567973"/>
      <w:bookmarkEnd w:id="1435"/>
      <w:r w:rsidRPr="001A3271">
        <w:lastRenderedPageBreak/>
        <w:t>«Реестр планов-графиков»</w:t>
      </w:r>
      <w:bookmarkEnd w:id="1436"/>
    </w:p>
    <w:p w:rsidR="001A3271" w:rsidRDefault="001A3271" w:rsidP="00396988">
      <w:pPr>
        <w:pStyle w:val="LANIT"/>
        <w:spacing w:before="0" w:after="0" w:line="240" w:lineRule="auto"/>
        <w:ind w:firstLine="0"/>
        <w:jc w:val="center"/>
      </w:pPr>
    </w:p>
    <w:p w:rsidR="001A3271" w:rsidRDefault="001A3271" w:rsidP="00396988">
      <w:pPr>
        <w:pStyle w:val="LANIT"/>
        <w:spacing w:before="0" w:after="0" w:line="240" w:lineRule="auto"/>
        <w:ind w:firstLine="0"/>
        <w:jc w:val="center"/>
      </w:pPr>
      <w:r w:rsidRPr="00651BA5">
        <w:rPr>
          <w:noProof/>
        </w:rPr>
        <w:object w:dxaOrig="24720" w:dyaOrig="31350">
          <v:shape id="_x0000_i1088" type="#_x0000_t75" style="width:348.75pt;height:438.75pt" o:ole="">
            <v:imagedata r:id="rId364" o:title=""/>
          </v:shape>
          <o:OLEObject Type="Embed" ProgID="Excel.Sheet.12" ShapeID="_x0000_i1088" DrawAspect="Content" ObjectID="_1526383985" r:id="rId365"/>
        </w:object>
      </w:r>
    </w:p>
    <w:p w:rsidR="0020269A" w:rsidRPr="001A3271" w:rsidRDefault="0020269A" w:rsidP="00396988">
      <w:pPr>
        <w:pStyle w:val="LANIT"/>
        <w:spacing w:before="0" w:after="0" w:line="240" w:lineRule="auto"/>
        <w:ind w:firstLine="0"/>
        <w:jc w:val="center"/>
        <w:rPr>
          <w:b/>
          <w:sz w:val="28"/>
          <w:szCs w:val="28"/>
        </w:rPr>
      </w:pPr>
      <w:bookmarkStart w:id="1437" w:name="_Ref428548296"/>
      <w:r w:rsidRPr="001A3271">
        <w:rPr>
          <w:b/>
          <w:sz w:val="28"/>
          <w:szCs w:val="28"/>
        </w:rPr>
        <w:t xml:space="preserve">Рисунок </w:t>
      </w:r>
      <w:r w:rsidR="00471D74" w:rsidRPr="001A3271">
        <w:rPr>
          <w:b/>
          <w:sz w:val="28"/>
          <w:szCs w:val="28"/>
        </w:rPr>
        <w:fldChar w:fldCharType="begin"/>
      </w:r>
      <w:r w:rsidRPr="001A3271">
        <w:rPr>
          <w:b/>
          <w:sz w:val="28"/>
          <w:szCs w:val="28"/>
        </w:rPr>
        <w:instrText xml:space="preserve"> SEQ Рисунок \* ARABIC </w:instrText>
      </w:r>
      <w:r w:rsidR="00471D74" w:rsidRPr="001A3271">
        <w:rPr>
          <w:b/>
          <w:sz w:val="28"/>
          <w:szCs w:val="28"/>
        </w:rPr>
        <w:fldChar w:fldCharType="separate"/>
      </w:r>
      <w:r w:rsidR="000D0E33">
        <w:rPr>
          <w:b/>
          <w:noProof/>
          <w:sz w:val="28"/>
          <w:szCs w:val="28"/>
        </w:rPr>
        <w:t>195</w:t>
      </w:r>
      <w:r w:rsidR="00471D74" w:rsidRPr="001A3271">
        <w:rPr>
          <w:b/>
          <w:sz w:val="28"/>
          <w:szCs w:val="28"/>
        </w:rPr>
        <w:fldChar w:fldCharType="end"/>
      </w:r>
      <w:bookmarkEnd w:id="1437"/>
      <w:r w:rsidRPr="001A3271">
        <w:rPr>
          <w:b/>
          <w:sz w:val="28"/>
          <w:szCs w:val="28"/>
        </w:rPr>
        <w:t>. Печатная форма «Реестр планов-графиков»</w:t>
      </w:r>
    </w:p>
    <w:p w:rsidR="001A3271" w:rsidRPr="00651BA5" w:rsidRDefault="001A3271" w:rsidP="00396988">
      <w:pPr>
        <w:pStyle w:val="LANIT"/>
        <w:spacing w:before="0" w:after="0" w:line="240" w:lineRule="auto"/>
        <w:ind w:firstLine="0"/>
        <w:jc w:val="center"/>
        <w:rPr>
          <w:b/>
        </w:rPr>
      </w:pPr>
    </w:p>
    <w:p w:rsidR="0020269A" w:rsidRPr="00B039A1" w:rsidRDefault="0020269A" w:rsidP="00396988">
      <w:pPr>
        <w:pStyle w:val="LANIT"/>
        <w:spacing w:before="0" w:after="0" w:line="240" w:lineRule="auto"/>
        <w:ind w:firstLine="0"/>
        <w:jc w:val="center"/>
        <w:sectPr w:rsidR="0020269A" w:rsidRPr="00B039A1" w:rsidSect="001A3271">
          <w:pgSz w:w="11906" w:h="16838" w:code="9"/>
          <w:pgMar w:top="851" w:right="851" w:bottom="851" w:left="1701" w:header="539" w:footer="210" w:gutter="0"/>
          <w:cols w:space="708"/>
          <w:docGrid w:linePitch="360"/>
        </w:sectPr>
      </w:pPr>
    </w:p>
    <w:p w:rsidR="0020269A" w:rsidRPr="001A3271" w:rsidRDefault="001A3271" w:rsidP="00916BBB">
      <w:pPr>
        <w:pStyle w:val="3"/>
        <w:keepNext w:val="0"/>
        <w:widowControl w:val="0"/>
        <w:numPr>
          <w:ilvl w:val="2"/>
          <w:numId w:val="59"/>
        </w:numPr>
        <w:spacing w:before="0" w:after="0" w:line="240" w:lineRule="auto"/>
      </w:pPr>
      <w:bookmarkStart w:id="1438" w:name="_Toc438567974"/>
      <w:r w:rsidRPr="001A3271">
        <w:lastRenderedPageBreak/>
        <w:t>«Реестр планов-графиков при отсутствии закупок»</w:t>
      </w:r>
      <w:bookmarkEnd w:id="1438"/>
    </w:p>
    <w:p w:rsidR="0020269A" w:rsidRDefault="0020269A" w:rsidP="00396988">
      <w:pPr>
        <w:pStyle w:val="LANIT"/>
        <w:spacing w:before="0" w:after="0" w:line="240" w:lineRule="auto"/>
        <w:ind w:firstLine="0"/>
        <w:jc w:val="center"/>
        <w:rPr>
          <w:b/>
        </w:rPr>
      </w:pPr>
      <w:bookmarkStart w:id="1439" w:name="_Ref428549536"/>
    </w:p>
    <w:p w:rsidR="001A3271" w:rsidRDefault="001A3271" w:rsidP="00396988">
      <w:pPr>
        <w:pStyle w:val="LANIT"/>
        <w:spacing w:before="0" w:after="0" w:line="240" w:lineRule="auto"/>
        <w:ind w:firstLine="0"/>
        <w:jc w:val="center"/>
        <w:rPr>
          <w:b/>
        </w:rPr>
      </w:pPr>
      <w:r w:rsidRPr="00651BA5">
        <w:object w:dxaOrig="30008" w:dyaOrig="10877">
          <v:shape id="_x0000_i1089" type="#_x0000_t75" style="width:616.5pt;height:224.25pt" o:ole="">
            <v:imagedata r:id="rId366" o:title=""/>
          </v:shape>
          <o:OLEObject Type="Embed" ProgID="Excel.Sheet.12" ShapeID="_x0000_i1089" DrawAspect="Content" ObjectID="_1526383986" r:id="rId367"/>
        </w:object>
      </w:r>
    </w:p>
    <w:p w:rsidR="0020269A" w:rsidRDefault="0020269A" w:rsidP="000D0E33">
      <w:pPr>
        <w:pStyle w:val="afe"/>
        <w:spacing w:before="288" w:line="240" w:lineRule="auto"/>
        <w:rPr>
          <w:b/>
          <w:noProof/>
        </w:rPr>
      </w:pPr>
      <w:r w:rsidRPr="00651BA5">
        <w:rPr>
          <w:b/>
        </w:rPr>
        <w:t xml:space="preserve">Рисунок </w:t>
      </w:r>
      <w:r w:rsidR="00471D74" w:rsidRPr="00651BA5">
        <w:rPr>
          <w:b/>
        </w:rPr>
        <w:fldChar w:fldCharType="begin"/>
      </w:r>
      <w:r w:rsidRPr="00B039A1">
        <w:rPr>
          <w:b/>
        </w:rPr>
        <w:instrText xml:space="preserve"> SEQ Рисунок \* ARABIC </w:instrText>
      </w:r>
      <w:r w:rsidR="00471D74" w:rsidRPr="00651BA5">
        <w:rPr>
          <w:b/>
        </w:rPr>
        <w:fldChar w:fldCharType="separate"/>
      </w:r>
      <w:r w:rsidR="000D0E33">
        <w:rPr>
          <w:b/>
          <w:noProof/>
        </w:rPr>
        <w:t>196</w:t>
      </w:r>
      <w:r w:rsidR="00471D74" w:rsidRPr="00651BA5">
        <w:rPr>
          <w:b/>
        </w:rPr>
        <w:fldChar w:fldCharType="end"/>
      </w:r>
      <w:bookmarkEnd w:id="1439"/>
      <w:r w:rsidRPr="00651BA5">
        <w:rPr>
          <w:b/>
        </w:rPr>
        <w:t>. Печатная форма «Реестр планов-графиков при отсутствии закупок»</w:t>
      </w:r>
    </w:p>
    <w:p w:rsidR="00FD2E89" w:rsidRDefault="00FD2E89" w:rsidP="000D0E33">
      <w:pPr>
        <w:pStyle w:val="afe"/>
        <w:spacing w:before="288" w:line="240" w:lineRule="auto"/>
      </w:pPr>
    </w:p>
    <w:p w:rsidR="002C362F" w:rsidRPr="00B039A1" w:rsidRDefault="002C362F" w:rsidP="00396988">
      <w:pPr>
        <w:pStyle w:val="LANIT"/>
        <w:spacing w:before="0" w:after="0" w:line="240" w:lineRule="auto"/>
        <w:ind w:firstLine="0"/>
        <w:jc w:val="center"/>
        <w:rPr>
          <w:b/>
        </w:rPr>
        <w:sectPr w:rsidR="002C362F" w:rsidRPr="00B039A1" w:rsidSect="00F34C1A">
          <w:headerReference w:type="default" r:id="rId368"/>
          <w:pgSz w:w="16838" w:h="11906" w:orient="landscape" w:code="9"/>
          <w:pgMar w:top="851" w:right="851" w:bottom="1701" w:left="851" w:header="539" w:footer="210" w:gutter="0"/>
          <w:cols w:space="708"/>
          <w:docGrid w:linePitch="360"/>
        </w:sectPr>
      </w:pPr>
      <w:bookmarkStart w:id="1440" w:name="_Toc432495545"/>
      <w:bookmarkStart w:id="1441" w:name="_Toc432495635"/>
      <w:bookmarkStart w:id="1442" w:name="_Toc432495727"/>
      <w:bookmarkStart w:id="1443" w:name="_Toc432495817"/>
      <w:bookmarkStart w:id="1444" w:name="_Toc432495907"/>
      <w:bookmarkStart w:id="1445" w:name="_Toc432495548"/>
      <w:bookmarkStart w:id="1446" w:name="_Toc432495638"/>
      <w:bookmarkStart w:id="1447" w:name="_Toc432495730"/>
      <w:bookmarkStart w:id="1448" w:name="_Toc432495820"/>
      <w:bookmarkStart w:id="1449" w:name="_Toc432495910"/>
      <w:bookmarkStart w:id="1450" w:name="_Toc434510752"/>
      <w:bookmarkStart w:id="1451" w:name="_Toc434511601"/>
      <w:bookmarkStart w:id="1452" w:name="_Toc436232880"/>
      <w:bookmarkStart w:id="1453" w:name="_Toc436234700"/>
      <w:bookmarkStart w:id="1454" w:name="_Toc436238194"/>
      <w:bookmarkStart w:id="1455" w:name="_Toc436318344"/>
      <w:bookmarkStart w:id="1456" w:name="_Toc436318727"/>
      <w:bookmarkStart w:id="1457" w:name="_Toc436319011"/>
      <w:bookmarkStart w:id="1458" w:name="_Toc436319278"/>
      <w:bookmarkStart w:id="1459" w:name="_Toc436325180"/>
      <w:bookmarkStart w:id="1460" w:name="_Toc436673395"/>
      <w:bookmarkStart w:id="1461" w:name="_Toc434510754"/>
      <w:bookmarkStart w:id="1462" w:name="_Toc434511603"/>
      <w:bookmarkStart w:id="1463" w:name="_Toc436232882"/>
      <w:bookmarkStart w:id="1464" w:name="_Toc436234702"/>
      <w:bookmarkStart w:id="1465" w:name="_Toc436238196"/>
      <w:bookmarkStart w:id="1466" w:name="_Toc436318346"/>
      <w:bookmarkStart w:id="1467" w:name="_Toc436318729"/>
      <w:bookmarkStart w:id="1468" w:name="_Toc436319013"/>
      <w:bookmarkStart w:id="1469" w:name="_Toc436319280"/>
      <w:bookmarkStart w:id="1470" w:name="_Toc436325182"/>
      <w:bookmarkStart w:id="1471" w:name="_Toc436673397"/>
      <w:bookmarkStart w:id="1472" w:name="_Toc434510755"/>
      <w:bookmarkStart w:id="1473" w:name="_Toc434511604"/>
      <w:bookmarkStart w:id="1474" w:name="_Toc436232883"/>
      <w:bookmarkStart w:id="1475" w:name="_Toc436234703"/>
      <w:bookmarkStart w:id="1476" w:name="_Toc436238197"/>
      <w:bookmarkStart w:id="1477" w:name="_Toc436318347"/>
      <w:bookmarkStart w:id="1478" w:name="_Toc436318730"/>
      <w:bookmarkStart w:id="1479" w:name="_Toc436319014"/>
      <w:bookmarkStart w:id="1480" w:name="_Toc436319281"/>
      <w:bookmarkStart w:id="1481" w:name="_Toc436325183"/>
      <w:bookmarkStart w:id="1482" w:name="_Toc436673398"/>
      <w:bookmarkStart w:id="1483" w:name="_Toc434510765"/>
      <w:bookmarkStart w:id="1484" w:name="_Toc434511614"/>
      <w:bookmarkStart w:id="1485" w:name="_Toc436232893"/>
      <w:bookmarkStart w:id="1486" w:name="_Toc436234713"/>
      <w:bookmarkStart w:id="1487" w:name="_Toc436238207"/>
      <w:bookmarkStart w:id="1488" w:name="_Toc436318357"/>
      <w:bookmarkStart w:id="1489" w:name="_Toc436318740"/>
      <w:bookmarkStart w:id="1490" w:name="_Toc436319024"/>
      <w:bookmarkStart w:id="1491" w:name="_Toc436319291"/>
      <w:bookmarkStart w:id="1492" w:name="_Toc436325193"/>
      <w:bookmarkStart w:id="1493" w:name="_Toc436673408"/>
      <w:bookmarkStart w:id="1494" w:name="_Toc434510766"/>
      <w:bookmarkStart w:id="1495" w:name="_Toc434511615"/>
      <w:bookmarkStart w:id="1496" w:name="_Toc436232894"/>
      <w:bookmarkStart w:id="1497" w:name="_Toc436234714"/>
      <w:bookmarkStart w:id="1498" w:name="_Toc436238208"/>
      <w:bookmarkStart w:id="1499" w:name="_Toc436318358"/>
      <w:bookmarkStart w:id="1500" w:name="_Toc436318741"/>
      <w:bookmarkStart w:id="1501" w:name="_Toc436319025"/>
      <w:bookmarkStart w:id="1502" w:name="_Toc436319292"/>
      <w:bookmarkStart w:id="1503" w:name="_Toc436325194"/>
      <w:bookmarkStart w:id="1504" w:name="_Toc436673409"/>
      <w:bookmarkStart w:id="1505" w:name="_Toc432495550"/>
      <w:bookmarkStart w:id="1506" w:name="_Toc432495640"/>
      <w:bookmarkStart w:id="1507" w:name="_Toc432495732"/>
      <w:bookmarkStart w:id="1508" w:name="_Toc432495822"/>
      <w:bookmarkStart w:id="1509" w:name="_Toc432495912"/>
      <w:bookmarkStart w:id="1510" w:name="_Toc432495551"/>
      <w:bookmarkStart w:id="1511" w:name="_Toc432495641"/>
      <w:bookmarkStart w:id="1512" w:name="_Toc432495733"/>
      <w:bookmarkStart w:id="1513" w:name="_Toc432495823"/>
      <w:bookmarkStart w:id="1514" w:name="_Toc432495913"/>
      <w:bookmarkStart w:id="1515" w:name="_Toc432495552"/>
      <w:bookmarkStart w:id="1516" w:name="_Toc432495642"/>
      <w:bookmarkStart w:id="1517" w:name="_Toc432495734"/>
      <w:bookmarkStart w:id="1518" w:name="_Toc432495824"/>
      <w:bookmarkStart w:id="1519" w:name="_Toc432495914"/>
      <w:bookmarkStart w:id="1520" w:name="_Toc432495553"/>
      <w:bookmarkStart w:id="1521" w:name="_Toc432495643"/>
      <w:bookmarkStart w:id="1522" w:name="_Toc432495735"/>
      <w:bookmarkStart w:id="1523" w:name="_Toc432495825"/>
      <w:bookmarkStart w:id="1524" w:name="_Toc432495915"/>
      <w:bookmarkStart w:id="1525" w:name="_Toc432495555"/>
      <w:bookmarkStart w:id="1526" w:name="_Toc432495645"/>
      <w:bookmarkStart w:id="1527" w:name="_Toc432495737"/>
      <w:bookmarkStart w:id="1528" w:name="_Toc432495827"/>
      <w:bookmarkStart w:id="1529" w:name="_Toc432495917"/>
      <w:bookmarkStart w:id="1530" w:name="_Toc406611082"/>
      <w:bookmarkStart w:id="1531" w:name="_Toc406611297"/>
      <w:bookmarkStart w:id="1532" w:name="_Toc406612777"/>
      <w:bookmarkStart w:id="1533" w:name="_Toc406613121"/>
      <w:bookmarkStart w:id="1534" w:name="_Toc406613355"/>
      <w:bookmarkStart w:id="1535" w:name="_Toc406613906"/>
      <w:bookmarkStart w:id="1536" w:name="_Toc406614509"/>
      <w:bookmarkStart w:id="1537" w:name="_Toc432495556"/>
      <w:bookmarkStart w:id="1538" w:name="_Toc432495646"/>
      <w:bookmarkStart w:id="1539" w:name="_Toc432495738"/>
      <w:bookmarkStart w:id="1540" w:name="_Toc432495828"/>
      <w:bookmarkStart w:id="1541" w:name="_Toc432495918"/>
      <w:bookmarkStart w:id="1542" w:name="_Toc406611086"/>
      <w:bookmarkStart w:id="1543" w:name="_Toc406611301"/>
      <w:bookmarkStart w:id="1544" w:name="_Toc406612781"/>
      <w:bookmarkStart w:id="1545" w:name="_Toc406613125"/>
      <w:bookmarkStart w:id="1546" w:name="_Toc406613359"/>
      <w:bookmarkStart w:id="1547" w:name="_Toc406613910"/>
      <w:bookmarkStart w:id="1548" w:name="_Toc406614513"/>
      <w:bookmarkStart w:id="1549" w:name="_Toc432495557"/>
      <w:bookmarkStart w:id="1550" w:name="_Toc432495647"/>
      <w:bookmarkStart w:id="1551" w:name="_Toc432495739"/>
      <w:bookmarkStart w:id="1552" w:name="_Toc432495829"/>
      <w:bookmarkStart w:id="1553" w:name="_Toc432495919"/>
      <w:bookmarkStart w:id="1554" w:name="_Toc406611087"/>
      <w:bookmarkStart w:id="1555" w:name="_Toc406611302"/>
      <w:bookmarkStart w:id="1556" w:name="_Toc406612782"/>
      <w:bookmarkStart w:id="1557" w:name="_Toc406613126"/>
      <w:bookmarkStart w:id="1558" w:name="_Toc406613360"/>
      <w:bookmarkStart w:id="1559" w:name="_Toc406613911"/>
      <w:bookmarkStart w:id="1560" w:name="_Toc406614514"/>
      <w:bookmarkStart w:id="1561" w:name="_Toc432495558"/>
      <w:bookmarkStart w:id="1562" w:name="_Toc432495648"/>
      <w:bookmarkStart w:id="1563" w:name="_Toc432495740"/>
      <w:bookmarkStart w:id="1564" w:name="_Toc432495830"/>
      <w:bookmarkStart w:id="1565" w:name="_Toc432495920"/>
      <w:bookmarkStart w:id="1566" w:name="_Toc406611088"/>
      <w:bookmarkStart w:id="1567" w:name="_Toc406611303"/>
      <w:bookmarkStart w:id="1568" w:name="_Toc406612783"/>
      <w:bookmarkStart w:id="1569" w:name="_Toc406613127"/>
      <w:bookmarkStart w:id="1570" w:name="_Toc406613361"/>
      <w:bookmarkStart w:id="1571" w:name="_Toc406613912"/>
      <w:bookmarkStart w:id="1572" w:name="_Toc406614515"/>
      <w:bookmarkStart w:id="1573" w:name="_Toc432495559"/>
      <w:bookmarkStart w:id="1574" w:name="_Toc432495649"/>
      <w:bookmarkStart w:id="1575" w:name="_Toc432495741"/>
      <w:bookmarkStart w:id="1576" w:name="_Toc432495831"/>
      <w:bookmarkStart w:id="1577" w:name="_Toc432495921"/>
      <w:bookmarkStart w:id="1578" w:name="_Toc406611089"/>
      <w:bookmarkStart w:id="1579" w:name="_Toc406611304"/>
      <w:bookmarkStart w:id="1580" w:name="_Toc406612784"/>
      <w:bookmarkStart w:id="1581" w:name="_Toc406613128"/>
      <w:bookmarkStart w:id="1582" w:name="_Toc406613362"/>
      <w:bookmarkStart w:id="1583" w:name="_Toc406613913"/>
      <w:bookmarkStart w:id="1584" w:name="_Toc406614516"/>
      <w:bookmarkStart w:id="1585" w:name="_Toc432495560"/>
      <w:bookmarkStart w:id="1586" w:name="_Toc432495650"/>
      <w:bookmarkStart w:id="1587" w:name="_Toc432495742"/>
      <w:bookmarkStart w:id="1588" w:name="_Toc432495832"/>
      <w:bookmarkStart w:id="1589" w:name="_Toc432495922"/>
      <w:bookmarkStart w:id="1590" w:name="_Toc432495561"/>
      <w:bookmarkStart w:id="1591" w:name="_Toc432495651"/>
      <w:bookmarkStart w:id="1592" w:name="_Toc432495743"/>
      <w:bookmarkStart w:id="1593" w:name="_Toc432495833"/>
      <w:bookmarkStart w:id="1594" w:name="_Toc432495923"/>
      <w:bookmarkStart w:id="1595" w:name="_Toc432495562"/>
      <w:bookmarkStart w:id="1596" w:name="_Toc432495652"/>
      <w:bookmarkStart w:id="1597" w:name="_Toc432495744"/>
      <w:bookmarkStart w:id="1598" w:name="_Toc432495834"/>
      <w:bookmarkStart w:id="1599" w:name="_Toc432495924"/>
      <w:bookmarkStart w:id="1600" w:name="_Toc432495563"/>
      <w:bookmarkStart w:id="1601" w:name="_Toc432495653"/>
      <w:bookmarkStart w:id="1602" w:name="_Toc432495745"/>
      <w:bookmarkStart w:id="1603" w:name="_Toc432495835"/>
      <w:bookmarkStart w:id="1604" w:name="_Toc432495925"/>
      <w:bookmarkStart w:id="1605" w:name="_Toc432495564"/>
      <w:bookmarkStart w:id="1606" w:name="_Toc432495654"/>
      <w:bookmarkStart w:id="1607" w:name="_Toc432495746"/>
      <w:bookmarkStart w:id="1608" w:name="_Toc432495836"/>
      <w:bookmarkStart w:id="1609" w:name="_Toc432495926"/>
      <w:bookmarkStart w:id="1610" w:name="_Toc358118979"/>
      <w:bookmarkStart w:id="1611" w:name="_Toc403720970"/>
      <w:bookmarkEnd w:id="1293"/>
      <w:bookmarkEnd w:id="1294"/>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rsidR="003D31AA" w:rsidRPr="000643EE" w:rsidRDefault="003D31AA" w:rsidP="00396988">
      <w:pPr>
        <w:keepNext/>
        <w:pageBreakBefore/>
        <w:snapToGrid w:val="0"/>
        <w:ind w:firstLine="567"/>
        <w:jc w:val="center"/>
        <w:rPr>
          <w:b/>
        </w:rPr>
      </w:pPr>
      <w:r w:rsidRPr="000643EE">
        <w:rPr>
          <w:b/>
        </w:rPr>
        <w:lastRenderedPageBreak/>
        <w:t>СОСТАВИЛИ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2804"/>
        <w:gridCol w:w="2394"/>
        <w:gridCol w:w="1155"/>
        <w:gridCol w:w="982"/>
      </w:tblGrid>
      <w:tr w:rsidR="003D31AA" w:rsidRPr="000643EE" w:rsidTr="002B3015">
        <w:trPr>
          <w:trHeight w:val="660"/>
          <w:tblHeader/>
        </w:trPr>
        <w:tc>
          <w:tcPr>
            <w:tcW w:w="1168" w:type="pct"/>
            <w:shd w:val="clear" w:color="auto" w:fill="D9D9D9"/>
            <w:vAlign w:val="center"/>
          </w:tcPr>
          <w:p w:rsidR="003D31AA" w:rsidRPr="000643EE" w:rsidRDefault="003D31AA" w:rsidP="00396988">
            <w:pPr>
              <w:snapToGrid w:val="0"/>
              <w:jc w:val="center"/>
              <w:rPr>
                <w:b/>
              </w:rPr>
            </w:pPr>
            <w:r w:rsidRPr="000643EE">
              <w:rPr>
                <w:b/>
              </w:rPr>
              <w:t>Наименование организации, предприятия</w:t>
            </w:r>
          </w:p>
        </w:tc>
        <w:tc>
          <w:tcPr>
            <w:tcW w:w="1465" w:type="pct"/>
            <w:shd w:val="clear" w:color="auto" w:fill="D9D9D9"/>
            <w:vAlign w:val="center"/>
          </w:tcPr>
          <w:p w:rsidR="003D31AA" w:rsidRPr="000643EE" w:rsidRDefault="003D31AA" w:rsidP="00396988">
            <w:pPr>
              <w:snapToGrid w:val="0"/>
              <w:jc w:val="center"/>
              <w:rPr>
                <w:b/>
              </w:rPr>
            </w:pPr>
            <w:r w:rsidRPr="000643EE">
              <w:rPr>
                <w:b/>
              </w:rPr>
              <w:t>Должность</w:t>
            </w:r>
            <w:r w:rsidRPr="000643EE">
              <w:rPr>
                <w:b/>
              </w:rPr>
              <w:br w:type="textWrapping" w:clear="all"/>
              <w:t>исполнителя</w:t>
            </w:r>
          </w:p>
        </w:tc>
        <w:tc>
          <w:tcPr>
            <w:tcW w:w="1251" w:type="pct"/>
            <w:shd w:val="clear" w:color="auto" w:fill="D9D9D9"/>
            <w:vAlign w:val="center"/>
          </w:tcPr>
          <w:p w:rsidR="003D31AA" w:rsidRPr="000643EE" w:rsidRDefault="003D31AA" w:rsidP="002B3015">
            <w:pPr>
              <w:snapToGrid w:val="0"/>
              <w:jc w:val="center"/>
              <w:rPr>
                <w:b/>
              </w:rPr>
            </w:pPr>
            <w:r w:rsidRPr="000643EE">
              <w:rPr>
                <w:b/>
              </w:rPr>
              <w:t>Фамилия, имя,</w:t>
            </w:r>
            <w:r w:rsidR="002B3015">
              <w:rPr>
                <w:b/>
              </w:rPr>
              <w:t xml:space="preserve"> </w:t>
            </w:r>
            <w:r w:rsidRPr="000643EE">
              <w:rPr>
                <w:b/>
              </w:rPr>
              <w:t>отчество</w:t>
            </w:r>
          </w:p>
        </w:tc>
        <w:tc>
          <w:tcPr>
            <w:tcW w:w="603" w:type="pct"/>
            <w:shd w:val="clear" w:color="auto" w:fill="D9D9D9"/>
            <w:vAlign w:val="center"/>
          </w:tcPr>
          <w:p w:rsidR="003D31AA" w:rsidRPr="000643EE" w:rsidRDefault="003D31AA" w:rsidP="00396988">
            <w:pPr>
              <w:snapToGrid w:val="0"/>
              <w:jc w:val="center"/>
              <w:rPr>
                <w:b/>
              </w:rPr>
            </w:pPr>
            <w:r w:rsidRPr="000643EE">
              <w:rPr>
                <w:b/>
              </w:rPr>
              <w:t>Подпись</w:t>
            </w:r>
          </w:p>
        </w:tc>
        <w:tc>
          <w:tcPr>
            <w:tcW w:w="513" w:type="pct"/>
            <w:shd w:val="clear" w:color="auto" w:fill="D9D9D9"/>
            <w:vAlign w:val="center"/>
          </w:tcPr>
          <w:p w:rsidR="003D31AA" w:rsidRPr="000643EE" w:rsidRDefault="003D31AA" w:rsidP="00396988">
            <w:pPr>
              <w:snapToGrid w:val="0"/>
              <w:jc w:val="center"/>
              <w:rPr>
                <w:b/>
              </w:rPr>
            </w:pPr>
            <w:r w:rsidRPr="000643EE">
              <w:rPr>
                <w:b/>
              </w:rPr>
              <w:t>Дата</w:t>
            </w:r>
          </w:p>
        </w:tc>
      </w:tr>
      <w:tr w:rsidR="003D31AA" w:rsidRPr="000643EE" w:rsidTr="002B3015">
        <w:trPr>
          <w:trHeight w:val="531"/>
        </w:trPr>
        <w:tc>
          <w:tcPr>
            <w:tcW w:w="1168" w:type="pct"/>
            <w:vAlign w:val="center"/>
          </w:tcPr>
          <w:p w:rsidR="003D31AA" w:rsidRPr="000643EE" w:rsidRDefault="003D31AA" w:rsidP="00396988">
            <w:pPr>
              <w:spacing w:before="120" w:after="120"/>
              <w:jc w:val="center"/>
            </w:pPr>
            <w:r w:rsidRPr="000643EE">
              <w:t>ЗАО «ЛАНИТ»</w:t>
            </w:r>
          </w:p>
        </w:tc>
        <w:tc>
          <w:tcPr>
            <w:tcW w:w="1465" w:type="pct"/>
            <w:vAlign w:val="center"/>
          </w:tcPr>
          <w:p w:rsidR="003D31AA" w:rsidRPr="000643EE" w:rsidRDefault="003D31AA" w:rsidP="00396988">
            <w:pPr>
              <w:snapToGrid w:val="0"/>
              <w:spacing w:before="120" w:after="240"/>
            </w:pPr>
            <w:r w:rsidRPr="000643EE">
              <w:t>Ведущий аналитик</w:t>
            </w:r>
          </w:p>
        </w:tc>
        <w:tc>
          <w:tcPr>
            <w:tcW w:w="1251" w:type="pct"/>
            <w:vAlign w:val="center"/>
          </w:tcPr>
          <w:p w:rsidR="003D31AA" w:rsidRPr="000643EE" w:rsidRDefault="003D31AA" w:rsidP="00396988">
            <w:pPr>
              <w:spacing w:after="60"/>
              <w:jc w:val="center"/>
            </w:pPr>
            <w:r w:rsidRPr="000643EE">
              <w:t>Митюшова М.Н.</w:t>
            </w:r>
          </w:p>
        </w:tc>
        <w:tc>
          <w:tcPr>
            <w:tcW w:w="603" w:type="pct"/>
            <w:vAlign w:val="center"/>
          </w:tcPr>
          <w:p w:rsidR="003D31AA" w:rsidRPr="000643EE" w:rsidRDefault="003D31AA" w:rsidP="00396988">
            <w:pPr>
              <w:snapToGrid w:val="0"/>
              <w:jc w:val="center"/>
            </w:pPr>
          </w:p>
        </w:tc>
        <w:tc>
          <w:tcPr>
            <w:tcW w:w="513" w:type="pct"/>
            <w:vAlign w:val="center"/>
          </w:tcPr>
          <w:p w:rsidR="003D31AA" w:rsidRPr="000643EE" w:rsidRDefault="003D31AA" w:rsidP="00396988">
            <w:pPr>
              <w:snapToGrid w:val="0"/>
              <w:jc w:val="center"/>
            </w:pPr>
          </w:p>
        </w:tc>
      </w:tr>
    </w:tbl>
    <w:p w:rsidR="003D31AA" w:rsidRPr="000643EE" w:rsidRDefault="003D31AA" w:rsidP="00396988">
      <w:pPr>
        <w:snapToGrid w:val="0"/>
        <w:ind w:firstLine="567"/>
        <w:jc w:val="center"/>
        <w:rPr>
          <w:b/>
        </w:rPr>
      </w:pPr>
      <w:r w:rsidRPr="000643EE">
        <w:rPr>
          <w:b/>
        </w:rPr>
        <w:t>СОГЛАСОВАНО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3"/>
        <w:gridCol w:w="3529"/>
        <w:gridCol w:w="2276"/>
        <w:gridCol w:w="1155"/>
        <w:gridCol w:w="787"/>
      </w:tblGrid>
      <w:tr w:rsidR="003D31AA" w:rsidRPr="000643EE" w:rsidTr="002B3015">
        <w:trPr>
          <w:trHeight w:val="602"/>
          <w:tblHeader/>
        </w:trPr>
        <w:tc>
          <w:tcPr>
            <w:tcW w:w="952" w:type="pct"/>
            <w:shd w:val="clear" w:color="auto" w:fill="D9D9D9"/>
            <w:vAlign w:val="center"/>
          </w:tcPr>
          <w:p w:rsidR="003D31AA" w:rsidRPr="000643EE" w:rsidRDefault="003D31AA" w:rsidP="00396988">
            <w:pPr>
              <w:snapToGrid w:val="0"/>
              <w:jc w:val="center"/>
              <w:rPr>
                <w:b/>
              </w:rPr>
            </w:pPr>
            <w:r w:rsidRPr="000643EE">
              <w:rPr>
                <w:b/>
              </w:rPr>
              <w:t>Наименование организации, предприятия</w:t>
            </w:r>
          </w:p>
        </w:tc>
        <w:tc>
          <w:tcPr>
            <w:tcW w:w="1844" w:type="pct"/>
            <w:shd w:val="clear" w:color="auto" w:fill="D9D9D9"/>
            <w:vAlign w:val="center"/>
          </w:tcPr>
          <w:p w:rsidR="003D31AA" w:rsidRPr="000643EE" w:rsidRDefault="003D31AA" w:rsidP="00396988">
            <w:pPr>
              <w:snapToGrid w:val="0"/>
              <w:jc w:val="center"/>
              <w:rPr>
                <w:b/>
              </w:rPr>
            </w:pPr>
            <w:r w:rsidRPr="000643EE">
              <w:rPr>
                <w:b/>
              </w:rPr>
              <w:t xml:space="preserve">Должность </w:t>
            </w:r>
            <w:r w:rsidRPr="000643EE">
              <w:rPr>
                <w:b/>
              </w:rPr>
              <w:br/>
              <w:t>исполнителя</w:t>
            </w:r>
          </w:p>
        </w:tc>
        <w:tc>
          <w:tcPr>
            <w:tcW w:w="1189" w:type="pct"/>
            <w:shd w:val="clear" w:color="auto" w:fill="D9D9D9"/>
            <w:vAlign w:val="center"/>
          </w:tcPr>
          <w:p w:rsidR="003D31AA" w:rsidRPr="000643EE" w:rsidRDefault="003D31AA" w:rsidP="00396988">
            <w:pPr>
              <w:snapToGrid w:val="0"/>
              <w:jc w:val="center"/>
              <w:rPr>
                <w:b/>
              </w:rPr>
            </w:pPr>
            <w:r w:rsidRPr="000643EE">
              <w:rPr>
                <w:b/>
              </w:rPr>
              <w:t xml:space="preserve">Фамилия, имя, </w:t>
            </w:r>
            <w:r w:rsidRPr="000643EE">
              <w:rPr>
                <w:b/>
              </w:rPr>
              <w:br/>
              <w:t>отчество</w:t>
            </w:r>
          </w:p>
        </w:tc>
        <w:tc>
          <w:tcPr>
            <w:tcW w:w="603" w:type="pct"/>
            <w:shd w:val="clear" w:color="auto" w:fill="D9D9D9"/>
            <w:vAlign w:val="center"/>
          </w:tcPr>
          <w:p w:rsidR="003D31AA" w:rsidRPr="000643EE" w:rsidRDefault="003D31AA" w:rsidP="00396988">
            <w:pPr>
              <w:snapToGrid w:val="0"/>
              <w:jc w:val="center"/>
              <w:rPr>
                <w:b/>
              </w:rPr>
            </w:pPr>
            <w:r w:rsidRPr="000643EE">
              <w:rPr>
                <w:b/>
              </w:rPr>
              <w:t>Подпись</w:t>
            </w:r>
          </w:p>
        </w:tc>
        <w:tc>
          <w:tcPr>
            <w:tcW w:w="411" w:type="pct"/>
            <w:shd w:val="clear" w:color="auto" w:fill="D9D9D9"/>
            <w:vAlign w:val="center"/>
          </w:tcPr>
          <w:p w:rsidR="003D31AA" w:rsidRPr="000643EE" w:rsidRDefault="003D31AA" w:rsidP="00396988">
            <w:pPr>
              <w:snapToGrid w:val="0"/>
              <w:jc w:val="center"/>
              <w:rPr>
                <w:b/>
              </w:rPr>
            </w:pPr>
            <w:r w:rsidRPr="000643EE">
              <w:rPr>
                <w:b/>
              </w:rPr>
              <w:t>Дата</w:t>
            </w:r>
          </w:p>
        </w:tc>
      </w:tr>
      <w:tr w:rsidR="003D31AA" w:rsidRPr="000643EE" w:rsidTr="002B3015">
        <w:trPr>
          <w:trHeight w:val="1309"/>
        </w:trPr>
        <w:tc>
          <w:tcPr>
            <w:tcW w:w="952" w:type="pct"/>
            <w:vAlign w:val="center"/>
          </w:tcPr>
          <w:p w:rsidR="003D31AA" w:rsidRPr="000643EE" w:rsidRDefault="003D31AA" w:rsidP="002B3015">
            <w:pPr>
              <w:snapToGrid w:val="0"/>
            </w:pPr>
            <w:r w:rsidRPr="000643EE">
              <w:t>Федеральное казначейство</w:t>
            </w:r>
          </w:p>
        </w:tc>
        <w:tc>
          <w:tcPr>
            <w:tcW w:w="1844" w:type="pct"/>
            <w:vAlign w:val="center"/>
          </w:tcPr>
          <w:p w:rsidR="003D31AA" w:rsidRPr="000643EE" w:rsidRDefault="003D31AA" w:rsidP="002B3015">
            <w:pPr>
              <w:snapToGrid w:val="0"/>
            </w:pPr>
            <w:r w:rsidRPr="000643EE">
              <w:t>Начальник отдела информационно-технологического обеспечения контрактной системы Управления финансовых технологий</w:t>
            </w:r>
          </w:p>
        </w:tc>
        <w:tc>
          <w:tcPr>
            <w:tcW w:w="1189" w:type="pct"/>
            <w:vAlign w:val="center"/>
          </w:tcPr>
          <w:p w:rsidR="003D31AA" w:rsidRPr="000643EE" w:rsidRDefault="003D31AA" w:rsidP="002B3015">
            <w:r w:rsidRPr="000643EE">
              <w:t>Демидов Е.Г</w:t>
            </w:r>
            <w:r w:rsidRPr="002B3015">
              <w:t>.</w:t>
            </w:r>
          </w:p>
        </w:tc>
        <w:tc>
          <w:tcPr>
            <w:tcW w:w="603" w:type="pct"/>
            <w:vAlign w:val="center"/>
          </w:tcPr>
          <w:p w:rsidR="003D31AA" w:rsidRPr="000643EE" w:rsidRDefault="003D31AA" w:rsidP="00396988">
            <w:pPr>
              <w:snapToGrid w:val="0"/>
              <w:ind w:firstLine="567"/>
              <w:jc w:val="center"/>
            </w:pPr>
          </w:p>
        </w:tc>
        <w:tc>
          <w:tcPr>
            <w:tcW w:w="411" w:type="pct"/>
            <w:vAlign w:val="center"/>
          </w:tcPr>
          <w:p w:rsidR="003D31AA" w:rsidRPr="000643EE" w:rsidRDefault="003D31AA" w:rsidP="00396988">
            <w:pPr>
              <w:snapToGrid w:val="0"/>
              <w:ind w:firstLine="567"/>
              <w:jc w:val="center"/>
            </w:pPr>
          </w:p>
        </w:tc>
      </w:tr>
      <w:tr w:rsidR="003D31AA" w:rsidRPr="000643EE" w:rsidTr="002B3015">
        <w:trPr>
          <w:trHeight w:val="308"/>
        </w:trPr>
        <w:tc>
          <w:tcPr>
            <w:tcW w:w="952" w:type="pct"/>
            <w:vAlign w:val="center"/>
          </w:tcPr>
          <w:p w:rsidR="003D31AA" w:rsidRPr="000643EE" w:rsidRDefault="003D31AA" w:rsidP="002B3015">
            <w:pPr>
              <w:snapToGrid w:val="0"/>
            </w:pPr>
            <w:r w:rsidRPr="000643EE">
              <w:t>Федеральное казначейство</w:t>
            </w:r>
          </w:p>
        </w:tc>
        <w:tc>
          <w:tcPr>
            <w:tcW w:w="1844" w:type="pct"/>
            <w:vAlign w:val="center"/>
          </w:tcPr>
          <w:p w:rsidR="003D31AA" w:rsidRPr="000643EE" w:rsidRDefault="003D31AA" w:rsidP="002B3015">
            <w:pPr>
              <w:snapToGrid w:val="0"/>
            </w:pPr>
            <w:r w:rsidRPr="000643EE">
              <w:t>Заместитель начальника Управления финансовых технологий</w:t>
            </w:r>
          </w:p>
        </w:tc>
        <w:tc>
          <w:tcPr>
            <w:tcW w:w="1189" w:type="pct"/>
            <w:vAlign w:val="center"/>
          </w:tcPr>
          <w:p w:rsidR="003D31AA" w:rsidRPr="000643EE" w:rsidRDefault="003D31AA" w:rsidP="002B3015">
            <w:r w:rsidRPr="000643EE">
              <w:t>Спевак В.А.</w:t>
            </w:r>
          </w:p>
        </w:tc>
        <w:tc>
          <w:tcPr>
            <w:tcW w:w="603" w:type="pct"/>
            <w:vAlign w:val="center"/>
          </w:tcPr>
          <w:p w:rsidR="003D31AA" w:rsidRPr="000643EE" w:rsidRDefault="003D31AA" w:rsidP="00396988">
            <w:pPr>
              <w:snapToGrid w:val="0"/>
              <w:ind w:firstLine="567"/>
              <w:jc w:val="center"/>
            </w:pPr>
          </w:p>
        </w:tc>
        <w:tc>
          <w:tcPr>
            <w:tcW w:w="411" w:type="pct"/>
            <w:vAlign w:val="center"/>
          </w:tcPr>
          <w:p w:rsidR="003D31AA" w:rsidRPr="000643EE" w:rsidRDefault="003D31AA" w:rsidP="00396988">
            <w:pPr>
              <w:snapToGrid w:val="0"/>
              <w:ind w:firstLine="567"/>
              <w:jc w:val="center"/>
            </w:pPr>
          </w:p>
        </w:tc>
      </w:tr>
      <w:tr w:rsidR="003D31AA" w:rsidRPr="000643EE" w:rsidTr="002B3015">
        <w:trPr>
          <w:trHeight w:val="308"/>
        </w:trPr>
        <w:tc>
          <w:tcPr>
            <w:tcW w:w="952" w:type="pct"/>
            <w:vAlign w:val="center"/>
          </w:tcPr>
          <w:p w:rsidR="003D31AA" w:rsidRPr="000643EE" w:rsidRDefault="003D31AA" w:rsidP="002B3015">
            <w:pPr>
              <w:snapToGrid w:val="0"/>
            </w:pPr>
            <w:r w:rsidRPr="000643EE">
              <w:t>Федеральное казначейство</w:t>
            </w:r>
          </w:p>
        </w:tc>
        <w:tc>
          <w:tcPr>
            <w:tcW w:w="1844" w:type="pct"/>
            <w:vAlign w:val="center"/>
          </w:tcPr>
          <w:p w:rsidR="003D31AA" w:rsidRPr="000643EE" w:rsidRDefault="003D31AA" w:rsidP="002B3015">
            <w:pPr>
              <w:snapToGrid w:val="0"/>
            </w:pPr>
            <w:r w:rsidRPr="000643EE">
              <w:t>Начальник Управления информационных систем</w:t>
            </w:r>
          </w:p>
        </w:tc>
        <w:tc>
          <w:tcPr>
            <w:tcW w:w="1189" w:type="pct"/>
            <w:vAlign w:val="center"/>
          </w:tcPr>
          <w:p w:rsidR="003D31AA" w:rsidRPr="000643EE" w:rsidRDefault="003D31AA" w:rsidP="002B3015">
            <w:r w:rsidRPr="000643EE">
              <w:t>Павлов С. Г.</w:t>
            </w:r>
          </w:p>
        </w:tc>
        <w:tc>
          <w:tcPr>
            <w:tcW w:w="603" w:type="pct"/>
            <w:vAlign w:val="center"/>
          </w:tcPr>
          <w:p w:rsidR="003D31AA" w:rsidRPr="000643EE" w:rsidRDefault="003D31AA" w:rsidP="00396988">
            <w:pPr>
              <w:snapToGrid w:val="0"/>
              <w:ind w:firstLine="567"/>
              <w:jc w:val="center"/>
            </w:pPr>
          </w:p>
        </w:tc>
        <w:tc>
          <w:tcPr>
            <w:tcW w:w="411" w:type="pct"/>
            <w:vAlign w:val="center"/>
          </w:tcPr>
          <w:p w:rsidR="003D31AA" w:rsidRPr="000643EE" w:rsidRDefault="003D31AA" w:rsidP="00396988">
            <w:pPr>
              <w:snapToGrid w:val="0"/>
              <w:ind w:firstLine="567"/>
              <w:jc w:val="center"/>
            </w:pPr>
          </w:p>
        </w:tc>
      </w:tr>
      <w:tr w:rsidR="003D31AA" w:rsidRPr="000643EE" w:rsidTr="002B3015">
        <w:trPr>
          <w:trHeight w:val="308"/>
        </w:trPr>
        <w:tc>
          <w:tcPr>
            <w:tcW w:w="952" w:type="pct"/>
            <w:vAlign w:val="center"/>
          </w:tcPr>
          <w:p w:rsidR="003D31AA" w:rsidRPr="000643EE" w:rsidRDefault="003D31AA" w:rsidP="002B3015">
            <w:pPr>
              <w:snapToGrid w:val="0"/>
            </w:pPr>
            <w:r w:rsidRPr="000643EE">
              <w:t>Федеральное казначейство</w:t>
            </w:r>
          </w:p>
        </w:tc>
        <w:tc>
          <w:tcPr>
            <w:tcW w:w="1844" w:type="pct"/>
            <w:vAlign w:val="center"/>
          </w:tcPr>
          <w:p w:rsidR="003D31AA" w:rsidRPr="000643EE" w:rsidRDefault="003D31AA" w:rsidP="002B3015">
            <w:pPr>
              <w:snapToGrid w:val="0"/>
            </w:pPr>
            <w:r w:rsidRPr="000643EE">
              <w:t>Начальник отдела ведения ФАП</w:t>
            </w:r>
          </w:p>
        </w:tc>
        <w:tc>
          <w:tcPr>
            <w:tcW w:w="1189" w:type="pct"/>
            <w:vAlign w:val="center"/>
          </w:tcPr>
          <w:p w:rsidR="003D31AA" w:rsidRPr="000643EE" w:rsidRDefault="003D31AA" w:rsidP="002B3015">
            <w:r w:rsidRPr="000643EE">
              <w:t>Изотова А. И.</w:t>
            </w:r>
          </w:p>
        </w:tc>
        <w:tc>
          <w:tcPr>
            <w:tcW w:w="603" w:type="pct"/>
            <w:vAlign w:val="center"/>
          </w:tcPr>
          <w:p w:rsidR="003D31AA" w:rsidRPr="000643EE" w:rsidRDefault="003D31AA" w:rsidP="00396988">
            <w:pPr>
              <w:snapToGrid w:val="0"/>
              <w:ind w:firstLine="567"/>
              <w:jc w:val="center"/>
            </w:pPr>
          </w:p>
        </w:tc>
        <w:tc>
          <w:tcPr>
            <w:tcW w:w="411" w:type="pct"/>
            <w:vAlign w:val="center"/>
          </w:tcPr>
          <w:p w:rsidR="003D31AA" w:rsidRPr="000643EE" w:rsidRDefault="003D31AA" w:rsidP="00396988">
            <w:pPr>
              <w:snapToGrid w:val="0"/>
              <w:ind w:firstLine="567"/>
              <w:jc w:val="center"/>
            </w:pPr>
          </w:p>
        </w:tc>
      </w:tr>
      <w:tr w:rsidR="003D31AA" w:rsidRPr="000643EE" w:rsidTr="002B3015">
        <w:trPr>
          <w:trHeight w:val="308"/>
        </w:trPr>
        <w:tc>
          <w:tcPr>
            <w:tcW w:w="952" w:type="pct"/>
            <w:vAlign w:val="center"/>
          </w:tcPr>
          <w:p w:rsidR="003D31AA" w:rsidRPr="000643EE" w:rsidRDefault="003D31AA" w:rsidP="002B3015">
            <w:pPr>
              <w:snapToGrid w:val="0"/>
            </w:pPr>
            <w:r w:rsidRPr="000643EE">
              <w:t>Федеральное казначейство</w:t>
            </w:r>
          </w:p>
        </w:tc>
        <w:tc>
          <w:tcPr>
            <w:tcW w:w="1844" w:type="pct"/>
            <w:vAlign w:val="center"/>
          </w:tcPr>
          <w:p w:rsidR="003D31AA" w:rsidRPr="000643EE" w:rsidRDefault="003D31AA" w:rsidP="002B3015">
            <w:pPr>
              <w:snapToGrid w:val="0"/>
            </w:pPr>
            <w:r w:rsidRPr="000643EE">
              <w:t>Заместитель начальника отдела ведения ФАП</w:t>
            </w:r>
          </w:p>
        </w:tc>
        <w:tc>
          <w:tcPr>
            <w:tcW w:w="1189" w:type="pct"/>
            <w:vAlign w:val="center"/>
          </w:tcPr>
          <w:p w:rsidR="003D31AA" w:rsidRPr="000643EE" w:rsidRDefault="003D31AA" w:rsidP="002B3015">
            <w:r w:rsidRPr="000643EE">
              <w:t>Трофимова Н. А.</w:t>
            </w:r>
          </w:p>
        </w:tc>
        <w:tc>
          <w:tcPr>
            <w:tcW w:w="603" w:type="pct"/>
            <w:vAlign w:val="center"/>
          </w:tcPr>
          <w:p w:rsidR="003D31AA" w:rsidRPr="000643EE" w:rsidRDefault="003D31AA" w:rsidP="00396988">
            <w:pPr>
              <w:snapToGrid w:val="0"/>
              <w:ind w:firstLine="567"/>
              <w:jc w:val="center"/>
            </w:pPr>
          </w:p>
        </w:tc>
        <w:tc>
          <w:tcPr>
            <w:tcW w:w="411" w:type="pct"/>
            <w:vAlign w:val="center"/>
          </w:tcPr>
          <w:p w:rsidR="003D31AA" w:rsidRPr="000643EE" w:rsidRDefault="003D31AA" w:rsidP="00396988">
            <w:pPr>
              <w:snapToGrid w:val="0"/>
              <w:ind w:firstLine="567"/>
              <w:jc w:val="center"/>
            </w:pPr>
          </w:p>
        </w:tc>
      </w:tr>
      <w:tr w:rsidR="003D31AA" w:rsidRPr="000643EE" w:rsidTr="002B3015">
        <w:trPr>
          <w:trHeight w:val="308"/>
        </w:trPr>
        <w:tc>
          <w:tcPr>
            <w:tcW w:w="952" w:type="pct"/>
            <w:vAlign w:val="center"/>
          </w:tcPr>
          <w:p w:rsidR="003D31AA" w:rsidRPr="000643EE" w:rsidRDefault="003D31AA" w:rsidP="002B3015">
            <w:pPr>
              <w:snapToGrid w:val="0"/>
            </w:pPr>
            <w:r w:rsidRPr="000643EE">
              <w:t>Федеральное казначейство</w:t>
            </w:r>
          </w:p>
        </w:tc>
        <w:tc>
          <w:tcPr>
            <w:tcW w:w="1844" w:type="pct"/>
            <w:vAlign w:val="center"/>
          </w:tcPr>
          <w:p w:rsidR="003D31AA" w:rsidRPr="000643EE" w:rsidRDefault="003D31AA" w:rsidP="002B3015">
            <w:pPr>
              <w:snapToGrid w:val="0"/>
            </w:pPr>
            <w:r w:rsidRPr="000643EE">
              <w:t xml:space="preserve">Заместитель начальника Управления информационных систем </w:t>
            </w:r>
          </w:p>
        </w:tc>
        <w:tc>
          <w:tcPr>
            <w:tcW w:w="1189" w:type="pct"/>
            <w:vAlign w:val="center"/>
          </w:tcPr>
          <w:p w:rsidR="003D31AA" w:rsidRPr="000643EE" w:rsidRDefault="003D31AA" w:rsidP="002B3015">
            <w:r w:rsidRPr="000643EE">
              <w:t>Завидов Ю.С.</w:t>
            </w:r>
          </w:p>
        </w:tc>
        <w:tc>
          <w:tcPr>
            <w:tcW w:w="603" w:type="pct"/>
            <w:vAlign w:val="center"/>
          </w:tcPr>
          <w:p w:rsidR="003D31AA" w:rsidRPr="000643EE" w:rsidRDefault="003D31AA" w:rsidP="00396988">
            <w:pPr>
              <w:snapToGrid w:val="0"/>
              <w:ind w:firstLine="567"/>
              <w:jc w:val="center"/>
            </w:pPr>
          </w:p>
        </w:tc>
        <w:tc>
          <w:tcPr>
            <w:tcW w:w="411" w:type="pct"/>
            <w:vAlign w:val="center"/>
          </w:tcPr>
          <w:p w:rsidR="003D31AA" w:rsidRPr="000643EE" w:rsidRDefault="003D31AA" w:rsidP="00396988">
            <w:pPr>
              <w:snapToGrid w:val="0"/>
              <w:ind w:firstLine="567"/>
              <w:jc w:val="center"/>
            </w:pPr>
          </w:p>
        </w:tc>
      </w:tr>
      <w:tr w:rsidR="003D31AA" w:rsidRPr="000643EE" w:rsidTr="002B3015">
        <w:trPr>
          <w:trHeight w:val="308"/>
        </w:trPr>
        <w:tc>
          <w:tcPr>
            <w:tcW w:w="952" w:type="pct"/>
            <w:vAlign w:val="center"/>
          </w:tcPr>
          <w:p w:rsidR="003D31AA" w:rsidRPr="000643EE" w:rsidRDefault="003D31AA" w:rsidP="002B3015">
            <w:pPr>
              <w:snapToGrid w:val="0"/>
            </w:pPr>
            <w:r w:rsidRPr="000643EE">
              <w:t>Федеральное казначейство</w:t>
            </w:r>
          </w:p>
        </w:tc>
        <w:tc>
          <w:tcPr>
            <w:tcW w:w="1844" w:type="pct"/>
          </w:tcPr>
          <w:p w:rsidR="003D31AA" w:rsidRPr="000643EE" w:rsidRDefault="003D31AA" w:rsidP="002B3015">
            <w:pPr>
              <w:snapToGrid w:val="0"/>
            </w:pPr>
            <w:r w:rsidRPr="000643EE">
              <w:t>Начальник Управления интегрированных информационных систем государственных финансов</w:t>
            </w:r>
          </w:p>
        </w:tc>
        <w:tc>
          <w:tcPr>
            <w:tcW w:w="1189" w:type="pct"/>
          </w:tcPr>
          <w:p w:rsidR="003D31AA" w:rsidRPr="000643EE" w:rsidRDefault="003D31AA" w:rsidP="002B3015">
            <w:r w:rsidRPr="000643EE">
              <w:t>Гвоздева Н. В.</w:t>
            </w:r>
          </w:p>
        </w:tc>
        <w:tc>
          <w:tcPr>
            <w:tcW w:w="603" w:type="pct"/>
            <w:vAlign w:val="center"/>
          </w:tcPr>
          <w:p w:rsidR="003D31AA" w:rsidRPr="000643EE" w:rsidRDefault="003D31AA" w:rsidP="00396988">
            <w:pPr>
              <w:snapToGrid w:val="0"/>
              <w:ind w:firstLine="567"/>
              <w:jc w:val="center"/>
            </w:pPr>
          </w:p>
        </w:tc>
        <w:tc>
          <w:tcPr>
            <w:tcW w:w="411" w:type="pct"/>
            <w:vAlign w:val="center"/>
          </w:tcPr>
          <w:p w:rsidR="003D31AA" w:rsidRPr="000643EE" w:rsidRDefault="003D31AA" w:rsidP="00396988">
            <w:pPr>
              <w:snapToGrid w:val="0"/>
              <w:ind w:firstLine="567"/>
              <w:jc w:val="center"/>
            </w:pPr>
          </w:p>
        </w:tc>
      </w:tr>
      <w:tr w:rsidR="002B3015" w:rsidRPr="000643EE" w:rsidTr="002B3015">
        <w:trPr>
          <w:trHeight w:val="308"/>
        </w:trPr>
        <w:tc>
          <w:tcPr>
            <w:tcW w:w="952" w:type="pct"/>
            <w:vAlign w:val="center"/>
          </w:tcPr>
          <w:p w:rsidR="002B3015" w:rsidRPr="00C31D87" w:rsidRDefault="002B3015" w:rsidP="002B3015">
            <w:pPr>
              <w:snapToGrid w:val="0"/>
            </w:pPr>
            <w:r w:rsidRPr="00C31D87">
              <w:t>Федеральное казначейство</w:t>
            </w:r>
          </w:p>
        </w:tc>
        <w:tc>
          <w:tcPr>
            <w:tcW w:w="1844" w:type="pct"/>
            <w:vAlign w:val="center"/>
          </w:tcPr>
          <w:p w:rsidR="002B3015" w:rsidRPr="00C31D87" w:rsidRDefault="002B3015" w:rsidP="002B3015">
            <w:pPr>
              <w:spacing w:beforeAutospacing="1"/>
            </w:pPr>
            <w:r w:rsidRPr="00C31D87">
              <w:t>Начальник отдела управления Управления интегрированных информационных систем государственных финансов</w:t>
            </w:r>
          </w:p>
        </w:tc>
        <w:tc>
          <w:tcPr>
            <w:tcW w:w="1189" w:type="pct"/>
            <w:vAlign w:val="center"/>
          </w:tcPr>
          <w:p w:rsidR="002B3015" w:rsidRPr="00C31D87" w:rsidRDefault="002B3015" w:rsidP="002B3015">
            <w:pPr>
              <w:snapToGrid w:val="0"/>
            </w:pPr>
            <w:r w:rsidRPr="00C31D87">
              <w:t>Залялова А.В.</w:t>
            </w:r>
          </w:p>
        </w:tc>
        <w:tc>
          <w:tcPr>
            <w:tcW w:w="603" w:type="pct"/>
            <w:vAlign w:val="center"/>
          </w:tcPr>
          <w:p w:rsidR="002B3015" w:rsidRPr="000643EE" w:rsidRDefault="002B3015" w:rsidP="002B3015">
            <w:pPr>
              <w:snapToGrid w:val="0"/>
              <w:ind w:firstLine="567"/>
              <w:jc w:val="center"/>
            </w:pPr>
          </w:p>
        </w:tc>
        <w:tc>
          <w:tcPr>
            <w:tcW w:w="411" w:type="pct"/>
            <w:vAlign w:val="center"/>
          </w:tcPr>
          <w:p w:rsidR="002B3015" w:rsidRPr="000643EE" w:rsidRDefault="002B3015" w:rsidP="002B3015">
            <w:pPr>
              <w:snapToGrid w:val="0"/>
              <w:ind w:firstLine="567"/>
              <w:jc w:val="center"/>
            </w:pPr>
          </w:p>
        </w:tc>
      </w:tr>
      <w:tr w:rsidR="003D31AA" w:rsidRPr="000643EE" w:rsidTr="002B3015">
        <w:trPr>
          <w:trHeight w:val="308"/>
        </w:trPr>
        <w:tc>
          <w:tcPr>
            <w:tcW w:w="952" w:type="pct"/>
          </w:tcPr>
          <w:p w:rsidR="003D31AA" w:rsidRPr="000643EE" w:rsidRDefault="003D31AA" w:rsidP="002B3015">
            <w:pPr>
              <w:snapToGrid w:val="0"/>
            </w:pPr>
            <w:r w:rsidRPr="000643EE">
              <w:t>Федеральное казначейство</w:t>
            </w:r>
          </w:p>
        </w:tc>
        <w:tc>
          <w:tcPr>
            <w:tcW w:w="1844" w:type="pct"/>
          </w:tcPr>
          <w:p w:rsidR="003D31AA" w:rsidRPr="000643EE" w:rsidRDefault="003D31AA" w:rsidP="002B3015">
            <w:pPr>
              <w:snapToGrid w:val="0"/>
            </w:pPr>
            <w:r w:rsidRPr="000643EE">
              <w:t>Начальник Управления режима секретности и безопасности информации</w:t>
            </w:r>
          </w:p>
        </w:tc>
        <w:tc>
          <w:tcPr>
            <w:tcW w:w="1189" w:type="pct"/>
          </w:tcPr>
          <w:p w:rsidR="003D31AA" w:rsidRPr="000643EE" w:rsidRDefault="003D31AA" w:rsidP="002B3015">
            <w:r w:rsidRPr="000643EE">
              <w:t>Бражко В.С.</w:t>
            </w:r>
          </w:p>
        </w:tc>
        <w:tc>
          <w:tcPr>
            <w:tcW w:w="603" w:type="pct"/>
            <w:vAlign w:val="center"/>
          </w:tcPr>
          <w:p w:rsidR="003D31AA" w:rsidRPr="000643EE" w:rsidRDefault="003D31AA" w:rsidP="00396988">
            <w:pPr>
              <w:snapToGrid w:val="0"/>
              <w:ind w:firstLine="567"/>
              <w:jc w:val="center"/>
            </w:pPr>
          </w:p>
        </w:tc>
        <w:tc>
          <w:tcPr>
            <w:tcW w:w="411" w:type="pct"/>
            <w:vAlign w:val="center"/>
          </w:tcPr>
          <w:p w:rsidR="003D31AA" w:rsidRPr="000643EE" w:rsidRDefault="003D31AA" w:rsidP="00396988">
            <w:pPr>
              <w:snapToGrid w:val="0"/>
              <w:ind w:firstLine="567"/>
              <w:jc w:val="center"/>
            </w:pPr>
          </w:p>
        </w:tc>
      </w:tr>
      <w:tr w:rsidR="003D31AA" w:rsidRPr="000643EE" w:rsidTr="002B3015">
        <w:trPr>
          <w:trHeight w:val="920"/>
        </w:trPr>
        <w:tc>
          <w:tcPr>
            <w:tcW w:w="952" w:type="pct"/>
          </w:tcPr>
          <w:p w:rsidR="003D31AA" w:rsidRPr="000643EE" w:rsidRDefault="003D31AA" w:rsidP="002B3015">
            <w:pPr>
              <w:snapToGrid w:val="0"/>
            </w:pPr>
            <w:r w:rsidRPr="000643EE">
              <w:t>Федеральное казначейство</w:t>
            </w:r>
          </w:p>
        </w:tc>
        <w:tc>
          <w:tcPr>
            <w:tcW w:w="1844" w:type="pct"/>
          </w:tcPr>
          <w:p w:rsidR="003D31AA" w:rsidRPr="000643EE" w:rsidRDefault="003D31AA" w:rsidP="002B3015">
            <w:pPr>
              <w:snapToGrid w:val="0"/>
            </w:pPr>
            <w:r w:rsidRPr="000643EE">
              <w:t>Заместитель начальника Управления режима секретности и безопасности информации</w:t>
            </w:r>
          </w:p>
        </w:tc>
        <w:tc>
          <w:tcPr>
            <w:tcW w:w="1189" w:type="pct"/>
          </w:tcPr>
          <w:p w:rsidR="003D31AA" w:rsidRPr="000643EE" w:rsidRDefault="003D31AA" w:rsidP="002B3015">
            <w:r w:rsidRPr="000643EE">
              <w:t>Медведев А.Б.</w:t>
            </w:r>
          </w:p>
        </w:tc>
        <w:tc>
          <w:tcPr>
            <w:tcW w:w="603" w:type="pct"/>
            <w:vAlign w:val="center"/>
          </w:tcPr>
          <w:p w:rsidR="003D31AA" w:rsidRPr="000643EE" w:rsidRDefault="003D31AA" w:rsidP="00396988">
            <w:pPr>
              <w:snapToGrid w:val="0"/>
              <w:ind w:firstLine="567"/>
              <w:jc w:val="center"/>
            </w:pPr>
          </w:p>
        </w:tc>
        <w:tc>
          <w:tcPr>
            <w:tcW w:w="411" w:type="pct"/>
            <w:vAlign w:val="center"/>
          </w:tcPr>
          <w:p w:rsidR="003D31AA" w:rsidRPr="000643EE" w:rsidRDefault="003D31AA" w:rsidP="00396988">
            <w:pPr>
              <w:snapToGrid w:val="0"/>
              <w:ind w:firstLine="567"/>
              <w:jc w:val="center"/>
            </w:pPr>
          </w:p>
        </w:tc>
      </w:tr>
      <w:tr w:rsidR="003D31AA" w:rsidRPr="000643EE" w:rsidTr="002B3015">
        <w:trPr>
          <w:trHeight w:val="308"/>
        </w:trPr>
        <w:tc>
          <w:tcPr>
            <w:tcW w:w="952" w:type="pct"/>
          </w:tcPr>
          <w:p w:rsidR="003D31AA" w:rsidRPr="000643EE" w:rsidRDefault="003D31AA" w:rsidP="002B3015">
            <w:pPr>
              <w:snapToGrid w:val="0"/>
            </w:pPr>
            <w:r w:rsidRPr="000643EE">
              <w:t>Федеральное казначейство</w:t>
            </w:r>
          </w:p>
        </w:tc>
        <w:tc>
          <w:tcPr>
            <w:tcW w:w="1844" w:type="pct"/>
          </w:tcPr>
          <w:p w:rsidR="003D31AA" w:rsidRPr="000643EE" w:rsidRDefault="003D31AA" w:rsidP="002B3015">
            <w:pPr>
              <w:snapToGrid w:val="0"/>
            </w:pPr>
            <w:r w:rsidRPr="000643EE">
              <w:t xml:space="preserve">Начальник Отдела обеспечения информационной безопасности центрального аппарата </w:t>
            </w:r>
          </w:p>
        </w:tc>
        <w:tc>
          <w:tcPr>
            <w:tcW w:w="1189" w:type="pct"/>
          </w:tcPr>
          <w:p w:rsidR="003D31AA" w:rsidRPr="000643EE" w:rsidRDefault="003D31AA" w:rsidP="002B3015">
            <w:r w:rsidRPr="000643EE">
              <w:t>Наумов З.Н.</w:t>
            </w:r>
          </w:p>
        </w:tc>
        <w:tc>
          <w:tcPr>
            <w:tcW w:w="603" w:type="pct"/>
            <w:vAlign w:val="center"/>
          </w:tcPr>
          <w:p w:rsidR="003D31AA" w:rsidRPr="000643EE" w:rsidRDefault="003D31AA" w:rsidP="00396988">
            <w:pPr>
              <w:snapToGrid w:val="0"/>
              <w:ind w:firstLine="567"/>
              <w:jc w:val="center"/>
            </w:pPr>
          </w:p>
        </w:tc>
        <w:tc>
          <w:tcPr>
            <w:tcW w:w="411" w:type="pct"/>
            <w:vAlign w:val="center"/>
          </w:tcPr>
          <w:p w:rsidR="003D31AA" w:rsidRPr="000643EE" w:rsidRDefault="003D31AA" w:rsidP="00396988">
            <w:pPr>
              <w:snapToGrid w:val="0"/>
              <w:ind w:firstLine="567"/>
              <w:jc w:val="center"/>
            </w:pPr>
          </w:p>
        </w:tc>
      </w:tr>
      <w:tr w:rsidR="003D31AA" w:rsidRPr="000643EE" w:rsidTr="002B3015">
        <w:trPr>
          <w:trHeight w:val="422"/>
        </w:trPr>
        <w:tc>
          <w:tcPr>
            <w:tcW w:w="952" w:type="pct"/>
            <w:vAlign w:val="center"/>
          </w:tcPr>
          <w:p w:rsidR="003D31AA" w:rsidRPr="000643EE" w:rsidRDefault="003D31AA" w:rsidP="002B3015">
            <w:pPr>
              <w:snapToGrid w:val="0"/>
            </w:pPr>
          </w:p>
        </w:tc>
        <w:tc>
          <w:tcPr>
            <w:tcW w:w="1844" w:type="pct"/>
            <w:vAlign w:val="center"/>
          </w:tcPr>
          <w:p w:rsidR="003D31AA" w:rsidRPr="000643EE" w:rsidRDefault="003D31AA" w:rsidP="002B3015">
            <w:pPr>
              <w:snapToGrid w:val="0"/>
            </w:pPr>
          </w:p>
        </w:tc>
        <w:tc>
          <w:tcPr>
            <w:tcW w:w="1189" w:type="pct"/>
            <w:vAlign w:val="center"/>
          </w:tcPr>
          <w:p w:rsidR="003D31AA" w:rsidRPr="000643EE" w:rsidRDefault="003D31AA" w:rsidP="002B3015"/>
        </w:tc>
        <w:tc>
          <w:tcPr>
            <w:tcW w:w="603" w:type="pct"/>
            <w:vAlign w:val="center"/>
          </w:tcPr>
          <w:p w:rsidR="003D31AA" w:rsidRPr="000643EE" w:rsidRDefault="003D31AA" w:rsidP="00396988">
            <w:pPr>
              <w:snapToGrid w:val="0"/>
              <w:ind w:firstLine="567"/>
              <w:jc w:val="center"/>
            </w:pPr>
          </w:p>
        </w:tc>
        <w:tc>
          <w:tcPr>
            <w:tcW w:w="411" w:type="pct"/>
            <w:vAlign w:val="center"/>
          </w:tcPr>
          <w:p w:rsidR="003D31AA" w:rsidRPr="000643EE" w:rsidRDefault="003D31AA" w:rsidP="00396988">
            <w:pPr>
              <w:snapToGrid w:val="0"/>
              <w:ind w:firstLine="567"/>
              <w:jc w:val="center"/>
            </w:pPr>
          </w:p>
        </w:tc>
      </w:tr>
      <w:tr w:rsidR="003D31AA" w:rsidRPr="000643EE" w:rsidTr="002B3015">
        <w:trPr>
          <w:trHeight w:val="503"/>
        </w:trPr>
        <w:tc>
          <w:tcPr>
            <w:tcW w:w="952" w:type="pct"/>
            <w:vAlign w:val="center"/>
          </w:tcPr>
          <w:p w:rsidR="003D31AA" w:rsidRPr="000643EE" w:rsidRDefault="003D31AA" w:rsidP="002B3015">
            <w:pPr>
              <w:snapToGrid w:val="0"/>
            </w:pPr>
          </w:p>
        </w:tc>
        <w:tc>
          <w:tcPr>
            <w:tcW w:w="1844" w:type="pct"/>
            <w:vAlign w:val="center"/>
          </w:tcPr>
          <w:p w:rsidR="003D31AA" w:rsidRPr="000643EE" w:rsidRDefault="003D31AA" w:rsidP="002B3015">
            <w:pPr>
              <w:snapToGrid w:val="0"/>
            </w:pPr>
          </w:p>
        </w:tc>
        <w:tc>
          <w:tcPr>
            <w:tcW w:w="1189" w:type="pct"/>
            <w:vAlign w:val="center"/>
          </w:tcPr>
          <w:p w:rsidR="003D31AA" w:rsidRPr="000643EE" w:rsidRDefault="003D31AA" w:rsidP="002B3015"/>
        </w:tc>
        <w:tc>
          <w:tcPr>
            <w:tcW w:w="603" w:type="pct"/>
            <w:vAlign w:val="center"/>
          </w:tcPr>
          <w:p w:rsidR="003D31AA" w:rsidRPr="000643EE" w:rsidRDefault="003D31AA" w:rsidP="00396988">
            <w:pPr>
              <w:snapToGrid w:val="0"/>
              <w:ind w:firstLine="567"/>
              <w:jc w:val="center"/>
            </w:pPr>
          </w:p>
        </w:tc>
        <w:tc>
          <w:tcPr>
            <w:tcW w:w="411" w:type="pct"/>
            <w:vAlign w:val="center"/>
          </w:tcPr>
          <w:p w:rsidR="003D31AA" w:rsidRPr="000643EE" w:rsidRDefault="003D31AA" w:rsidP="00396988">
            <w:pPr>
              <w:snapToGrid w:val="0"/>
              <w:ind w:firstLine="567"/>
              <w:jc w:val="center"/>
            </w:pPr>
          </w:p>
        </w:tc>
      </w:tr>
    </w:tbl>
    <w:p w:rsidR="004D6D3A" w:rsidRPr="00B039A1" w:rsidRDefault="004D6D3A" w:rsidP="00396988">
      <w:pPr>
        <w:rPr>
          <w:b/>
          <w:bCs/>
          <w:caps/>
          <w:kern w:val="32"/>
          <w:sz w:val="26"/>
          <w:szCs w:val="26"/>
          <w:lang w:eastAsia="en-US"/>
        </w:rPr>
      </w:pPr>
    </w:p>
    <w:p w:rsidR="00112C6A" w:rsidRPr="00651BA5" w:rsidRDefault="00112C6A" w:rsidP="001661D6">
      <w:pPr>
        <w:pStyle w:val="1"/>
        <w:keepNext w:val="0"/>
        <w:widowControl w:val="0"/>
        <w:numPr>
          <w:ilvl w:val="0"/>
          <w:numId w:val="0"/>
        </w:numPr>
        <w:ind w:left="482"/>
        <w:jc w:val="center"/>
        <w:rPr>
          <w:caps/>
          <w:color w:val="000000"/>
          <w:sz w:val="28"/>
          <w:szCs w:val="28"/>
          <w:lang w:eastAsia="en-US"/>
        </w:rPr>
      </w:pPr>
      <w:bookmarkStart w:id="1612" w:name="_Toc438567975"/>
      <w:r w:rsidRPr="00651BA5">
        <w:rPr>
          <w:caps/>
          <w:color w:val="000000"/>
          <w:sz w:val="28"/>
          <w:szCs w:val="28"/>
          <w:lang w:eastAsia="en-US"/>
        </w:rPr>
        <w:lastRenderedPageBreak/>
        <w:t>ЛИСТ РЕГИСТРАЦИИ ИЗМЕНЕНИЙ</w:t>
      </w:r>
      <w:bookmarkEnd w:id="1610"/>
      <w:bookmarkEnd w:id="1611"/>
      <w:bookmarkEnd w:id="1612"/>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1418"/>
        <w:gridCol w:w="1985"/>
        <w:gridCol w:w="4961"/>
      </w:tblGrid>
      <w:tr w:rsidR="00112C6A" w:rsidRPr="00B039A1" w:rsidTr="0075372A">
        <w:trPr>
          <w:trHeight w:val="544"/>
          <w:tblHeader/>
        </w:trPr>
        <w:tc>
          <w:tcPr>
            <w:tcW w:w="530" w:type="pct"/>
            <w:shd w:val="clear" w:color="auto" w:fill="D9D9D9"/>
            <w:vAlign w:val="center"/>
          </w:tcPr>
          <w:p w:rsidR="00112C6A" w:rsidRPr="00651BA5" w:rsidRDefault="00112C6A" w:rsidP="00396988">
            <w:pPr>
              <w:pStyle w:val="OTRTableHead"/>
              <w:widowControl w:val="0"/>
              <w:suppressAutoHyphens/>
            </w:pPr>
            <w:r w:rsidRPr="00651BA5">
              <w:t>№</w:t>
            </w:r>
            <w:r w:rsidRPr="00651BA5">
              <w:br w:type="textWrapping" w:clear="all"/>
              <w:t>версии док-та</w:t>
            </w:r>
          </w:p>
        </w:tc>
        <w:tc>
          <w:tcPr>
            <w:tcW w:w="758" w:type="pct"/>
            <w:shd w:val="clear" w:color="auto" w:fill="D9D9D9"/>
            <w:vAlign w:val="center"/>
          </w:tcPr>
          <w:p w:rsidR="00112C6A" w:rsidRPr="00651BA5" w:rsidRDefault="00112C6A" w:rsidP="00396988">
            <w:pPr>
              <w:pStyle w:val="OTRTableHead"/>
              <w:widowControl w:val="0"/>
              <w:suppressAutoHyphens/>
            </w:pPr>
            <w:r w:rsidRPr="00651BA5">
              <w:t>Дата</w:t>
            </w:r>
            <w:r w:rsidRPr="00651BA5">
              <w:br w:type="textWrapping" w:clear="all"/>
              <w:t>изменения</w:t>
            </w:r>
          </w:p>
        </w:tc>
        <w:tc>
          <w:tcPr>
            <w:tcW w:w="1061" w:type="pct"/>
            <w:shd w:val="clear" w:color="auto" w:fill="D9D9D9"/>
            <w:vAlign w:val="center"/>
          </w:tcPr>
          <w:p w:rsidR="00112C6A" w:rsidRPr="00651BA5" w:rsidRDefault="00112C6A" w:rsidP="00396988">
            <w:pPr>
              <w:pStyle w:val="OTRTableHead"/>
              <w:widowControl w:val="0"/>
              <w:suppressAutoHyphens/>
            </w:pPr>
            <w:r w:rsidRPr="00651BA5">
              <w:t>Автор</w:t>
            </w:r>
            <w:r w:rsidRPr="00651BA5">
              <w:br w:type="textWrapping" w:clear="all"/>
              <w:t>изменений</w:t>
            </w:r>
          </w:p>
        </w:tc>
        <w:tc>
          <w:tcPr>
            <w:tcW w:w="2651" w:type="pct"/>
            <w:shd w:val="clear" w:color="auto" w:fill="D9D9D9"/>
            <w:vAlign w:val="center"/>
          </w:tcPr>
          <w:p w:rsidR="00112C6A" w:rsidRPr="00651BA5" w:rsidRDefault="00112C6A" w:rsidP="00396988">
            <w:pPr>
              <w:pStyle w:val="OTRTableHead"/>
              <w:widowControl w:val="0"/>
              <w:suppressAutoHyphens/>
            </w:pPr>
            <w:r w:rsidRPr="00651BA5">
              <w:t>Изменения</w:t>
            </w:r>
          </w:p>
        </w:tc>
      </w:tr>
      <w:tr w:rsidR="00112C6A" w:rsidRPr="00B039A1" w:rsidTr="0075372A">
        <w:tc>
          <w:tcPr>
            <w:tcW w:w="530" w:type="pct"/>
          </w:tcPr>
          <w:p w:rsidR="00112C6A" w:rsidRPr="00B039A1" w:rsidRDefault="007929B0" w:rsidP="00396988">
            <w:pPr>
              <w:spacing w:before="60" w:after="60"/>
            </w:pPr>
            <w:r w:rsidRPr="00B039A1">
              <w:t>1.0</w:t>
            </w:r>
          </w:p>
        </w:tc>
        <w:tc>
          <w:tcPr>
            <w:tcW w:w="758" w:type="pct"/>
          </w:tcPr>
          <w:p w:rsidR="00112C6A" w:rsidRPr="00B039A1" w:rsidRDefault="007929B0" w:rsidP="00396988">
            <w:pPr>
              <w:spacing w:before="60" w:after="60"/>
            </w:pPr>
            <w:r w:rsidRPr="00B039A1">
              <w:t>18.06.2015</w:t>
            </w:r>
          </w:p>
        </w:tc>
        <w:tc>
          <w:tcPr>
            <w:tcW w:w="1061" w:type="pct"/>
          </w:tcPr>
          <w:p w:rsidR="00112C6A" w:rsidRPr="00B039A1" w:rsidRDefault="0075372A" w:rsidP="00396988">
            <w:pPr>
              <w:spacing w:before="60" w:after="60"/>
            </w:pPr>
            <w:r w:rsidRPr="00B039A1">
              <w:t>Митюшова М.Н.</w:t>
            </w:r>
          </w:p>
        </w:tc>
        <w:tc>
          <w:tcPr>
            <w:tcW w:w="2651" w:type="pct"/>
          </w:tcPr>
          <w:p w:rsidR="00112C6A" w:rsidRPr="00B039A1" w:rsidRDefault="007929B0" w:rsidP="00396988">
            <w:pPr>
              <w:spacing w:before="60" w:after="60"/>
            </w:pPr>
            <w:r w:rsidRPr="00B039A1">
              <w:t>Начальная версия документа</w:t>
            </w:r>
          </w:p>
        </w:tc>
      </w:tr>
      <w:tr w:rsidR="005904D4" w:rsidRPr="00B039A1" w:rsidTr="0075372A">
        <w:tc>
          <w:tcPr>
            <w:tcW w:w="530" w:type="pct"/>
          </w:tcPr>
          <w:p w:rsidR="005904D4" w:rsidRPr="00B039A1" w:rsidRDefault="005904D4" w:rsidP="00396988">
            <w:pPr>
              <w:spacing w:before="60" w:after="60"/>
            </w:pPr>
            <w:r w:rsidRPr="00B039A1">
              <w:t>1.1</w:t>
            </w:r>
          </w:p>
        </w:tc>
        <w:tc>
          <w:tcPr>
            <w:tcW w:w="758" w:type="pct"/>
          </w:tcPr>
          <w:p w:rsidR="005904D4" w:rsidRPr="00B039A1" w:rsidRDefault="005904D4" w:rsidP="00396988">
            <w:pPr>
              <w:spacing w:before="60" w:after="60"/>
            </w:pPr>
            <w:r w:rsidRPr="00B039A1">
              <w:t>25.08.2015</w:t>
            </w:r>
          </w:p>
        </w:tc>
        <w:tc>
          <w:tcPr>
            <w:tcW w:w="1061" w:type="pct"/>
          </w:tcPr>
          <w:p w:rsidR="005904D4" w:rsidRPr="00B039A1" w:rsidRDefault="0075372A" w:rsidP="00396988">
            <w:pPr>
              <w:spacing w:before="60" w:after="60"/>
            </w:pPr>
            <w:r w:rsidRPr="00B039A1">
              <w:t>Митюшова М.Н.</w:t>
            </w:r>
          </w:p>
        </w:tc>
        <w:tc>
          <w:tcPr>
            <w:tcW w:w="2651" w:type="pct"/>
          </w:tcPr>
          <w:p w:rsidR="005904D4" w:rsidRPr="00B039A1" w:rsidRDefault="005904D4" w:rsidP="00396988">
            <w:pPr>
              <w:spacing w:before="60" w:after="60"/>
            </w:pPr>
            <w:r w:rsidRPr="00B039A1">
              <w:t>Документ доработан по замечаниям</w:t>
            </w:r>
          </w:p>
        </w:tc>
      </w:tr>
      <w:tr w:rsidR="003B126D" w:rsidRPr="00B039A1" w:rsidTr="0075372A">
        <w:tc>
          <w:tcPr>
            <w:tcW w:w="530" w:type="pct"/>
          </w:tcPr>
          <w:p w:rsidR="003B126D" w:rsidRPr="00B039A1" w:rsidRDefault="003B126D" w:rsidP="00396988">
            <w:pPr>
              <w:spacing w:before="60" w:after="60"/>
              <w:rPr>
                <w:lang w:val="en-US"/>
              </w:rPr>
            </w:pPr>
            <w:r w:rsidRPr="00B039A1">
              <w:rPr>
                <w:lang w:val="en-US"/>
              </w:rPr>
              <w:t>2.0</w:t>
            </w:r>
          </w:p>
        </w:tc>
        <w:tc>
          <w:tcPr>
            <w:tcW w:w="758" w:type="pct"/>
          </w:tcPr>
          <w:p w:rsidR="003B126D" w:rsidRPr="00B039A1" w:rsidRDefault="003B126D" w:rsidP="00396988">
            <w:pPr>
              <w:spacing w:before="60" w:after="60"/>
            </w:pPr>
            <w:r w:rsidRPr="00B039A1">
              <w:t>06.10.2015</w:t>
            </w:r>
          </w:p>
        </w:tc>
        <w:tc>
          <w:tcPr>
            <w:tcW w:w="1061" w:type="pct"/>
          </w:tcPr>
          <w:p w:rsidR="003B126D" w:rsidRPr="00B039A1" w:rsidRDefault="003B126D" w:rsidP="00396988">
            <w:pPr>
              <w:spacing w:before="60" w:after="60"/>
            </w:pPr>
            <w:r w:rsidRPr="00B039A1">
              <w:t>Митюшова М.Н.</w:t>
            </w:r>
          </w:p>
        </w:tc>
        <w:tc>
          <w:tcPr>
            <w:tcW w:w="2651" w:type="pct"/>
          </w:tcPr>
          <w:p w:rsidR="003B126D" w:rsidRPr="00B039A1" w:rsidRDefault="003B126D" w:rsidP="00396988">
            <w:pPr>
              <w:spacing w:before="60" w:after="60"/>
            </w:pPr>
            <w:r w:rsidRPr="00B039A1">
              <w:t>Документ доработан в рамках 3 этапа</w:t>
            </w:r>
          </w:p>
        </w:tc>
      </w:tr>
    </w:tbl>
    <w:p w:rsidR="00112C6A" w:rsidRPr="00B039A1" w:rsidRDefault="00112C6A" w:rsidP="00396988"/>
    <w:sectPr w:rsidR="00112C6A" w:rsidRPr="00B039A1" w:rsidSect="001A3271">
      <w:headerReference w:type="default" r:id="rId369"/>
      <w:pgSz w:w="11906" w:h="16838" w:code="9"/>
      <w:pgMar w:top="851" w:right="851" w:bottom="851" w:left="1701" w:header="539" w:footer="2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777F" w:rsidRDefault="00ED777F">
      <w:r>
        <w:separator/>
      </w:r>
    </w:p>
  </w:endnote>
  <w:endnote w:type="continuationSeparator" w:id="0">
    <w:p w:rsidR="00ED777F" w:rsidRDefault="00ED7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678" w:rsidRDefault="00AC5678" w:rsidP="00AD1FD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678" w:rsidRPr="00DB5DAD" w:rsidRDefault="00AC5678" w:rsidP="00DB5DAD">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777F" w:rsidRDefault="00ED777F">
      <w:r>
        <w:separator/>
      </w:r>
    </w:p>
  </w:footnote>
  <w:footnote w:type="continuationSeparator" w:id="0">
    <w:p w:rsidR="00ED777F" w:rsidRDefault="00ED777F">
      <w:r>
        <w:continuationSeparator/>
      </w:r>
    </w:p>
  </w:footnote>
  <w:footnote w:id="1">
    <w:p w:rsidR="00AC5678" w:rsidRDefault="00AC5678" w:rsidP="006861A4">
      <w:pPr>
        <w:pStyle w:val="aff1"/>
        <w:jc w:val="both"/>
      </w:pPr>
      <w:r>
        <w:rPr>
          <w:rStyle w:val="aff3"/>
        </w:rPr>
        <w:footnoteRef/>
      </w:r>
      <w:r>
        <w:t xml:space="preserve">  Суммы указывается в тысячах, (тыс. рублей для закупок в рублях, а также в тысячах единиц для закупок в других валютах). Для указания суммы с точностью до сотен рублей допускается указание 1 цифры после запятой.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2517"/>
      <w:gridCol w:w="5832"/>
      <w:gridCol w:w="1221"/>
    </w:tblGrid>
    <w:tr w:rsidR="00AC5678" w:rsidTr="003A088E">
      <w:trPr>
        <w:cantSplit/>
        <w:trHeight w:val="233"/>
        <w:jc w:val="center"/>
      </w:trPr>
      <w:tc>
        <w:tcPr>
          <w:tcW w:w="1315" w:type="pct"/>
          <w:tcBorders>
            <w:top w:val="single" w:sz="12" w:space="0" w:color="auto"/>
            <w:left w:val="single" w:sz="12" w:space="0" w:color="auto"/>
            <w:bottom w:val="single" w:sz="12" w:space="0" w:color="auto"/>
          </w:tcBorders>
          <w:vAlign w:val="center"/>
        </w:tcPr>
        <w:p w:rsidR="00AC5678" w:rsidRPr="00B05129" w:rsidRDefault="00AC5678" w:rsidP="00AD7A6D">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3685" w:type="pct"/>
          <w:gridSpan w:val="2"/>
          <w:tcBorders>
            <w:top w:val="single" w:sz="12" w:space="0" w:color="auto"/>
            <w:left w:val="single" w:sz="12" w:space="0" w:color="auto"/>
            <w:bottom w:val="single" w:sz="12" w:space="0" w:color="auto"/>
          </w:tcBorders>
          <w:vAlign w:val="center"/>
        </w:tcPr>
        <w:p w:rsidR="00AC5678" w:rsidRPr="00B05129" w:rsidRDefault="00AC5678" w:rsidP="00AD7A6D">
          <w:pPr>
            <w:pStyle w:val="OTRHeader"/>
            <w:rPr>
              <w:rFonts w:ascii="Times New Roman" w:hAnsi="Times New Roman" w:cs="Times New Roman"/>
              <w:sz w:val="24"/>
              <w:szCs w:val="24"/>
            </w:rPr>
          </w:pPr>
          <w:r>
            <w:rPr>
              <w:rFonts w:ascii="Times New Roman" w:hAnsi="Times New Roman" w:cs="Times New Roman"/>
              <w:sz w:val="24"/>
              <w:szCs w:val="24"/>
            </w:rPr>
            <w:t>Подсистема управления закупками</w:t>
          </w:r>
        </w:p>
      </w:tc>
    </w:tr>
    <w:tr w:rsidR="00AC5678" w:rsidRPr="00C21AFA" w:rsidTr="003A088E">
      <w:trPr>
        <w:cantSplit/>
        <w:trHeight w:val="143"/>
        <w:jc w:val="center"/>
      </w:trPr>
      <w:tc>
        <w:tcPr>
          <w:tcW w:w="1315" w:type="pct"/>
          <w:tcBorders>
            <w:top w:val="single" w:sz="12" w:space="0" w:color="auto"/>
            <w:left w:val="single" w:sz="12" w:space="0" w:color="auto"/>
            <w:bottom w:val="single" w:sz="12" w:space="0" w:color="auto"/>
            <w:right w:val="single" w:sz="12" w:space="0" w:color="auto"/>
          </w:tcBorders>
          <w:vAlign w:val="center"/>
        </w:tcPr>
        <w:p w:rsidR="00AC5678" w:rsidRPr="002A29E6" w:rsidRDefault="00AC5678" w:rsidP="00AD7A6D">
          <w:pPr>
            <w:pStyle w:val="OTRHeader"/>
            <w:ind w:left="-52"/>
            <w:rPr>
              <w:rFonts w:ascii="Times New Roman" w:hAnsi="Times New Roman" w:cs="Times New Roman"/>
              <w:sz w:val="24"/>
              <w:szCs w:val="24"/>
            </w:rPr>
          </w:pPr>
          <w:r>
            <w:rPr>
              <w:rFonts w:ascii="Times New Roman" w:hAnsi="Times New Roman" w:cs="Times New Roman"/>
              <w:sz w:val="24"/>
              <w:szCs w:val="24"/>
            </w:rPr>
            <w:t>Код документа:</w:t>
          </w:r>
        </w:p>
      </w:tc>
      <w:tc>
        <w:tcPr>
          <w:tcW w:w="3047" w:type="pct"/>
          <w:tcBorders>
            <w:top w:val="single" w:sz="12" w:space="0" w:color="auto"/>
            <w:left w:val="single" w:sz="12" w:space="0" w:color="auto"/>
            <w:bottom w:val="single" w:sz="12" w:space="0" w:color="auto"/>
          </w:tcBorders>
          <w:vAlign w:val="center"/>
        </w:tcPr>
        <w:p w:rsidR="00AC5678" w:rsidRPr="00D5319D" w:rsidRDefault="00AC5678" w:rsidP="001E066A">
          <w:pPr>
            <w:pStyle w:val="OTRHeader"/>
            <w:ind w:left="-52"/>
            <w:rPr>
              <w:rFonts w:ascii="Times New Roman" w:hAnsi="Times New Roman" w:cs="Times New Roman"/>
              <w:b w:val="0"/>
              <w:sz w:val="24"/>
              <w:szCs w:val="24"/>
            </w:rPr>
          </w:pPr>
          <w:r w:rsidRPr="001E066A">
            <w:rPr>
              <w:rFonts w:ascii="Times New Roman" w:hAnsi="Times New Roman" w:cs="Times New Roman"/>
              <w:sz w:val="24"/>
              <w:szCs w:val="24"/>
            </w:rPr>
            <w:t>05450759.20.06,00.09.005-2.0 1(6)</w:t>
          </w:r>
        </w:p>
      </w:tc>
      <w:tc>
        <w:tcPr>
          <w:tcW w:w="638" w:type="pct"/>
          <w:tcBorders>
            <w:top w:val="single" w:sz="12" w:space="0" w:color="auto"/>
            <w:left w:val="single" w:sz="12" w:space="0" w:color="auto"/>
            <w:bottom w:val="single" w:sz="12" w:space="0" w:color="auto"/>
          </w:tcBorders>
        </w:tcPr>
        <w:p w:rsidR="00AC5678" w:rsidRPr="00B05129" w:rsidRDefault="00AC5678" w:rsidP="00AD7A6D">
          <w:pPr>
            <w:pStyle w:val="ac"/>
            <w:jc w:val="right"/>
            <w:rPr>
              <w:b/>
            </w:rPr>
          </w:pPr>
          <w:r w:rsidRPr="00B05129">
            <w:t xml:space="preserve">Стр. </w:t>
          </w:r>
          <w:r w:rsidR="00471D74" w:rsidRPr="002B3015">
            <w:rPr>
              <w:rStyle w:val="af"/>
            </w:rPr>
            <w:fldChar w:fldCharType="begin"/>
          </w:r>
          <w:r w:rsidRPr="002B3015">
            <w:rPr>
              <w:rStyle w:val="af"/>
            </w:rPr>
            <w:instrText xml:space="preserve"> PAGE </w:instrText>
          </w:r>
          <w:r w:rsidR="00471D74" w:rsidRPr="002B3015">
            <w:rPr>
              <w:rStyle w:val="af"/>
            </w:rPr>
            <w:fldChar w:fldCharType="separate"/>
          </w:r>
          <w:r w:rsidR="0073393F">
            <w:rPr>
              <w:rStyle w:val="af"/>
              <w:noProof/>
            </w:rPr>
            <w:t>13</w:t>
          </w:r>
          <w:r w:rsidR="00471D74" w:rsidRPr="002B3015">
            <w:rPr>
              <w:rStyle w:val="af"/>
            </w:rPr>
            <w:fldChar w:fldCharType="end"/>
          </w:r>
        </w:p>
      </w:tc>
    </w:tr>
  </w:tbl>
  <w:p w:rsidR="00AC5678" w:rsidRDefault="00AC5678" w:rsidP="00AD1FD9">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4037"/>
      <w:gridCol w:w="9356"/>
      <w:gridCol w:w="1959"/>
    </w:tblGrid>
    <w:tr w:rsidR="00AC5678" w:rsidTr="00DC5AFD">
      <w:trPr>
        <w:cantSplit/>
        <w:trHeight w:val="233"/>
      </w:trPr>
      <w:tc>
        <w:tcPr>
          <w:tcW w:w="1315" w:type="pct"/>
          <w:tcBorders>
            <w:top w:val="single" w:sz="12" w:space="0" w:color="auto"/>
            <w:left w:val="single" w:sz="12" w:space="0" w:color="auto"/>
            <w:bottom w:val="single" w:sz="12" w:space="0" w:color="auto"/>
          </w:tcBorders>
          <w:vAlign w:val="center"/>
        </w:tcPr>
        <w:p w:rsidR="00AC5678" w:rsidRPr="00B05129" w:rsidRDefault="00AC5678" w:rsidP="00DC5AFD">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3685" w:type="pct"/>
          <w:gridSpan w:val="2"/>
          <w:tcBorders>
            <w:top w:val="single" w:sz="12" w:space="0" w:color="auto"/>
            <w:left w:val="single" w:sz="12" w:space="0" w:color="auto"/>
            <w:bottom w:val="single" w:sz="12" w:space="0" w:color="auto"/>
          </w:tcBorders>
          <w:vAlign w:val="center"/>
        </w:tcPr>
        <w:p w:rsidR="00AC5678" w:rsidRPr="0045774C" w:rsidRDefault="00AC5678" w:rsidP="0045774C">
          <w:pPr>
            <w:pStyle w:val="OTRHeader"/>
            <w:ind w:left="-52"/>
            <w:rPr>
              <w:rFonts w:ascii="Times New Roman" w:hAnsi="Times New Roman" w:cs="Times New Roman"/>
              <w:b w:val="0"/>
              <w:sz w:val="24"/>
              <w:szCs w:val="24"/>
            </w:rPr>
          </w:pPr>
          <w:r w:rsidRPr="0045774C">
            <w:rPr>
              <w:rFonts w:ascii="Times New Roman" w:hAnsi="Times New Roman" w:cs="Times New Roman"/>
              <w:b w:val="0"/>
              <w:sz w:val="24"/>
              <w:szCs w:val="24"/>
            </w:rPr>
            <w:t>Подсистема управления закупками</w:t>
          </w:r>
        </w:p>
      </w:tc>
    </w:tr>
    <w:tr w:rsidR="00AC5678" w:rsidRPr="00C21AFA" w:rsidTr="00DC5AFD">
      <w:trPr>
        <w:cantSplit/>
        <w:trHeight w:val="143"/>
      </w:trPr>
      <w:tc>
        <w:tcPr>
          <w:tcW w:w="1315" w:type="pct"/>
          <w:tcBorders>
            <w:top w:val="single" w:sz="12" w:space="0" w:color="auto"/>
            <w:left w:val="single" w:sz="12" w:space="0" w:color="auto"/>
            <w:bottom w:val="single" w:sz="12" w:space="0" w:color="auto"/>
            <w:right w:val="single" w:sz="12" w:space="0" w:color="auto"/>
          </w:tcBorders>
          <w:vAlign w:val="center"/>
        </w:tcPr>
        <w:p w:rsidR="00AC5678" w:rsidRPr="002A29E6" w:rsidRDefault="00AC5678" w:rsidP="00DC5AFD">
          <w:pPr>
            <w:pStyle w:val="OTRHeader"/>
            <w:ind w:left="-52"/>
            <w:rPr>
              <w:rFonts w:ascii="Times New Roman" w:hAnsi="Times New Roman" w:cs="Times New Roman"/>
              <w:sz w:val="24"/>
              <w:szCs w:val="24"/>
            </w:rPr>
          </w:pPr>
          <w:r>
            <w:rPr>
              <w:rFonts w:ascii="Times New Roman" w:hAnsi="Times New Roman" w:cs="Times New Roman"/>
              <w:sz w:val="24"/>
              <w:szCs w:val="24"/>
            </w:rPr>
            <w:t>Код документа:</w:t>
          </w:r>
        </w:p>
      </w:tc>
      <w:tc>
        <w:tcPr>
          <w:tcW w:w="3047" w:type="pct"/>
          <w:tcBorders>
            <w:top w:val="single" w:sz="12" w:space="0" w:color="auto"/>
            <w:left w:val="single" w:sz="12" w:space="0" w:color="auto"/>
            <w:bottom w:val="single" w:sz="12" w:space="0" w:color="auto"/>
          </w:tcBorders>
          <w:vAlign w:val="center"/>
        </w:tcPr>
        <w:p w:rsidR="00AC5678" w:rsidRPr="0045774C" w:rsidRDefault="00AC5678" w:rsidP="0045774C">
          <w:pPr>
            <w:pStyle w:val="OTRHeader"/>
            <w:ind w:left="-52"/>
            <w:rPr>
              <w:rFonts w:ascii="Times New Roman" w:hAnsi="Times New Roman" w:cs="Times New Roman"/>
              <w:b w:val="0"/>
              <w:sz w:val="24"/>
              <w:szCs w:val="24"/>
            </w:rPr>
          </w:pPr>
          <w:r w:rsidRPr="0045774C">
            <w:rPr>
              <w:rFonts w:ascii="Times New Roman" w:hAnsi="Times New Roman" w:cs="Times New Roman"/>
              <w:b w:val="0"/>
              <w:sz w:val="24"/>
              <w:szCs w:val="24"/>
            </w:rPr>
            <w:t>05450759.20.06,00.09.00</w:t>
          </w:r>
          <w:r>
            <w:rPr>
              <w:rFonts w:ascii="Times New Roman" w:hAnsi="Times New Roman" w:cs="Times New Roman"/>
              <w:b w:val="0"/>
              <w:sz w:val="24"/>
              <w:szCs w:val="24"/>
            </w:rPr>
            <w:t>5</w:t>
          </w:r>
          <w:r w:rsidRPr="0045774C">
            <w:rPr>
              <w:rFonts w:ascii="Times New Roman" w:hAnsi="Times New Roman" w:cs="Times New Roman"/>
              <w:b w:val="0"/>
              <w:sz w:val="24"/>
              <w:szCs w:val="24"/>
            </w:rPr>
            <w:t>-2.0 1(6)</w:t>
          </w:r>
        </w:p>
      </w:tc>
      <w:tc>
        <w:tcPr>
          <w:tcW w:w="638" w:type="pct"/>
          <w:tcBorders>
            <w:top w:val="single" w:sz="12" w:space="0" w:color="auto"/>
            <w:left w:val="single" w:sz="12" w:space="0" w:color="auto"/>
            <w:bottom w:val="single" w:sz="12" w:space="0" w:color="auto"/>
          </w:tcBorders>
        </w:tcPr>
        <w:p w:rsidR="00AC5678" w:rsidRPr="00B05129" w:rsidRDefault="00AC5678" w:rsidP="00DC5AFD">
          <w:pPr>
            <w:pStyle w:val="ac"/>
            <w:jc w:val="right"/>
            <w:rPr>
              <w:b/>
            </w:rPr>
          </w:pPr>
          <w:r w:rsidRPr="00B05129">
            <w:t xml:space="preserve">Стр. </w:t>
          </w:r>
          <w:r w:rsidR="00471D74" w:rsidRPr="00B05129">
            <w:rPr>
              <w:rStyle w:val="af"/>
              <w:b/>
            </w:rPr>
            <w:fldChar w:fldCharType="begin"/>
          </w:r>
          <w:r w:rsidRPr="00B05129">
            <w:rPr>
              <w:rStyle w:val="af"/>
              <w:b/>
            </w:rPr>
            <w:instrText xml:space="preserve"> PAGE </w:instrText>
          </w:r>
          <w:r w:rsidR="00471D74" w:rsidRPr="00B05129">
            <w:rPr>
              <w:rStyle w:val="af"/>
              <w:b/>
            </w:rPr>
            <w:fldChar w:fldCharType="separate"/>
          </w:r>
          <w:r w:rsidR="0073393F">
            <w:rPr>
              <w:rStyle w:val="af"/>
              <w:b/>
              <w:noProof/>
            </w:rPr>
            <w:t>66</w:t>
          </w:r>
          <w:r w:rsidR="00471D74" w:rsidRPr="00B05129">
            <w:rPr>
              <w:rStyle w:val="af"/>
              <w:b/>
            </w:rPr>
            <w:fldChar w:fldCharType="end"/>
          </w:r>
        </w:p>
      </w:tc>
    </w:tr>
  </w:tbl>
  <w:p w:rsidR="00AC5678" w:rsidRDefault="00AC5678">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2517"/>
      <w:gridCol w:w="5833"/>
      <w:gridCol w:w="1221"/>
    </w:tblGrid>
    <w:tr w:rsidR="00AC5678" w:rsidTr="00DC5AFD">
      <w:trPr>
        <w:cantSplit/>
        <w:trHeight w:val="233"/>
      </w:trPr>
      <w:tc>
        <w:tcPr>
          <w:tcW w:w="1315" w:type="pct"/>
          <w:tcBorders>
            <w:top w:val="single" w:sz="12" w:space="0" w:color="auto"/>
            <w:left w:val="single" w:sz="12" w:space="0" w:color="auto"/>
            <w:bottom w:val="single" w:sz="12" w:space="0" w:color="auto"/>
          </w:tcBorders>
          <w:vAlign w:val="center"/>
        </w:tcPr>
        <w:p w:rsidR="00AC5678" w:rsidRPr="00B05129" w:rsidRDefault="00AC5678" w:rsidP="00DC5AFD">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3685" w:type="pct"/>
          <w:gridSpan w:val="2"/>
          <w:tcBorders>
            <w:top w:val="single" w:sz="12" w:space="0" w:color="auto"/>
            <w:left w:val="single" w:sz="12" w:space="0" w:color="auto"/>
            <w:bottom w:val="single" w:sz="12" w:space="0" w:color="auto"/>
          </w:tcBorders>
          <w:vAlign w:val="center"/>
        </w:tcPr>
        <w:p w:rsidR="00AC5678" w:rsidRPr="0045774C" w:rsidRDefault="00AC5678" w:rsidP="0045774C">
          <w:pPr>
            <w:pStyle w:val="OTRHeader"/>
            <w:ind w:left="-52"/>
            <w:rPr>
              <w:rFonts w:ascii="Times New Roman" w:hAnsi="Times New Roman" w:cs="Times New Roman"/>
              <w:b w:val="0"/>
              <w:sz w:val="24"/>
              <w:szCs w:val="24"/>
            </w:rPr>
          </w:pPr>
          <w:r w:rsidRPr="0045774C">
            <w:rPr>
              <w:rFonts w:ascii="Times New Roman" w:hAnsi="Times New Roman" w:cs="Times New Roman"/>
              <w:b w:val="0"/>
              <w:sz w:val="24"/>
              <w:szCs w:val="24"/>
            </w:rPr>
            <w:t>Подсистема управления закупками</w:t>
          </w:r>
        </w:p>
      </w:tc>
    </w:tr>
    <w:tr w:rsidR="00AC5678" w:rsidRPr="00C21AFA" w:rsidTr="00DC5AFD">
      <w:trPr>
        <w:cantSplit/>
        <w:trHeight w:val="143"/>
      </w:trPr>
      <w:tc>
        <w:tcPr>
          <w:tcW w:w="1315" w:type="pct"/>
          <w:tcBorders>
            <w:top w:val="single" w:sz="12" w:space="0" w:color="auto"/>
            <w:left w:val="single" w:sz="12" w:space="0" w:color="auto"/>
            <w:bottom w:val="single" w:sz="12" w:space="0" w:color="auto"/>
            <w:right w:val="single" w:sz="12" w:space="0" w:color="auto"/>
          </w:tcBorders>
          <w:vAlign w:val="center"/>
        </w:tcPr>
        <w:p w:rsidR="00AC5678" w:rsidRPr="002A29E6" w:rsidRDefault="00AC5678" w:rsidP="00DC5AFD">
          <w:pPr>
            <w:pStyle w:val="OTRHeader"/>
            <w:ind w:left="-52"/>
            <w:rPr>
              <w:rFonts w:ascii="Times New Roman" w:hAnsi="Times New Roman" w:cs="Times New Roman"/>
              <w:sz w:val="24"/>
              <w:szCs w:val="24"/>
            </w:rPr>
          </w:pPr>
          <w:r>
            <w:rPr>
              <w:rFonts w:ascii="Times New Roman" w:hAnsi="Times New Roman" w:cs="Times New Roman"/>
              <w:sz w:val="24"/>
              <w:szCs w:val="24"/>
            </w:rPr>
            <w:t>Код документа:</w:t>
          </w:r>
        </w:p>
      </w:tc>
      <w:tc>
        <w:tcPr>
          <w:tcW w:w="3047" w:type="pct"/>
          <w:tcBorders>
            <w:top w:val="single" w:sz="12" w:space="0" w:color="auto"/>
            <w:left w:val="single" w:sz="12" w:space="0" w:color="auto"/>
            <w:bottom w:val="single" w:sz="12" w:space="0" w:color="auto"/>
          </w:tcBorders>
          <w:vAlign w:val="center"/>
        </w:tcPr>
        <w:p w:rsidR="00AC5678" w:rsidRPr="0045774C" w:rsidRDefault="00AC5678" w:rsidP="0045774C">
          <w:pPr>
            <w:pStyle w:val="OTRHeader"/>
            <w:ind w:left="-52"/>
            <w:rPr>
              <w:rFonts w:ascii="Times New Roman" w:hAnsi="Times New Roman" w:cs="Times New Roman"/>
              <w:b w:val="0"/>
              <w:sz w:val="24"/>
              <w:szCs w:val="24"/>
            </w:rPr>
          </w:pPr>
          <w:r w:rsidRPr="0045774C">
            <w:rPr>
              <w:rFonts w:ascii="Times New Roman" w:hAnsi="Times New Roman" w:cs="Times New Roman"/>
              <w:b w:val="0"/>
              <w:sz w:val="24"/>
              <w:szCs w:val="24"/>
            </w:rPr>
            <w:t>05450759.20.06,00.09.00</w:t>
          </w:r>
          <w:r>
            <w:rPr>
              <w:rFonts w:ascii="Times New Roman" w:hAnsi="Times New Roman" w:cs="Times New Roman"/>
              <w:b w:val="0"/>
              <w:sz w:val="24"/>
              <w:szCs w:val="24"/>
            </w:rPr>
            <w:t>5</w:t>
          </w:r>
          <w:r w:rsidRPr="0045774C">
            <w:rPr>
              <w:rFonts w:ascii="Times New Roman" w:hAnsi="Times New Roman" w:cs="Times New Roman"/>
              <w:b w:val="0"/>
              <w:sz w:val="24"/>
              <w:szCs w:val="24"/>
            </w:rPr>
            <w:t>-2.0 1(6)</w:t>
          </w:r>
        </w:p>
      </w:tc>
      <w:tc>
        <w:tcPr>
          <w:tcW w:w="638" w:type="pct"/>
          <w:tcBorders>
            <w:top w:val="single" w:sz="12" w:space="0" w:color="auto"/>
            <w:left w:val="single" w:sz="12" w:space="0" w:color="auto"/>
            <w:bottom w:val="single" w:sz="12" w:space="0" w:color="auto"/>
          </w:tcBorders>
        </w:tcPr>
        <w:p w:rsidR="00AC5678" w:rsidRPr="00B05129" w:rsidRDefault="00AC5678" w:rsidP="00DC5AFD">
          <w:pPr>
            <w:pStyle w:val="ac"/>
            <w:jc w:val="right"/>
            <w:rPr>
              <w:b/>
            </w:rPr>
          </w:pPr>
          <w:r w:rsidRPr="00B05129">
            <w:t xml:space="preserve">Стр. </w:t>
          </w:r>
          <w:r w:rsidR="00471D74" w:rsidRPr="00B05129">
            <w:rPr>
              <w:rStyle w:val="af"/>
              <w:b/>
            </w:rPr>
            <w:fldChar w:fldCharType="begin"/>
          </w:r>
          <w:r w:rsidRPr="00B05129">
            <w:rPr>
              <w:rStyle w:val="af"/>
              <w:b/>
            </w:rPr>
            <w:instrText xml:space="preserve"> PAGE </w:instrText>
          </w:r>
          <w:r w:rsidR="00471D74" w:rsidRPr="00B05129">
            <w:rPr>
              <w:rStyle w:val="af"/>
              <w:b/>
            </w:rPr>
            <w:fldChar w:fldCharType="separate"/>
          </w:r>
          <w:r w:rsidR="0073393F">
            <w:rPr>
              <w:rStyle w:val="af"/>
              <w:b/>
              <w:noProof/>
            </w:rPr>
            <w:t>162</w:t>
          </w:r>
          <w:r w:rsidR="00471D74" w:rsidRPr="00B05129">
            <w:rPr>
              <w:rStyle w:val="af"/>
              <w:b/>
            </w:rPr>
            <w:fldChar w:fldCharType="end"/>
          </w:r>
        </w:p>
      </w:tc>
    </w:tr>
  </w:tbl>
  <w:p w:rsidR="00AC5678" w:rsidRDefault="00AC5678">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2517"/>
      <w:gridCol w:w="5832"/>
      <w:gridCol w:w="1221"/>
    </w:tblGrid>
    <w:tr w:rsidR="00AC5678" w:rsidTr="00FD2E89">
      <w:trPr>
        <w:cantSplit/>
        <w:trHeight w:val="233"/>
      </w:trPr>
      <w:tc>
        <w:tcPr>
          <w:tcW w:w="1315" w:type="pct"/>
          <w:tcBorders>
            <w:top w:val="single" w:sz="12" w:space="0" w:color="auto"/>
            <w:left w:val="single" w:sz="12" w:space="0" w:color="auto"/>
            <w:bottom w:val="single" w:sz="12" w:space="0" w:color="auto"/>
          </w:tcBorders>
          <w:vAlign w:val="center"/>
        </w:tcPr>
        <w:p w:rsidR="00AC5678" w:rsidRPr="00B05129" w:rsidRDefault="00AC5678" w:rsidP="00DC5AFD">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3685" w:type="pct"/>
          <w:gridSpan w:val="2"/>
          <w:tcBorders>
            <w:top w:val="single" w:sz="12" w:space="0" w:color="auto"/>
            <w:left w:val="single" w:sz="12" w:space="0" w:color="auto"/>
            <w:bottom w:val="single" w:sz="12" w:space="0" w:color="auto"/>
          </w:tcBorders>
          <w:vAlign w:val="center"/>
        </w:tcPr>
        <w:p w:rsidR="00AC5678" w:rsidRPr="0045774C" w:rsidRDefault="00AC5678" w:rsidP="0045774C">
          <w:pPr>
            <w:pStyle w:val="OTRHeader"/>
            <w:ind w:left="-52"/>
            <w:rPr>
              <w:rFonts w:ascii="Times New Roman" w:hAnsi="Times New Roman" w:cs="Times New Roman"/>
              <w:b w:val="0"/>
              <w:sz w:val="24"/>
              <w:szCs w:val="24"/>
            </w:rPr>
          </w:pPr>
          <w:r w:rsidRPr="0045774C">
            <w:rPr>
              <w:rFonts w:ascii="Times New Roman" w:hAnsi="Times New Roman" w:cs="Times New Roman"/>
              <w:b w:val="0"/>
              <w:sz w:val="24"/>
              <w:szCs w:val="24"/>
            </w:rPr>
            <w:t>Подсистема управления закупками</w:t>
          </w:r>
        </w:p>
      </w:tc>
    </w:tr>
    <w:tr w:rsidR="00AC5678" w:rsidRPr="00C21AFA" w:rsidTr="00FD2E89">
      <w:trPr>
        <w:cantSplit/>
        <w:trHeight w:val="143"/>
      </w:trPr>
      <w:tc>
        <w:tcPr>
          <w:tcW w:w="1315" w:type="pct"/>
          <w:tcBorders>
            <w:top w:val="single" w:sz="12" w:space="0" w:color="auto"/>
            <w:left w:val="single" w:sz="12" w:space="0" w:color="auto"/>
            <w:bottom w:val="single" w:sz="12" w:space="0" w:color="auto"/>
            <w:right w:val="single" w:sz="12" w:space="0" w:color="auto"/>
          </w:tcBorders>
          <w:vAlign w:val="center"/>
        </w:tcPr>
        <w:p w:rsidR="00AC5678" w:rsidRPr="002A29E6" w:rsidRDefault="00AC5678" w:rsidP="00DC5AFD">
          <w:pPr>
            <w:pStyle w:val="OTRHeader"/>
            <w:ind w:left="-52"/>
            <w:rPr>
              <w:rFonts w:ascii="Times New Roman" w:hAnsi="Times New Roman" w:cs="Times New Roman"/>
              <w:sz w:val="24"/>
              <w:szCs w:val="24"/>
            </w:rPr>
          </w:pPr>
          <w:r>
            <w:rPr>
              <w:rFonts w:ascii="Times New Roman" w:hAnsi="Times New Roman" w:cs="Times New Roman"/>
              <w:sz w:val="24"/>
              <w:szCs w:val="24"/>
            </w:rPr>
            <w:t>Код документа:</w:t>
          </w:r>
        </w:p>
      </w:tc>
      <w:tc>
        <w:tcPr>
          <w:tcW w:w="3047" w:type="pct"/>
          <w:tcBorders>
            <w:top w:val="single" w:sz="12" w:space="0" w:color="auto"/>
            <w:left w:val="single" w:sz="12" w:space="0" w:color="auto"/>
            <w:bottom w:val="single" w:sz="12" w:space="0" w:color="auto"/>
          </w:tcBorders>
          <w:vAlign w:val="center"/>
        </w:tcPr>
        <w:p w:rsidR="00AC5678" w:rsidRPr="0045774C" w:rsidRDefault="00AC5678" w:rsidP="0045774C">
          <w:pPr>
            <w:pStyle w:val="OTRHeader"/>
            <w:ind w:left="-52"/>
            <w:rPr>
              <w:rFonts w:ascii="Times New Roman" w:hAnsi="Times New Roman" w:cs="Times New Roman"/>
              <w:b w:val="0"/>
              <w:sz w:val="24"/>
              <w:szCs w:val="24"/>
            </w:rPr>
          </w:pPr>
          <w:r w:rsidRPr="0045774C">
            <w:rPr>
              <w:rFonts w:ascii="Times New Roman" w:hAnsi="Times New Roman" w:cs="Times New Roman"/>
              <w:b w:val="0"/>
              <w:sz w:val="24"/>
              <w:szCs w:val="24"/>
            </w:rPr>
            <w:t>05450759.20.06,00.09.00</w:t>
          </w:r>
          <w:r>
            <w:rPr>
              <w:rFonts w:ascii="Times New Roman" w:hAnsi="Times New Roman" w:cs="Times New Roman"/>
              <w:b w:val="0"/>
              <w:sz w:val="24"/>
              <w:szCs w:val="24"/>
            </w:rPr>
            <w:t>5</w:t>
          </w:r>
          <w:r w:rsidRPr="0045774C">
            <w:rPr>
              <w:rFonts w:ascii="Times New Roman" w:hAnsi="Times New Roman" w:cs="Times New Roman"/>
              <w:b w:val="0"/>
              <w:sz w:val="24"/>
              <w:szCs w:val="24"/>
            </w:rPr>
            <w:t>-2.0 1(6)</w:t>
          </w:r>
        </w:p>
      </w:tc>
      <w:tc>
        <w:tcPr>
          <w:tcW w:w="638" w:type="pct"/>
          <w:tcBorders>
            <w:top w:val="single" w:sz="12" w:space="0" w:color="auto"/>
            <w:left w:val="single" w:sz="12" w:space="0" w:color="auto"/>
            <w:bottom w:val="single" w:sz="12" w:space="0" w:color="auto"/>
          </w:tcBorders>
        </w:tcPr>
        <w:p w:rsidR="00AC5678" w:rsidRPr="00B05129" w:rsidRDefault="00AC5678" w:rsidP="00DC5AFD">
          <w:pPr>
            <w:pStyle w:val="ac"/>
            <w:jc w:val="right"/>
            <w:rPr>
              <w:b/>
            </w:rPr>
          </w:pPr>
          <w:r w:rsidRPr="00B05129">
            <w:t xml:space="preserve">Стр. </w:t>
          </w:r>
          <w:r w:rsidR="00471D74" w:rsidRPr="00B05129">
            <w:rPr>
              <w:rStyle w:val="af"/>
              <w:b/>
            </w:rPr>
            <w:fldChar w:fldCharType="begin"/>
          </w:r>
          <w:r w:rsidRPr="00B05129">
            <w:rPr>
              <w:rStyle w:val="af"/>
              <w:b/>
            </w:rPr>
            <w:instrText xml:space="preserve"> PAGE </w:instrText>
          </w:r>
          <w:r w:rsidR="00471D74" w:rsidRPr="00B05129">
            <w:rPr>
              <w:rStyle w:val="af"/>
              <w:b/>
            </w:rPr>
            <w:fldChar w:fldCharType="separate"/>
          </w:r>
          <w:r w:rsidR="0073393F">
            <w:rPr>
              <w:rStyle w:val="af"/>
              <w:b/>
              <w:noProof/>
            </w:rPr>
            <w:t>201</w:t>
          </w:r>
          <w:r w:rsidR="00471D74" w:rsidRPr="00B05129">
            <w:rPr>
              <w:rStyle w:val="af"/>
              <w:b/>
            </w:rPr>
            <w:fldChar w:fldCharType="end"/>
          </w:r>
        </w:p>
      </w:tc>
    </w:tr>
  </w:tbl>
  <w:p w:rsidR="00AC5678" w:rsidRDefault="00AC5678">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2368"/>
      <w:gridCol w:w="10172"/>
      <w:gridCol w:w="2800"/>
      <w:gridCol w:w="12"/>
    </w:tblGrid>
    <w:tr w:rsidR="00AC5678" w:rsidTr="00CD29C5">
      <w:trPr>
        <w:cantSplit/>
        <w:trHeight w:val="233"/>
      </w:trPr>
      <w:tc>
        <w:tcPr>
          <w:tcW w:w="771" w:type="pct"/>
          <w:tcBorders>
            <w:top w:val="single" w:sz="12" w:space="0" w:color="auto"/>
            <w:left w:val="single" w:sz="12" w:space="0" w:color="auto"/>
            <w:bottom w:val="single" w:sz="12" w:space="0" w:color="auto"/>
          </w:tcBorders>
          <w:vAlign w:val="center"/>
        </w:tcPr>
        <w:p w:rsidR="00AC5678" w:rsidRPr="00B05129" w:rsidRDefault="00AC5678" w:rsidP="00CD29C5">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4229" w:type="pct"/>
          <w:gridSpan w:val="3"/>
          <w:tcBorders>
            <w:top w:val="single" w:sz="12" w:space="0" w:color="auto"/>
            <w:left w:val="single" w:sz="12" w:space="0" w:color="auto"/>
            <w:bottom w:val="single" w:sz="12" w:space="0" w:color="auto"/>
            <w:right w:val="single" w:sz="12" w:space="0" w:color="auto"/>
          </w:tcBorders>
          <w:vAlign w:val="center"/>
        </w:tcPr>
        <w:p w:rsidR="00AC5678" w:rsidRPr="0045774C" w:rsidRDefault="00AC5678" w:rsidP="00CD29C5">
          <w:pPr>
            <w:pStyle w:val="OTRHeader"/>
            <w:ind w:left="-52"/>
            <w:rPr>
              <w:rFonts w:ascii="Times New Roman" w:hAnsi="Times New Roman" w:cs="Times New Roman"/>
              <w:b w:val="0"/>
              <w:sz w:val="24"/>
              <w:szCs w:val="24"/>
            </w:rPr>
          </w:pPr>
          <w:r w:rsidRPr="0045774C">
            <w:rPr>
              <w:rFonts w:ascii="Times New Roman" w:hAnsi="Times New Roman" w:cs="Times New Roman"/>
              <w:b w:val="0"/>
              <w:sz w:val="24"/>
              <w:szCs w:val="24"/>
            </w:rPr>
            <w:t>Подсистема управления закупками</w:t>
          </w:r>
        </w:p>
      </w:tc>
    </w:tr>
    <w:tr w:rsidR="00AC5678" w:rsidRPr="00C21AFA" w:rsidTr="00CD29C5">
      <w:trPr>
        <w:gridAfter w:val="1"/>
        <w:wAfter w:w="4" w:type="pct"/>
        <w:cantSplit/>
        <w:trHeight w:val="143"/>
      </w:trPr>
      <w:tc>
        <w:tcPr>
          <w:tcW w:w="771" w:type="pct"/>
          <w:tcBorders>
            <w:top w:val="single" w:sz="12" w:space="0" w:color="auto"/>
            <w:left w:val="single" w:sz="12" w:space="0" w:color="auto"/>
            <w:bottom w:val="single" w:sz="12" w:space="0" w:color="auto"/>
            <w:right w:val="single" w:sz="12" w:space="0" w:color="auto"/>
          </w:tcBorders>
          <w:vAlign w:val="center"/>
        </w:tcPr>
        <w:p w:rsidR="00AC5678" w:rsidRPr="002A29E6" w:rsidRDefault="00AC5678" w:rsidP="00CD29C5">
          <w:pPr>
            <w:pStyle w:val="OTRHeader"/>
            <w:ind w:left="-52"/>
            <w:rPr>
              <w:rFonts w:ascii="Times New Roman" w:hAnsi="Times New Roman" w:cs="Times New Roman"/>
              <w:sz w:val="24"/>
              <w:szCs w:val="24"/>
            </w:rPr>
          </w:pPr>
          <w:r>
            <w:rPr>
              <w:rFonts w:ascii="Times New Roman" w:hAnsi="Times New Roman" w:cs="Times New Roman"/>
              <w:sz w:val="24"/>
              <w:szCs w:val="24"/>
            </w:rPr>
            <w:t>Код документа:</w:t>
          </w:r>
        </w:p>
      </w:tc>
      <w:tc>
        <w:tcPr>
          <w:tcW w:w="3313" w:type="pct"/>
          <w:tcBorders>
            <w:top w:val="single" w:sz="12" w:space="0" w:color="auto"/>
            <w:left w:val="single" w:sz="12" w:space="0" w:color="auto"/>
            <w:bottom w:val="single" w:sz="12" w:space="0" w:color="auto"/>
          </w:tcBorders>
          <w:vAlign w:val="center"/>
        </w:tcPr>
        <w:p w:rsidR="00AC5678" w:rsidRPr="0045774C" w:rsidRDefault="00AC5678" w:rsidP="00CD29C5">
          <w:pPr>
            <w:pStyle w:val="OTRHeader"/>
            <w:ind w:left="-52"/>
            <w:rPr>
              <w:rFonts w:ascii="Times New Roman" w:hAnsi="Times New Roman" w:cs="Times New Roman"/>
              <w:b w:val="0"/>
              <w:sz w:val="24"/>
              <w:szCs w:val="24"/>
            </w:rPr>
          </w:pPr>
          <w:r w:rsidRPr="0045774C">
            <w:rPr>
              <w:rFonts w:ascii="Times New Roman" w:hAnsi="Times New Roman" w:cs="Times New Roman"/>
              <w:b w:val="0"/>
              <w:sz w:val="24"/>
              <w:szCs w:val="24"/>
            </w:rPr>
            <w:t>05450759.20.06,00.09.00</w:t>
          </w:r>
          <w:r>
            <w:rPr>
              <w:rFonts w:ascii="Times New Roman" w:hAnsi="Times New Roman" w:cs="Times New Roman"/>
              <w:b w:val="0"/>
              <w:sz w:val="24"/>
              <w:szCs w:val="24"/>
            </w:rPr>
            <w:t>5</w:t>
          </w:r>
          <w:r w:rsidRPr="0045774C">
            <w:rPr>
              <w:rFonts w:ascii="Times New Roman" w:hAnsi="Times New Roman" w:cs="Times New Roman"/>
              <w:b w:val="0"/>
              <w:sz w:val="24"/>
              <w:szCs w:val="24"/>
            </w:rPr>
            <w:t>-2.0 1(6)</w:t>
          </w:r>
        </w:p>
      </w:tc>
      <w:tc>
        <w:tcPr>
          <w:tcW w:w="912" w:type="pct"/>
          <w:tcBorders>
            <w:top w:val="single" w:sz="12" w:space="0" w:color="auto"/>
            <w:left w:val="single" w:sz="12" w:space="0" w:color="auto"/>
            <w:bottom w:val="single" w:sz="12" w:space="0" w:color="auto"/>
          </w:tcBorders>
        </w:tcPr>
        <w:p w:rsidR="00AC5678" w:rsidRPr="00B05129" w:rsidRDefault="00AC5678" w:rsidP="00CD29C5">
          <w:pPr>
            <w:pStyle w:val="ac"/>
            <w:jc w:val="right"/>
            <w:rPr>
              <w:b/>
            </w:rPr>
          </w:pPr>
          <w:r w:rsidRPr="00B05129">
            <w:t xml:space="preserve">Стр. </w:t>
          </w:r>
          <w:r w:rsidR="00471D74" w:rsidRPr="00B05129">
            <w:rPr>
              <w:rStyle w:val="af"/>
              <w:b/>
            </w:rPr>
            <w:fldChar w:fldCharType="begin"/>
          </w:r>
          <w:r w:rsidRPr="00B05129">
            <w:rPr>
              <w:rStyle w:val="af"/>
              <w:b/>
            </w:rPr>
            <w:instrText xml:space="preserve"> PAGE </w:instrText>
          </w:r>
          <w:r w:rsidR="00471D74" w:rsidRPr="00B05129">
            <w:rPr>
              <w:rStyle w:val="af"/>
              <w:b/>
            </w:rPr>
            <w:fldChar w:fldCharType="separate"/>
          </w:r>
          <w:r w:rsidR="0073393F">
            <w:rPr>
              <w:rStyle w:val="af"/>
              <w:b/>
              <w:noProof/>
            </w:rPr>
            <w:t>225</w:t>
          </w:r>
          <w:r w:rsidR="00471D74" w:rsidRPr="00B05129">
            <w:rPr>
              <w:rStyle w:val="af"/>
              <w:b/>
            </w:rPr>
            <w:fldChar w:fldCharType="end"/>
          </w:r>
        </w:p>
      </w:tc>
    </w:tr>
  </w:tbl>
  <w:p w:rsidR="00AC5678" w:rsidRDefault="00AC5678" w:rsidP="00396988">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2944"/>
      <w:gridCol w:w="5020"/>
      <w:gridCol w:w="1606"/>
    </w:tblGrid>
    <w:tr w:rsidR="00AC5678" w:rsidTr="008A6746">
      <w:trPr>
        <w:cantSplit/>
        <w:trHeight w:val="233"/>
      </w:trPr>
      <w:tc>
        <w:tcPr>
          <w:tcW w:w="1538" w:type="pct"/>
          <w:tcBorders>
            <w:top w:val="single" w:sz="12" w:space="0" w:color="auto"/>
            <w:left w:val="single" w:sz="12" w:space="0" w:color="auto"/>
            <w:bottom w:val="single" w:sz="12" w:space="0" w:color="auto"/>
          </w:tcBorders>
          <w:vAlign w:val="center"/>
        </w:tcPr>
        <w:p w:rsidR="00AC5678" w:rsidRPr="00B05129" w:rsidRDefault="00AC5678" w:rsidP="00CD29C5">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3462" w:type="pct"/>
          <w:gridSpan w:val="2"/>
          <w:tcBorders>
            <w:top w:val="single" w:sz="12" w:space="0" w:color="auto"/>
            <w:left w:val="single" w:sz="12" w:space="0" w:color="auto"/>
            <w:bottom w:val="single" w:sz="12" w:space="0" w:color="auto"/>
            <w:right w:val="single" w:sz="12" w:space="0" w:color="auto"/>
          </w:tcBorders>
          <w:vAlign w:val="center"/>
        </w:tcPr>
        <w:p w:rsidR="00AC5678" w:rsidRPr="0045774C" w:rsidRDefault="00AC5678" w:rsidP="00CD29C5">
          <w:pPr>
            <w:pStyle w:val="OTRHeader"/>
            <w:ind w:left="-52"/>
            <w:rPr>
              <w:rFonts w:ascii="Times New Roman" w:hAnsi="Times New Roman" w:cs="Times New Roman"/>
              <w:b w:val="0"/>
              <w:sz w:val="24"/>
              <w:szCs w:val="24"/>
            </w:rPr>
          </w:pPr>
          <w:r w:rsidRPr="0045774C">
            <w:rPr>
              <w:rFonts w:ascii="Times New Roman" w:hAnsi="Times New Roman" w:cs="Times New Roman"/>
              <w:b w:val="0"/>
              <w:sz w:val="24"/>
              <w:szCs w:val="24"/>
            </w:rPr>
            <w:t>Подсистема управления закупками</w:t>
          </w:r>
        </w:p>
      </w:tc>
    </w:tr>
    <w:tr w:rsidR="00AC5678" w:rsidRPr="00C21AFA" w:rsidTr="008A6746">
      <w:trPr>
        <w:cantSplit/>
        <w:trHeight w:val="143"/>
      </w:trPr>
      <w:tc>
        <w:tcPr>
          <w:tcW w:w="1538" w:type="pct"/>
          <w:tcBorders>
            <w:top w:val="single" w:sz="12" w:space="0" w:color="auto"/>
            <w:left w:val="single" w:sz="12" w:space="0" w:color="auto"/>
            <w:bottom w:val="single" w:sz="12" w:space="0" w:color="auto"/>
            <w:right w:val="single" w:sz="12" w:space="0" w:color="auto"/>
          </w:tcBorders>
          <w:vAlign w:val="center"/>
        </w:tcPr>
        <w:p w:rsidR="00AC5678" w:rsidRPr="002A29E6" w:rsidRDefault="00AC5678" w:rsidP="00CD29C5">
          <w:pPr>
            <w:pStyle w:val="OTRHeader"/>
            <w:ind w:left="-52"/>
            <w:rPr>
              <w:rFonts w:ascii="Times New Roman" w:hAnsi="Times New Roman" w:cs="Times New Roman"/>
              <w:sz w:val="24"/>
              <w:szCs w:val="24"/>
            </w:rPr>
          </w:pPr>
          <w:r>
            <w:rPr>
              <w:rFonts w:ascii="Times New Roman" w:hAnsi="Times New Roman" w:cs="Times New Roman"/>
              <w:sz w:val="24"/>
              <w:szCs w:val="24"/>
            </w:rPr>
            <w:t>Код документа:</w:t>
          </w:r>
        </w:p>
      </w:tc>
      <w:tc>
        <w:tcPr>
          <w:tcW w:w="2623" w:type="pct"/>
          <w:tcBorders>
            <w:top w:val="single" w:sz="12" w:space="0" w:color="auto"/>
            <w:left w:val="single" w:sz="12" w:space="0" w:color="auto"/>
            <w:bottom w:val="single" w:sz="12" w:space="0" w:color="auto"/>
          </w:tcBorders>
          <w:vAlign w:val="center"/>
        </w:tcPr>
        <w:p w:rsidR="00AC5678" w:rsidRPr="0045774C" w:rsidRDefault="00AC5678" w:rsidP="00CD29C5">
          <w:pPr>
            <w:pStyle w:val="OTRHeader"/>
            <w:ind w:left="-52"/>
            <w:rPr>
              <w:rFonts w:ascii="Times New Roman" w:hAnsi="Times New Roman" w:cs="Times New Roman"/>
              <w:b w:val="0"/>
              <w:sz w:val="24"/>
              <w:szCs w:val="24"/>
            </w:rPr>
          </w:pPr>
          <w:r w:rsidRPr="0045774C">
            <w:rPr>
              <w:rFonts w:ascii="Times New Roman" w:hAnsi="Times New Roman" w:cs="Times New Roman"/>
              <w:b w:val="0"/>
              <w:sz w:val="24"/>
              <w:szCs w:val="24"/>
            </w:rPr>
            <w:t>05450759.20.06,00.09.00</w:t>
          </w:r>
          <w:r>
            <w:rPr>
              <w:rFonts w:ascii="Times New Roman" w:hAnsi="Times New Roman" w:cs="Times New Roman"/>
              <w:b w:val="0"/>
              <w:sz w:val="24"/>
              <w:szCs w:val="24"/>
            </w:rPr>
            <w:t>5</w:t>
          </w:r>
          <w:r w:rsidRPr="0045774C">
            <w:rPr>
              <w:rFonts w:ascii="Times New Roman" w:hAnsi="Times New Roman" w:cs="Times New Roman"/>
              <w:b w:val="0"/>
              <w:sz w:val="24"/>
              <w:szCs w:val="24"/>
            </w:rPr>
            <w:t>-2.0 1(6)</w:t>
          </w:r>
        </w:p>
      </w:tc>
      <w:tc>
        <w:tcPr>
          <w:tcW w:w="836" w:type="pct"/>
          <w:tcBorders>
            <w:top w:val="single" w:sz="12" w:space="0" w:color="auto"/>
            <w:left w:val="single" w:sz="12" w:space="0" w:color="auto"/>
            <w:bottom w:val="single" w:sz="12" w:space="0" w:color="auto"/>
          </w:tcBorders>
        </w:tcPr>
        <w:p w:rsidR="00AC5678" w:rsidRPr="00B05129" w:rsidRDefault="00AC5678" w:rsidP="00CD29C5">
          <w:pPr>
            <w:pStyle w:val="ac"/>
            <w:jc w:val="right"/>
            <w:rPr>
              <w:b/>
            </w:rPr>
          </w:pPr>
          <w:r w:rsidRPr="00B05129">
            <w:t xml:space="preserve">Стр. </w:t>
          </w:r>
          <w:r w:rsidR="00471D74" w:rsidRPr="00B05129">
            <w:rPr>
              <w:rStyle w:val="af"/>
              <w:b/>
            </w:rPr>
            <w:fldChar w:fldCharType="begin"/>
          </w:r>
          <w:r w:rsidRPr="00B05129">
            <w:rPr>
              <w:rStyle w:val="af"/>
              <w:b/>
            </w:rPr>
            <w:instrText xml:space="preserve"> PAGE </w:instrText>
          </w:r>
          <w:r w:rsidR="00471D74" w:rsidRPr="00B05129">
            <w:rPr>
              <w:rStyle w:val="af"/>
              <w:b/>
            </w:rPr>
            <w:fldChar w:fldCharType="separate"/>
          </w:r>
          <w:r w:rsidR="0073393F">
            <w:rPr>
              <w:rStyle w:val="af"/>
              <w:b/>
              <w:noProof/>
            </w:rPr>
            <w:t>227</w:t>
          </w:r>
          <w:r w:rsidR="00471D74" w:rsidRPr="00B05129">
            <w:rPr>
              <w:rStyle w:val="af"/>
              <w:b/>
            </w:rPr>
            <w:fldChar w:fldCharType="end"/>
          </w:r>
        </w:p>
      </w:tc>
    </w:tr>
  </w:tbl>
  <w:p w:rsidR="00AC5678" w:rsidRDefault="00AC5678">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2944"/>
      <w:gridCol w:w="5020"/>
      <w:gridCol w:w="1606"/>
    </w:tblGrid>
    <w:tr w:rsidR="00AC5678" w:rsidTr="008A6746">
      <w:trPr>
        <w:cantSplit/>
        <w:trHeight w:val="233"/>
      </w:trPr>
      <w:tc>
        <w:tcPr>
          <w:tcW w:w="1538" w:type="pct"/>
          <w:tcBorders>
            <w:top w:val="single" w:sz="12" w:space="0" w:color="auto"/>
            <w:left w:val="single" w:sz="12" w:space="0" w:color="auto"/>
            <w:bottom w:val="single" w:sz="12" w:space="0" w:color="auto"/>
          </w:tcBorders>
          <w:vAlign w:val="center"/>
        </w:tcPr>
        <w:p w:rsidR="00AC5678" w:rsidRPr="00B05129" w:rsidRDefault="00AC5678" w:rsidP="00CD29C5">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3462" w:type="pct"/>
          <w:gridSpan w:val="2"/>
          <w:tcBorders>
            <w:top w:val="single" w:sz="12" w:space="0" w:color="auto"/>
            <w:left w:val="single" w:sz="12" w:space="0" w:color="auto"/>
            <w:bottom w:val="single" w:sz="12" w:space="0" w:color="auto"/>
            <w:right w:val="single" w:sz="12" w:space="0" w:color="auto"/>
          </w:tcBorders>
          <w:vAlign w:val="center"/>
        </w:tcPr>
        <w:p w:rsidR="00AC5678" w:rsidRPr="0045774C" w:rsidRDefault="00AC5678" w:rsidP="00CD29C5">
          <w:pPr>
            <w:pStyle w:val="OTRHeader"/>
            <w:ind w:left="-52"/>
            <w:rPr>
              <w:rFonts w:ascii="Times New Roman" w:hAnsi="Times New Roman" w:cs="Times New Roman"/>
              <w:b w:val="0"/>
              <w:sz w:val="24"/>
              <w:szCs w:val="24"/>
            </w:rPr>
          </w:pPr>
          <w:r w:rsidRPr="0045774C">
            <w:rPr>
              <w:rFonts w:ascii="Times New Roman" w:hAnsi="Times New Roman" w:cs="Times New Roman"/>
              <w:b w:val="0"/>
              <w:sz w:val="24"/>
              <w:szCs w:val="24"/>
            </w:rPr>
            <w:t>Подсистема управления закупками</w:t>
          </w:r>
        </w:p>
      </w:tc>
    </w:tr>
    <w:tr w:rsidR="00AC5678" w:rsidRPr="00C21AFA" w:rsidTr="008A6746">
      <w:trPr>
        <w:cantSplit/>
        <w:trHeight w:val="143"/>
      </w:trPr>
      <w:tc>
        <w:tcPr>
          <w:tcW w:w="1538" w:type="pct"/>
          <w:tcBorders>
            <w:top w:val="single" w:sz="12" w:space="0" w:color="auto"/>
            <w:left w:val="single" w:sz="12" w:space="0" w:color="auto"/>
            <w:bottom w:val="single" w:sz="12" w:space="0" w:color="auto"/>
            <w:right w:val="single" w:sz="12" w:space="0" w:color="auto"/>
          </w:tcBorders>
          <w:vAlign w:val="center"/>
        </w:tcPr>
        <w:p w:rsidR="00AC5678" w:rsidRPr="002A29E6" w:rsidRDefault="00AC5678" w:rsidP="00CD29C5">
          <w:pPr>
            <w:pStyle w:val="OTRHeader"/>
            <w:ind w:left="-52"/>
            <w:rPr>
              <w:rFonts w:ascii="Times New Roman" w:hAnsi="Times New Roman" w:cs="Times New Roman"/>
              <w:sz w:val="24"/>
              <w:szCs w:val="24"/>
            </w:rPr>
          </w:pPr>
          <w:r>
            <w:rPr>
              <w:rFonts w:ascii="Times New Roman" w:hAnsi="Times New Roman" w:cs="Times New Roman"/>
              <w:sz w:val="24"/>
              <w:szCs w:val="24"/>
            </w:rPr>
            <w:t>Код документа:</w:t>
          </w:r>
        </w:p>
      </w:tc>
      <w:tc>
        <w:tcPr>
          <w:tcW w:w="2623" w:type="pct"/>
          <w:tcBorders>
            <w:top w:val="single" w:sz="12" w:space="0" w:color="auto"/>
            <w:left w:val="single" w:sz="12" w:space="0" w:color="auto"/>
            <w:bottom w:val="single" w:sz="12" w:space="0" w:color="auto"/>
          </w:tcBorders>
          <w:vAlign w:val="center"/>
        </w:tcPr>
        <w:p w:rsidR="00AC5678" w:rsidRPr="0045774C" w:rsidRDefault="00AC5678" w:rsidP="00CD29C5">
          <w:pPr>
            <w:pStyle w:val="OTRHeader"/>
            <w:ind w:left="-52"/>
            <w:rPr>
              <w:rFonts w:ascii="Times New Roman" w:hAnsi="Times New Roman" w:cs="Times New Roman"/>
              <w:b w:val="0"/>
              <w:sz w:val="24"/>
              <w:szCs w:val="24"/>
            </w:rPr>
          </w:pPr>
          <w:r w:rsidRPr="0045774C">
            <w:rPr>
              <w:rFonts w:ascii="Times New Roman" w:hAnsi="Times New Roman" w:cs="Times New Roman"/>
              <w:b w:val="0"/>
              <w:sz w:val="24"/>
              <w:szCs w:val="24"/>
            </w:rPr>
            <w:t>05450759.20.06,00.09.00</w:t>
          </w:r>
          <w:r>
            <w:rPr>
              <w:rFonts w:ascii="Times New Roman" w:hAnsi="Times New Roman" w:cs="Times New Roman"/>
              <w:b w:val="0"/>
              <w:sz w:val="24"/>
              <w:szCs w:val="24"/>
            </w:rPr>
            <w:t>5</w:t>
          </w:r>
          <w:r w:rsidRPr="0045774C">
            <w:rPr>
              <w:rFonts w:ascii="Times New Roman" w:hAnsi="Times New Roman" w:cs="Times New Roman"/>
              <w:b w:val="0"/>
              <w:sz w:val="24"/>
              <w:szCs w:val="24"/>
            </w:rPr>
            <w:t>-2.0 1(6)</w:t>
          </w:r>
        </w:p>
      </w:tc>
      <w:tc>
        <w:tcPr>
          <w:tcW w:w="836" w:type="pct"/>
          <w:tcBorders>
            <w:top w:val="single" w:sz="12" w:space="0" w:color="auto"/>
            <w:left w:val="single" w:sz="12" w:space="0" w:color="auto"/>
            <w:bottom w:val="single" w:sz="12" w:space="0" w:color="auto"/>
          </w:tcBorders>
        </w:tcPr>
        <w:p w:rsidR="00AC5678" w:rsidRPr="00B05129" w:rsidRDefault="00AC5678" w:rsidP="00CD29C5">
          <w:pPr>
            <w:pStyle w:val="ac"/>
            <w:jc w:val="right"/>
            <w:rPr>
              <w:b/>
            </w:rPr>
          </w:pPr>
          <w:r w:rsidRPr="00B05129">
            <w:t xml:space="preserve">Стр. </w:t>
          </w:r>
          <w:r w:rsidR="00471D74" w:rsidRPr="00B05129">
            <w:rPr>
              <w:rStyle w:val="af"/>
              <w:b/>
            </w:rPr>
            <w:fldChar w:fldCharType="begin"/>
          </w:r>
          <w:r w:rsidRPr="00B05129">
            <w:rPr>
              <w:rStyle w:val="af"/>
              <w:b/>
            </w:rPr>
            <w:instrText xml:space="preserve"> PAGE </w:instrText>
          </w:r>
          <w:r w:rsidR="00471D74" w:rsidRPr="00B05129">
            <w:rPr>
              <w:rStyle w:val="af"/>
              <w:b/>
            </w:rPr>
            <w:fldChar w:fldCharType="separate"/>
          </w:r>
          <w:r w:rsidR="0073393F">
            <w:rPr>
              <w:rStyle w:val="af"/>
              <w:b/>
              <w:noProof/>
            </w:rPr>
            <w:t>228</w:t>
          </w:r>
          <w:r w:rsidR="00471D74" w:rsidRPr="00B05129">
            <w:rPr>
              <w:rStyle w:val="af"/>
              <w:b/>
            </w:rPr>
            <w:fldChar w:fldCharType="end"/>
          </w:r>
        </w:p>
      </w:tc>
    </w:tr>
  </w:tbl>
  <w:p w:rsidR="00AC5678" w:rsidRDefault="00AC5678">
    <w:pPr>
      <w:pStyle w:val="a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2660"/>
      <w:gridCol w:w="5304"/>
      <w:gridCol w:w="1606"/>
    </w:tblGrid>
    <w:tr w:rsidR="00AC5678" w:rsidTr="008A6746">
      <w:trPr>
        <w:cantSplit/>
        <w:trHeight w:val="233"/>
      </w:trPr>
      <w:tc>
        <w:tcPr>
          <w:tcW w:w="1390" w:type="pct"/>
          <w:tcBorders>
            <w:top w:val="single" w:sz="12" w:space="0" w:color="auto"/>
            <w:left w:val="single" w:sz="12" w:space="0" w:color="auto"/>
            <w:bottom w:val="single" w:sz="12" w:space="0" w:color="auto"/>
          </w:tcBorders>
          <w:vAlign w:val="center"/>
        </w:tcPr>
        <w:p w:rsidR="00AC5678" w:rsidRPr="00B05129" w:rsidRDefault="00AC5678" w:rsidP="00CD29C5">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3610" w:type="pct"/>
          <w:gridSpan w:val="2"/>
          <w:tcBorders>
            <w:top w:val="single" w:sz="12" w:space="0" w:color="auto"/>
            <w:left w:val="single" w:sz="12" w:space="0" w:color="auto"/>
            <w:bottom w:val="single" w:sz="12" w:space="0" w:color="auto"/>
            <w:right w:val="single" w:sz="12" w:space="0" w:color="auto"/>
          </w:tcBorders>
          <w:vAlign w:val="center"/>
        </w:tcPr>
        <w:p w:rsidR="00AC5678" w:rsidRPr="0045774C" w:rsidRDefault="00AC5678" w:rsidP="00CD29C5">
          <w:pPr>
            <w:pStyle w:val="OTRHeader"/>
            <w:ind w:left="-52"/>
            <w:rPr>
              <w:rFonts w:ascii="Times New Roman" w:hAnsi="Times New Roman" w:cs="Times New Roman"/>
              <w:b w:val="0"/>
              <w:sz w:val="24"/>
              <w:szCs w:val="24"/>
            </w:rPr>
          </w:pPr>
          <w:r w:rsidRPr="0045774C">
            <w:rPr>
              <w:rFonts w:ascii="Times New Roman" w:hAnsi="Times New Roman" w:cs="Times New Roman"/>
              <w:b w:val="0"/>
              <w:sz w:val="24"/>
              <w:szCs w:val="24"/>
            </w:rPr>
            <w:t>Подсистема управления закупками</w:t>
          </w:r>
        </w:p>
      </w:tc>
    </w:tr>
    <w:tr w:rsidR="00AC5678" w:rsidRPr="00C21AFA" w:rsidTr="008A6746">
      <w:trPr>
        <w:cantSplit/>
        <w:trHeight w:val="143"/>
      </w:trPr>
      <w:tc>
        <w:tcPr>
          <w:tcW w:w="1390" w:type="pct"/>
          <w:tcBorders>
            <w:top w:val="single" w:sz="12" w:space="0" w:color="auto"/>
            <w:left w:val="single" w:sz="12" w:space="0" w:color="auto"/>
            <w:bottom w:val="single" w:sz="12" w:space="0" w:color="auto"/>
            <w:right w:val="single" w:sz="12" w:space="0" w:color="auto"/>
          </w:tcBorders>
          <w:vAlign w:val="center"/>
        </w:tcPr>
        <w:p w:rsidR="00AC5678" w:rsidRPr="002A29E6" w:rsidRDefault="00AC5678" w:rsidP="00CD29C5">
          <w:pPr>
            <w:pStyle w:val="OTRHeader"/>
            <w:ind w:left="-52"/>
            <w:rPr>
              <w:rFonts w:ascii="Times New Roman" w:hAnsi="Times New Roman" w:cs="Times New Roman"/>
              <w:sz w:val="24"/>
              <w:szCs w:val="24"/>
            </w:rPr>
          </w:pPr>
          <w:r>
            <w:rPr>
              <w:rFonts w:ascii="Times New Roman" w:hAnsi="Times New Roman" w:cs="Times New Roman"/>
              <w:sz w:val="24"/>
              <w:szCs w:val="24"/>
            </w:rPr>
            <w:t>Код документа:</w:t>
          </w:r>
        </w:p>
      </w:tc>
      <w:tc>
        <w:tcPr>
          <w:tcW w:w="2771" w:type="pct"/>
          <w:tcBorders>
            <w:top w:val="single" w:sz="12" w:space="0" w:color="auto"/>
            <w:left w:val="single" w:sz="12" w:space="0" w:color="auto"/>
            <w:bottom w:val="single" w:sz="12" w:space="0" w:color="auto"/>
          </w:tcBorders>
          <w:vAlign w:val="center"/>
        </w:tcPr>
        <w:p w:rsidR="00AC5678" w:rsidRPr="0045774C" w:rsidRDefault="00AC5678" w:rsidP="00CD29C5">
          <w:pPr>
            <w:pStyle w:val="OTRHeader"/>
            <w:ind w:left="-52"/>
            <w:rPr>
              <w:rFonts w:ascii="Times New Roman" w:hAnsi="Times New Roman" w:cs="Times New Roman"/>
              <w:b w:val="0"/>
              <w:sz w:val="24"/>
              <w:szCs w:val="24"/>
            </w:rPr>
          </w:pPr>
          <w:r w:rsidRPr="0045774C">
            <w:rPr>
              <w:rFonts w:ascii="Times New Roman" w:hAnsi="Times New Roman" w:cs="Times New Roman"/>
              <w:b w:val="0"/>
              <w:sz w:val="24"/>
              <w:szCs w:val="24"/>
            </w:rPr>
            <w:t>05450759.20.06,00.09.00</w:t>
          </w:r>
          <w:r>
            <w:rPr>
              <w:rFonts w:ascii="Times New Roman" w:hAnsi="Times New Roman" w:cs="Times New Roman"/>
              <w:b w:val="0"/>
              <w:sz w:val="24"/>
              <w:szCs w:val="24"/>
            </w:rPr>
            <w:t>5</w:t>
          </w:r>
          <w:r w:rsidRPr="0045774C">
            <w:rPr>
              <w:rFonts w:ascii="Times New Roman" w:hAnsi="Times New Roman" w:cs="Times New Roman"/>
              <w:b w:val="0"/>
              <w:sz w:val="24"/>
              <w:szCs w:val="24"/>
            </w:rPr>
            <w:t>-2.0 1(6)</w:t>
          </w:r>
        </w:p>
      </w:tc>
      <w:tc>
        <w:tcPr>
          <w:tcW w:w="839" w:type="pct"/>
          <w:tcBorders>
            <w:top w:val="single" w:sz="12" w:space="0" w:color="auto"/>
            <w:left w:val="single" w:sz="12" w:space="0" w:color="auto"/>
            <w:bottom w:val="single" w:sz="12" w:space="0" w:color="auto"/>
          </w:tcBorders>
        </w:tcPr>
        <w:p w:rsidR="00AC5678" w:rsidRPr="00B05129" w:rsidRDefault="00AC5678" w:rsidP="00CD29C5">
          <w:pPr>
            <w:pStyle w:val="ac"/>
            <w:jc w:val="right"/>
            <w:rPr>
              <w:b/>
            </w:rPr>
          </w:pPr>
          <w:r w:rsidRPr="00B05129">
            <w:t xml:space="preserve">Стр. </w:t>
          </w:r>
          <w:r w:rsidR="00471D74" w:rsidRPr="00B05129">
            <w:rPr>
              <w:rStyle w:val="af"/>
              <w:b/>
            </w:rPr>
            <w:fldChar w:fldCharType="begin"/>
          </w:r>
          <w:r w:rsidRPr="00B05129">
            <w:rPr>
              <w:rStyle w:val="af"/>
              <w:b/>
            </w:rPr>
            <w:instrText xml:space="preserve"> PAGE </w:instrText>
          </w:r>
          <w:r w:rsidR="00471D74" w:rsidRPr="00B05129">
            <w:rPr>
              <w:rStyle w:val="af"/>
              <w:b/>
            </w:rPr>
            <w:fldChar w:fldCharType="separate"/>
          </w:r>
          <w:r w:rsidR="0073393F">
            <w:rPr>
              <w:rStyle w:val="af"/>
              <w:b/>
              <w:noProof/>
            </w:rPr>
            <w:t>229</w:t>
          </w:r>
          <w:r w:rsidR="00471D74" w:rsidRPr="00B05129">
            <w:rPr>
              <w:rStyle w:val="af"/>
              <w:b/>
            </w:rPr>
            <w:fldChar w:fldCharType="end"/>
          </w:r>
        </w:p>
      </w:tc>
    </w:tr>
  </w:tbl>
  <w:p w:rsidR="00AC5678" w:rsidRDefault="00AC5678">
    <w:pPr>
      <w:pStyle w:val="ac"/>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4037"/>
      <w:gridCol w:w="9356"/>
      <w:gridCol w:w="1959"/>
    </w:tblGrid>
    <w:tr w:rsidR="00AC5678" w:rsidTr="00F34C1A">
      <w:trPr>
        <w:cantSplit/>
        <w:trHeight w:val="233"/>
      </w:trPr>
      <w:tc>
        <w:tcPr>
          <w:tcW w:w="1315" w:type="pct"/>
          <w:tcBorders>
            <w:top w:val="single" w:sz="12" w:space="0" w:color="auto"/>
            <w:left w:val="single" w:sz="12" w:space="0" w:color="auto"/>
            <w:bottom w:val="single" w:sz="12" w:space="0" w:color="auto"/>
          </w:tcBorders>
          <w:vAlign w:val="center"/>
        </w:tcPr>
        <w:p w:rsidR="00AC5678" w:rsidRPr="00B05129" w:rsidRDefault="00AC5678" w:rsidP="00DC5AFD">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3685" w:type="pct"/>
          <w:gridSpan w:val="2"/>
          <w:tcBorders>
            <w:top w:val="single" w:sz="12" w:space="0" w:color="auto"/>
            <w:left w:val="single" w:sz="12" w:space="0" w:color="auto"/>
            <w:bottom w:val="single" w:sz="12" w:space="0" w:color="auto"/>
          </w:tcBorders>
          <w:vAlign w:val="center"/>
        </w:tcPr>
        <w:p w:rsidR="00AC5678" w:rsidRPr="0045774C" w:rsidRDefault="00AC5678" w:rsidP="0045774C">
          <w:pPr>
            <w:pStyle w:val="OTRHeader"/>
            <w:ind w:left="-52"/>
            <w:rPr>
              <w:rFonts w:ascii="Times New Roman" w:hAnsi="Times New Roman" w:cs="Times New Roman"/>
              <w:b w:val="0"/>
              <w:sz w:val="24"/>
              <w:szCs w:val="24"/>
            </w:rPr>
          </w:pPr>
          <w:r w:rsidRPr="0045774C">
            <w:rPr>
              <w:rFonts w:ascii="Times New Roman" w:hAnsi="Times New Roman" w:cs="Times New Roman"/>
              <w:b w:val="0"/>
              <w:sz w:val="24"/>
              <w:szCs w:val="24"/>
            </w:rPr>
            <w:t>Подсистема управления закупками</w:t>
          </w:r>
        </w:p>
      </w:tc>
    </w:tr>
    <w:tr w:rsidR="00AC5678" w:rsidRPr="00C21AFA" w:rsidTr="00F34C1A">
      <w:trPr>
        <w:cantSplit/>
        <w:trHeight w:val="143"/>
      </w:trPr>
      <w:tc>
        <w:tcPr>
          <w:tcW w:w="1315" w:type="pct"/>
          <w:tcBorders>
            <w:top w:val="single" w:sz="12" w:space="0" w:color="auto"/>
            <w:left w:val="single" w:sz="12" w:space="0" w:color="auto"/>
            <w:bottom w:val="single" w:sz="12" w:space="0" w:color="auto"/>
            <w:right w:val="single" w:sz="12" w:space="0" w:color="auto"/>
          </w:tcBorders>
          <w:vAlign w:val="center"/>
        </w:tcPr>
        <w:p w:rsidR="00AC5678" w:rsidRPr="002A29E6" w:rsidRDefault="00AC5678" w:rsidP="00DC5AFD">
          <w:pPr>
            <w:pStyle w:val="OTRHeader"/>
            <w:ind w:left="-52"/>
            <w:rPr>
              <w:rFonts w:ascii="Times New Roman" w:hAnsi="Times New Roman" w:cs="Times New Roman"/>
              <w:sz w:val="24"/>
              <w:szCs w:val="24"/>
            </w:rPr>
          </w:pPr>
          <w:r>
            <w:rPr>
              <w:rFonts w:ascii="Times New Roman" w:hAnsi="Times New Roman" w:cs="Times New Roman"/>
              <w:sz w:val="24"/>
              <w:szCs w:val="24"/>
            </w:rPr>
            <w:t>Код документа:</w:t>
          </w:r>
        </w:p>
      </w:tc>
      <w:tc>
        <w:tcPr>
          <w:tcW w:w="3047" w:type="pct"/>
          <w:tcBorders>
            <w:top w:val="single" w:sz="12" w:space="0" w:color="auto"/>
            <w:left w:val="single" w:sz="12" w:space="0" w:color="auto"/>
            <w:bottom w:val="single" w:sz="12" w:space="0" w:color="auto"/>
          </w:tcBorders>
          <w:vAlign w:val="center"/>
        </w:tcPr>
        <w:p w:rsidR="00AC5678" w:rsidRPr="0045774C" w:rsidRDefault="00AC5678" w:rsidP="0045774C">
          <w:pPr>
            <w:pStyle w:val="OTRHeader"/>
            <w:ind w:left="-52"/>
            <w:rPr>
              <w:rFonts w:ascii="Times New Roman" w:hAnsi="Times New Roman" w:cs="Times New Roman"/>
              <w:b w:val="0"/>
              <w:sz w:val="24"/>
              <w:szCs w:val="24"/>
            </w:rPr>
          </w:pPr>
          <w:r w:rsidRPr="0045774C">
            <w:rPr>
              <w:rFonts w:ascii="Times New Roman" w:hAnsi="Times New Roman" w:cs="Times New Roman"/>
              <w:b w:val="0"/>
              <w:sz w:val="24"/>
              <w:szCs w:val="24"/>
            </w:rPr>
            <w:t>05450759.20.06,00.09.00</w:t>
          </w:r>
          <w:r>
            <w:rPr>
              <w:rFonts w:ascii="Times New Roman" w:hAnsi="Times New Roman" w:cs="Times New Roman"/>
              <w:b w:val="0"/>
              <w:sz w:val="24"/>
              <w:szCs w:val="24"/>
            </w:rPr>
            <w:t>5</w:t>
          </w:r>
          <w:r w:rsidRPr="0045774C">
            <w:rPr>
              <w:rFonts w:ascii="Times New Roman" w:hAnsi="Times New Roman" w:cs="Times New Roman"/>
              <w:b w:val="0"/>
              <w:sz w:val="24"/>
              <w:szCs w:val="24"/>
            </w:rPr>
            <w:t>-2.0 1(6)</w:t>
          </w:r>
        </w:p>
      </w:tc>
      <w:tc>
        <w:tcPr>
          <w:tcW w:w="638" w:type="pct"/>
          <w:tcBorders>
            <w:top w:val="single" w:sz="12" w:space="0" w:color="auto"/>
            <w:left w:val="single" w:sz="12" w:space="0" w:color="auto"/>
            <w:bottom w:val="single" w:sz="12" w:space="0" w:color="auto"/>
          </w:tcBorders>
        </w:tcPr>
        <w:p w:rsidR="00AC5678" w:rsidRPr="00B05129" w:rsidRDefault="00AC5678" w:rsidP="00DC5AFD">
          <w:pPr>
            <w:pStyle w:val="ac"/>
            <w:jc w:val="right"/>
            <w:rPr>
              <w:b/>
            </w:rPr>
          </w:pPr>
          <w:r w:rsidRPr="00B05129">
            <w:t xml:space="preserve">Стр. </w:t>
          </w:r>
          <w:r w:rsidR="00471D74" w:rsidRPr="00B05129">
            <w:rPr>
              <w:rStyle w:val="af"/>
              <w:b/>
            </w:rPr>
            <w:fldChar w:fldCharType="begin"/>
          </w:r>
          <w:r w:rsidRPr="00B05129">
            <w:rPr>
              <w:rStyle w:val="af"/>
              <w:b/>
            </w:rPr>
            <w:instrText xml:space="preserve"> PAGE </w:instrText>
          </w:r>
          <w:r w:rsidR="00471D74" w:rsidRPr="00B05129">
            <w:rPr>
              <w:rStyle w:val="af"/>
              <w:b/>
            </w:rPr>
            <w:fldChar w:fldCharType="separate"/>
          </w:r>
          <w:r w:rsidR="0073393F">
            <w:rPr>
              <w:rStyle w:val="af"/>
              <w:b/>
              <w:noProof/>
            </w:rPr>
            <w:t>231</w:t>
          </w:r>
          <w:r w:rsidR="00471D74" w:rsidRPr="00B05129">
            <w:rPr>
              <w:rStyle w:val="af"/>
              <w:b/>
            </w:rPr>
            <w:fldChar w:fldCharType="end"/>
          </w:r>
        </w:p>
      </w:tc>
    </w:tr>
  </w:tbl>
  <w:p w:rsidR="00AC5678" w:rsidRDefault="00AC5678">
    <w:pPr>
      <w:pStyle w:val="ac"/>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2517"/>
      <w:gridCol w:w="5832"/>
      <w:gridCol w:w="1221"/>
    </w:tblGrid>
    <w:tr w:rsidR="00AC5678" w:rsidTr="00F34C1A">
      <w:trPr>
        <w:cantSplit/>
        <w:trHeight w:val="233"/>
      </w:trPr>
      <w:tc>
        <w:tcPr>
          <w:tcW w:w="1315" w:type="pct"/>
          <w:tcBorders>
            <w:top w:val="single" w:sz="12" w:space="0" w:color="auto"/>
            <w:left w:val="single" w:sz="12" w:space="0" w:color="auto"/>
            <w:bottom w:val="single" w:sz="12" w:space="0" w:color="auto"/>
          </w:tcBorders>
          <w:vAlign w:val="center"/>
        </w:tcPr>
        <w:p w:rsidR="00AC5678" w:rsidRPr="00B05129" w:rsidRDefault="00AC5678" w:rsidP="00DC5AFD">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3685" w:type="pct"/>
          <w:gridSpan w:val="2"/>
          <w:tcBorders>
            <w:top w:val="single" w:sz="12" w:space="0" w:color="auto"/>
            <w:left w:val="single" w:sz="12" w:space="0" w:color="auto"/>
            <w:bottom w:val="single" w:sz="12" w:space="0" w:color="auto"/>
          </w:tcBorders>
          <w:vAlign w:val="center"/>
        </w:tcPr>
        <w:p w:rsidR="00AC5678" w:rsidRPr="0045774C" w:rsidRDefault="00AC5678" w:rsidP="0045774C">
          <w:pPr>
            <w:pStyle w:val="OTRHeader"/>
            <w:ind w:left="-52"/>
            <w:rPr>
              <w:rFonts w:ascii="Times New Roman" w:hAnsi="Times New Roman" w:cs="Times New Roman"/>
              <w:b w:val="0"/>
              <w:sz w:val="24"/>
              <w:szCs w:val="24"/>
            </w:rPr>
          </w:pPr>
          <w:r w:rsidRPr="0045774C">
            <w:rPr>
              <w:rFonts w:ascii="Times New Roman" w:hAnsi="Times New Roman" w:cs="Times New Roman"/>
              <w:b w:val="0"/>
              <w:sz w:val="24"/>
              <w:szCs w:val="24"/>
            </w:rPr>
            <w:t>Подсистема управления закупками</w:t>
          </w:r>
        </w:p>
      </w:tc>
    </w:tr>
    <w:tr w:rsidR="00AC5678" w:rsidRPr="00C21AFA" w:rsidTr="00F34C1A">
      <w:trPr>
        <w:cantSplit/>
        <w:trHeight w:val="143"/>
      </w:trPr>
      <w:tc>
        <w:tcPr>
          <w:tcW w:w="1315" w:type="pct"/>
          <w:tcBorders>
            <w:top w:val="single" w:sz="12" w:space="0" w:color="auto"/>
            <w:left w:val="single" w:sz="12" w:space="0" w:color="auto"/>
            <w:bottom w:val="single" w:sz="12" w:space="0" w:color="auto"/>
            <w:right w:val="single" w:sz="12" w:space="0" w:color="auto"/>
          </w:tcBorders>
          <w:vAlign w:val="center"/>
        </w:tcPr>
        <w:p w:rsidR="00AC5678" w:rsidRPr="002A29E6" w:rsidRDefault="00AC5678" w:rsidP="00DC5AFD">
          <w:pPr>
            <w:pStyle w:val="OTRHeader"/>
            <w:ind w:left="-52"/>
            <w:rPr>
              <w:rFonts w:ascii="Times New Roman" w:hAnsi="Times New Roman" w:cs="Times New Roman"/>
              <w:sz w:val="24"/>
              <w:szCs w:val="24"/>
            </w:rPr>
          </w:pPr>
          <w:r>
            <w:rPr>
              <w:rFonts w:ascii="Times New Roman" w:hAnsi="Times New Roman" w:cs="Times New Roman"/>
              <w:sz w:val="24"/>
              <w:szCs w:val="24"/>
            </w:rPr>
            <w:t>Код документа:</w:t>
          </w:r>
        </w:p>
      </w:tc>
      <w:tc>
        <w:tcPr>
          <w:tcW w:w="3047" w:type="pct"/>
          <w:tcBorders>
            <w:top w:val="single" w:sz="12" w:space="0" w:color="auto"/>
            <w:left w:val="single" w:sz="12" w:space="0" w:color="auto"/>
            <w:bottom w:val="single" w:sz="12" w:space="0" w:color="auto"/>
          </w:tcBorders>
          <w:vAlign w:val="center"/>
        </w:tcPr>
        <w:p w:rsidR="00AC5678" w:rsidRPr="0045774C" w:rsidRDefault="00AC5678" w:rsidP="0045774C">
          <w:pPr>
            <w:pStyle w:val="OTRHeader"/>
            <w:ind w:left="-52"/>
            <w:rPr>
              <w:rFonts w:ascii="Times New Roman" w:hAnsi="Times New Roman" w:cs="Times New Roman"/>
              <w:b w:val="0"/>
              <w:sz w:val="24"/>
              <w:szCs w:val="24"/>
            </w:rPr>
          </w:pPr>
          <w:r w:rsidRPr="0045774C">
            <w:rPr>
              <w:rFonts w:ascii="Times New Roman" w:hAnsi="Times New Roman" w:cs="Times New Roman"/>
              <w:b w:val="0"/>
              <w:sz w:val="24"/>
              <w:szCs w:val="24"/>
            </w:rPr>
            <w:t>05450759.20.06,00.09.00</w:t>
          </w:r>
          <w:r>
            <w:rPr>
              <w:rFonts w:ascii="Times New Roman" w:hAnsi="Times New Roman" w:cs="Times New Roman"/>
              <w:b w:val="0"/>
              <w:sz w:val="24"/>
              <w:szCs w:val="24"/>
            </w:rPr>
            <w:t>5</w:t>
          </w:r>
          <w:r w:rsidRPr="0045774C">
            <w:rPr>
              <w:rFonts w:ascii="Times New Roman" w:hAnsi="Times New Roman" w:cs="Times New Roman"/>
              <w:b w:val="0"/>
              <w:sz w:val="24"/>
              <w:szCs w:val="24"/>
            </w:rPr>
            <w:t>-2.0 1(6)</w:t>
          </w:r>
        </w:p>
      </w:tc>
      <w:tc>
        <w:tcPr>
          <w:tcW w:w="638" w:type="pct"/>
          <w:tcBorders>
            <w:top w:val="single" w:sz="12" w:space="0" w:color="auto"/>
            <w:left w:val="single" w:sz="12" w:space="0" w:color="auto"/>
            <w:bottom w:val="single" w:sz="12" w:space="0" w:color="auto"/>
          </w:tcBorders>
        </w:tcPr>
        <w:p w:rsidR="00AC5678" w:rsidRPr="00B05129" w:rsidRDefault="00AC5678" w:rsidP="00DC5AFD">
          <w:pPr>
            <w:pStyle w:val="ac"/>
            <w:jc w:val="right"/>
            <w:rPr>
              <w:b/>
            </w:rPr>
          </w:pPr>
          <w:r w:rsidRPr="00B05129">
            <w:t xml:space="preserve">Стр. </w:t>
          </w:r>
          <w:r w:rsidR="00471D74" w:rsidRPr="00B05129">
            <w:rPr>
              <w:rStyle w:val="af"/>
              <w:b/>
            </w:rPr>
            <w:fldChar w:fldCharType="begin"/>
          </w:r>
          <w:r w:rsidRPr="00B05129">
            <w:rPr>
              <w:rStyle w:val="af"/>
              <w:b/>
            </w:rPr>
            <w:instrText xml:space="preserve"> PAGE </w:instrText>
          </w:r>
          <w:r w:rsidR="00471D74" w:rsidRPr="00B05129">
            <w:rPr>
              <w:rStyle w:val="af"/>
              <w:b/>
            </w:rPr>
            <w:fldChar w:fldCharType="separate"/>
          </w:r>
          <w:r w:rsidR="0073393F">
            <w:rPr>
              <w:rStyle w:val="af"/>
              <w:b/>
              <w:noProof/>
            </w:rPr>
            <w:t>232</w:t>
          </w:r>
          <w:r w:rsidR="00471D74" w:rsidRPr="00B05129">
            <w:rPr>
              <w:rStyle w:val="af"/>
              <w:b/>
            </w:rPr>
            <w:fldChar w:fldCharType="end"/>
          </w:r>
        </w:p>
      </w:tc>
    </w:tr>
  </w:tbl>
  <w:p w:rsidR="00AC5678" w:rsidRDefault="00AC5678">
    <w:pPr>
      <w:pStyle w:val="ac"/>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4037"/>
      <w:gridCol w:w="9356"/>
      <w:gridCol w:w="1959"/>
    </w:tblGrid>
    <w:tr w:rsidR="00AC5678" w:rsidTr="00F34C1A">
      <w:trPr>
        <w:cantSplit/>
        <w:trHeight w:val="233"/>
      </w:trPr>
      <w:tc>
        <w:tcPr>
          <w:tcW w:w="1315" w:type="pct"/>
          <w:tcBorders>
            <w:top w:val="single" w:sz="12" w:space="0" w:color="auto"/>
            <w:left w:val="single" w:sz="12" w:space="0" w:color="auto"/>
            <w:bottom w:val="single" w:sz="12" w:space="0" w:color="auto"/>
          </w:tcBorders>
          <w:vAlign w:val="center"/>
        </w:tcPr>
        <w:p w:rsidR="00AC5678" w:rsidRPr="00B05129" w:rsidRDefault="00AC5678" w:rsidP="00DC5AFD">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3685" w:type="pct"/>
          <w:gridSpan w:val="2"/>
          <w:tcBorders>
            <w:top w:val="single" w:sz="12" w:space="0" w:color="auto"/>
            <w:left w:val="single" w:sz="12" w:space="0" w:color="auto"/>
            <w:bottom w:val="single" w:sz="12" w:space="0" w:color="auto"/>
          </w:tcBorders>
          <w:vAlign w:val="center"/>
        </w:tcPr>
        <w:p w:rsidR="00AC5678" w:rsidRPr="0045774C" w:rsidRDefault="00AC5678" w:rsidP="0045774C">
          <w:pPr>
            <w:pStyle w:val="OTRHeader"/>
            <w:ind w:left="-52"/>
            <w:rPr>
              <w:rFonts w:ascii="Times New Roman" w:hAnsi="Times New Roman" w:cs="Times New Roman"/>
              <w:b w:val="0"/>
              <w:sz w:val="24"/>
              <w:szCs w:val="24"/>
            </w:rPr>
          </w:pPr>
          <w:r w:rsidRPr="0045774C">
            <w:rPr>
              <w:rFonts w:ascii="Times New Roman" w:hAnsi="Times New Roman" w:cs="Times New Roman"/>
              <w:b w:val="0"/>
              <w:sz w:val="24"/>
              <w:szCs w:val="24"/>
            </w:rPr>
            <w:t>Подсистема управления закупками</w:t>
          </w:r>
        </w:p>
      </w:tc>
    </w:tr>
    <w:tr w:rsidR="00AC5678" w:rsidRPr="00C21AFA" w:rsidTr="00F34C1A">
      <w:trPr>
        <w:cantSplit/>
        <w:trHeight w:val="143"/>
      </w:trPr>
      <w:tc>
        <w:tcPr>
          <w:tcW w:w="1315" w:type="pct"/>
          <w:tcBorders>
            <w:top w:val="single" w:sz="12" w:space="0" w:color="auto"/>
            <w:left w:val="single" w:sz="12" w:space="0" w:color="auto"/>
            <w:bottom w:val="single" w:sz="12" w:space="0" w:color="auto"/>
            <w:right w:val="single" w:sz="12" w:space="0" w:color="auto"/>
          </w:tcBorders>
          <w:vAlign w:val="center"/>
        </w:tcPr>
        <w:p w:rsidR="00AC5678" w:rsidRPr="002A29E6" w:rsidRDefault="00AC5678" w:rsidP="00DC5AFD">
          <w:pPr>
            <w:pStyle w:val="OTRHeader"/>
            <w:ind w:left="-52"/>
            <w:rPr>
              <w:rFonts w:ascii="Times New Roman" w:hAnsi="Times New Roman" w:cs="Times New Roman"/>
              <w:sz w:val="24"/>
              <w:szCs w:val="24"/>
            </w:rPr>
          </w:pPr>
          <w:r>
            <w:rPr>
              <w:rFonts w:ascii="Times New Roman" w:hAnsi="Times New Roman" w:cs="Times New Roman"/>
              <w:sz w:val="24"/>
              <w:szCs w:val="24"/>
            </w:rPr>
            <w:t>Код документа:</w:t>
          </w:r>
        </w:p>
      </w:tc>
      <w:tc>
        <w:tcPr>
          <w:tcW w:w="3047" w:type="pct"/>
          <w:tcBorders>
            <w:top w:val="single" w:sz="12" w:space="0" w:color="auto"/>
            <w:left w:val="single" w:sz="12" w:space="0" w:color="auto"/>
            <w:bottom w:val="single" w:sz="12" w:space="0" w:color="auto"/>
          </w:tcBorders>
          <w:vAlign w:val="center"/>
        </w:tcPr>
        <w:p w:rsidR="00AC5678" w:rsidRPr="0045774C" w:rsidRDefault="00AC5678" w:rsidP="0045774C">
          <w:pPr>
            <w:pStyle w:val="OTRHeader"/>
            <w:ind w:left="-52"/>
            <w:rPr>
              <w:rFonts w:ascii="Times New Roman" w:hAnsi="Times New Roman" w:cs="Times New Roman"/>
              <w:b w:val="0"/>
              <w:sz w:val="24"/>
              <w:szCs w:val="24"/>
            </w:rPr>
          </w:pPr>
          <w:r w:rsidRPr="0045774C">
            <w:rPr>
              <w:rFonts w:ascii="Times New Roman" w:hAnsi="Times New Roman" w:cs="Times New Roman"/>
              <w:b w:val="0"/>
              <w:sz w:val="24"/>
              <w:szCs w:val="24"/>
            </w:rPr>
            <w:t>05450759.20.06,00.09.00</w:t>
          </w:r>
          <w:r>
            <w:rPr>
              <w:rFonts w:ascii="Times New Roman" w:hAnsi="Times New Roman" w:cs="Times New Roman"/>
              <w:b w:val="0"/>
              <w:sz w:val="24"/>
              <w:szCs w:val="24"/>
            </w:rPr>
            <w:t>5</w:t>
          </w:r>
          <w:r w:rsidRPr="0045774C">
            <w:rPr>
              <w:rFonts w:ascii="Times New Roman" w:hAnsi="Times New Roman" w:cs="Times New Roman"/>
              <w:b w:val="0"/>
              <w:sz w:val="24"/>
              <w:szCs w:val="24"/>
            </w:rPr>
            <w:t>-2.0 1(6)</w:t>
          </w:r>
        </w:p>
      </w:tc>
      <w:tc>
        <w:tcPr>
          <w:tcW w:w="638" w:type="pct"/>
          <w:tcBorders>
            <w:top w:val="single" w:sz="12" w:space="0" w:color="auto"/>
            <w:left w:val="single" w:sz="12" w:space="0" w:color="auto"/>
            <w:bottom w:val="single" w:sz="12" w:space="0" w:color="auto"/>
          </w:tcBorders>
        </w:tcPr>
        <w:p w:rsidR="00AC5678" w:rsidRPr="00B05129" w:rsidRDefault="00AC5678" w:rsidP="00DC5AFD">
          <w:pPr>
            <w:pStyle w:val="ac"/>
            <w:jc w:val="right"/>
            <w:rPr>
              <w:b/>
            </w:rPr>
          </w:pPr>
          <w:r w:rsidRPr="00B05129">
            <w:t xml:space="preserve">Стр. </w:t>
          </w:r>
          <w:r w:rsidR="00471D74" w:rsidRPr="00B05129">
            <w:rPr>
              <w:rStyle w:val="af"/>
              <w:b/>
            </w:rPr>
            <w:fldChar w:fldCharType="begin"/>
          </w:r>
          <w:r w:rsidRPr="00B05129">
            <w:rPr>
              <w:rStyle w:val="af"/>
              <w:b/>
            </w:rPr>
            <w:instrText xml:space="preserve"> PAGE </w:instrText>
          </w:r>
          <w:r w:rsidR="00471D74" w:rsidRPr="00B05129">
            <w:rPr>
              <w:rStyle w:val="af"/>
              <w:b/>
            </w:rPr>
            <w:fldChar w:fldCharType="separate"/>
          </w:r>
          <w:r w:rsidR="0073393F">
            <w:rPr>
              <w:rStyle w:val="af"/>
              <w:b/>
              <w:noProof/>
            </w:rPr>
            <w:t>234</w:t>
          </w:r>
          <w:r w:rsidR="00471D74" w:rsidRPr="00B05129">
            <w:rPr>
              <w:rStyle w:val="af"/>
              <w:b/>
            </w:rPr>
            <w:fldChar w:fldCharType="end"/>
          </w:r>
        </w:p>
      </w:tc>
    </w:tr>
  </w:tbl>
  <w:p w:rsidR="00AC5678" w:rsidRDefault="00AC5678">
    <w:pPr>
      <w:pStyle w:val="ac"/>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4037"/>
      <w:gridCol w:w="9356"/>
      <w:gridCol w:w="1959"/>
    </w:tblGrid>
    <w:tr w:rsidR="00AC5678" w:rsidTr="00DC5AFD">
      <w:trPr>
        <w:cantSplit/>
        <w:trHeight w:val="233"/>
      </w:trPr>
      <w:tc>
        <w:tcPr>
          <w:tcW w:w="1315" w:type="pct"/>
          <w:tcBorders>
            <w:top w:val="single" w:sz="12" w:space="0" w:color="auto"/>
            <w:left w:val="single" w:sz="12" w:space="0" w:color="auto"/>
            <w:bottom w:val="single" w:sz="12" w:space="0" w:color="auto"/>
          </w:tcBorders>
          <w:vAlign w:val="center"/>
        </w:tcPr>
        <w:p w:rsidR="00AC5678" w:rsidRPr="00B05129" w:rsidRDefault="00AC5678" w:rsidP="00DC5AFD">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3685" w:type="pct"/>
          <w:gridSpan w:val="2"/>
          <w:tcBorders>
            <w:top w:val="single" w:sz="12" w:space="0" w:color="auto"/>
            <w:left w:val="single" w:sz="12" w:space="0" w:color="auto"/>
            <w:bottom w:val="single" w:sz="12" w:space="0" w:color="auto"/>
          </w:tcBorders>
          <w:vAlign w:val="center"/>
        </w:tcPr>
        <w:p w:rsidR="00AC5678" w:rsidRPr="0045774C" w:rsidRDefault="00AC5678" w:rsidP="0045774C">
          <w:pPr>
            <w:pStyle w:val="OTRHeader"/>
            <w:ind w:left="-52"/>
            <w:rPr>
              <w:rFonts w:ascii="Times New Roman" w:hAnsi="Times New Roman" w:cs="Times New Roman"/>
              <w:b w:val="0"/>
              <w:sz w:val="24"/>
              <w:szCs w:val="24"/>
            </w:rPr>
          </w:pPr>
          <w:r w:rsidRPr="0045774C">
            <w:rPr>
              <w:rFonts w:ascii="Times New Roman" w:hAnsi="Times New Roman" w:cs="Times New Roman"/>
              <w:b w:val="0"/>
              <w:sz w:val="24"/>
              <w:szCs w:val="24"/>
            </w:rPr>
            <w:t>Подсистема управления закупками</w:t>
          </w:r>
        </w:p>
      </w:tc>
    </w:tr>
    <w:tr w:rsidR="00AC5678" w:rsidRPr="00C21AFA" w:rsidTr="00DC5AFD">
      <w:trPr>
        <w:cantSplit/>
        <w:trHeight w:val="143"/>
      </w:trPr>
      <w:tc>
        <w:tcPr>
          <w:tcW w:w="1315" w:type="pct"/>
          <w:tcBorders>
            <w:top w:val="single" w:sz="12" w:space="0" w:color="auto"/>
            <w:left w:val="single" w:sz="12" w:space="0" w:color="auto"/>
            <w:bottom w:val="single" w:sz="12" w:space="0" w:color="auto"/>
            <w:right w:val="single" w:sz="12" w:space="0" w:color="auto"/>
          </w:tcBorders>
          <w:vAlign w:val="center"/>
        </w:tcPr>
        <w:p w:rsidR="00AC5678" w:rsidRPr="002A29E6" w:rsidRDefault="00AC5678" w:rsidP="00DC5AFD">
          <w:pPr>
            <w:pStyle w:val="OTRHeader"/>
            <w:ind w:left="-52"/>
            <w:rPr>
              <w:rFonts w:ascii="Times New Roman" w:hAnsi="Times New Roman" w:cs="Times New Roman"/>
              <w:sz w:val="24"/>
              <w:szCs w:val="24"/>
            </w:rPr>
          </w:pPr>
          <w:r>
            <w:rPr>
              <w:rFonts w:ascii="Times New Roman" w:hAnsi="Times New Roman" w:cs="Times New Roman"/>
              <w:sz w:val="24"/>
              <w:szCs w:val="24"/>
            </w:rPr>
            <w:t>Код документа:</w:t>
          </w:r>
        </w:p>
      </w:tc>
      <w:tc>
        <w:tcPr>
          <w:tcW w:w="3047" w:type="pct"/>
          <w:tcBorders>
            <w:top w:val="single" w:sz="12" w:space="0" w:color="auto"/>
            <w:left w:val="single" w:sz="12" w:space="0" w:color="auto"/>
            <w:bottom w:val="single" w:sz="12" w:space="0" w:color="auto"/>
          </w:tcBorders>
          <w:vAlign w:val="center"/>
        </w:tcPr>
        <w:p w:rsidR="00AC5678" w:rsidRPr="0045774C" w:rsidRDefault="00AC5678" w:rsidP="0045774C">
          <w:pPr>
            <w:pStyle w:val="OTRHeader"/>
            <w:ind w:left="-52"/>
            <w:rPr>
              <w:rFonts w:ascii="Times New Roman" w:hAnsi="Times New Roman" w:cs="Times New Roman"/>
              <w:b w:val="0"/>
              <w:sz w:val="24"/>
              <w:szCs w:val="24"/>
            </w:rPr>
          </w:pPr>
          <w:r w:rsidRPr="0045774C">
            <w:rPr>
              <w:rFonts w:ascii="Times New Roman" w:hAnsi="Times New Roman" w:cs="Times New Roman"/>
              <w:b w:val="0"/>
              <w:sz w:val="24"/>
              <w:szCs w:val="24"/>
            </w:rPr>
            <w:t>05450759.20.06,00.09.00</w:t>
          </w:r>
          <w:r>
            <w:rPr>
              <w:rFonts w:ascii="Times New Roman" w:hAnsi="Times New Roman" w:cs="Times New Roman"/>
              <w:b w:val="0"/>
              <w:sz w:val="24"/>
              <w:szCs w:val="24"/>
            </w:rPr>
            <w:t>5</w:t>
          </w:r>
          <w:r w:rsidRPr="0045774C">
            <w:rPr>
              <w:rFonts w:ascii="Times New Roman" w:hAnsi="Times New Roman" w:cs="Times New Roman"/>
              <w:b w:val="0"/>
              <w:sz w:val="24"/>
              <w:szCs w:val="24"/>
            </w:rPr>
            <w:t>-2.0 1(6)</w:t>
          </w:r>
        </w:p>
      </w:tc>
      <w:tc>
        <w:tcPr>
          <w:tcW w:w="638" w:type="pct"/>
          <w:tcBorders>
            <w:top w:val="single" w:sz="12" w:space="0" w:color="auto"/>
            <w:left w:val="single" w:sz="12" w:space="0" w:color="auto"/>
            <w:bottom w:val="single" w:sz="12" w:space="0" w:color="auto"/>
          </w:tcBorders>
        </w:tcPr>
        <w:p w:rsidR="00AC5678" w:rsidRPr="00B05129" w:rsidRDefault="00AC5678" w:rsidP="00DC5AFD">
          <w:pPr>
            <w:pStyle w:val="ac"/>
            <w:jc w:val="right"/>
            <w:rPr>
              <w:b/>
            </w:rPr>
          </w:pPr>
          <w:r w:rsidRPr="00B05129">
            <w:t xml:space="preserve">Стр. </w:t>
          </w:r>
          <w:r w:rsidR="00471D74" w:rsidRPr="00B05129">
            <w:rPr>
              <w:rStyle w:val="af"/>
              <w:b/>
            </w:rPr>
            <w:fldChar w:fldCharType="begin"/>
          </w:r>
          <w:r w:rsidRPr="00B05129">
            <w:rPr>
              <w:rStyle w:val="af"/>
              <w:b/>
            </w:rPr>
            <w:instrText xml:space="preserve"> PAGE </w:instrText>
          </w:r>
          <w:r w:rsidR="00471D74" w:rsidRPr="00B05129">
            <w:rPr>
              <w:rStyle w:val="af"/>
              <w:b/>
            </w:rPr>
            <w:fldChar w:fldCharType="separate"/>
          </w:r>
          <w:r w:rsidR="0073393F">
            <w:rPr>
              <w:rStyle w:val="af"/>
              <w:b/>
              <w:noProof/>
            </w:rPr>
            <w:t>235</w:t>
          </w:r>
          <w:r w:rsidR="00471D74" w:rsidRPr="00B05129">
            <w:rPr>
              <w:rStyle w:val="af"/>
              <w:b/>
            </w:rPr>
            <w:fldChar w:fldCharType="end"/>
          </w:r>
        </w:p>
      </w:tc>
    </w:tr>
  </w:tbl>
  <w:p w:rsidR="00AC5678" w:rsidRDefault="00AC5678">
    <w:pPr>
      <w:pStyle w:val="ac"/>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2517"/>
      <w:gridCol w:w="5832"/>
      <w:gridCol w:w="1221"/>
    </w:tblGrid>
    <w:tr w:rsidR="00AC5678" w:rsidTr="00DC5AFD">
      <w:trPr>
        <w:cantSplit/>
        <w:trHeight w:val="233"/>
      </w:trPr>
      <w:tc>
        <w:tcPr>
          <w:tcW w:w="1315" w:type="pct"/>
          <w:tcBorders>
            <w:top w:val="single" w:sz="12" w:space="0" w:color="auto"/>
            <w:left w:val="single" w:sz="12" w:space="0" w:color="auto"/>
            <w:bottom w:val="single" w:sz="12" w:space="0" w:color="auto"/>
          </w:tcBorders>
          <w:vAlign w:val="center"/>
        </w:tcPr>
        <w:p w:rsidR="00AC5678" w:rsidRPr="00B05129" w:rsidRDefault="00AC5678" w:rsidP="00DC5AFD">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3685" w:type="pct"/>
          <w:gridSpan w:val="2"/>
          <w:tcBorders>
            <w:top w:val="single" w:sz="12" w:space="0" w:color="auto"/>
            <w:left w:val="single" w:sz="12" w:space="0" w:color="auto"/>
            <w:bottom w:val="single" w:sz="12" w:space="0" w:color="auto"/>
          </w:tcBorders>
          <w:vAlign w:val="center"/>
        </w:tcPr>
        <w:p w:rsidR="00AC5678" w:rsidRPr="0045774C" w:rsidRDefault="00AC5678" w:rsidP="0045774C">
          <w:pPr>
            <w:pStyle w:val="OTRHeader"/>
            <w:ind w:left="-52"/>
            <w:rPr>
              <w:rFonts w:ascii="Times New Roman" w:hAnsi="Times New Roman" w:cs="Times New Roman"/>
              <w:b w:val="0"/>
              <w:sz w:val="24"/>
              <w:szCs w:val="24"/>
            </w:rPr>
          </w:pPr>
          <w:r w:rsidRPr="0045774C">
            <w:rPr>
              <w:rFonts w:ascii="Times New Roman" w:hAnsi="Times New Roman" w:cs="Times New Roman"/>
              <w:b w:val="0"/>
              <w:sz w:val="24"/>
              <w:szCs w:val="24"/>
            </w:rPr>
            <w:t>Подсистема управления закупками</w:t>
          </w:r>
        </w:p>
      </w:tc>
    </w:tr>
    <w:tr w:rsidR="00AC5678" w:rsidRPr="00C21AFA" w:rsidTr="00DC5AFD">
      <w:trPr>
        <w:cantSplit/>
        <w:trHeight w:val="143"/>
      </w:trPr>
      <w:tc>
        <w:tcPr>
          <w:tcW w:w="1315" w:type="pct"/>
          <w:tcBorders>
            <w:top w:val="single" w:sz="12" w:space="0" w:color="auto"/>
            <w:left w:val="single" w:sz="12" w:space="0" w:color="auto"/>
            <w:bottom w:val="single" w:sz="12" w:space="0" w:color="auto"/>
            <w:right w:val="single" w:sz="12" w:space="0" w:color="auto"/>
          </w:tcBorders>
          <w:vAlign w:val="center"/>
        </w:tcPr>
        <w:p w:rsidR="00AC5678" w:rsidRPr="002A29E6" w:rsidRDefault="00AC5678" w:rsidP="00DC5AFD">
          <w:pPr>
            <w:pStyle w:val="OTRHeader"/>
            <w:ind w:left="-52"/>
            <w:rPr>
              <w:rFonts w:ascii="Times New Roman" w:hAnsi="Times New Roman" w:cs="Times New Roman"/>
              <w:sz w:val="24"/>
              <w:szCs w:val="24"/>
            </w:rPr>
          </w:pPr>
          <w:r>
            <w:rPr>
              <w:rFonts w:ascii="Times New Roman" w:hAnsi="Times New Roman" w:cs="Times New Roman"/>
              <w:sz w:val="24"/>
              <w:szCs w:val="24"/>
            </w:rPr>
            <w:t>Код документа:</w:t>
          </w:r>
        </w:p>
      </w:tc>
      <w:tc>
        <w:tcPr>
          <w:tcW w:w="3047" w:type="pct"/>
          <w:tcBorders>
            <w:top w:val="single" w:sz="12" w:space="0" w:color="auto"/>
            <w:left w:val="single" w:sz="12" w:space="0" w:color="auto"/>
            <w:bottom w:val="single" w:sz="12" w:space="0" w:color="auto"/>
          </w:tcBorders>
          <w:vAlign w:val="center"/>
        </w:tcPr>
        <w:p w:rsidR="00AC5678" w:rsidRPr="0045774C" w:rsidRDefault="00AC5678" w:rsidP="0045774C">
          <w:pPr>
            <w:pStyle w:val="OTRHeader"/>
            <w:ind w:left="-52"/>
            <w:rPr>
              <w:rFonts w:ascii="Times New Roman" w:hAnsi="Times New Roman" w:cs="Times New Roman"/>
              <w:b w:val="0"/>
              <w:sz w:val="24"/>
              <w:szCs w:val="24"/>
            </w:rPr>
          </w:pPr>
          <w:r w:rsidRPr="0045774C">
            <w:rPr>
              <w:rFonts w:ascii="Times New Roman" w:hAnsi="Times New Roman" w:cs="Times New Roman"/>
              <w:b w:val="0"/>
              <w:sz w:val="24"/>
              <w:szCs w:val="24"/>
            </w:rPr>
            <w:t>05450759.20.06,00.09.00</w:t>
          </w:r>
          <w:r>
            <w:rPr>
              <w:rFonts w:ascii="Times New Roman" w:hAnsi="Times New Roman" w:cs="Times New Roman"/>
              <w:b w:val="0"/>
              <w:sz w:val="24"/>
              <w:szCs w:val="24"/>
            </w:rPr>
            <w:t>5</w:t>
          </w:r>
          <w:r w:rsidRPr="0045774C">
            <w:rPr>
              <w:rFonts w:ascii="Times New Roman" w:hAnsi="Times New Roman" w:cs="Times New Roman"/>
              <w:b w:val="0"/>
              <w:sz w:val="24"/>
              <w:szCs w:val="24"/>
            </w:rPr>
            <w:t>-2.0 1(6)</w:t>
          </w:r>
        </w:p>
      </w:tc>
      <w:tc>
        <w:tcPr>
          <w:tcW w:w="638" w:type="pct"/>
          <w:tcBorders>
            <w:top w:val="single" w:sz="12" w:space="0" w:color="auto"/>
            <w:left w:val="single" w:sz="12" w:space="0" w:color="auto"/>
            <w:bottom w:val="single" w:sz="12" w:space="0" w:color="auto"/>
          </w:tcBorders>
        </w:tcPr>
        <w:p w:rsidR="00AC5678" w:rsidRPr="00B05129" w:rsidRDefault="00AC5678" w:rsidP="00DC5AFD">
          <w:pPr>
            <w:pStyle w:val="ac"/>
            <w:jc w:val="right"/>
            <w:rPr>
              <w:b/>
            </w:rPr>
          </w:pPr>
          <w:r w:rsidRPr="00B05129">
            <w:t xml:space="preserve">Стр. </w:t>
          </w:r>
          <w:r w:rsidR="00471D74" w:rsidRPr="00B05129">
            <w:rPr>
              <w:rStyle w:val="af"/>
              <w:b/>
            </w:rPr>
            <w:fldChar w:fldCharType="begin"/>
          </w:r>
          <w:r w:rsidRPr="00B05129">
            <w:rPr>
              <w:rStyle w:val="af"/>
              <w:b/>
            </w:rPr>
            <w:instrText xml:space="preserve"> PAGE </w:instrText>
          </w:r>
          <w:r w:rsidR="00471D74" w:rsidRPr="00B05129">
            <w:rPr>
              <w:rStyle w:val="af"/>
              <w:b/>
            </w:rPr>
            <w:fldChar w:fldCharType="separate"/>
          </w:r>
          <w:r w:rsidR="0073393F">
            <w:rPr>
              <w:rStyle w:val="af"/>
              <w:b/>
              <w:noProof/>
            </w:rPr>
            <w:t>237</w:t>
          </w:r>
          <w:r w:rsidR="00471D74" w:rsidRPr="00B05129">
            <w:rPr>
              <w:rStyle w:val="af"/>
              <w:b/>
            </w:rPr>
            <w:fldChar w:fldCharType="end"/>
          </w:r>
        </w:p>
      </w:tc>
    </w:tr>
  </w:tbl>
  <w:p w:rsidR="00AC5678" w:rsidRDefault="00AC567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24pt;height:20.25pt;visibility:visible" o:bullet="t">
        <v:imagedata r:id="rId1" o:title=""/>
      </v:shape>
    </w:pict>
  </w:numPicBullet>
  <w:numPicBullet w:numPicBulletId="1">
    <w:pict>
      <v:shape id="_x0000_i1037" type="#_x0000_t75" style="width:21.75pt;height:18pt;visibility:visible" o:bullet="t">
        <v:imagedata r:id="rId2" o:title=""/>
      </v:shape>
    </w:pict>
  </w:numPicBullet>
  <w:numPicBullet w:numPicBulletId="2">
    <w:pict>
      <v:shape id="_x0000_i1038" type="#_x0000_t75" style="width:21pt;height:20.25pt;visibility:visible" o:bullet="t" filled="t">
        <v:imagedata r:id="rId3" o:title=""/>
      </v:shape>
    </w:pict>
  </w:numPicBullet>
  <w:numPicBullet w:numPicBulletId="3">
    <w:pict>
      <v:shape id="_x0000_i1039" type="#_x0000_t75" style="width:21pt;height:18.75pt;visibility:visible" o:bullet="t" filled="t">
        <v:imagedata r:id="rId4" o:title=""/>
      </v:shape>
    </w:pict>
  </w:numPicBullet>
  <w:numPicBullet w:numPicBulletId="4">
    <w:pict>
      <v:shape id="_x0000_i1040" type="#_x0000_t75" style="width:21.75pt;height:20.25pt;visibility:visible" o:bullet="t">
        <v:imagedata r:id="rId5" o:title=""/>
      </v:shape>
    </w:pict>
  </w:numPicBullet>
  <w:abstractNum w:abstractNumId="0">
    <w:nsid w:val="00000005"/>
    <w:multiLevelType w:val="multilevel"/>
    <w:tmpl w:val="00000005"/>
    <w:name w:val="WW8Num5"/>
    <w:lvl w:ilvl="0">
      <w:start w:val="1"/>
      <w:numFmt w:val="bullet"/>
      <w:lvlText w:val=""/>
      <w:lvlJc w:val="left"/>
      <w:pPr>
        <w:tabs>
          <w:tab w:val="num" w:pos="0"/>
        </w:tabs>
        <w:ind w:left="1429" w:hanging="360"/>
      </w:pPr>
      <w:rPr>
        <w:rFonts w:ascii="Symbol" w:hAnsi="Symbol" w:cs="Symbol"/>
      </w:rPr>
    </w:lvl>
    <w:lvl w:ilvl="1">
      <w:start w:val="1"/>
      <w:numFmt w:val="bullet"/>
      <w:lvlText w:val="–"/>
      <w:lvlJc w:val="left"/>
      <w:pPr>
        <w:tabs>
          <w:tab w:val="num" w:pos="0"/>
        </w:tabs>
        <w:ind w:left="2149" w:hanging="360"/>
      </w:pPr>
      <w:rPr>
        <w:rFonts w:ascii="Times New Roman" w:hAnsi="Times New Roman" w:cs="Times New Roman"/>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1">
    <w:nsid w:val="00000007"/>
    <w:multiLevelType w:val="multilevel"/>
    <w:tmpl w:val="00000007"/>
    <w:name w:val="WW8Num7"/>
    <w:lvl w:ilvl="0">
      <w:start w:val="1"/>
      <w:numFmt w:val="bullet"/>
      <w:lvlText w:val="‒"/>
      <w:lvlJc w:val="left"/>
      <w:pPr>
        <w:tabs>
          <w:tab w:val="num" w:pos="0"/>
        </w:tabs>
        <w:ind w:left="1429" w:hanging="360"/>
      </w:pPr>
      <w:rPr>
        <w:rFonts w:ascii="Times New Roman" w:hAnsi="Times New Roman" w:cs="Times New Roman"/>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2">
    <w:nsid w:val="00000010"/>
    <w:multiLevelType w:val="multilevel"/>
    <w:tmpl w:val="00000010"/>
    <w:name w:val="WW8Num16"/>
    <w:lvl w:ilvl="0">
      <w:start w:val="1"/>
      <w:numFmt w:val="bullet"/>
      <w:lvlText w:val="-"/>
      <w:lvlJc w:val="left"/>
      <w:pPr>
        <w:tabs>
          <w:tab w:val="num" w:pos="0"/>
        </w:tabs>
        <w:ind w:left="1429" w:hanging="360"/>
      </w:pPr>
      <w:rPr>
        <w:rFonts w:ascii="Times New Roman" w:hAnsi="Times New Roman" w:cs="Times New Roman"/>
      </w:rPr>
    </w:lvl>
    <w:lvl w:ilvl="1">
      <w:start w:val="1"/>
      <w:numFmt w:val="bullet"/>
      <w:lvlText w:val="–"/>
      <w:lvlJc w:val="left"/>
      <w:pPr>
        <w:tabs>
          <w:tab w:val="num" w:pos="0"/>
        </w:tabs>
        <w:ind w:left="2149" w:hanging="360"/>
      </w:pPr>
      <w:rPr>
        <w:rFonts w:ascii="Times New Roman" w:hAnsi="Times New Roman" w:cs="Times New Roman"/>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3">
    <w:nsid w:val="00000011"/>
    <w:multiLevelType w:val="multilevel"/>
    <w:tmpl w:val="00000011"/>
    <w:name w:val="WW8Num17"/>
    <w:lvl w:ilvl="0">
      <w:start w:val="1"/>
      <w:numFmt w:val="bullet"/>
      <w:lvlText w:val=""/>
      <w:lvlJc w:val="left"/>
      <w:pPr>
        <w:tabs>
          <w:tab w:val="num" w:pos="0"/>
        </w:tabs>
        <w:ind w:left="1429" w:hanging="360"/>
      </w:pPr>
      <w:rPr>
        <w:rFonts w:ascii="Symbol" w:hAnsi="Symbol" w:cs="Symbol"/>
      </w:rPr>
    </w:lvl>
    <w:lvl w:ilvl="1">
      <w:start w:val="1"/>
      <w:numFmt w:val="bullet"/>
      <w:lvlText w:val="–"/>
      <w:lvlJc w:val="left"/>
      <w:pPr>
        <w:tabs>
          <w:tab w:val="num" w:pos="0"/>
        </w:tabs>
        <w:ind w:left="2149" w:hanging="360"/>
      </w:pPr>
      <w:rPr>
        <w:rFonts w:ascii="Times New Roman" w:hAnsi="Times New Roman" w:cs="Times New Roman"/>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4">
    <w:nsid w:val="00000012"/>
    <w:multiLevelType w:val="multilevel"/>
    <w:tmpl w:val="00000012"/>
    <w:name w:val="WW8Num18"/>
    <w:lvl w:ilvl="0">
      <w:start w:val="1"/>
      <w:numFmt w:val="bullet"/>
      <w:lvlText w:val="-"/>
      <w:lvlJc w:val="left"/>
      <w:pPr>
        <w:tabs>
          <w:tab w:val="num" w:pos="0"/>
        </w:tabs>
        <w:ind w:left="1429" w:hanging="360"/>
      </w:pPr>
      <w:rPr>
        <w:rFonts w:ascii="Times New Roman" w:hAnsi="Times New Roman" w:cs="Times New Roman"/>
      </w:rPr>
    </w:lvl>
    <w:lvl w:ilvl="1">
      <w:start w:val="1"/>
      <w:numFmt w:val="bullet"/>
      <w:lvlText w:val="–"/>
      <w:lvlJc w:val="left"/>
      <w:pPr>
        <w:tabs>
          <w:tab w:val="num" w:pos="0"/>
        </w:tabs>
        <w:ind w:left="2149" w:hanging="360"/>
      </w:pPr>
      <w:rPr>
        <w:rFonts w:ascii="Times New Roman" w:hAnsi="Times New Roman" w:cs="Times New Roman"/>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5">
    <w:nsid w:val="00000013"/>
    <w:multiLevelType w:val="multilevel"/>
    <w:tmpl w:val="00000013"/>
    <w:name w:val="WW8Num19"/>
    <w:lvl w:ilvl="0">
      <w:start w:val="1"/>
      <w:numFmt w:val="bullet"/>
      <w:lvlText w:val=""/>
      <w:lvlJc w:val="left"/>
      <w:pPr>
        <w:tabs>
          <w:tab w:val="num" w:pos="0"/>
        </w:tabs>
        <w:ind w:left="1429" w:hanging="360"/>
      </w:pPr>
      <w:rPr>
        <w:rFonts w:ascii="Symbol" w:hAnsi="Symbol" w:cs="Symbol"/>
      </w:rPr>
    </w:lvl>
    <w:lvl w:ilvl="1">
      <w:start w:val="1"/>
      <w:numFmt w:val="bullet"/>
      <w:lvlText w:val="–"/>
      <w:lvlJc w:val="left"/>
      <w:pPr>
        <w:tabs>
          <w:tab w:val="num" w:pos="0"/>
        </w:tabs>
        <w:ind w:left="2149" w:hanging="360"/>
      </w:pPr>
      <w:rPr>
        <w:rFonts w:ascii="Times New Roman" w:hAnsi="Times New Roman" w:cs="Times New Roman"/>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6">
    <w:nsid w:val="0094692D"/>
    <w:multiLevelType w:val="hybridMultilevel"/>
    <w:tmpl w:val="A27E23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1427FCF"/>
    <w:multiLevelType w:val="hybridMultilevel"/>
    <w:tmpl w:val="F3F48CF8"/>
    <w:lvl w:ilvl="0" w:tplc="851AB04C">
      <w:numFmt w:val="bullet"/>
      <w:lvlText w:val="‒"/>
      <w:lvlJc w:val="left"/>
      <w:pPr>
        <w:ind w:left="1440" w:hanging="360"/>
      </w:pPr>
      <w:rPr>
        <w:rFonts w:ascii="Times New Roman" w:eastAsia="Times New Roman" w:hAnsi="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014C7492"/>
    <w:multiLevelType w:val="hybridMultilevel"/>
    <w:tmpl w:val="A27E23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1874208"/>
    <w:multiLevelType w:val="multilevel"/>
    <w:tmpl w:val="F57A13CC"/>
    <w:lvl w:ilvl="0">
      <w:start w:val="1"/>
      <w:numFmt w:val="decimal"/>
      <w:lvlText w:val="%1."/>
      <w:lvlJc w:val="left"/>
      <w:pPr>
        <w:ind w:left="360" w:hanging="360"/>
      </w:pPr>
      <w:rPr>
        <w:rFonts w:ascii="Times New Roman" w:hAnsi="Times New Roman" w:cs="Times New Roman" w:hint="default"/>
        <w:b/>
        <w:sz w:val="28"/>
      </w:rPr>
    </w:lvl>
    <w:lvl w:ilvl="1">
      <w:start w:val="1"/>
      <w:numFmt w:val="decimal"/>
      <w:pStyle w:val="2"/>
      <w:lvlText w:val="%1.%2."/>
      <w:lvlJc w:val="left"/>
      <w:pPr>
        <w:ind w:left="792" w:hanging="432"/>
      </w:pPr>
      <w:rPr>
        <w:color w:val="auto"/>
      </w:rPr>
    </w:lvl>
    <w:lvl w:ilvl="2">
      <w:start w:val="1"/>
      <w:numFmt w:val="decimal"/>
      <w:lvlText w:val="%1.%2.%3."/>
      <w:lvlJc w:val="left"/>
      <w:pPr>
        <w:ind w:left="1224" w:hanging="504"/>
      </w:pPr>
      <w:rPr>
        <w:rFonts w:ascii="Times New Roman" w:hAnsi="Times New Roman" w:cs="Times New Rom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02761053"/>
    <w:multiLevelType w:val="multilevel"/>
    <w:tmpl w:val="00000005"/>
    <w:lvl w:ilvl="0">
      <w:start w:val="1"/>
      <w:numFmt w:val="bullet"/>
      <w:lvlText w:val=""/>
      <w:lvlJc w:val="left"/>
      <w:pPr>
        <w:tabs>
          <w:tab w:val="num" w:pos="0"/>
        </w:tabs>
        <w:ind w:left="1429" w:hanging="360"/>
      </w:pPr>
      <w:rPr>
        <w:rFonts w:ascii="Symbol" w:hAnsi="Symbol" w:cs="Symbol" w:hint="default"/>
      </w:rPr>
    </w:lvl>
    <w:lvl w:ilvl="1">
      <w:start w:val="1"/>
      <w:numFmt w:val="bullet"/>
      <w:lvlText w:val="–"/>
      <w:lvlJc w:val="left"/>
      <w:pPr>
        <w:tabs>
          <w:tab w:val="num" w:pos="0"/>
        </w:tabs>
        <w:ind w:left="2149" w:hanging="360"/>
      </w:pPr>
      <w:rPr>
        <w:rFonts w:ascii="Times New Roman" w:hAnsi="Times New Roman" w:cs="Times New Roman"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nsid w:val="052769AF"/>
    <w:multiLevelType w:val="hybridMultilevel"/>
    <w:tmpl w:val="3A68038E"/>
    <w:lvl w:ilvl="0" w:tplc="851AB04C">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08961D7F"/>
    <w:multiLevelType w:val="hybridMultilevel"/>
    <w:tmpl w:val="003C4D8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9937029"/>
    <w:multiLevelType w:val="multilevel"/>
    <w:tmpl w:val="7F901A8C"/>
    <w:lvl w:ilvl="0">
      <w:start w:val="1"/>
      <w:numFmt w:val="decimal"/>
      <w:lvlText w:val="%1."/>
      <w:lvlJc w:val="left"/>
      <w:pPr>
        <w:ind w:left="480" w:hanging="480"/>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4">
    <w:nsid w:val="0BED38AC"/>
    <w:multiLevelType w:val="hybridMultilevel"/>
    <w:tmpl w:val="A7947E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C607F61"/>
    <w:multiLevelType w:val="hybridMultilevel"/>
    <w:tmpl w:val="FEE2F06C"/>
    <w:lvl w:ilvl="0" w:tplc="14E288C2">
      <w:start w:val="1"/>
      <w:numFmt w:val="bullet"/>
      <w:lvlText w:val="­"/>
      <w:lvlJc w:val="left"/>
      <w:pPr>
        <w:ind w:left="720" w:hanging="360"/>
      </w:pPr>
      <w:rPr>
        <w:rFonts w:ascii="Times New Roman" w:hAnsi="Times New Roman" w:cs="Times New Roman" w:hint="default"/>
        <w:b w:val="0"/>
        <w:i w:val="0"/>
        <w:sz w:val="24"/>
      </w:rPr>
    </w:lvl>
    <w:lvl w:ilvl="1" w:tplc="B5E836D0">
      <w:start w:val="1"/>
      <w:numFmt w:val="bullet"/>
      <w:lvlText w:val="­"/>
      <w:lvlJc w:val="left"/>
      <w:pPr>
        <w:ind w:left="1440" w:hanging="360"/>
      </w:pPr>
      <w:rPr>
        <w:rFonts w:ascii="Courier New" w:hAnsi="Courier New" w:hint="default"/>
      </w:rPr>
    </w:lvl>
    <w:lvl w:ilvl="2" w:tplc="B5E836D0">
      <w:start w:val="1"/>
      <w:numFmt w:val="bullet"/>
      <w:lvlText w:val="­"/>
      <w:lvlJc w:val="left"/>
      <w:pPr>
        <w:ind w:left="2160" w:hanging="360"/>
      </w:pPr>
      <w:rPr>
        <w:rFonts w:ascii="Courier New" w:hAnsi="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0DB34618"/>
    <w:multiLevelType w:val="multilevel"/>
    <w:tmpl w:val="85C2C740"/>
    <w:lvl w:ilvl="0">
      <w:start w:val="1"/>
      <w:numFmt w:val="bullet"/>
      <w:lvlText w:val=""/>
      <w:lvlJc w:val="left"/>
      <w:pPr>
        <w:tabs>
          <w:tab w:val="num" w:pos="0"/>
        </w:tabs>
        <w:ind w:left="1429" w:hanging="360"/>
      </w:pPr>
      <w:rPr>
        <w:rFonts w:ascii="Symbol" w:hAnsi="Symbol" w:cs="Symbol" w:hint="default"/>
      </w:rPr>
    </w:lvl>
    <w:lvl w:ilvl="1">
      <w:start w:val="1"/>
      <w:numFmt w:val="bullet"/>
      <w:lvlText w:val=""/>
      <w:lvlJc w:val="left"/>
      <w:pPr>
        <w:tabs>
          <w:tab w:val="num" w:pos="0"/>
        </w:tabs>
        <w:ind w:left="2149" w:hanging="360"/>
      </w:pPr>
      <w:rPr>
        <w:rFonts w:ascii="Symbol" w:hAnsi="Symbol"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nsid w:val="0EF744E1"/>
    <w:multiLevelType w:val="multilevel"/>
    <w:tmpl w:val="6D0CFC62"/>
    <w:lvl w:ilvl="0">
      <w:start w:val="1"/>
      <w:numFmt w:val="bullet"/>
      <w:lvlText w:val=""/>
      <w:lvlJc w:val="left"/>
      <w:pPr>
        <w:tabs>
          <w:tab w:val="num" w:pos="0"/>
        </w:tabs>
        <w:ind w:left="1429" w:hanging="360"/>
      </w:pPr>
      <w:rPr>
        <w:rFonts w:ascii="Symbol" w:hAnsi="Symbol" w:hint="default"/>
      </w:rPr>
    </w:lvl>
    <w:lvl w:ilvl="1">
      <w:start w:val="1"/>
      <w:numFmt w:val="bullet"/>
      <w:lvlText w:val="–"/>
      <w:lvlJc w:val="left"/>
      <w:pPr>
        <w:tabs>
          <w:tab w:val="num" w:pos="0"/>
        </w:tabs>
        <w:ind w:left="2149" w:hanging="360"/>
      </w:pPr>
      <w:rPr>
        <w:rFonts w:ascii="Times New Roman" w:hAnsi="Times New Roman" w:cs="Times New Roman"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8">
    <w:nsid w:val="142B7B92"/>
    <w:multiLevelType w:val="hybridMultilevel"/>
    <w:tmpl w:val="A27E23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45E0E3E"/>
    <w:multiLevelType w:val="hybridMultilevel"/>
    <w:tmpl w:val="D89EE18E"/>
    <w:lvl w:ilvl="0" w:tplc="97E48D4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16700884"/>
    <w:multiLevelType w:val="hybridMultilevel"/>
    <w:tmpl w:val="A7947E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91A2FF5"/>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2">
    <w:nsid w:val="1A3A5EC4"/>
    <w:multiLevelType w:val="hybridMultilevel"/>
    <w:tmpl w:val="B824C21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1E4504CD"/>
    <w:multiLevelType w:val="multilevel"/>
    <w:tmpl w:val="355674A4"/>
    <w:styleLink w:val="a"/>
    <w:lvl w:ilvl="0">
      <w:start w:val="1"/>
      <w:numFmt w:val="bullet"/>
      <w:lvlText w:val=""/>
      <w:lvlJc w:val="left"/>
      <w:pPr>
        <w:ind w:left="1210" w:hanging="360"/>
      </w:pPr>
      <w:rPr>
        <w:rFonts w:ascii="Symbol" w:hAnsi="Symbol"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bullet"/>
      <w:lvlText w:val="-"/>
      <w:lvlJc w:val="left"/>
      <w:pPr>
        <w:ind w:left="1440" w:hanging="360"/>
      </w:pPr>
      <w:rPr>
        <w:rFonts w:ascii="Courier New" w:hAnsi="Courier New" w:hint="default"/>
        <w:sz w:val="28"/>
        <w:szCs w:val="28"/>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color w:val="000000"/>
      </w:rPr>
    </w:lvl>
    <w:lvl w:ilvl="4">
      <w:start w:val="1"/>
      <w:numFmt w:val="bullet"/>
      <w:lvlText w:val="-"/>
      <w:lvlJc w:val="left"/>
      <w:pPr>
        <w:ind w:left="3600" w:hanging="360"/>
      </w:pPr>
      <w:rPr>
        <w:rFonts w:ascii="Times New Roman" w:hAnsi="Times New Roman"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nsid w:val="2199289A"/>
    <w:multiLevelType w:val="multilevel"/>
    <w:tmpl w:val="C45C9802"/>
    <w:lvl w:ilvl="0">
      <w:start w:val="1"/>
      <w:numFmt w:val="bullet"/>
      <w:lvlText w:val=""/>
      <w:lvlJc w:val="left"/>
      <w:pPr>
        <w:tabs>
          <w:tab w:val="num" w:pos="0"/>
        </w:tabs>
        <w:ind w:left="1429" w:hanging="360"/>
      </w:pPr>
      <w:rPr>
        <w:rFonts w:ascii="Symbol" w:hAnsi="Symbol" w:cs="Symbol" w:hint="default"/>
      </w:rPr>
    </w:lvl>
    <w:lvl w:ilvl="1">
      <w:start w:val="1"/>
      <w:numFmt w:val="bullet"/>
      <w:lvlText w:val=""/>
      <w:lvlJc w:val="left"/>
      <w:pPr>
        <w:tabs>
          <w:tab w:val="num" w:pos="0"/>
        </w:tabs>
        <w:ind w:left="2149" w:hanging="360"/>
      </w:pPr>
      <w:rPr>
        <w:rFonts w:ascii="Symbol" w:hAnsi="Symbol"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5">
    <w:nsid w:val="245F792B"/>
    <w:multiLevelType w:val="hybridMultilevel"/>
    <w:tmpl w:val="8CE011A6"/>
    <w:lvl w:ilvl="0" w:tplc="7E285EC4">
      <w:start w:val="1"/>
      <w:numFmt w:val="bullet"/>
      <w:pStyle w:val="LANIT1"/>
      <w:lvlText w:val=""/>
      <w:lvlJc w:val="left"/>
      <w:pPr>
        <w:ind w:left="5322" w:hanging="360"/>
      </w:pPr>
      <w:rPr>
        <w:rFonts w:ascii="Symbol" w:hAnsi="Symbol"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tplc="9322227C">
      <w:start w:val="1"/>
      <w:numFmt w:val="bullet"/>
      <w:lvlText w:val="o"/>
      <w:lvlJc w:val="left"/>
      <w:pPr>
        <w:ind w:left="1440" w:hanging="360"/>
      </w:pPr>
      <w:rPr>
        <w:rFonts w:ascii="Courier New" w:hAnsi="Courier New" w:cs="Courier New" w:hint="default"/>
        <w:sz w:val="28"/>
        <w:szCs w:val="28"/>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6">
    <w:nsid w:val="263A3A32"/>
    <w:multiLevelType w:val="hybridMultilevel"/>
    <w:tmpl w:val="1F50A14E"/>
    <w:lvl w:ilvl="0" w:tplc="9C828DE0">
      <w:start w:val="1"/>
      <w:numFmt w:val="decimal"/>
      <w:lvlText w:val="%1)"/>
      <w:lvlJc w:val="left"/>
      <w:pPr>
        <w:ind w:left="1080" w:hanging="360"/>
      </w:pPr>
      <w:rPr>
        <w:rFonts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2AF36158"/>
    <w:multiLevelType w:val="hybridMultilevel"/>
    <w:tmpl w:val="A02898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2B701DED"/>
    <w:multiLevelType w:val="multilevel"/>
    <w:tmpl w:val="7F901A8C"/>
    <w:lvl w:ilvl="0">
      <w:start w:val="1"/>
      <w:numFmt w:val="decimal"/>
      <w:lvlText w:val="%1."/>
      <w:lvlJc w:val="left"/>
      <w:pPr>
        <w:ind w:left="480" w:hanging="480"/>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9">
    <w:nsid w:val="2CE751DB"/>
    <w:multiLevelType w:val="hybridMultilevel"/>
    <w:tmpl w:val="2006CA12"/>
    <w:lvl w:ilvl="0" w:tplc="85B4EE2A">
      <w:start w:val="1"/>
      <w:numFmt w:val="decimal"/>
      <w:pStyle w:val="a0"/>
      <w:lvlText w:val="%1."/>
      <w:lvlJc w:val="left"/>
      <w:pPr>
        <w:ind w:left="1429" w:hanging="360"/>
      </w:pPr>
    </w:lvl>
    <w:lvl w:ilvl="1" w:tplc="74428392" w:tentative="1">
      <w:start w:val="1"/>
      <w:numFmt w:val="lowerLetter"/>
      <w:lvlText w:val="%2."/>
      <w:lvlJc w:val="left"/>
      <w:pPr>
        <w:ind w:left="2149" w:hanging="360"/>
      </w:pPr>
    </w:lvl>
    <w:lvl w:ilvl="2" w:tplc="12D8613E" w:tentative="1">
      <w:start w:val="1"/>
      <w:numFmt w:val="lowerRoman"/>
      <w:lvlText w:val="%3."/>
      <w:lvlJc w:val="right"/>
      <w:pPr>
        <w:ind w:left="2869" w:hanging="180"/>
      </w:pPr>
    </w:lvl>
    <w:lvl w:ilvl="3" w:tplc="035068F0" w:tentative="1">
      <w:start w:val="1"/>
      <w:numFmt w:val="decimal"/>
      <w:lvlText w:val="%4."/>
      <w:lvlJc w:val="left"/>
      <w:pPr>
        <w:ind w:left="3589" w:hanging="360"/>
      </w:pPr>
    </w:lvl>
    <w:lvl w:ilvl="4" w:tplc="287C7AB4" w:tentative="1">
      <w:start w:val="1"/>
      <w:numFmt w:val="lowerLetter"/>
      <w:lvlText w:val="%5."/>
      <w:lvlJc w:val="left"/>
      <w:pPr>
        <w:ind w:left="4309" w:hanging="360"/>
      </w:pPr>
    </w:lvl>
    <w:lvl w:ilvl="5" w:tplc="B6DA7330" w:tentative="1">
      <w:start w:val="1"/>
      <w:numFmt w:val="lowerRoman"/>
      <w:lvlText w:val="%6."/>
      <w:lvlJc w:val="right"/>
      <w:pPr>
        <w:ind w:left="5029" w:hanging="180"/>
      </w:pPr>
    </w:lvl>
    <w:lvl w:ilvl="6" w:tplc="60087F78" w:tentative="1">
      <w:start w:val="1"/>
      <w:numFmt w:val="decimal"/>
      <w:lvlText w:val="%7."/>
      <w:lvlJc w:val="left"/>
      <w:pPr>
        <w:ind w:left="5749" w:hanging="360"/>
      </w:pPr>
    </w:lvl>
    <w:lvl w:ilvl="7" w:tplc="9E222194" w:tentative="1">
      <w:start w:val="1"/>
      <w:numFmt w:val="lowerLetter"/>
      <w:lvlText w:val="%8."/>
      <w:lvlJc w:val="left"/>
      <w:pPr>
        <w:ind w:left="6469" w:hanging="360"/>
      </w:pPr>
    </w:lvl>
    <w:lvl w:ilvl="8" w:tplc="780A752A" w:tentative="1">
      <w:start w:val="1"/>
      <w:numFmt w:val="lowerRoman"/>
      <w:lvlText w:val="%9."/>
      <w:lvlJc w:val="right"/>
      <w:pPr>
        <w:ind w:left="7189" w:hanging="180"/>
      </w:pPr>
    </w:lvl>
  </w:abstractNum>
  <w:abstractNum w:abstractNumId="30">
    <w:nsid w:val="2D7D427C"/>
    <w:multiLevelType w:val="hybridMultilevel"/>
    <w:tmpl w:val="A02898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31455E22"/>
    <w:multiLevelType w:val="hybridMultilevel"/>
    <w:tmpl w:val="A27E23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3276140C"/>
    <w:multiLevelType w:val="hybridMultilevel"/>
    <w:tmpl w:val="6BEC957C"/>
    <w:lvl w:ilvl="0" w:tplc="851AB04C">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38142802"/>
    <w:multiLevelType w:val="hybridMultilevel"/>
    <w:tmpl w:val="0D783946"/>
    <w:lvl w:ilvl="0" w:tplc="FFFFFFFF">
      <w:start w:val="1"/>
      <w:numFmt w:val="bullet"/>
      <w:lvlText w:val=""/>
      <w:lvlJc w:val="left"/>
      <w:pPr>
        <w:ind w:left="720" w:hanging="360"/>
      </w:pPr>
      <w:rPr>
        <w:rFonts w:ascii="Symbol" w:hAnsi="Symbol" w:hint="default"/>
        <w:b w:val="0"/>
        <w:i w:val="0"/>
        <w:sz w:val="24"/>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38833A70"/>
    <w:multiLevelType w:val="hybridMultilevel"/>
    <w:tmpl w:val="A27E23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392D2AAA"/>
    <w:multiLevelType w:val="hybridMultilevel"/>
    <w:tmpl w:val="092EA302"/>
    <w:lvl w:ilvl="0" w:tplc="851AB04C">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39AE0E6D"/>
    <w:multiLevelType w:val="multilevel"/>
    <w:tmpl w:val="0419001F"/>
    <w:lvl w:ilvl="0">
      <w:start w:val="1"/>
      <w:numFmt w:val="decimal"/>
      <w:pStyle w:val="LANIT2"/>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7">
    <w:nsid w:val="3A907348"/>
    <w:multiLevelType w:val="multilevel"/>
    <w:tmpl w:val="A31E33F8"/>
    <w:lvl w:ilvl="0">
      <w:start w:val="1"/>
      <w:numFmt w:val="bullet"/>
      <w:lvlText w:val=""/>
      <w:lvlJc w:val="left"/>
      <w:pPr>
        <w:tabs>
          <w:tab w:val="num" w:pos="0"/>
        </w:tabs>
        <w:ind w:left="1429" w:hanging="360"/>
      </w:pPr>
      <w:rPr>
        <w:rFonts w:ascii="Symbol" w:hAnsi="Symbol" w:hint="default"/>
      </w:rPr>
    </w:lvl>
    <w:lvl w:ilvl="1">
      <w:start w:val="1"/>
      <w:numFmt w:val="bullet"/>
      <w:lvlText w:val="–"/>
      <w:lvlJc w:val="left"/>
      <w:pPr>
        <w:tabs>
          <w:tab w:val="num" w:pos="0"/>
        </w:tabs>
        <w:ind w:left="2149" w:hanging="360"/>
      </w:pPr>
      <w:rPr>
        <w:rFonts w:ascii="Times New Roman" w:hAnsi="Times New Roman" w:cs="Times New Roman"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8">
    <w:nsid w:val="3DA22618"/>
    <w:multiLevelType w:val="multilevel"/>
    <w:tmpl w:val="59F6ACC4"/>
    <w:lvl w:ilvl="0">
      <w:start w:val="1"/>
      <w:numFmt w:val="bullet"/>
      <w:lvlText w:val=""/>
      <w:lvlJc w:val="left"/>
      <w:pPr>
        <w:tabs>
          <w:tab w:val="num" w:pos="0"/>
        </w:tabs>
        <w:ind w:left="1429" w:hanging="360"/>
      </w:pPr>
      <w:rPr>
        <w:rFonts w:ascii="Symbol" w:hAnsi="Symbol" w:cs="Symbol" w:hint="default"/>
      </w:rPr>
    </w:lvl>
    <w:lvl w:ilvl="1">
      <w:start w:val="1"/>
      <w:numFmt w:val="bullet"/>
      <w:lvlText w:val=""/>
      <w:lvlJc w:val="left"/>
      <w:pPr>
        <w:tabs>
          <w:tab w:val="num" w:pos="0"/>
        </w:tabs>
        <w:ind w:left="2149" w:hanging="360"/>
      </w:pPr>
      <w:rPr>
        <w:rFonts w:ascii="Symbol" w:hAnsi="Symbol"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9">
    <w:nsid w:val="3DEB2B62"/>
    <w:multiLevelType w:val="hybridMultilevel"/>
    <w:tmpl w:val="003C4D8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3E5F79A2"/>
    <w:multiLevelType w:val="multilevel"/>
    <w:tmpl w:val="00F2C5F8"/>
    <w:lvl w:ilvl="0">
      <w:start w:val="1"/>
      <w:numFmt w:val="bullet"/>
      <w:lvlText w:val=""/>
      <w:lvlJc w:val="left"/>
      <w:pPr>
        <w:tabs>
          <w:tab w:val="num" w:pos="0"/>
        </w:tabs>
        <w:ind w:left="1429" w:hanging="360"/>
      </w:pPr>
      <w:rPr>
        <w:rFonts w:ascii="Symbol" w:hAnsi="Symbol" w:hint="default"/>
      </w:rPr>
    </w:lvl>
    <w:lvl w:ilvl="1">
      <w:start w:val="1"/>
      <w:numFmt w:val="bullet"/>
      <w:lvlText w:val="–"/>
      <w:lvlJc w:val="left"/>
      <w:pPr>
        <w:tabs>
          <w:tab w:val="num" w:pos="0"/>
        </w:tabs>
        <w:ind w:left="2149" w:hanging="360"/>
      </w:pPr>
      <w:rPr>
        <w:rFonts w:ascii="Times New Roman" w:hAnsi="Times New Roman" w:cs="Times New Roman"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1">
    <w:nsid w:val="41B6170A"/>
    <w:multiLevelType w:val="hybridMultilevel"/>
    <w:tmpl w:val="959034CC"/>
    <w:lvl w:ilvl="0" w:tplc="EF621E90">
      <w:start w:val="1"/>
      <w:numFmt w:val="bullet"/>
      <w:pStyle w:val="1-"/>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423F1BA2"/>
    <w:multiLevelType w:val="multilevel"/>
    <w:tmpl w:val="9AE49804"/>
    <w:lvl w:ilvl="0">
      <w:start w:val="1"/>
      <w:numFmt w:val="bullet"/>
      <w:lvlText w:val=""/>
      <w:lvlJc w:val="left"/>
      <w:pPr>
        <w:tabs>
          <w:tab w:val="num" w:pos="0"/>
        </w:tabs>
        <w:ind w:left="1429" w:hanging="360"/>
      </w:pPr>
      <w:rPr>
        <w:rFonts w:ascii="Symbol" w:hAnsi="Symbol" w:hint="default"/>
      </w:rPr>
    </w:lvl>
    <w:lvl w:ilvl="1">
      <w:start w:val="1"/>
      <w:numFmt w:val="bullet"/>
      <w:lvlText w:val="–"/>
      <w:lvlJc w:val="left"/>
      <w:pPr>
        <w:tabs>
          <w:tab w:val="num" w:pos="0"/>
        </w:tabs>
        <w:ind w:left="2149" w:hanging="360"/>
      </w:pPr>
      <w:rPr>
        <w:rFonts w:ascii="Times New Roman" w:hAnsi="Times New Roman" w:cs="Times New Roman"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3">
    <w:nsid w:val="44233DAE"/>
    <w:multiLevelType w:val="hybridMultilevel"/>
    <w:tmpl w:val="003C4D8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44A703C7"/>
    <w:multiLevelType w:val="hybridMultilevel"/>
    <w:tmpl w:val="AB705C7C"/>
    <w:lvl w:ilvl="0" w:tplc="64466FE2">
      <w:start w:val="1"/>
      <w:numFmt w:val="bullet"/>
      <w:pStyle w:val="a1"/>
      <w:lvlText w:val="–"/>
      <w:lvlJc w:val="left"/>
      <w:pPr>
        <w:ind w:left="720" w:hanging="360"/>
      </w:pPr>
      <w:rPr>
        <w:rFonts w:ascii="Times New Roman" w:hAnsi="Times New Roman" w:cs="Times New Roman" w:hint="default"/>
        <w:b w:val="0"/>
        <w:strike w:val="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4D796474"/>
    <w:multiLevelType w:val="hybridMultilevel"/>
    <w:tmpl w:val="A7947E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4DA337F7"/>
    <w:multiLevelType w:val="multilevel"/>
    <w:tmpl w:val="05E692D2"/>
    <w:styleLink w:val="a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1134"/>
        </w:tabs>
        <w:ind w:left="1134" w:hanging="425"/>
      </w:pPr>
      <w:rPr>
        <w:rFonts w:hint="default"/>
      </w:rPr>
    </w:lvl>
    <w:lvl w:ilvl="2">
      <w:start w:val="1"/>
      <w:numFmt w:val="decimal"/>
      <w:lvlText w:val="%1.%2.%3."/>
      <w:lvlJc w:val="left"/>
      <w:pPr>
        <w:tabs>
          <w:tab w:val="num" w:pos="1418"/>
        </w:tabs>
        <w:ind w:left="1418" w:hanging="709"/>
      </w:pPr>
      <w:rPr>
        <w:rFonts w:hint="default"/>
        <w:spacing w:val="0"/>
      </w:rPr>
    </w:lvl>
    <w:lvl w:ilvl="3">
      <w:start w:val="1"/>
      <w:numFmt w:val="decimal"/>
      <w:lvlText w:val="%1.%2.%3.%4."/>
      <w:lvlJc w:val="left"/>
      <w:pPr>
        <w:tabs>
          <w:tab w:val="num" w:pos="1701"/>
        </w:tabs>
        <w:ind w:left="1701" w:hanging="992"/>
      </w:pPr>
      <w:rPr>
        <w:rFonts w:hint="default"/>
      </w:rPr>
    </w:lvl>
    <w:lvl w:ilvl="4">
      <w:start w:val="1"/>
      <w:numFmt w:val="decimal"/>
      <w:suff w:val="space"/>
      <w:lvlText w:val="%1.%2.%3.%4.%5"/>
      <w:lvlJc w:val="left"/>
      <w:pPr>
        <w:ind w:left="0" w:firstLine="709"/>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47">
    <w:nsid w:val="4E416C66"/>
    <w:multiLevelType w:val="hybridMultilevel"/>
    <w:tmpl w:val="A27E23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53EE0A1C"/>
    <w:multiLevelType w:val="hybridMultilevel"/>
    <w:tmpl w:val="13087B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54A45A81"/>
    <w:multiLevelType w:val="multilevel"/>
    <w:tmpl w:val="E33AB7B0"/>
    <w:lvl w:ilvl="0">
      <w:start w:val="1"/>
      <w:numFmt w:val="bullet"/>
      <w:lvlText w:val=""/>
      <w:lvlJc w:val="left"/>
      <w:pPr>
        <w:tabs>
          <w:tab w:val="num" w:pos="0"/>
        </w:tabs>
        <w:ind w:left="1429" w:hanging="360"/>
      </w:pPr>
      <w:rPr>
        <w:rFonts w:ascii="Symbol" w:hAnsi="Symbol" w:cs="Symbol" w:hint="default"/>
      </w:rPr>
    </w:lvl>
    <w:lvl w:ilvl="1">
      <w:start w:val="1"/>
      <w:numFmt w:val="bullet"/>
      <w:lvlText w:val=""/>
      <w:lvlJc w:val="left"/>
      <w:pPr>
        <w:tabs>
          <w:tab w:val="num" w:pos="0"/>
        </w:tabs>
        <w:ind w:left="2149" w:hanging="360"/>
      </w:pPr>
      <w:rPr>
        <w:rFonts w:ascii="Symbol" w:hAnsi="Symbol"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0">
    <w:nsid w:val="592A5E30"/>
    <w:multiLevelType w:val="hybridMultilevel"/>
    <w:tmpl w:val="A27E23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5B6451F6"/>
    <w:multiLevelType w:val="multilevel"/>
    <w:tmpl w:val="D638E1C4"/>
    <w:lvl w:ilvl="0">
      <w:start w:val="1"/>
      <w:numFmt w:val="decimal"/>
      <w:pStyle w:val="1"/>
      <w:lvlText w:val="%1."/>
      <w:lvlJc w:val="left"/>
      <w:pPr>
        <w:ind w:left="480" w:hanging="480"/>
      </w:pPr>
      <w:rPr>
        <w:rFonts w:ascii="Times New Roman" w:eastAsia="Times New Roman" w:hAnsi="Times New Roman" w:cs="Times New Roman"/>
      </w:rPr>
    </w:lvl>
    <w:lvl w:ilvl="1">
      <w:start w:val="1"/>
      <w:numFmt w:val="decimal"/>
      <w:pStyle w:val="20"/>
      <w:lvlText w:val="%1.%2"/>
      <w:lvlJc w:val="left"/>
      <w:pPr>
        <w:ind w:left="720" w:hanging="720"/>
      </w:pPr>
      <w:rPr>
        <w:rFonts w:hint="default"/>
      </w:r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1080" w:hanging="1080"/>
      </w:pPr>
      <w:rPr>
        <w:rFonts w:hint="default"/>
      </w:rPr>
    </w:lvl>
    <w:lvl w:ilvl="4">
      <w:start w:val="1"/>
      <w:numFmt w:val="decimal"/>
      <w:pStyle w:val="5"/>
      <w:lvlText w:val="%1.%2.%3.%4.%5"/>
      <w:lvlJc w:val="left"/>
      <w:pPr>
        <w:ind w:left="1440" w:hanging="1440"/>
      </w:pPr>
      <w:rPr>
        <w:rFonts w:hint="default"/>
      </w:rPr>
    </w:lvl>
    <w:lvl w:ilvl="5">
      <w:start w:val="1"/>
      <w:numFmt w:val="decimal"/>
      <w:pStyle w:val="6"/>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2">
    <w:nsid w:val="5CA203E0"/>
    <w:multiLevelType w:val="hybridMultilevel"/>
    <w:tmpl w:val="31D64312"/>
    <w:lvl w:ilvl="0" w:tplc="6854C38C">
      <w:start w:val="1"/>
      <w:numFmt w:val="bullet"/>
      <w:lvlText w:val=""/>
      <w:lvlJc w:val="left"/>
      <w:pPr>
        <w:ind w:left="1210" w:hanging="360"/>
      </w:pPr>
      <w:rPr>
        <w:rFonts w:ascii="Symbol" w:hAnsi="Symbol" w:hint="default"/>
      </w:rPr>
    </w:lvl>
    <w:lvl w:ilvl="1" w:tplc="6AA0F9B0">
      <w:numFmt w:val="bullet"/>
      <w:lvlText w:val="–"/>
      <w:lvlJc w:val="left"/>
      <w:pPr>
        <w:ind w:left="2149" w:hanging="360"/>
      </w:pPr>
      <w:rPr>
        <w:rFonts w:ascii="Times New Roman" w:eastAsia="Times New Roman" w:hAnsi="Times New Roman"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nsid w:val="5DF55C90"/>
    <w:multiLevelType w:val="hybridMultilevel"/>
    <w:tmpl w:val="9CD4EA3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nsid w:val="61B23B61"/>
    <w:multiLevelType w:val="hybridMultilevel"/>
    <w:tmpl w:val="A27E23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6CC63E04"/>
    <w:multiLevelType w:val="hybridMultilevel"/>
    <w:tmpl w:val="D89EE18E"/>
    <w:lvl w:ilvl="0" w:tplc="97E48D4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6">
    <w:nsid w:val="6CDB5F72"/>
    <w:multiLevelType w:val="hybridMultilevel"/>
    <w:tmpl w:val="EA401CF2"/>
    <w:lvl w:ilvl="0" w:tplc="6BECBCA6">
      <w:start w:val="1"/>
      <w:numFmt w:val="bullet"/>
      <w:lvlText w:val="–"/>
      <w:lvlJc w:val="left"/>
      <w:pPr>
        <w:ind w:left="720" w:hanging="360"/>
      </w:pPr>
      <w:rPr>
        <w:rFonts w:ascii="Times New Roman" w:hAnsi="Times New Roman" w:cs="Times New Roman" w:hint="default"/>
        <w:b w:val="0"/>
        <w:i w:val="0"/>
        <w:sz w:val="24"/>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71080C97"/>
    <w:multiLevelType w:val="multilevel"/>
    <w:tmpl w:val="475607CC"/>
    <w:lvl w:ilvl="0">
      <w:start w:val="1"/>
      <w:numFmt w:val="bullet"/>
      <w:lvlText w:val=""/>
      <w:lvlJc w:val="left"/>
      <w:pPr>
        <w:tabs>
          <w:tab w:val="num" w:pos="0"/>
        </w:tabs>
        <w:ind w:left="1429" w:hanging="360"/>
      </w:pPr>
      <w:rPr>
        <w:rFonts w:ascii="Symbol" w:hAnsi="Symbol" w:hint="default"/>
      </w:rPr>
    </w:lvl>
    <w:lvl w:ilvl="1">
      <w:start w:val="1"/>
      <w:numFmt w:val="bullet"/>
      <w:lvlText w:val="–"/>
      <w:lvlJc w:val="left"/>
      <w:pPr>
        <w:tabs>
          <w:tab w:val="num" w:pos="0"/>
        </w:tabs>
        <w:ind w:left="2149" w:hanging="360"/>
      </w:pPr>
      <w:rPr>
        <w:rFonts w:ascii="Times New Roman" w:hAnsi="Times New Roman" w:cs="Times New Roman"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8">
    <w:nsid w:val="74302AFD"/>
    <w:multiLevelType w:val="hybridMultilevel"/>
    <w:tmpl w:val="EEACFD16"/>
    <w:lvl w:ilvl="0" w:tplc="14E288C2">
      <w:start w:val="1"/>
      <w:numFmt w:val="bullet"/>
      <w:lvlText w:val="­"/>
      <w:lvlJc w:val="left"/>
      <w:pPr>
        <w:ind w:left="720" w:hanging="360"/>
      </w:pPr>
      <w:rPr>
        <w:rFonts w:ascii="Times New Roman" w:hAnsi="Times New Roman" w:cs="Times New Roman" w:hint="default"/>
        <w:b w:val="0"/>
        <w:i w:val="0"/>
        <w:sz w:val="24"/>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751505EE"/>
    <w:multiLevelType w:val="hybridMultilevel"/>
    <w:tmpl w:val="732E33DA"/>
    <w:lvl w:ilvl="0" w:tplc="851AB04C">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nsid w:val="77472600"/>
    <w:multiLevelType w:val="hybridMultilevel"/>
    <w:tmpl w:val="A7947E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79463EE8"/>
    <w:multiLevelType w:val="hybridMultilevel"/>
    <w:tmpl w:val="003C4D8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7AD04918"/>
    <w:multiLevelType w:val="hybridMultilevel"/>
    <w:tmpl w:val="0FA6A478"/>
    <w:lvl w:ilvl="0" w:tplc="B8D071EC">
      <w:start w:val="1"/>
      <w:numFmt w:val="decimal"/>
      <w:pStyle w:val="a3"/>
      <w:lvlText w:val="%1."/>
      <w:lvlJc w:val="left"/>
      <w:pPr>
        <w:ind w:left="1080" w:hanging="360"/>
      </w:pPr>
      <w:rPr>
        <w:rFonts w:ascii="Times New Roman" w:hAnsi="Times New Roman" w:cs="Times New Roman" w:hint="default"/>
        <w:b w:val="0"/>
        <w:bCs w:val="0"/>
        <w:i w:val="0"/>
        <w:iCs w:val="0"/>
        <w:caps w:val="0"/>
        <w:smallCaps w:val="0"/>
        <w:strike w:val="0"/>
        <w:dstrike w:val="0"/>
        <w:noProof w:val="0"/>
        <w:snapToGrid w:val="0"/>
        <w:vanish w:val="0"/>
        <w:color w:val="000000"/>
        <w:spacing w:val="0"/>
        <w:position w:val="0"/>
        <w:u w:val="none"/>
        <w:effect w:val="none"/>
        <w:vertAlign w:val="baseline"/>
        <w:em w:val="none"/>
        <w:specVanish w:val="0"/>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63">
    <w:nsid w:val="7AEE52B3"/>
    <w:multiLevelType w:val="hybridMultilevel"/>
    <w:tmpl w:val="A02898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7C0E6D0D"/>
    <w:multiLevelType w:val="multilevel"/>
    <w:tmpl w:val="4940AE6C"/>
    <w:lvl w:ilvl="0">
      <w:start w:val="1"/>
      <w:numFmt w:val="decimal"/>
      <w:pStyle w:val="a4"/>
      <w:suff w:val="space"/>
      <w:lvlText w:val="Таблица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nsid w:val="7D684B0F"/>
    <w:multiLevelType w:val="hybridMultilevel"/>
    <w:tmpl w:val="D89EE18E"/>
    <w:lvl w:ilvl="0" w:tplc="97E48D4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6"/>
  </w:num>
  <w:num w:numId="2">
    <w:abstractNumId w:val="21"/>
  </w:num>
  <w:num w:numId="3">
    <w:abstractNumId w:val="51"/>
  </w:num>
  <w:num w:numId="4">
    <w:abstractNumId w:val="52"/>
  </w:num>
  <w:num w:numId="5">
    <w:abstractNumId w:val="41"/>
  </w:num>
  <w:num w:numId="6">
    <w:abstractNumId w:val="62"/>
  </w:num>
  <w:num w:numId="7">
    <w:abstractNumId w:val="25"/>
  </w:num>
  <w:num w:numId="8">
    <w:abstractNumId w:val="59"/>
  </w:num>
  <w:num w:numId="9">
    <w:abstractNumId w:val="32"/>
  </w:num>
  <w:num w:numId="10">
    <w:abstractNumId w:val="35"/>
  </w:num>
  <w:num w:numId="11">
    <w:abstractNumId w:val="11"/>
  </w:num>
  <w:num w:numId="12">
    <w:abstractNumId w:val="7"/>
  </w:num>
  <w:num w:numId="13">
    <w:abstractNumId w:val="49"/>
  </w:num>
  <w:num w:numId="14">
    <w:abstractNumId w:val="58"/>
  </w:num>
  <w:num w:numId="15">
    <w:abstractNumId w:val="10"/>
  </w:num>
  <w:num w:numId="16">
    <w:abstractNumId w:val="0"/>
  </w:num>
  <w:num w:numId="17">
    <w:abstractNumId w:val="46"/>
  </w:num>
  <w:num w:numId="18">
    <w:abstractNumId w:val="29"/>
  </w:num>
  <w:num w:numId="19">
    <w:abstractNumId w:val="9"/>
  </w:num>
  <w:num w:numId="20">
    <w:abstractNumId w:val="64"/>
  </w:num>
  <w:num w:numId="21">
    <w:abstractNumId w:val="44"/>
  </w:num>
  <w:num w:numId="22">
    <w:abstractNumId w:val="15"/>
  </w:num>
  <w:num w:numId="23">
    <w:abstractNumId w:val="23"/>
  </w:num>
  <w:num w:numId="24">
    <w:abstractNumId w:val="42"/>
  </w:num>
  <w:num w:numId="25">
    <w:abstractNumId w:val="40"/>
  </w:num>
  <w:num w:numId="26">
    <w:abstractNumId w:val="17"/>
  </w:num>
  <w:num w:numId="27">
    <w:abstractNumId w:val="37"/>
  </w:num>
  <w:num w:numId="28">
    <w:abstractNumId w:val="57"/>
  </w:num>
  <w:num w:numId="29">
    <w:abstractNumId w:val="34"/>
  </w:num>
  <w:num w:numId="30">
    <w:abstractNumId w:val="31"/>
  </w:num>
  <w:num w:numId="31">
    <w:abstractNumId w:val="53"/>
  </w:num>
  <w:num w:numId="32">
    <w:abstractNumId w:val="18"/>
  </w:num>
  <w:num w:numId="33">
    <w:abstractNumId w:val="50"/>
  </w:num>
  <w:num w:numId="34">
    <w:abstractNumId w:val="43"/>
  </w:num>
  <w:num w:numId="35">
    <w:abstractNumId w:val="54"/>
  </w:num>
  <w:num w:numId="36">
    <w:abstractNumId w:val="22"/>
  </w:num>
  <w:num w:numId="37">
    <w:abstractNumId w:val="27"/>
  </w:num>
  <w:num w:numId="38">
    <w:abstractNumId w:val="48"/>
  </w:num>
  <w:num w:numId="39">
    <w:abstractNumId w:val="26"/>
  </w:num>
  <w:num w:numId="40">
    <w:abstractNumId w:val="45"/>
  </w:num>
  <w:num w:numId="41">
    <w:abstractNumId w:val="6"/>
  </w:num>
  <w:num w:numId="42">
    <w:abstractNumId w:val="63"/>
  </w:num>
  <w:num w:numId="43">
    <w:abstractNumId w:val="19"/>
  </w:num>
  <w:num w:numId="44">
    <w:abstractNumId w:val="20"/>
  </w:num>
  <w:num w:numId="45">
    <w:abstractNumId w:val="39"/>
  </w:num>
  <w:num w:numId="46">
    <w:abstractNumId w:val="8"/>
  </w:num>
  <w:num w:numId="47">
    <w:abstractNumId w:val="30"/>
  </w:num>
  <w:num w:numId="48">
    <w:abstractNumId w:val="65"/>
  </w:num>
  <w:num w:numId="49">
    <w:abstractNumId w:val="60"/>
  </w:num>
  <w:num w:numId="50">
    <w:abstractNumId w:val="61"/>
  </w:num>
  <w:num w:numId="51">
    <w:abstractNumId w:val="55"/>
  </w:num>
  <w:num w:numId="52">
    <w:abstractNumId w:val="14"/>
  </w:num>
  <w:num w:numId="53">
    <w:abstractNumId w:val="24"/>
  </w:num>
  <w:num w:numId="54">
    <w:abstractNumId w:val="16"/>
  </w:num>
  <w:num w:numId="55">
    <w:abstractNumId w:val="38"/>
  </w:num>
  <w:num w:numId="56">
    <w:abstractNumId w:val="33"/>
  </w:num>
  <w:num w:numId="57">
    <w:abstractNumId w:val="56"/>
  </w:num>
  <w:num w:numId="58">
    <w:abstractNumId w:val="12"/>
  </w:num>
  <w:num w:numId="59">
    <w:abstractNumId w:val="13"/>
  </w:num>
  <w:num w:numId="60">
    <w:abstractNumId w:val="51"/>
  </w:num>
  <w:num w:numId="61">
    <w:abstractNumId w:val="51"/>
  </w:num>
  <w:num w:numId="62">
    <w:abstractNumId w:val="51"/>
  </w:num>
  <w:num w:numId="63">
    <w:abstractNumId w:val="28"/>
  </w:num>
  <w:num w:numId="64">
    <w:abstractNumId w:val="4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932"/>
    <w:rsid w:val="000000C3"/>
    <w:rsid w:val="00000F37"/>
    <w:rsid w:val="00001CF8"/>
    <w:rsid w:val="000025F5"/>
    <w:rsid w:val="0000316F"/>
    <w:rsid w:val="0000339E"/>
    <w:rsid w:val="00003D10"/>
    <w:rsid w:val="00006A3D"/>
    <w:rsid w:val="000072DF"/>
    <w:rsid w:val="0001187E"/>
    <w:rsid w:val="00012856"/>
    <w:rsid w:val="00013712"/>
    <w:rsid w:val="00013DA7"/>
    <w:rsid w:val="00013DB6"/>
    <w:rsid w:val="0001547A"/>
    <w:rsid w:val="00015BCA"/>
    <w:rsid w:val="000165C4"/>
    <w:rsid w:val="000175C4"/>
    <w:rsid w:val="00017F11"/>
    <w:rsid w:val="00021985"/>
    <w:rsid w:val="00023E40"/>
    <w:rsid w:val="000247F3"/>
    <w:rsid w:val="00024F22"/>
    <w:rsid w:val="000279D0"/>
    <w:rsid w:val="000340AD"/>
    <w:rsid w:val="00034A7A"/>
    <w:rsid w:val="00036562"/>
    <w:rsid w:val="0003794B"/>
    <w:rsid w:val="00040579"/>
    <w:rsid w:val="00041341"/>
    <w:rsid w:val="000418E8"/>
    <w:rsid w:val="0004210C"/>
    <w:rsid w:val="00047831"/>
    <w:rsid w:val="00050CF9"/>
    <w:rsid w:val="0005161B"/>
    <w:rsid w:val="00052756"/>
    <w:rsid w:val="00053B75"/>
    <w:rsid w:val="00055221"/>
    <w:rsid w:val="00055483"/>
    <w:rsid w:val="0005562C"/>
    <w:rsid w:val="0005661D"/>
    <w:rsid w:val="00057819"/>
    <w:rsid w:val="00060E12"/>
    <w:rsid w:val="000630B7"/>
    <w:rsid w:val="000638C9"/>
    <w:rsid w:val="00063A95"/>
    <w:rsid w:val="00063EA7"/>
    <w:rsid w:val="000647B0"/>
    <w:rsid w:val="000650DE"/>
    <w:rsid w:val="0006597D"/>
    <w:rsid w:val="00066BB2"/>
    <w:rsid w:val="00067BAF"/>
    <w:rsid w:val="00071594"/>
    <w:rsid w:val="00071A0E"/>
    <w:rsid w:val="00071BAC"/>
    <w:rsid w:val="00072B3A"/>
    <w:rsid w:val="00073D3B"/>
    <w:rsid w:val="00074DBA"/>
    <w:rsid w:val="000801FC"/>
    <w:rsid w:val="00080AEF"/>
    <w:rsid w:val="00082B3A"/>
    <w:rsid w:val="00084889"/>
    <w:rsid w:val="00085EF5"/>
    <w:rsid w:val="00090514"/>
    <w:rsid w:val="00090D49"/>
    <w:rsid w:val="00091DBF"/>
    <w:rsid w:val="00091DE3"/>
    <w:rsid w:val="00092303"/>
    <w:rsid w:val="000929F5"/>
    <w:rsid w:val="00093A51"/>
    <w:rsid w:val="00093C51"/>
    <w:rsid w:val="000946B6"/>
    <w:rsid w:val="000951EB"/>
    <w:rsid w:val="000954DD"/>
    <w:rsid w:val="000977C5"/>
    <w:rsid w:val="000A05CD"/>
    <w:rsid w:val="000A1027"/>
    <w:rsid w:val="000A12A8"/>
    <w:rsid w:val="000A30AA"/>
    <w:rsid w:val="000A3C28"/>
    <w:rsid w:val="000A4478"/>
    <w:rsid w:val="000A4708"/>
    <w:rsid w:val="000A47B8"/>
    <w:rsid w:val="000A5ADE"/>
    <w:rsid w:val="000A5B2F"/>
    <w:rsid w:val="000B0B45"/>
    <w:rsid w:val="000B167D"/>
    <w:rsid w:val="000B2CFB"/>
    <w:rsid w:val="000B478A"/>
    <w:rsid w:val="000B4927"/>
    <w:rsid w:val="000B504A"/>
    <w:rsid w:val="000B67A0"/>
    <w:rsid w:val="000B7015"/>
    <w:rsid w:val="000B7AC9"/>
    <w:rsid w:val="000C1B93"/>
    <w:rsid w:val="000C40BD"/>
    <w:rsid w:val="000C4A35"/>
    <w:rsid w:val="000C5825"/>
    <w:rsid w:val="000C59FA"/>
    <w:rsid w:val="000C5A0F"/>
    <w:rsid w:val="000D0E33"/>
    <w:rsid w:val="000D1841"/>
    <w:rsid w:val="000D292E"/>
    <w:rsid w:val="000D4539"/>
    <w:rsid w:val="000D5285"/>
    <w:rsid w:val="000D7EFD"/>
    <w:rsid w:val="000E20E2"/>
    <w:rsid w:val="000E2AB5"/>
    <w:rsid w:val="000E2D93"/>
    <w:rsid w:val="000E2F5A"/>
    <w:rsid w:val="000E3915"/>
    <w:rsid w:val="000E5C5A"/>
    <w:rsid w:val="000E5F26"/>
    <w:rsid w:val="000E664F"/>
    <w:rsid w:val="000F1924"/>
    <w:rsid w:val="000F1F85"/>
    <w:rsid w:val="000F27C0"/>
    <w:rsid w:val="000F3D63"/>
    <w:rsid w:val="000F4341"/>
    <w:rsid w:val="000F4E76"/>
    <w:rsid w:val="000F59A0"/>
    <w:rsid w:val="000F699E"/>
    <w:rsid w:val="000F6D50"/>
    <w:rsid w:val="000F7893"/>
    <w:rsid w:val="000F7F98"/>
    <w:rsid w:val="00100F2D"/>
    <w:rsid w:val="00102762"/>
    <w:rsid w:val="00102B07"/>
    <w:rsid w:val="00103A09"/>
    <w:rsid w:val="001040CE"/>
    <w:rsid w:val="001049EB"/>
    <w:rsid w:val="00104BDA"/>
    <w:rsid w:val="00104F0A"/>
    <w:rsid w:val="001050F2"/>
    <w:rsid w:val="00105298"/>
    <w:rsid w:val="00106B72"/>
    <w:rsid w:val="001102B1"/>
    <w:rsid w:val="0011124F"/>
    <w:rsid w:val="00112C6A"/>
    <w:rsid w:val="00113344"/>
    <w:rsid w:val="0011355D"/>
    <w:rsid w:val="001154BC"/>
    <w:rsid w:val="00115C4F"/>
    <w:rsid w:val="00115D98"/>
    <w:rsid w:val="001162DB"/>
    <w:rsid w:val="001205DC"/>
    <w:rsid w:val="0012268B"/>
    <w:rsid w:val="00122743"/>
    <w:rsid w:val="00122748"/>
    <w:rsid w:val="00122ACF"/>
    <w:rsid w:val="00122B8B"/>
    <w:rsid w:val="001243D7"/>
    <w:rsid w:val="001247F7"/>
    <w:rsid w:val="0013070E"/>
    <w:rsid w:val="0013192B"/>
    <w:rsid w:val="00132301"/>
    <w:rsid w:val="00132E71"/>
    <w:rsid w:val="00133A4B"/>
    <w:rsid w:val="00133DBE"/>
    <w:rsid w:val="001342BD"/>
    <w:rsid w:val="00134A96"/>
    <w:rsid w:val="00134F43"/>
    <w:rsid w:val="001351BC"/>
    <w:rsid w:val="00141F09"/>
    <w:rsid w:val="00142888"/>
    <w:rsid w:val="0014381D"/>
    <w:rsid w:val="00144AAA"/>
    <w:rsid w:val="00145806"/>
    <w:rsid w:val="00145948"/>
    <w:rsid w:val="001468D4"/>
    <w:rsid w:val="00146DDE"/>
    <w:rsid w:val="001472E9"/>
    <w:rsid w:val="001475FA"/>
    <w:rsid w:val="00147FF2"/>
    <w:rsid w:val="00150BAA"/>
    <w:rsid w:val="00150CEC"/>
    <w:rsid w:val="001535FB"/>
    <w:rsid w:val="001546D6"/>
    <w:rsid w:val="00155CD7"/>
    <w:rsid w:val="00156273"/>
    <w:rsid w:val="0015652B"/>
    <w:rsid w:val="00160C81"/>
    <w:rsid w:val="001620B0"/>
    <w:rsid w:val="00162230"/>
    <w:rsid w:val="001635EC"/>
    <w:rsid w:val="00164202"/>
    <w:rsid w:val="001661D6"/>
    <w:rsid w:val="00166C0C"/>
    <w:rsid w:val="00170200"/>
    <w:rsid w:val="00170873"/>
    <w:rsid w:val="00172235"/>
    <w:rsid w:val="00174AA8"/>
    <w:rsid w:val="00174B8F"/>
    <w:rsid w:val="00176D9C"/>
    <w:rsid w:val="0018243C"/>
    <w:rsid w:val="001844E1"/>
    <w:rsid w:val="001847D1"/>
    <w:rsid w:val="0018712D"/>
    <w:rsid w:val="00190949"/>
    <w:rsid w:val="00191830"/>
    <w:rsid w:val="001933A5"/>
    <w:rsid w:val="00193E23"/>
    <w:rsid w:val="001952C5"/>
    <w:rsid w:val="00196672"/>
    <w:rsid w:val="00196ACF"/>
    <w:rsid w:val="00197246"/>
    <w:rsid w:val="00197536"/>
    <w:rsid w:val="00197902"/>
    <w:rsid w:val="00197A01"/>
    <w:rsid w:val="001A0BD0"/>
    <w:rsid w:val="001A3271"/>
    <w:rsid w:val="001A38B9"/>
    <w:rsid w:val="001A5262"/>
    <w:rsid w:val="001A69A2"/>
    <w:rsid w:val="001A731C"/>
    <w:rsid w:val="001A7C00"/>
    <w:rsid w:val="001A7D7C"/>
    <w:rsid w:val="001A7FF8"/>
    <w:rsid w:val="001B052D"/>
    <w:rsid w:val="001B1B2A"/>
    <w:rsid w:val="001B41C3"/>
    <w:rsid w:val="001B65ED"/>
    <w:rsid w:val="001B67BE"/>
    <w:rsid w:val="001B7532"/>
    <w:rsid w:val="001B7D3D"/>
    <w:rsid w:val="001C14D6"/>
    <w:rsid w:val="001C6080"/>
    <w:rsid w:val="001C7668"/>
    <w:rsid w:val="001C78EB"/>
    <w:rsid w:val="001D152E"/>
    <w:rsid w:val="001D15CD"/>
    <w:rsid w:val="001D25BB"/>
    <w:rsid w:val="001D2817"/>
    <w:rsid w:val="001D6140"/>
    <w:rsid w:val="001D66A7"/>
    <w:rsid w:val="001D6AF2"/>
    <w:rsid w:val="001D6C36"/>
    <w:rsid w:val="001D7C6E"/>
    <w:rsid w:val="001E066A"/>
    <w:rsid w:val="001E22F7"/>
    <w:rsid w:val="001E4A0B"/>
    <w:rsid w:val="001E54B6"/>
    <w:rsid w:val="001E66CD"/>
    <w:rsid w:val="001F0BEC"/>
    <w:rsid w:val="001F1384"/>
    <w:rsid w:val="001F2011"/>
    <w:rsid w:val="001F241C"/>
    <w:rsid w:val="001F2DFE"/>
    <w:rsid w:val="001F3462"/>
    <w:rsid w:val="001F48F4"/>
    <w:rsid w:val="001F4B18"/>
    <w:rsid w:val="001F6EC0"/>
    <w:rsid w:val="001F7576"/>
    <w:rsid w:val="001F7F82"/>
    <w:rsid w:val="00200CDC"/>
    <w:rsid w:val="00201120"/>
    <w:rsid w:val="0020202C"/>
    <w:rsid w:val="00202089"/>
    <w:rsid w:val="0020269A"/>
    <w:rsid w:val="002040A6"/>
    <w:rsid w:val="002044B1"/>
    <w:rsid w:val="00204D3F"/>
    <w:rsid w:val="00206BB8"/>
    <w:rsid w:val="00206DC1"/>
    <w:rsid w:val="00207D3E"/>
    <w:rsid w:val="00211E40"/>
    <w:rsid w:val="00212146"/>
    <w:rsid w:val="00212212"/>
    <w:rsid w:val="00214CB8"/>
    <w:rsid w:val="00215887"/>
    <w:rsid w:val="00217695"/>
    <w:rsid w:val="00217A9E"/>
    <w:rsid w:val="00220057"/>
    <w:rsid w:val="00220151"/>
    <w:rsid w:val="00221A26"/>
    <w:rsid w:val="00224DCE"/>
    <w:rsid w:val="00224DF7"/>
    <w:rsid w:val="00225B72"/>
    <w:rsid w:val="002264CB"/>
    <w:rsid w:val="002272B7"/>
    <w:rsid w:val="00231A5E"/>
    <w:rsid w:val="0023451F"/>
    <w:rsid w:val="00234661"/>
    <w:rsid w:val="00234780"/>
    <w:rsid w:val="0023545D"/>
    <w:rsid w:val="002361B1"/>
    <w:rsid w:val="0023786F"/>
    <w:rsid w:val="00240577"/>
    <w:rsid w:val="0024170A"/>
    <w:rsid w:val="002446EC"/>
    <w:rsid w:val="00245428"/>
    <w:rsid w:val="002459B4"/>
    <w:rsid w:val="002462B1"/>
    <w:rsid w:val="002477AB"/>
    <w:rsid w:val="002478DD"/>
    <w:rsid w:val="002478EF"/>
    <w:rsid w:val="0025009A"/>
    <w:rsid w:val="0025093B"/>
    <w:rsid w:val="00251017"/>
    <w:rsid w:val="00252058"/>
    <w:rsid w:val="00252C0B"/>
    <w:rsid w:val="00252F85"/>
    <w:rsid w:val="002533DE"/>
    <w:rsid w:val="002538FE"/>
    <w:rsid w:val="00254328"/>
    <w:rsid w:val="002548A8"/>
    <w:rsid w:val="0025497C"/>
    <w:rsid w:val="002563E6"/>
    <w:rsid w:val="00257157"/>
    <w:rsid w:val="00257A25"/>
    <w:rsid w:val="00257A4D"/>
    <w:rsid w:val="0026149D"/>
    <w:rsid w:val="00261D13"/>
    <w:rsid w:val="002650BF"/>
    <w:rsid w:val="00265106"/>
    <w:rsid w:val="0026513B"/>
    <w:rsid w:val="00266FB2"/>
    <w:rsid w:val="00272A85"/>
    <w:rsid w:val="00275084"/>
    <w:rsid w:val="002770CF"/>
    <w:rsid w:val="00281CC1"/>
    <w:rsid w:val="00286AF9"/>
    <w:rsid w:val="00287718"/>
    <w:rsid w:val="00287F3A"/>
    <w:rsid w:val="00292876"/>
    <w:rsid w:val="0029309D"/>
    <w:rsid w:val="0029392B"/>
    <w:rsid w:val="00294432"/>
    <w:rsid w:val="00294A0E"/>
    <w:rsid w:val="00295689"/>
    <w:rsid w:val="00296325"/>
    <w:rsid w:val="00297AD2"/>
    <w:rsid w:val="002A0C5F"/>
    <w:rsid w:val="002A29E6"/>
    <w:rsid w:val="002A33B9"/>
    <w:rsid w:val="002A3922"/>
    <w:rsid w:val="002A3E61"/>
    <w:rsid w:val="002A420B"/>
    <w:rsid w:val="002A4D9D"/>
    <w:rsid w:val="002A54D3"/>
    <w:rsid w:val="002A5B74"/>
    <w:rsid w:val="002A5BCB"/>
    <w:rsid w:val="002A6128"/>
    <w:rsid w:val="002A6FFE"/>
    <w:rsid w:val="002A75DB"/>
    <w:rsid w:val="002B13CA"/>
    <w:rsid w:val="002B3015"/>
    <w:rsid w:val="002B3D92"/>
    <w:rsid w:val="002C094C"/>
    <w:rsid w:val="002C362F"/>
    <w:rsid w:val="002C3F8B"/>
    <w:rsid w:val="002C49A2"/>
    <w:rsid w:val="002C4B96"/>
    <w:rsid w:val="002C4F98"/>
    <w:rsid w:val="002C7DA6"/>
    <w:rsid w:val="002D25D5"/>
    <w:rsid w:val="002D27A1"/>
    <w:rsid w:val="002D2A2E"/>
    <w:rsid w:val="002D2B9E"/>
    <w:rsid w:val="002D41E2"/>
    <w:rsid w:val="002D5B77"/>
    <w:rsid w:val="002D6D0C"/>
    <w:rsid w:val="002D775D"/>
    <w:rsid w:val="002E1379"/>
    <w:rsid w:val="002E3E53"/>
    <w:rsid w:val="002E43E3"/>
    <w:rsid w:val="002E4877"/>
    <w:rsid w:val="002E575F"/>
    <w:rsid w:val="002E5B08"/>
    <w:rsid w:val="002E5F97"/>
    <w:rsid w:val="002E626E"/>
    <w:rsid w:val="002E633F"/>
    <w:rsid w:val="002E6CC2"/>
    <w:rsid w:val="002E6E0F"/>
    <w:rsid w:val="002F1486"/>
    <w:rsid w:val="002F14C5"/>
    <w:rsid w:val="002F195E"/>
    <w:rsid w:val="002F1B4F"/>
    <w:rsid w:val="002F2667"/>
    <w:rsid w:val="002F3487"/>
    <w:rsid w:val="002F3872"/>
    <w:rsid w:val="002F38A1"/>
    <w:rsid w:val="002F392D"/>
    <w:rsid w:val="002F4DC5"/>
    <w:rsid w:val="002F4ECD"/>
    <w:rsid w:val="002F6795"/>
    <w:rsid w:val="002F6DAC"/>
    <w:rsid w:val="002F7CD3"/>
    <w:rsid w:val="00301449"/>
    <w:rsid w:val="00302B36"/>
    <w:rsid w:val="00303A89"/>
    <w:rsid w:val="00303B90"/>
    <w:rsid w:val="00304107"/>
    <w:rsid w:val="00307455"/>
    <w:rsid w:val="00307FFD"/>
    <w:rsid w:val="00311B3A"/>
    <w:rsid w:val="003138FE"/>
    <w:rsid w:val="00313B2B"/>
    <w:rsid w:val="00314FEA"/>
    <w:rsid w:val="00315424"/>
    <w:rsid w:val="003203E9"/>
    <w:rsid w:val="00321CA6"/>
    <w:rsid w:val="0032542F"/>
    <w:rsid w:val="003263F2"/>
    <w:rsid w:val="003274AA"/>
    <w:rsid w:val="003279F2"/>
    <w:rsid w:val="00330680"/>
    <w:rsid w:val="00331565"/>
    <w:rsid w:val="00332F8B"/>
    <w:rsid w:val="00333A44"/>
    <w:rsid w:val="00337A69"/>
    <w:rsid w:val="00340433"/>
    <w:rsid w:val="00340F02"/>
    <w:rsid w:val="00341260"/>
    <w:rsid w:val="00341270"/>
    <w:rsid w:val="00341ECF"/>
    <w:rsid w:val="0034243B"/>
    <w:rsid w:val="003437AC"/>
    <w:rsid w:val="00343E75"/>
    <w:rsid w:val="003458CE"/>
    <w:rsid w:val="00346A4D"/>
    <w:rsid w:val="00352841"/>
    <w:rsid w:val="00353AB1"/>
    <w:rsid w:val="00356AE8"/>
    <w:rsid w:val="003602B9"/>
    <w:rsid w:val="00360978"/>
    <w:rsid w:val="00361E1D"/>
    <w:rsid w:val="003625F8"/>
    <w:rsid w:val="00363A9F"/>
    <w:rsid w:val="00364143"/>
    <w:rsid w:val="0036452A"/>
    <w:rsid w:val="00364B44"/>
    <w:rsid w:val="0036534F"/>
    <w:rsid w:val="003664D9"/>
    <w:rsid w:val="003709CC"/>
    <w:rsid w:val="00370F49"/>
    <w:rsid w:val="00371032"/>
    <w:rsid w:val="003716CF"/>
    <w:rsid w:val="003725B5"/>
    <w:rsid w:val="00372E41"/>
    <w:rsid w:val="003731F6"/>
    <w:rsid w:val="00373B58"/>
    <w:rsid w:val="00376B88"/>
    <w:rsid w:val="00380015"/>
    <w:rsid w:val="003806C6"/>
    <w:rsid w:val="00380B7C"/>
    <w:rsid w:val="003818E3"/>
    <w:rsid w:val="00381933"/>
    <w:rsid w:val="00383AA2"/>
    <w:rsid w:val="00384241"/>
    <w:rsid w:val="00384BF2"/>
    <w:rsid w:val="0039099A"/>
    <w:rsid w:val="00390F03"/>
    <w:rsid w:val="003913B6"/>
    <w:rsid w:val="00391B1D"/>
    <w:rsid w:val="00392909"/>
    <w:rsid w:val="00394316"/>
    <w:rsid w:val="00395FFD"/>
    <w:rsid w:val="0039689D"/>
    <w:rsid w:val="00396988"/>
    <w:rsid w:val="00397D77"/>
    <w:rsid w:val="003A0305"/>
    <w:rsid w:val="003A0349"/>
    <w:rsid w:val="003A0732"/>
    <w:rsid w:val="003A088E"/>
    <w:rsid w:val="003A0C57"/>
    <w:rsid w:val="003A0E63"/>
    <w:rsid w:val="003A247C"/>
    <w:rsid w:val="003A2507"/>
    <w:rsid w:val="003A2935"/>
    <w:rsid w:val="003A2D72"/>
    <w:rsid w:val="003A2EF4"/>
    <w:rsid w:val="003A38FA"/>
    <w:rsid w:val="003A39AE"/>
    <w:rsid w:val="003A3FA2"/>
    <w:rsid w:val="003A54E6"/>
    <w:rsid w:val="003A64A2"/>
    <w:rsid w:val="003A6703"/>
    <w:rsid w:val="003A6846"/>
    <w:rsid w:val="003A7B23"/>
    <w:rsid w:val="003B0830"/>
    <w:rsid w:val="003B126D"/>
    <w:rsid w:val="003B1AB2"/>
    <w:rsid w:val="003B437D"/>
    <w:rsid w:val="003B4CEA"/>
    <w:rsid w:val="003B62CB"/>
    <w:rsid w:val="003B6D8F"/>
    <w:rsid w:val="003C0C09"/>
    <w:rsid w:val="003C0D4F"/>
    <w:rsid w:val="003C2F1F"/>
    <w:rsid w:val="003C5F1C"/>
    <w:rsid w:val="003C6B03"/>
    <w:rsid w:val="003D1104"/>
    <w:rsid w:val="003D17EF"/>
    <w:rsid w:val="003D2467"/>
    <w:rsid w:val="003D31AA"/>
    <w:rsid w:val="003D32BF"/>
    <w:rsid w:val="003D3A0E"/>
    <w:rsid w:val="003D41BA"/>
    <w:rsid w:val="003D48BC"/>
    <w:rsid w:val="003D5B05"/>
    <w:rsid w:val="003D616F"/>
    <w:rsid w:val="003D65ED"/>
    <w:rsid w:val="003D7460"/>
    <w:rsid w:val="003E0B5B"/>
    <w:rsid w:val="003E2D32"/>
    <w:rsid w:val="003E307F"/>
    <w:rsid w:val="003E3949"/>
    <w:rsid w:val="003E3A77"/>
    <w:rsid w:val="003E6D16"/>
    <w:rsid w:val="003E6D77"/>
    <w:rsid w:val="003E6EC9"/>
    <w:rsid w:val="003E789E"/>
    <w:rsid w:val="003F052E"/>
    <w:rsid w:val="003F1B9E"/>
    <w:rsid w:val="003F28B6"/>
    <w:rsid w:val="003F32A6"/>
    <w:rsid w:val="003F332F"/>
    <w:rsid w:val="003F56A0"/>
    <w:rsid w:val="003F6F38"/>
    <w:rsid w:val="004019C7"/>
    <w:rsid w:val="0040363C"/>
    <w:rsid w:val="00405FE3"/>
    <w:rsid w:val="004061D6"/>
    <w:rsid w:val="00406538"/>
    <w:rsid w:val="00406ED6"/>
    <w:rsid w:val="004103B5"/>
    <w:rsid w:val="0041088D"/>
    <w:rsid w:val="00410C02"/>
    <w:rsid w:val="004116EE"/>
    <w:rsid w:val="00411B94"/>
    <w:rsid w:val="004128BD"/>
    <w:rsid w:val="00413756"/>
    <w:rsid w:val="00413FD5"/>
    <w:rsid w:val="00414D05"/>
    <w:rsid w:val="00416A5F"/>
    <w:rsid w:val="00417E6C"/>
    <w:rsid w:val="0042159D"/>
    <w:rsid w:val="00423D2F"/>
    <w:rsid w:val="00423FC7"/>
    <w:rsid w:val="004240AF"/>
    <w:rsid w:val="00425436"/>
    <w:rsid w:val="004255D7"/>
    <w:rsid w:val="004277B9"/>
    <w:rsid w:val="0043037B"/>
    <w:rsid w:val="0043511C"/>
    <w:rsid w:val="004351D5"/>
    <w:rsid w:val="00435516"/>
    <w:rsid w:val="00435996"/>
    <w:rsid w:val="00436028"/>
    <w:rsid w:val="00436095"/>
    <w:rsid w:val="00440DCF"/>
    <w:rsid w:val="00440F3E"/>
    <w:rsid w:val="004416D6"/>
    <w:rsid w:val="00443017"/>
    <w:rsid w:val="00443D28"/>
    <w:rsid w:val="00445383"/>
    <w:rsid w:val="00445A27"/>
    <w:rsid w:val="00450BB3"/>
    <w:rsid w:val="00450CCF"/>
    <w:rsid w:val="00450D36"/>
    <w:rsid w:val="00451E07"/>
    <w:rsid w:val="00452C7D"/>
    <w:rsid w:val="00452CE8"/>
    <w:rsid w:val="004546FC"/>
    <w:rsid w:val="004570FA"/>
    <w:rsid w:val="0045774C"/>
    <w:rsid w:val="00457BC3"/>
    <w:rsid w:val="0046030D"/>
    <w:rsid w:val="00460AE2"/>
    <w:rsid w:val="00460D76"/>
    <w:rsid w:val="00461DE6"/>
    <w:rsid w:val="00462C4A"/>
    <w:rsid w:val="004639DA"/>
    <w:rsid w:val="004653E1"/>
    <w:rsid w:val="004658B4"/>
    <w:rsid w:val="00466155"/>
    <w:rsid w:val="00466CBB"/>
    <w:rsid w:val="004706B9"/>
    <w:rsid w:val="00471D74"/>
    <w:rsid w:val="00472376"/>
    <w:rsid w:val="00472B53"/>
    <w:rsid w:val="00473F4E"/>
    <w:rsid w:val="0047695C"/>
    <w:rsid w:val="00476BE7"/>
    <w:rsid w:val="00477B31"/>
    <w:rsid w:val="00477D65"/>
    <w:rsid w:val="00480361"/>
    <w:rsid w:val="00480926"/>
    <w:rsid w:val="00482528"/>
    <w:rsid w:val="00482ED6"/>
    <w:rsid w:val="0048378E"/>
    <w:rsid w:val="0048437A"/>
    <w:rsid w:val="00485161"/>
    <w:rsid w:val="0048532E"/>
    <w:rsid w:val="00486AC9"/>
    <w:rsid w:val="00495A1A"/>
    <w:rsid w:val="004A053D"/>
    <w:rsid w:val="004A2C42"/>
    <w:rsid w:val="004A5EAF"/>
    <w:rsid w:val="004A6BB6"/>
    <w:rsid w:val="004A6D30"/>
    <w:rsid w:val="004A73D5"/>
    <w:rsid w:val="004B0204"/>
    <w:rsid w:val="004B042D"/>
    <w:rsid w:val="004B050D"/>
    <w:rsid w:val="004B30A3"/>
    <w:rsid w:val="004B40A3"/>
    <w:rsid w:val="004C2E56"/>
    <w:rsid w:val="004C2F2D"/>
    <w:rsid w:val="004C3ADB"/>
    <w:rsid w:val="004C53B8"/>
    <w:rsid w:val="004C5836"/>
    <w:rsid w:val="004C6A8D"/>
    <w:rsid w:val="004C6ED6"/>
    <w:rsid w:val="004C710E"/>
    <w:rsid w:val="004C7C8F"/>
    <w:rsid w:val="004D052D"/>
    <w:rsid w:val="004D35F7"/>
    <w:rsid w:val="004D40DD"/>
    <w:rsid w:val="004D4DCB"/>
    <w:rsid w:val="004D56E5"/>
    <w:rsid w:val="004D6D3A"/>
    <w:rsid w:val="004D71A1"/>
    <w:rsid w:val="004D7BA9"/>
    <w:rsid w:val="004E065E"/>
    <w:rsid w:val="004E0CE0"/>
    <w:rsid w:val="004E0EEC"/>
    <w:rsid w:val="004E18DB"/>
    <w:rsid w:val="004E1A78"/>
    <w:rsid w:val="004E36C0"/>
    <w:rsid w:val="004E383D"/>
    <w:rsid w:val="004E3D76"/>
    <w:rsid w:val="004E53E5"/>
    <w:rsid w:val="004E6859"/>
    <w:rsid w:val="004E68A9"/>
    <w:rsid w:val="004E6D45"/>
    <w:rsid w:val="004E796E"/>
    <w:rsid w:val="004F010D"/>
    <w:rsid w:val="004F1CFF"/>
    <w:rsid w:val="004F2421"/>
    <w:rsid w:val="004F249F"/>
    <w:rsid w:val="004F3EBA"/>
    <w:rsid w:val="004F4BBC"/>
    <w:rsid w:val="004F5F38"/>
    <w:rsid w:val="004F67D6"/>
    <w:rsid w:val="004F7023"/>
    <w:rsid w:val="00500588"/>
    <w:rsid w:val="00504151"/>
    <w:rsid w:val="00504814"/>
    <w:rsid w:val="00504B5B"/>
    <w:rsid w:val="005056F8"/>
    <w:rsid w:val="0050576B"/>
    <w:rsid w:val="00510481"/>
    <w:rsid w:val="00511351"/>
    <w:rsid w:val="00511739"/>
    <w:rsid w:val="005123B6"/>
    <w:rsid w:val="00514B7F"/>
    <w:rsid w:val="005169D8"/>
    <w:rsid w:val="005203FA"/>
    <w:rsid w:val="0052210F"/>
    <w:rsid w:val="00522CE1"/>
    <w:rsid w:val="0052440D"/>
    <w:rsid w:val="005253AE"/>
    <w:rsid w:val="005266D0"/>
    <w:rsid w:val="005307BD"/>
    <w:rsid w:val="00532020"/>
    <w:rsid w:val="00532247"/>
    <w:rsid w:val="005352F0"/>
    <w:rsid w:val="00535753"/>
    <w:rsid w:val="00535908"/>
    <w:rsid w:val="00535A7F"/>
    <w:rsid w:val="00536A77"/>
    <w:rsid w:val="00537AEC"/>
    <w:rsid w:val="00541241"/>
    <w:rsid w:val="00541B36"/>
    <w:rsid w:val="0054242A"/>
    <w:rsid w:val="005429A1"/>
    <w:rsid w:val="00543750"/>
    <w:rsid w:val="005442CA"/>
    <w:rsid w:val="00546108"/>
    <w:rsid w:val="00546E9B"/>
    <w:rsid w:val="0054724F"/>
    <w:rsid w:val="005477F3"/>
    <w:rsid w:val="00547D77"/>
    <w:rsid w:val="00550672"/>
    <w:rsid w:val="00552FD8"/>
    <w:rsid w:val="00554737"/>
    <w:rsid w:val="00555B15"/>
    <w:rsid w:val="0055774E"/>
    <w:rsid w:val="00561281"/>
    <w:rsid w:val="00563185"/>
    <w:rsid w:val="00563D7C"/>
    <w:rsid w:val="005650CB"/>
    <w:rsid w:val="00565599"/>
    <w:rsid w:val="005676E9"/>
    <w:rsid w:val="0057157C"/>
    <w:rsid w:val="0057333E"/>
    <w:rsid w:val="00573CD0"/>
    <w:rsid w:val="00574D39"/>
    <w:rsid w:val="005752E3"/>
    <w:rsid w:val="00575666"/>
    <w:rsid w:val="0057706D"/>
    <w:rsid w:val="00577813"/>
    <w:rsid w:val="00580597"/>
    <w:rsid w:val="005818FD"/>
    <w:rsid w:val="00581E0A"/>
    <w:rsid w:val="0058217C"/>
    <w:rsid w:val="00582CCE"/>
    <w:rsid w:val="005839DE"/>
    <w:rsid w:val="00583E1D"/>
    <w:rsid w:val="00585274"/>
    <w:rsid w:val="00586366"/>
    <w:rsid w:val="00586BB0"/>
    <w:rsid w:val="00586DD2"/>
    <w:rsid w:val="005904D4"/>
    <w:rsid w:val="00590BBC"/>
    <w:rsid w:val="00590E25"/>
    <w:rsid w:val="00591877"/>
    <w:rsid w:val="00592F02"/>
    <w:rsid w:val="0059308A"/>
    <w:rsid w:val="0059370C"/>
    <w:rsid w:val="00593A2E"/>
    <w:rsid w:val="00595852"/>
    <w:rsid w:val="0059652D"/>
    <w:rsid w:val="00596B3F"/>
    <w:rsid w:val="0059707B"/>
    <w:rsid w:val="005A0CD4"/>
    <w:rsid w:val="005A1C88"/>
    <w:rsid w:val="005A1E0B"/>
    <w:rsid w:val="005A317C"/>
    <w:rsid w:val="005A3A1D"/>
    <w:rsid w:val="005A3A25"/>
    <w:rsid w:val="005A3DDA"/>
    <w:rsid w:val="005A4BB6"/>
    <w:rsid w:val="005A6988"/>
    <w:rsid w:val="005A7912"/>
    <w:rsid w:val="005A7D7E"/>
    <w:rsid w:val="005B2363"/>
    <w:rsid w:val="005B2E69"/>
    <w:rsid w:val="005B3758"/>
    <w:rsid w:val="005B5AA6"/>
    <w:rsid w:val="005B6527"/>
    <w:rsid w:val="005C0CF9"/>
    <w:rsid w:val="005C3990"/>
    <w:rsid w:val="005C3D94"/>
    <w:rsid w:val="005C4BBA"/>
    <w:rsid w:val="005C5416"/>
    <w:rsid w:val="005C5854"/>
    <w:rsid w:val="005D086C"/>
    <w:rsid w:val="005D2613"/>
    <w:rsid w:val="005D443D"/>
    <w:rsid w:val="005D4D8D"/>
    <w:rsid w:val="005D6650"/>
    <w:rsid w:val="005D6DCC"/>
    <w:rsid w:val="005E094A"/>
    <w:rsid w:val="005E1C20"/>
    <w:rsid w:val="005E1DDF"/>
    <w:rsid w:val="005E2956"/>
    <w:rsid w:val="005E3D82"/>
    <w:rsid w:val="005E4201"/>
    <w:rsid w:val="005E4446"/>
    <w:rsid w:val="005E444D"/>
    <w:rsid w:val="005E47DF"/>
    <w:rsid w:val="005E5599"/>
    <w:rsid w:val="005E5658"/>
    <w:rsid w:val="005E59EF"/>
    <w:rsid w:val="005E5D33"/>
    <w:rsid w:val="005E60A0"/>
    <w:rsid w:val="005E6759"/>
    <w:rsid w:val="005E6C72"/>
    <w:rsid w:val="005E74DB"/>
    <w:rsid w:val="005F4AEC"/>
    <w:rsid w:val="005F6B71"/>
    <w:rsid w:val="0060067C"/>
    <w:rsid w:val="00600711"/>
    <w:rsid w:val="00600B52"/>
    <w:rsid w:val="00600E50"/>
    <w:rsid w:val="006034F1"/>
    <w:rsid w:val="00603CCD"/>
    <w:rsid w:val="00604ACE"/>
    <w:rsid w:val="00606898"/>
    <w:rsid w:val="0060733F"/>
    <w:rsid w:val="00611C73"/>
    <w:rsid w:val="00611CD2"/>
    <w:rsid w:val="00612093"/>
    <w:rsid w:val="006120C6"/>
    <w:rsid w:val="006132FA"/>
    <w:rsid w:val="00613E3F"/>
    <w:rsid w:val="00614436"/>
    <w:rsid w:val="00614AF8"/>
    <w:rsid w:val="00614FB3"/>
    <w:rsid w:val="006151A7"/>
    <w:rsid w:val="00616753"/>
    <w:rsid w:val="00617825"/>
    <w:rsid w:val="00617932"/>
    <w:rsid w:val="00617A89"/>
    <w:rsid w:val="0062057C"/>
    <w:rsid w:val="0062063D"/>
    <w:rsid w:val="006237E0"/>
    <w:rsid w:val="006241A7"/>
    <w:rsid w:val="006242D4"/>
    <w:rsid w:val="00624555"/>
    <w:rsid w:val="00625414"/>
    <w:rsid w:val="00625622"/>
    <w:rsid w:val="00625B26"/>
    <w:rsid w:val="006265E0"/>
    <w:rsid w:val="0063024C"/>
    <w:rsid w:val="00630492"/>
    <w:rsid w:val="00630C5A"/>
    <w:rsid w:val="006324BF"/>
    <w:rsid w:val="00634207"/>
    <w:rsid w:val="006348AE"/>
    <w:rsid w:val="00634B47"/>
    <w:rsid w:val="00636E33"/>
    <w:rsid w:val="00640068"/>
    <w:rsid w:val="006403B4"/>
    <w:rsid w:val="0064270D"/>
    <w:rsid w:val="00643205"/>
    <w:rsid w:val="006440F3"/>
    <w:rsid w:val="00644ED4"/>
    <w:rsid w:val="00645879"/>
    <w:rsid w:val="00645AD3"/>
    <w:rsid w:val="00647519"/>
    <w:rsid w:val="006505A3"/>
    <w:rsid w:val="00650C67"/>
    <w:rsid w:val="00651BA5"/>
    <w:rsid w:val="006524A8"/>
    <w:rsid w:val="00652CD2"/>
    <w:rsid w:val="0065342B"/>
    <w:rsid w:val="00654BAF"/>
    <w:rsid w:val="006552C5"/>
    <w:rsid w:val="00655E99"/>
    <w:rsid w:val="00655FC6"/>
    <w:rsid w:val="0066119C"/>
    <w:rsid w:val="0066238E"/>
    <w:rsid w:val="00662606"/>
    <w:rsid w:val="00663972"/>
    <w:rsid w:val="00665DDE"/>
    <w:rsid w:val="00666BC5"/>
    <w:rsid w:val="00670A0B"/>
    <w:rsid w:val="006728BD"/>
    <w:rsid w:val="0067328B"/>
    <w:rsid w:val="00674806"/>
    <w:rsid w:val="00674E68"/>
    <w:rsid w:val="0067712A"/>
    <w:rsid w:val="00677D71"/>
    <w:rsid w:val="006802EE"/>
    <w:rsid w:val="00680587"/>
    <w:rsid w:val="0068169C"/>
    <w:rsid w:val="00681B79"/>
    <w:rsid w:val="00682EF2"/>
    <w:rsid w:val="0068480E"/>
    <w:rsid w:val="006850C7"/>
    <w:rsid w:val="00685BA1"/>
    <w:rsid w:val="006861A4"/>
    <w:rsid w:val="0069220D"/>
    <w:rsid w:val="0069305D"/>
    <w:rsid w:val="006978C3"/>
    <w:rsid w:val="006A1439"/>
    <w:rsid w:val="006A16D8"/>
    <w:rsid w:val="006A312D"/>
    <w:rsid w:val="006A34FA"/>
    <w:rsid w:val="006A3F81"/>
    <w:rsid w:val="006A3FC5"/>
    <w:rsid w:val="006A665F"/>
    <w:rsid w:val="006A7D15"/>
    <w:rsid w:val="006B0B5E"/>
    <w:rsid w:val="006B0E20"/>
    <w:rsid w:val="006B225C"/>
    <w:rsid w:val="006B2401"/>
    <w:rsid w:val="006B41CF"/>
    <w:rsid w:val="006B6637"/>
    <w:rsid w:val="006B67C6"/>
    <w:rsid w:val="006B7EBD"/>
    <w:rsid w:val="006C128B"/>
    <w:rsid w:val="006C5351"/>
    <w:rsid w:val="006C60A5"/>
    <w:rsid w:val="006C67A1"/>
    <w:rsid w:val="006C6A81"/>
    <w:rsid w:val="006D03FC"/>
    <w:rsid w:val="006D0491"/>
    <w:rsid w:val="006D2E0A"/>
    <w:rsid w:val="006D30C3"/>
    <w:rsid w:val="006D660C"/>
    <w:rsid w:val="006D76B5"/>
    <w:rsid w:val="006E2D45"/>
    <w:rsid w:val="006E5150"/>
    <w:rsid w:val="006E566D"/>
    <w:rsid w:val="006E6393"/>
    <w:rsid w:val="006E6AE9"/>
    <w:rsid w:val="006E7645"/>
    <w:rsid w:val="006F044D"/>
    <w:rsid w:val="006F0683"/>
    <w:rsid w:val="006F1F96"/>
    <w:rsid w:val="006F2272"/>
    <w:rsid w:val="006F34FB"/>
    <w:rsid w:val="006F428D"/>
    <w:rsid w:val="006F65B8"/>
    <w:rsid w:val="00700224"/>
    <w:rsid w:val="00700C14"/>
    <w:rsid w:val="007016F2"/>
    <w:rsid w:val="00703115"/>
    <w:rsid w:val="007038E0"/>
    <w:rsid w:val="00704BB1"/>
    <w:rsid w:val="00704CFD"/>
    <w:rsid w:val="0070535D"/>
    <w:rsid w:val="00707B7E"/>
    <w:rsid w:val="0071012D"/>
    <w:rsid w:val="007115E3"/>
    <w:rsid w:val="0071424F"/>
    <w:rsid w:val="0071459A"/>
    <w:rsid w:val="00715641"/>
    <w:rsid w:val="00717EBE"/>
    <w:rsid w:val="00720AA9"/>
    <w:rsid w:val="00722E49"/>
    <w:rsid w:val="00724127"/>
    <w:rsid w:val="00724D07"/>
    <w:rsid w:val="00725F82"/>
    <w:rsid w:val="00727768"/>
    <w:rsid w:val="00732B1F"/>
    <w:rsid w:val="0073393F"/>
    <w:rsid w:val="00734804"/>
    <w:rsid w:val="00736804"/>
    <w:rsid w:val="00736B9D"/>
    <w:rsid w:val="00737316"/>
    <w:rsid w:val="00737554"/>
    <w:rsid w:val="00737608"/>
    <w:rsid w:val="007377B4"/>
    <w:rsid w:val="00741278"/>
    <w:rsid w:val="007427E1"/>
    <w:rsid w:val="0074484B"/>
    <w:rsid w:val="00744BD1"/>
    <w:rsid w:val="00745356"/>
    <w:rsid w:val="00745B74"/>
    <w:rsid w:val="00746E42"/>
    <w:rsid w:val="00746EC3"/>
    <w:rsid w:val="00747BD9"/>
    <w:rsid w:val="007500DC"/>
    <w:rsid w:val="00750532"/>
    <w:rsid w:val="00751BCF"/>
    <w:rsid w:val="0075268F"/>
    <w:rsid w:val="00752E1F"/>
    <w:rsid w:val="0075372A"/>
    <w:rsid w:val="007539CE"/>
    <w:rsid w:val="0075424E"/>
    <w:rsid w:val="007552BD"/>
    <w:rsid w:val="00757BEF"/>
    <w:rsid w:val="00757EEA"/>
    <w:rsid w:val="00760126"/>
    <w:rsid w:val="00760D71"/>
    <w:rsid w:val="00761588"/>
    <w:rsid w:val="007620CF"/>
    <w:rsid w:val="007623BE"/>
    <w:rsid w:val="00763233"/>
    <w:rsid w:val="00763BB2"/>
    <w:rsid w:val="00764CA6"/>
    <w:rsid w:val="00766B14"/>
    <w:rsid w:val="00767C5D"/>
    <w:rsid w:val="00770437"/>
    <w:rsid w:val="00775891"/>
    <w:rsid w:val="00776475"/>
    <w:rsid w:val="007776AE"/>
    <w:rsid w:val="00777DC2"/>
    <w:rsid w:val="0078010F"/>
    <w:rsid w:val="00781435"/>
    <w:rsid w:val="00785403"/>
    <w:rsid w:val="00785EE6"/>
    <w:rsid w:val="00786BC9"/>
    <w:rsid w:val="00787F1D"/>
    <w:rsid w:val="00790C55"/>
    <w:rsid w:val="00791379"/>
    <w:rsid w:val="00791C72"/>
    <w:rsid w:val="007929B0"/>
    <w:rsid w:val="00796DA3"/>
    <w:rsid w:val="007A0747"/>
    <w:rsid w:val="007A1E12"/>
    <w:rsid w:val="007A29BB"/>
    <w:rsid w:val="007A3B07"/>
    <w:rsid w:val="007A480E"/>
    <w:rsid w:val="007A62C2"/>
    <w:rsid w:val="007A7A4B"/>
    <w:rsid w:val="007B09AF"/>
    <w:rsid w:val="007B22A8"/>
    <w:rsid w:val="007B2882"/>
    <w:rsid w:val="007B4088"/>
    <w:rsid w:val="007B421A"/>
    <w:rsid w:val="007B427D"/>
    <w:rsid w:val="007B49DD"/>
    <w:rsid w:val="007B4F63"/>
    <w:rsid w:val="007B53D5"/>
    <w:rsid w:val="007B6A7E"/>
    <w:rsid w:val="007C34ED"/>
    <w:rsid w:val="007C4837"/>
    <w:rsid w:val="007C5600"/>
    <w:rsid w:val="007C6735"/>
    <w:rsid w:val="007D28A3"/>
    <w:rsid w:val="007D3960"/>
    <w:rsid w:val="007D426E"/>
    <w:rsid w:val="007D48D6"/>
    <w:rsid w:val="007D4F7F"/>
    <w:rsid w:val="007D513B"/>
    <w:rsid w:val="007D5E73"/>
    <w:rsid w:val="007D68CE"/>
    <w:rsid w:val="007E15B6"/>
    <w:rsid w:val="007E3D1A"/>
    <w:rsid w:val="007E582E"/>
    <w:rsid w:val="007E6F79"/>
    <w:rsid w:val="007E7163"/>
    <w:rsid w:val="007E7247"/>
    <w:rsid w:val="007E732B"/>
    <w:rsid w:val="007F0F80"/>
    <w:rsid w:val="007F1601"/>
    <w:rsid w:val="007F1A8A"/>
    <w:rsid w:val="007F2F7D"/>
    <w:rsid w:val="007F2FF2"/>
    <w:rsid w:val="007F3162"/>
    <w:rsid w:val="007F452F"/>
    <w:rsid w:val="007F4DBD"/>
    <w:rsid w:val="007F4FDE"/>
    <w:rsid w:val="007F7FEA"/>
    <w:rsid w:val="008052AA"/>
    <w:rsid w:val="00805889"/>
    <w:rsid w:val="00806BC8"/>
    <w:rsid w:val="00807870"/>
    <w:rsid w:val="00807D68"/>
    <w:rsid w:val="00813A70"/>
    <w:rsid w:val="00814574"/>
    <w:rsid w:val="00815DD6"/>
    <w:rsid w:val="008167F2"/>
    <w:rsid w:val="00816D9B"/>
    <w:rsid w:val="0081791B"/>
    <w:rsid w:val="0082005C"/>
    <w:rsid w:val="0082050D"/>
    <w:rsid w:val="00821601"/>
    <w:rsid w:val="00822CF5"/>
    <w:rsid w:val="008240FB"/>
    <w:rsid w:val="00824266"/>
    <w:rsid w:val="008242AA"/>
    <w:rsid w:val="00824DDC"/>
    <w:rsid w:val="0082572A"/>
    <w:rsid w:val="00826132"/>
    <w:rsid w:val="0083089A"/>
    <w:rsid w:val="00836BEF"/>
    <w:rsid w:val="0083719F"/>
    <w:rsid w:val="008376B9"/>
    <w:rsid w:val="00837EE9"/>
    <w:rsid w:val="00840DFC"/>
    <w:rsid w:val="00841C28"/>
    <w:rsid w:val="00842081"/>
    <w:rsid w:val="008422F2"/>
    <w:rsid w:val="008423A9"/>
    <w:rsid w:val="008429AB"/>
    <w:rsid w:val="00843508"/>
    <w:rsid w:val="008437F5"/>
    <w:rsid w:val="008448C6"/>
    <w:rsid w:val="00845377"/>
    <w:rsid w:val="00845E6E"/>
    <w:rsid w:val="00845E92"/>
    <w:rsid w:val="008516CB"/>
    <w:rsid w:val="00852927"/>
    <w:rsid w:val="00854CA6"/>
    <w:rsid w:val="00855F51"/>
    <w:rsid w:val="008601B9"/>
    <w:rsid w:val="008607E2"/>
    <w:rsid w:val="00862020"/>
    <w:rsid w:val="0086282B"/>
    <w:rsid w:val="008630E4"/>
    <w:rsid w:val="0086584D"/>
    <w:rsid w:val="0086761A"/>
    <w:rsid w:val="00867DC1"/>
    <w:rsid w:val="00870564"/>
    <w:rsid w:val="0087201F"/>
    <w:rsid w:val="00872C94"/>
    <w:rsid w:val="00872ED2"/>
    <w:rsid w:val="00872F08"/>
    <w:rsid w:val="00874A56"/>
    <w:rsid w:val="00882135"/>
    <w:rsid w:val="008846EE"/>
    <w:rsid w:val="00884B98"/>
    <w:rsid w:val="008876AC"/>
    <w:rsid w:val="00887ED3"/>
    <w:rsid w:val="00893317"/>
    <w:rsid w:val="008935C6"/>
    <w:rsid w:val="00893FE0"/>
    <w:rsid w:val="00895F46"/>
    <w:rsid w:val="008976AC"/>
    <w:rsid w:val="008A0008"/>
    <w:rsid w:val="008A06F8"/>
    <w:rsid w:val="008A08B4"/>
    <w:rsid w:val="008A2375"/>
    <w:rsid w:val="008A34F6"/>
    <w:rsid w:val="008A3AAB"/>
    <w:rsid w:val="008A54E4"/>
    <w:rsid w:val="008A6746"/>
    <w:rsid w:val="008A76BA"/>
    <w:rsid w:val="008B1FF3"/>
    <w:rsid w:val="008B2A8F"/>
    <w:rsid w:val="008B635B"/>
    <w:rsid w:val="008B6507"/>
    <w:rsid w:val="008B7946"/>
    <w:rsid w:val="008B7A01"/>
    <w:rsid w:val="008C0F44"/>
    <w:rsid w:val="008C162E"/>
    <w:rsid w:val="008C238F"/>
    <w:rsid w:val="008C40E4"/>
    <w:rsid w:val="008C560D"/>
    <w:rsid w:val="008C5632"/>
    <w:rsid w:val="008C5A6B"/>
    <w:rsid w:val="008C6BBF"/>
    <w:rsid w:val="008D0F3E"/>
    <w:rsid w:val="008D2ABA"/>
    <w:rsid w:val="008D3129"/>
    <w:rsid w:val="008D4A18"/>
    <w:rsid w:val="008D64DF"/>
    <w:rsid w:val="008D6F7B"/>
    <w:rsid w:val="008E0101"/>
    <w:rsid w:val="008E05F9"/>
    <w:rsid w:val="008E15C2"/>
    <w:rsid w:val="008E1A4B"/>
    <w:rsid w:val="008E3D2F"/>
    <w:rsid w:val="008E4598"/>
    <w:rsid w:val="008E5961"/>
    <w:rsid w:val="008E5B2B"/>
    <w:rsid w:val="008F03C0"/>
    <w:rsid w:val="008F0D1B"/>
    <w:rsid w:val="008F4868"/>
    <w:rsid w:val="008F5385"/>
    <w:rsid w:val="008F65AE"/>
    <w:rsid w:val="008F6E57"/>
    <w:rsid w:val="008F7362"/>
    <w:rsid w:val="008F7C0C"/>
    <w:rsid w:val="0090122B"/>
    <w:rsid w:val="00904483"/>
    <w:rsid w:val="0090477E"/>
    <w:rsid w:val="009062C0"/>
    <w:rsid w:val="00906786"/>
    <w:rsid w:val="00907431"/>
    <w:rsid w:val="00910052"/>
    <w:rsid w:val="00912733"/>
    <w:rsid w:val="00912F70"/>
    <w:rsid w:val="0091514A"/>
    <w:rsid w:val="00916BBB"/>
    <w:rsid w:val="0092053E"/>
    <w:rsid w:val="00920ED8"/>
    <w:rsid w:val="00921938"/>
    <w:rsid w:val="0092234A"/>
    <w:rsid w:val="0092506B"/>
    <w:rsid w:val="00925320"/>
    <w:rsid w:val="009262A7"/>
    <w:rsid w:val="0092705E"/>
    <w:rsid w:val="00927714"/>
    <w:rsid w:val="009304AE"/>
    <w:rsid w:val="00930D0D"/>
    <w:rsid w:val="00930EBE"/>
    <w:rsid w:val="00931DEC"/>
    <w:rsid w:val="00933647"/>
    <w:rsid w:val="00933DBE"/>
    <w:rsid w:val="009343BA"/>
    <w:rsid w:val="009354FA"/>
    <w:rsid w:val="009366FC"/>
    <w:rsid w:val="00936808"/>
    <w:rsid w:val="009371E5"/>
    <w:rsid w:val="00937B32"/>
    <w:rsid w:val="00940784"/>
    <w:rsid w:val="00941698"/>
    <w:rsid w:val="00943155"/>
    <w:rsid w:val="009437D0"/>
    <w:rsid w:val="00943C1C"/>
    <w:rsid w:val="00944ADD"/>
    <w:rsid w:val="0094528F"/>
    <w:rsid w:val="00945999"/>
    <w:rsid w:val="00947EA1"/>
    <w:rsid w:val="00947FFC"/>
    <w:rsid w:val="0095201B"/>
    <w:rsid w:val="00952062"/>
    <w:rsid w:val="00952485"/>
    <w:rsid w:val="009528AB"/>
    <w:rsid w:val="00953944"/>
    <w:rsid w:val="009546AB"/>
    <w:rsid w:val="00955711"/>
    <w:rsid w:val="0095651D"/>
    <w:rsid w:val="00957C47"/>
    <w:rsid w:val="00961FD5"/>
    <w:rsid w:val="00964684"/>
    <w:rsid w:val="00965130"/>
    <w:rsid w:val="009653EB"/>
    <w:rsid w:val="009675A3"/>
    <w:rsid w:val="00970F18"/>
    <w:rsid w:val="0097267C"/>
    <w:rsid w:val="00972E5B"/>
    <w:rsid w:val="00974823"/>
    <w:rsid w:val="00976D9D"/>
    <w:rsid w:val="0097729B"/>
    <w:rsid w:val="009776DB"/>
    <w:rsid w:val="00981B0A"/>
    <w:rsid w:val="00982057"/>
    <w:rsid w:val="009838B0"/>
    <w:rsid w:val="00983D83"/>
    <w:rsid w:val="00983DBE"/>
    <w:rsid w:val="00984E0A"/>
    <w:rsid w:val="00985CA9"/>
    <w:rsid w:val="00994132"/>
    <w:rsid w:val="00995843"/>
    <w:rsid w:val="009965B2"/>
    <w:rsid w:val="009A039B"/>
    <w:rsid w:val="009A1EC5"/>
    <w:rsid w:val="009A204C"/>
    <w:rsid w:val="009A25A4"/>
    <w:rsid w:val="009A26C7"/>
    <w:rsid w:val="009A715F"/>
    <w:rsid w:val="009A7E78"/>
    <w:rsid w:val="009B0022"/>
    <w:rsid w:val="009B3274"/>
    <w:rsid w:val="009B430F"/>
    <w:rsid w:val="009B4653"/>
    <w:rsid w:val="009B660B"/>
    <w:rsid w:val="009B6B02"/>
    <w:rsid w:val="009B6F83"/>
    <w:rsid w:val="009C240F"/>
    <w:rsid w:val="009C3387"/>
    <w:rsid w:val="009C440E"/>
    <w:rsid w:val="009C478E"/>
    <w:rsid w:val="009C4A98"/>
    <w:rsid w:val="009C620E"/>
    <w:rsid w:val="009C728E"/>
    <w:rsid w:val="009D0A9D"/>
    <w:rsid w:val="009D1393"/>
    <w:rsid w:val="009D7715"/>
    <w:rsid w:val="009D776D"/>
    <w:rsid w:val="009E0678"/>
    <w:rsid w:val="009E0E92"/>
    <w:rsid w:val="009E21EF"/>
    <w:rsid w:val="009E237A"/>
    <w:rsid w:val="009E2CFF"/>
    <w:rsid w:val="009E30A6"/>
    <w:rsid w:val="009E3452"/>
    <w:rsid w:val="009E5774"/>
    <w:rsid w:val="009E6B07"/>
    <w:rsid w:val="009F12CB"/>
    <w:rsid w:val="009F242E"/>
    <w:rsid w:val="009F272A"/>
    <w:rsid w:val="009F3EED"/>
    <w:rsid w:val="009F4F66"/>
    <w:rsid w:val="009F6103"/>
    <w:rsid w:val="00A009A3"/>
    <w:rsid w:val="00A00E4F"/>
    <w:rsid w:val="00A013BF"/>
    <w:rsid w:val="00A01F3A"/>
    <w:rsid w:val="00A02780"/>
    <w:rsid w:val="00A031A1"/>
    <w:rsid w:val="00A044EC"/>
    <w:rsid w:val="00A0602A"/>
    <w:rsid w:val="00A0690B"/>
    <w:rsid w:val="00A10260"/>
    <w:rsid w:val="00A11223"/>
    <w:rsid w:val="00A145E9"/>
    <w:rsid w:val="00A14A53"/>
    <w:rsid w:val="00A14AE4"/>
    <w:rsid w:val="00A15C27"/>
    <w:rsid w:val="00A168D0"/>
    <w:rsid w:val="00A21A8E"/>
    <w:rsid w:val="00A25119"/>
    <w:rsid w:val="00A2545A"/>
    <w:rsid w:val="00A2654B"/>
    <w:rsid w:val="00A27B42"/>
    <w:rsid w:val="00A27EA9"/>
    <w:rsid w:val="00A30B23"/>
    <w:rsid w:val="00A30BF0"/>
    <w:rsid w:val="00A30CCC"/>
    <w:rsid w:val="00A30F5E"/>
    <w:rsid w:val="00A3156F"/>
    <w:rsid w:val="00A32AFB"/>
    <w:rsid w:val="00A3321F"/>
    <w:rsid w:val="00A347D3"/>
    <w:rsid w:val="00A34A55"/>
    <w:rsid w:val="00A36DA2"/>
    <w:rsid w:val="00A372B2"/>
    <w:rsid w:val="00A37487"/>
    <w:rsid w:val="00A409CE"/>
    <w:rsid w:val="00A40A9C"/>
    <w:rsid w:val="00A40BB3"/>
    <w:rsid w:val="00A40F29"/>
    <w:rsid w:val="00A414E3"/>
    <w:rsid w:val="00A41AB7"/>
    <w:rsid w:val="00A435D8"/>
    <w:rsid w:val="00A43F3E"/>
    <w:rsid w:val="00A442D3"/>
    <w:rsid w:val="00A44728"/>
    <w:rsid w:val="00A464E4"/>
    <w:rsid w:val="00A4711B"/>
    <w:rsid w:val="00A47137"/>
    <w:rsid w:val="00A4716D"/>
    <w:rsid w:val="00A47A80"/>
    <w:rsid w:val="00A47CE3"/>
    <w:rsid w:val="00A50BF7"/>
    <w:rsid w:val="00A52256"/>
    <w:rsid w:val="00A5264C"/>
    <w:rsid w:val="00A52C91"/>
    <w:rsid w:val="00A5344F"/>
    <w:rsid w:val="00A54CC6"/>
    <w:rsid w:val="00A553B0"/>
    <w:rsid w:val="00A55A6B"/>
    <w:rsid w:val="00A560C2"/>
    <w:rsid w:val="00A56BD0"/>
    <w:rsid w:val="00A57DAD"/>
    <w:rsid w:val="00A60001"/>
    <w:rsid w:val="00A606AA"/>
    <w:rsid w:val="00A609BC"/>
    <w:rsid w:val="00A612A0"/>
    <w:rsid w:val="00A628DF"/>
    <w:rsid w:val="00A63630"/>
    <w:rsid w:val="00A64F01"/>
    <w:rsid w:val="00A65168"/>
    <w:rsid w:val="00A65738"/>
    <w:rsid w:val="00A66766"/>
    <w:rsid w:val="00A673DB"/>
    <w:rsid w:val="00A70530"/>
    <w:rsid w:val="00A70E63"/>
    <w:rsid w:val="00A73993"/>
    <w:rsid w:val="00A75BD7"/>
    <w:rsid w:val="00A77049"/>
    <w:rsid w:val="00A778C7"/>
    <w:rsid w:val="00A77DC8"/>
    <w:rsid w:val="00A81253"/>
    <w:rsid w:val="00A826DC"/>
    <w:rsid w:val="00A85712"/>
    <w:rsid w:val="00A859F4"/>
    <w:rsid w:val="00A868F5"/>
    <w:rsid w:val="00A87779"/>
    <w:rsid w:val="00A90003"/>
    <w:rsid w:val="00A9012E"/>
    <w:rsid w:val="00A942F9"/>
    <w:rsid w:val="00A94691"/>
    <w:rsid w:val="00A94938"/>
    <w:rsid w:val="00A94E84"/>
    <w:rsid w:val="00A96D11"/>
    <w:rsid w:val="00A97FC5"/>
    <w:rsid w:val="00AA06B2"/>
    <w:rsid w:val="00AA0F7A"/>
    <w:rsid w:val="00AA13E9"/>
    <w:rsid w:val="00AA633C"/>
    <w:rsid w:val="00AA676C"/>
    <w:rsid w:val="00AA7A5C"/>
    <w:rsid w:val="00AA7DE7"/>
    <w:rsid w:val="00AB2165"/>
    <w:rsid w:val="00AB2D8B"/>
    <w:rsid w:val="00AB3823"/>
    <w:rsid w:val="00AB57F5"/>
    <w:rsid w:val="00AB6920"/>
    <w:rsid w:val="00AC3801"/>
    <w:rsid w:val="00AC394C"/>
    <w:rsid w:val="00AC50C7"/>
    <w:rsid w:val="00AC5678"/>
    <w:rsid w:val="00AC5CDE"/>
    <w:rsid w:val="00AC6638"/>
    <w:rsid w:val="00AD0814"/>
    <w:rsid w:val="00AD14BF"/>
    <w:rsid w:val="00AD1FD9"/>
    <w:rsid w:val="00AD26EC"/>
    <w:rsid w:val="00AD55FC"/>
    <w:rsid w:val="00AD5A84"/>
    <w:rsid w:val="00AD67BA"/>
    <w:rsid w:val="00AD7117"/>
    <w:rsid w:val="00AD7A6D"/>
    <w:rsid w:val="00AD7DA7"/>
    <w:rsid w:val="00AE089B"/>
    <w:rsid w:val="00AE182F"/>
    <w:rsid w:val="00AE4553"/>
    <w:rsid w:val="00AE4A7D"/>
    <w:rsid w:val="00AE4DBB"/>
    <w:rsid w:val="00AE57A7"/>
    <w:rsid w:val="00AE58CA"/>
    <w:rsid w:val="00AE66F5"/>
    <w:rsid w:val="00AE7F2E"/>
    <w:rsid w:val="00AF0D9E"/>
    <w:rsid w:val="00AF195D"/>
    <w:rsid w:val="00AF2EBE"/>
    <w:rsid w:val="00AF3295"/>
    <w:rsid w:val="00AF37BE"/>
    <w:rsid w:val="00AF38A7"/>
    <w:rsid w:val="00AF3AAC"/>
    <w:rsid w:val="00AF5201"/>
    <w:rsid w:val="00B0043D"/>
    <w:rsid w:val="00B01158"/>
    <w:rsid w:val="00B01361"/>
    <w:rsid w:val="00B01BF4"/>
    <w:rsid w:val="00B01F4B"/>
    <w:rsid w:val="00B0299F"/>
    <w:rsid w:val="00B039A1"/>
    <w:rsid w:val="00B03C28"/>
    <w:rsid w:val="00B04CA6"/>
    <w:rsid w:val="00B05129"/>
    <w:rsid w:val="00B058A8"/>
    <w:rsid w:val="00B06A91"/>
    <w:rsid w:val="00B07B88"/>
    <w:rsid w:val="00B10634"/>
    <w:rsid w:val="00B11DE9"/>
    <w:rsid w:val="00B14A73"/>
    <w:rsid w:val="00B16380"/>
    <w:rsid w:val="00B1666B"/>
    <w:rsid w:val="00B20139"/>
    <w:rsid w:val="00B22215"/>
    <w:rsid w:val="00B22E8D"/>
    <w:rsid w:val="00B236CF"/>
    <w:rsid w:val="00B254E1"/>
    <w:rsid w:val="00B26D25"/>
    <w:rsid w:val="00B26F34"/>
    <w:rsid w:val="00B2709E"/>
    <w:rsid w:val="00B327F0"/>
    <w:rsid w:val="00B35393"/>
    <w:rsid w:val="00B37DF7"/>
    <w:rsid w:val="00B37FC3"/>
    <w:rsid w:val="00B40B7F"/>
    <w:rsid w:val="00B413B2"/>
    <w:rsid w:val="00B416D4"/>
    <w:rsid w:val="00B44A86"/>
    <w:rsid w:val="00B450A0"/>
    <w:rsid w:val="00B452E3"/>
    <w:rsid w:val="00B45C88"/>
    <w:rsid w:val="00B45E8B"/>
    <w:rsid w:val="00B465A6"/>
    <w:rsid w:val="00B50C5C"/>
    <w:rsid w:val="00B50C74"/>
    <w:rsid w:val="00B52866"/>
    <w:rsid w:val="00B529AD"/>
    <w:rsid w:val="00B545AF"/>
    <w:rsid w:val="00B54A1A"/>
    <w:rsid w:val="00B54FB8"/>
    <w:rsid w:val="00B562C9"/>
    <w:rsid w:val="00B56D36"/>
    <w:rsid w:val="00B56F71"/>
    <w:rsid w:val="00B600B4"/>
    <w:rsid w:val="00B6012A"/>
    <w:rsid w:val="00B623C9"/>
    <w:rsid w:val="00B6323B"/>
    <w:rsid w:val="00B63F97"/>
    <w:rsid w:val="00B650D7"/>
    <w:rsid w:val="00B668C1"/>
    <w:rsid w:val="00B67230"/>
    <w:rsid w:val="00B67B1C"/>
    <w:rsid w:val="00B73CD0"/>
    <w:rsid w:val="00B75040"/>
    <w:rsid w:val="00B7529C"/>
    <w:rsid w:val="00B80E3C"/>
    <w:rsid w:val="00B823BC"/>
    <w:rsid w:val="00B82C11"/>
    <w:rsid w:val="00B83214"/>
    <w:rsid w:val="00B8462C"/>
    <w:rsid w:val="00B85D64"/>
    <w:rsid w:val="00B874A7"/>
    <w:rsid w:val="00B90421"/>
    <w:rsid w:val="00B93E26"/>
    <w:rsid w:val="00B94318"/>
    <w:rsid w:val="00B946EA"/>
    <w:rsid w:val="00B94708"/>
    <w:rsid w:val="00B964C5"/>
    <w:rsid w:val="00B970A0"/>
    <w:rsid w:val="00B97C2E"/>
    <w:rsid w:val="00BA04CA"/>
    <w:rsid w:val="00BA1FD4"/>
    <w:rsid w:val="00BA3FB5"/>
    <w:rsid w:val="00BA5EC2"/>
    <w:rsid w:val="00BA6B13"/>
    <w:rsid w:val="00BA784A"/>
    <w:rsid w:val="00BB001A"/>
    <w:rsid w:val="00BB3238"/>
    <w:rsid w:val="00BB47E8"/>
    <w:rsid w:val="00BB683E"/>
    <w:rsid w:val="00BB6957"/>
    <w:rsid w:val="00BB78F4"/>
    <w:rsid w:val="00BC10D4"/>
    <w:rsid w:val="00BC2AFF"/>
    <w:rsid w:val="00BC30F2"/>
    <w:rsid w:val="00BC555F"/>
    <w:rsid w:val="00BD195C"/>
    <w:rsid w:val="00BD28BD"/>
    <w:rsid w:val="00BD43E4"/>
    <w:rsid w:val="00BD4C56"/>
    <w:rsid w:val="00BD5902"/>
    <w:rsid w:val="00BD6478"/>
    <w:rsid w:val="00BD714D"/>
    <w:rsid w:val="00BE0452"/>
    <w:rsid w:val="00BE081A"/>
    <w:rsid w:val="00BE0B30"/>
    <w:rsid w:val="00BE0F66"/>
    <w:rsid w:val="00BE1BB1"/>
    <w:rsid w:val="00BE2930"/>
    <w:rsid w:val="00BE2FD4"/>
    <w:rsid w:val="00BE4C6C"/>
    <w:rsid w:val="00BE545D"/>
    <w:rsid w:val="00BE5606"/>
    <w:rsid w:val="00BE5DFA"/>
    <w:rsid w:val="00BE6715"/>
    <w:rsid w:val="00BE7D49"/>
    <w:rsid w:val="00BF3B03"/>
    <w:rsid w:val="00BF4506"/>
    <w:rsid w:val="00BF53FA"/>
    <w:rsid w:val="00BF663C"/>
    <w:rsid w:val="00BF67A1"/>
    <w:rsid w:val="00BF6F47"/>
    <w:rsid w:val="00BF724D"/>
    <w:rsid w:val="00C00B4B"/>
    <w:rsid w:val="00C02BD0"/>
    <w:rsid w:val="00C034BC"/>
    <w:rsid w:val="00C03632"/>
    <w:rsid w:val="00C039F1"/>
    <w:rsid w:val="00C061EE"/>
    <w:rsid w:val="00C069C2"/>
    <w:rsid w:val="00C06BE0"/>
    <w:rsid w:val="00C07B2E"/>
    <w:rsid w:val="00C10D9B"/>
    <w:rsid w:val="00C10F24"/>
    <w:rsid w:val="00C127DB"/>
    <w:rsid w:val="00C12F0C"/>
    <w:rsid w:val="00C148E0"/>
    <w:rsid w:val="00C160DF"/>
    <w:rsid w:val="00C173FE"/>
    <w:rsid w:val="00C176FC"/>
    <w:rsid w:val="00C219EA"/>
    <w:rsid w:val="00C233D9"/>
    <w:rsid w:val="00C24594"/>
    <w:rsid w:val="00C24792"/>
    <w:rsid w:val="00C24A6B"/>
    <w:rsid w:val="00C25BF1"/>
    <w:rsid w:val="00C25D9B"/>
    <w:rsid w:val="00C26E41"/>
    <w:rsid w:val="00C27202"/>
    <w:rsid w:val="00C32CC9"/>
    <w:rsid w:val="00C3380A"/>
    <w:rsid w:val="00C34294"/>
    <w:rsid w:val="00C34744"/>
    <w:rsid w:val="00C35A92"/>
    <w:rsid w:val="00C35C80"/>
    <w:rsid w:val="00C367DE"/>
    <w:rsid w:val="00C375E3"/>
    <w:rsid w:val="00C4111E"/>
    <w:rsid w:val="00C4268F"/>
    <w:rsid w:val="00C42B0E"/>
    <w:rsid w:val="00C4386A"/>
    <w:rsid w:val="00C45285"/>
    <w:rsid w:val="00C46C6C"/>
    <w:rsid w:val="00C50BA2"/>
    <w:rsid w:val="00C51FBE"/>
    <w:rsid w:val="00C52AC4"/>
    <w:rsid w:val="00C52B85"/>
    <w:rsid w:val="00C53482"/>
    <w:rsid w:val="00C53DF5"/>
    <w:rsid w:val="00C54915"/>
    <w:rsid w:val="00C55C75"/>
    <w:rsid w:val="00C56507"/>
    <w:rsid w:val="00C57EB2"/>
    <w:rsid w:val="00C64196"/>
    <w:rsid w:val="00C64BC5"/>
    <w:rsid w:val="00C6509E"/>
    <w:rsid w:val="00C6716E"/>
    <w:rsid w:val="00C67226"/>
    <w:rsid w:val="00C70E19"/>
    <w:rsid w:val="00C7157C"/>
    <w:rsid w:val="00C71619"/>
    <w:rsid w:val="00C71874"/>
    <w:rsid w:val="00C73D54"/>
    <w:rsid w:val="00C74132"/>
    <w:rsid w:val="00C74224"/>
    <w:rsid w:val="00C7495E"/>
    <w:rsid w:val="00C74CC4"/>
    <w:rsid w:val="00C75756"/>
    <w:rsid w:val="00C75813"/>
    <w:rsid w:val="00C7593A"/>
    <w:rsid w:val="00C764CB"/>
    <w:rsid w:val="00C7694A"/>
    <w:rsid w:val="00C77170"/>
    <w:rsid w:val="00C772F8"/>
    <w:rsid w:val="00C8057C"/>
    <w:rsid w:val="00C8093B"/>
    <w:rsid w:val="00C81AEB"/>
    <w:rsid w:val="00C82B53"/>
    <w:rsid w:val="00C83D79"/>
    <w:rsid w:val="00C85C7A"/>
    <w:rsid w:val="00C85F6D"/>
    <w:rsid w:val="00C869BE"/>
    <w:rsid w:val="00C873C1"/>
    <w:rsid w:val="00C90855"/>
    <w:rsid w:val="00C927A4"/>
    <w:rsid w:val="00C9468F"/>
    <w:rsid w:val="00C95C4B"/>
    <w:rsid w:val="00C968F4"/>
    <w:rsid w:val="00C96FB4"/>
    <w:rsid w:val="00C97C9C"/>
    <w:rsid w:val="00C97FFB"/>
    <w:rsid w:val="00CA060E"/>
    <w:rsid w:val="00CA15D8"/>
    <w:rsid w:val="00CA30B8"/>
    <w:rsid w:val="00CA397B"/>
    <w:rsid w:val="00CA4B17"/>
    <w:rsid w:val="00CA757D"/>
    <w:rsid w:val="00CA7ADC"/>
    <w:rsid w:val="00CB068D"/>
    <w:rsid w:val="00CB098B"/>
    <w:rsid w:val="00CB0E74"/>
    <w:rsid w:val="00CB2583"/>
    <w:rsid w:val="00CB276C"/>
    <w:rsid w:val="00CB47E6"/>
    <w:rsid w:val="00CB6E98"/>
    <w:rsid w:val="00CB7DCE"/>
    <w:rsid w:val="00CC1DEA"/>
    <w:rsid w:val="00CC2405"/>
    <w:rsid w:val="00CC3A3E"/>
    <w:rsid w:val="00CC49E8"/>
    <w:rsid w:val="00CC53EF"/>
    <w:rsid w:val="00CC56EA"/>
    <w:rsid w:val="00CD026E"/>
    <w:rsid w:val="00CD09CC"/>
    <w:rsid w:val="00CD1908"/>
    <w:rsid w:val="00CD1E8F"/>
    <w:rsid w:val="00CD29C5"/>
    <w:rsid w:val="00CD3725"/>
    <w:rsid w:val="00CD4147"/>
    <w:rsid w:val="00CD4947"/>
    <w:rsid w:val="00CD4BD9"/>
    <w:rsid w:val="00CD5AB7"/>
    <w:rsid w:val="00CD5DCF"/>
    <w:rsid w:val="00CD6043"/>
    <w:rsid w:val="00CD6F07"/>
    <w:rsid w:val="00CD737D"/>
    <w:rsid w:val="00CE0EF4"/>
    <w:rsid w:val="00CE1188"/>
    <w:rsid w:val="00CE1C66"/>
    <w:rsid w:val="00CE21F3"/>
    <w:rsid w:val="00CE2C88"/>
    <w:rsid w:val="00CE2D78"/>
    <w:rsid w:val="00CE3765"/>
    <w:rsid w:val="00CE47BF"/>
    <w:rsid w:val="00CE4D56"/>
    <w:rsid w:val="00CE532F"/>
    <w:rsid w:val="00CE6E78"/>
    <w:rsid w:val="00CF0E5A"/>
    <w:rsid w:val="00CF294E"/>
    <w:rsid w:val="00CF29FE"/>
    <w:rsid w:val="00CF3E8D"/>
    <w:rsid w:val="00CF4A78"/>
    <w:rsid w:val="00CF525F"/>
    <w:rsid w:val="00CF58A4"/>
    <w:rsid w:val="00CF6272"/>
    <w:rsid w:val="00CF795E"/>
    <w:rsid w:val="00D03832"/>
    <w:rsid w:val="00D03CB6"/>
    <w:rsid w:val="00D067C1"/>
    <w:rsid w:val="00D07584"/>
    <w:rsid w:val="00D10594"/>
    <w:rsid w:val="00D12F2B"/>
    <w:rsid w:val="00D134BC"/>
    <w:rsid w:val="00D1499C"/>
    <w:rsid w:val="00D14C2E"/>
    <w:rsid w:val="00D154EE"/>
    <w:rsid w:val="00D16C78"/>
    <w:rsid w:val="00D16E3A"/>
    <w:rsid w:val="00D177E5"/>
    <w:rsid w:val="00D17898"/>
    <w:rsid w:val="00D20CAA"/>
    <w:rsid w:val="00D21F2A"/>
    <w:rsid w:val="00D22A69"/>
    <w:rsid w:val="00D22F22"/>
    <w:rsid w:val="00D249D4"/>
    <w:rsid w:val="00D268CE"/>
    <w:rsid w:val="00D26F2C"/>
    <w:rsid w:val="00D26FCC"/>
    <w:rsid w:val="00D275A7"/>
    <w:rsid w:val="00D30246"/>
    <w:rsid w:val="00D30B78"/>
    <w:rsid w:val="00D33BBA"/>
    <w:rsid w:val="00D35109"/>
    <w:rsid w:val="00D35B1E"/>
    <w:rsid w:val="00D362E4"/>
    <w:rsid w:val="00D36BDE"/>
    <w:rsid w:val="00D36D66"/>
    <w:rsid w:val="00D41514"/>
    <w:rsid w:val="00D418F1"/>
    <w:rsid w:val="00D42988"/>
    <w:rsid w:val="00D44430"/>
    <w:rsid w:val="00D44AD9"/>
    <w:rsid w:val="00D451E6"/>
    <w:rsid w:val="00D455E8"/>
    <w:rsid w:val="00D46B6E"/>
    <w:rsid w:val="00D478DB"/>
    <w:rsid w:val="00D51855"/>
    <w:rsid w:val="00D51FEE"/>
    <w:rsid w:val="00D52DBF"/>
    <w:rsid w:val="00D5319D"/>
    <w:rsid w:val="00D535EF"/>
    <w:rsid w:val="00D54466"/>
    <w:rsid w:val="00D55211"/>
    <w:rsid w:val="00D55F28"/>
    <w:rsid w:val="00D56142"/>
    <w:rsid w:val="00D56806"/>
    <w:rsid w:val="00D56BBC"/>
    <w:rsid w:val="00D56BF2"/>
    <w:rsid w:val="00D574C6"/>
    <w:rsid w:val="00D603BD"/>
    <w:rsid w:val="00D606C4"/>
    <w:rsid w:val="00D60892"/>
    <w:rsid w:val="00D622B7"/>
    <w:rsid w:val="00D62442"/>
    <w:rsid w:val="00D63CB0"/>
    <w:rsid w:val="00D6581E"/>
    <w:rsid w:val="00D66C83"/>
    <w:rsid w:val="00D71A24"/>
    <w:rsid w:val="00D72230"/>
    <w:rsid w:val="00D72DC7"/>
    <w:rsid w:val="00D72E72"/>
    <w:rsid w:val="00D74EC5"/>
    <w:rsid w:val="00D77980"/>
    <w:rsid w:val="00D77F33"/>
    <w:rsid w:val="00D77F8C"/>
    <w:rsid w:val="00D809FB"/>
    <w:rsid w:val="00D8161E"/>
    <w:rsid w:val="00D81B60"/>
    <w:rsid w:val="00D82C7E"/>
    <w:rsid w:val="00D8486E"/>
    <w:rsid w:val="00D852D3"/>
    <w:rsid w:val="00D85E72"/>
    <w:rsid w:val="00D86CE2"/>
    <w:rsid w:val="00D87F53"/>
    <w:rsid w:val="00D938EE"/>
    <w:rsid w:val="00D942D0"/>
    <w:rsid w:val="00D94D06"/>
    <w:rsid w:val="00D94F96"/>
    <w:rsid w:val="00D955E2"/>
    <w:rsid w:val="00D95B87"/>
    <w:rsid w:val="00D96297"/>
    <w:rsid w:val="00DA093F"/>
    <w:rsid w:val="00DA0F12"/>
    <w:rsid w:val="00DA4A68"/>
    <w:rsid w:val="00DA63E5"/>
    <w:rsid w:val="00DA710C"/>
    <w:rsid w:val="00DA7C0A"/>
    <w:rsid w:val="00DB036F"/>
    <w:rsid w:val="00DB14BF"/>
    <w:rsid w:val="00DB276A"/>
    <w:rsid w:val="00DB4228"/>
    <w:rsid w:val="00DB5785"/>
    <w:rsid w:val="00DB5800"/>
    <w:rsid w:val="00DB5DAD"/>
    <w:rsid w:val="00DB7587"/>
    <w:rsid w:val="00DB75E9"/>
    <w:rsid w:val="00DC262F"/>
    <w:rsid w:val="00DC270C"/>
    <w:rsid w:val="00DC51CF"/>
    <w:rsid w:val="00DC532A"/>
    <w:rsid w:val="00DC5AFD"/>
    <w:rsid w:val="00DC637A"/>
    <w:rsid w:val="00DC6BF1"/>
    <w:rsid w:val="00DC753B"/>
    <w:rsid w:val="00DC7BFE"/>
    <w:rsid w:val="00DD0355"/>
    <w:rsid w:val="00DD0906"/>
    <w:rsid w:val="00DD2790"/>
    <w:rsid w:val="00DD3FF5"/>
    <w:rsid w:val="00DD4DD3"/>
    <w:rsid w:val="00DD532F"/>
    <w:rsid w:val="00DD76BB"/>
    <w:rsid w:val="00DD7F31"/>
    <w:rsid w:val="00DE05EC"/>
    <w:rsid w:val="00DE06CD"/>
    <w:rsid w:val="00DE0912"/>
    <w:rsid w:val="00DE1910"/>
    <w:rsid w:val="00DE33DE"/>
    <w:rsid w:val="00DE468E"/>
    <w:rsid w:val="00DE621F"/>
    <w:rsid w:val="00DE6F5E"/>
    <w:rsid w:val="00DF61B4"/>
    <w:rsid w:val="00DF667B"/>
    <w:rsid w:val="00DF7589"/>
    <w:rsid w:val="00DF7D5A"/>
    <w:rsid w:val="00DF7E36"/>
    <w:rsid w:val="00E04432"/>
    <w:rsid w:val="00E04FE7"/>
    <w:rsid w:val="00E05A88"/>
    <w:rsid w:val="00E06394"/>
    <w:rsid w:val="00E06DA7"/>
    <w:rsid w:val="00E07D07"/>
    <w:rsid w:val="00E07F93"/>
    <w:rsid w:val="00E100AE"/>
    <w:rsid w:val="00E1051C"/>
    <w:rsid w:val="00E10630"/>
    <w:rsid w:val="00E1205D"/>
    <w:rsid w:val="00E122E6"/>
    <w:rsid w:val="00E12BE3"/>
    <w:rsid w:val="00E13903"/>
    <w:rsid w:val="00E14127"/>
    <w:rsid w:val="00E14CA5"/>
    <w:rsid w:val="00E172F8"/>
    <w:rsid w:val="00E1746F"/>
    <w:rsid w:val="00E1779F"/>
    <w:rsid w:val="00E21F75"/>
    <w:rsid w:val="00E2353A"/>
    <w:rsid w:val="00E255C3"/>
    <w:rsid w:val="00E26C36"/>
    <w:rsid w:val="00E26F65"/>
    <w:rsid w:val="00E31F00"/>
    <w:rsid w:val="00E32629"/>
    <w:rsid w:val="00E32943"/>
    <w:rsid w:val="00E33107"/>
    <w:rsid w:val="00E335EB"/>
    <w:rsid w:val="00E345E9"/>
    <w:rsid w:val="00E34F11"/>
    <w:rsid w:val="00E35A93"/>
    <w:rsid w:val="00E37355"/>
    <w:rsid w:val="00E42AEC"/>
    <w:rsid w:val="00E43140"/>
    <w:rsid w:val="00E4353B"/>
    <w:rsid w:val="00E43FF9"/>
    <w:rsid w:val="00E472FB"/>
    <w:rsid w:val="00E4770D"/>
    <w:rsid w:val="00E47724"/>
    <w:rsid w:val="00E478B8"/>
    <w:rsid w:val="00E4794A"/>
    <w:rsid w:val="00E50852"/>
    <w:rsid w:val="00E512D7"/>
    <w:rsid w:val="00E51829"/>
    <w:rsid w:val="00E52334"/>
    <w:rsid w:val="00E5249E"/>
    <w:rsid w:val="00E541DE"/>
    <w:rsid w:val="00E5602E"/>
    <w:rsid w:val="00E56306"/>
    <w:rsid w:val="00E57E5E"/>
    <w:rsid w:val="00E60F9C"/>
    <w:rsid w:val="00E61C4C"/>
    <w:rsid w:val="00E62692"/>
    <w:rsid w:val="00E63E50"/>
    <w:rsid w:val="00E666AD"/>
    <w:rsid w:val="00E675A4"/>
    <w:rsid w:val="00E678FF"/>
    <w:rsid w:val="00E7026C"/>
    <w:rsid w:val="00E70E1C"/>
    <w:rsid w:val="00E7101A"/>
    <w:rsid w:val="00E71D91"/>
    <w:rsid w:val="00E72DE3"/>
    <w:rsid w:val="00E7362F"/>
    <w:rsid w:val="00E73AEE"/>
    <w:rsid w:val="00E73BD2"/>
    <w:rsid w:val="00E75834"/>
    <w:rsid w:val="00E75E32"/>
    <w:rsid w:val="00E75F5B"/>
    <w:rsid w:val="00E7777A"/>
    <w:rsid w:val="00E80406"/>
    <w:rsid w:val="00E81662"/>
    <w:rsid w:val="00E816E0"/>
    <w:rsid w:val="00E81A41"/>
    <w:rsid w:val="00E826B1"/>
    <w:rsid w:val="00E83379"/>
    <w:rsid w:val="00E842A5"/>
    <w:rsid w:val="00E856C4"/>
    <w:rsid w:val="00E86ED6"/>
    <w:rsid w:val="00E87F3B"/>
    <w:rsid w:val="00E903EC"/>
    <w:rsid w:val="00E92B4E"/>
    <w:rsid w:val="00E94C6E"/>
    <w:rsid w:val="00E96DFD"/>
    <w:rsid w:val="00E973F9"/>
    <w:rsid w:val="00EA06EE"/>
    <w:rsid w:val="00EA0AAE"/>
    <w:rsid w:val="00EA1FF5"/>
    <w:rsid w:val="00EA3238"/>
    <w:rsid w:val="00EA3E10"/>
    <w:rsid w:val="00EA4A92"/>
    <w:rsid w:val="00EA7091"/>
    <w:rsid w:val="00EA7BD1"/>
    <w:rsid w:val="00EB0973"/>
    <w:rsid w:val="00EB12C8"/>
    <w:rsid w:val="00EB166A"/>
    <w:rsid w:val="00EB32C5"/>
    <w:rsid w:val="00EB4491"/>
    <w:rsid w:val="00EB570B"/>
    <w:rsid w:val="00EB70D4"/>
    <w:rsid w:val="00EC0829"/>
    <w:rsid w:val="00EC0959"/>
    <w:rsid w:val="00EC1BBF"/>
    <w:rsid w:val="00EC30CE"/>
    <w:rsid w:val="00EC4705"/>
    <w:rsid w:val="00EC5EFB"/>
    <w:rsid w:val="00EC6AEE"/>
    <w:rsid w:val="00EC6C20"/>
    <w:rsid w:val="00EC7297"/>
    <w:rsid w:val="00EC74A6"/>
    <w:rsid w:val="00ED01F0"/>
    <w:rsid w:val="00ED0735"/>
    <w:rsid w:val="00ED1FD3"/>
    <w:rsid w:val="00ED296F"/>
    <w:rsid w:val="00ED69C3"/>
    <w:rsid w:val="00ED76A8"/>
    <w:rsid w:val="00ED777F"/>
    <w:rsid w:val="00EE05B9"/>
    <w:rsid w:val="00EE0670"/>
    <w:rsid w:val="00EE4812"/>
    <w:rsid w:val="00EE4CCB"/>
    <w:rsid w:val="00EE61AE"/>
    <w:rsid w:val="00EE6F40"/>
    <w:rsid w:val="00EF16A4"/>
    <w:rsid w:val="00EF2670"/>
    <w:rsid w:val="00EF282D"/>
    <w:rsid w:val="00EF3695"/>
    <w:rsid w:val="00EF7761"/>
    <w:rsid w:val="00EF7A3D"/>
    <w:rsid w:val="00EF7DEC"/>
    <w:rsid w:val="00F01019"/>
    <w:rsid w:val="00F02B02"/>
    <w:rsid w:val="00F0370C"/>
    <w:rsid w:val="00F04637"/>
    <w:rsid w:val="00F04B06"/>
    <w:rsid w:val="00F04B6E"/>
    <w:rsid w:val="00F04F91"/>
    <w:rsid w:val="00F0674E"/>
    <w:rsid w:val="00F06F7A"/>
    <w:rsid w:val="00F07412"/>
    <w:rsid w:val="00F074F3"/>
    <w:rsid w:val="00F07969"/>
    <w:rsid w:val="00F12018"/>
    <w:rsid w:val="00F1326E"/>
    <w:rsid w:val="00F133E3"/>
    <w:rsid w:val="00F13635"/>
    <w:rsid w:val="00F13906"/>
    <w:rsid w:val="00F13E24"/>
    <w:rsid w:val="00F14C40"/>
    <w:rsid w:val="00F15C3C"/>
    <w:rsid w:val="00F17F00"/>
    <w:rsid w:val="00F224DA"/>
    <w:rsid w:val="00F22DC9"/>
    <w:rsid w:val="00F23E7C"/>
    <w:rsid w:val="00F245F7"/>
    <w:rsid w:val="00F25A2E"/>
    <w:rsid w:val="00F25A64"/>
    <w:rsid w:val="00F25AF3"/>
    <w:rsid w:val="00F30139"/>
    <w:rsid w:val="00F34C1A"/>
    <w:rsid w:val="00F368B2"/>
    <w:rsid w:val="00F3790F"/>
    <w:rsid w:val="00F37D04"/>
    <w:rsid w:val="00F41E1F"/>
    <w:rsid w:val="00F42234"/>
    <w:rsid w:val="00F4243A"/>
    <w:rsid w:val="00F4293B"/>
    <w:rsid w:val="00F42B37"/>
    <w:rsid w:val="00F44D5D"/>
    <w:rsid w:val="00F47BE7"/>
    <w:rsid w:val="00F47DF4"/>
    <w:rsid w:val="00F50E68"/>
    <w:rsid w:val="00F51A27"/>
    <w:rsid w:val="00F523DB"/>
    <w:rsid w:val="00F56445"/>
    <w:rsid w:val="00F57E8A"/>
    <w:rsid w:val="00F60806"/>
    <w:rsid w:val="00F64E56"/>
    <w:rsid w:val="00F65867"/>
    <w:rsid w:val="00F67753"/>
    <w:rsid w:val="00F67F76"/>
    <w:rsid w:val="00F705D6"/>
    <w:rsid w:val="00F709EE"/>
    <w:rsid w:val="00F75B6B"/>
    <w:rsid w:val="00F80D58"/>
    <w:rsid w:val="00F8124E"/>
    <w:rsid w:val="00F81434"/>
    <w:rsid w:val="00F81652"/>
    <w:rsid w:val="00F81B4F"/>
    <w:rsid w:val="00F828F7"/>
    <w:rsid w:val="00F8516D"/>
    <w:rsid w:val="00F8584E"/>
    <w:rsid w:val="00F86EC2"/>
    <w:rsid w:val="00F86EDB"/>
    <w:rsid w:val="00F910EB"/>
    <w:rsid w:val="00F9188A"/>
    <w:rsid w:val="00F92467"/>
    <w:rsid w:val="00F92E9D"/>
    <w:rsid w:val="00F93E6E"/>
    <w:rsid w:val="00F970BB"/>
    <w:rsid w:val="00F97A1B"/>
    <w:rsid w:val="00FA00FC"/>
    <w:rsid w:val="00FA2001"/>
    <w:rsid w:val="00FA2EAC"/>
    <w:rsid w:val="00FA4365"/>
    <w:rsid w:val="00FA4C06"/>
    <w:rsid w:val="00FA5177"/>
    <w:rsid w:val="00FA5994"/>
    <w:rsid w:val="00FA6ECA"/>
    <w:rsid w:val="00FA7C96"/>
    <w:rsid w:val="00FB0116"/>
    <w:rsid w:val="00FB0594"/>
    <w:rsid w:val="00FB1046"/>
    <w:rsid w:val="00FB1A8D"/>
    <w:rsid w:val="00FB2A7E"/>
    <w:rsid w:val="00FB55C3"/>
    <w:rsid w:val="00FB596B"/>
    <w:rsid w:val="00FB6B70"/>
    <w:rsid w:val="00FB793B"/>
    <w:rsid w:val="00FB7D65"/>
    <w:rsid w:val="00FC2260"/>
    <w:rsid w:val="00FC377F"/>
    <w:rsid w:val="00FC5253"/>
    <w:rsid w:val="00FC6075"/>
    <w:rsid w:val="00FC608F"/>
    <w:rsid w:val="00FC6B5D"/>
    <w:rsid w:val="00FC7952"/>
    <w:rsid w:val="00FD0D23"/>
    <w:rsid w:val="00FD2B97"/>
    <w:rsid w:val="00FD2DAD"/>
    <w:rsid w:val="00FD2E89"/>
    <w:rsid w:val="00FD3A0F"/>
    <w:rsid w:val="00FD449F"/>
    <w:rsid w:val="00FD6A77"/>
    <w:rsid w:val="00FE0361"/>
    <w:rsid w:val="00FE10EE"/>
    <w:rsid w:val="00FE330D"/>
    <w:rsid w:val="00FE6707"/>
    <w:rsid w:val="00FF0DA8"/>
    <w:rsid w:val="00FF3088"/>
    <w:rsid w:val="00FF376D"/>
    <w:rsid w:val="00FF3788"/>
    <w:rsid w:val="00FF552E"/>
    <w:rsid w:val="00FF6C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uiPriority="35" w:qFormat="1"/>
    <w:lsdException w:name="footnote reference" w:uiPriority="99"/>
    <w:lsdException w:name="annotation reference" w:uiPriority="99" w:qFormat="1"/>
    <w:lsdException w:name="List Number" w:semiHidden="0" w:uiPriority="99"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B16380"/>
    <w:rPr>
      <w:sz w:val="24"/>
      <w:szCs w:val="24"/>
    </w:rPr>
  </w:style>
  <w:style w:type="paragraph" w:styleId="1">
    <w:name w:val="heading 1"/>
    <w:aliases w:val=".,H1,Название спецификации,Chapter Headline,Заголовок 1 Знак1 Знак Знак,. Знак1 Знак Знак,H1 Знак1 Знак Знак,Название спецификации Знак1 Знак Знак,Заголовок 1 Знак Знак Знак Знак,Заголовок 1 Знак1,Справа:  0,47 см,Theme head"/>
    <w:basedOn w:val="a5"/>
    <w:next w:val="a5"/>
    <w:link w:val="10"/>
    <w:qFormat/>
    <w:rsid w:val="00B16380"/>
    <w:pPr>
      <w:keepNext/>
      <w:numPr>
        <w:numId w:val="3"/>
      </w:numPr>
      <w:tabs>
        <w:tab w:val="left" w:pos="567"/>
      </w:tabs>
      <w:spacing w:before="240" w:after="60"/>
      <w:outlineLvl w:val="0"/>
    </w:pPr>
    <w:rPr>
      <w:b/>
      <w:bCs/>
      <w:kern w:val="32"/>
      <w:sz w:val="32"/>
      <w:szCs w:val="32"/>
    </w:rPr>
  </w:style>
  <w:style w:type="paragraph" w:styleId="20">
    <w:name w:val="heading 2"/>
    <w:basedOn w:val="a5"/>
    <w:next w:val="a5"/>
    <w:link w:val="21"/>
    <w:qFormat/>
    <w:rsid w:val="00AA0F7A"/>
    <w:pPr>
      <w:keepNext/>
      <w:numPr>
        <w:ilvl w:val="1"/>
        <w:numId w:val="3"/>
      </w:numPr>
      <w:spacing w:before="240" w:after="60"/>
      <w:outlineLvl w:val="1"/>
    </w:pPr>
    <w:rPr>
      <w:b/>
      <w:bCs/>
      <w:iCs/>
      <w:sz w:val="32"/>
      <w:szCs w:val="32"/>
    </w:rPr>
  </w:style>
  <w:style w:type="paragraph" w:styleId="3">
    <w:name w:val="heading 3"/>
    <w:basedOn w:val="a6"/>
    <w:next w:val="a5"/>
    <w:link w:val="30"/>
    <w:qFormat/>
    <w:rsid w:val="003D31AA"/>
    <w:pPr>
      <w:numPr>
        <w:ilvl w:val="2"/>
      </w:numPr>
    </w:pPr>
    <w:rPr>
      <w:i w:val="0"/>
    </w:rPr>
  </w:style>
  <w:style w:type="paragraph" w:styleId="4">
    <w:name w:val="heading 4"/>
    <w:basedOn w:val="a5"/>
    <w:next w:val="a5"/>
    <w:link w:val="40"/>
    <w:qFormat/>
    <w:rsid w:val="00FB7D65"/>
    <w:pPr>
      <w:keepNext/>
      <w:numPr>
        <w:ilvl w:val="3"/>
        <w:numId w:val="3"/>
      </w:numPr>
      <w:spacing w:before="120" w:after="120" w:line="276" w:lineRule="auto"/>
      <w:jc w:val="both"/>
      <w:outlineLvl w:val="3"/>
    </w:pPr>
    <w:rPr>
      <w:b/>
      <w:bCs/>
      <w:sz w:val="28"/>
      <w:szCs w:val="28"/>
    </w:rPr>
  </w:style>
  <w:style w:type="paragraph" w:styleId="5">
    <w:name w:val="heading 5"/>
    <w:basedOn w:val="a5"/>
    <w:next w:val="a5"/>
    <w:link w:val="50"/>
    <w:qFormat/>
    <w:rsid w:val="00A65738"/>
    <w:pPr>
      <w:keepNext/>
      <w:numPr>
        <w:ilvl w:val="4"/>
        <w:numId w:val="3"/>
      </w:numPr>
      <w:spacing w:before="240" w:after="120"/>
      <w:outlineLvl w:val="4"/>
    </w:pPr>
    <w:rPr>
      <w:b/>
      <w:bCs/>
      <w:iCs/>
      <w:sz w:val="28"/>
      <w:szCs w:val="28"/>
    </w:rPr>
  </w:style>
  <w:style w:type="paragraph" w:styleId="6">
    <w:name w:val="heading 6"/>
    <w:basedOn w:val="a5"/>
    <w:next w:val="a5"/>
    <w:link w:val="60"/>
    <w:unhideWhenUsed/>
    <w:qFormat/>
    <w:rsid w:val="005B2363"/>
    <w:pPr>
      <w:keepNext/>
      <w:keepLines/>
      <w:numPr>
        <w:ilvl w:val="5"/>
        <w:numId w:val="3"/>
      </w:numPr>
      <w:spacing w:before="40"/>
      <w:outlineLvl w:val="5"/>
    </w:pPr>
    <w:rPr>
      <w:sz w:val="28"/>
    </w:rPr>
  </w:style>
  <w:style w:type="paragraph" w:styleId="7">
    <w:name w:val="heading 7"/>
    <w:basedOn w:val="a5"/>
    <w:next w:val="a5"/>
    <w:qFormat/>
    <w:rsid w:val="00F42B37"/>
    <w:pPr>
      <w:keepNext/>
      <w:ind w:firstLine="709"/>
      <w:jc w:val="center"/>
      <w:outlineLvl w:val="6"/>
    </w:pPr>
    <w:rPr>
      <w:b/>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TableText">
    <w:name w:val="TableText"/>
    <w:basedOn w:val="a5"/>
    <w:rsid w:val="00F42B37"/>
    <w:pPr>
      <w:keepLines/>
      <w:spacing w:line="288" w:lineRule="auto"/>
      <w:ind w:firstLine="567"/>
      <w:jc w:val="both"/>
    </w:pPr>
    <w:rPr>
      <w:sz w:val="28"/>
      <w:szCs w:val="20"/>
    </w:rPr>
  </w:style>
  <w:style w:type="paragraph" w:customStyle="1" w:styleId="Web">
    <w:name w:val="Обычный (Web)"/>
    <w:basedOn w:val="a5"/>
    <w:rsid w:val="00F42B37"/>
    <w:pPr>
      <w:spacing w:before="100" w:after="100"/>
      <w:ind w:firstLine="709"/>
      <w:jc w:val="both"/>
    </w:pPr>
    <w:rPr>
      <w:sz w:val="28"/>
      <w:szCs w:val="20"/>
    </w:rPr>
  </w:style>
  <w:style w:type="paragraph" w:styleId="aa">
    <w:name w:val="Body Text"/>
    <w:basedOn w:val="a5"/>
    <w:link w:val="ab"/>
    <w:rsid w:val="00F42B37"/>
    <w:pPr>
      <w:spacing w:line="360" w:lineRule="auto"/>
      <w:ind w:firstLine="709"/>
      <w:jc w:val="both"/>
    </w:pPr>
    <w:rPr>
      <w:rFonts w:ascii="Arial" w:hAnsi="Arial"/>
      <w:sz w:val="20"/>
      <w:szCs w:val="20"/>
    </w:rPr>
  </w:style>
  <w:style w:type="paragraph" w:styleId="ac">
    <w:name w:val="header"/>
    <w:basedOn w:val="a5"/>
    <w:link w:val="ad"/>
    <w:rsid w:val="00146DDE"/>
    <w:pPr>
      <w:tabs>
        <w:tab w:val="center" w:pos="4677"/>
        <w:tab w:val="right" w:pos="9355"/>
      </w:tabs>
    </w:pPr>
  </w:style>
  <w:style w:type="paragraph" w:styleId="ae">
    <w:name w:val="footer"/>
    <w:basedOn w:val="a5"/>
    <w:rsid w:val="00146DDE"/>
    <w:pPr>
      <w:tabs>
        <w:tab w:val="center" w:pos="4677"/>
        <w:tab w:val="right" w:pos="9355"/>
      </w:tabs>
    </w:pPr>
  </w:style>
  <w:style w:type="paragraph" w:customStyle="1" w:styleId="OTRHeaderCenter">
    <w:name w:val="OTR_Header_Center"/>
    <w:basedOn w:val="OTRHeader"/>
    <w:semiHidden/>
    <w:rsid w:val="00146DDE"/>
    <w:pPr>
      <w:jc w:val="center"/>
    </w:pPr>
  </w:style>
  <w:style w:type="paragraph" w:customStyle="1" w:styleId="OTRHeaderRight">
    <w:name w:val="OTR_Header_Right"/>
    <w:basedOn w:val="a5"/>
    <w:semiHidden/>
    <w:rsid w:val="00146DDE"/>
    <w:pPr>
      <w:jc w:val="both"/>
    </w:pPr>
    <w:rPr>
      <w:rFonts w:ascii="Arial" w:hAnsi="Arial"/>
      <w:b/>
      <w:sz w:val="20"/>
      <w:szCs w:val="20"/>
    </w:rPr>
  </w:style>
  <w:style w:type="paragraph" w:customStyle="1" w:styleId="OTRHeader">
    <w:name w:val="OTR_Header"/>
    <w:semiHidden/>
    <w:rsid w:val="00146DDE"/>
    <w:pPr>
      <w:ind w:left="21"/>
    </w:pPr>
    <w:rPr>
      <w:rFonts w:ascii="Arial" w:hAnsi="Arial" w:cs="Arial"/>
      <w:b/>
      <w:bCs/>
    </w:rPr>
  </w:style>
  <w:style w:type="character" w:styleId="af">
    <w:name w:val="page number"/>
    <w:basedOn w:val="a7"/>
    <w:rsid w:val="004E36C0"/>
  </w:style>
  <w:style w:type="paragraph" w:styleId="af0">
    <w:name w:val="Normal (Web)"/>
    <w:basedOn w:val="a5"/>
    <w:uiPriority w:val="99"/>
    <w:rsid w:val="004E36C0"/>
    <w:pPr>
      <w:spacing w:before="100" w:beforeAutospacing="1" w:after="100" w:afterAutospacing="1"/>
    </w:pPr>
  </w:style>
  <w:style w:type="paragraph" w:styleId="af1">
    <w:name w:val="Document Map"/>
    <w:basedOn w:val="a5"/>
    <w:semiHidden/>
    <w:rsid w:val="00636E33"/>
    <w:pPr>
      <w:shd w:val="clear" w:color="auto" w:fill="000080"/>
    </w:pPr>
    <w:rPr>
      <w:rFonts w:ascii="Tahoma" w:hAnsi="Tahoma" w:cs="Tahoma"/>
      <w:sz w:val="20"/>
      <w:szCs w:val="20"/>
    </w:rPr>
  </w:style>
  <w:style w:type="paragraph" w:styleId="11">
    <w:name w:val="toc 1"/>
    <w:basedOn w:val="a5"/>
    <w:next w:val="a5"/>
    <w:autoRedefine/>
    <w:uiPriority w:val="39"/>
    <w:rsid w:val="00837EE9"/>
    <w:pPr>
      <w:tabs>
        <w:tab w:val="left" w:pos="720"/>
        <w:tab w:val="right" w:leader="dot" w:pos="9355"/>
      </w:tabs>
    </w:pPr>
    <w:rPr>
      <w:b/>
      <w:sz w:val="28"/>
    </w:rPr>
  </w:style>
  <w:style w:type="character" w:styleId="af2">
    <w:name w:val="Hyperlink"/>
    <w:uiPriority w:val="99"/>
    <w:rsid w:val="009E6B07"/>
    <w:rPr>
      <w:color w:val="0000FF"/>
      <w:u w:val="single"/>
    </w:rPr>
  </w:style>
  <w:style w:type="paragraph" w:styleId="22">
    <w:name w:val="toc 2"/>
    <w:basedOn w:val="a5"/>
    <w:next w:val="a5"/>
    <w:autoRedefine/>
    <w:uiPriority w:val="39"/>
    <w:rsid w:val="00A01F3A"/>
    <w:pPr>
      <w:tabs>
        <w:tab w:val="left" w:pos="900"/>
        <w:tab w:val="right" w:leader="dot" w:pos="9356"/>
      </w:tabs>
      <w:ind w:left="900" w:hanging="660"/>
    </w:pPr>
    <w:rPr>
      <w:b/>
      <w:sz w:val="28"/>
    </w:rPr>
  </w:style>
  <w:style w:type="paragraph" w:styleId="31">
    <w:name w:val="toc 3"/>
    <w:basedOn w:val="a5"/>
    <w:next w:val="a5"/>
    <w:autoRedefine/>
    <w:uiPriority w:val="39"/>
    <w:rsid w:val="00A01F3A"/>
    <w:pPr>
      <w:tabs>
        <w:tab w:val="left" w:pos="1540"/>
        <w:tab w:val="right" w:leader="dot" w:pos="9345"/>
      </w:tabs>
      <w:ind w:left="482"/>
    </w:pPr>
    <w:rPr>
      <w:b/>
      <w:sz w:val="28"/>
    </w:rPr>
  </w:style>
  <w:style w:type="paragraph" w:styleId="41">
    <w:name w:val="toc 4"/>
    <w:basedOn w:val="a5"/>
    <w:next w:val="a5"/>
    <w:autoRedefine/>
    <w:uiPriority w:val="39"/>
    <w:rsid w:val="009E6B07"/>
    <w:pPr>
      <w:ind w:left="720"/>
    </w:pPr>
    <w:rPr>
      <w:b/>
      <w:sz w:val="28"/>
    </w:rPr>
  </w:style>
  <w:style w:type="paragraph" w:styleId="51">
    <w:name w:val="toc 5"/>
    <w:basedOn w:val="a5"/>
    <w:next w:val="a5"/>
    <w:autoRedefine/>
    <w:uiPriority w:val="39"/>
    <w:rsid w:val="009E6B07"/>
    <w:pPr>
      <w:ind w:left="960"/>
    </w:pPr>
    <w:rPr>
      <w:i/>
      <w:sz w:val="28"/>
    </w:rPr>
  </w:style>
  <w:style w:type="paragraph" w:styleId="HTML">
    <w:name w:val="HTML Preformatted"/>
    <w:basedOn w:val="a5"/>
    <w:link w:val="HTML0"/>
    <w:rsid w:val="00BE67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af3">
    <w:name w:val="annotation reference"/>
    <w:uiPriority w:val="99"/>
    <w:qFormat/>
    <w:rsid w:val="00957C47"/>
    <w:rPr>
      <w:sz w:val="16"/>
      <w:szCs w:val="16"/>
    </w:rPr>
  </w:style>
  <w:style w:type="paragraph" w:styleId="af4">
    <w:name w:val="annotation text"/>
    <w:basedOn w:val="a5"/>
    <w:link w:val="af5"/>
    <w:uiPriority w:val="99"/>
    <w:semiHidden/>
    <w:rsid w:val="00957C47"/>
    <w:rPr>
      <w:sz w:val="20"/>
      <w:szCs w:val="20"/>
    </w:rPr>
  </w:style>
  <w:style w:type="paragraph" w:styleId="af6">
    <w:name w:val="annotation subject"/>
    <w:basedOn w:val="af4"/>
    <w:next w:val="af4"/>
    <w:link w:val="af7"/>
    <w:uiPriority w:val="99"/>
    <w:semiHidden/>
    <w:rsid w:val="00957C47"/>
    <w:rPr>
      <w:b/>
      <w:bCs/>
    </w:rPr>
  </w:style>
  <w:style w:type="paragraph" w:styleId="af8">
    <w:name w:val="Balloon Text"/>
    <w:basedOn w:val="a5"/>
    <w:link w:val="af9"/>
    <w:uiPriority w:val="99"/>
    <w:semiHidden/>
    <w:rsid w:val="00957C47"/>
    <w:rPr>
      <w:rFonts w:ascii="Tahoma" w:hAnsi="Tahoma" w:cs="Tahoma"/>
      <w:sz w:val="16"/>
      <w:szCs w:val="16"/>
    </w:rPr>
  </w:style>
  <w:style w:type="paragraph" w:customStyle="1" w:styleId="OTRTableHead">
    <w:name w:val="OTR_Table_Head"/>
    <w:basedOn w:val="a5"/>
    <w:link w:val="OTRTableHead0"/>
    <w:rsid w:val="00112C6A"/>
    <w:pPr>
      <w:keepNext/>
      <w:spacing w:before="60" w:after="60"/>
      <w:jc w:val="center"/>
    </w:pPr>
    <w:rPr>
      <w:b/>
      <w:szCs w:val="20"/>
    </w:rPr>
  </w:style>
  <w:style w:type="character" w:customStyle="1" w:styleId="OTRTableHead0">
    <w:name w:val="OTR_Table_Head Знак"/>
    <w:link w:val="OTRTableHead"/>
    <w:rsid w:val="00112C6A"/>
    <w:rPr>
      <w:b/>
      <w:sz w:val="24"/>
    </w:rPr>
  </w:style>
  <w:style w:type="numbering" w:styleId="111111">
    <w:name w:val="Outline List 2"/>
    <w:basedOn w:val="a9"/>
    <w:rsid w:val="00AD7117"/>
    <w:pPr>
      <w:numPr>
        <w:numId w:val="2"/>
      </w:numPr>
    </w:pPr>
  </w:style>
  <w:style w:type="paragraph" w:customStyle="1" w:styleId="12">
    <w:name w:val="РП.Табл.Текст.Без отступа. интервал 1"/>
    <w:basedOn w:val="aa"/>
    <w:qFormat/>
    <w:rsid w:val="00E856C4"/>
    <w:pPr>
      <w:spacing w:before="60" w:line="276" w:lineRule="auto"/>
      <w:ind w:firstLine="0"/>
      <w:jc w:val="left"/>
    </w:pPr>
    <w:rPr>
      <w:rFonts w:ascii="Times New Roman" w:hAnsi="Times New Roman"/>
      <w:snapToGrid w:val="0"/>
      <w:color w:val="000000"/>
      <w:sz w:val="28"/>
      <w:szCs w:val="24"/>
    </w:rPr>
  </w:style>
  <w:style w:type="paragraph" w:customStyle="1" w:styleId="afa">
    <w:name w:val="Весь текст"/>
    <w:basedOn w:val="a5"/>
    <w:rsid w:val="00E856C4"/>
    <w:pPr>
      <w:tabs>
        <w:tab w:val="left" w:leader="dot" w:pos="567"/>
      </w:tabs>
      <w:spacing w:after="120" w:line="276" w:lineRule="auto"/>
      <w:ind w:firstLine="709"/>
      <w:jc w:val="both"/>
    </w:pPr>
    <w:rPr>
      <w:color w:val="000000"/>
      <w:sz w:val="28"/>
      <w:szCs w:val="20"/>
    </w:rPr>
  </w:style>
  <w:style w:type="paragraph" w:customStyle="1" w:styleId="afb">
    <w:name w:val="Основной без отступа"/>
    <w:basedOn w:val="a5"/>
    <w:rsid w:val="006B0E20"/>
    <w:pPr>
      <w:suppressLineNumbers/>
      <w:suppressAutoHyphens/>
      <w:spacing w:line="276" w:lineRule="auto"/>
      <w:jc w:val="both"/>
    </w:pPr>
    <w:rPr>
      <w:kern w:val="24"/>
      <w:sz w:val="28"/>
      <w:szCs w:val="20"/>
    </w:rPr>
  </w:style>
  <w:style w:type="paragraph" w:customStyle="1" w:styleId="1-">
    <w:name w:val="Перечисление 1-го уровня"/>
    <w:basedOn w:val="a5"/>
    <w:link w:val="1-0"/>
    <w:autoRedefine/>
    <w:qFormat/>
    <w:rsid w:val="00F25A64"/>
    <w:pPr>
      <w:numPr>
        <w:numId w:val="5"/>
      </w:numPr>
      <w:spacing w:line="276" w:lineRule="auto"/>
      <w:ind w:left="1429"/>
      <w:jc w:val="both"/>
    </w:pPr>
    <w:rPr>
      <w:sz w:val="28"/>
      <w:szCs w:val="28"/>
    </w:rPr>
  </w:style>
  <w:style w:type="character" w:customStyle="1" w:styleId="1-0">
    <w:name w:val="Перечисление 1-го уровня Знак"/>
    <w:link w:val="1-"/>
    <w:rsid w:val="00F25A64"/>
    <w:rPr>
      <w:sz w:val="28"/>
      <w:szCs w:val="28"/>
    </w:rPr>
  </w:style>
  <w:style w:type="paragraph" w:styleId="a3">
    <w:name w:val="List Number"/>
    <w:basedOn w:val="a5"/>
    <w:next w:val="a5"/>
    <w:autoRedefine/>
    <w:uiPriority w:val="99"/>
    <w:rsid w:val="00356AE8"/>
    <w:pPr>
      <w:numPr>
        <w:numId w:val="6"/>
      </w:numPr>
      <w:suppressLineNumbers/>
      <w:suppressAutoHyphens/>
      <w:autoSpaceDE w:val="0"/>
      <w:autoSpaceDN w:val="0"/>
      <w:adjustRightInd w:val="0"/>
      <w:spacing w:before="120" w:line="360" w:lineRule="auto"/>
      <w:jc w:val="both"/>
    </w:pPr>
    <w:rPr>
      <w:snapToGrid w:val="0"/>
      <w:kern w:val="24"/>
      <w:szCs w:val="20"/>
    </w:rPr>
  </w:style>
  <w:style w:type="paragraph" w:customStyle="1" w:styleId="afc">
    <w:name w:val="Текст в таблице"/>
    <w:basedOn w:val="a5"/>
    <w:link w:val="afd"/>
    <w:uiPriority w:val="99"/>
    <w:qFormat/>
    <w:rsid w:val="009653EB"/>
    <w:pPr>
      <w:tabs>
        <w:tab w:val="left" w:pos="1418"/>
      </w:tabs>
      <w:spacing w:before="120"/>
      <w:contextualSpacing/>
    </w:pPr>
    <w:rPr>
      <w:sz w:val="28"/>
      <w:szCs w:val="20"/>
      <w:lang w:eastAsia="en-US"/>
    </w:rPr>
  </w:style>
  <w:style w:type="character" w:customStyle="1" w:styleId="afd">
    <w:name w:val="Текст в таблице Знак"/>
    <w:link w:val="afc"/>
    <w:rsid w:val="009653EB"/>
    <w:rPr>
      <w:sz w:val="28"/>
      <w:lang w:eastAsia="en-US"/>
    </w:rPr>
  </w:style>
  <w:style w:type="paragraph" w:styleId="afe">
    <w:name w:val="List Paragraph"/>
    <w:aliases w:val="4.2.2"/>
    <w:basedOn w:val="a5"/>
    <w:link w:val="aff"/>
    <w:uiPriority w:val="34"/>
    <w:qFormat/>
    <w:rsid w:val="008429AB"/>
    <w:pPr>
      <w:spacing w:beforeLines="120" w:after="160" w:line="276" w:lineRule="auto"/>
      <w:ind w:firstLine="720"/>
      <w:contextualSpacing/>
      <w:jc w:val="both"/>
    </w:pPr>
    <w:rPr>
      <w:rFonts w:eastAsia="Calibri"/>
      <w:sz w:val="28"/>
      <w:szCs w:val="28"/>
      <w:lang w:eastAsia="en-US"/>
    </w:rPr>
  </w:style>
  <w:style w:type="character" w:customStyle="1" w:styleId="af5">
    <w:name w:val="Текст примечания Знак"/>
    <w:link w:val="af4"/>
    <w:uiPriority w:val="99"/>
    <w:semiHidden/>
    <w:rsid w:val="00D852D3"/>
  </w:style>
  <w:style w:type="paragraph" w:customStyle="1" w:styleId="LANIT1">
    <w:name w:val="__LANIT_сМ1"/>
    <w:basedOn w:val="LANIT"/>
    <w:qFormat/>
    <w:rsid w:val="00B416D4"/>
    <w:pPr>
      <w:keepLines/>
      <w:numPr>
        <w:numId w:val="7"/>
      </w:numPr>
      <w:tabs>
        <w:tab w:val="num" w:pos="360"/>
        <w:tab w:val="left" w:pos="851"/>
      </w:tabs>
      <w:ind w:left="360"/>
    </w:pPr>
    <w:rPr>
      <w:rFonts w:eastAsia="Calibri"/>
      <w:color w:val="auto"/>
    </w:rPr>
  </w:style>
  <w:style w:type="paragraph" w:customStyle="1" w:styleId="LANIT">
    <w:name w:val="__LANIT_Т"/>
    <w:link w:val="LANIT0"/>
    <w:qFormat/>
    <w:rsid w:val="00B416D4"/>
    <w:pPr>
      <w:spacing w:before="60" w:after="60" w:line="276" w:lineRule="auto"/>
      <w:ind w:firstLine="567"/>
      <w:jc w:val="both"/>
    </w:pPr>
    <w:rPr>
      <w:color w:val="000000"/>
      <w:sz w:val="24"/>
      <w:szCs w:val="24"/>
    </w:rPr>
  </w:style>
  <w:style w:type="character" w:customStyle="1" w:styleId="LANIT0">
    <w:name w:val="__LANIT_Т Знак"/>
    <w:link w:val="LANIT"/>
    <w:rsid w:val="00B416D4"/>
    <w:rPr>
      <w:color w:val="000000"/>
      <w:sz w:val="24"/>
      <w:szCs w:val="24"/>
    </w:rPr>
  </w:style>
  <w:style w:type="paragraph" w:styleId="aff0">
    <w:name w:val="Revision"/>
    <w:hidden/>
    <w:uiPriority w:val="99"/>
    <w:semiHidden/>
    <w:rsid w:val="0029392B"/>
    <w:rPr>
      <w:sz w:val="24"/>
      <w:szCs w:val="24"/>
    </w:rPr>
  </w:style>
  <w:style w:type="paragraph" w:customStyle="1" w:styleId="LANIT2">
    <w:name w:val="__LANIT_сМ2"/>
    <w:basedOn w:val="LANIT1"/>
    <w:qFormat/>
    <w:rsid w:val="00577813"/>
    <w:pPr>
      <w:numPr>
        <w:numId w:val="1"/>
      </w:numPr>
      <w:tabs>
        <w:tab w:val="clear" w:pos="851"/>
        <w:tab w:val="left" w:pos="1418"/>
      </w:tabs>
    </w:pPr>
  </w:style>
  <w:style w:type="paragraph" w:styleId="aff1">
    <w:name w:val="footnote text"/>
    <w:aliases w:val="Footnote Text Char Знак Знак,Footnote Text Char Знак,Footnote Text Char Знак Знак Знак Знак,Знак2,Footnote Text Char Знак Знак Знак Знак Char Char, Знак2,Знак1 Знак,Текст сноски Знак Знак,Текст сноски Знак Знак Знак,Знак1 Знак Знак1 Знак Зн"/>
    <w:basedOn w:val="a5"/>
    <w:link w:val="aff2"/>
    <w:uiPriority w:val="99"/>
    <w:rsid w:val="001F0BEC"/>
    <w:rPr>
      <w:szCs w:val="20"/>
      <w:lang w:eastAsia="en-US"/>
    </w:rPr>
  </w:style>
  <w:style w:type="character" w:customStyle="1" w:styleId="aff2">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 Знак2 Знак,Знак1 Знак Знак,Текст сноски Знак Знак Знак1"/>
    <w:link w:val="aff1"/>
    <w:uiPriority w:val="99"/>
    <w:rsid w:val="001F0BEC"/>
    <w:rPr>
      <w:sz w:val="24"/>
      <w:lang w:eastAsia="en-US"/>
    </w:rPr>
  </w:style>
  <w:style w:type="character" w:styleId="aff3">
    <w:name w:val="footnote reference"/>
    <w:aliases w:val="Ссылка на сноску 45"/>
    <w:uiPriority w:val="99"/>
    <w:rsid w:val="001F0BEC"/>
    <w:rPr>
      <w:rFonts w:ascii="Times New Roman" w:hAnsi="Times New Roman"/>
      <w:vertAlign w:val="superscript"/>
      <w:lang w:val="ru-RU"/>
    </w:rPr>
  </w:style>
  <w:style w:type="character" w:styleId="aff4">
    <w:name w:val="FollowedHyperlink"/>
    <w:rsid w:val="00616753"/>
    <w:rPr>
      <w:color w:val="954F72"/>
      <w:u w:val="single"/>
    </w:rPr>
  </w:style>
  <w:style w:type="paragraph" w:styleId="aff5">
    <w:name w:val="caption"/>
    <w:basedOn w:val="a5"/>
    <w:next w:val="a5"/>
    <w:uiPriority w:val="35"/>
    <w:unhideWhenUsed/>
    <w:qFormat/>
    <w:rsid w:val="0075424E"/>
    <w:rPr>
      <w:b/>
      <w:bCs/>
      <w:sz w:val="20"/>
      <w:szCs w:val="20"/>
    </w:rPr>
  </w:style>
  <w:style w:type="character" w:customStyle="1" w:styleId="apple-converted-space">
    <w:name w:val="apple-converted-space"/>
    <w:basedOn w:val="a7"/>
    <w:rsid w:val="00063A95"/>
  </w:style>
  <w:style w:type="paragraph" w:customStyle="1" w:styleId="a6">
    <w:name w:val="__"/>
    <w:basedOn w:val="20"/>
    <w:link w:val="aff6"/>
    <w:qFormat/>
    <w:rsid w:val="008B1FF3"/>
    <w:pPr>
      <w:spacing w:before="120" w:after="120" w:line="276" w:lineRule="auto"/>
      <w:jc w:val="both"/>
      <w:outlineLvl w:val="2"/>
    </w:pPr>
    <w:rPr>
      <w:i/>
      <w:iCs w:val="0"/>
      <w:color w:val="000000"/>
      <w:kern w:val="32"/>
      <w:lang w:eastAsia="en-US"/>
    </w:rPr>
  </w:style>
  <w:style w:type="character" w:customStyle="1" w:styleId="aff6">
    <w:name w:val="__ Знак"/>
    <w:link w:val="a6"/>
    <w:rsid w:val="008B1FF3"/>
    <w:rPr>
      <w:b/>
      <w:bCs/>
      <w:i/>
      <w:color w:val="000000"/>
      <w:kern w:val="32"/>
      <w:sz w:val="32"/>
      <w:szCs w:val="32"/>
      <w:lang w:eastAsia="en-US"/>
    </w:rPr>
  </w:style>
  <w:style w:type="character" w:customStyle="1" w:styleId="40">
    <w:name w:val="Заголовок 4 Знак"/>
    <w:link w:val="4"/>
    <w:rsid w:val="00FB7D65"/>
    <w:rPr>
      <w:b/>
      <w:bCs/>
      <w:sz w:val="28"/>
      <w:szCs w:val="28"/>
    </w:rPr>
  </w:style>
  <w:style w:type="paragraph" w:customStyle="1" w:styleId="13">
    <w:name w:val="Абзац списка1"/>
    <w:basedOn w:val="a5"/>
    <w:rsid w:val="005A7912"/>
    <w:pPr>
      <w:suppressAutoHyphens/>
      <w:spacing w:before="288" w:after="160" w:line="276" w:lineRule="auto"/>
      <w:ind w:firstLine="720"/>
      <w:contextualSpacing/>
      <w:jc w:val="both"/>
    </w:pPr>
    <w:rPr>
      <w:rFonts w:eastAsia="Calibri"/>
      <w:kern w:val="1"/>
      <w:sz w:val="28"/>
      <w:szCs w:val="28"/>
      <w:lang w:eastAsia="en-US"/>
    </w:rPr>
  </w:style>
  <w:style w:type="paragraph" w:customStyle="1" w:styleId="14">
    <w:name w:val="Название объекта1"/>
    <w:basedOn w:val="a5"/>
    <w:rsid w:val="003F6F38"/>
    <w:pPr>
      <w:suppressAutoHyphens/>
    </w:pPr>
    <w:rPr>
      <w:b/>
      <w:bCs/>
      <w:kern w:val="1"/>
      <w:sz w:val="20"/>
      <w:szCs w:val="20"/>
    </w:rPr>
  </w:style>
  <w:style w:type="character" w:customStyle="1" w:styleId="15">
    <w:name w:val="Текст примечания Знак1"/>
    <w:uiPriority w:val="99"/>
    <w:semiHidden/>
    <w:rsid w:val="002D27A1"/>
    <w:rPr>
      <w:rFonts w:ascii="Times New Roman" w:eastAsia="Times New Roman" w:hAnsi="Times New Roman" w:cs="Times New Roman"/>
      <w:kern w:val="1"/>
      <w:sz w:val="20"/>
      <w:szCs w:val="20"/>
      <w:lang w:eastAsia="ru-RU"/>
    </w:rPr>
  </w:style>
  <w:style w:type="paragraph" w:customStyle="1" w:styleId="aff7">
    <w:name w:val="_"/>
    <w:basedOn w:val="afe"/>
    <w:link w:val="aff8"/>
    <w:qFormat/>
    <w:rsid w:val="00B35393"/>
    <w:rPr>
      <w:b/>
    </w:rPr>
  </w:style>
  <w:style w:type="character" w:customStyle="1" w:styleId="aff">
    <w:name w:val="Абзац списка Знак"/>
    <w:aliases w:val="4.2.2 Знак"/>
    <w:link w:val="afe"/>
    <w:uiPriority w:val="34"/>
    <w:rsid w:val="00B35393"/>
    <w:rPr>
      <w:rFonts w:eastAsia="Calibri"/>
      <w:sz w:val="28"/>
      <w:szCs w:val="28"/>
      <w:lang w:eastAsia="en-US"/>
    </w:rPr>
  </w:style>
  <w:style w:type="character" w:customStyle="1" w:styleId="aff8">
    <w:name w:val="_ Знак"/>
    <w:link w:val="aff7"/>
    <w:rsid w:val="00B35393"/>
    <w:rPr>
      <w:rFonts w:eastAsia="Calibri"/>
      <w:b/>
      <w:sz w:val="28"/>
      <w:szCs w:val="28"/>
      <w:lang w:eastAsia="en-US"/>
    </w:rPr>
  </w:style>
  <w:style w:type="numbering" w:customStyle="1" w:styleId="a2">
    <w:name w:val="Мн_фк"/>
    <w:basedOn w:val="a9"/>
    <w:uiPriority w:val="99"/>
    <w:rsid w:val="00B16380"/>
    <w:pPr>
      <w:numPr>
        <w:numId w:val="17"/>
      </w:numPr>
    </w:pPr>
  </w:style>
  <w:style w:type="paragraph" w:customStyle="1" w:styleId="a0">
    <w:name w:val="Обычный_нумер"/>
    <w:basedOn w:val="a5"/>
    <w:qFormat/>
    <w:rsid w:val="001A0BD0"/>
    <w:pPr>
      <w:numPr>
        <w:numId w:val="18"/>
      </w:numPr>
      <w:spacing w:line="360" w:lineRule="auto"/>
      <w:ind w:left="0" w:firstLine="709"/>
      <w:jc w:val="both"/>
    </w:pPr>
    <w:rPr>
      <w:sz w:val="28"/>
    </w:rPr>
  </w:style>
  <w:style w:type="character" w:customStyle="1" w:styleId="HTML0">
    <w:name w:val="Стандартный HTML Знак"/>
    <w:link w:val="HTML"/>
    <w:rsid w:val="00B26D25"/>
    <w:rPr>
      <w:rFonts w:ascii="Courier New" w:hAnsi="Courier New" w:cs="Courier New"/>
    </w:rPr>
  </w:style>
  <w:style w:type="paragraph" w:customStyle="1" w:styleId="aff9">
    <w:name w:val="Ланит Обычный (таблица)"/>
    <w:link w:val="affa"/>
    <w:qFormat/>
    <w:rsid w:val="007B427D"/>
    <w:pPr>
      <w:jc w:val="both"/>
    </w:pPr>
    <w:rPr>
      <w:rFonts w:eastAsia="Calibri"/>
      <w:sz w:val="24"/>
      <w:szCs w:val="22"/>
    </w:rPr>
  </w:style>
  <w:style w:type="character" w:customStyle="1" w:styleId="affa">
    <w:name w:val="Ланит Обычный (таблица) Знак"/>
    <w:link w:val="aff9"/>
    <w:rsid w:val="007B427D"/>
    <w:rPr>
      <w:rFonts w:eastAsia="Calibri"/>
      <w:sz w:val="24"/>
      <w:szCs w:val="22"/>
    </w:rPr>
  </w:style>
  <w:style w:type="paragraph" w:customStyle="1" w:styleId="2">
    <w:name w:val="2_Заголовок"/>
    <w:basedOn w:val="20"/>
    <w:next w:val="a5"/>
    <w:link w:val="23"/>
    <w:qFormat/>
    <w:rsid w:val="00E472FB"/>
    <w:pPr>
      <w:keepLines/>
      <w:numPr>
        <w:numId w:val="19"/>
      </w:numPr>
      <w:spacing w:before="200" w:after="0" w:line="276" w:lineRule="auto"/>
    </w:pPr>
    <w:rPr>
      <w:rFonts w:ascii="Cambria" w:hAnsi="Cambria"/>
      <w:iCs w:val="0"/>
      <w:color w:val="4F81BD"/>
      <w:sz w:val="28"/>
      <w:szCs w:val="26"/>
      <w:lang w:eastAsia="en-US"/>
    </w:rPr>
  </w:style>
  <w:style w:type="character" w:customStyle="1" w:styleId="23">
    <w:name w:val="2_Заголовок Знак"/>
    <w:link w:val="2"/>
    <w:rsid w:val="00E472FB"/>
    <w:rPr>
      <w:rFonts w:ascii="Cambria" w:hAnsi="Cambria"/>
      <w:b/>
      <w:bCs/>
      <w:color w:val="4F81BD"/>
      <w:sz w:val="28"/>
      <w:szCs w:val="26"/>
      <w:lang w:eastAsia="en-US"/>
    </w:rPr>
  </w:style>
  <w:style w:type="character" w:customStyle="1" w:styleId="21">
    <w:name w:val="Заголовок 2 Знак"/>
    <w:link w:val="20"/>
    <w:rsid w:val="00AA0F7A"/>
    <w:rPr>
      <w:b/>
      <w:bCs/>
      <w:iCs/>
      <w:sz w:val="32"/>
      <w:szCs w:val="32"/>
    </w:rPr>
  </w:style>
  <w:style w:type="character" w:customStyle="1" w:styleId="10">
    <w:name w:val="Заголовок 1 Знак"/>
    <w:aliases w:val=". Знак,H1 Знак,Название спецификации Знак,Chapter Headline Знак,Заголовок 1 Знак1 Знак Знак Знак,. Знак1 Знак Знак Знак,H1 Знак1 Знак Знак Знак,Название спецификации Знак1 Знак Знак Знак,Заголовок 1 Знак Знак Знак Знак Знак,47 см Знак"/>
    <w:link w:val="1"/>
    <w:rsid w:val="00E472FB"/>
    <w:rPr>
      <w:b/>
      <w:bCs/>
      <w:kern w:val="32"/>
      <w:sz w:val="32"/>
      <w:szCs w:val="32"/>
    </w:rPr>
  </w:style>
  <w:style w:type="paragraph" w:customStyle="1" w:styleId="affb">
    <w:name w:val="___"/>
    <w:basedOn w:val="4"/>
    <w:qFormat/>
    <w:rsid w:val="00E472FB"/>
    <w:pPr>
      <w:outlineLvl w:val="4"/>
    </w:pPr>
    <w:rPr>
      <w:color w:val="000000"/>
      <w:kern w:val="32"/>
      <w:lang w:eastAsia="en-US"/>
    </w:rPr>
  </w:style>
  <w:style w:type="character" w:customStyle="1" w:styleId="ab">
    <w:name w:val="Основной текст Знак"/>
    <w:link w:val="aa"/>
    <w:rsid w:val="00E472FB"/>
    <w:rPr>
      <w:rFonts w:ascii="Arial" w:hAnsi="Arial"/>
    </w:rPr>
  </w:style>
  <w:style w:type="paragraph" w:styleId="affc">
    <w:name w:val="Title"/>
    <w:basedOn w:val="a5"/>
    <w:link w:val="affd"/>
    <w:qFormat/>
    <w:rsid w:val="00E472FB"/>
    <w:pPr>
      <w:suppressLineNumbers/>
      <w:suppressAutoHyphens/>
      <w:spacing w:after="240" w:line="276" w:lineRule="auto"/>
      <w:ind w:left="567" w:right="567"/>
      <w:jc w:val="center"/>
    </w:pPr>
    <w:rPr>
      <w:b/>
      <w:bCs/>
      <w:color w:val="000000"/>
      <w:kern w:val="24"/>
      <w:sz w:val="28"/>
      <w:szCs w:val="20"/>
    </w:rPr>
  </w:style>
  <w:style w:type="character" w:customStyle="1" w:styleId="affd">
    <w:name w:val="Название Знак"/>
    <w:link w:val="affc"/>
    <w:rsid w:val="00E472FB"/>
    <w:rPr>
      <w:b/>
      <w:bCs/>
      <w:color w:val="000000"/>
      <w:kern w:val="24"/>
      <w:sz w:val="28"/>
    </w:rPr>
  </w:style>
  <w:style w:type="paragraph" w:customStyle="1" w:styleId="affe">
    <w:name w:val="Название колонки в таблице"/>
    <w:basedOn w:val="a5"/>
    <w:qFormat/>
    <w:rsid w:val="00E472FB"/>
    <w:pPr>
      <w:keepNext/>
      <w:spacing w:line="288" w:lineRule="auto"/>
      <w:jc w:val="center"/>
    </w:pPr>
    <w:rPr>
      <w:b/>
    </w:rPr>
  </w:style>
  <w:style w:type="paragraph" w:customStyle="1" w:styleId="afff">
    <w:name w:val="Текст в таблице + курсив"/>
    <w:basedOn w:val="a5"/>
    <w:rsid w:val="00E472FB"/>
    <w:pPr>
      <w:jc w:val="both"/>
    </w:pPr>
    <w:rPr>
      <w:i/>
      <w:iCs/>
    </w:rPr>
  </w:style>
  <w:style w:type="character" w:customStyle="1" w:styleId="af7">
    <w:name w:val="Тема примечания Знак"/>
    <w:link w:val="af6"/>
    <w:uiPriority w:val="99"/>
    <w:semiHidden/>
    <w:rsid w:val="00E472FB"/>
    <w:rPr>
      <w:b/>
      <w:bCs/>
    </w:rPr>
  </w:style>
  <w:style w:type="character" w:customStyle="1" w:styleId="af9">
    <w:name w:val="Текст выноски Знак"/>
    <w:link w:val="af8"/>
    <w:uiPriority w:val="99"/>
    <w:semiHidden/>
    <w:rsid w:val="00E472FB"/>
    <w:rPr>
      <w:rFonts w:ascii="Tahoma" w:hAnsi="Tahoma" w:cs="Tahoma"/>
      <w:sz w:val="16"/>
      <w:szCs w:val="16"/>
    </w:rPr>
  </w:style>
  <w:style w:type="character" w:customStyle="1" w:styleId="30">
    <w:name w:val="Заголовок 3 Знак"/>
    <w:link w:val="3"/>
    <w:rsid w:val="003D31AA"/>
    <w:rPr>
      <w:b/>
      <w:bCs/>
      <w:color w:val="000000"/>
      <w:kern w:val="32"/>
      <w:sz w:val="32"/>
      <w:szCs w:val="32"/>
      <w:lang w:eastAsia="en-US"/>
    </w:rPr>
  </w:style>
  <w:style w:type="character" w:customStyle="1" w:styleId="50">
    <w:name w:val="Заголовок 5 Знак"/>
    <w:link w:val="5"/>
    <w:rsid w:val="00A65738"/>
    <w:rPr>
      <w:b/>
      <w:bCs/>
      <w:iCs/>
      <w:sz w:val="28"/>
      <w:szCs w:val="28"/>
    </w:rPr>
  </w:style>
  <w:style w:type="paragraph" w:customStyle="1" w:styleId="a4">
    <w:name w:val="Табличная подпись"/>
    <w:basedOn w:val="a5"/>
    <w:next w:val="LANIT"/>
    <w:qFormat/>
    <w:rsid w:val="00E472FB"/>
    <w:pPr>
      <w:keepNext/>
      <w:numPr>
        <w:numId w:val="20"/>
      </w:numPr>
      <w:spacing w:after="120" w:line="288" w:lineRule="auto"/>
    </w:pPr>
    <w:rPr>
      <w:b/>
    </w:rPr>
  </w:style>
  <w:style w:type="paragraph" w:customStyle="1" w:styleId="140">
    <w:name w:val="По центру 14 Ж"/>
    <w:basedOn w:val="a5"/>
    <w:qFormat/>
    <w:rsid w:val="00E472FB"/>
    <w:pPr>
      <w:spacing w:line="288" w:lineRule="auto"/>
      <w:jc w:val="center"/>
    </w:pPr>
    <w:rPr>
      <w:b/>
      <w:sz w:val="28"/>
    </w:rPr>
  </w:style>
  <w:style w:type="paragraph" w:customStyle="1" w:styleId="a1">
    <w:name w:val="Перечисление в таблице"/>
    <w:basedOn w:val="a5"/>
    <w:qFormat/>
    <w:rsid w:val="00E472FB"/>
    <w:pPr>
      <w:numPr>
        <w:numId w:val="21"/>
      </w:numPr>
      <w:jc w:val="both"/>
    </w:pPr>
  </w:style>
  <w:style w:type="table" w:styleId="afff0">
    <w:name w:val="Table Grid"/>
    <w:basedOn w:val="a8"/>
    <w:uiPriority w:val="59"/>
    <w:rsid w:val="00E472FB"/>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1">
    <w:name w:val="Подпись к таблице"/>
    <w:basedOn w:val="a5"/>
    <w:qFormat/>
    <w:rsid w:val="00E472FB"/>
    <w:pPr>
      <w:keepNext/>
      <w:spacing w:after="120" w:line="288" w:lineRule="auto"/>
    </w:pPr>
    <w:rPr>
      <w:sz w:val="28"/>
    </w:rPr>
  </w:style>
  <w:style w:type="paragraph" w:customStyle="1" w:styleId="afff2">
    <w:name w:val="Текст в таблице полужирный"/>
    <w:basedOn w:val="afc"/>
    <w:qFormat/>
    <w:rsid w:val="00E472FB"/>
    <w:pPr>
      <w:tabs>
        <w:tab w:val="clear" w:pos="1418"/>
      </w:tabs>
      <w:spacing w:before="0"/>
      <w:contextualSpacing w:val="0"/>
      <w:jc w:val="both"/>
    </w:pPr>
    <w:rPr>
      <w:b/>
      <w:sz w:val="24"/>
      <w:szCs w:val="24"/>
      <w:lang w:eastAsia="ru-RU"/>
    </w:rPr>
  </w:style>
  <w:style w:type="paragraph" w:customStyle="1" w:styleId="afff3">
    <w:name w:val="Основной"/>
    <w:basedOn w:val="a5"/>
    <w:qFormat/>
    <w:rsid w:val="00E472FB"/>
  </w:style>
  <w:style w:type="numbering" w:customStyle="1" w:styleId="a">
    <w:name w:val="Мн маркир"/>
    <w:uiPriority w:val="99"/>
    <w:rsid w:val="00E472FB"/>
    <w:pPr>
      <w:numPr>
        <w:numId w:val="23"/>
      </w:numPr>
    </w:pPr>
  </w:style>
  <w:style w:type="paragraph" w:customStyle="1" w:styleId="afff4">
    <w:name w:val="Текст.Жирный"/>
    <w:basedOn w:val="aa"/>
    <w:link w:val="afff5"/>
    <w:rsid w:val="00450CCF"/>
    <w:rPr>
      <w:rFonts w:ascii="Times New Roman" w:hAnsi="Times New Roman"/>
      <w:b/>
      <w:snapToGrid w:val="0"/>
      <w:color w:val="000000"/>
      <w:sz w:val="24"/>
      <w:szCs w:val="24"/>
    </w:rPr>
  </w:style>
  <w:style w:type="character" w:customStyle="1" w:styleId="afff5">
    <w:name w:val="Текст.Жирный Знак"/>
    <w:link w:val="afff4"/>
    <w:rsid w:val="00450CCF"/>
    <w:rPr>
      <w:b/>
      <w:snapToGrid/>
      <w:color w:val="000000"/>
      <w:sz w:val="24"/>
      <w:szCs w:val="24"/>
    </w:rPr>
  </w:style>
  <w:style w:type="character" w:customStyle="1" w:styleId="60">
    <w:name w:val="Заголовок 6 Знак"/>
    <w:link w:val="6"/>
    <w:rsid w:val="005B2363"/>
    <w:rPr>
      <w:sz w:val="28"/>
      <w:szCs w:val="24"/>
    </w:rPr>
  </w:style>
  <w:style w:type="character" w:customStyle="1" w:styleId="vm1">
    <w:name w:val="vm1"/>
    <w:rsid w:val="003B0830"/>
  </w:style>
  <w:style w:type="character" w:customStyle="1" w:styleId="ad">
    <w:name w:val="Верхний колонтитул Знак"/>
    <w:link w:val="ac"/>
    <w:rsid w:val="00CD29C5"/>
    <w:rPr>
      <w:sz w:val="24"/>
      <w:szCs w:val="24"/>
    </w:rPr>
  </w:style>
  <w:style w:type="paragraph" w:styleId="61">
    <w:name w:val="toc 6"/>
    <w:basedOn w:val="a5"/>
    <w:next w:val="a5"/>
    <w:autoRedefine/>
    <w:uiPriority w:val="39"/>
    <w:unhideWhenUsed/>
    <w:rsid w:val="002B3015"/>
    <w:pPr>
      <w:spacing w:after="100" w:line="259" w:lineRule="auto"/>
      <w:ind w:left="1100"/>
    </w:pPr>
    <w:rPr>
      <w:rFonts w:ascii="Calibri" w:hAnsi="Calibri"/>
      <w:sz w:val="22"/>
      <w:szCs w:val="22"/>
    </w:rPr>
  </w:style>
  <w:style w:type="paragraph" w:styleId="70">
    <w:name w:val="toc 7"/>
    <w:basedOn w:val="a5"/>
    <w:next w:val="a5"/>
    <w:autoRedefine/>
    <w:uiPriority w:val="39"/>
    <w:unhideWhenUsed/>
    <w:rsid w:val="002B3015"/>
    <w:pPr>
      <w:spacing w:after="100" w:line="259" w:lineRule="auto"/>
      <w:ind w:left="1320"/>
    </w:pPr>
    <w:rPr>
      <w:rFonts w:ascii="Calibri" w:hAnsi="Calibri"/>
      <w:sz w:val="22"/>
      <w:szCs w:val="22"/>
    </w:rPr>
  </w:style>
  <w:style w:type="paragraph" w:styleId="8">
    <w:name w:val="toc 8"/>
    <w:basedOn w:val="a5"/>
    <w:next w:val="a5"/>
    <w:autoRedefine/>
    <w:uiPriority w:val="39"/>
    <w:unhideWhenUsed/>
    <w:rsid w:val="002B3015"/>
    <w:pPr>
      <w:spacing w:after="100" w:line="259" w:lineRule="auto"/>
      <w:ind w:left="1540"/>
    </w:pPr>
    <w:rPr>
      <w:rFonts w:ascii="Calibri" w:hAnsi="Calibri"/>
      <w:sz w:val="22"/>
      <w:szCs w:val="22"/>
    </w:rPr>
  </w:style>
  <w:style w:type="paragraph" w:styleId="9">
    <w:name w:val="toc 9"/>
    <w:basedOn w:val="a5"/>
    <w:next w:val="a5"/>
    <w:autoRedefine/>
    <w:uiPriority w:val="39"/>
    <w:unhideWhenUsed/>
    <w:rsid w:val="002B3015"/>
    <w:pPr>
      <w:spacing w:after="100" w:line="259" w:lineRule="auto"/>
      <w:ind w:left="1760"/>
    </w:pPr>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uiPriority="35" w:qFormat="1"/>
    <w:lsdException w:name="footnote reference" w:uiPriority="99"/>
    <w:lsdException w:name="annotation reference" w:uiPriority="99" w:qFormat="1"/>
    <w:lsdException w:name="List Number" w:semiHidden="0" w:uiPriority="99"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B16380"/>
    <w:rPr>
      <w:sz w:val="24"/>
      <w:szCs w:val="24"/>
    </w:rPr>
  </w:style>
  <w:style w:type="paragraph" w:styleId="1">
    <w:name w:val="heading 1"/>
    <w:aliases w:val=".,H1,Название спецификации,Chapter Headline,Заголовок 1 Знак1 Знак Знак,. Знак1 Знак Знак,H1 Знак1 Знак Знак,Название спецификации Знак1 Знак Знак,Заголовок 1 Знак Знак Знак Знак,Заголовок 1 Знак1,Справа:  0,47 см,Theme head"/>
    <w:basedOn w:val="a5"/>
    <w:next w:val="a5"/>
    <w:link w:val="10"/>
    <w:qFormat/>
    <w:rsid w:val="00B16380"/>
    <w:pPr>
      <w:keepNext/>
      <w:numPr>
        <w:numId w:val="3"/>
      </w:numPr>
      <w:tabs>
        <w:tab w:val="left" w:pos="567"/>
      </w:tabs>
      <w:spacing w:before="240" w:after="60"/>
      <w:outlineLvl w:val="0"/>
    </w:pPr>
    <w:rPr>
      <w:b/>
      <w:bCs/>
      <w:kern w:val="32"/>
      <w:sz w:val="32"/>
      <w:szCs w:val="32"/>
    </w:rPr>
  </w:style>
  <w:style w:type="paragraph" w:styleId="20">
    <w:name w:val="heading 2"/>
    <w:basedOn w:val="a5"/>
    <w:next w:val="a5"/>
    <w:link w:val="21"/>
    <w:qFormat/>
    <w:rsid w:val="00AA0F7A"/>
    <w:pPr>
      <w:keepNext/>
      <w:numPr>
        <w:ilvl w:val="1"/>
        <w:numId w:val="3"/>
      </w:numPr>
      <w:spacing w:before="240" w:after="60"/>
      <w:outlineLvl w:val="1"/>
    </w:pPr>
    <w:rPr>
      <w:b/>
      <w:bCs/>
      <w:iCs/>
      <w:sz w:val="32"/>
      <w:szCs w:val="32"/>
    </w:rPr>
  </w:style>
  <w:style w:type="paragraph" w:styleId="3">
    <w:name w:val="heading 3"/>
    <w:basedOn w:val="a6"/>
    <w:next w:val="a5"/>
    <w:link w:val="30"/>
    <w:qFormat/>
    <w:rsid w:val="003D31AA"/>
    <w:pPr>
      <w:numPr>
        <w:ilvl w:val="2"/>
      </w:numPr>
    </w:pPr>
    <w:rPr>
      <w:i w:val="0"/>
    </w:rPr>
  </w:style>
  <w:style w:type="paragraph" w:styleId="4">
    <w:name w:val="heading 4"/>
    <w:basedOn w:val="a5"/>
    <w:next w:val="a5"/>
    <w:link w:val="40"/>
    <w:qFormat/>
    <w:rsid w:val="00FB7D65"/>
    <w:pPr>
      <w:keepNext/>
      <w:numPr>
        <w:ilvl w:val="3"/>
        <w:numId w:val="3"/>
      </w:numPr>
      <w:spacing w:before="120" w:after="120" w:line="276" w:lineRule="auto"/>
      <w:jc w:val="both"/>
      <w:outlineLvl w:val="3"/>
    </w:pPr>
    <w:rPr>
      <w:b/>
      <w:bCs/>
      <w:sz w:val="28"/>
      <w:szCs w:val="28"/>
    </w:rPr>
  </w:style>
  <w:style w:type="paragraph" w:styleId="5">
    <w:name w:val="heading 5"/>
    <w:basedOn w:val="a5"/>
    <w:next w:val="a5"/>
    <w:link w:val="50"/>
    <w:qFormat/>
    <w:rsid w:val="00A65738"/>
    <w:pPr>
      <w:keepNext/>
      <w:numPr>
        <w:ilvl w:val="4"/>
        <w:numId w:val="3"/>
      </w:numPr>
      <w:spacing w:before="240" w:after="120"/>
      <w:outlineLvl w:val="4"/>
    </w:pPr>
    <w:rPr>
      <w:b/>
      <w:bCs/>
      <w:iCs/>
      <w:sz w:val="28"/>
      <w:szCs w:val="28"/>
    </w:rPr>
  </w:style>
  <w:style w:type="paragraph" w:styleId="6">
    <w:name w:val="heading 6"/>
    <w:basedOn w:val="a5"/>
    <w:next w:val="a5"/>
    <w:link w:val="60"/>
    <w:unhideWhenUsed/>
    <w:qFormat/>
    <w:rsid w:val="005B2363"/>
    <w:pPr>
      <w:keepNext/>
      <w:keepLines/>
      <w:numPr>
        <w:ilvl w:val="5"/>
        <w:numId w:val="3"/>
      </w:numPr>
      <w:spacing w:before="40"/>
      <w:outlineLvl w:val="5"/>
    </w:pPr>
    <w:rPr>
      <w:sz w:val="28"/>
    </w:rPr>
  </w:style>
  <w:style w:type="paragraph" w:styleId="7">
    <w:name w:val="heading 7"/>
    <w:basedOn w:val="a5"/>
    <w:next w:val="a5"/>
    <w:qFormat/>
    <w:rsid w:val="00F42B37"/>
    <w:pPr>
      <w:keepNext/>
      <w:ind w:firstLine="709"/>
      <w:jc w:val="center"/>
      <w:outlineLvl w:val="6"/>
    </w:pPr>
    <w:rPr>
      <w:b/>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TableText">
    <w:name w:val="TableText"/>
    <w:basedOn w:val="a5"/>
    <w:rsid w:val="00F42B37"/>
    <w:pPr>
      <w:keepLines/>
      <w:spacing w:line="288" w:lineRule="auto"/>
      <w:ind w:firstLine="567"/>
      <w:jc w:val="both"/>
    </w:pPr>
    <w:rPr>
      <w:sz w:val="28"/>
      <w:szCs w:val="20"/>
    </w:rPr>
  </w:style>
  <w:style w:type="paragraph" w:customStyle="1" w:styleId="Web">
    <w:name w:val="Обычный (Web)"/>
    <w:basedOn w:val="a5"/>
    <w:rsid w:val="00F42B37"/>
    <w:pPr>
      <w:spacing w:before="100" w:after="100"/>
      <w:ind w:firstLine="709"/>
      <w:jc w:val="both"/>
    </w:pPr>
    <w:rPr>
      <w:sz w:val="28"/>
      <w:szCs w:val="20"/>
    </w:rPr>
  </w:style>
  <w:style w:type="paragraph" w:styleId="aa">
    <w:name w:val="Body Text"/>
    <w:basedOn w:val="a5"/>
    <w:link w:val="ab"/>
    <w:rsid w:val="00F42B37"/>
    <w:pPr>
      <w:spacing w:line="360" w:lineRule="auto"/>
      <w:ind w:firstLine="709"/>
      <w:jc w:val="both"/>
    </w:pPr>
    <w:rPr>
      <w:rFonts w:ascii="Arial" w:hAnsi="Arial"/>
      <w:sz w:val="20"/>
      <w:szCs w:val="20"/>
    </w:rPr>
  </w:style>
  <w:style w:type="paragraph" w:styleId="ac">
    <w:name w:val="header"/>
    <w:basedOn w:val="a5"/>
    <w:link w:val="ad"/>
    <w:rsid w:val="00146DDE"/>
    <w:pPr>
      <w:tabs>
        <w:tab w:val="center" w:pos="4677"/>
        <w:tab w:val="right" w:pos="9355"/>
      </w:tabs>
    </w:pPr>
  </w:style>
  <w:style w:type="paragraph" w:styleId="ae">
    <w:name w:val="footer"/>
    <w:basedOn w:val="a5"/>
    <w:rsid w:val="00146DDE"/>
    <w:pPr>
      <w:tabs>
        <w:tab w:val="center" w:pos="4677"/>
        <w:tab w:val="right" w:pos="9355"/>
      </w:tabs>
    </w:pPr>
  </w:style>
  <w:style w:type="paragraph" w:customStyle="1" w:styleId="OTRHeaderCenter">
    <w:name w:val="OTR_Header_Center"/>
    <w:basedOn w:val="OTRHeader"/>
    <w:semiHidden/>
    <w:rsid w:val="00146DDE"/>
    <w:pPr>
      <w:jc w:val="center"/>
    </w:pPr>
  </w:style>
  <w:style w:type="paragraph" w:customStyle="1" w:styleId="OTRHeaderRight">
    <w:name w:val="OTR_Header_Right"/>
    <w:basedOn w:val="a5"/>
    <w:semiHidden/>
    <w:rsid w:val="00146DDE"/>
    <w:pPr>
      <w:jc w:val="both"/>
    </w:pPr>
    <w:rPr>
      <w:rFonts w:ascii="Arial" w:hAnsi="Arial"/>
      <w:b/>
      <w:sz w:val="20"/>
      <w:szCs w:val="20"/>
    </w:rPr>
  </w:style>
  <w:style w:type="paragraph" w:customStyle="1" w:styleId="OTRHeader">
    <w:name w:val="OTR_Header"/>
    <w:semiHidden/>
    <w:rsid w:val="00146DDE"/>
    <w:pPr>
      <w:ind w:left="21"/>
    </w:pPr>
    <w:rPr>
      <w:rFonts w:ascii="Arial" w:hAnsi="Arial" w:cs="Arial"/>
      <w:b/>
      <w:bCs/>
    </w:rPr>
  </w:style>
  <w:style w:type="character" w:styleId="af">
    <w:name w:val="page number"/>
    <w:basedOn w:val="a7"/>
    <w:rsid w:val="004E36C0"/>
  </w:style>
  <w:style w:type="paragraph" w:styleId="af0">
    <w:name w:val="Normal (Web)"/>
    <w:basedOn w:val="a5"/>
    <w:uiPriority w:val="99"/>
    <w:rsid w:val="004E36C0"/>
    <w:pPr>
      <w:spacing w:before="100" w:beforeAutospacing="1" w:after="100" w:afterAutospacing="1"/>
    </w:pPr>
  </w:style>
  <w:style w:type="paragraph" w:styleId="af1">
    <w:name w:val="Document Map"/>
    <w:basedOn w:val="a5"/>
    <w:semiHidden/>
    <w:rsid w:val="00636E33"/>
    <w:pPr>
      <w:shd w:val="clear" w:color="auto" w:fill="000080"/>
    </w:pPr>
    <w:rPr>
      <w:rFonts w:ascii="Tahoma" w:hAnsi="Tahoma" w:cs="Tahoma"/>
      <w:sz w:val="20"/>
      <w:szCs w:val="20"/>
    </w:rPr>
  </w:style>
  <w:style w:type="paragraph" w:styleId="11">
    <w:name w:val="toc 1"/>
    <w:basedOn w:val="a5"/>
    <w:next w:val="a5"/>
    <w:autoRedefine/>
    <w:uiPriority w:val="39"/>
    <w:rsid w:val="00837EE9"/>
    <w:pPr>
      <w:tabs>
        <w:tab w:val="left" w:pos="720"/>
        <w:tab w:val="right" w:leader="dot" w:pos="9355"/>
      </w:tabs>
    </w:pPr>
    <w:rPr>
      <w:b/>
      <w:sz w:val="28"/>
    </w:rPr>
  </w:style>
  <w:style w:type="character" w:styleId="af2">
    <w:name w:val="Hyperlink"/>
    <w:uiPriority w:val="99"/>
    <w:rsid w:val="009E6B07"/>
    <w:rPr>
      <w:color w:val="0000FF"/>
      <w:u w:val="single"/>
    </w:rPr>
  </w:style>
  <w:style w:type="paragraph" w:styleId="22">
    <w:name w:val="toc 2"/>
    <w:basedOn w:val="a5"/>
    <w:next w:val="a5"/>
    <w:autoRedefine/>
    <w:uiPriority w:val="39"/>
    <w:rsid w:val="00A01F3A"/>
    <w:pPr>
      <w:tabs>
        <w:tab w:val="left" w:pos="900"/>
        <w:tab w:val="right" w:leader="dot" w:pos="9356"/>
      </w:tabs>
      <w:ind w:left="900" w:hanging="660"/>
    </w:pPr>
    <w:rPr>
      <w:b/>
      <w:sz w:val="28"/>
    </w:rPr>
  </w:style>
  <w:style w:type="paragraph" w:styleId="31">
    <w:name w:val="toc 3"/>
    <w:basedOn w:val="a5"/>
    <w:next w:val="a5"/>
    <w:autoRedefine/>
    <w:uiPriority w:val="39"/>
    <w:rsid w:val="00A01F3A"/>
    <w:pPr>
      <w:tabs>
        <w:tab w:val="left" w:pos="1540"/>
        <w:tab w:val="right" w:leader="dot" w:pos="9345"/>
      </w:tabs>
      <w:ind w:left="482"/>
    </w:pPr>
    <w:rPr>
      <w:b/>
      <w:sz w:val="28"/>
    </w:rPr>
  </w:style>
  <w:style w:type="paragraph" w:styleId="41">
    <w:name w:val="toc 4"/>
    <w:basedOn w:val="a5"/>
    <w:next w:val="a5"/>
    <w:autoRedefine/>
    <w:uiPriority w:val="39"/>
    <w:rsid w:val="009E6B07"/>
    <w:pPr>
      <w:ind w:left="720"/>
    </w:pPr>
    <w:rPr>
      <w:b/>
      <w:sz w:val="28"/>
    </w:rPr>
  </w:style>
  <w:style w:type="paragraph" w:styleId="51">
    <w:name w:val="toc 5"/>
    <w:basedOn w:val="a5"/>
    <w:next w:val="a5"/>
    <w:autoRedefine/>
    <w:uiPriority w:val="39"/>
    <w:rsid w:val="009E6B07"/>
    <w:pPr>
      <w:ind w:left="960"/>
    </w:pPr>
    <w:rPr>
      <w:i/>
      <w:sz w:val="28"/>
    </w:rPr>
  </w:style>
  <w:style w:type="paragraph" w:styleId="HTML">
    <w:name w:val="HTML Preformatted"/>
    <w:basedOn w:val="a5"/>
    <w:link w:val="HTML0"/>
    <w:rsid w:val="00BE67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af3">
    <w:name w:val="annotation reference"/>
    <w:uiPriority w:val="99"/>
    <w:qFormat/>
    <w:rsid w:val="00957C47"/>
    <w:rPr>
      <w:sz w:val="16"/>
      <w:szCs w:val="16"/>
    </w:rPr>
  </w:style>
  <w:style w:type="paragraph" w:styleId="af4">
    <w:name w:val="annotation text"/>
    <w:basedOn w:val="a5"/>
    <w:link w:val="af5"/>
    <w:uiPriority w:val="99"/>
    <w:semiHidden/>
    <w:rsid w:val="00957C47"/>
    <w:rPr>
      <w:sz w:val="20"/>
      <w:szCs w:val="20"/>
    </w:rPr>
  </w:style>
  <w:style w:type="paragraph" w:styleId="af6">
    <w:name w:val="annotation subject"/>
    <w:basedOn w:val="af4"/>
    <w:next w:val="af4"/>
    <w:link w:val="af7"/>
    <w:uiPriority w:val="99"/>
    <w:semiHidden/>
    <w:rsid w:val="00957C47"/>
    <w:rPr>
      <w:b/>
      <w:bCs/>
    </w:rPr>
  </w:style>
  <w:style w:type="paragraph" w:styleId="af8">
    <w:name w:val="Balloon Text"/>
    <w:basedOn w:val="a5"/>
    <w:link w:val="af9"/>
    <w:uiPriority w:val="99"/>
    <w:semiHidden/>
    <w:rsid w:val="00957C47"/>
    <w:rPr>
      <w:rFonts w:ascii="Tahoma" w:hAnsi="Tahoma" w:cs="Tahoma"/>
      <w:sz w:val="16"/>
      <w:szCs w:val="16"/>
    </w:rPr>
  </w:style>
  <w:style w:type="paragraph" w:customStyle="1" w:styleId="OTRTableHead">
    <w:name w:val="OTR_Table_Head"/>
    <w:basedOn w:val="a5"/>
    <w:link w:val="OTRTableHead0"/>
    <w:rsid w:val="00112C6A"/>
    <w:pPr>
      <w:keepNext/>
      <w:spacing w:before="60" w:after="60"/>
      <w:jc w:val="center"/>
    </w:pPr>
    <w:rPr>
      <w:b/>
      <w:szCs w:val="20"/>
    </w:rPr>
  </w:style>
  <w:style w:type="character" w:customStyle="1" w:styleId="OTRTableHead0">
    <w:name w:val="OTR_Table_Head Знак"/>
    <w:link w:val="OTRTableHead"/>
    <w:rsid w:val="00112C6A"/>
    <w:rPr>
      <w:b/>
      <w:sz w:val="24"/>
    </w:rPr>
  </w:style>
  <w:style w:type="numbering" w:styleId="111111">
    <w:name w:val="Outline List 2"/>
    <w:basedOn w:val="a9"/>
    <w:rsid w:val="00AD7117"/>
    <w:pPr>
      <w:numPr>
        <w:numId w:val="2"/>
      </w:numPr>
    </w:pPr>
  </w:style>
  <w:style w:type="paragraph" w:customStyle="1" w:styleId="12">
    <w:name w:val="РП.Табл.Текст.Без отступа. интервал 1"/>
    <w:basedOn w:val="aa"/>
    <w:qFormat/>
    <w:rsid w:val="00E856C4"/>
    <w:pPr>
      <w:spacing w:before="60" w:line="276" w:lineRule="auto"/>
      <w:ind w:firstLine="0"/>
      <w:jc w:val="left"/>
    </w:pPr>
    <w:rPr>
      <w:rFonts w:ascii="Times New Roman" w:hAnsi="Times New Roman"/>
      <w:snapToGrid w:val="0"/>
      <w:color w:val="000000"/>
      <w:sz w:val="28"/>
      <w:szCs w:val="24"/>
    </w:rPr>
  </w:style>
  <w:style w:type="paragraph" w:customStyle="1" w:styleId="afa">
    <w:name w:val="Весь текст"/>
    <w:basedOn w:val="a5"/>
    <w:rsid w:val="00E856C4"/>
    <w:pPr>
      <w:tabs>
        <w:tab w:val="left" w:leader="dot" w:pos="567"/>
      </w:tabs>
      <w:spacing w:after="120" w:line="276" w:lineRule="auto"/>
      <w:ind w:firstLine="709"/>
      <w:jc w:val="both"/>
    </w:pPr>
    <w:rPr>
      <w:color w:val="000000"/>
      <w:sz w:val="28"/>
      <w:szCs w:val="20"/>
    </w:rPr>
  </w:style>
  <w:style w:type="paragraph" w:customStyle="1" w:styleId="afb">
    <w:name w:val="Основной без отступа"/>
    <w:basedOn w:val="a5"/>
    <w:rsid w:val="006B0E20"/>
    <w:pPr>
      <w:suppressLineNumbers/>
      <w:suppressAutoHyphens/>
      <w:spacing w:line="276" w:lineRule="auto"/>
      <w:jc w:val="both"/>
    </w:pPr>
    <w:rPr>
      <w:kern w:val="24"/>
      <w:sz w:val="28"/>
      <w:szCs w:val="20"/>
    </w:rPr>
  </w:style>
  <w:style w:type="paragraph" w:customStyle="1" w:styleId="1-">
    <w:name w:val="Перечисление 1-го уровня"/>
    <w:basedOn w:val="a5"/>
    <w:link w:val="1-0"/>
    <w:autoRedefine/>
    <w:qFormat/>
    <w:rsid w:val="00F25A64"/>
    <w:pPr>
      <w:numPr>
        <w:numId w:val="5"/>
      </w:numPr>
      <w:spacing w:line="276" w:lineRule="auto"/>
      <w:ind w:left="1429"/>
      <w:jc w:val="both"/>
    </w:pPr>
    <w:rPr>
      <w:sz w:val="28"/>
      <w:szCs w:val="28"/>
    </w:rPr>
  </w:style>
  <w:style w:type="character" w:customStyle="1" w:styleId="1-0">
    <w:name w:val="Перечисление 1-го уровня Знак"/>
    <w:link w:val="1-"/>
    <w:rsid w:val="00F25A64"/>
    <w:rPr>
      <w:sz w:val="28"/>
      <w:szCs w:val="28"/>
    </w:rPr>
  </w:style>
  <w:style w:type="paragraph" w:styleId="a3">
    <w:name w:val="List Number"/>
    <w:basedOn w:val="a5"/>
    <w:next w:val="a5"/>
    <w:autoRedefine/>
    <w:uiPriority w:val="99"/>
    <w:rsid w:val="00356AE8"/>
    <w:pPr>
      <w:numPr>
        <w:numId w:val="6"/>
      </w:numPr>
      <w:suppressLineNumbers/>
      <w:suppressAutoHyphens/>
      <w:autoSpaceDE w:val="0"/>
      <w:autoSpaceDN w:val="0"/>
      <w:adjustRightInd w:val="0"/>
      <w:spacing w:before="120" w:line="360" w:lineRule="auto"/>
      <w:jc w:val="both"/>
    </w:pPr>
    <w:rPr>
      <w:snapToGrid w:val="0"/>
      <w:kern w:val="24"/>
      <w:szCs w:val="20"/>
    </w:rPr>
  </w:style>
  <w:style w:type="paragraph" w:customStyle="1" w:styleId="afc">
    <w:name w:val="Текст в таблице"/>
    <w:basedOn w:val="a5"/>
    <w:link w:val="afd"/>
    <w:uiPriority w:val="99"/>
    <w:qFormat/>
    <w:rsid w:val="009653EB"/>
    <w:pPr>
      <w:tabs>
        <w:tab w:val="left" w:pos="1418"/>
      </w:tabs>
      <w:spacing w:before="120"/>
      <w:contextualSpacing/>
    </w:pPr>
    <w:rPr>
      <w:sz w:val="28"/>
      <w:szCs w:val="20"/>
      <w:lang w:eastAsia="en-US"/>
    </w:rPr>
  </w:style>
  <w:style w:type="character" w:customStyle="1" w:styleId="afd">
    <w:name w:val="Текст в таблице Знак"/>
    <w:link w:val="afc"/>
    <w:rsid w:val="009653EB"/>
    <w:rPr>
      <w:sz w:val="28"/>
      <w:lang w:eastAsia="en-US"/>
    </w:rPr>
  </w:style>
  <w:style w:type="paragraph" w:styleId="afe">
    <w:name w:val="List Paragraph"/>
    <w:aliases w:val="4.2.2"/>
    <w:basedOn w:val="a5"/>
    <w:link w:val="aff"/>
    <w:uiPriority w:val="34"/>
    <w:qFormat/>
    <w:rsid w:val="008429AB"/>
    <w:pPr>
      <w:spacing w:beforeLines="120" w:after="160" w:line="276" w:lineRule="auto"/>
      <w:ind w:firstLine="720"/>
      <w:contextualSpacing/>
      <w:jc w:val="both"/>
    </w:pPr>
    <w:rPr>
      <w:rFonts w:eastAsia="Calibri"/>
      <w:sz w:val="28"/>
      <w:szCs w:val="28"/>
      <w:lang w:eastAsia="en-US"/>
    </w:rPr>
  </w:style>
  <w:style w:type="character" w:customStyle="1" w:styleId="af5">
    <w:name w:val="Текст примечания Знак"/>
    <w:link w:val="af4"/>
    <w:uiPriority w:val="99"/>
    <w:semiHidden/>
    <w:rsid w:val="00D852D3"/>
  </w:style>
  <w:style w:type="paragraph" w:customStyle="1" w:styleId="LANIT1">
    <w:name w:val="__LANIT_сМ1"/>
    <w:basedOn w:val="LANIT"/>
    <w:qFormat/>
    <w:rsid w:val="00B416D4"/>
    <w:pPr>
      <w:keepLines/>
      <w:numPr>
        <w:numId w:val="7"/>
      </w:numPr>
      <w:tabs>
        <w:tab w:val="num" w:pos="360"/>
        <w:tab w:val="left" w:pos="851"/>
      </w:tabs>
      <w:ind w:left="360"/>
    </w:pPr>
    <w:rPr>
      <w:rFonts w:eastAsia="Calibri"/>
      <w:color w:val="auto"/>
    </w:rPr>
  </w:style>
  <w:style w:type="paragraph" w:customStyle="1" w:styleId="LANIT">
    <w:name w:val="__LANIT_Т"/>
    <w:link w:val="LANIT0"/>
    <w:qFormat/>
    <w:rsid w:val="00B416D4"/>
    <w:pPr>
      <w:spacing w:before="60" w:after="60" w:line="276" w:lineRule="auto"/>
      <w:ind w:firstLine="567"/>
      <w:jc w:val="both"/>
    </w:pPr>
    <w:rPr>
      <w:color w:val="000000"/>
      <w:sz w:val="24"/>
      <w:szCs w:val="24"/>
    </w:rPr>
  </w:style>
  <w:style w:type="character" w:customStyle="1" w:styleId="LANIT0">
    <w:name w:val="__LANIT_Т Знак"/>
    <w:link w:val="LANIT"/>
    <w:rsid w:val="00B416D4"/>
    <w:rPr>
      <w:color w:val="000000"/>
      <w:sz w:val="24"/>
      <w:szCs w:val="24"/>
    </w:rPr>
  </w:style>
  <w:style w:type="paragraph" w:styleId="aff0">
    <w:name w:val="Revision"/>
    <w:hidden/>
    <w:uiPriority w:val="99"/>
    <w:semiHidden/>
    <w:rsid w:val="0029392B"/>
    <w:rPr>
      <w:sz w:val="24"/>
      <w:szCs w:val="24"/>
    </w:rPr>
  </w:style>
  <w:style w:type="paragraph" w:customStyle="1" w:styleId="LANIT2">
    <w:name w:val="__LANIT_сМ2"/>
    <w:basedOn w:val="LANIT1"/>
    <w:qFormat/>
    <w:rsid w:val="00577813"/>
    <w:pPr>
      <w:numPr>
        <w:numId w:val="1"/>
      </w:numPr>
      <w:tabs>
        <w:tab w:val="clear" w:pos="851"/>
        <w:tab w:val="left" w:pos="1418"/>
      </w:tabs>
    </w:pPr>
  </w:style>
  <w:style w:type="paragraph" w:styleId="aff1">
    <w:name w:val="footnote text"/>
    <w:aliases w:val="Footnote Text Char Знак Знак,Footnote Text Char Знак,Footnote Text Char Знак Знак Знак Знак,Знак2,Footnote Text Char Знак Знак Знак Знак Char Char, Знак2,Знак1 Знак,Текст сноски Знак Знак,Текст сноски Знак Знак Знак,Знак1 Знак Знак1 Знак Зн"/>
    <w:basedOn w:val="a5"/>
    <w:link w:val="aff2"/>
    <w:uiPriority w:val="99"/>
    <w:rsid w:val="001F0BEC"/>
    <w:rPr>
      <w:szCs w:val="20"/>
      <w:lang w:eastAsia="en-US"/>
    </w:rPr>
  </w:style>
  <w:style w:type="character" w:customStyle="1" w:styleId="aff2">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 Знак2 Знак,Знак1 Знак Знак,Текст сноски Знак Знак Знак1"/>
    <w:link w:val="aff1"/>
    <w:uiPriority w:val="99"/>
    <w:rsid w:val="001F0BEC"/>
    <w:rPr>
      <w:sz w:val="24"/>
      <w:lang w:eastAsia="en-US"/>
    </w:rPr>
  </w:style>
  <w:style w:type="character" w:styleId="aff3">
    <w:name w:val="footnote reference"/>
    <w:aliases w:val="Ссылка на сноску 45"/>
    <w:uiPriority w:val="99"/>
    <w:rsid w:val="001F0BEC"/>
    <w:rPr>
      <w:rFonts w:ascii="Times New Roman" w:hAnsi="Times New Roman"/>
      <w:vertAlign w:val="superscript"/>
      <w:lang w:val="ru-RU"/>
    </w:rPr>
  </w:style>
  <w:style w:type="character" w:styleId="aff4">
    <w:name w:val="FollowedHyperlink"/>
    <w:rsid w:val="00616753"/>
    <w:rPr>
      <w:color w:val="954F72"/>
      <w:u w:val="single"/>
    </w:rPr>
  </w:style>
  <w:style w:type="paragraph" w:styleId="aff5">
    <w:name w:val="caption"/>
    <w:basedOn w:val="a5"/>
    <w:next w:val="a5"/>
    <w:uiPriority w:val="35"/>
    <w:unhideWhenUsed/>
    <w:qFormat/>
    <w:rsid w:val="0075424E"/>
    <w:rPr>
      <w:b/>
      <w:bCs/>
      <w:sz w:val="20"/>
      <w:szCs w:val="20"/>
    </w:rPr>
  </w:style>
  <w:style w:type="character" w:customStyle="1" w:styleId="apple-converted-space">
    <w:name w:val="apple-converted-space"/>
    <w:basedOn w:val="a7"/>
    <w:rsid w:val="00063A95"/>
  </w:style>
  <w:style w:type="paragraph" w:customStyle="1" w:styleId="a6">
    <w:name w:val="__"/>
    <w:basedOn w:val="20"/>
    <w:link w:val="aff6"/>
    <w:qFormat/>
    <w:rsid w:val="008B1FF3"/>
    <w:pPr>
      <w:spacing w:before="120" w:after="120" w:line="276" w:lineRule="auto"/>
      <w:jc w:val="both"/>
      <w:outlineLvl w:val="2"/>
    </w:pPr>
    <w:rPr>
      <w:i/>
      <w:iCs w:val="0"/>
      <w:color w:val="000000"/>
      <w:kern w:val="32"/>
      <w:lang w:eastAsia="en-US"/>
    </w:rPr>
  </w:style>
  <w:style w:type="character" w:customStyle="1" w:styleId="aff6">
    <w:name w:val="__ Знак"/>
    <w:link w:val="a6"/>
    <w:rsid w:val="008B1FF3"/>
    <w:rPr>
      <w:b/>
      <w:bCs/>
      <w:i/>
      <w:color w:val="000000"/>
      <w:kern w:val="32"/>
      <w:sz w:val="32"/>
      <w:szCs w:val="32"/>
      <w:lang w:eastAsia="en-US"/>
    </w:rPr>
  </w:style>
  <w:style w:type="character" w:customStyle="1" w:styleId="40">
    <w:name w:val="Заголовок 4 Знак"/>
    <w:link w:val="4"/>
    <w:rsid w:val="00FB7D65"/>
    <w:rPr>
      <w:b/>
      <w:bCs/>
      <w:sz w:val="28"/>
      <w:szCs w:val="28"/>
    </w:rPr>
  </w:style>
  <w:style w:type="paragraph" w:customStyle="1" w:styleId="13">
    <w:name w:val="Абзац списка1"/>
    <w:basedOn w:val="a5"/>
    <w:rsid w:val="005A7912"/>
    <w:pPr>
      <w:suppressAutoHyphens/>
      <w:spacing w:before="288" w:after="160" w:line="276" w:lineRule="auto"/>
      <w:ind w:firstLine="720"/>
      <w:contextualSpacing/>
      <w:jc w:val="both"/>
    </w:pPr>
    <w:rPr>
      <w:rFonts w:eastAsia="Calibri"/>
      <w:kern w:val="1"/>
      <w:sz w:val="28"/>
      <w:szCs w:val="28"/>
      <w:lang w:eastAsia="en-US"/>
    </w:rPr>
  </w:style>
  <w:style w:type="paragraph" w:customStyle="1" w:styleId="14">
    <w:name w:val="Название объекта1"/>
    <w:basedOn w:val="a5"/>
    <w:rsid w:val="003F6F38"/>
    <w:pPr>
      <w:suppressAutoHyphens/>
    </w:pPr>
    <w:rPr>
      <w:b/>
      <w:bCs/>
      <w:kern w:val="1"/>
      <w:sz w:val="20"/>
      <w:szCs w:val="20"/>
    </w:rPr>
  </w:style>
  <w:style w:type="character" w:customStyle="1" w:styleId="15">
    <w:name w:val="Текст примечания Знак1"/>
    <w:uiPriority w:val="99"/>
    <w:semiHidden/>
    <w:rsid w:val="002D27A1"/>
    <w:rPr>
      <w:rFonts w:ascii="Times New Roman" w:eastAsia="Times New Roman" w:hAnsi="Times New Roman" w:cs="Times New Roman"/>
      <w:kern w:val="1"/>
      <w:sz w:val="20"/>
      <w:szCs w:val="20"/>
      <w:lang w:eastAsia="ru-RU"/>
    </w:rPr>
  </w:style>
  <w:style w:type="paragraph" w:customStyle="1" w:styleId="aff7">
    <w:name w:val="_"/>
    <w:basedOn w:val="afe"/>
    <w:link w:val="aff8"/>
    <w:qFormat/>
    <w:rsid w:val="00B35393"/>
    <w:rPr>
      <w:b/>
    </w:rPr>
  </w:style>
  <w:style w:type="character" w:customStyle="1" w:styleId="aff">
    <w:name w:val="Абзац списка Знак"/>
    <w:aliases w:val="4.2.2 Знак"/>
    <w:link w:val="afe"/>
    <w:uiPriority w:val="34"/>
    <w:rsid w:val="00B35393"/>
    <w:rPr>
      <w:rFonts w:eastAsia="Calibri"/>
      <w:sz w:val="28"/>
      <w:szCs w:val="28"/>
      <w:lang w:eastAsia="en-US"/>
    </w:rPr>
  </w:style>
  <w:style w:type="character" w:customStyle="1" w:styleId="aff8">
    <w:name w:val="_ Знак"/>
    <w:link w:val="aff7"/>
    <w:rsid w:val="00B35393"/>
    <w:rPr>
      <w:rFonts w:eastAsia="Calibri"/>
      <w:b/>
      <w:sz w:val="28"/>
      <w:szCs w:val="28"/>
      <w:lang w:eastAsia="en-US"/>
    </w:rPr>
  </w:style>
  <w:style w:type="numbering" w:customStyle="1" w:styleId="a2">
    <w:name w:val="Мн_фк"/>
    <w:basedOn w:val="a9"/>
    <w:uiPriority w:val="99"/>
    <w:rsid w:val="00B16380"/>
    <w:pPr>
      <w:numPr>
        <w:numId w:val="17"/>
      </w:numPr>
    </w:pPr>
  </w:style>
  <w:style w:type="paragraph" w:customStyle="1" w:styleId="a0">
    <w:name w:val="Обычный_нумер"/>
    <w:basedOn w:val="a5"/>
    <w:qFormat/>
    <w:rsid w:val="001A0BD0"/>
    <w:pPr>
      <w:numPr>
        <w:numId w:val="18"/>
      </w:numPr>
      <w:spacing w:line="360" w:lineRule="auto"/>
      <w:ind w:left="0" w:firstLine="709"/>
      <w:jc w:val="both"/>
    </w:pPr>
    <w:rPr>
      <w:sz w:val="28"/>
    </w:rPr>
  </w:style>
  <w:style w:type="character" w:customStyle="1" w:styleId="HTML0">
    <w:name w:val="Стандартный HTML Знак"/>
    <w:link w:val="HTML"/>
    <w:rsid w:val="00B26D25"/>
    <w:rPr>
      <w:rFonts w:ascii="Courier New" w:hAnsi="Courier New" w:cs="Courier New"/>
    </w:rPr>
  </w:style>
  <w:style w:type="paragraph" w:customStyle="1" w:styleId="aff9">
    <w:name w:val="Ланит Обычный (таблица)"/>
    <w:link w:val="affa"/>
    <w:qFormat/>
    <w:rsid w:val="007B427D"/>
    <w:pPr>
      <w:jc w:val="both"/>
    </w:pPr>
    <w:rPr>
      <w:rFonts w:eastAsia="Calibri"/>
      <w:sz w:val="24"/>
      <w:szCs w:val="22"/>
    </w:rPr>
  </w:style>
  <w:style w:type="character" w:customStyle="1" w:styleId="affa">
    <w:name w:val="Ланит Обычный (таблица) Знак"/>
    <w:link w:val="aff9"/>
    <w:rsid w:val="007B427D"/>
    <w:rPr>
      <w:rFonts w:eastAsia="Calibri"/>
      <w:sz w:val="24"/>
      <w:szCs w:val="22"/>
    </w:rPr>
  </w:style>
  <w:style w:type="paragraph" w:customStyle="1" w:styleId="2">
    <w:name w:val="2_Заголовок"/>
    <w:basedOn w:val="20"/>
    <w:next w:val="a5"/>
    <w:link w:val="23"/>
    <w:qFormat/>
    <w:rsid w:val="00E472FB"/>
    <w:pPr>
      <w:keepLines/>
      <w:numPr>
        <w:numId w:val="19"/>
      </w:numPr>
      <w:spacing w:before="200" w:after="0" w:line="276" w:lineRule="auto"/>
    </w:pPr>
    <w:rPr>
      <w:rFonts w:ascii="Cambria" w:hAnsi="Cambria"/>
      <w:iCs w:val="0"/>
      <w:color w:val="4F81BD"/>
      <w:sz w:val="28"/>
      <w:szCs w:val="26"/>
      <w:lang w:eastAsia="en-US"/>
    </w:rPr>
  </w:style>
  <w:style w:type="character" w:customStyle="1" w:styleId="23">
    <w:name w:val="2_Заголовок Знак"/>
    <w:link w:val="2"/>
    <w:rsid w:val="00E472FB"/>
    <w:rPr>
      <w:rFonts w:ascii="Cambria" w:hAnsi="Cambria"/>
      <w:b/>
      <w:bCs/>
      <w:color w:val="4F81BD"/>
      <w:sz w:val="28"/>
      <w:szCs w:val="26"/>
      <w:lang w:eastAsia="en-US"/>
    </w:rPr>
  </w:style>
  <w:style w:type="character" w:customStyle="1" w:styleId="21">
    <w:name w:val="Заголовок 2 Знак"/>
    <w:link w:val="20"/>
    <w:rsid w:val="00AA0F7A"/>
    <w:rPr>
      <w:b/>
      <w:bCs/>
      <w:iCs/>
      <w:sz w:val="32"/>
      <w:szCs w:val="32"/>
    </w:rPr>
  </w:style>
  <w:style w:type="character" w:customStyle="1" w:styleId="10">
    <w:name w:val="Заголовок 1 Знак"/>
    <w:aliases w:val=". Знак,H1 Знак,Название спецификации Знак,Chapter Headline Знак,Заголовок 1 Знак1 Знак Знак Знак,. Знак1 Знак Знак Знак,H1 Знак1 Знак Знак Знак,Название спецификации Знак1 Знак Знак Знак,Заголовок 1 Знак Знак Знак Знак Знак,47 см Знак"/>
    <w:link w:val="1"/>
    <w:rsid w:val="00E472FB"/>
    <w:rPr>
      <w:b/>
      <w:bCs/>
      <w:kern w:val="32"/>
      <w:sz w:val="32"/>
      <w:szCs w:val="32"/>
    </w:rPr>
  </w:style>
  <w:style w:type="paragraph" w:customStyle="1" w:styleId="affb">
    <w:name w:val="___"/>
    <w:basedOn w:val="4"/>
    <w:qFormat/>
    <w:rsid w:val="00E472FB"/>
    <w:pPr>
      <w:outlineLvl w:val="4"/>
    </w:pPr>
    <w:rPr>
      <w:color w:val="000000"/>
      <w:kern w:val="32"/>
      <w:lang w:eastAsia="en-US"/>
    </w:rPr>
  </w:style>
  <w:style w:type="character" w:customStyle="1" w:styleId="ab">
    <w:name w:val="Основной текст Знак"/>
    <w:link w:val="aa"/>
    <w:rsid w:val="00E472FB"/>
    <w:rPr>
      <w:rFonts w:ascii="Arial" w:hAnsi="Arial"/>
    </w:rPr>
  </w:style>
  <w:style w:type="paragraph" w:styleId="affc">
    <w:name w:val="Title"/>
    <w:basedOn w:val="a5"/>
    <w:link w:val="affd"/>
    <w:qFormat/>
    <w:rsid w:val="00E472FB"/>
    <w:pPr>
      <w:suppressLineNumbers/>
      <w:suppressAutoHyphens/>
      <w:spacing w:after="240" w:line="276" w:lineRule="auto"/>
      <w:ind w:left="567" w:right="567"/>
      <w:jc w:val="center"/>
    </w:pPr>
    <w:rPr>
      <w:b/>
      <w:bCs/>
      <w:color w:val="000000"/>
      <w:kern w:val="24"/>
      <w:sz w:val="28"/>
      <w:szCs w:val="20"/>
    </w:rPr>
  </w:style>
  <w:style w:type="character" w:customStyle="1" w:styleId="affd">
    <w:name w:val="Название Знак"/>
    <w:link w:val="affc"/>
    <w:rsid w:val="00E472FB"/>
    <w:rPr>
      <w:b/>
      <w:bCs/>
      <w:color w:val="000000"/>
      <w:kern w:val="24"/>
      <w:sz w:val="28"/>
    </w:rPr>
  </w:style>
  <w:style w:type="paragraph" w:customStyle="1" w:styleId="affe">
    <w:name w:val="Название колонки в таблице"/>
    <w:basedOn w:val="a5"/>
    <w:qFormat/>
    <w:rsid w:val="00E472FB"/>
    <w:pPr>
      <w:keepNext/>
      <w:spacing w:line="288" w:lineRule="auto"/>
      <w:jc w:val="center"/>
    </w:pPr>
    <w:rPr>
      <w:b/>
    </w:rPr>
  </w:style>
  <w:style w:type="paragraph" w:customStyle="1" w:styleId="afff">
    <w:name w:val="Текст в таблице + курсив"/>
    <w:basedOn w:val="a5"/>
    <w:rsid w:val="00E472FB"/>
    <w:pPr>
      <w:jc w:val="both"/>
    </w:pPr>
    <w:rPr>
      <w:i/>
      <w:iCs/>
    </w:rPr>
  </w:style>
  <w:style w:type="character" w:customStyle="1" w:styleId="af7">
    <w:name w:val="Тема примечания Знак"/>
    <w:link w:val="af6"/>
    <w:uiPriority w:val="99"/>
    <w:semiHidden/>
    <w:rsid w:val="00E472FB"/>
    <w:rPr>
      <w:b/>
      <w:bCs/>
    </w:rPr>
  </w:style>
  <w:style w:type="character" w:customStyle="1" w:styleId="af9">
    <w:name w:val="Текст выноски Знак"/>
    <w:link w:val="af8"/>
    <w:uiPriority w:val="99"/>
    <w:semiHidden/>
    <w:rsid w:val="00E472FB"/>
    <w:rPr>
      <w:rFonts w:ascii="Tahoma" w:hAnsi="Tahoma" w:cs="Tahoma"/>
      <w:sz w:val="16"/>
      <w:szCs w:val="16"/>
    </w:rPr>
  </w:style>
  <w:style w:type="character" w:customStyle="1" w:styleId="30">
    <w:name w:val="Заголовок 3 Знак"/>
    <w:link w:val="3"/>
    <w:rsid w:val="003D31AA"/>
    <w:rPr>
      <w:b/>
      <w:bCs/>
      <w:color w:val="000000"/>
      <w:kern w:val="32"/>
      <w:sz w:val="32"/>
      <w:szCs w:val="32"/>
      <w:lang w:eastAsia="en-US"/>
    </w:rPr>
  </w:style>
  <w:style w:type="character" w:customStyle="1" w:styleId="50">
    <w:name w:val="Заголовок 5 Знак"/>
    <w:link w:val="5"/>
    <w:rsid w:val="00A65738"/>
    <w:rPr>
      <w:b/>
      <w:bCs/>
      <w:iCs/>
      <w:sz w:val="28"/>
      <w:szCs w:val="28"/>
    </w:rPr>
  </w:style>
  <w:style w:type="paragraph" w:customStyle="1" w:styleId="a4">
    <w:name w:val="Табличная подпись"/>
    <w:basedOn w:val="a5"/>
    <w:next w:val="LANIT"/>
    <w:qFormat/>
    <w:rsid w:val="00E472FB"/>
    <w:pPr>
      <w:keepNext/>
      <w:numPr>
        <w:numId w:val="20"/>
      </w:numPr>
      <w:spacing w:after="120" w:line="288" w:lineRule="auto"/>
    </w:pPr>
    <w:rPr>
      <w:b/>
    </w:rPr>
  </w:style>
  <w:style w:type="paragraph" w:customStyle="1" w:styleId="140">
    <w:name w:val="По центру 14 Ж"/>
    <w:basedOn w:val="a5"/>
    <w:qFormat/>
    <w:rsid w:val="00E472FB"/>
    <w:pPr>
      <w:spacing w:line="288" w:lineRule="auto"/>
      <w:jc w:val="center"/>
    </w:pPr>
    <w:rPr>
      <w:b/>
      <w:sz w:val="28"/>
    </w:rPr>
  </w:style>
  <w:style w:type="paragraph" w:customStyle="1" w:styleId="a1">
    <w:name w:val="Перечисление в таблице"/>
    <w:basedOn w:val="a5"/>
    <w:qFormat/>
    <w:rsid w:val="00E472FB"/>
    <w:pPr>
      <w:numPr>
        <w:numId w:val="21"/>
      </w:numPr>
      <w:jc w:val="both"/>
    </w:pPr>
  </w:style>
  <w:style w:type="table" w:styleId="afff0">
    <w:name w:val="Table Grid"/>
    <w:basedOn w:val="a8"/>
    <w:uiPriority w:val="59"/>
    <w:rsid w:val="00E472FB"/>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1">
    <w:name w:val="Подпись к таблице"/>
    <w:basedOn w:val="a5"/>
    <w:qFormat/>
    <w:rsid w:val="00E472FB"/>
    <w:pPr>
      <w:keepNext/>
      <w:spacing w:after="120" w:line="288" w:lineRule="auto"/>
    </w:pPr>
    <w:rPr>
      <w:sz w:val="28"/>
    </w:rPr>
  </w:style>
  <w:style w:type="paragraph" w:customStyle="1" w:styleId="afff2">
    <w:name w:val="Текст в таблице полужирный"/>
    <w:basedOn w:val="afc"/>
    <w:qFormat/>
    <w:rsid w:val="00E472FB"/>
    <w:pPr>
      <w:tabs>
        <w:tab w:val="clear" w:pos="1418"/>
      </w:tabs>
      <w:spacing w:before="0"/>
      <w:contextualSpacing w:val="0"/>
      <w:jc w:val="both"/>
    </w:pPr>
    <w:rPr>
      <w:b/>
      <w:sz w:val="24"/>
      <w:szCs w:val="24"/>
      <w:lang w:eastAsia="ru-RU"/>
    </w:rPr>
  </w:style>
  <w:style w:type="paragraph" w:customStyle="1" w:styleId="afff3">
    <w:name w:val="Основной"/>
    <w:basedOn w:val="a5"/>
    <w:qFormat/>
    <w:rsid w:val="00E472FB"/>
  </w:style>
  <w:style w:type="numbering" w:customStyle="1" w:styleId="a">
    <w:name w:val="Мн маркир"/>
    <w:uiPriority w:val="99"/>
    <w:rsid w:val="00E472FB"/>
    <w:pPr>
      <w:numPr>
        <w:numId w:val="23"/>
      </w:numPr>
    </w:pPr>
  </w:style>
  <w:style w:type="paragraph" w:customStyle="1" w:styleId="afff4">
    <w:name w:val="Текст.Жирный"/>
    <w:basedOn w:val="aa"/>
    <w:link w:val="afff5"/>
    <w:rsid w:val="00450CCF"/>
    <w:rPr>
      <w:rFonts w:ascii="Times New Roman" w:hAnsi="Times New Roman"/>
      <w:b/>
      <w:snapToGrid w:val="0"/>
      <w:color w:val="000000"/>
      <w:sz w:val="24"/>
      <w:szCs w:val="24"/>
    </w:rPr>
  </w:style>
  <w:style w:type="character" w:customStyle="1" w:styleId="afff5">
    <w:name w:val="Текст.Жирный Знак"/>
    <w:link w:val="afff4"/>
    <w:rsid w:val="00450CCF"/>
    <w:rPr>
      <w:b/>
      <w:snapToGrid/>
      <w:color w:val="000000"/>
      <w:sz w:val="24"/>
      <w:szCs w:val="24"/>
    </w:rPr>
  </w:style>
  <w:style w:type="character" w:customStyle="1" w:styleId="60">
    <w:name w:val="Заголовок 6 Знак"/>
    <w:link w:val="6"/>
    <w:rsid w:val="005B2363"/>
    <w:rPr>
      <w:sz w:val="28"/>
      <w:szCs w:val="24"/>
    </w:rPr>
  </w:style>
  <w:style w:type="character" w:customStyle="1" w:styleId="vm1">
    <w:name w:val="vm1"/>
    <w:rsid w:val="003B0830"/>
  </w:style>
  <w:style w:type="character" w:customStyle="1" w:styleId="ad">
    <w:name w:val="Верхний колонтитул Знак"/>
    <w:link w:val="ac"/>
    <w:rsid w:val="00CD29C5"/>
    <w:rPr>
      <w:sz w:val="24"/>
      <w:szCs w:val="24"/>
    </w:rPr>
  </w:style>
  <w:style w:type="paragraph" w:styleId="61">
    <w:name w:val="toc 6"/>
    <w:basedOn w:val="a5"/>
    <w:next w:val="a5"/>
    <w:autoRedefine/>
    <w:uiPriority w:val="39"/>
    <w:unhideWhenUsed/>
    <w:rsid w:val="002B3015"/>
    <w:pPr>
      <w:spacing w:after="100" w:line="259" w:lineRule="auto"/>
      <w:ind w:left="1100"/>
    </w:pPr>
    <w:rPr>
      <w:rFonts w:ascii="Calibri" w:hAnsi="Calibri"/>
      <w:sz w:val="22"/>
      <w:szCs w:val="22"/>
    </w:rPr>
  </w:style>
  <w:style w:type="paragraph" w:styleId="70">
    <w:name w:val="toc 7"/>
    <w:basedOn w:val="a5"/>
    <w:next w:val="a5"/>
    <w:autoRedefine/>
    <w:uiPriority w:val="39"/>
    <w:unhideWhenUsed/>
    <w:rsid w:val="002B3015"/>
    <w:pPr>
      <w:spacing w:after="100" w:line="259" w:lineRule="auto"/>
      <w:ind w:left="1320"/>
    </w:pPr>
    <w:rPr>
      <w:rFonts w:ascii="Calibri" w:hAnsi="Calibri"/>
      <w:sz w:val="22"/>
      <w:szCs w:val="22"/>
    </w:rPr>
  </w:style>
  <w:style w:type="paragraph" w:styleId="8">
    <w:name w:val="toc 8"/>
    <w:basedOn w:val="a5"/>
    <w:next w:val="a5"/>
    <w:autoRedefine/>
    <w:uiPriority w:val="39"/>
    <w:unhideWhenUsed/>
    <w:rsid w:val="002B3015"/>
    <w:pPr>
      <w:spacing w:after="100" w:line="259" w:lineRule="auto"/>
      <w:ind w:left="1540"/>
    </w:pPr>
    <w:rPr>
      <w:rFonts w:ascii="Calibri" w:hAnsi="Calibri"/>
      <w:sz w:val="22"/>
      <w:szCs w:val="22"/>
    </w:rPr>
  </w:style>
  <w:style w:type="paragraph" w:styleId="9">
    <w:name w:val="toc 9"/>
    <w:basedOn w:val="a5"/>
    <w:next w:val="a5"/>
    <w:autoRedefine/>
    <w:uiPriority w:val="39"/>
    <w:unhideWhenUsed/>
    <w:rsid w:val="002B3015"/>
    <w:pPr>
      <w:spacing w:after="100" w:line="259" w:lineRule="auto"/>
      <w:ind w:left="1760"/>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150054">
      <w:bodyDiv w:val="1"/>
      <w:marLeft w:val="0"/>
      <w:marRight w:val="0"/>
      <w:marTop w:val="0"/>
      <w:marBottom w:val="0"/>
      <w:divBdr>
        <w:top w:val="none" w:sz="0" w:space="0" w:color="auto"/>
        <w:left w:val="none" w:sz="0" w:space="0" w:color="auto"/>
        <w:bottom w:val="none" w:sz="0" w:space="0" w:color="auto"/>
        <w:right w:val="none" w:sz="0" w:space="0" w:color="auto"/>
      </w:divBdr>
      <w:divsChild>
        <w:div w:id="1595236989">
          <w:marLeft w:val="0"/>
          <w:marRight w:val="0"/>
          <w:marTop w:val="0"/>
          <w:marBottom w:val="0"/>
          <w:divBdr>
            <w:top w:val="none" w:sz="0" w:space="0" w:color="auto"/>
            <w:left w:val="none" w:sz="0" w:space="0" w:color="auto"/>
            <w:bottom w:val="none" w:sz="0" w:space="0" w:color="auto"/>
            <w:right w:val="none" w:sz="0" w:space="0" w:color="auto"/>
          </w:divBdr>
          <w:divsChild>
            <w:div w:id="1632054604">
              <w:marLeft w:val="0"/>
              <w:marRight w:val="0"/>
              <w:marTop w:val="0"/>
              <w:marBottom w:val="0"/>
              <w:divBdr>
                <w:top w:val="none" w:sz="0" w:space="0" w:color="auto"/>
                <w:left w:val="none" w:sz="0" w:space="0" w:color="auto"/>
                <w:bottom w:val="none" w:sz="0" w:space="0" w:color="auto"/>
                <w:right w:val="none" w:sz="0" w:space="0" w:color="auto"/>
              </w:divBdr>
              <w:divsChild>
                <w:div w:id="545335548">
                  <w:marLeft w:val="0"/>
                  <w:marRight w:val="0"/>
                  <w:marTop w:val="0"/>
                  <w:marBottom w:val="0"/>
                  <w:divBdr>
                    <w:top w:val="none" w:sz="0" w:space="0" w:color="auto"/>
                    <w:left w:val="none" w:sz="0" w:space="0" w:color="auto"/>
                    <w:bottom w:val="none" w:sz="0" w:space="0" w:color="auto"/>
                    <w:right w:val="none" w:sz="0" w:space="0" w:color="auto"/>
                  </w:divBdr>
                  <w:divsChild>
                    <w:div w:id="2120954571">
                      <w:marLeft w:val="0"/>
                      <w:marRight w:val="0"/>
                      <w:marTop w:val="0"/>
                      <w:marBottom w:val="0"/>
                      <w:divBdr>
                        <w:top w:val="none" w:sz="0" w:space="0" w:color="auto"/>
                        <w:left w:val="none" w:sz="0" w:space="0" w:color="auto"/>
                        <w:bottom w:val="none" w:sz="0" w:space="0" w:color="auto"/>
                        <w:right w:val="none" w:sz="0" w:space="0" w:color="auto"/>
                      </w:divBdr>
                      <w:divsChild>
                        <w:div w:id="195044311">
                          <w:marLeft w:val="0"/>
                          <w:marRight w:val="0"/>
                          <w:marTop w:val="0"/>
                          <w:marBottom w:val="0"/>
                          <w:divBdr>
                            <w:top w:val="none" w:sz="0" w:space="0" w:color="auto"/>
                            <w:left w:val="none" w:sz="0" w:space="0" w:color="auto"/>
                            <w:bottom w:val="none" w:sz="0" w:space="0" w:color="auto"/>
                            <w:right w:val="none" w:sz="0" w:space="0" w:color="auto"/>
                          </w:divBdr>
                          <w:divsChild>
                            <w:div w:id="161208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147332">
      <w:bodyDiv w:val="1"/>
      <w:marLeft w:val="0"/>
      <w:marRight w:val="0"/>
      <w:marTop w:val="0"/>
      <w:marBottom w:val="0"/>
      <w:divBdr>
        <w:top w:val="none" w:sz="0" w:space="0" w:color="auto"/>
        <w:left w:val="none" w:sz="0" w:space="0" w:color="auto"/>
        <w:bottom w:val="none" w:sz="0" w:space="0" w:color="auto"/>
        <w:right w:val="none" w:sz="0" w:space="0" w:color="auto"/>
      </w:divBdr>
    </w:div>
    <w:div w:id="284971751">
      <w:bodyDiv w:val="1"/>
      <w:marLeft w:val="0"/>
      <w:marRight w:val="0"/>
      <w:marTop w:val="0"/>
      <w:marBottom w:val="0"/>
      <w:divBdr>
        <w:top w:val="none" w:sz="0" w:space="0" w:color="auto"/>
        <w:left w:val="none" w:sz="0" w:space="0" w:color="auto"/>
        <w:bottom w:val="none" w:sz="0" w:space="0" w:color="auto"/>
        <w:right w:val="none" w:sz="0" w:space="0" w:color="auto"/>
      </w:divBdr>
    </w:div>
    <w:div w:id="351340130">
      <w:bodyDiv w:val="1"/>
      <w:marLeft w:val="0"/>
      <w:marRight w:val="0"/>
      <w:marTop w:val="0"/>
      <w:marBottom w:val="0"/>
      <w:divBdr>
        <w:top w:val="none" w:sz="0" w:space="0" w:color="auto"/>
        <w:left w:val="none" w:sz="0" w:space="0" w:color="auto"/>
        <w:bottom w:val="none" w:sz="0" w:space="0" w:color="auto"/>
        <w:right w:val="none" w:sz="0" w:space="0" w:color="auto"/>
      </w:divBdr>
    </w:div>
    <w:div w:id="423035652">
      <w:bodyDiv w:val="1"/>
      <w:marLeft w:val="0"/>
      <w:marRight w:val="0"/>
      <w:marTop w:val="0"/>
      <w:marBottom w:val="0"/>
      <w:divBdr>
        <w:top w:val="none" w:sz="0" w:space="0" w:color="auto"/>
        <w:left w:val="none" w:sz="0" w:space="0" w:color="auto"/>
        <w:bottom w:val="none" w:sz="0" w:space="0" w:color="auto"/>
        <w:right w:val="none" w:sz="0" w:space="0" w:color="auto"/>
      </w:divBdr>
    </w:div>
    <w:div w:id="616378152">
      <w:bodyDiv w:val="1"/>
      <w:marLeft w:val="0"/>
      <w:marRight w:val="0"/>
      <w:marTop w:val="0"/>
      <w:marBottom w:val="0"/>
      <w:divBdr>
        <w:top w:val="none" w:sz="0" w:space="0" w:color="auto"/>
        <w:left w:val="none" w:sz="0" w:space="0" w:color="auto"/>
        <w:bottom w:val="none" w:sz="0" w:space="0" w:color="auto"/>
        <w:right w:val="none" w:sz="0" w:space="0" w:color="auto"/>
      </w:divBdr>
    </w:div>
    <w:div w:id="745494558">
      <w:bodyDiv w:val="1"/>
      <w:marLeft w:val="0"/>
      <w:marRight w:val="0"/>
      <w:marTop w:val="0"/>
      <w:marBottom w:val="0"/>
      <w:divBdr>
        <w:top w:val="none" w:sz="0" w:space="0" w:color="auto"/>
        <w:left w:val="none" w:sz="0" w:space="0" w:color="auto"/>
        <w:bottom w:val="none" w:sz="0" w:space="0" w:color="auto"/>
        <w:right w:val="none" w:sz="0" w:space="0" w:color="auto"/>
      </w:divBdr>
    </w:div>
    <w:div w:id="868222028">
      <w:bodyDiv w:val="1"/>
      <w:marLeft w:val="0"/>
      <w:marRight w:val="0"/>
      <w:marTop w:val="0"/>
      <w:marBottom w:val="0"/>
      <w:divBdr>
        <w:top w:val="none" w:sz="0" w:space="0" w:color="auto"/>
        <w:left w:val="none" w:sz="0" w:space="0" w:color="auto"/>
        <w:bottom w:val="none" w:sz="0" w:space="0" w:color="auto"/>
        <w:right w:val="none" w:sz="0" w:space="0" w:color="auto"/>
      </w:divBdr>
    </w:div>
    <w:div w:id="914972742">
      <w:bodyDiv w:val="1"/>
      <w:marLeft w:val="0"/>
      <w:marRight w:val="0"/>
      <w:marTop w:val="0"/>
      <w:marBottom w:val="0"/>
      <w:divBdr>
        <w:top w:val="none" w:sz="0" w:space="0" w:color="auto"/>
        <w:left w:val="none" w:sz="0" w:space="0" w:color="auto"/>
        <w:bottom w:val="none" w:sz="0" w:space="0" w:color="auto"/>
        <w:right w:val="none" w:sz="0" w:space="0" w:color="auto"/>
      </w:divBdr>
    </w:div>
    <w:div w:id="916792536">
      <w:bodyDiv w:val="1"/>
      <w:marLeft w:val="0"/>
      <w:marRight w:val="0"/>
      <w:marTop w:val="0"/>
      <w:marBottom w:val="0"/>
      <w:divBdr>
        <w:top w:val="none" w:sz="0" w:space="0" w:color="auto"/>
        <w:left w:val="none" w:sz="0" w:space="0" w:color="auto"/>
        <w:bottom w:val="none" w:sz="0" w:space="0" w:color="auto"/>
        <w:right w:val="none" w:sz="0" w:space="0" w:color="auto"/>
      </w:divBdr>
    </w:div>
    <w:div w:id="1042829561">
      <w:bodyDiv w:val="1"/>
      <w:marLeft w:val="0"/>
      <w:marRight w:val="0"/>
      <w:marTop w:val="0"/>
      <w:marBottom w:val="0"/>
      <w:divBdr>
        <w:top w:val="none" w:sz="0" w:space="0" w:color="auto"/>
        <w:left w:val="none" w:sz="0" w:space="0" w:color="auto"/>
        <w:bottom w:val="none" w:sz="0" w:space="0" w:color="auto"/>
        <w:right w:val="none" w:sz="0" w:space="0" w:color="auto"/>
      </w:divBdr>
    </w:div>
    <w:div w:id="1136921036">
      <w:bodyDiv w:val="1"/>
      <w:marLeft w:val="0"/>
      <w:marRight w:val="0"/>
      <w:marTop w:val="0"/>
      <w:marBottom w:val="0"/>
      <w:divBdr>
        <w:top w:val="none" w:sz="0" w:space="0" w:color="auto"/>
        <w:left w:val="none" w:sz="0" w:space="0" w:color="auto"/>
        <w:bottom w:val="none" w:sz="0" w:space="0" w:color="auto"/>
        <w:right w:val="none" w:sz="0" w:space="0" w:color="auto"/>
      </w:divBdr>
    </w:div>
    <w:div w:id="1246888014">
      <w:bodyDiv w:val="1"/>
      <w:marLeft w:val="0"/>
      <w:marRight w:val="0"/>
      <w:marTop w:val="0"/>
      <w:marBottom w:val="0"/>
      <w:divBdr>
        <w:top w:val="none" w:sz="0" w:space="0" w:color="auto"/>
        <w:left w:val="none" w:sz="0" w:space="0" w:color="auto"/>
        <w:bottom w:val="none" w:sz="0" w:space="0" w:color="auto"/>
        <w:right w:val="none" w:sz="0" w:space="0" w:color="auto"/>
      </w:divBdr>
    </w:div>
    <w:div w:id="1308196687">
      <w:bodyDiv w:val="1"/>
      <w:marLeft w:val="0"/>
      <w:marRight w:val="0"/>
      <w:marTop w:val="0"/>
      <w:marBottom w:val="0"/>
      <w:divBdr>
        <w:top w:val="none" w:sz="0" w:space="0" w:color="auto"/>
        <w:left w:val="none" w:sz="0" w:space="0" w:color="auto"/>
        <w:bottom w:val="none" w:sz="0" w:space="0" w:color="auto"/>
        <w:right w:val="none" w:sz="0" w:space="0" w:color="auto"/>
      </w:divBdr>
    </w:div>
    <w:div w:id="1405251237">
      <w:bodyDiv w:val="1"/>
      <w:marLeft w:val="0"/>
      <w:marRight w:val="0"/>
      <w:marTop w:val="0"/>
      <w:marBottom w:val="0"/>
      <w:divBdr>
        <w:top w:val="none" w:sz="0" w:space="0" w:color="auto"/>
        <w:left w:val="none" w:sz="0" w:space="0" w:color="auto"/>
        <w:bottom w:val="none" w:sz="0" w:space="0" w:color="auto"/>
        <w:right w:val="none" w:sz="0" w:space="0" w:color="auto"/>
      </w:divBdr>
    </w:div>
    <w:div w:id="1438410685">
      <w:bodyDiv w:val="1"/>
      <w:marLeft w:val="0"/>
      <w:marRight w:val="0"/>
      <w:marTop w:val="0"/>
      <w:marBottom w:val="0"/>
      <w:divBdr>
        <w:top w:val="none" w:sz="0" w:space="0" w:color="auto"/>
        <w:left w:val="none" w:sz="0" w:space="0" w:color="auto"/>
        <w:bottom w:val="none" w:sz="0" w:space="0" w:color="auto"/>
        <w:right w:val="none" w:sz="0" w:space="0" w:color="auto"/>
      </w:divBdr>
    </w:div>
    <w:div w:id="1467621879">
      <w:bodyDiv w:val="1"/>
      <w:marLeft w:val="0"/>
      <w:marRight w:val="0"/>
      <w:marTop w:val="0"/>
      <w:marBottom w:val="0"/>
      <w:divBdr>
        <w:top w:val="none" w:sz="0" w:space="0" w:color="auto"/>
        <w:left w:val="none" w:sz="0" w:space="0" w:color="auto"/>
        <w:bottom w:val="none" w:sz="0" w:space="0" w:color="auto"/>
        <w:right w:val="none" w:sz="0" w:space="0" w:color="auto"/>
      </w:divBdr>
    </w:div>
    <w:div w:id="1692104268">
      <w:bodyDiv w:val="1"/>
      <w:marLeft w:val="0"/>
      <w:marRight w:val="0"/>
      <w:marTop w:val="0"/>
      <w:marBottom w:val="0"/>
      <w:divBdr>
        <w:top w:val="none" w:sz="0" w:space="0" w:color="auto"/>
        <w:left w:val="none" w:sz="0" w:space="0" w:color="auto"/>
        <w:bottom w:val="none" w:sz="0" w:space="0" w:color="auto"/>
        <w:right w:val="none" w:sz="0" w:space="0" w:color="auto"/>
      </w:divBdr>
    </w:div>
    <w:div w:id="1750075361">
      <w:bodyDiv w:val="1"/>
      <w:marLeft w:val="0"/>
      <w:marRight w:val="0"/>
      <w:marTop w:val="0"/>
      <w:marBottom w:val="0"/>
      <w:divBdr>
        <w:top w:val="none" w:sz="0" w:space="0" w:color="auto"/>
        <w:left w:val="none" w:sz="0" w:space="0" w:color="auto"/>
        <w:bottom w:val="none" w:sz="0" w:space="0" w:color="auto"/>
        <w:right w:val="none" w:sz="0" w:space="0" w:color="auto"/>
      </w:divBdr>
    </w:div>
    <w:div w:id="1776948126">
      <w:bodyDiv w:val="1"/>
      <w:marLeft w:val="0"/>
      <w:marRight w:val="0"/>
      <w:marTop w:val="0"/>
      <w:marBottom w:val="0"/>
      <w:divBdr>
        <w:top w:val="none" w:sz="0" w:space="0" w:color="auto"/>
        <w:left w:val="none" w:sz="0" w:space="0" w:color="auto"/>
        <w:bottom w:val="none" w:sz="0" w:space="0" w:color="auto"/>
        <w:right w:val="none" w:sz="0" w:space="0" w:color="auto"/>
      </w:divBdr>
    </w:div>
    <w:div w:id="1779593978">
      <w:bodyDiv w:val="1"/>
      <w:marLeft w:val="0"/>
      <w:marRight w:val="0"/>
      <w:marTop w:val="0"/>
      <w:marBottom w:val="0"/>
      <w:divBdr>
        <w:top w:val="none" w:sz="0" w:space="0" w:color="auto"/>
        <w:left w:val="none" w:sz="0" w:space="0" w:color="auto"/>
        <w:bottom w:val="none" w:sz="0" w:space="0" w:color="auto"/>
        <w:right w:val="none" w:sz="0" w:space="0" w:color="auto"/>
      </w:divBdr>
    </w:div>
    <w:div w:id="1956863466">
      <w:bodyDiv w:val="1"/>
      <w:marLeft w:val="0"/>
      <w:marRight w:val="0"/>
      <w:marTop w:val="0"/>
      <w:marBottom w:val="0"/>
      <w:divBdr>
        <w:top w:val="none" w:sz="0" w:space="0" w:color="auto"/>
        <w:left w:val="none" w:sz="0" w:space="0" w:color="auto"/>
        <w:bottom w:val="none" w:sz="0" w:space="0" w:color="auto"/>
        <w:right w:val="none" w:sz="0" w:space="0" w:color="auto"/>
      </w:divBdr>
    </w:div>
    <w:div w:id="1980334018">
      <w:bodyDiv w:val="1"/>
      <w:marLeft w:val="0"/>
      <w:marRight w:val="0"/>
      <w:marTop w:val="0"/>
      <w:marBottom w:val="0"/>
      <w:divBdr>
        <w:top w:val="none" w:sz="0" w:space="0" w:color="auto"/>
        <w:left w:val="none" w:sz="0" w:space="0" w:color="auto"/>
        <w:bottom w:val="none" w:sz="0" w:space="0" w:color="auto"/>
        <w:right w:val="none" w:sz="0" w:space="0" w:color="auto"/>
      </w:divBdr>
    </w:div>
    <w:div w:id="2121678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2.png"/><Relationship Id="rId299" Type="http://schemas.openxmlformats.org/officeDocument/2006/relationships/oleObject" Target="embeddings/oleObject51.bin"/><Relationship Id="rId303" Type="http://schemas.openxmlformats.org/officeDocument/2006/relationships/image" Target="media/image230.emf"/><Relationship Id="rId21" Type="http://schemas.openxmlformats.org/officeDocument/2006/relationships/image" Target="media/image11.png"/><Relationship Id="rId42" Type="http://schemas.openxmlformats.org/officeDocument/2006/relationships/image" Target="media/image32.png"/><Relationship Id="rId63" Type="http://schemas.openxmlformats.org/officeDocument/2006/relationships/image" Target="media/image51.png"/><Relationship Id="rId84" Type="http://schemas.openxmlformats.org/officeDocument/2006/relationships/image" Target="media/image71.png"/><Relationship Id="rId138" Type="http://schemas.openxmlformats.org/officeDocument/2006/relationships/image" Target="media/image122.png"/><Relationship Id="rId159" Type="http://schemas.openxmlformats.org/officeDocument/2006/relationships/image" Target="media/image138.emf"/><Relationship Id="rId324" Type="http://schemas.openxmlformats.org/officeDocument/2006/relationships/image" Target="media/image245.png"/><Relationship Id="rId345" Type="http://schemas.openxmlformats.org/officeDocument/2006/relationships/header" Target="header5.xml"/><Relationship Id="rId366" Type="http://schemas.openxmlformats.org/officeDocument/2006/relationships/image" Target="media/image276.emf"/><Relationship Id="rId170" Type="http://schemas.openxmlformats.org/officeDocument/2006/relationships/image" Target="media/image148.png"/><Relationship Id="rId191" Type="http://schemas.openxmlformats.org/officeDocument/2006/relationships/image" Target="media/image167.png"/><Relationship Id="rId205" Type="http://schemas.openxmlformats.org/officeDocument/2006/relationships/image" Target="media/image171.png"/><Relationship Id="rId226" Type="http://schemas.openxmlformats.org/officeDocument/2006/relationships/image" Target="media/image186.png"/><Relationship Id="rId247" Type="http://schemas.openxmlformats.org/officeDocument/2006/relationships/image" Target="media/image196.png"/><Relationship Id="rId107" Type="http://schemas.openxmlformats.org/officeDocument/2006/relationships/image" Target="media/image94.png"/><Relationship Id="rId268" Type="http://schemas.openxmlformats.org/officeDocument/2006/relationships/image" Target="media/image212.png"/><Relationship Id="rId289" Type="http://schemas.openxmlformats.org/officeDocument/2006/relationships/oleObject" Target="embeddings/oleObject44.bin"/><Relationship Id="rId11" Type="http://schemas.openxmlformats.org/officeDocument/2006/relationships/endnotes" Target="endnotes.xml"/><Relationship Id="rId32" Type="http://schemas.openxmlformats.org/officeDocument/2006/relationships/image" Target="media/image22.png"/><Relationship Id="rId53" Type="http://schemas.openxmlformats.org/officeDocument/2006/relationships/image" Target="media/image43.png"/><Relationship Id="rId74" Type="http://schemas.openxmlformats.org/officeDocument/2006/relationships/image" Target="media/image61.png"/><Relationship Id="rId128" Type="http://schemas.openxmlformats.org/officeDocument/2006/relationships/image" Target="media/image113.jpeg"/><Relationship Id="rId149" Type="http://schemas.openxmlformats.org/officeDocument/2006/relationships/image" Target="media/image133.emf"/><Relationship Id="rId314" Type="http://schemas.openxmlformats.org/officeDocument/2006/relationships/image" Target="media/image237.png"/><Relationship Id="rId335" Type="http://schemas.openxmlformats.org/officeDocument/2006/relationships/image" Target="media/image256.png"/><Relationship Id="rId356" Type="http://schemas.openxmlformats.org/officeDocument/2006/relationships/header" Target="header9.xml"/><Relationship Id="rId5" Type="http://schemas.openxmlformats.org/officeDocument/2006/relationships/numbering" Target="numbering.xml"/><Relationship Id="rId95" Type="http://schemas.openxmlformats.org/officeDocument/2006/relationships/image" Target="media/image82.png"/><Relationship Id="rId160" Type="http://schemas.openxmlformats.org/officeDocument/2006/relationships/oleObject" Target="embeddings/oleObject8.bin"/><Relationship Id="rId181" Type="http://schemas.openxmlformats.org/officeDocument/2006/relationships/image" Target="media/image158.png"/><Relationship Id="rId216" Type="http://schemas.openxmlformats.org/officeDocument/2006/relationships/image" Target="media/image178.png"/><Relationship Id="rId237" Type="http://schemas.openxmlformats.org/officeDocument/2006/relationships/image" Target="media/image193.emf"/><Relationship Id="rId258" Type="http://schemas.openxmlformats.org/officeDocument/2006/relationships/image" Target="media/image203.png"/><Relationship Id="rId279" Type="http://schemas.openxmlformats.org/officeDocument/2006/relationships/image" Target="media/image219.png"/><Relationship Id="rId22" Type="http://schemas.openxmlformats.org/officeDocument/2006/relationships/image" Target="media/image12.png"/><Relationship Id="rId43" Type="http://schemas.openxmlformats.org/officeDocument/2006/relationships/image" Target="media/image33.png"/><Relationship Id="rId64" Type="http://schemas.openxmlformats.org/officeDocument/2006/relationships/hyperlink" Target="http://eb-core-test-ssow:7777/udu-webcenter/faces/menu?_adf.ctrl-state=3xcykbf6v_4&amp;resetTab=true" TargetMode="External"/><Relationship Id="rId118" Type="http://schemas.openxmlformats.org/officeDocument/2006/relationships/image" Target="media/image103.png"/><Relationship Id="rId139" Type="http://schemas.openxmlformats.org/officeDocument/2006/relationships/image" Target="media/image123.png"/><Relationship Id="rId290" Type="http://schemas.openxmlformats.org/officeDocument/2006/relationships/image" Target="media/image226.emf"/><Relationship Id="rId304" Type="http://schemas.openxmlformats.org/officeDocument/2006/relationships/package" Target="embeddings/_________Microsoft_Visio77777777777777555.vsdx"/><Relationship Id="rId325" Type="http://schemas.openxmlformats.org/officeDocument/2006/relationships/image" Target="media/image246.png"/><Relationship Id="rId346" Type="http://schemas.openxmlformats.org/officeDocument/2006/relationships/image" Target="media/image266.emf"/><Relationship Id="rId367" Type="http://schemas.openxmlformats.org/officeDocument/2006/relationships/package" Target="embeddings/Microsoft_Excel_Worksheet10.xlsx"/><Relationship Id="rId85" Type="http://schemas.openxmlformats.org/officeDocument/2006/relationships/image" Target="media/image72.png"/><Relationship Id="rId150" Type="http://schemas.openxmlformats.org/officeDocument/2006/relationships/oleObject" Target="embeddings/oleObject3.bin"/><Relationship Id="rId171" Type="http://schemas.openxmlformats.org/officeDocument/2006/relationships/image" Target="media/image149.png"/><Relationship Id="rId192" Type="http://schemas.openxmlformats.org/officeDocument/2006/relationships/oleObject" Target="embeddings/oleObject10.bin"/><Relationship Id="rId206" Type="http://schemas.openxmlformats.org/officeDocument/2006/relationships/image" Target="media/image172.png"/><Relationship Id="rId227" Type="http://schemas.openxmlformats.org/officeDocument/2006/relationships/image" Target="media/image187.png"/><Relationship Id="rId248" Type="http://schemas.openxmlformats.org/officeDocument/2006/relationships/image" Target="media/image197.png"/><Relationship Id="rId269" Type="http://schemas.openxmlformats.org/officeDocument/2006/relationships/oleObject" Target="embeddings/oleObject38.bin"/><Relationship Id="rId12" Type="http://schemas.openxmlformats.org/officeDocument/2006/relationships/header" Target="header1.xml"/><Relationship Id="rId33" Type="http://schemas.openxmlformats.org/officeDocument/2006/relationships/image" Target="media/image23.png"/><Relationship Id="rId108" Type="http://schemas.openxmlformats.org/officeDocument/2006/relationships/image" Target="media/image95.png"/><Relationship Id="rId129" Type="http://schemas.openxmlformats.org/officeDocument/2006/relationships/image" Target="media/image114.jpeg"/><Relationship Id="rId280" Type="http://schemas.openxmlformats.org/officeDocument/2006/relationships/oleObject" Target="embeddings/oleObject41.bin"/><Relationship Id="rId315" Type="http://schemas.openxmlformats.org/officeDocument/2006/relationships/image" Target="media/image238.png"/><Relationship Id="rId336" Type="http://schemas.openxmlformats.org/officeDocument/2006/relationships/image" Target="media/image257.png"/><Relationship Id="rId357" Type="http://schemas.openxmlformats.org/officeDocument/2006/relationships/image" Target="media/image272.emf"/><Relationship Id="rId54" Type="http://schemas.openxmlformats.org/officeDocument/2006/relationships/image" Target="media/image44.png"/><Relationship Id="rId75" Type="http://schemas.openxmlformats.org/officeDocument/2006/relationships/image" Target="media/image62.png"/><Relationship Id="rId96" Type="http://schemas.openxmlformats.org/officeDocument/2006/relationships/image" Target="media/image83.png"/><Relationship Id="rId140" Type="http://schemas.openxmlformats.org/officeDocument/2006/relationships/image" Target="media/image124.png"/><Relationship Id="rId161" Type="http://schemas.openxmlformats.org/officeDocument/2006/relationships/image" Target="media/image139.png"/><Relationship Id="rId182" Type="http://schemas.openxmlformats.org/officeDocument/2006/relationships/image" Target="media/image159.png"/><Relationship Id="rId217" Type="http://schemas.openxmlformats.org/officeDocument/2006/relationships/package" Target="embeddings/_________Microsoft_Visio55555555555555333.vsdx"/><Relationship Id="rId6" Type="http://schemas.openxmlformats.org/officeDocument/2006/relationships/styles" Target="styles.xml"/><Relationship Id="rId238" Type="http://schemas.openxmlformats.org/officeDocument/2006/relationships/oleObject" Target="embeddings/oleObject26.bin"/><Relationship Id="rId259" Type="http://schemas.openxmlformats.org/officeDocument/2006/relationships/image" Target="media/image204.png"/><Relationship Id="rId23" Type="http://schemas.openxmlformats.org/officeDocument/2006/relationships/image" Target="media/image13.png"/><Relationship Id="rId119" Type="http://schemas.openxmlformats.org/officeDocument/2006/relationships/image" Target="media/image104.png"/><Relationship Id="rId270" Type="http://schemas.openxmlformats.org/officeDocument/2006/relationships/image" Target="media/image213.png"/><Relationship Id="rId291" Type="http://schemas.openxmlformats.org/officeDocument/2006/relationships/oleObject" Target="embeddings/oleObject45.bin"/><Relationship Id="rId305" Type="http://schemas.openxmlformats.org/officeDocument/2006/relationships/image" Target="media/image231.png"/><Relationship Id="rId326" Type="http://schemas.openxmlformats.org/officeDocument/2006/relationships/image" Target="media/image247.png"/><Relationship Id="rId347" Type="http://schemas.openxmlformats.org/officeDocument/2006/relationships/image" Target="media/image267.png"/><Relationship Id="rId44" Type="http://schemas.openxmlformats.org/officeDocument/2006/relationships/image" Target="media/image34.png"/><Relationship Id="rId65" Type="http://schemas.openxmlformats.org/officeDocument/2006/relationships/image" Target="media/image52.png"/><Relationship Id="rId86" Type="http://schemas.openxmlformats.org/officeDocument/2006/relationships/image" Target="media/image73.png"/><Relationship Id="rId130" Type="http://schemas.openxmlformats.org/officeDocument/2006/relationships/image" Target="media/image115.jpeg"/><Relationship Id="rId151" Type="http://schemas.openxmlformats.org/officeDocument/2006/relationships/image" Target="media/image134.emf"/><Relationship Id="rId368" Type="http://schemas.openxmlformats.org/officeDocument/2006/relationships/header" Target="header12.xml"/><Relationship Id="rId172" Type="http://schemas.openxmlformats.org/officeDocument/2006/relationships/image" Target="media/image150.png"/><Relationship Id="rId193" Type="http://schemas.openxmlformats.org/officeDocument/2006/relationships/oleObject" Target="embeddings/oleObject11.bin"/><Relationship Id="rId207" Type="http://schemas.openxmlformats.org/officeDocument/2006/relationships/image" Target="media/image173.emf"/><Relationship Id="rId228" Type="http://schemas.openxmlformats.org/officeDocument/2006/relationships/image" Target="media/image188.emf"/><Relationship Id="rId249" Type="http://schemas.openxmlformats.org/officeDocument/2006/relationships/image" Target="media/image198.png"/><Relationship Id="rId13" Type="http://schemas.openxmlformats.org/officeDocument/2006/relationships/footer" Target="footer1.xml"/><Relationship Id="rId109" Type="http://schemas.openxmlformats.org/officeDocument/2006/relationships/image" Target="media/image96.png"/><Relationship Id="rId260" Type="http://schemas.openxmlformats.org/officeDocument/2006/relationships/image" Target="media/image205.png"/><Relationship Id="rId281" Type="http://schemas.openxmlformats.org/officeDocument/2006/relationships/image" Target="media/image220.png"/><Relationship Id="rId316" Type="http://schemas.openxmlformats.org/officeDocument/2006/relationships/image" Target="media/image239.emf"/><Relationship Id="rId337" Type="http://schemas.openxmlformats.org/officeDocument/2006/relationships/image" Target="media/image258.png"/><Relationship Id="rId34" Type="http://schemas.openxmlformats.org/officeDocument/2006/relationships/image" Target="media/image24.png"/><Relationship Id="rId55" Type="http://schemas.openxmlformats.org/officeDocument/2006/relationships/image" Target="media/image45.png"/><Relationship Id="rId76" Type="http://schemas.openxmlformats.org/officeDocument/2006/relationships/image" Target="media/image63.png"/><Relationship Id="rId97" Type="http://schemas.openxmlformats.org/officeDocument/2006/relationships/image" Target="media/image84.png"/><Relationship Id="rId120" Type="http://schemas.openxmlformats.org/officeDocument/2006/relationships/image" Target="media/image105.png"/><Relationship Id="rId141" Type="http://schemas.openxmlformats.org/officeDocument/2006/relationships/image" Target="media/image125.png"/><Relationship Id="rId358" Type="http://schemas.openxmlformats.org/officeDocument/2006/relationships/oleObject" Target="embeddings/oleObject55.bin"/><Relationship Id="rId7" Type="http://schemas.microsoft.com/office/2007/relationships/stylesWithEffects" Target="stylesWithEffects.xml"/><Relationship Id="rId162" Type="http://schemas.openxmlformats.org/officeDocument/2006/relationships/image" Target="media/image140.png"/><Relationship Id="rId183" Type="http://schemas.openxmlformats.org/officeDocument/2006/relationships/image" Target="media/image160.png"/><Relationship Id="rId218" Type="http://schemas.openxmlformats.org/officeDocument/2006/relationships/image" Target="media/image179.png"/><Relationship Id="rId239" Type="http://schemas.openxmlformats.org/officeDocument/2006/relationships/oleObject" Target="embeddings/oleObject27.bin"/><Relationship Id="rId250" Type="http://schemas.openxmlformats.org/officeDocument/2006/relationships/image" Target="media/image199.emf"/><Relationship Id="rId271" Type="http://schemas.openxmlformats.org/officeDocument/2006/relationships/image" Target="media/image214.emf"/><Relationship Id="rId292" Type="http://schemas.openxmlformats.org/officeDocument/2006/relationships/image" Target="media/image227.emf"/><Relationship Id="rId306" Type="http://schemas.openxmlformats.org/officeDocument/2006/relationships/image" Target="media/image232.png"/><Relationship Id="rId24" Type="http://schemas.openxmlformats.org/officeDocument/2006/relationships/image" Target="media/image14.png"/><Relationship Id="rId45" Type="http://schemas.openxmlformats.org/officeDocument/2006/relationships/image" Target="media/image35.png"/><Relationship Id="rId66" Type="http://schemas.openxmlformats.org/officeDocument/2006/relationships/image" Target="media/image53.png"/><Relationship Id="rId87" Type="http://schemas.openxmlformats.org/officeDocument/2006/relationships/image" Target="media/image74.png"/><Relationship Id="rId110" Type="http://schemas.openxmlformats.org/officeDocument/2006/relationships/image" Target="media/image97.jpeg"/><Relationship Id="rId131" Type="http://schemas.openxmlformats.org/officeDocument/2006/relationships/image" Target="media/image116.png"/><Relationship Id="rId327" Type="http://schemas.openxmlformats.org/officeDocument/2006/relationships/image" Target="media/image248.png"/><Relationship Id="rId348" Type="http://schemas.openxmlformats.org/officeDocument/2006/relationships/image" Target="media/image268.png"/><Relationship Id="rId369" Type="http://schemas.openxmlformats.org/officeDocument/2006/relationships/header" Target="header13.xml"/><Relationship Id="rId152" Type="http://schemas.openxmlformats.org/officeDocument/2006/relationships/oleObject" Target="embeddings/oleObject4.bin"/><Relationship Id="rId173" Type="http://schemas.openxmlformats.org/officeDocument/2006/relationships/image" Target="media/image151.png"/><Relationship Id="rId194" Type="http://schemas.openxmlformats.org/officeDocument/2006/relationships/oleObject" Target="embeddings/oleObject12.bin"/><Relationship Id="rId208" Type="http://schemas.openxmlformats.org/officeDocument/2006/relationships/package" Target="embeddings/_________Microsoft_Visio22222222222222111.vsdx"/><Relationship Id="rId229" Type="http://schemas.openxmlformats.org/officeDocument/2006/relationships/oleObject" Target="embeddings/oleObject23.bin"/><Relationship Id="rId240" Type="http://schemas.openxmlformats.org/officeDocument/2006/relationships/oleObject" Target="embeddings/oleObject28.bin"/><Relationship Id="rId261" Type="http://schemas.openxmlformats.org/officeDocument/2006/relationships/image" Target="media/image206.emf"/><Relationship Id="rId14" Type="http://schemas.openxmlformats.org/officeDocument/2006/relationships/hyperlink" Target="http://www.roskazna.ru/gis/ehlektronnyj-byudzhet/podklyuchenie-k-sisteme/" TargetMode="External"/><Relationship Id="rId35" Type="http://schemas.openxmlformats.org/officeDocument/2006/relationships/image" Target="media/image25.png"/><Relationship Id="rId56" Type="http://schemas.openxmlformats.org/officeDocument/2006/relationships/image" Target="media/image46.emf"/><Relationship Id="rId77" Type="http://schemas.openxmlformats.org/officeDocument/2006/relationships/image" Target="media/image64.png"/><Relationship Id="rId100" Type="http://schemas.openxmlformats.org/officeDocument/2006/relationships/image" Target="media/image87.png"/><Relationship Id="rId282" Type="http://schemas.openxmlformats.org/officeDocument/2006/relationships/image" Target="media/image221.png"/><Relationship Id="rId317" Type="http://schemas.openxmlformats.org/officeDocument/2006/relationships/image" Target="media/image240.png"/><Relationship Id="rId338" Type="http://schemas.openxmlformats.org/officeDocument/2006/relationships/image" Target="media/image259.png"/><Relationship Id="rId359" Type="http://schemas.openxmlformats.org/officeDocument/2006/relationships/image" Target="media/image273.emf"/><Relationship Id="rId8" Type="http://schemas.openxmlformats.org/officeDocument/2006/relationships/settings" Target="settings.xml"/><Relationship Id="rId98" Type="http://schemas.openxmlformats.org/officeDocument/2006/relationships/image" Target="media/image85.png"/><Relationship Id="rId121" Type="http://schemas.openxmlformats.org/officeDocument/2006/relationships/image" Target="media/image106.png"/><Relationship Id="rId142" Type="http://schemas.openxmlformats.org/officeDocument/2006/relationships/image" Target="media/image126.png"/><Relationship Id="rId163" Type="http://schemas.openxmlformats.org/officeDocument/2006/relationships/image" Target="media/image141.png"/><Relationship Id="rId184" Type="http://schemas.openxmlformats.org/officeDocument/2006/relationships/image" Target="media/image161.png"/><Relationship Id="rId219" Type="http://schemas.openxmlformats.org/officeDocument/2006/relationships/image" Target="media/image180.png"/><Relationship Id="rId370" Type="http://schemas.openxmlformats.org/officeDocument/2006/relationships/fontTable" Target="fontTable.xml"/><Relationship Id="rId230" Type="http://schemas.openxmlformats.org/officeDocument/2006/relationships/oleObject" Target="embeddings/oleObject24.bin"/><Relationship Id="rId251" Type="http://schemas.openxmlformats.org/officeDocument/2006/relationships/oleObject" Target="embeddings/oleObject33.bin"/><Relationship Id="rId25" Type="http://schemas.openxmlformats.org/officeDocument/2006/relationships/image" Target="media/image15.png"/><Relationship Id="rId46" Type="http://schemas.openxmlformats.org/officeDocument/2006/relationships/image" Target="media/image36.png"/><Relationship Id="rId67" Type="http://schemas.openxmlformats.org/officeDocument/2006/relationships/image" Target="media/image54.png"/><Relationship Id="rId272" Type="http://schemas.openxmlformats.org/officeDocument/2006/relationships/oleObject" Target="embeddings/oleObject39.bin"/><Relationship Id="rId293" Type="http://schemas.openxmlformats.org/officeDocument/2006/relationships/oleObject" Target="embeddings/oleObject46.bin"/><Relationship Id="rId307" Type="http://schemas.openxmlformats.org/officeDocument/2006/relationships/image" Target="media/image233.png"/><Relationship Id="rId328" Type="http://schemas.openxmlformats.org/officeDocument/2006/relationships/image" Target="media/image249.png"/><Relationship Id="rId349" Type="http://schemas.openxmlformats.org/officeDocument/2006/relationships/header" Target="header6.xml"/><Relationship Id="rId88" Type="http://schemas.openxmlformats.org/officeDocument/2006/relationships/image" Target="media/image75.png"/><Relationship Id="rId111" Type="http://schemas.openxmlformats.org/officeDocument/2006/relationships/image" Target="media/image98.png"/><Relationship Id="rId132" Type="http://schemas.openxmlformats.org/officeDocument/2006/relationships/header" Target="header3.xml"/><Relationship Id="rId153" Type="http://schemas.openxmlformats.org/officeDocument/2006/relationships/oleObject" Target="embeddings/oleObject5.bin"/><Relationship Id="rId174" Type="http://schemas.openxmlformats.org/officeDocument/2006/relationships/image" Target="media/image152.png"/><Relationship Id="rId195" Type="http://schemas.openxmlformats.org/officeDocument/2006/relationships/oleObject" Target="embeddings/oleObject13.bin"/><Relationship Id="rId209" Type="http://schemas.openxmlformats.org/officeDocument/2006/relationships/image" Target="media/image174.emf"/><Relationship Id="rId360" Type="http://schemas.openxmlformats.org/officeDocument/2006/relationships/package" Target="embeddings/Microsoft_Excel_Worksheet8.xlsx"/><Relationship Id="rId220" Type="http://schemas.openxmlformats.org/officeDocument/2006/relationships/oleObject" Target="embeddings/oleObject22.bin"/><Relationship Id="rId241" Type="http://schemas.openxmlformats.org/officeDocument/2006/relationships/oleObject" Target="embeddings/oleObject29.bin"/><Relationship Id="rId15" Type="http://schemas.openxmlformats.org/officeDocument/2006/relationships/hyperlink" Target="http://www.roskazna.ru/gis/ehlektronnyj-byudzhet/podklyuchenie-k-sisteme/" TargetMode="External"/><Relationship Id="rId36" Type="http://schemas.openxmlformats.org/officeDocument/2006/relationships/image" Target="media/image26.png"/><Relationship Id="rId57" Type="http://schemas.openxmlformats.org/officeDocument/2006/relationships/oleObject" Target="embeddings/oleObject1.bin"/><Relationship Id="rId262" Type="http://schemas.openxmlformats.org/officeDocument/2006/relationships/oleObject" Target="embeddings/oleObject37.bin"/><Relationship Id="rId283" Type="http://schemas.openxmlformats.org/officeDocument/2006/relationships/image" Target="media/image222.png"/><Relationship Id="rId318" Type="http://schemas.openxmlformats.org/officeDocument/2006/relationships/image" Target="media/image241.emf"/><Relationship Id="rId339" Type="http://schemas.openxmlformats.org/officeDocument/2006/relationships/image" Target="media/image260.png"/><Relationship Id="rId10" Type="http://schemas.openxmlformats.org/officeDocument/2006/relationships/footnotes" Target="footnotes.xml"/><Relationship Id="rId31" Type="http://schemas.openxmlformats.org/officeDocument/2006/relationships/image" Target="media/image21.png"/><Relationship Id="rId52" Type="http://schemas.openxmlformats.org/officeDocument/2006/relationships/image" Target="media/image42.png"/><Relationship Id="rId73" Type="http://schemas.openxmlformats.org/officeDocument/2006/relationships/image" Target="media/image60.png"/><Relationship Id="rId78" Type="http://schemas.openxmlformats.org/officeDocument/2006/relationships/image" Target="media/image65.png"/><Relationship Id="rId94" Type="http://schemas.openxmlformats.org/officeDocument/2006/relationships/image" Target="media/image81.png"/><Relationship Id="rId99" Type="http://schemas.openxmlformats.org/officeDocument/2006/relationships/image" Target="media/image86.png"/><Relationship Id="rId101" Type="http://schemas.openxmlformats.org/officeDocument/2006/relationships/image" Target="media/image88.png"/><Relationship Id="rId122" Type="http://schemas.openxmlformats.org/officeDocument/2006/relationships/image" Target="media/image107.png"/><Relationship Id="rId143" Type="http://schemas.openxmlformats.org/officeDocument/2006/relationships/image" Target="media/image127.png"/><Relationship Id="rId148" Type="http://schemas.openxmlformats.org/officeDocument/2006/relationships/image" Target="media/image132.png"/><Relationship Id="rId164" Type="http://schemas.openxmlformats.org/officeDocument/2006/relationships/image" Target="media/image142.png"/><Relationship Id="rId169" Type="http://schemas.openxmlformats.org/officeDocument/2006/relationships/image" Target="media/image147.png"/><Relationship Id="rId185" Type="http://schemas.openxmlformats.org/officeDocument/2006/relationships/image" Target="media/image162.png"/><Relationship Id="rId334" Type="http://schemas.openxmlformats.org/officeDocument/2006/relationships/image" Target="media/image255.png"/><Relationship Id="rId350" Type="http://schemas.openxmlformats.org/officeDocument/2006/relationships/image" Target="media/image269.png"/><Relationship Id="rId355" Type="http://schemas.openxmlformats.org/officeDocument/2006/relationships/oleObject" Target="embeddings/oleObject54.bin"/><Relationship Id="rId37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image" Target="media/image157.png"/><Relationship Id="rId210" Type="http://schemas.openxmlformats.org/officeDocument/2006/relationships/package" Target="embeddings/_________Microsoft_Visio33333333333333222.vsdx"/><Relationship Id="rId215" Type="http://schemas.openxmlformats.org/officeDocument/2006/relationships/image" Target="media/image177.png"/><Relationship Id="rId236" Type="http://schemas.openxmlformats.org/officeDocument/2006/relationships/image" Target="media/image192.png"/><Relationship Id="rId257" Type="http://schemas.openxmlformats.org/officeDocument/2006/relationships/oleObject" Target="embeddings/oleObject36.bin"/><Relationship Id="rId278" Type="http://schemas.openxmlformats.org/officeDocument/2006/relationships/image" Target="media/image218.png"/><Relationship Id="rId26" Type="http://schemas.openxmlformats.org/officeDocument/2006/relationships/image" Target="media/image16.png"/><Relationship Id="rId231" Type="http://schemas.openxmlformats.org/officeDocument/2006/relationships/image" Target="media/image189.png"/><Relationship Id="rId252" Type="http://schemas.openxmlformats.org/officeDocument/2006/relationships/image" Target="media/image200.emf"/><Relationship Id="rId273" Type="http://schemas.openxmlformats.org/officeDocument/2006/relationships/oleObject" Target="embeddings/oleObject40.bin"/><Relationship Id="rId294" Type="http://schemas.openxmlformats.org/officeDocument/2006/relationships/image" Target="media/image228.emf"/><Relationship Id="rId308" Type="http://schemas.openxmlformats.org/officeDocument/2006/relationships/package" Target="embeddings/_________Microsoft_Visio88888888888888666.vsdx"/><Relationship Id="rId329" Type="http://schemas.openxmlformats.org/officeDocument/2006/relationships/image" Target="media/image250.png"/><Relationship Id="rId47" Type="http://schemas.openxmlformats.org/officeDocument/2006/relationships/image" Target="media/image37.png"/><Relationship Id="rId68" Type="http://schemas.openxmlformats.org/officeDocument/2006/relationships/image" Target="media/image55.png"/><Relationship Id="rId89" Type="http://schemas.openxmlformats.org/officeDocument/2006/relationships/image" Target="media/image76.png"/><Relationship Id="rId112" Type="http://schemas.openxmlformats.org/officeDocument/2006/relationships/image" Target="media/image99.png"/><Relationship Id="rId133" Type="http://schemas.openxmlformats.org/officeDocument/2006/relationships/image" Target="media/image117.png"/><Relationship Id="rId154" Type="http://schemas.openxmlformats.org/officeDocument/2006/relationships/image" Target="media/image135.emf"/><Relationship Id="rId175" Type="http://schemas.openxmlformats.org/officeDocument/2006/relationships/image" Target="media/image153.png"/><Relationship Id="rId340" Type="http://schemas.openxmlformats.org/officeDocument/2006/relationships/image" Target="media/image261.png"/><Relationship Id="rId361" Type="http://schemas.openxmlformats.org/officeDocument/2006/relationships/header" Target="header10.xml"/><Relationship Id="rId196" Type="http://schemas.openxmlformats.org/officeDocument/2006/relationships/image" Target="media/image168.emf"/><Relationship Id="rId200" Type="http://schemas.openxmlformats.org/officeDocument/2006/relationships/oleObject" Target="embeddings/oleObject17.bin"/><Relationship Id="rId16" Type="http://schemas.openxmlformats.org/officeDocument/2006/relationships/image" Target="media/image6.png"/><Relationship Id="rId221" Type="http://schemas.openxmlformats.org/officeDocument/2006/relationships/image" Target="media/image181.png"/><Relationship Id="rId242" Type="http://schemas.openxmlformats.org/officeDocument/2006/relationships/oleObject" Target="embeddings/oleObject30.bin"/><Relationship Id="rId263" Type="http://schemas.openxmlformats.org/officeDocument/2006/relationships/image" Target="media/image207.png"/><Relationship Id="rId284" Type="http://schemas.openxmlformats.org/officeDocument/2006/relationships/oleObject" Target="embeddings/oleObject42.bin"/><Relationship Id="rId319" Type="http://schemas.openxmlformats.org/officeDocument/2006/relationships/hyperlink" Target="http://eb-core-test-ssow:7777/udu-webcenter/faces/menu?_adf.ctrl-state=3xcykbf6v_4&amp;resetTab=true" TargetMode="External"/><Relationship Id="rId37" Type="http://schemas.openxmlformats.org/officeDocument/2006/relationships/image" Target="media/image27.png"/><Relationship Id="rId58" Type="http://schemas.openxmlformats.org/officeDocument/2006/relationships/image" Target="media/image47.emf"/><Relationship Id="rId79" Type="http://schemas.openxmlformats.org/officeDocument/2006/relationships/image" Target="media/image66.png"/><Relationship Id="rId102" Type="http://schemas.openxmlformats.org/officeDocument/2006/relationships/image" Target="media/image89.png"/><Relationship Id="rId123" Type="http://schemas.openxmlformats.org/officeDocument/2006/relationships/image" Target="media/image108.png"/><Relationship Id="rId144" Type="http://schemas.openxmlformats.org/officeDocument/2006/relationships/image" Target="media/image128.png"/><Relationship Id="rId330" Type="http://schemas.openxmlformats.org/officeDocument/2006/relationships/image" Target="media/image251.png"/><Relationship Id="rId90" Type="http://schemas.openxmlformats.org/officeDocument/2006/relationships/image" Target="media/image77.png"/><Relationship Id="rId165" Type="http://schemas.openxmlformats.org/officeDocument/2006/relationships/image" Target="media/image143.png"/><Relationship Id="rId186" Type="http://schemas.openxmlformats.org/officeDocument/2006/relationships/image" Target="media/image163.png"/><Relationship Id="rId351" Type="http://schemas.openxmlformats.org/officeDocument/2006/relationships/header" Target="header7.xml"/><Relationship Id="rId211" Type="http://schemas.openxmlformats.org/officeDocument/2006/relationships/image" Target="media/image175.emf"/><Relationship Id="rId232" Type="http://schemas.openxmlformats.org/officeDocument/2006/relationships/hyperlink" Target="http://zakupki.gov.ru/epz/main/public/download/downloadDocument.html?id=9118" TargetMode="External"/><Relationship Id="rId253" Type="http://schemas.openxmlformats.org/officeDocument/2006/relationships/oleObject" Target="embeddings/oleObject34.bin"/><Relationship Id="rId274" Type="http://schemas.openxmlformats.org/officeDocument/2006/relationships/image" Target="media/image215.png"/><Relationship Id="rId295" Type="http://schemas.openxmlformats.org/officeDocument/2006/relationships/oleObject" Target="embeddings/oleObject47.bin"/><Relationship Id="rId309" Type="http://schemas.openxmlformats.org/officeDocument/2006/relationships/package" Target="embeddings/_________Microsoft_Visio99999999999999777.vsdx"/><Relationship Id="rId27" Type="http://schemas.openxmlformats.org/officeDocument/2006/relationships/image" Target="media/image17.png"/><Relationship Id="rId48" Type="http://schemas.openxmlformats.org/officeDocument/2006/relationships/image" Target="media/image38.png"/><Relationship Id="rId69" Type="http://schemas.openxmlformats.org/officeDocument/2006/relationships/image" Target="media/image56.png"/><Relationship Id="rId113" Type="http://schemas.openxmlformats.org/officeDocument/2006/relationships/image" Target="media/image100.png"/><Relationship Id="rId134" Type="http://schemas.openxmlformats.org/officeDocument/2006/relationships/image" Target="media/image118.png"/><Relationship Id="rId320" Type="http://schemas.openxmlformats.org/officeDocument/2006/relationships/image" Target="media/image242.png"/><Relationship Id="rId80" Type="http://schemas.openxmlformats.org/officeDocument/2006/relationships/image" Target="media/image67.png"/><Relationship Id="rId155" Type="http://schemas.openxmlformats.org/officeDocument/2006/relationships/oleObject" Target="embeddings/oleObject6.bin"/><Relationship Id="rId176" Type="http://schemas.openxmlformats.org/officeDocument/2006/relationships/hyperlink" Target="http://eb-core-test-ssow:7777/udu-webcenter/faces/menu?_adf.ctrl-state=3xcykbf6v_4&amp;resetTab=true" TargetMode="External"/><Relationship Id="rId197" Type="http://schemas.openxmlformats.org/officeDocument/2006/relationships/oleObject" Target="embeddings/oleObject14.bin"/><Relationship Id="rId341" Type="http://schemas.openxmlformats.org/officeDocument/2006/relationships/image" Target="media/image262.png"/><Relationship Id="rId362" Type="http://schemas.openxmlformats.org/officeDocument/2006/relationships/image" Target="media/image274.emf"/><Relationship Id="rId201" Type="http://schemas.openxmlformats.org/officeDocument/2006/relationships/oleObject" Target="embeddings/oleObject18.bin"/><Relationship Id="rId222" Type="http://schemas.openxmlformats.org/officeDocument/2006/relationships/image" Target="media/image182.png"/><Relationship Id="rId243" Type="http://schemas.openxmlformats.org/officeDocument/2006/relationships/oleObject" Target="embeddings/oleObject31.bin"/><Relationship Id="rId264" Type="http://schemas.openxmlformats.org/officeDocument/2006/relationships/image" Target="media/image208.png"/><Relationship Id="rId285" Type="http://schemas.openxmlformats.org/officeDocument/2006/relationships/oleObject" Target="embeddings/oleObject43.bin"/><Relationship Id="rId17" Type="http://schemas.openxmlformats.org/officeDocument/2006/relationships/image" Target="media/image7.png"/><Relationship Id="rId38" Type="http://schemas.openxmlformats.org/officeDocument/2006/relationships/image" Target="media/image28.png"/><Relationship Id="rId59" Type="http://schemas.openxmlformats.org/officeDocument/2006/relationships/oleObject" Target="embeddings/oleObject2.bin"/><Relationship Id="rId103" Type="http://schemas.openxmlformats.org/officeDocument/2006/relationships/image" Target="media/image90.png"/><Relationship Id="rId124" Type="http://schemas.openxmlformats.org/officeDocument/2006/relationships/image" Target="media/image109.png"/><Relationship Id="rId310" Type="http://schemas.openxmlformats.org/officeDocument/2006/relationships/oleObject" Target="embeddings/oleObject53.bin"/><Relationship Id="rId70" Type="http://schemas.openxmlformats.org/officeDocument/2006/relationships/image" Target="media/image57.png"/><Relationship Id="rId91" Type="http://schemas.openxmlformats.org/officeDocument/2006/relationships/image" Target="media/image78.png"/><Relationship Id="rId145" Type="http://schemas.openxmlformats.org/officeDocument/2006/relationships/image" Target="media/image129.png"/><Relationship Id="rId166" Type="http://schemas.openxmlformats.org/officeDocument/2006/relationships/image" Target="media/image144.png"/><Relationship Id="rId187" Type="http://schemas.openxmlformats.org/officeDocument/2006/relationships/image" Target="media/image164.emf"/><Relationship Id="rId331" Type="http://schemas.openxmlformats.org/officeDocument/2006/relationships/image" Target="media/image252.png"/><Relationship Id="rId352" Type="http://schemas.openxmlformats.org/officeDocument/2006/relationships/image" Target="media/image270.png"/><Relationship Id="rId1" Type="http://schemas.openxmlformats.org/officeDocument/2006/relationships/customXml" Target="../customXml/item1.xml"/><Relationship Id="rId212" Type="http://schemas.openxmlformats.org/officeDocument/2006/relationships/oleObject" Target="embeddings/oleObject20.bin"/><Relationship Id="rId233" Type="http://schemas.openxmlformats.org/officeDocument/2006/relationships/image" Target="media/image190.png"/><Relationship Id="rId254" Type="http://schemas.openxmlformats.org/officeDocument/2006/relationships/image" Target="media/image201.emf"/><Relationship Id="rId28" Type="http://schemas.openxmlformats.org/officeDocument/2006/relationships/image" Target="media/image18.png"/><Relationship Id="rId49" Type="http://schemas.openxmlformats.org/officeDocument/2006/relationships/image" Target="media/image39.png"/><Relationship Id="rId114" Type="http://schemas.openxmlformats.org/officeDocument/2006/relationships/image" Target="media/image101.png"/><Relationship Id="rId275" Type="http://schemas.openxmlformats.org/officeDocument/2006/relationships/image" Target="media/image216.png"/><Relationship Id="rId296" Type="http://schemas.openxmlformats.org/officeDocument/2006/relationships/oleObject" Target="embeddings/oleObject48.bin"/><Relationship Id="rId300" Type="http://schemas.openxmlformats.org/officeDocument/2006/relationships/oleObject" Target="embeddings/oleObject52.bin"/><Relationship Id="rId60" Type="http://schemas.openxmlformats.org/officeDocument/2006/relationships/image" Target="media/image48.png"/><Relationship Id="rId81" Type="http://schemas.openxmlformats.org/officeDocument/2006/relationships/image" Target="media/image68.png"/><Relationship Id="rId135" Type="http://schemas.openxmlformats.org/officeDocument/2006/relationships/image" Target="media/image119.png"/><Relationship Id="rId156" Type="http://schemas.openxmlformats.org/officeDocument/2006/relationships/image" Target="media/image136.emf"/><Relationship Id="rId177" Type="http://schemas.openxmlformats.org/officeDocument/2006/relationships/image" Target="media/image154.png"/><Relationship Id="rId198" Type="http://schemas.openxmlformats.org/officeDocument/2006/relationships/oleObject" Target="embeddings/oleObject15.bin"/><Relationship Id="rId321" Type="http://schemas.openxmlformats.org/officeDocument/2006/relationships/header" Target="header4.xml"/><Relationship Id="rId342" Type="http://schemas.openxmlformats.org/officeDocument/2006/relationships/image" Target="media/image263.png"/><Relationship Id="rId363" Type="http://schemas.openxmlformats.org/officeDocument/2006/relationships/header" Target="header11.xml"/><Relationship Id="rId202" Type="http://schemas.openxmlformats.org/officeDocument/2006/relationships/oleObject" Target="embeddings/oleObject19.bin"/><Relationship Id="rId223" Type="http://schemas.openxmlformats.org/officeDocument/2006/relationships/image" Target="media/image183.png"/><Relationship Id="rId244" Type="http://schemas.openxmlformats.org/officeDocument/2006/relationships/oleObject" Target="embeddings/oleObject32.bin"/><Relationship Id="rId18" Type="http://schemas.openxmlformats.org/officeDocument/2006/relationships/image" Target="media/image8.png"/><Relationship Id="rId39" Type="http://schemas.openxmlformats.org/officeDocument/2006/relationships/image" Target="media/image29.png"/><Relationship Id="rId265" Type="http://schemas.openxmlformats.org/officeDocument/2006/relationships/image" Target="media/image209.png"/><Relationship Id="rId286" Type="http://schemas.openxmlformats.org/officeDocument/2006/relationships/image" Target="media/image223.png"/><Relationship Id="rId50" Type="http://schemas.openxmlformats.org/officeDocument/2006/relationships/image" Target="media/image40.png"/><Relationship Id="rId104" Type="http://schemas.openxmlformats.org/officeDocument/2006/relationships/image" Target="media/image91.png"/><Relationship Id="rId125" Type="http://schemas.openxmlformats.org/officeDocument/2006/relationships/image" Target="media/image110.png"/><Relationship Id="rId146" Type="http://schemas.openxmlformats.org/officeDocument/2006/relationships/image" Target="media/image130.png"/><Relationship Id="rId167" Type="http://schemas.openxmlformats.org/officeDocument/2006/relationships/image" Target="media/image145.png"/><Relationship Id="rId188" Type="http://schemas.openxmlformats.org/officeDocument/2006/relationships/oleObject" Target="embeddings/oleObject9.bin"/><Relationship Id="rId311" Type="http://schemas.openxmlformats.org/officeDocument/2006/relationships/image" Target="media/image234.png"/><Relationship Id="rId332" Type="http://schemas.openxmlformats.org/officeDocument/2006/relationships/image" Target="media/image253.png"/><Relationship Id="rId353" Type="http://schemas.openxmlformats.org/officeDocument/2006/relationships/header" Target="header8.xml"/><Relationship Id="rId71" Type="http://schemas.openxmlformats.org/officeDocument/2006/relationships/image" Target="media/image58.png"/><Relationship Id="rId92" Type="http://schemas.openxmlformats.org/officeDocument/2006/relationships/image" Target="media/image79.png"/><Relationship Id="rId213" Type="http://schemas.openxmlformats.org/officeDocument/2006/relationships/oleObject" Target="embeddings/oleObject21.bin"/><Relationship Id="rId234" Type="http://schemas.openxmlformats.org/officeDocument/2006/relationships/image" Target="media/image191.png"/><Relationship Id="rId2" Type="http://schemas.openxmlformats.org/officeDocument/2006/relationships/customXml" Target="../customXml/item2.xml"/><Relationship Id="rId29" Type="http://schemas.openxmlformats.org/officeDocument/2006/relationships/image" Target="media/image19.png"/><Relationship Id="rId255" Type="http://schemas.openxmlformats.org/officeDocument/2006/relationships/oleObject" Target="embeddings/oleObject35.bin"/><Relationship Id="rId276" Type="http://schemas.openxmlformats.org/officeDocument/2006/relationships/hyperlink" Target="http://eb-core-test-ssow:7777/udu-webcenter/faces/menu?_adf.ctrl-state=3xcykbf6v_4&amp;resetTab=true" TargetMode="External"/><Relationship Id="rId297" Type="http://schemas.openxmlformats.org/officeDocument/2006/relationships/oleObject" Target="embeddings/oleObject49.bin"/><Relationship Id="rId40" Type="http://schemas.openxmlformats.org/officeDocument/2006/relationships/image" Target="media/image30.png"/><Relationship Id="rId115" Type="http://schemas.openxmlformats.org/officeDocument/2006/relationships/header" Target="header2.xml"/><Relationship Id="rId136" Type="http://schemas.openxmlformats.org/officeDocument/2006/relationships/image" Target="media/image120.png"/><Relationship Id="rId157" Type="http://schemas.openxmlformats.org/officeDocument/2006/relationships/oleObject" Target="embeddings/oleObject7.bin"/><Relationship Id="rId178" Type="http://schemas.openxmlformats.org/officeDocument/2006/relationships/image" Target="media/image155.png"/><Relationship Id="rId301" Type="http://schemas.openxmlformats.org/officeDocument/2006/relationships/image" Target="media/image229.emf"/><Relationship Id="rId322" Type="http://schemas.openxmlformats.org/officeDocument/2006/relationships/image" Target="media/image243.png"/><Relationship Id="rId343" Type="http://schemas.openxmlformats.org/officeDocument/2006/relationships/image" Target="media/image264.png"/><Relationship Id="rId364" Type="http://schemas.openxmlformats.org/officeDocument/2006/relationships/image" Target="media/image275.emf"/><Relationship Id="rId61" Type="http://schemas.openxmlformats.org/officeDocument/2006/relationships/image" Target="media/image49.png"/><Relationship Id="rId82" Type="http://schemas.openxmlformats.org/officeDocument/2006/relationships/image" Target="media/image69.png"/><Relationship Id="rId199" Type="http://schemas.openxmlformats.org/officeDocument/2006/relationships/oleObject" Target="embeddings/oleObject16.bin"/><Relationship Id="rId203" Type="http://schemas.openxmlformats.org/officeDocument/2006/relationships/image" Target="media/image169.png"/><Relationship Id="rId19" Type="http://schemas.openxmlformats.org/officeDocument/2006/relationships/image" Target="media/image9.png"/><Relationship Id="rId224" Type="http://schemas.openxmlformats.org/officeDocument/2006/relationships/image" Target="media/image184.png"/><Relationship Id="rId245" Type="http://schemas.openxmlformats.org/officeDocument/2006/relationships/image" Target="media/image194.png"/><Relationship Id="rId266" Type="http://schemas.openxmlformats.org/officeDocument/2006/relationships/image" Target="media/image210.png"/><Relationship Id="rId287" Type="http://schemas.openxmlformats.org/officeDocument/2006/relationships/image" Target="media/image224.png"/><Relationship Id="rId30" Type="http://schemas.openxmlformats.org/officeDocument/2006/relationships/image" Target="media/image20.png"/><Relationship Id="rId105" Type="http://schemas.openxmlformats.org/officeDocument/2006/relationships/image" Target="media/image92.png"/><Relationship Id="rId126" Type="http://schemas.openxmlformats.org/officeDocument/2006/relationships/image" Target="media/image111.jpeg"/><Relationship Id="rId147" Type="http://schemas.openxmlformats.org/officeDocument/2006/relationships/image" Target="media/image131.png"/><Relationship Id="rId168" Type="http://schemas.openxmlformats.org/officeDocument/2006/relationships/image" Target="media/image146.png"/><Relationship Id="rId312" Type="http://schemas.openxmlformats.org/officeDocument/2006/relationships/image" Target="media/image235.emf"/><Relationship Id="rId333" Type="http://schemas.openxmlformats.org/officeDocument/2006/relationships/image" Target="media/image254.png"/><Relationship Id="rId354" Type="http://schemas.openxmlformats.org/officeDocument/2006/relationships/image" Target="media/image271.emf"/><Relationship Id="rId51" Type="http://schemas.openxmlformats.org/officeDocument/2006/relationships/image" Target="media/image41.png"/><Relationship Id="rId72" Type="http://schemas.openxmlformats.org/officeDocument/2006/relationships/image" Target="media/image59.png"/><Relationship Id="rId93" Type="http://schemas.openxmlformats.org/officeDocument/2006/relationships/image" Target="media/image80.png"/><Relationship Id="rId189" Type="http://schemas.openxmlformats.org/officeDocument/2006/relationships/image" Target="media/image165.png"/><Relationship Id="rId3" Type="http://schemas.openxmlformats.org/officeDocument/2006/relationships/customXml" Target="../customXml/item3.xml"/><Relationship Id="rId214" Type="http://schemas.openxmlformats.org/officeDocument/2006/relationships/image" Target="media/image176.png"/><Relationship Id="rId235" Type="http://schemas.openxmlformats.org/officeDocument/2006/relationships/oleObject" Target="embeddings/oleObject25.bin"/><Relationship Id="rId256" Type="http://schemas.openxmlformats.org/officeDocument/2006/relationships/image" Target="media/image202.emf"/><Relationship Id="rId277" Type="http://schemas.openxmlformats.org/officeDocument/2006/relationships/image" Target="media/image217.png"/><Relationship Id="rId298" Type="http://schemas.openxmlformats.org/officeDocument/2006/relationships/oleObject" Target="embeddings/oleObject50.bin"/><Relationship Id="rId116" Type="http://schemas.openxmlformats.org/officeDocument/2006/relationships/footer" Target="footer2.xml"/><Relationship Id="rId137" Type="http://schemas.openxmlformats.org/officeDocument/2006/relationships/image" Target="media/image121.png"/><Relationship Id="rId158" Type="http://schemas.openxmlformats.org/officeDocument/2006/relationships/image" Target="media/image137.png"/><Relationship Id="rId302" Type="http://schemas.openxmlformats.org/officeDocument/2006/relationships/package" Target="embeddings/_________Microsoft_Visio66666666666666444.vsdx"/><Relationship Id="rId323" Type="http://schemas.openxmlformats.org/officeDocument/2006/relationships/image" Target="media/image244.png"/><Relationship Id="rId344" Type="http://schemas.openxmlformats.org/officeDocument/2006/relationships/image" Target="media/image265.png"/><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0.png"/><Relationship Id="rId83" Type="http://schemas.openxmlformats.org/officeDocument/2006/relationships/image" Target="media/image70.jpeg"/><Relationship Id="rId179" Type="http://schemas.openxmlformats.org/officeDocument/2006/relationships/image" Target="media/image156.png"/><Relationship Id="rId365" Type="http://schemas.openxmlformats.org/officeDocument/2006/relationships/package" Target="embeddings/Microsoft_Excel_Worksheet9.xlsx"/><Relationship Id="rId190" Type="http://schemas.openxmlformats.org/officeDocument/2006/relationships/image" Target="media/image166.png"/><Relationship Id="rId204" Type="http://schemas.openxmlformats.org/officeDocument/2006/relationships/image" Target="media/image170.png"/><Relationship Id="rId225" Type="http://schemas.openxmlformats.org/officeDocument/2006/relationships/image" Target="media/image185.png"/><Relationship Id="rId246" Type="http://schemas.openxmlformats.org/officeDocument/2006/relationships/image" Target="media/image195.png"/><Relationship Id="rId267" Type="http://schemas.openxmlformats.org/officeDocument/2006/relationships/image" Target="media/image211.png"/><Relationship Id="rId288" Type="http://schemas.openxmlformats.org/officeDocument/2006/relationships/image" Target="media/image225.emf"/><Relationship Id="rId106" Type="http://schemas.openxmlformats.org/officeDocument/2006/relationships/image" Target="media/image93.png"/><Relationship Id="rId127" Type="http://schemas.openxmlformats.org/officeDocument/2006/relationships/image" Target="media/image112.jpeg"/><Relationship Id="rId313" Type="http://schemas.openxmlformats.org/officeDocument/2006/relationships/image" Target="media/image236.emf"/></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A1C9816C5AB0B3469A2225A62A1F1F1F" ma:contentTypeVersion="0" ma:contentTypeDescription="Создание документа." ma:contentTypeScope="" ma:versionID="71b4304afd1702571cbceb7cdc79bf3b">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BBCB3B-BF5C-4294-9670-24EE5C220252}">
  <ds:schemaRefs>
    <ds:schemaRef ds:uri="http://schemas.microsoft.com/office/2006/metadata/properties"/>
  </ds:schemaRefs>
</ds:datastoreItem>
</file>

<file path=customXml/itemProps2.xml><?xml version="1.0" encoding="utf-8"?>
<ds:datastoreItem xmlns:ds="http://schemas.openxmlformats.org/officeDocument/2006/customXml" ds:itemID="{26A2133B-4A63-43FE-8C2A-349F07A44DCE}">
  <ds:schemaRefs>
    <ds:schemaRef ds:uri="http://schemas.microsoft.com/sharepoint/v3/contenttype/forms"/>
  </ds:schemaRefs>
</ds:datastoreItem>
</file>

<file path=customXml/itemProps3.xml><?xml version="1.0" encoding="utf-8"?>
<ds:datastoreItem xmlns:ds="http://schemas.openxmlformats.org/officeDocument/2006/customXml" ds:itemID="{B956A999-E2D5-4E32-A7D0-7FB890F041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45F1870-E35E-4BF4-9BF7-7CD5F73C7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237</Pages>
  <Words>44167</Words>
  <Characters>251753</Characters>
  <Application>Microsoft Office Word</Application>
  <DocSecurity>0</DocSecurity>
  <Lines>2097</Lines>
  <Paragraphs>590</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295330</CharactersWithSpaces>
  <SharedDoc>false</SharedDoc>
  <HLinks>
    <vt:vector size="600" baseType="variant">
      <vt:variant>
        <vt:i4>6488161</vt:i4>
      </vt:variant>
      <vt:variant>
        <vt:i4>2127</vt:i4>
      </vt:variant>
      <vt:variant>
        <vt:i4>0</vt:i4>
      </vt:variant>
      <vt:variant>
        <vt:i4>5</vt:i4>
      </vt:variant>
      <vt:variant>
        <vt:lpwstr>http://eb-core-test-ssow:7777/udu-webcenter/faces/menu?_adf.ctrl-state=3xcykbf6v_4&amp;resetTab=true</vt:lpwstr>
      </vt:variant>
      <vt:variant>
        <vt:lpwstr/>
      </vt:variant>
      <vt:variant>
        <vt:i4>1048644</vt:i4>
      </vt:variant>
      <vt:variant>
        <vt:i4>1986</vt:i4>
      </vt:variant>
      <vt:variant>
        <vt:i4>0</vt:i4>
      </vt:variant>
      <vt:variant>
        <vt:i4>5</vt:i4>
      </vt:variant>
      <vt:variant>
        <vt:lpwstr>http://zakupki.gov.ru/epz/main/public/download/downloadDocument.html?id=9118</vt:lpwstr>
      </vt:variant>
      <vt:variant>
        <vt:lpwstr/>
      </vt:variant>
      <vt:variant>
        <vt:i4>6488161</vt:i4>
      </vt:variant>
      <vt:variant>
        <vt:i4>1881</vt:i4>
      </vt:variant>
      <vt:variant>
        <vt:i4>0</vt:i4>
      </vt:variant>
      <vt:variant>
        <vt:i4>5</vt:i4>
      </vt:variant>
      <vt:variant>
        <vt:lpwstr>http://eb-core-test-ssow:7777/udu-webcenter/faces/menu?_adf.ctrl-state=3xcykbf6v_4&amp;resetTab=true</vt:lpwstr>
      </vt:variant>
      <vt:variant>
        <vt:lpwstr/>
      </vt:variant>
      <vt:variant>
        <vt:i4>1048644</vt:i4>
      </vt:variant>
      <vt:variant>
        <vt:i4>1674</vt:i4>
      </vt:variant>
      <vt:variant>
        <vt:i4>0</vt:i4>
      </vt:variant>
      <vt:variant>
        <vt:i4>5</vt:i4>
      </vt:variant>
      <vt:variant>
        <vt:lpwstr>http://zakupki.gov.ru/epz/main/public/download/downloadDocument.html?id=9118</vt:lpwstr>
      </vt:variant>
      <vt:variant>
        <vt:lpwstr/>
      </vt:variant>
      <vt:variant>
        <vt:i4>6488161</vt:i4>
      </vt:variant>
      <vt:variant>
        <vt:i4>1383</vt:i4>
      </vt:variant>
      <vt:variant>
        <vt:i4>0</vt:i4>
      </vt:variant>
      <vt:variant>
        <vt:i4>5</vt:i4>
      </vt:variant>
      <vt:variant>
        <vt:lpwstr>http://eb-core-test-ssow:7777/udu-webcenter/faces/menu?_adf.ctrl-state=3xcykbf6v_4&amp;resetTab=true</vt:lpwstr>
      </vt:variant>
      <vt:variant>
        <vt:lpwstr/>
      </vt:variant>
      <vt:variant>
        <vt:i4>6488161</vt:i4>
      </vt:variant>
      <vt:variant>
        <vt:i4>780</vt:i4>
      </vt:variant>
      <vt:variant>
        <vt:i4>0</vt:i4>
      </vt:variant>
      <vt:variant>
        <vt:i4>5</vt:i4>
      </vt:variant>
      <vt:variant>
        <vt:lpwstr>http://eb-core-test-ssow:7777/udu-webcenter/faces/menu?_adf.ctrl-state=3xcykbf6v_4&amp;resetTab=true</vt:lpwstr>
      </vt:variant>
      <vt:variant>
        <vt:lpwstr/>
      </vt:variant>
      <vt:variant>
        <vt:i4>8061040</vt:i4>
      </vt:variant>
      <vt:variant>
        <vt:i4>564</vt:i4>
      </vt:variant>
      <vt:variant>
        <vt:i4>0</vt:i4>
      </vt:variant>
      <vt:variant>
        <vt:i4>5</vt:i4>
      </vt:variant>
      <vt:variant>
        <vt:lpwstr>http://www.roskazna.ru/podklyuchenie-k-sisteme/</vt:lpwstr>
      </vt:variant>
      <vt:variant>
        <vt:lpwstr/>
      </vt:variant>
      <vt:variant>
        <vt:i4>8061040</vt:i4>
      </vt:variant>
      <vt:variant>
        <vt:i4>561</vt:i4>
      </vt:variant>
      <vt:variant>
        <vt:i4>0</vt:i4>
      </vt:variant>
      <vt:variant>
        <vt:i4>5</vt:i4>
      </vt:variant>
      <vt:variant>
        <vt:lpwstr>http://www.roskazna.ru/podklyuchenie-k-sisteme/</vt:lpwstr>
      </vt:variant>
      <vt:variant>
        <vt:lpwstr/>
      </vt:variant>
      <vt:variant>
        <vt:i4>1507385</vt:i4>
      </vt:variant>
      <vt:variant>
        <vt:i4>554</vt:i4>
      </vt:variant>
      <vt:variant>
        <vt:i4>0</vt:i4>
      </vt:variant>
      <vt:variant>
        <vt:i4>5</vt:i4>
      </vt:variant>
      <vt:variant>
        <vt:lpwstr/>
      </vt:variant>
      <vt:variant>
        <vt:lpwstr>_Toc438501571</vt:lpwstr>
      </vt:variant>
      <vt:variant>
        <vt:i4>1507385</vt:i4>
      </vt:variant>
      <vt:variant>
        <vt:i4>548</vt:i4>
      </vt:variant>
      <vt:variant>
        <vt:i4>0</vt:i4>
      </vt:variant>
      <vt:variant>
        <vt:i4>5</vt:i4>
      </vt:variant>
      <vt:variant>
        <vt:lpwstr/>
      </vt:variant>
      <vt:variant>
        <vt:lpwstr>_Toc438501570</vt:lpwstr>
      </vt:variant>
      <vt:variant>
        <vt:i4>1441849</vt:i4>
      </vt:variant>
      <vt:variant>
        <vt:i4>542</vt:i4>
      </vt:variant>
      <vt:variant>
        <vt:i4>0</vt:i4>
      </vt:variant>
      <vt:variant>
        <vt:i4>5</vt:i4>
      </vt:variant>
      <vt:variant>
        <vt:lpwstr/>
      </vt:variant>
      <vt:variant>
        <vt:lpwstr>_Toc438501569</vt:lpwstr>
      </vt:variant>
      <vt:variant>
        <vt:i4>1441849</vt:i4>
      </vt:variant>
      <vt:variant>
        <vt:i4>536</vt:i4>
      </vt:variant>
      <vt:variant>
        <vt:i4>0</vt:i4>
      </vt:variant>
      <vt:variant>
        <vt:i4>5</vt:i4>
      </vt:variant>
      <vt:variant>
        <vt:lpwstr/>
      </vt:variant>
      <vt:variant>
        <vt:lpwstr>_Toc438501568</vt:lpwstr>
      </vt:variant>
      <vt:variant>
        <vt:i4>1441849</vt:i4>
      </vt:variant>
      <vt:variant>
        <vt:i4>530</vt:i4>
      </vt:variant>
      <vt:variant>
        <vt:i4>0</vt:i4>
      </vt:variant>
      <vt:variant>
        <vt:i4>5</vt:i4>
      </vt:variant>
      <vt:variant>
        <vt:lpwstr/>
      </vt:variant>
      <vt:variant>
        <vt:lpwstr>_Toc438501567</vt:lpwstr>
      </vt:variant>
      <vt:variant>
        <vt:i4>1441849</vt:i4>
      </vt:variant>
      <vt:variant>
        <vt:i4>524</vt:i4>
      </vt:variant>
      <vt:variant>
        <vt:i4>0</vt:i4>
      </vt:variant>
      <vt:variant>
        <vt:i4>5</vt:i4>
      </vt:variant>
      <vt:variant>
        <vt:lpwstr/>
      </vt:variant>
      <vt:variant>
        <vt:lpwstr>_Toc438501566</vt:lpwstr>
      </vt:variant>
      <vt:variant>
        <vt:i4>1441849</vt:i4>
      </vt:variant>
      <vt:variant>
        <vt:i4>518</vt:i4>
      </vt:variant>
      <vt:variant>
        <vt:i4>0</vt:i4>
      </vt:variant>
      <vt:variant>
        <vt:i4>5</vt:i4>
      </vt:variant>
      <vt:variant>
        <vt:lpwstr/>
      </vt:variant>
      <vt:variant>
        <vt:lpwstr>_Toc438501565</vt:lpwstr>
      </vt:variant>
      <vt:variant>
        <vt:i4>1441849</vt:i4>
      </vt:variant>
      <vt:variant>
        <vt:i4>512</vt:i4>
      </vt:variant>
      <vt:variant>
        <vt:i4>0</vt:i4>
      </vt:variant>
      <vt:variant>
        <vt:i4>5</vt:i4>
      </vt:variant>
      <vt:variant>
        <vt:lpwstr/>
      </vt:variant>
      <vt:variant>
        <vt:lpwstr>_Toc438501564</vt:lpwstr>
      </vt:variant>
      <vt:variant>
        <vt:i4>1441849</vt:i4>
      </vt:variant>
      <vt:variant>
        <vt:i4>506</vt:i4>
      </vt:variant>
      <vt:variant>
        <vt:i4>0</vt:i4>
      </vt:variant>
      <vt:variant>
        <vt:i4>5</vt:i4>
      </vt:variant>
      <vt:variant>
        <vt:lpwstr/>
      </vt:variant>
      <vt:variant>
        <vt:lpwstr>_Toc438501563</vt:lpwstr>
      </vt:variant>
      <vt:variant>
        <vt:i4>1441849</vt:i4>
      </vt:variant>
      <vt:variant>
        <vt:i4>500</vt:i4>
      </vt:variant>
      <vt:variant>
        <vt:i4>0</vt:i4>
      </vt:variant>
      <vt:variant>
        <vt:i4>5</vt:i4>
      </vt:variant>
      <vt:variant>
        <vt:lpwstr/>
      </vt:variant>
      <vt:variant>
        <vt:lpwstr>_Toc438501562</vt:lpwstr>
      </vt:variant>
      <vt:variant>
        <vt:i4>1441849</vt:i4>
      </vt:variant>
      <vt:variant>
        <vt:i4>494</vt:i4>
      </vt:variant>
      <vt:variant>
        <vt:i4>0</vt:i4>
      </vt:variant>
      <vt:variant>
        <vt:i4>5</vt:i4>
      </vt:variant>
      <vt:variant>
        <vt:lpwstr/>
      </vt:variant>
      <vt:variant>
        <vt:lpwstr>_Toc438501561</vt:lpwstr>
      </vt:variant>
      <vt:variant>
        <vt:i4>1441849</vt:i4>
      </vt:variant>
      <vt:variant>
        <vt:i4>488</vt:i4>
      </vt:variant>
      <vt:variant>
        <vt:i4>0</vt:i4>
      </vt:variant>
      <vt:variant>
        <vt:i4>5</vt:i4>
      </vt:variant>
      <vt:variant>
        <vt:lpwstr/>
      </vt:variant>
      <vt:variant>
        <vt:lpwstr>_Toc438501560</vt:lpwstr>
      </vt:variant>
      <vt:variant>
        <vt:i4>1376313</vt:i4>
      </vt:variant>
      <vt:variant>
        <vt:i4>482</vt:i4>
      </vt:variant>
      <vt:variant>
        <vt:i4>0</vt:i4>
      </vt:variant>
      <vt:variant>
        <vt:i4>5</vt:i4>
      </vt:variant>
      <vt:variant>
        <vt:lpwstr/>
      </vt:variant>
      <vt:variant>
        <vt:lpwstr>_Toc438501559</vt:lpwstr>
      </vt:variant>
      <vt:variant>
        <vt:i4>1376313</vt:i4>
      </vt:variant>
      <vt:variant>
        <vt:i4>476</vt:i4>
      </vt:variant>
      <vt:variant>
        <vt:i4>0</vt:i4>
      </vt:variant>
      <vt:variant>
        <vt:i4>5</vt:i4>
      </vt:variant>
      <vt:variant>
        <vt:lpwstr/>
      </vt:variant>
      <vt:variant>
        <vt:lpwstr>_Toc438501558</vt:lpwstr>
      </vt:variant>
      <vt:variant>
        <vt:i4>1376313</vt:i4>
      </vt:variant>
      <vt:variant>
        <vt:i4>470</vt:i4>
      </vt:variant>
      <vt:variant>
        <vt:i4>0</vt:i4>
      </vt:variant>
      <vt:variant>
        <vt:i4>5</vt:i4>
      </vt:variant>
      <vt:variant>
        <vt:lpwstr/>
      </vt:variant>
      <vt:variant>
        <vt:lpwstr>_Toc438501557</vt:lpwstr>
      </vt:variant>
      <vt:variant>
        <vt:i4>1376313</vt:i4>
      </vt:variant>
      <vt:variant>
        <vt:i4>464</vt:i4>
      </vt:variant>
      <vt:variant>
        <vt:i4>0</vt:i4>
      </vt:variant>
      <vt:variant>
        <vt:i4>5</vt:i4>
      </vt:variant>
      <vt:variant>
        <vt:lpwstr/>
      </vt:variant>
      <vt:variant>
        <vt:lpwstr>_Toc438501556</vt:lpwstr>
      </vt:variant>
      <vt:variant>
        <vt:i4>1376313</vt:i4>
      </vt:variant>
      <vt:variant>
        <vt:i4>458</vt:i4>
      </vt:variant>
      <vt:variant>
        <vt:i4>0</vt:i4>
      </vt:variant>
      <vt:variant>
        <vt:i4>5</vt:i4>
      </vt:variant>
      <vt:variant>
        <vt:lpwstr/>
      </vt:variant>
      <vt:variant>
        <vt:lpwstr>_Toc438501555</vt:lpwstr>
      </vt:variant>
      <vt:variant>
        <vt:i4>1376313</vt:i4>
      </vt:variant>
      <vt:variant>
        <vt:i4>452</vt:i4>
      </vt:variant>
      <vt:variant>
        <vt:i4>0</vt:i4>
      </vt:variant>
      <vt:variant>
        <vt:i4>5</vt:i4>
      </vt:variant>
      <vt:variant>
        <vt:lpwstr/>
      </vt:variant>
      <vt:variant>
        <vt:lpwstr>_Toc438501554</vt:lpwstr>
      </vt:variant>
      <vt:variant>
        <vt:i4>1376313</vt:i4>
      </vt:variant>
      <vt:variant>
        <vt:i4>446</vt:i4>
      </vt:variant>
      <vt:variant>
        <vt:i4>0</vt:i4>
      </vt:variant>
      <vt:variant>
        <vt:i4>5</vt:i4>
      </vt:variant>
      <vt:variant>
        <vt:lpwstr/>
      </vt:variant>
      <vt:variant>
        <vt:lpwstr>_Toc438501553</vt:lpwstr>
      </vt:variant>
      <vt:variant>
        <vt:i4>1376313</vt:i4>
      </vt:variant>
      <vt:variant>
        <vt:i4>440</vt:i4>
      </vt:variant>
      <vt:variant>
        <vt:i4>0</vt:i4>
      </vt:variant>
      <vt:variant>
        <vt:i4>5</vt:i4>
      </vt:variant>
      <vt:variant>
        <vt:lpwstr/>
      </vt:variant>
      <vt:variant>
        <vt:lpwstr>_Toc438501552</vt:lpwstr>
      </vt:variant>
      <vt:variant>
        <vt:i4>1376313</vt:i4>
      </vt:variant>
      <vt:variant>
        <vt:i4>434</vt:i4>
      </vt:variant>
      <vt:variant>
        <vt:i4>0</vt:i4>
      </vt:variant>
      <vt:variant>
        <vt:i4>5</vt:i4>
      </vt:variant>
      <vt:variant>
        <vt:lpwstr/>
      </vt:variant>
      <vt:variant>
        <vt:lpwstr>_Toc438501551</vt:lpwstr>
      </vt:variant>
      <vt:variant>
        <vt:i4>1376313</vt:i4>
      </vt:variant>
      <vt:variant>
        <vt:i4>428</vt:i4>
      </vt:variant>
      <vt:variant>
        <vt:i4>0</vt:i4>
      </vt:variant>
      <vt:variant>
        <vt:i4>5</vt:i4>
      </vt:variant>
      <vt:variant>
        <vt:lpwstr/>
      </vt:variant>
      <vt:variant>
        <vt:lpwstr>_Toc438501550</vt:lpwstr>
      </vt:variant>
      <vt:variant>
        <vt:i4>1310777</vt:i4>
      </vt:variant>
      <vt:variant>
        <vt:i4>422</vt:i4>
      </vt:variant>
      <vt:variant>
        <vt:i4>0</vt:i4>
      </vt:variant>
      <vt:variant>
        <vt:i4>5</vt:i4>
      </vt:variant>
      <vt:variant>
        <vt:lpwstr/>
      </vt:variant>
      <vt:variant>
        <vt:lpwstr>_Toc438501549</vt:lpwstr>
      </vt:variant>
      <vt:variant>
        <vt:i4>1310777</vt:i4>
      </vt:variant>
      <vt:variant>
        <vt:i4>416</vt:i4>
      </vt:variant>
      <vt:variant>
        <vt:i4>0</vt:i4>
      </vt:variant>
      <vt:variant>
        <vt:i4>5</vt:i4>
      </vt:variant>
      <vt:variant>
        <vt:lpwstr/>
      </vt:variant>
      <vt:variant>
        <vt:lpwstr>_Toc438501548</vt:lpwstr>
      </vt:variant>
      <vt:variant>
        <vt:i4>1310777</vt:i4>
      </vt:variant>
      <vt:variant>
        <vt:i4>410</vt:i4>
      </vt:variant>
      <vt:variant>
        <vt:i4>0</vt:i4>
      </vt:variant>
      <vt:variant>
        <vt:i4>5</vt:i4>
      </vt:variant>
      <vt:variant>
        <vt:lpwstr/>
      </vt:variant>
      <vt:variant>
        <vt:lpwstr>_Toc438501547</vt:lpwstr>
      </vt:variant>
      <vt:variant>
        <vt:i4>1310777</vt:i4>
      </vt:variant>
      <vt:variant>
        <vt:i4>404</vt:i4>
      </vt:variant>
      <vt:variant>
        <vt:i4>0</vt:i4>
      </vt:variant>
      <vt:variant>
        <vt:i4>5</vt:i4>
      </vt:variant>
      <vt:variant>
        <vt:lpwstr/>
      </vt:variant>
      <vt:variant>
        <vt:lpwstr>_Toc438501546</vt:lpwstr>
      </vt:variant>
      <vt:variant>
        <vt:i4>1310777</vt:i4>
      </vt:variant>
      <vt:variant>
        <vt:i4>398</vt:i4>
      </vt:variant>
      <vt:variant>
        <vt:i4>0</vt:i4>
      </vt:variant>
      <vt:variant>
        <vt:i4>5</vt:i4>
      </vt:variant>
      <vt:variant>
        <vt:lpwstr/>
      </vt:variant>
      <vt:variant>
        <vt:lpwstr>_Toc438501545</vt:lpwstr>
      </vt:variant>
      <vt:variant>
        <vt:i4>1310777</vt:i4>
      </vt:variant>
      <vt:variant>
        <vt:i4>392</vt:i4>
      </vt:variant>
      <vt:variant>
        <vt:i4>0</vt:i4>
      </vt:variant>
      <vt:variant>
        <vt:i4>5</vt:i4>
      </vt:variant>
      <vt:variant>
        <vt:lpwstr/>
      </vt:variant>
      <vt:variant>
        <vt:lpwstr>_Toc438501544</vt:lpwstr>
      </vt:variant>
      <vt:variant>
        <vt:i4>1310777</vt:i4>
      </vt:variant>
      <vt:variant>
        <vt:i4>386</vt:i4>
      </vt:variant>
      <vt:variant>
        <vt:i4>0</vt:i4>
      </vt:variant>
      <vt:variant>
        <vt:i4>5</vt:i4>
      </vt:variant>
      <vt:variant>
        <vt:lpwstr/>
      </vt:variant>
      <vt:variant>
        <vt:lpwstr>_Toc438501543</vt:lpwstr>
      </vt:variant>
      <vt:variant>
        <vt:i4>1310777</vt:i4>
      </vt:variant>
      <vt:variant>
        <vt:i4>380</vt:i4>
      </vt:variant>
      <vt:variant>
        <vt:i4>0</vt:i4>
      </vt:variant>
      <vt:variant>
        <vt:i4>5</vt:i4>
      </vt:variant>
      <vt:variant>
        <vt:lpwstr/>
      </vt:variant>
      <vt:variant>
        <vt:lpwstr>_Toc438501542</vt:lpwstr>
      </vt:variant>
      <vt:variant>
        <vt:i4>1310777</vt:i4>
      </vt:variant>
      <vt:variant>
        <vt:i4>374</vt:i4>
      </vt:variant>
      <vt:variant>
        <vt:i4>0</vt:i4>
      </vt:variant>
      <vt:variant>
        <vt:i4>5</vt:i4>
      </vt:variant>
      <vt:variant>
        <vt:lpwstr/>
      </vt:variant>
      <vt:variant>
        <vt:lpwstr>_Toc438501541</vt:lpwstr>
      </vt:variant>
      <vt:variant>
        <vt:i4>1310777</vt:i4>
      </vt:variant>
      <vt:variant>
        <vt:i4>368</vt:i4>
      </vt:variant>
      <vt:variant>
        <vt:i4>0</vt:i4>
      </vt:variant>
      <vt:variant>
        <vt:i4>5</vt:i4>
      </vt:variant>
      <vt:variant>
        <vt:lpwstr/>
      </vt:variant>
      <vt:variant>
        <vt:lpwstr>_Toc438501540</vt:lpwstr>
      </vt:variant>
      <vt:variant>
        <vt:i4>1245241</vt:i4>
      </vt:variant>
      <vt:variant>
        <vt:i4>362</vt:i4>
      </vt:variant>
      <vt:variant>
        <vt:i4>0</vt:i4>
      </vt:variant>
      <vt:variant>
        <vt:i4>5</vt:i4>
      </vt:variant>
      <vt:variant>
        <vt:lpwstr/>
      </vt:variant>
      <vt:variant>
        <vt:lpwstr>_Toc438501539</vt:lpwstr>
      </vt:variant>
      <vt:variant>
        <vt:i4>1245241</vt:i4>
      </vt:variant>
      <vt:variant>
        <vt:i4>356</vt:i4>
      </vt:variant>
      <vt:variant>
        <vt:i4>0</vt:i4>
      </vt:variant>
      <vt:variant>
        <vt:i4>5</vt:i4>
      </vt:variant>
      <vt:variant>
        <vt:lpwstr/>
      </vt:variant>
      <vt:variant>
        <vt:lpwstr>_Toc438501538</vt:lpwstr>
      </vt:variant>
      <vt:variant>
        <vt:i4>1245241</vt:i4>
      </vt:variant>
      <vt:variant>
        <vt:i4>350</vt:i4>
      </vt:variant>
      <vt:variant>
        <vt:i4>0</vt:i4>
      </vt:variant>
      <vt:variant>
        <vt:i4>5</vt:i4>
      </vt:variant>
      <vt:variant>
        <vt:lpwstr/>
      </vt:variant>
      <vt:variant>
        <vt:lpwstr>_Toc438501537</vt:lpwstr>
      </vt:variant>
      <vt:variant>
        <vt:i4>1245241</vt:i4>
      </vt:variant>
      <vt:variant>
        <vt:i4>344</vt:i4>
      </vt:variant>
      <vt:variant>
        <vt:i4>0</vt:i4>
      </vt:variant>
      <vt:variant>
        <vt:i4>5</vt:i4>
      </vt:variant>
      <vt:variant>
        <vt:lpwstr/>
      </vt:variant>
      <vt:variant>
        <vt:lpwstr>_Toc438501536</vt:lpwstr>
      </vt:variant>
      <vt:variant>
        <vt:i4>1245241</vt:i4>
      </vt:variant>
      <vt:variant>
        <vt:i4>338</vt:i4>
      </vt:variant>
      <vt:variant>
        <vt:i4>0</vt:i4>
      </vt:variant>
      <vt:variant>
        <vt:i4>5</vt:i4>
      </vt:variant>
      <vt:variant>
        <vt:lpwstr/>
      </vt:variant>
      <vt:variant>
        <vt:lpwstr>_Toc438501535</vt:lpwstr>
      </vt:variant>
      <vt:variant>
        <vt:i4>1245241</vt:i4>
      </vt:variant>
      <vt:variant>
        <vt:i4>332</vt:i4>
      </vt:variant>
      <vt:variant>
        <vt:i4>0</vt:i4>
      </vt:variant>
      <vt:variant>
        <vt:i4>5</vt:i4>
      </vt:variant>
      <vt:variant>
        <vt:lpwstr/>
      </vt:variant>
      <vt:variant>
        <vt:lpwstr>_Toc438501534</vt:lpwstr>
      </vt:variant>
      <vt:variant>
        <vt:i4>1245241</vt:i4>
      </vt:variant>
      <vt:variant>
        <vt:i4>326</vt:i4>
      </vt:variant>
      <vt:variant>
        <vt:i4>0</vt:i4>
      </vt:variant>
      <vt:variant>
        <vt:i4>5</vt:i4>
      </vt:variant>
      <vt:variant>
        <vt:lpwstr/>
      </vt:variant>
      <vt:variant>
        <vt:lpwstr>_Toc438501533</vt:lpwstr>
      </vt:variant>
      <vt:variant>
        <vt:i4>1245241</vt:i4>
      </vt:variant>
      <vt:variant>
        <vt:i4>320</vt:i4>
      </vt:variant>
      <vt:variant>
        <vt:i4>0</vt:i4>
      </vt:variant>
      <vt:variant>
        <vt:i4>5</vt:i4>
      </vt:variant>
      <vt:variant>
        <vt:lpwstr/>
      </vt:variant>
      <vt:variant>
        <vt:lpwstr>_Toc438501532</vt:lpwstr>
      </vt:variant>
      <vt:variant>
        <vt:i4>1245241</vt:i4>
      </vt:variant>
      <vt:variant>
        <vt:i4>314</vt:i4>
      </vt:variant>
      <vt:variant>
        <vt:i4>0</vt:i4>
      </vt:variant>
      <vt:variant>
        <vt:i4>5</vt:i4>
      </vt:variant>
      <vt:variant>
        <vt:lpwstr/>
      </vt:variant>
      <vt:variant>
        <vt:lpwstr>_Toc438501531</vt:lpwstr>
      </vt:variant>
      <vt:variant>
        <vt:i4>1245241</vt:i4>
      </vt:variant>
      <vt:variant>
        <vt:i4>308</vt:i4>
      </vt:variant>
      <vt:variant>
        <vt:i4>0</vt:i4>
      </vt:variant>
      <vt:variant>
        <vt:i4>5</vt:i4>
      </vt:variant>
      <vt:variant>
        <vt:lpwstr/>
      </vt:variant>
      <vt:variant>
        <vt:lpwstr>_Toc438501530</vt:lpwstr>
      </vt:variant>
      <vt:variant>
        <vt:i4>1179705</vt:i4>
      </vt:variant>
      <vt:variant>
        <vt:i4>302</vt:i4>
      </vt:variant>
      <vt:variant>
        <vt:i4>0</vt:i4>
      </vt:variant>
      <vt:variant>
        <vt:i4>5</vt:i4>
      </vt:variant>
      <vt:variant>
        <vt:lpwstr/>
      </vt:variant>
      <vt:variant>
        <vt:lpwstr>_Toc438501529</vt:lpwstr>
      </vt:variant>
      <vt:variant>
        <vt:i4>1179705</vt:i4>
      </vt:variant>
      <vt:variant>
        <vt:i4>296</vt:i4>
      </vt:variant>
      <vt:variant>
        <vt:i4>0</vt:i4>
      </vt:variant>
      <vt:variant>
        <vt:i4>5</vt:i4>
      </vt:variant>
      <vt:variant>
        <vt:lpwstr/>
      </vt:variant>
      <vt:variant>
        <vt:lpwstr>_Toc438501528</vt:lpwstr>
      </vt:variant>
      <vt:variant>
        <vt:i4>1179705</vt:i4>
      </vt:variant>
      <vt:variant>
        <vt:i4>290</vt:i4>
      </vt:variant>
      <vt:variant>
        <vt:i4>0</vt:i4>
      </vt:variant>
      <vt:variant>
        <vt:i4>5</vt:i4>
      </vt:variant>
      <vt:variant>
        <vt:lpwstr/>
      </vt:variant>
      <vt:variant>
        <vt:lpwstr>_Toc438501527</vt:lpwstr>
      </vt:variant>
      <vt:variant>
        <vt:i4>1179705</vt:i4>
      </vt:variant>
      <vt:variant>
        <vt:i4>284</vt:i4>
      </vt:variant>
      <vt:variant>
        <vt:i4>0</vt:i4>
      </vt:variant>
      <vt:variant>
        <vt:i4>5</vt:i4>
      </vt:variant>
      <vt:variant>
        <vt:lpwstr/>
      </vt:variant>
      <vt:variant>
        <vt:lpwstr>_Toc438501526</vt:lpwstr>
      </vt:variant>
      <vt:variant>
        <vt:i4>1179705</vt:i4>
      </vt:variant>
      <vt:variant>
        <vt:i4>278</vt:i4>
      </vt:variant>
      <vt:variant>
        <vt:i4>0</vt:i4>
      </vt:variant>
      <vt:variant>
        <vt:i4>5</vt:i4>
      </vt:variant>
      <vt:variant>
        <vt:lpwstr/>
      </vt:variant>
      <vt:variant>
        <vt:lpwstr>_Toc438501525</vt:lpwstr>
      </vt:variant>
      <vt:variant>
        <vt:i4>1179705</vt:i4>
      </vt:variant>
      <vt:variant>
        <vt:i4>272</vt:i4>
      </vt:variant>
      <vt:variant>
        <vt:i4>0</vt:i4>
      </vt:variant>
      <vt:variant>
        <vt:i4>5</vt:i4>
      </vt:variant>
      <vt:variant>
        <vt:lpwstr/>
      </vt:variant>
      <vt:variant>
        <vt:lpwstr>_Toc438501524</vt:lpwstr>
      </vt:variant>
      <vt:variant>
        <vt:i4>1179705</vt:i4>
      </vt:variant>
      <vt:variant>
        <vt:i4>266</vt:i4>
      </vt:variant>
      <vt:variant>
        <vt:i4>0</vt:i4>
      </vt:variant>
      <vt:variant>
        <vt:i4>5</vt:i4>
      </vt:variant>
      <vt:variant>
        <vt:lpwstr/>
      </vt:variant>
      <vt:variant>
        <vt:lpwstr>_Toc438501523</vt:lpwstr>
      </vt:variant>
      <vt:variant>
        <vt:i4>1179705</vt:i4>
      </vt:variant>
      <vt:variant>
        <vt:i4>260</vt:i4>
      </vt:variant>
      <vt:variant>
        <vt:i4>0</vt:i4>
      </vt:variant>
      <vt:variant>
        <vt:i4>5</vt:i4>
      </vt:variant>
      <vt:variant>
        <vt:lpwstr/>
      </vt:variant>
      <vt:variant>
        <vt:lpwstr>_Toc438501522</vt:lpwstr>
      </vt:variant>
      <vt:variant>
        <vt:i4>1179705</vt:i4>
      </vt:variant>
      <vt:variant>
        <vt:i4>254</vt:i4>
      </vt:variant>
      <vt:variant>
        <vt:i4>0</vt:i4>
      </vt:variant>
      <vt:variant>
        <vt:i4>5</vt:i4>
      </vt:variant>
      <vt:variant>
        <vt:lpwstr/>
      </vt:variant>
      <vt:variant>
        <vt:lpwstr>_Toc438501521</vt:lpwstr>
      </vt:variant>
      <vt:variant>
        <vt:i4>1179705</vt:i4>
      </vt:variant>
      <vt:variant>
        <vt:i4>248</vt:i4>
      </vt:variant>
      <vt:variant>
        <vt:i4>0</vt:i4>
      </vt:variant>
      <vt:variant>
        <vt:i4>5</vt:i4>
      </vt:variant>
      <vt:variant>
        <vt:lpwstr/>
      </vt:variant>
      <vt:variant>
        <vt:lpwstr>_Toc438501520</vt:lpwstr>
      </vt:variant>
      <vt:variant>
        <vt:i4>1114169</vt:i4>
      </vt:variant>
      <vt:variant>
        <vt:i4>242</vt:i4>
      </vt:variant>
      <vt:variant>
        <vt:i4>0</vt:i4>
      </vt:variant>
      <vt:variant>
        <vt:i4>5</vt:i4>
      </vt:variant>
      <vt:variant>
        <vt:lpwstr/>
      </vt:variant>
      <vt:variant>
        <vt:lpwstr>_Toc438501519</vt:lpwstr>
      </vt:variant>
      <vt:variant>
        <vt:i4>1114169</vt:i4>
      </vt:variant>
      <vt:variant>
        <vt:i4>236</vt:i4>
      </vt:variant>
      <vt:variant>
        <vt:i4>0</vt:i4>
      </vt:variant>
      <vt:variant>
        <vt:i4>5</vt:i4>
      </vt:variant>
      <vt:variant>
        <vt:lpwstr/>
      </vt:variant>
      <vt:variant>
        <vt:lpwstr>_Toc438501518</vt:lpwstr>
      </vt:variant>
      <vt:variant>
        <vt:i4>1114169</vt:i4>
      </vt:variant>
      <vt:variant>
        <vt:i4>230</vt:i4>
      </vt:variant>
      <vt:variant>
        <vt:i4>0</vt:i4>
      </vt:variant>
      <vt:variant>
        <vt:i4>5</vt:i4>
      </vt:variant>
      <vt:variant>
        <vt:lpwstr/>
      </vt:variant>
      <vt:variant>
        <vt:lpwstr>_Toc438501517</vt:lpwstr>
      </vt:variant>
      <vt:variant>
        <vt:i4>1114169</vt:i4>
      </vt:variant>
      <vt:variant>
        <vt:i4>224</vt:i4>
      </vt:variant>
      <vt:variant>
        <vt:i4>0</vt:i4>
      </vt:variant>
      <vt:variant>
        <vt:i4>5</vt:i4>
      </vt:variant>
      <vt:variant>
        <vt:lpwstr/>
      </vt:variant>
      <vt:variant>
        <vt:lpwstr>_Toc438501516</vt:lpwstr>
      </vt:variant>
      <vt:variant>
        <vt:i4>1114169</vt:i4>
      </vt:variant>
      <vt:variant>
        <vt:i4>218</vt:i4>
      </vt:variant>
      <vt:variant>
        <vt:i4>0</vt:i4>
      </vt:variant>
      <vt:variant>
        <vt:i4>5</vt:i4>
      </vt:variant>
      <vt:variant>
        <vt:lpwstr/>
      </vt:variant>
      <vt:variant>
        <vt:lpwstr>_Toc438501515</vt:lpwstr>
      </vt:variant>
      <vt:variant>
        <vt:i4>1114169</vt:i4>
      </vt:variant>
      <vt:variant>
        <vt:i4>212</vt:i4>
      </vt:variant>
      <vt:variant>
        <vt:i4>0</vt:i4>
      </vt:variant>
      <vt:variant>
        <vt:i4>5</vt:i4>
      </vt:variant>
      <vt:variant>
        <vt:lpwstr/>
      </vt:variant>
      <vt:variant>
        <vt:lpwstr>_Toc438501514</vt:lpwstr>
      </vt:variant>
      <vt:variant>
        <vt:i4>1114169</vt:i4>
      </vt:variant>
      <vt:variant>
        <vt:i4>206</vt:i4>
      </vt:variant>
      <vt:variant>
        <vt:i4>0</vt:i4>
      </vt:variant>
      <vt:variant>
        <vt:i4>5</vt:i4>
      </vt:variant>
      <vt:variant>
        <vt:lpwstr/>
      </vt:variant>
      <vt:variant>
        <vt:lpwstr>_Toc438501513</vt:lpwstr>
      </vt:variant>
      <vt:variant>
        <vt:i4>1114169</vt:i4>
      </vt:variant>
      <vt:variant>
        <vt:i4>200</vt:i4>
      </vt:variant>
      <vt:variant>
        <vt:i4>0</vt:i4>
      </vt:variant>
      <vt:variant>
        <vt:i4>5</vt:i4>
      </vt:variant>
      <vt:variant>
        <vt:lpwstr/>
      </vt:variant>
      <vt:variant>
        <vt:lpwstr>_Toc438501512</vt:lpwstr>
      </vt:variant>
      <vt:variant>
        <vt:i4>1114169</vt:i4>
      </vt:variant>
      <vt:variant>
        <vt:i4>194</vt:i4>
      </vt:variant>
      <vt:variant>
        <vt:i4>0</vt:i4>
      </vt:variant>
      <vt:variant>
        <vt:i4>5</vt:i4>
      </vt:variant>
      <vt:variant>
        <vt:lpwstr/>
      </vt:variant>
      <vt:variant>
        <vt:lpwstr>_Toc438501511</vt:lpwstr>
      </vt:variant>
      <vt:variant>
        <vt:i4>1114169</vt:i4>
      </vt:variant>
      <vt:variant>
        <vt:i4>188</vt:i4>
      </vt:variant>
      <vt:variant>
        <vt:i4>0</vt:i4>
      </vt:variant>
      <vt:variant>
        <vt:i4>5</vt:i4>
      </vt:variant>
      <vt:variant>
        <vt:lpwstr/>
      </vt:variant>
      <vt:variant>
        <vt:lpwstr>_Toc438501510</vt:lpwstr>
      </vt:variant>
      <vt:variant>
        <vt:i4>1048633</vt:i4>
      </vt:variant>
      <vt:variant>
        <vt:i4>182</vt:i4>
      </vt:variant>
      <vt:variant>
        <vt:i4>0</vt:i4>
      </vt:variant>
      <vt:variant>
        <vt:i4>5</vt:i4>
      </vt:variant>
      <vt:variant>
        <vt:lpwstr/>
      </vt:variant>
      <vt:variant>
        <vt:lpwstr>_Toc438501509</vt:lpwstr>
      </vt:variant>
      <vt:variant>
        <vt:i4>1048633</vt:i4>
      </vt:variant>
      <vt:variant>
        <vt:i4>176</vt:i4>
      </vt:variant>
      <vt:variant>
        <vt:i4>0</vt:i4>
      </vt:variant>
      <vt:variant>
        <vt:i4>5</vt:i4>
      </vt:variant>
      <vt:variant>
        <vt:lpwstr/>
      </vt:variant>
      <vt:variant>
        <vt:lpwstr>_Toc438501508</vt:lpwstr>
      </vt:variant>
      <vt:variant>
        <vt:i4>1048633</vt:i4>
      </vt:variant>
      <vt:variant>
        <vt:i4>170</vt:i4>
      </vt:variant>
      <vt:variant>
        <vt:i4>0</vt:i4>
      </vt:variant>
      <vt:variant>
        <vt:i4>5</vt:i4>
      </vt:variant>
      <vt:variant>
        <vt:lpwstr/>
      </vt:variant>
      <vt:variant>
        <vt:lpwstr>_Toc438501507</vt:lpwstr>
      </vt:variant>
      <vt:variant>
        <vt:i4>1048633</vt:i4>
      </vt:variant>
      <vt:variant>
        <vt:i4>164</vt:i4>
      </vt:variant>
      <vt:variant>
        <vt:i4>0</vt:i4>
      </vt:variant>
      <vt:variant>
        <vt:i4>5</vt:i4>
      </vt:variant>
      <vt:variant>
        <vt:lpwstr/>
      </vt:variant>
      <vt:variant>
        <vt:lpwstr>_Toc438501506</vt:lpwstr>
      </vt:variant>
      <vt:variant>
        <vt:i4>1048633</vt:i4>
      </vt:variant>
      <vt:variant>
        <vt:i4>158</vt:i4>
      </vt:variant>
      <vt:variant>
        <vt:i4>0</vt:i4>
      </vt:variant>
      <vt:variant>
        <vt:i4>5</vt:i4>
      </vt:variant>
      <vt:variant>
        <vt:lpwstr/>
      </vt:variant>
      <vt:variant>
        <vt:lpwstr>_Toc438501505</vt:lpwstr>
      </vt:variant>
      <vt:variant>
        <vt:i4>1048633</vt:i4>
      </vt:variant>
      <vt:variant>
        <vt:i4>152</vt:i4>
      </vt:variant>
      <vt:variant>
        <vt:i4>0</vt:i4>
      </vt:variant>
      <vt:variant>
        <vt:i4>5</vt:i4>
      </vt:variant>
      <vt:variant>
        <vt:lpwstr/>
      </vt:variant>
      <vt:variant>
        <vt:lpwstr>_Toc438501504</vt:lpwstr>
      </vt:variant>
      <vt:variant>
        <vt:i4>1048633</vt:i4>
      </vt:variant>
      <vt:variant>
        <vt:i4>146</vt:i4>
      </vt:variant>
      <vt:variant>
        <vt:i4>0</vt:i4>
      </vt:variant>
      <vt:variant>
        <vt:i4>5</vt:i4>
      </vt:variant>
      <vt:variant>
        <vt:lpwstr/>
      </vt:variant>
      <vt:variant>
        <vt:lpwstr>_Toc438501503</vt:lpwstr>
      </vt:variant>
      <vt:variant>
        <vt:i4>1048633</vt:i4>
      </vt:variant>
      <vt:variant>
        <vt:i4>140</vt:i4>
      </vt:variant>
      <vt:variant>
        <vt:i4>0</vt:i4>
      </vt:variant>
      <vt:variant>
        <vt:i4>5</vt:i4>
      </vt:variant>
      <vt:variant>
        <vt:lpwstr/>
      </vt:variant>
      <vt:variant>
        <vt:lpwstr>_Toc438501502</vt:lpwstr>
      </vt:variant>
      <vt:variant>
        <vt:i4>1048633</vt:i4>
      </vt:variant>
      <vt:variant>
        <vt:i4>134</vt:i4>
      </vt:variant>
      <vt:variant>
        <vt:i4>0</vt:i4>
      </vt:variant>
      <vt:variant>
        <vt:i4>5</vt:i4>
      </vt:variant>
      <vt:variant>
        <vt:lpwstr/>
      </vt:variant>
      <vt:variant>
        <vt:lpwstr>_Toc438501501</vt:lpwstr>
      </vt:variant>
      <vt:variant>
        <vt:i4>1048633</vt:i4>
      </vt:variant>
      <vt:variant>
        <vt:i4>128</vt:i4>
      </vt:variant>
      <vt:variant>
        <vt:i4>0</vt:i4>
      </vt:variant>
      <vt:variant>
        <vt:i4>5</vt:i4>
      </vt:variant>
      <vt:variant>
        <vt:lpwstr/>
      </vt:variant>
      <vt:variant>
        <vt:lpwstr>_Toc438501500</vt:lpwstr>
      </vt:variant>
      <vt:variant>
        <vt:i4>1638456</vt:i4>
      </vt:variant>
      <vt:variant>
        <vt:i4>122</vt:i4>
      </vt:variant>
      <vt:variant>
        <vt:i4>0</vt:i4>
      </vt:variant>
      <vt:variant>
        <vt:i4>5</vt:i4>
      </vt:variant>
      <vt:variant>
        <vt:lpwstr/>
      </vt:variant>
      <vt:variant>
        <vt:lpwstr>_Toc438501499</vt:lpwstr>
      </vt:variant>
      <vt:variant>
        <vt:i4>1638456</vt:i4>
      </vt:variant>
      <vt:variant>
        <vt:i4>116</vt:i4>
      </vt:variant>
      <vt:variant>
        <vt:i4>0</vt:i4>
      </vt:variant>
      <vt:variant>
        <vt:i4>5</vt:i4>
      </vt:variant>
      <vt:variant>
        <vt:lpwstr/>
      </vt:variant>
      <vt:variant>
        <vt:lpwstr>_Toc438501498</vt:lpwstr>
      </vt:variant>
      <vt:variant>
        <vt:i4>1638456</vt:i4>
      </vt:variant>
      <vt:variant>
        <vt:i4>110</vt:i4>
      </vt:variant>
      <vt:variant>
        <vt:i4>0</vt:i4>
      </vt:variant>
      <vt:variant>
        <vt:i4>5</vt:i4>
      </vt:variant>
      <vt:variant>
        <vt:lpwstr/>
      </vt:variant>
      <vt:variant>
        <vt:lpwstr>_Toc438501497</vt:lpwstr>
      </vt:variant>
      <vt:variant>
        <vt:i4>1638456</vt:i4>
      </vt:variant>
      <vt:variant>
        <vt:i4>104</vt:i4>
      </vt:variant>
      <vt:variant>
        <vt:i4>0</vt:i4>
      </vt:variant>
      <vt:variant>
        <vt:i4>5</vt:i4>
      </vt:variant>
      <vt:variant>
        <vt:lpwstr/>
      </vt:variant>
      <vt:variant>
        <vt:lpwstr>_Toc438501496</vt:lpwstr>
      </vt:variant>
      <vt:variant>
        <vt:i4>1638456</vt:i4>
      </vt:variant>
      <vt:variant>
        <vt:i4>98</vt:i4>
      </vt:variant>
      <vt:variant>
        <vt:i4>0</vt:i4>
      </vt:variant>
      <vt:variant>
        <vt:i4>5</vt:i4>
      </vt:variant>
      <vt:variant>
        <vt:lpwstr/>
      </vt:variant>
      <vt:variant>
        <vt:lpwstr>_Toc438501495</vt:lpwstr>
      </vt:variant>
      <vt:variant>
        <vt:i4>1638456</vt:i4>
      </vt:variant>
      <vt:variant>
        <vt:i4>92</vt:i4>
      </vt:variant>
      <vt:variant>
        <vt:i4>0</vt:i4>
      </vt:variant>
      <vt:variant>
        <vt:i4>5</vt:i4>
      </vt:variant>
      <vt:variant>
        <vt:lpwstr/>
      </vt:variant>
      <vt:variant>
        <vt:lpwstr>_Toc438501494</vt:lpwstr>
      </vt:variant>
      <vt:variant>
        <vt:i4>1638456</vt:i4>
      </vt:variant>
      <vt:variant>
        <vt:i4>86</vt:i4>
      </vt:variant>
      <vt:variant>
        <vt:i4>0</vt:i4>
      </vt:variant>
      <vt:variant>
        <vt:i4>5</vt:i4>
      </vt:variant>
      <vt:variant>
        <vt:lpwstr/>
      </vt:variant>
      <vt:variant>
        <vt:lpwstr>_Toc438501493</vt:lpwstr>
      </vt:variant>
      <vt:variant>
        <vt:i4>1638456</vt:i4>
      </vt:variant>
      <vt:variant>
        <vt:i4>80</vt:i4>
      </vt:variant>
      <vt:variant>
        <vt:i4>0</vt:i4>
      </vt:variant>
      <vt:variant>
        <vt:i4>5</vt:i4>
      </vt:variant>
      <vt:variant>
        <vt:lpwstr/>
      </vt:variant>
      <vt:variant>
        <vt:lpwstr>_Toc438501492</vt:lpwstr>
      </vt:variant>
      <vt:variant>
        <vt:i4>1638456</vt:i4>
      </vt:variant>
      <vt:variant>
        <vt:i4>74</vt:i4>
      </vt:variant>
      <vt:variant>
        <vt:i4>0</vt:i4>
      </vt:variant>
      <vt:variant>
        <vt:i4>5</vt:i4>
      </vt:variant>
      <vt:variant>
        <vt:lpwstr/>
      </vt:variant>
      <vt:variant>
        <vt:lpwstr>_Toc438501491</vt:lpwstr>
      </vt:variant>
      <vt:variant>
        <vt:i4>1638456</vt:i4>
      </vt:variant>
      <vt:variant>
        <vt:i4>68</vt:i4>
      </vt:variant>
      <vt:variant>
        <vt:i4>0</vt:i4>
      </vt:variant>
      <vt:variant>
        <vt:i4>5</vt:i4>
      </vt:variant>
      <vt:variant>
        <vt:lpwstr/>
      </vt:variant>
      <vt:variant>
        <vt:lpwstr>_Toc438501490</vt:lpwstr>
      </vt:variant>
      <vt:variant>
        <vt:i4>1572920</vt:i4>
      </vt:variant>
      <vt:variant>
        <vt:i4>62</vt:i4>
      </vt:variant>
      <vt:variant>
        <vt:i4>0</vt:i4>
      </vt:variant>
      <vt:variant>
        <vt:i4>5</vt:i4>
      </vt:variant>
      <vt:variant>
        <vt:lpwstr/>
      </vt:variant>
      <vt:variant>
        <vt:lpwstr>_Toc438501489</vt:lpwstr>
      </vt:variant>
      <vt:variant>
        <vt:i4>1572920</vt:i4>
      </vt:variant>
      <vt:variant>
        <vt:i4>56</vt:i4>
      </vt:variant>
      <vt:variant>
        <vt:i4>0</vt:i4>
      </vt:variant>
      <vt:variant>
        <vt:i4>5</vt:i4>
      </vt:variant>
      <vt:variant>
        <vt:lpwstr/>
      </vt:variant>
      <vt:variant>
        <vt:lpwstr>_Toc438501488</vt:lpwstr>
      </vt:variant>
      <vt:variant>
        <vt:i4>1572920</vt:i4>
      </vt:variant>
      <vt:variant>
        <vt:i4>50</vt:i4>
      </vt:variant>
      <vt:variant>
        <vt:i4>0</vt:i4>
      </vt:variant>
      <vt:variant>
        <vt:i4>5</vt:i4>
      </vt:variant>
      <vt:variant>
        <vt:lpwstr/>
      </vt:variant>
      <vt:variant>
        <vt:lpwstr>_Toc438501487</vt:lpwstr>
      </vt:variant>
      <vt:variant>
        <vt:i4>1572920</vt:i4>
      </vt:variant>
      <vt:variant>
        <vt:i4>44</vt:i4>
      </vt:variant>
      <vt:variant>
        <vt:i4>0</vt:i4>
      </vt:variant>
      <vt:variant>
        <vt:i4>5</vt:i4>
      </vt:variant>
      <vt:variant>
        <vt:lpwstr/>
      </vt:variant>
      <vt:variant>
        <vt:lpwstr>_Toc438501486</vt:lpwstr>
      </vt:variant>
      <vt:variant>
        <vt:i4>1572920</vt:i4>
      </vt:variant>
      <vt:variant>
        <vt:i4>38</vt:i4>
      </vt:variant>
      <vt:variant>
        <vt:i4>0</vt:i4>
      </vt:variant>
      <vt:variant>
        <vt:i4>5</vt:i4>
      </vt:variant>
      <vt:variant>
        <vt:lpwstr/>
      </vt:variant>
      <vt:variant>
        <vt:lpwstr>_Toc438501485</vt:lpwstr>
      </vt:variant>
      <vt:variant>
        <vt:i4>1572920</vt:i4>
      </vt:variant>
      <vt:variant>
        <vt:i4>32</vt:i4>
      </vt:variant>
      <vt:variant>
        <vt:i4>0</vt:i4>
      </vt:variant>
      <vt:variant>
        <vt:i4>5</vt:i4>
      </vt:variant>
      <vt:variant>
        <vt:lpwstr/>
      </vt:variant>
      <vt:variant>
        <vt:lpwstr>_Toc438501484</vt:lpwstr>
      </vt:variant>
      <vt:variant>
        <vt:i4>1572920</vt:i4>
      </vt:variant>
      <vt:variant>
        <vt:i4>26</vt:i4>
      </vt:variant>
      <vt:variant>
        <vt:i4>0</vt:i4>
      </vt:variant>
      <vt:variant>
        <vt:i4>5</vt:i4>
      </vt:variant>
      <vt:variant>
        <vt:lpwstr/>
      </vt:variant>
      <vt:variant>
        <vt:lpwstr>_Toc438501483</vt:lpwstr>
      </vt:variant>
      <vt:variant>
        <vt:i4>1572920</vt:i4>
      </vt:variant>
      <vt:variant>
        <vt:i4>20</vt:i4>
      </vt:variant>
      <vt:variant>
        <vt:i4>0</vt:i4>
      </vt:variant>
      <vt:variant>
        <vt:i4>5</vt:i4>
      </vt:variant>
      <vt:variant>
        <vt:lpwstr/>
      </vt:variant>
      <vt:variant>
        <vt:lpwstr>_Toc438501482</vt:lpwstr>
      </vt:variant>
      <vt:variant>
        <vt:i4>1572920</vt:i4>
      </vt:variant>
      <vt:variant>
        <vt:i4>14</vt:i4>
      </vt:variant>
      <vt:variant>
        <vt:i4>0</vt:i4>
      </vt:variant>
      <vt:variant>
        <vt:i4>5</vt:i4>
      </vt:variant>
      <vt:variant>
        <vt:lpwstr/>
      </vt:variant>
      <vt:variant>
        <vt:lpwstr>_Toc438501481</vt:lpwstr>
      </vt:variant>
      <vt:variant>
        <vt:i4>1572920</vt:i4>
      </vt:variant>
      <vt:variant>
        <vt:i4>8</vt:i4>
      </vt:variant>
      <vt:variant>
        <vt:i4>0</vt:i4>
      </vt:variant>
      <vt:variant>
        <vt:i4>5</vt:i4>
      </vt:variant>
      <vt:variant>
        <vt:lpwstr/>
      </vt:variant>
      <vt:variant>
        <vt:lpwstr>_Toc438501480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2016-06-02T11:45:00Z</dcterms:created>
  <dcterms:modified xsi:type="dcterms:W3CDTF">2016-06-02T11:45:00Z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0x010100A1C9816C5AB0B3469A2225A62A1F1F1F</vt:lpwstr>
  </property>
</Properties>
</file>