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6204"/>
        <w:gridCol w:w="1204"/>
        <w:gridCol w:w="2446"/>
      </w:tblGrid>
      <w:tr w:rsidR="00D45C06" w:rsidRPr="005366FF" w14:paraId="7DD459A2" w14:textId="77777777" w:rsidTr="00265C60">
        <w:trPr>
          <w:trHeight w:val="2267"/>
        </w:trPr>
        <w:tc>
          <w:tcPr>
            <w:tcW w:w="3148" w:type="pct"/>
          </w:tcPr>
          <w:p w14:paraId="15C3FAAC" w14:textId="77777777" w:rsidR="00D45C06" w:rsidRPr="005366FF" w:rsidRDefault="00D45C06">
            <w:pPr>
              <w:pStyle w:val="GOSTTitul0"/>
            </w:pPr>
            <w:r w:rsidRPr="005366FF">
              <w:t>Утвержден</w:t>
            </w:r>
          </w:p>
          <w:p w14:paraId="1A744CC9" w14:textId="23C6A393" w:rsidR="00D45C06" w:rsidRPr="005366FF" w:rsidRDefault="00CB1D9B" w:rsidP="005549E3">
            <w:pPr>
              <w:pStyle w:val="GOSTTitul0"/>
            </w:pPr>
            <w:r w:rsidRPr="005366FF">
              <w:t>54819512.20.05,04.ЭБ26.001-0</w:t>
            </w:r>
            <w:r w:rsidR="005549E3" w:rsidRPr="005366FF">
              <w:t>8</w:t>
            </w:r>
            <w:r w:rsidRPr="005366FF">
              <w:t>.0</w:t>
            </w:r>
            <w:r w:rsidR="005549E3" w:rsidRPr="005366FF">
              <w:t>4</w:t>
            </w:r>
            <w:r w:rsidRPr="005366FF">
              <w:t xml:space="preserve"> 1(2,5,6,7,8)</w:t>
            </w:r>
            <w:r w:rsidR="00D45C06" w:rsidRPr="005366FF">
              <w:t>-ЛУ</w:t>
            </w:r>
          </w:p>
        </w:tc>
        <w:tc>
          <w:tcPr>
            <w:tcW w:w="611" w:type="pct"/>
          </w:tcPr>
          <w:p w14:paraId="7AB28C9D" w14:textId="77777777" w:rsidR="00D45C06" w:rsidRPr="005366FF" w:rsidRDefault="00D45C06">
            <w:pPr>
              <w:pStyle w:val="GOSTTitul0"/>
            </w:pPr>
          </w:p>
        </w:tc>
        <w:tc>
          <w:tcPr>
            <w:tcW w:w="1241" w:type="pct"/>
          </w:tcPr>
          <w:p w14:paraId="2EC95BD2" w14:textId="77777777" w:rsidR="00D45C06" w:rsidRPr="005366FF" w:rsidRDefault="00D45C06">
            <w:pPr>
              <w:pStyle w:val="GOSTTitul0"/>
            </w:pPr>
          </w:p>
        </w:tc>
      </w:tr>
      <w:tr w:rsidR="0014138C" w:rsidRPr="005366FF" w14:paraId="76685A0E" w14:textId="77777777" w:rsidTr="00674F3D">
        <w:trPr>
          <w:trHeight w:val="1803"/>
        </w:trPr>
        <w:tc>
          <w:tcPr>
            <w:tcW w:w="5000" w:type="pct"/>
            <w:gridSpan w:val="3"/>
            <w:vAlign w:val="center"/>
          </w:tcPr>
          <w:p w14:paraId="567F8D97" w14:textId="77777777" w:rsidR="0014138C" w:rsidRPr="005366FF" w:rsidRDefault="0014138C" w:rsidP="006F4B84">
            <w:pPr>
              <w:pStyle w:val="GOSTTitul1"/>
            </w:pPr>
            <w:r w:rsidRPr="005366FF">
              <w:t xml:space="preserve">Государственная интегрированная информационная система </w:t>
            </w:r>
          </w:p>
          <w:p w14:paraId="7667CFDD" w14:textId="77777777" w:rsidR="0014138C" w:rsidRPr="005366FF" w:rsidRDefault="0014138C" w:rsidP="006F4B84">
            <w:pPr>
              <w:pStyle w:val="GOSTTitul1"/>
              <w:ind w:firstLine="567"/>
            </w:pPr>
            <w:r w:rsidRPr="005366FF">
              <w:t>управления общественными финансами «Электронный бюджет»</w:t>
            </w:r>
          </w:p>
          <w:p w14:paraId="079E54B7" w14:textId="77777777" w:rsidR="00716C97" w:rsidRPr="005366FF" w:rsidRDefault="00716C97" w:rsidP="00716C97">
            <w:pPr>
              <w:pStyle w:val="GOSTTitul1"/>
              <w:ind w:firstLine="567"/>
            </w:pPr>
          </w:p>
          <w:p w14:paraId="602494AB" w14:textId="3FB4BC9F" w:rsidR="0014138C" w:rsidRPr="005366FF" w:rsidRDefault="0014138C" w:rsidP="00716C97">
            <w:pPr>
              <w:pStyle w:val="GOSTTitul1"/>
              <w:ind w:firstLine="567"/>
            </w:pPr>
            <w:r w:rsidRPr="005366FF">
              <w:t>Подсистема управления расходами</w:t>
            </w:r>
          </w:p>
        </w:tc>
      </w:tr>
      <w:tr w:rsidR="0014138C" w:rsidRPr="005366FF" w14:paraId="551AEE18" w14:textId="77777777" w:rsidTr="00674F3D">
        <w:trPr>
          <w:trHeight w:val="1803"/>
        </w:trPr>
        <w:tc>
          <w:tcPr>
            <w:tcW w:w="5000" w:type="pct"/>
            <w:gridSpan w:val="3"/>
            <w:vAlign w:val="center"/>
          </w:tcPr>
          <w:p w14:paraId="1C53C78B" w14:textId="77777777" w:rsidR="0014138C" w:rsidRPr="005366FF" w:rsidRDefault="0014138C" w:rsidP="006F4B84">
            <w:pPr>
              <w:pStyle w:val="GOSTTitul1"/>
            </w:pPr>
            <w:r w:rsidRPr="005366FF">
              <w:t>Модуль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r w:rsidRPr="005366FF">
              <w:br/>
              <w:t>Компонент ведения денежных обязательств</w:t>
            </w:r>
          </w:p>
        </w:tc>
      </w:tr>
      <w:tr w:rsidR="003C1954" w:rsidRPr="005366FF" w14:paraId="29FEC3CD" w14:textId="77777777" w:rsidTr="00B42DF0">
        <w:trPr>
          <w:trHeight w:val="1510"/>
        </w:trPr>
        <w:tc>
          <w:tcPr>
            <w:tcW w:w="5000" w:type="pct"/>
            <w:gridSpan w:val="3"/>
            <w:vAlign w:val="center"/>
          </w:tcPr>
          <w:p w14:paraId="052CFD51" w14:textId="77777777" w:rsidR="003C1954" w:rsidRPr="005366FF" w:rsidRDefault="0014138C" w:rsidP="0014138C">
            <w:pPr>
              <w:pStyle w:val="GOSTTitul2"/>
              <w:rPr>
                <w:rFonts w:ascii="Times New Roman Полужирный" w:hAnsi="Times New Roman Полужирный"/>
              </w:rPr>
            </w:pPr>
            <w:r w:rsidRPr="005366FF">
              <w:rPr>
                <w:rFonts w:ascii="Times New Roman Полужирный" w:eastAsia="Calibri" w:hAnsi="Times New Roman Полужирный"/>
              </w:rPr>
              <w:t>Руководство работников (представителей) участников системы «Электронный бюджет» по работе с подсистемой (компонентом, модулем)</w:t>
            </w:r>
          </w:p>
        </w:tc>
      </w:tr>
      <w:tr w:rsidR="00962F28" w:rsidRPr="005366FF" w14:paraId="792D468E" w14:textId="77777777" w:rsidTr="007D3B97">
        <w:tc>
          <w:tcPr>
            <w:tcW w:w="5000" w:type="pct"/>
            <w:gridSpan w:val="3"/>
            <w:vAlign w:val="bottom"/>
          </w:tcPr>
          <w:p w14:paraId="2DAA4BDE" w14:textId="77777777" w:rsidR="00962F28" w:rsidRPr="005366FF" w:rsidRDefault="00F04DEC" w:rsidP="00291555">
            <w:pPr>
              <w:pStyle w:val="GOSTTitulnamedoc"/>
            </w:pPr>
            <w:r w:rsidRPr="005366FF">
              <w:t xml:space="preserve">Том 1. </w:t>
            </w:r>
            <w:r w:rsidR="001C297F" w:rsidRPr="005366FF">
              <w:t>Руководство для сотрудников ГРБС, РБС, ПБС</w:t>
            </w:r>
          </w:p>
        </w:tc>
      </w:tr>
      <w:tr w:rsidR="00D45C06" w:rsidRPr="005366FF" w14:paraId="5990AA79" w14:textId="77777777" w:rsidTr="007D3B97">
        <w:tc>
          <w:tcPr>
            <w:tcW w:w="5000" w:type="pct"/>
            <w:gridSpan w:val="3"/>
            <w:vAlign w:val="center"/>
          </w:tcPr>
          <w:p w14:paraId="58F8BDA8" w14:textId="77777777" w:rsidR="00D45C06" w:rsidRPr="005366FF" w:rsidRDefault="00D45C06">
            <w:pPr>
              <w:pStyle w:val="GOSTTitul0"/>
            </w:pPr>
          </w:p>
        </w:tc>
      </w:tr>
      <w:tr w:rsidR="00D45C06" w:rsidRPr="005366FF" w14:paraId="08D97DD7" w14:textId="77777777" w:rsidTr="007D3B97">
        <w:tc>
          <w:tcPr>
            <w:tcW w:w="5000" w:type="pct"/>
            <w:gridSpan w:val="3"/>
            <w:vAlign w:val="center"/>
          </w:tcPr>
          <w:p w14:paraId="1DE8D8FF" w14:textId="5C1A6D92" w:rsidR="00D45C06" w:rsidRPr="005366FF" w:rsidRDefault="00D45C06" w:rsidP="005549E3">
            <w:pPr>
              <w:pStyle w:val="GOSTTitul0"/>
            </w:pPr>
            <w:r w:rsidRPr="005366FF">
              <w:t xml:space="preserve">Код документа: </w:t>
            </w:r>
            <w:bookmarkStart w:id="0" w:name="_GoBack"/>
            <w:r w:rsidR="00D270BC" w:rsidRPr="005366FF">
              <w:t>54819512.20.05,04.ЭБ26.001-0</w:t>
            </w:r>
            <w:r w:rsidR="005549E3" w:rsidRPr="005366FF">
              <w:t>8</w:t>
            </w:r>
            <w:r w:rsidR="00D270BC" w:rsidRPr="005366FF">
              <w:t>.0</w:t>
            </w:r>
            <w:r w:rsidR="005549E3" w:rsidRPr="005366FF">
              <w:t>4</w:t>
            </w:r>
            <w:r w:rsidR="00D270BC" w:rsidRPr="005366FF">
              <w:t xml:space="preserve"> 1(2,5,6,7,8)</w:t>
            </w:r>
            <w:bookmarkEnd w:id="0"/>
          </w:p>
        </w:tc>
      </w:tr>
      <w:tr w:rsidR="00D45C06" w:rsidRPr="005366FF" w14:paraId="6C5A0A30" w14:textId="77777777" w:rsidTr="007D3B97">
        <w:tc>
          <w:tcPr>
            <w:tcW w:w="5000" w:type="pct"/>
            <w:gridSpan w:val="3"/>
            <w:vAlign w:val="center"/>
          </w:tcPr>
          <w:p w14:paraId="1ABD545C" w14:textId="77777777" w:rsidR="00D45C06" w:rsidRPr="005366FF" w:rsidRDefault="00D45C06" w:rsidP="00124067">
            <w:pPr>
              <w:pStyle w:val="GOSTTitul0"/>
            </w:pPr>
          </w:p>
        </w:tc>
      </w:tr>
      <w:tr w:rsidR="00D45C06" w:rsidRPr="005366FF" w14:paraId="6EDE5A0D" w14:textId="77777777" w:rsidTr="007D3B97">
        <w:tc>
          <w:tcPr>
            <w:tcW w:w="5000" w:type="pct"/>
            <w:gridSpan w:val="3"/>
            <w:vAlign w:val="center"/>
          </w:tcPr>
          <w:p w14:paraId="5545B930" w14:textId="77777777" w:rsidR="00D45C06" w:rsidRPr="005366FF" w:rsidRDefault="00BF2708" w:rsidP="00603D2E">
            <w:pPr>
              <w:pStyle w:val="GOSTTitul0"/>
            </w:pPr>
            <w:r w:rsidRPr="005366FF">
              <w:t xml:space="preserve">Листов: </w:t>
            </w:r>
            <w:r w:rsidR="00C62A0C" w:rsidRPr="005366FF">
              <w:rPr>
                <w:noProof/>
              </w:rPr>
              <w:fldChar w:fldCharType="begin"/>
            </w:r>
            <w:r w:rsidR="00C62A0C" w:rsidRPr="005366FF">
              <w:rPr>
                <w:noProof/>
              </w:rPr>
              <w:instrText xml:space="preserve"> NUMPAGES   \* MERGEFORMAT </w:instrText>
            </w:r>
            <w:r w:rsidR="00C62A0C" w:rsidRPr="005366FF">
              <w:rPr>
                <w:noProof/>
              </w:rPr>
              <w:fldChar w:fldCharType="separate"/>
            </w:r>
            <w:r w:rsidR="006B2886">
              <w:rPr>
                <w:noProof/>
              </w:rPr>
              <w:t>150</w:t>
            </w:r>
            <w:r w:rsidR="00C62A0C" w:rsidRPr="005366FF">
              <w:rPr>
                <w:noProof/>
              </w:rPr>
              <w:fldChar w:fldCharType="end"/>
            </w:r>
          </w:p>
        </w:tc>
      </w:tr>
      <w:tr w:rsidR="00D45C06" w:rsidRPr="005366FF" w14:paraId="5A54B6D5" w14:textId="77777777" w:rsidTr="007D3B97">
        <w:tc>
          <w:tcPr>
            <w:tcW w:w="5000" w:type="pct"/>
            <w:gridSpan w:val="3"/>
          </w:tcPr>
          <w:p w14:paraId="633188FA" w14:textId="77777777" w:rsidR="00D45C06" w:rsidRPr="005366FF" w:rsidRDefault="00D45C06" w:rsidP="00124067">
            <w:pPr>
              <w:pStyle w:val="GOSTTitul0"/>
            </w:pPr>
          </w:p>
          <w:p w14:paraId="7E60BA28" w14:textId="77777777" w:rsidR="00D45C06" w:rsidRPr="005366FF" w:rsidRDefault="00D45C06" w:rsidP="00124067">
            <w:pPr>
              <w:pStyle w:val="GOSTTitul0"/>
            </w:pPr>
          </w:p>
          <w:p w14:paraId="5FD27A7A" w14:textId="77777777" w:rsidR="00D45C06" w:rsidRPr="005366FF" w:rsidRDefault="00D45C06" w:rsidP="00124067">
            <w:pPr>
              <w:pStyle w:val="GOSTTitul0"/>
            </w:pPr>
          </w:p>
          <w:p w14:paraId="28B19488" w14:textId="77777777" w:rsidR="00D45C06" w:rsidRPr="005366FF" w:rsidRDefault="00D45C06" w:rsidP="00124067">
            <w:pPr>
              <w:pStyle w:val="GOSTTitul0"/>
            </w:pPr>
          </w:p>
          <w:p w14:paraId="3F9BE2B3" w14:textId="77777777" w:rsidR="00D45C06" w:rsidRPr="005366FF" w:rsidRDefault="00D45C06" w:rsidP="00124067">
            <w:pPr>
              <w:pStyle w:val="GOSTTitul0"/>
            </w:pPr>
          </w:p>
        </w:tc>
      </w:tr>
    </w:tbl>
    <w:p w14:paraId="7EF6DFFE" w14:textId="77777777" w:rsidR="00D45C06" w:rsidRPr="005366FF" w:rsidRDefault="00D45C06" w:rsidP="0061114A">
      <w:pPr>
        <w:pStyle w:val="GOSTNormalWithout"/>
        <w:sectPr w:rsidR="00D45C06" w:rsidRPr="005366FF" w:rsidSect="00295A5A">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14:paraId="5FFC1293" w14:textId="77777777" w:rsidR="00C97134" w:rsidRPr="005366FF" w:rsidRDefault="009A3C13">
      <w:pPr>
        <w:pStyle w:val="GOSTSign"/>
        <w:outlineLvl w:val="4"/>
        <w:rPr>
          <w:rFonts w:ascii="Times New Roman Полужирный" w:hAnsi="Times New Roman Полужирный"/>
        </w:rPr>
      </w:pPr>
      <w:bookmarkStart w:id="1" w:name="_Toc176584673"/>
      <w:bookmarkStart w:id="2" w:name="_Toc176584802"/>
      <w:bookmarkStart w:id="3" w:name="_Toc180297702"/>
      <w:bookmarkStart w:id="4" w:name="_Toc180308527"/>
      <w:r w:rsidRPr="005366FF">
        <w:rPr>
          <w:rFonts w:ascii="Times New Roman Полужирный" w:hAnsi="Times New Roman Полужирный"/>
        </w:rPr>
        <w:lastRenderedPageBreak/>
        <w:t>Аннотация</w:t>
      </w:r>
    </w:p>
    <w:p w14:paraId="6461829E" w14:textId="77777777" w:rsidR="009A3C13" w:rsidRPr="005366FF" w:rsidRDefault="00B42DF0" w:rsidP="00661571">
      <w:pPr>
        <w:pStyle w:val="GOSTNormal"/>
      </w:pPr>
      <w:r w:rsidRPr="005366FF">
        <w:t xml:space="preserve">В документе приводится описание </w:t>
      </w:r>
      <w:r w:rsidR="00E65186" w:rsidRPr="005366FF">
        <w:t>операций, выполняемых пользователем при работе</w:t>
      </w:r>
      <w:r w:rsidR="00FB57A1" w:rsidRPr="005366FF">
        <w:t xml:space="preserve"> с</w:t>
      </w:r>
      <w:r w:rsidR="00B8632D" w:rsidRPr="005366FF">
        <w:t xml:space="preserve"> </w:t>
      </w:r>
      <w:r w:rsidR="00E43D7B" w:rsidRPr="005366FF">
        <w:t xml:space="preserve">Компонентом </w:t>
      </w:r>
      <w:r w:rsidR="00B8632D" w:rsidRPr="005366FF">
        <w:t xml:space="preserve">ведения денежных обязательств модуля </w:t>
      </w:r>
      <w:r w:rsidR="006F4B84" w:rsidRPr="005366FF">
        <w:t>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w:t>
      </w:r>
      <w:r w:rsidR="00B8632D" w:rsidRPr="005366FF">
        <w:t xml:space="preserve"> подсистемы управления расходами государственной интегрированной информационной системы управления общественными финансами «Электронный бюджет»</w:t>
      </w:r>
      <w:r w:rsidR="00962F28" w:rsidRPr="005366FF">
        <w:t>.</w:t>
      </w:r>
    </w:p>
    <w:p w14:paraId="0BDCD2D9" w14:textId="77777777" w:rsidR="00C75D43" w:rsidRPr="005366FF" w:rsidRDefault="00C75D43" w:rsidP="00C75D43">
      <w:pPr>
        <w:pStyle w:val="GOSTNormal"/>
      </w:pPr>
      <w:r w:rsidRPr="005366FF">
        <w:t>Документ актуализирован на основании Государственного контракта № ФКУ</w:t>
      </w:r>
      <w:r w:rsidR="00BD529C" w:rsidRPr="005366FF">
        <w:t>0678/12/2018/ИС от 03.12.2018 (2</w:t>
      </w:r>
      <w:r w:rsidRPr="005366FF">
        <w:t>-й период работ по развитию подсистемы управления расходами).</w:t>
      </w:r>
    </w:p>
    <w:p w14:paraId="31919471" w14:textId="77777777" w:rsidR="0041654E" w:rsidRPr="005366FF" w:rsidRDefault="0041654E" w:rsidP="00C75D43">
      <w:pPr>
        <w:pStyle w:val="GOSTNormal"/>
      </w:pPr>
      <w:r w:rsidRPr="005366FF">
        <w:t>В настоящем документе при указании по тексту наименования документов без реквизитов считать, что эти документы разрабатываются/актуализируются в рамках текущего Государственного контракта.</w:t>
      </w:r>
    </w:p>
    <w:p w14:paraId="38F88313" w14:textId="77777777" w:rsidR="0041654E" w:rsidRPr="005366FF" w:rsidRDefault="009A3C13" w:rsidP="0041654E">
      <w:pPr>
        <w:pStyle w:val="GOSTSign"/>
        <w:outlineLvl w:val="4"/>
      </w:pPr>
      <w:r w:rsidRPr="005366FF">
        <w:br w:type="page"/>
      </w:r>
      <w:bookmarkEnd w:id="1"/>
      <w:bookmarkEnd w:id="2"/>
      <w:bookmarkEnd w:id="3"/>
      <w:bookmarkEnd w:id="4"/>
      <w:r w:rsidR="0041654E" w:rsidRPr="005366FF">
        <w:rPr>
          <w:caps w:val="0"/>
        </w:rPr>
        <w:lastRenderedPageBreak/>
        <w:t>СОДЕРЖАНИЕ</w:t>
      </w:r>
    </w:p>
    <w:p w14:paraId="3EC05B2C" w14:textId="77777777" w:rsidR="006B2886" w:rsidRDefault="0041654E">
      <w:pPr>
        <w:pStyle w:val="11"/>
        <w:rPr>
          <w:rFonts w:asciiTheme="minorHAnsi" w:eastAsiaTheme="minorEastAsia" w:hAnsiTheme="minorHAnsi" w:cstheme="minorBidi"/>
          <w:b w:val="0"/>
          <w:bCs w:val="0"/>
          <w:caps w:val="0"/>
          <w:sz w:val="22"/>
          <w:szCs w:val="22"/>
        </w:rPr>
      </w:pPr>
      <w:r w:rsidRPr="005366FF">
        <w:rPr>
          <w:rFonts w:ascii="Arial" w:hAnsi="Arial"/>
          <w:bCs w:val="0"/>
          <w:sz w:val="28"/>
          <w:lang w:eastAsia="en-US"/>
        </w:rPr>
        <w:fldChar w:fldCharType="begin"/>
      </w:r>
      <w:r w:rsidRPr="005366FF">
        <w:instrText xml:space="preserve"> TOC \o "1-3" \h \z \u </w:instrText>
      </w:r>
      <w:r w:rsidRPr="005366FF">
        <w:rPr>
          <w:rFonts w:ascii="Arial" w:hAnsi="Arial"/>
          <w:bCs w:val="0"/>
          <w:sz w:val="28"/>
          <w:lang w:eastAsia="en-US"/>
        </w:rPr>
        <w:fldChar w:fldCharType="separate"/>
      </w:r>
      <w:hyperlink w:anchor="_Toc48229001" w:history="1">
        <w:r w:rsidR="006B2886" w:rsidRPr="0038056C">
          <w:rPr>
            <w:rStyle w:val="ae"/>
          </w:rPr>
          <w:t>Перечень таблиц</w:t>
        </w:r>
        <w:r w:rsidR="006B2886">
          <w:rPr>
            <w:webHidden/>
          </w:rPr>
          <w:tab/>
        </w:r>
        <w:r w:rsidR="006B2886">
          <w:rPr>
            <w:webHidden/>
          </w:rPr>
          <w:fldChar w:fldCharType="begin"/>
        </w:r>
        <w:r w:rsidR="006B2886">
          <w:rPr>
            <w:webHidden/>
          </w:rPr>
          <w:instrText xml:space="preserve"> PAGEREF _Toc48229001 \h </w:instrText>
        </w:r>
        <w:r w:rsidR="006B2886">
          <w:rPr>
            <w:webHidden/>
          </w:rPr>
        </w:r>
        <w:r w:rsidR="006B2886">
          <w:rPr>
            <w:webHidden/>
          </w:rPr>
          <w:fldChar w:fldCharType="separate"/>
        </w:r>
        <w:r w:rsidR="006B2886">
          <w:rPr>
            <w:webHidden/>
          </w:rPr>
          <w:t>5</w:t>
        </w:r>
        <w:r w:rsidR="006B2886">
          <w:rPr>
            <w:webHidden/>
          </w:rPr>
          <w:fldChar w:fldCharType="end"/>
        </w:r>
      </w:hyperlink>
    </w:p>
    <w:p w14:paraId="7476859E" w14:textId="77777777" w:rsidR="006B2886" w:rsidRDefault="006B2886">
      <w:pPr>
        <w:pStyle w:val="11"/>
        <w:rPr>
          <w:rFonts w:asciiTheme="minorHAnsi" w:eastAsiaTheme="minorEastAsia" w:hAnsiTheme="minorHAnsi" w:cstheme="minorBidi"/>
          <w:b w:val="0"/>
          <w:bCs w:val="0"/>
          <w:caps w:val="0"/>
          <w:sz w:val="22"/>
          <w:szCs w:val="22"/>
        </w:rPr>
      </w:pPr>
      <w:hyperlink w:anchor="_Toc48229002" w:history="1">
        <w:r w:rsidRPr="0038056C">
          <w:rPr>
            <w:rStyle w:val="ae"/>
          </w:rPr>
          <w:t>Перечень рисунков</w:t>
        </w:r>
        <w:r>
          <w:rPr>
            <w:webHidden/>
          </w:rPr>
          <w:tab/>
        </w:r>
        <w:r>
          <w:rPr>
            <w:webHidden/>
          </w:rPr>
          <w:fldChar w:fldCharType="begin"/>
        </w:r>
        <w:r>
          <w:rPr>
            <w:webHidden/>
          </w:rPr>
          <w:instrText xml:space="preserve"> PAGEREF _Toc48229002 \h </w:instrText>
        </w:r>
        <w:r>
          <w:rPr>
            <w:webHidden/>
          </w:rPr>
        </w:r>
        <w:r>
          <w:rPr>
            <w:webHidden/>
          </w:rPr>
          <w:fldChar w:fldCharType="separate"/>
        </w:r>
        <w:r>
          <w:rPr>
            <w:webHidden/>
          </w:rPr>
          <w:t>6</w:t>
        </w:r>
        <w:r>
          <w:rPr>
            <w:webHidden/>
          </w:rPr>
          <w:fldChar w:fldCharType="end"/>
        </w:r>
      </w:hyperlink>
    </w:p>
    <w:p w14:paraId="01F0E80D" w14:textId="77777777" w:rsidR="006B2886" w:rsidRDefault="006B2886">
      <w:pPr>
        <w:pStyle w:val="11"/>
        <w:rPr>
          <w:rFonts w:asciiTheme="minorHAnsi" w:eastAsiaTheme="minorEastAsia" w:hAnsiTheme="minorHAnsi" w:cstheme="minorBidi"/>
          <w:b w:val="0"/>
          <w:bCs w:val="0"/>
          <w:caps w:val="0"/>
          <w:sz w:val="22"/>
          <w:szCs w:val="22"/>
        </w:rPr>
      </w:pPr>
      <w:hyperlink w:anchor="_Toc48229003" w:history="1">
        <w:r w:rsidRPr="0038056C">
          <w:rPr>
            <w:rStyle w:val="ae"/>
          </w:rPr>
          <w:t>Перечень терминов и сокращений</w:t>
        </w:r>
        <w:r>
          <w:rPr>
            <w:webHidden/>
          </w:rPr>
          <w:tab/>
        </w:r>
        <w:r>
          <w:rPr>
            <w:webHidden/>
          </w:rPr>
          <w:fldChar w:fldCharType="begin"/>
        </w:r>
        <w:r>
          <w:rPr>
            <w:webHidden/>
          </w:rPr>
          <w:instrText xml:space="preserve"> PAGEREF _Toc48229003 \h </w:instrText>
        </w:r>
        <w:r>
          <w:rPr>
            <w:webHidden/>
          </w:rPr>
        </w:r>
        <w:r>
          <w:rPr>
            <w:webHidden/>
          </w:rPr>
          <w:fldChar w:fldCharType="separate"/>
        </w:r>
        <w:r>
          <w:rPr>
            <w:webHidden/>
          </w:rPr>
          <w:t>9</w:t>
        </w:r>
        <w:r>
          <w:rPr>
            <w:webHidden/>
          </w:rPr>
          <w:fldChar w:fldCharType="end"/>
        </w:r>
      </w:hyperlink>
    </w:p>
    <w:p w14:paraId="1202F2B2" w14:textId="77777777" w:rsidR="006B2886" w:rsidRDefault="006B2886">
      <w:pPr>
        <w:pStyle w:val="11"/>
        <w:rPr>
          <w:rFonts w:asciiTheme="minorHAnsi" w:eastAsiaTheme="minorEastAsia" w:hAnsiTheme="minorHAnsi" w:cstheme="minorBidi"/>
          <w:b w:val="0"/>
          <w:bCs w:val="0"/>
          <w:caps w:val="0"/>
          <w:sz w:val="22"/>
          <w:szCs w:val="22"/>
        </w:rPr>
      </w:pPr>
      <w:hyperlink w:anchor="_Toc48229004" w:history="1">
        <w:r w:rsidRPr="0038056C">
          <w:rPr>
            <w:rStyle w:val="ae"/>
            <w:rFonts w:ascii="Times New Roman Полужирный" w:hAnsi="Times New Roman Полужирный"/>
          </w:rPr>
          <w:t>1.</w:t>
        </w:r>
        <w:r>
          <w:rPr>
            <w:rFonts w:asciiTheme="minorHAnsi" w:eastAsiaTheme="minorEastAsia" w:hAnsiTheme="minorHAnsi" w:cstheme="minorBidi"/>
            <w:b w:val="0"/>
            <w:bCs w:val="0"/>
            <w:caps w:val="0"/>
            <w:sz w:val="22"/>
            <w:szCs w:val="22"/>
          </w:rPr>
          <w:tab/>
        </w:r>
        <w:r w:rsidRPr="0038056C">
          <w:rPr>
            <w:rStyle w:val="ae"/>
            <w:rFonts w:ascii="Times New Roman Полужирный" w:hAnsi="Times New Roman Полужирный"/>
          </w:rPr>
          <w:t>Общие сведения</w:t>
        </w:r>
        <w:r>
          <w:rPr>
            <w:webHidden/>
          </w:rPr>
          <w:tab/>
        </w:r>
        <w:r>
          <w:rPr>
            <w:webHidden/>
          </w:rPr>
          <w:fldChar w:fldCharType="begin"/>
        </w:r>
        <w:r>
          <w:rPr>
            <w:webHidden/>
          </w:rPr>
          <w:instrText xml:space="preserve"> PAGEREF _Toc48229004 \h </w:instrText>
        </w:r>
        <w:r>
          <w:rPr>
            <w:webHidden/>
          </w:rPr>
        </w:r>
        <w:r>
          <w:rPr>
            <w:webHidden/>
          </w:rPr>
          <w:fldChar w:fldCharType="separate"/>
        </w:r>
        <w:r>
          <w:rPr>
            <w:webHidden/>
          </w:rPr>
          <w:t>17</w:t>
        </w:r>
        <w:r>
          <w:rPr>
            <w:webHidden/>
          </w:rPr>
          <w:fldChar w:fldCharType="end"/>
        </w:r>
      </w:hyperlink>
    </w:p>
    <w:p w14:paraId="16256472" w14:textId="77777777" w:rsidR="006B2886" w:rsidRDefault="006B2886">
      <w:pPr>
        <w:pStyle w:val="25"/>
        <w:rPr>
          <w:rFonts w:asciiTheme="minorHAnsi" w:eastAsiaTheme="minorEastAsia" w:hAnsiTheme="minorHAnsi" w:cstheme="minorBidi"/>
          <w:bCs w:val="0"/>
          <w:sz w:val="22"/>
          <w:szCs w:val="22"/>
        </w:rPr>
      </w:pPr>
      <w:hyperlink w:anchor="_Toc48229005" w:history="1">
        <w:r w:rsidRPr="0038056C">
          <w:rPr>
            <w:rStyle w:val="ae"/>
          </w:rPr>
          <w:t>1.1.</w:t>
        </w:r>
        <w:r>
          <w:rPr>
            <w:rFonts w:asciiTheme="minorHAnsi" w:eastAsiaTheme="minorEastAsia" w:hAnsiTheme="minorHAnsi" w:cstheme="minorBidi"/>
            <w:bCs w:val="0"/>
            <w:sz w:val="22"/>
            <w:szCs w:val="22"/>
          </w:rPr>
          <w:tab/>
        </w:r>
        <w:r w:rsidRPr="0038056C">
          <w:rPr>
            <w:rStyle w:val="ae"/>
          </w:rPr>
          <w:t>Назначение Компонента ДО ПУР ЭБ</w:t>
        </w:r>
        <w:r>
          <w:rPr>
            <w:webHidden/>
          </w:rPr>
          <w:tab/>
        </w:r>
        <w:r>
          <w:rPr>
            <w:webHidden/>
          </w:rPr>
          <w:fldChar w:fldCharType="begin"/>
        </w:r>
        <w:r>
          <w:rPr>
            <w:webHidden/>
          </w:rPr>
          <w:instrText xml:space="preserve"> PAGEREF _Toc48229005 \h </w:instrText>
        </w:r>
        <w:r>
          <w:rPr>
            <w:webHidden/>
          </w:rPr>
        </w:r>
        <w:r>
          <w:rPr>
            <w:webHidden/>
          </w:rPr>
          <w:fldChar w:fldCharType="separate"/>
        </w:r>
        <w:r>
          <w:rPr>
            <w:webHidden/>
          </w:rPr>
          <w:t>17</w:t>
        </w:r>
        <w:r>
          <w:rPr>
            <w:webHidden/>
          </w:rPr>
          <w:fldChar w:fldCharType="end"/>
        </w:r>
      </w:hyperlink>
    </w:p>
    <w:p w14:paraId="338B225C" w14:textId="77777777" w:rsidR="006B2886" w:rsidRDefault="006B2886">
      <w:pPr>
        <w:pStyle w:val="25"/>
        <w:rPr>
          <w:rFonts w:asciiTheme="minorHAnsi" w:eastAsiaTheme="minorEastAsia" w:hAnsiTheme="minorHAnsi" w:cstheme="minorBidi"/>
          <w:bCs w:val="0"/>
          <w:sz w:val="22"/>
          <w:szCs w:val="22"/>
        </w:rPr>
      </w:pPr>
      <w:hyperlink w:anchor="_Toc48229006" w:history="1">
        <w:r w:rsidRPr="0038056C">
          <w:rPr>
            <w:rStyle w:val="ae"/>
          </w:rPr>
          <w:t>1.2.</w:t>
        </w:r>
        <w:r>
          <w:rPr>
            <w:rFonts w:asciiTheme="minorHAnsi" w:eastAsiaTheme="minorEastAsia" w:hAnsiTheme="minorHAnsi" w:cstheme="minorBidi"/>
            <w:bCs w:val="0"/>
            <w:sz w:val="22"/>
            <w:szCs w:val="22"/>
          </w:rPr>
          <w:tab/>
        </w:r>
        <w:r w:rsidRPr="0038056C">
          <w:rPr>
            <w:rStyle w:val="ae"/>
          </w:rPr>
          <w:t>Условия применения Компонента ДО ПУР ЭБ</w:t>
        </w:r>
        <w:r>
          <w:rPr>
            <w:webHidden/>
          </w:rPr>
          <w:tab/>
        </w:r>
        <w:r>
          <w:rPr>
            <w:webHidden/>
          </w:rPr>
          <w:fldChar w:fldCharType="begin"/>
        </w:r>
        <w:r>
          <w:rPr>
            <w:webHidden/>
          </w:rPr>
          <w:instrText xml:space="preserve"> PAGEREF _Toc48229006 \h </w:instrText>
        </w:r>
        <w:r>
          <w:rPr>
            <w:webHidden/>
          </w:rPr>
        </w:r>
        <w:r>
          <w:rPr>
            <w:webHidden/>
          </w:rPr>
          <w:fldChar w:fldCharType="separate"/>
        </w:r>
        <w:r>
          <w:rPr>
            <w:webHidden/>
          </w:rPr>
          <w:t>17</w:t>
        </w:r>
        <w:r>
          <w:rPr>
            <w:webHidden/>
          </w:rPr>
          <w:fldChar w:fldCharType="end"/>
        </w:r>
      </w:hyperlink>
    </w:p>
    <w:p w14:paraId="7BB1FF0E" w14:textId="77777777" w:rsidR="006B2886" w:rsidRDefault="006B2886">
      <w:pPr>
        <w:pStyle w:val="25"/>
        <w:rPr>
          <w:rFonts w:asciiTheme="minorHAnsi" w:eastAsiaTheme="minorEastAsia" w:hAnsiTheme="minorHAnsi" w:cstheme="minorBidi"/>
          <w:bCs w:val="0"/>
          <w:sz w:val="22"/>
          <w:szCs w:val="22"/>
        </w:rPr>
      </w:pPr>
      <w:hyperlink w:anchor="_Toc48229007" w:history="1">
        <w:r w:rsidRPr="0038056C">
          <w:rPr>
            <w:rStyle w:val="ae"/>
          </w:rPr>
          <w:t>1.3.</w:t>
        </w:r>
        <w:r>
          <w:rPr>
            <w:rFonts w:asciiTheme="minorHAnsi" w:eastAsiaTheme="minorEastAsia" w:hAnsiTheme="minorHAnsi" w:cstheme="minorBidi"/>
            <w:bCs w:val="0"/>
            <w:sz w:val="22"/>
            <w:szCs w:val="22"/>
          </w:rPr>
          <w:tab/>
        </w:r>
        <w:r w:rsidRPr="0038056C">
          <w:rPr>
            <w:rStyle w:val="ae"/>
          </w:rPr>
          <w:t>Описание требуемого уровня подготовки работника</w:t>
        </w:r>
        <w:r>
          <w:rPr>
            <w:webHidden/>
          </w:rPr>
          <w:tab/>
        </w:r>
        <w:r>
          <w:rPr>
            <w:webHidden/>
          </w:rPr>
          <w:fldChar w:fldCharType="begin"/>
        </w:r>
        <w:r>
          <w:rPr>
            <w:webHidden/>
          </w:rPr>
          <w:instrText xml:space="preserve"> PAGEREF _Toc48229007 \h </w:instrText>
        </w:r>
        <w:r>
          <w:rPr>
            <w:webHidden/>
          </w:rPr>
        </w:r>
        <w:r>
          <w:rPr>
            <w:webHidden/>
          </w:rPr>
          <w:fldChar w:fldCharType="separate"/>
        </w:r>
        <w:r>
          <w:rPr>
            <w:webHidden/>
          </w:rPr>
          <w:t>17</w:t>
        </w:r>
        <w:r>
          <w:rPr>
            <w:webHidden/>
          </w:rPr>
          <w:fldChar w:fldCharType="end"/>
        </w:r>
      </w:hyperlink>
    </w:p>
    <w:p w14:paraId="7692C1E8" w14:textId="77777777" w:rsidR="006B2886" w:rsidRDefault="006B2886">
      <w:pPr>
        <w:pStyle w:val="25"/>
        <w:rPr>
          <w:rFonts w:asciiTheme="minorHAnsi" w:eastAsiaTheme="minorEastAsia" w:hAnsiTheme="minorHAnsi" w:cstheme="minorBidi"/>
          <w:bCs w:val="0"/>
          <w:sz w:val="22"/>
          <w:szCs w:val="22"/>
        </w:rPr>
      </w:pPr>
      <w:hyperlink w:anchor="_Toc48229008" w:history="1">
        <w:r w:rsidRPr="0038056C">
          <w:rPr>
            <w:rStyle w:val="ae"/>
          </w:rPr>
          <w:t>1.4.</w:t>
        </w:r>
        <w:r>
          <w:rPr>
            <w:rFonts w:asciiTheme="minorHAnsi" w:eastAsiaTheme="minorEastAsia" w:hAnsiTheme="minorHAnsi" w:cstheme="minorBidi"/>
            <w:bCs w:val="0"/>
            <w:sz w:val="22"/>
            <w:szCs w:val="22"/>
          </w:rPr>
          <w:tab/>
        </w:r>
        <w:r w:rsidRPr="0038056C">
          <w:rPr>
            <w:rStyle w:val="ae"/>
          </w:rPr>
          <w:t>Перечень эксплуатационной документации, с которой необходимо ознакомиться работнику</w:t>
        </w:r>
        <w:r>
          <w:rPr>
            <w:webHidden/>
          </w:rPr>
          <w:tab/>
        </w:r>
        <w:r>
          <w:rPr>
            <w:webHidden/>
          </w:rPr>
          <w:fldChar w:fldCharType="begin"/>
        </w:r>
        <w:r>
          <w:rPr>
            <w:webHidden/>
          </w:rPr>
          <w:instrText xml:space="preserve"> PAGEREF _Toc48229008 \h </w:instrText>
        </w:r>
        <w:r>
          <w:rPr>
            <w:webHidden/>
          </w:rPr>
        </w:r>
        <w:r>
          <w:rPr>
            <w:webHidden/>
          </w:rPr>
          <w:fldChar w:fldCharType="separate"/>
        </w:r>
        <w:r>
          <w:rPr>
            <w:webHidden/>
          </w:rPr>
          <w:t>18</w:t>
        </w:r>
        <w:r>
          <w:rPr>
            <w:webHidden/>
          </w:rPr>
          <w:fldChar w:fldCharType="end"/>
        </w:r>
      </w:hyperlink>
    </w:p>
    <w:p w14:paraId="7725CB01" w14:textId="77777777" w:rsidR="006B2886" w:rsidRDefault="006B2886">
      <w:pPr>
        <w:pStyle w:val="11"/>
        <w:rPr>
          <w:rFonts w:asciiTheme="minorHAnsi" w:eastAsiaTheme="minorEastAsia" w:hAnsiTheme="minorHAnsi" w:cstheme="minorBidi"/>
          <w:b w:val="0"/>
          <w:bCs w:val="0"/>
          <w:caps w:val="0"/>
          <w:sz w:val="22"/>
          <w:szCs w:val="22"/>
        </w:rPr>
      </w:pPr>
      <w:hyperlink w:anchor="_Toc48229009" w:history="1">
        <w:r w:rsidRPr="0038056C">
          <w:rPr>
            <w:rStyle w:val="ae"/>
            <w:rFonts w:ascii="Times New Roman Полужирный" w:hAnsi="Times New Roman Полужирный"/>
          </w:rPr>
          <w:t>2.</w:t>
        </w:r>
        <w:r>
          <w:rPr>
            <w:rFonts w:asciiTheme="minorHAnsi" w:eastAsiaTheme="minorEastAsia" w:hAnsiTheme="minorHAnsi" w:cstheme="minorBidi"/>
            <w:b w:val="0"/>
            <w:bCs w:val="0"/>
            <w:caps w:val="0"/>
            <w:sz w:val="22"/>
            <w:szCs w:val="22"/>
          </w:rPr>
          <w:tab/>
        </w:r>
        <w:r w:rsidRPr="0038056C">
          <w:rPr>
            <w:rStyle w:val="ae"/>
            <w:rFonts w:ascii="Times New Roman Полужирный" w:hAnsi="Times New Roman Полужирный"/>
          </w:rPr>
          <w:t>Описание порядка работы с Компонентом ДО ПУР ЭБ</w:t>
        </w:r>
        <w:r>
          <w:rPr>
            <w:webHidden/>
          </w:rPr>
          <w:tab/>
        </w:r>
        <w:r>
          <w:rPr>
            <w:webHidden/>
          </w:rPr>
          <w:fldChar w:fldCharType="begin"/>
        </w:r>
        <w:r>
          <w:rPr>
            <w:webHidden/>
          </w:rPr>
          <w:instrText xml:space="preserve"> PAGEREF _Toc48229009 \h </w:instrText>
        </w:r>
        <w:r>
          <w:rPr>
            <w:webHidden/>
          </w:rPr>
        </w:r>
        <w:r>
          <w:rPr>
            <w:webHidden/>
          </w:rPr>
          <w:fldChar w:fldCharType="separate"/>
        </w:r>
        <w:r>
          <w:rPr>
            <w:webHidden/>
          </w:rPr>
          <w:t>19</w:t>
        </w:r>
        <w:r>
          <w:rPr>
            <w:webHidden/>
          </w:rPr>
          <w:fldChar w:fldCharType="end"/>
        </w:r>
      </w:hyperlink>
    </w:p>
    <w:p w14:paraId="7FE9CA96" w14:textId="77777777" w:rsidR="006B2886" w:rsidRDefault="006B2886">
      <w:pPr>
        <w:pStyle w:val="11"/>
        <w:rPr>
          <w:rFonts w:asciiTheme="minorHAnsi" w:eastAsiaTheme="minorEastAsia" w:hAnsiTheme="minorHAnsi" w:cstheme="minorBidi"/>
          <w:b w:val="0"/>
          <w:bCs w:val="0"/>
          <w:caps w:val="0"/>
          <w:sz w:val="22"/>
          <w:szCs w:val="22"/>
        </w:rPr>
      </w:pPr>
      <w:hyperlink w:anchor="_Toc48229010" w:history="1">
        <w:r w:rsidRPr="0038056C">
          <w:rPr>
            <w:rStyle w:val="ae"/>
            <w:rFonts w:ascii="Times New Roman Полужирный" w:hAnsi="Times New Roman Полужирный"/>
          </w:rPr>
          <w:t>3.</w:t>
        </w:r>
        <w:r>
          <w:rPr>
            <w:rFonts w:asciiTheme="minorHAnsi" w:eastAsiaTheme="minorEastAsia" w:hAnsiTheme="minorHAnsi" w:cstheme="minorBidi"/>
            <w:b w:val="0"/>
            <w:bCs w:val="0"/>
            <w:caps w:val="0"/>
            <w:sz w:val="22"/>
            <w:szCs w:val="22"/>
          </w:rPr>
          <w:tab/>
        </w:r>
        <w:r w:rsidRPr="0038056C">
          <w:rPr>
            <w:rStyle w:val="ae"/>
            <w:rFonts w:ascii="Times New Roman Полужирный" w:hAnsi="Times New Roman Полужирный"/>
          </w:rPr>
          <w:t>Перечень, структура, описание порядка поступления и способа передачи информации в Компоненте ДО ПУР ЭБ</w:t>
        </w:r>
        <w:r>
          <w:rPr>
            <w:webHidden/>
          </w:rPr>
          <w:tab/>
        </w:r>
        <w:r>
          <w:rPr>
            <w:webHidden/>
          </w:rPr>
          <w:fldChar w:fldCharType="begin"/>
        </w:r>
        <w:r>
          <w:rPr>
            <w:webHidden/>
          </w:rPr>
          <w:instrText xml:space="preserve"> PAGEREF _Toc48229010 \h </w:instrText>
        </w:r>
        <w:r>
          <w:rPr>
            <w:webHidden/>
          </w:rPr>
        </w:r>
        <w:r>
          <w:rPr>
            <w:webHidden/>
          </w:rPr>
          <w:fldChar w:fldCharType="separate"/>
        </w:r>
        <w:r>
          <w:rPr>
            <w:webHidden/>
          </w:rPr>
          <w:t>20</w:t>
        </w:r>
        <w:r>
          <w:rPr>
            <w:webHidden/>
          </w:rPr>
          <w:fldChar w:fldCharType="end"/>
        </w:r>
      </w:hyperlink>
    </w:p>
    <w:p w14:paraId="470DEBFB" w14:textId="77777777" w:rsidR="006B2886" w:rsidRDefault="006B2886">
      <w:pPr>
        <w:pStyle w:val="11"/>
        <w:rPr>
          <w:rFonts w:asciiTheme="minorHAnsi" w:eastAsiaTheme="minorEastAsia" w:hAnsiTheme="minorHAnsi" w:cstheme="minorBidi"/>
          <w:b w:val="0"/>
          <w:bCs w:val="0"/>
          <w:caps w:val="0"/>
          <w:sz w:val="22"/>
          <w:szCs w:val="22"/>
        </w:rPr>
      </w:pPr>
      <w:hyperlink w:anchor="_Toc48229011" w:history="1">
        <w:r w:rsidRPr="0038056C">
          <w:rPr>
            <w:rStyle w:val="ae"/>
          </w:rPr>
          <w:t>4.</w:t>
        </w:r>
        <w:r>
          <w:rPr>
            <w:rFonts w:asciiTheme="minorHAnsi" w:eastAsiaTheme="minorEastAsia" w:hAnsiTheme="minorHAnsi" w:cstheme="minorBidi"/>
            <w:b w:val="0"/>
            <w:bCs w:val="0"/>
            <w:caps w:val="0"/>
            <w:sz w:val="22"/>
            <w:szCs w:val="22"/>
          </w:rPr>
          <w:tab/>
        </w:r>
        <w:r w:rsidRPr="0038056C">
          <w:rPr>
            <w:rStyle w:val="ae"/>
          </w:rPr>
          <w:t>Описание функций и бизнес-процессов Компонента ДО ПУР ЭБ</w:t>
        </w:r>
        <w:r>
          <w:rPr>
            <w:webHidden/>
          </w:rPr>
          <w:tab/>
        </w:r>
        <w:r>
          <w:rPr>
            <w:webHidden/>
          </w:rPr>
          <w:fldChar w:fldCharType="begin"/>
        </w:r>
        <w:r>
          <w:rPr>
            <w:webHidden/>
          </w:rPr>
          <w:instrText xml:space="preserve"> PAGEREF _Toc48229011 \h </w:instrText>
        </w:r>
        <w:r>
          <w:rPr>
            <w:webHidden/>
          </w:rPr>
        </w:r>
        <w:r>
          <w:rPr>
            <w:webHidden/>
          </w:rPr>
          <w:fldChar w:fldCharType="separate"/>
        </w:r>
        <w:r>
          <w:rPr>
            <w:webHidden/>
          </w:rPr>
          <w:t>21</w:t>
        </w:r>
        <w:r>
          <w:rPr>
            <w:webHidden/>
          </w:rPr>
          <w:fldChar w:fldCharType="end"/>
        </w:r>
      </w:hyperlink>
    </w:p>
    <w:p w14:paraId="7C22D006" w14:textId="77777777" w:rsidR="006B2886" w:rsidRDefault="006B2886">
      <w:pPr>
        <w:pStyle w:val="25"/>
        <w:rPr>
          <w:rFonts w:asciiTheme="minorHAnsi" w:eastAsiaTheme="minorEastAsia" w:hAnsiTheme="minorHAnsi" w:cstheme="minorBidi"/>
          <w:bCs w:val="0"/>
          <w:sz w:val="22"/>
          <w:szCs w:val="22"/>
        </w:rPr>
      </w:pPr>
      <w:hyperlink w:anchor="_Toc48229012" w:history="1">
        <w:r w:rsidRPr="0038056C">
          <w:rPr>
            <w:rStyle w:val="ae"/>
          </w:rPr>
          <w:t>4.1.</w:t>
        </w:r>
        <w:r>
          <w:rPr>
            <w:rFonts w:asciiTheme="minorHAnsi" w:eastAsiaTheme="minorEastAsia" w:hAnsiTheme="minorHAnsi" w:cstheme="minorBidi"/>
            <w:bCs w:val="0"/>
            <w:sz w:val="22"/>
            <w:szCs w:val="22"/>
          </w:rPr>
          <w:tab/>
        </w:r>
        <w:r w:rsidRPr="0038056C">
          <w:rPr>
            <w:rStyle w:val="ae"/>
          </w:rPr>
          <w:t>Бизнес-процесс «Предоставление документа «Сведения о денежном обязательстве» на стороне Клиента»</w:t>
        </w:r>
        <w:r>
          <w:rPr>
            <w:webHidden/>
          </w:rPr>
          <w:tab/>
        </w:r>
        <w:r>
          <w:rPr>
            <w:webHidden/>
          </w:rPr>
          <w:fldChar w:fldCharType="begin"/>
        </w:r>
        <w:r>
          <w:rPr>
            <w:webHidden/>
          </w:rPr>
          <w:instrText xml:space="preserve"> PAGEREF _Toc48229012 \h </w:instrText>
        </w:r>
        <w:r>
          <w:rPr>
            <w:webHidden/>
          </w:rPr>
        </w:r>
        <w:r>
          <w:rPr>
            <w:webHidden/>
          </w:rPr>
          <w:fldChar w:fldCharType="separate"/>
        </w:r>
        <w:r>
          <w:rPr>
            <w:webHidden/>
          </w:rPr>
          <w:t>21</w:t>
        </w:r>
        <w:r>
          <w:rPr>
            <w:webHidden/>
          </w:rPr>
          <w:fldChar w:fldCharType="end"/>
        </w:r>
      </w:hyperlink>
    </w:p>
    <w:p w14:paraId="5E938032" w14:textId="77777777" w:rsidR="006B2886" w:rsidRDefault="006B2886">
      <w:pPr>
        <w:pStyle w:val="25"/>
        <w:rPr>
          <w:rFonts w:asciiTheme="minorHAnsi" w:eastAsiaTheme="minorEastAsia" w:hAnsiTheme="minorHAnsi" w:cstheme="minorBidi"/>
          <w:bCs w:val="0"/>
          <w:sz w:val="22"/>
          <w:szCs w:val="22"/>
        </w:rPr>
      </w:pPr>
      <w:hyperlink w:anchor="_Toc48229013" w:history="1">
        <w:r w:rsidRPr="0038056C">
          <w:rPr>
            <w:rStyle w:val="ae"/>
          </w:rPr>
          <w:t>4.2.</w:t>
        </w:r>
        <w:r>
          <w:rPr>
            <w:rFonts w:asciiTheme="minorHAnsi" w:eastAsiaTheme="minorEastAsia" w:hAnsiTheme="minorHAnsi" w:cstheme="minorBidi"/>
            <w:bCs w:val="0"/>
            <w:sz w:val="22"/>
            <w:szCs w:val="22"/>
          </w:rPr>
          <w:tab/>
        </w:r>
        <w:r w:rsidRPr="0038056C">
          <w:rPr>
            <w:rStyle w:val="ae"/>
          </w:rPr>
          <w:t>Бизнес-процесс «Постановка на учет ДО и отражение ДО на ЛС»</w:t>
        </w:r>
        <w:r>
          <w:rPr>
            <w:webHidden/>
          </w:rPr>
          <w:tab/>
        </w:r>
        <w:r>
          <w:rPr>
            <w:webHidden/>
          </w:rPr>
          <w:fldChar w:fldCharType="begin"/>
        </w:r>
        <w:r>
          <w:rPr>
            <w:webHidden/>
          </w:rPr>
          <w:instrText xml:space="preserve"> PAGEREF _Toc48229013 \h </w:instrText>
        </w:r>
        <w:r>
          <w:rPr>
            <w:webHidden/>
          </w:rPr>
        </w:r>
        <w:r>
          <w:rPr>
            <w:webHidden/>
          </w:rPr>
          <w:fldChar w:fldCharType="separate"/>
        </w:r>
        <w:r>
          <w:rPr>
            <w:webHidden/>
          </w:rPr>
          <w:t>25</w:t>
        </w:r>
        <w:r>
          <w:rPr>
            <w:webHidden/>
          </w:rPr>
          <w:fldChar w:fldCharType="end"/>
        </w:r>
      </w:hyperlink>
    </w:p>
    <w:p w14:paraId="5BA9EE7B" w14:textId="77777777" w:rsidR="006B2886" w:rsidRDefault="006B2886">
      <w:pPr>
        <w:pStyle w:val="25"/>
        <w:rPr>
          <w:rFonts w:asciiTheme="minorHAnsi" w:eastAsiaTheme="minorEastAsia" w:hAnsiTheme="minorHAnsi" w:cstheme="minorBidi"/>
          <w:bCs w:val="0"/>
          <w:sz w:val="22"/>
          <w:szCs w:val="22"/>
        </w:rPr>
      </w:pPr>
      <w:hyperlink w:anchor="_Toc48229014" w:history="1">
        <w:r w:rsidRPr="0038056C">
          <w:rPr>
            <w:rStyle w:val="ae"/>
          </w:rPr>
          <w:t>4.3.</w:t>
        </w:r>
        <w:r>
          <w:rPr>
            <w:rFonts w:asciiTheme="minorHAnsi" w:eastAsiaTheme="minorEastAsia" w:hAnsiTheme="minorHAnsi" w:cstheme="minorBidi"/>
            <w:bCs w:val="0"/>
            <w:sz w:val="22"/>
            <w:szCs w:val="22"/>
          </w:rPr>
          <w:tab/>
        </w:r>
        <w:r w:rsidRPr="0038056C">
          <w:rPr>
            <w:rStyle w:val="ae"/>
          </w:rPr>
          <w:t>Бизнес-процесс «Формирование и передача информации о постановке на учет ДО»</w:t>
        </w:r>
        <w:r>
          <w:rPr>
            <w:webHidden/>
          </w:rPr>
          <w:tab/>
        </w:r>
        <w:r>
          <w:rPr>
            <w:webHidden/>
          </w:rPr>
          <w:fldChar w:fldCharType="begin"/>
        </w:r>
        <w:r>
          <w:rPr>
            <w:webHidden/>
          </w:rPr>
          <w:instrText xml:space="preserve"> PAGEREF _Toc48229014 \h </w:instrText>
        </w:r>
        <w:r>
          <w:rPr>
            <w:webHidden/>
          </w:rPr>
        </w:r>
        <w:r>
          <w:rPr>
            <w:webHidden/>
          </w:rPr>
          <w:fldChar w:fldCharType="separate"/>
        </w:r>
        <w:r>
          <w:rPr>
            <w:webHidden/>
          </w:rPr>
          <w:t>34</w:t>
        </w:r>
        <w:r>
          <w:rPr>
            <w:webHidden/>
          </w:rPr>
          <w:fldChar w:fldCharType="end"/>
        </w:r>
      </w:hyperlink>
    </w:p>
    <w:p w14:paraId="212EC93D" w14:textId="77777777" w:rsidR="006B2886" w:rsidRDefault="006B2886">
      <w:pPr>
        <w:pStyle w:val="25"/>
        <w:rPr>
          <w:rFonts w:asciiTheme="minorHAnsi" w:eastAsiaTheme="minorEastAsia" w:hAnsiTheme="minorHAnsi" w:cstheme="minorBidi"/>
          <w:bCs w:val="0"/>
          <w:sz w:val="22"/>
          <w:szCs w:val="22"/>
        </w:rPr>
      </w:pPr>
      <w:hyperlink w:anchor="_Toc48229015" w:history="1">
        <w:r w:rsidRPr="0038056C">
          <w:rPr>
            <w:rStyle w:val="ae"/>
          </w:rPr>
          <w:t>4.4.</w:t>
        </w:r>
        <w:r>
          <w:rPr>
            <w:rFonts w:asciiTheme="minorHAnsi" w:eastAsiaTheme="minorEastAsia" w:hAnsiTheme="minorHAnsi" w:cstheme="minorBidi"/>
            <w:bCs w:val="0"/>
            <w:sz w:val="22"/>
            <w:szCs w:val="22"/>
          </w:rPr>
          <w:tab/>
        </w:r>
        <w:r w:rsidRPr="0038056C">
          <w:rPr>
            <w:rStyle w:val="ae"/>
          </w:rPr>
          <w:t>Бизнес-процесс «Формирование и предоставление отчётности по ДО в соответствии с Приказом Минфина России № 221н»</w:t>
        </w:r>
        <w:r>
          <w:rPr>
            <w:webHidden/>
          </w:rPr>
          <w:tab/>
        </w:r>
        <w:r>
          <w:rPr>
            <w:webHidden/>
          </w:rPr>
          <w:fldChar w:fldCharType="begin"/>
        </w:r>
        <w:r>
          <w:rPr>
            <w:webHidden/>
          </w:rPr>
          <w:instrText xml:space="preserve"> PAGEREF _Toc48229015 \h </w:instrText>
        </w:r>
        <w:r>
          <w:rPr>
            <w:webHidden/>
          </w:rPr>
        </w:r>
        <w:r>
          <w:rPr>
            <w:webHidden/>
          </w:rPr>
          <w:fldChar w:fldCharType="separate"/>
        </w:r>
        <w:r>
          <w:rPr>
            <w:webHidden/>
          </w:rPr>
          <w:t>35</w:t>
        </w:r>
        <w:r>
          <w:rPr>
            <w:webHidden/>
          </w:rPr>
          <w:fldChar w:fldCharType="end"/>
        </w:r>
      </w:hyperlink>
    </w:p>
    <w:p w14:paraId="1AEAF9DC" w14:textId="77777777" w:rsidR="006B2886" w:rsidRDefault="006B2886">
      <w:pPr>
        <w:pStyle w:val="25"/>
        <w:rPr>
          <w:rFonts w:asciiTheme="minorHAnsi" w:eastAsiaTheme="minorEastAsia" w:hAnsiTheme="minorHAnsi" w:cstheme="minorBidi"/>
          <w:bCs w:val="0"/>
          <w:sz w:val="22"/>
          <w:szCs w:val="22"/>
        </w:rPr>
      </w:pPr>
      <w:hyperlink w:anchor="_Toc48229016" w:history="1">
        <w:r w:rsidRPr="0038056C">
          <w:rPr>
            <w:rStyle w:val="ae"/>
          </w:rPr>
          <w:t>4.5.</w:t>
        </w:r>
        <w:r>
          <w:rPr>
            <w:rFonts w:asciiTheme="minorHAnsi" w:eastAsiaTheme="minorEastAsia" w:hAnsiTheme="minorHAnsi" w:cstheme="minorBidi"/>
            <w:bCs w:val="0"/>
            <w:sz w:val="22"/>
            <w:szCs w:val="22"/>
          </w:rPr>
          <w:tab/>
        </w:r>
        <w:r w:rsidRPr="0038056C">
          <w:rPr>
            <w:rStyle w:val="ae"/>
          </w:rPr>
          <w:t>Бизнес-процесс «Предоставление документа «Универсальный передаточный документ» на основании УПД на стороне Клиента»</w:t>
        </w:r>
        <w:r>
          <w:rPr>
            <w:webHidden/>
          </w:rPr>
          <w:tab/>
        </w:r>
        <w:r>
          <w:rPr>
            <w:webHidden/>
          </w:rPr>
          <w:fldChar w:fldCharType="begin"/>
        </w:r>
        <w:r>
          <w:rPr>
            <w:webHidden/>
          </w:rPr>
          <w:instrText xml:space="preserve"> PAGEREF _Toc48229016 \h </w:instrText>
        </w:r>
        <w:r>
          <w:rPr>
            <w:webHidden/>
          </w:rPr>
        </w:r>
        <w:r>
          <w:rPr>
            <w:webHidden/>
          </w:rPr>
          <w:fldChar w:fldCharType="separate"/>
        </w:r>
        <w:r>
          <w:rPr>
            <w:webHidden/>
          </w:rPr>
          <w:t>36</w:t>
        </w:r>
        <w:r>
          <w:rPr>
            <w:webHidden/>
          </w:rPr>
          <w:fldChar w:fldCharType="end"/>
        </w:r>
      </w:hyperlink>
    </w:p>
    <w:p w14:paraId="43803873" w14:textId="77777777" w:rsidR="006B2886" w:rsidRDefault="006B2886">
      <w:pPr>
        <w:pStyle w:val="25"/>
        <w:rPr>
          <w:rFonts w:asciiTheme="minorHAnsi" w:eastAsiaTheme="minorEastAsia" w:hAnsiTheme="minorHAnsi" w:cstheme="minorBidi"/>
          <w:bCs w:val="0"/>
          <w:sz w:val="22"/>
          <w:szCs w:val="22"/>
        </w:rPr>
      </w:pPr>
      <w:hyperlink w:anchor="_Toc48229017" w:history="1">
        <w:r w:rsidRPr="0038056C">
          <w:rPr>
            <w:rStyle w:val="ae"/>
          </w:rPr>
          <w:t>4.6.</w:t>
        </w:r>
        <w:r>
          <w:rPr>
            <w:rFonts w:asciiTheme="minorHAnsi" w:eastAsiaTheme="minorEastAsia" w:hAnsiTheme="minorHAnsi" w:cstheme="minorBidi"/>
            <w:bCs w:val="0"/>
            <w:sz w:val="22"/>
            <w:szCs w:val="22"/>
          </w:rPr>
          <w:tab/>
        </w:r>
        <w:r w:rsidRPr="0038056C">
          <w:rPr>
            <w:rStyle w:val="ae"/>
          </w:rPr>
          <w:t>Бизнес-процесс «Создание и обработка ЗКР, сформированных на основании УПД, на стороне Клиента»</w:t>
        </w:r>
        <w:r>
          <w:rPr>
            <w:webHidden/>
          </w:rPr>
          <w:tab/>
        </w:r>
        <w:r>
          <w:rPr>
            <w:webHidden/>
          </w:rPr>
          <w:fldChar w:fldCharType="begin"/>
        </w:r>
        <w:r>
          <w:rPr>
            <w:webHidden/>
          </w:rPr>
          <w:instrText xml:space="preserve"> PAGEREF _Toc48229017 \h </w:instrText>
        </w:r>
        <w:r>
          <w:rPr>
            <w:webHidden/>
          </w:rPr>
        </w:r>
        <w:r>
          <w:rPr>
            <w:webHidden/>
          </w:rPr>
          <w:fldChar w:fldCharType="separate"/>
        </w:r>
        <w:r>
          <w:rPr>
            <w:webHidden/>
          </w:rPr>
          <w:t>39</w:t>
        </w:r>
        <w:r>
          <w:rPr>
            <w:webHidden/>
          </w:rPr>
          <w:fldChar w:fldCharType="end"/>
        </w:r>
      </w:hyperlink>
    </w:p>
    <w:p w14:paraId="29027137" w14:textId="77777777" w:rsidR="006B2886" w:rsidRDefault="006B2886">
      <w:pPr>
        <w:pStyle w:val="25"/>
        <w:rPr>
          <w:rFonts w:asciiTheme="minorHAnsi" w:eastAsiaTheme="minorEastAsia" w:hAnsiTheme="minorHAnsi" w:cstheme="minorBidi"/>
          <w:bCs w:val="0"/>
          <w:sz w:val="22"/>
          <w:szCs w:val="22"/>
        </w:rPr>
      </w:pPr>
      <w:hyperlink w:anchor="_Toc48229018" w:history="1">
        <w:r w:rsidRPr="0038056C">
          <w:rPr>
            <w:rStyle w:val="ae"/>
          </w:rPr>
          <w:t>4.7.</w:t>
        </w:r>
        <w:r>
          <w:rPr>
            <w:rFonts w:asciiTheme="minorHAnsi" w:eastAsiaTheme="minorEastAsia" w:hAnsiTheme="minorHAnsi" w:cstheme="minorBidi"/>
            <w:bCs w:val="0"/>
            <w:sz w:val="22"/>
            <w:szCs w:val="22"/>
          </w:rPr>
          <w:tab/>
        </w:r>
        <w:r w:rsidRPr="0038056C">
          <w:rPr>
            <w:rStyle w:val="ae"/>
          </w:rPr>
          <w:t>Бизнес-процесс «Создание справочника «Контрольные сроки обработки документов в ПУР ЭБ»»</w:t>
        </w:r>
        <w:r>
          <w:rPr>
            <w:webHidden/>
          </w:rPr>
          <w:tab/>
        </w:r>
        <w:r>
          <w:rPr>
            <w:webHidden/>
          </w:rPr>
          <w:fldChar w:fldCharType="begin"/>
        </w:r>
        <w:r>
          <w:rPr>
            <w:webHidden/>
          </w:rPr>
          <w:instrText xml:space="preserve"> PAGEREF _Toc48229018 \h </w:instrText>
        </w:r>
        <w:r>
          <w:rPr>
            <w:webHidden/>
          </w:rPr>
        </w:r>
        <w:r>
          <w:rPr>
            <w:webHidden/>
          </w:rPr>
          <w:fldChar w:fldCharType="separate"/>
        </w:r>
        <w:r>
          <w:rPr>
            <w:webHidden/>
          </w:rPr>
          <w:t>39</w:t>
        </w:r>
        <w:r>
          <w:rPr>
            <w:webHidden/>
          </w:rPr>
          <w:fldChar w:fldCharType="end"/>
        </w:r>
      </w:hyperlink>
    </w:p>
    <w:p w14:paraId="5DBE11DC" w14:textId="77777777" w:rsidR="006B2886" w:rsidRDefault="006B2886">
      <w:pPr>
        <w:pStyle w:val="11"/>
        <w:rPr>
          <w:rFonts w:asciiTheme="minorHAnsi" w:eastAsiaTheme="minorEastAsia" w:hAnsiTheme="minorHAnsi" w:cstheme="minorBidi"/>
          <w:b w:val="0"/>
          <w:bCs w:val="0"/>
          <w:caps w:val="0"/>
          <w:sz w:val="22"/>
          <w:szCs w:val="22"/>
        </w:rPr>
      </w:pPr>
      <w:hyperlink w:anchor="_Toc48229019" w:history="1">
        <w:r w:rsidRPr="0038056C">
          <w:rPr>
            <w:rStyle w:val="ae"/>
            <w:rFonts w:ascii="Times New Roman Полужирный" w:hAnsi="Times New Roman Полужирный"/>
          </w:rPr>
          <w:t>5.</w:t>
        </w:r>
        <w:r>
          <w:rPr>
            <w:rFonts w:asciiTheme="minorHAnsi" w:eastAsiaTheme="minorEastAsia" w:hAnsiTheme="minorHAnsi" w:cstheme="minorBidi"/>
            <w:b w:val="0"/>
            <w:bCs w:val="0"/>
            <w:caps w:val="0"/>
            <w:sz w:val="22"/>
            <w:szCs w:val="22"/>
          </w:rPr>
          <w:tab/>
        </w:r>
        <w:r w:rsidRPr="0038056C">
          <w:rPr>
            <w:rStyle w:val="ae"/>
            <w:rFonts w:ascii="Times New Roman Полужирный" w:hAnsi="Times New Roman Полужирный"/>
          </w:rPr>
          <w:t>Описание последовательности действий работника</w:t>
        </w:r>
        <w:r>
          <w:rPr>
            <w:webHidden/>
          </w:rPr>
          <w:tab/>
        </w:r>
        <w:r>
          <w:rPr>
            <w:webHidden/>
          </w:rPr>
          <w:fldChar w:fldCharType="begin"/>
        </w:r>
        <w:r>
          <w:rPr>
            <w:webHidden/>
          </w:rPr>
          <w:instrText xml:space="preserve"> PAGEREF _Toc48229019 \h </w:instrText>
        </w:r>
        <w:r>
          <w:rPr>
            <w:webHidden/>
          </w:rPr>
        </w:r>
        <w:r>
          <w:rPr>
            <w:webHidden/>
          </w:rPr>
          <w:fldChar w:fldCharType="separate"/>
        </w:r>
        <w:r>
          <w:rPr>
            <w:webHidden/>
          </w:rPr>
          <w:t>41</w:t>
        </w:r>
        <w:r>
          <w:rPr>
            <w:webHidden/>
          </w:rPr>
          <w:fldChar w:fldCharType="end"/>
        </w:r>
      </w:hyperlink>
    </w:p>
    <w:p w14:paraId="5FC01EAE" w14:textId="77777777" w:rsidR="006B2886" w:rsidRDefault="006B2886">
      <w:pPr>
        <w:pStyle w:val="25"/>
        <w:rPr>
          <w:rFonts w:asciiTheme="minorHAnsi" w:eastAsiaTheme="minorEastAsia" w:hAnsiTheme="minorHAnsi" w:cstheme="minorBidi"/>
          <w:bCs w:val="0"/>
          <w:sz w:val="22"/>
          <w:szCs w:val="22"/>
        </w:rPr>
      </w:pPr>
      <w:hyperlink w:anchor="_Toc48229020" w:history="1">
        <w:r w:rsidRPr="0038056C">
          <w:rPr>
            <w:rStyle w:val="ae"/>
          </w:rPr>
          <w:t>5.1.</w:t>
        </w:r>
        <w:r>
          <w:rPr>
            <w:rFonts w:asciiTheme="minorHAnsi" w:eastAsiaTheme="minorEastAsia" w:hAnsiTheme="minorHAnsi" w:cstheme="minorBidi"/>
            <w:bCs w:val="0"/>
            <w:sz w:val="22"/>
            <w:szCs w:val="22"/>
          </w:rPr>
          <w:tab/>
        </w:r>
        <w:r w:rsidRPr="0038056C">
          <w:rPr>
            <w:rStyle w:val="ae"/>
          </w:rPr>
          <w:t>Запуск системы</w:t>
        </w:r>
        <w:r>
          <w:rPr>
            <w:webHidden/>
          </w:rPr>
          <w:tab/>
        </w:r>
        <w:r>
          <w:rPr>
            <w:webHidden/>
          </w:rPr>
          <w:fldChar w:fldCharType="begin"/>
        </w:r>
        <w:r>
          <w:rPr>
            <w:webHidden/>
          </w:rPr>
          <w:instrText xml:space="preserve"> PAGEREF _Toc48229020 \h </w:instrText>
        </w:r>
        <w:r>
          <w:rPr>
            <w:webHidden/>
          </w:rPr>
        </w:r>
        <w:r>
          <w:rPr>
            <w:webHidden/>
          </w:rPr>
          <w:fldChar w:fldCharType="separate"/>
        </w:r>
        <w:r>
          <w:rPr>
            <w:webHidden/>
          </w:rPr>
          <w:t>41</w:t>
        </w:r>
        <w:r>
          <w:rPr>
            <w:webHidden/>
          </w:rPr>
          <w:fldChar w:fldCharType="end"/>
        </w:r>
      </w:hyperlink>
    </w:p>
    <w:p w14:paraId="6865D96B" w14:textId="77777777" w:rsidR="006B2886" w:rsidRDefault="006B2886">
      <w:pPr>
        <w:pStyle w:val="34"/>
        <w:rPr>
          <w:rFonts w:asciiTheme="minorHAnsi" w:eastAsiaTheme="minorEastAsia" w:hAnsiTheme="minorHAnsi" w:cstheme="minorBidi"/>
          <w:bCs w:val="0"/>
          <w:iCs w:val="0"/>
          <w:sz w:val="22"/>
          <w:szCs w:val="22"/>
        </w:rPr>
      </w:pPr>
      <w:hyperlink w:anchor="_Toc48229021" w:history="1">
        <w:r w:rsidRPr="0038056C">
          <w:rPr>
            <w:rStyle w:val="ae"/>
          </w:rPr>
          <w:t>5.1.1.</w:t>
        </w:r>
        <w:r>
          <w:rPr>
            <w:rFonts w:asciiTheme="minorHAnsi" w:eastAsiaTheme="minorEastAsia" w:hAnsiTheme="minorHAnsi" w:cstheme="minorBidi"/>
            <w:bCs w:val="0"/>
            <w:iCs w:val="0"/>
            <w:sz w:val="22"/>
            <w:szCs w:val="22"/>
          </w:rPr>
          <w:tab/>
        </w:r>
        <w:r w:rsidRPr="0038056C">
          <w:rPr>
            <w:rStyle w:val="ae"/>
          </w:rPr>
          <w:t>Авторизация в Личном кабинете веб-портала, предоставляющего доступ пользователям к функциям ППО</w:t>
        </w:r>
        <w:r>
          <w:rPr>
            <w:webHidden/>
          </w:rPr>
          <w:tab/>
        </w:r>
        <w:r>
          <w:rPr>
            <w:webHidden/>
          </w:rPr>
          <w:fldChar w:fldCharType="begin"/>
        </w:r>
        <w:r>
          <w:rPr>
            <w:webHidden/>
          </w:rPr>
          <w:instrText xml:space="preserve"> PAGEREF _Toc48229021 \h </w:instrText>
        </w:r>
        <w:r>
          <w:rPr>
            <w:webHidden/>
          </w:rPr>
        </w:r>
        <w:r>
          <w:rPr>
            <w:webHidden/>
          </w:rPr>
          <w:fldChar w:fldCharType="separate"/>
        </w:r>
        <w:r>
          <w:rPr>
            <w:webHidden/>
          </w:rPr>
          <w:t>41</w:t>
        </w:r>
        <w:r>
          <w:rPr>
            <w:webHidden/>
          </w:rPr>
          <w:fldChar w:fldCharType="end"/>
        </w:r>
      </w:hyperlink>
    </w:p>
    <w:p w14:paraId="2652C067" w14:textId="77777777" w:rsidR="006B2886" w:rsidRDefault="006B2886">
      <w:pPr>
        <w:pStyle w:val="25"/>
        <w:rPr>
          <w:rFonts w:asciiTheme="minorHAnsi" w:eastAsiaTheme="minorEastAsia" w:hAnsiTheme="minorHAnsi" w:cstheme="minorBidi"/>
          <w:bCs w:val="0"/>
          <w:sz w:val="22"/>
          <w:szCs w:val="22"/>
        </w:rPr>
      </w:pPr>
      <w:hyperlink w:anchor="_Toc48229022" w:history="1">
        <w:r w:rsidRPr="0038056C">
          <w:rPr>
            <w:rStyle w:val="ae"/>
          </w:rPr>
          <w:t>5.2.</w:t>
        </w:r>
        <w:r>
          <w:rPr>
            <w:rFonts w:asciiTheme="minorHAnsi" w:eastAsiaTheme="minorEastAsia" w:hAnsiTheme="minorHAnsi" w:cstheme="minorBidi"/>
            <w:bCs w:val="0"/>
            <w:sz w:val="22"/>
            <w:szCs w:val="22"/>
          </w:rPr>
          <w:tab/>
        </w:r>
        <w:r w:rsidRPr="0038056C">
          <w:rPr>
            <w:rStyle w:val="ae"/>
          </w:rPr>
          <w:t>Описание интерфейса, управляющих элементов и сообщений Компонента ДО ПУР ЭБ</w:t>
        </w:r>
        <w:r>
          <w:rPr>
            <w:webHidden/>
          </w:rPr>
          <w:tab/>
        </w:r>
        <w:r>
          <w:rPr>
            <w:webHidden/>
          </w:rPr>
          <w:fldChar w:fldCharType="begin"/>
        </w:r>
        <w:r>
          <w:rPr>
            <w:webHidden/>
          </w:rPr>
          <w:instrText xml:space="preserve"> PAGEREF _Toc48229022 \h </w:instrText>
        </w:r>
        <w:r>
          <w:rPr>
            <w:webHidden/>
          </w:rPr>
        </w:r>
        <w:r>
          <w:rPr>
            <w:webHidden/>
          </w:rPr>
          <w:fldChar w:fldCharType="separate"/>
        </w:r>
        <w:r>
          <w:rPr>
            <w:webHidden/>
          </w:rPr>
          <w:t>42</w:t>
        </w:r>
        <w:r>
          <w:rPr>
            <w:webHidden/>
          </w:rPr>
          <w:fldChar w:fldCharType="end"/>
        </w:r>
      </w:hyperlink>
    </w:p>
    <w:p w14:paraId="4FAC03C9" w14:textId="77777777" w:rsidR="006B2886" w:rsidRDefault="006B2886">
      <w:pPr>
        <w:pStyle w:val="34"/>
        <w:rPr>
          <w:rFonts w:asciiTheme="minorHAnsi" w:eastAsiaTheme="minorEastAsia" w:hAnsiTheme="minorHAnsi" w:cstheme="minorBidi"/>
          <w:bCs w:val="0"/>
          <w:iCs w:val="0"/>
          <w:sz w:val="22"/>
          <w:szCs w:val="22"/>
        </w:rPr>
      </w:pPr>
      <w:hyperlink w:anchor="_Toc48229023" w:history="1">
        <w:r w:rsidRPr="0038056C">
          <w:rPr>
            <w:rStyle w:val="ae"/>
          </w:rPr>
          <w:t>5.2.1.</w:t>
        </w:r>
        <w:r>
          <w:rPr>
            <w:rFonts w:asciiTheme="minorHAnsi" w:eastAsiaTheme="minorEastAsia" w:hAnsiTheme="minorHAnsi" w:cstheme="minorBidi"/>
            <w:bCs w:val="0"/>
            <w:iCs w:val="0"/>
            <w:sz w:val="22"/>
            <w:szCs w:val="22"/>
          </w:rPr>
          <w:tab/>
        </w:r>
        <w:r w:rsidRPr="0038056C">
          <w:rPr>
            <w:rStyle w:val="ae"/>
          </w:rPr>
          <w:t>Навигация</w:t>
        </w:r>
        <w:r>
          <w:rPr>
            <w:webHidden/>
          </w:rPr>
          <w:tab/>
        </w:r>
        <w:r>
          <w:rPr>
            <w:webHidden/>
          </w:rPr>
          <w:fldChar w:fldCharType="begin"/>
        </w:r>
        <w:r>
          <w:rPr>
            <w:webHidden/>
          </w:rPr>
          <w:instrText xml:space="preserve"> PAGEREF _Toc48229023 \h </w:instrText>
        </w:r>
        <w:r>
          <w:rPr>
            <w:webHidden/>
          </w:rPr>
        </w:r>
        <w:r>
          <w:rPr>
            <w:webHidden/>
          </w:rPr>
          <w:fldChar w:fldCharType="separate"/>
        </w:r>
        <w:r>
          <w:rPr>
            <w:webHidden/>
          </w:rPr>
          <w:t>42</w:t>
        </w:r>
        <w:r>
          <w:rPr>
            <w:webHidden/>
          </w:rPr>
          <w:fldChar w:fldCharType="end"/>
        </w:r>
      </w:hyperlink>
    </w:p>
    <w:p w14:paraId="151A2418" w14:textId="77777777" w:rsidR="006B2886" w:rsidRDefault="006B2886">
      <w:pPr>
        <w:pStyle w:val="34"/>
        <w:rPr>
          <w:rFonts w:asciiTheme="minorHAnsi" w:eastAsiaTheme="minorEastAsia" w:hAnsiTheme="minorHAnsi" w:cstheme="minorBidi"/>
          <w:bCs w:val="0"/>
          <w:iCs w:val="0"/>
          <w:sz w:val="22"/>
          <w:szCs w:val="22"/>
        </w:rPr>
      </w:pPr>
      <w:hyperlink w:anchor="_Toc48229024" w:history="1">
        <w:r w:rsidRPr="0038056C">
          <w:rPr>
            <w:rStyle w:val="ae"/>
          </w:rPr>
          <w:t>5.2.2.</w:t>
        </w:r>
        <w:r>
          <w:rPr>
            <w:rFonts w:asciiTheme="minorHAnsi" w:eastAsiaTheme="minorEastAsia" w:hAnsiTheme="minorHAnsi" w:cstheme="minorBidi"/>
            <w:bCs w:val="0"/>
            <w:iCs w:val="0"/>
            <w:sz w:val="22"/>
            <w:szCs w:val="22"/>
          </w:rPr>
          <w:tab/>
        </w:r>
        <w:r w:rsidRPr="0038056C">
          <w:rPr>
            <w:rStyle w:val="ae"/>
          </w:rPr>
          <w:t>Списковая форма</w:t>
        </w:r>
        <w:r>
          <w:rPr>
            <w:webHidden/>
          </w:rPr>
          <w:tab/>
        </w:r>
        <w:r>
          <w:rPr>
            <w:webHidden/>
          </w:rPr>
          <w:fldChar w:fldCharType="begin"/>
        </w:r>
        <w:r>
          <w:rPr>
            <w:webHidden/>
          </w:rPr>
          <w:instrText xml:space="preserve"> PAGEREF _Toc48229024 \h </w:instrText>
        </w:r>
        <w:r>
          <w:rPr>
            <w:webHidden/>
          </w:rPr>
        </w:r>
        <w:r>
          <w:rPr>
            <w:webHidden/>
          </w:rPr>
          <w:fldChar w:fldCharType="separate"/>
        </w:r>
        <w:r>
          <w:rPr>
            <w:webHidden/>
          </w:rPr>
          <w:t>45</w:t>
        </w:r>
        <w:r>
          <w:rPr>
            <w:webHidden/>
          </w:rPr>
          <w:fldChar w:fldCharType="end"/>
        </w:r>
      </w:hyperlink>
    </w:p>
    <w:p w14:paraId="26E759AD" w14:textId="77777777" w:rsidR="006B2886" w:rsidRDefault="006B2886">
      <w:pPr>
        <w:pStyle w:val="34"/>
        <w:rPr>
          <w:rFonts w:asciiTheme="minorHAnsi" w:eastAsiaTheme="minorEastAsia" w:hAnsiTheme="minorHAnsi" w:cstheme="minorBidi"/>
          <w:bCs w:val="0"/>
          <w:iCs w:val="0"/>
          <w:sz w:val="22"/>
          <w:szCs w:val="22"/>
        </w:rPr>
      </w:pPr>
      <w:hyperlink w:anchor="_Toc48229025" w:history="1">
        <w:r w:rsidRPr="0038056C">
          <w:rPr>
            <w:rStyle w:val="ae"/>
          </w:rPr>
          <w:t>5.2.3.</w:t>
        </w:r>
        <w:r>
          <w:rPr>
            <w:rFonts w:asciiTheme="minorHAnsi" w:eastAsiaTheme="minorEastAsia" w:hAnsiTheme="minorHAnsi" w:cstheme="minorBidi"/>
            <w:bCs w:val="0"/>
            <w:iCs w:val="0"/>
            <w:sz w:val="22"/>
            <w:szCs w:val="22"/>
          </w:rPr>
          <w:tab/>
        </w:r>
        <w:r w:rsidRPr="0038056C">
          <w:rPr>
            <w:rStyle w:val="ae"/>
          </w:rPr>
          <w:t>Фильтр-папки</w:t>
        </w:r>
        <w:r>
          <w:rPr>
            <w:webHidden/>
          </w:rPr>
          <w:tab/>
        </w:r>
        <w:r>
          <w:rPr>
            <w:webHidden/>
          </w:rPr>
          <w:fldChar w:fldCharType="begin"/>
        </w:r>
        <w:r>
          <w:rPr>
            <w:webHidden/>
          </w:rPr>
          <w:instrText xml:space="preserve"> PAGEREF _Toc48229025 \h </w:instrText>
        </w:r>
        <w:r>
          <w:rPr>
            <w:webHidden/>
          </w:rPr>
        </w:r>
        <w:r>
          <w:rPr>
            <w:webHidden/>
          </w:rPr>
          <w:fldChar w:fldCharType="separate"/>
        </w:r>
        <w:r>
          <w:rPr>
            <w:webHidden/>
          </w:rPr>
          <w:t>46</w:t>
        </w:r>
        <w:r>
          <w:rPr>
            <w:webHidden/>
          </w:rPr>
          <w:fldChar w:fldCharType="end"/>
        </w:r>
      </w:hyperlink>
    </w:p>
    <w:p w14:paraId="14681B17" w14:textId="77777777" w:rsidR="006B2886" w:rsidRDefault="006B2886">
      <w:pPr>
        <w:pStyle w:val="34"/>
        <w:rPr>
          <w:rFonts w:asciiTheme="minorHAnsi" w:eastAsiaTheme="minorEastAsia" w:hAnsiTheme="minorHAnsi" w:cstheme="minorBidi"/>
          <w:bCs w:val="0"/>
          <w:iCs w:val="0"/>
          <w:sz w:val="22"/>
          <w:szCs w:val="22"/>
        </w:rPr>
      </w:pPr>
      <w:hyperlink w:anchor="_Toc48229026" w:history="1">
        <w:r w:rsidRPr="0038056C">
          <w:rPr>
            <w:rStyle w:val="ae"/>
          </w:rPr>
          <w:t>5.2.4.</w:t>
        </w:r>
        <w:r>
          <w:rPr>
            <w:rFonts w:asciiTheme="minorHAnsi" w:eastAsiaTheme="minorEastAsia" w:hAnsiTheme="minorHAnsi" w:cstheme="minorBidi"/>
            <w:bCs w:val="0"/>
            <w:iCs w:val="0"/>
            <w:sz w:val="22"/>
            <w:szCs w:val="22"/>
          </w:rPr>
          <w:tab/>
        </w:r>
        <w:r w:rsidRPr="0038056C">
          <w:rPr>
            <w:rStyle w:val="ae"/>
          </w:rPr>
          <w:t>Панель инструментов</w:t>
        </w:r>
        <w:r>
          <w:rPr>
            <w:webHidden/>
          </w:rPr>
          <w:tab/>
        </w:r>
        <w:r>
          <w:rPr>
            <w:webHidden/>
          </w:rPr>
          <w:fldChar w:fldCharType="begin"/>
        </w:r>
        <w:r>
          <w:rPr>
            <w:webHidden/>
          </w:rPr>
          <w:instrText xml:space="preserve"> PAGEREF _Toc48229026 \h </w:instrText>
        </w:r>
        <w:r>
          <w:rPr>
            <w:webHidden/>
          </w:rPr>
        </w:r>
        <w:r>
          <w:rPr>
            <w:webHidden/>
          </w:rPr>
          <w:fldChar w:fldCharType="separate"/>
        </w:r>
        <w:r>
          <w:rPr>
            <w:webHidden/>
          </w:rPr>
          <w:t>47</w:t>
        </w:r>
        <w:r>
          <w:rPr>
            <w:webHidden/>
          </w:rPr>
          <w:fldChar w:fldCharType="end"/>
        </w:r>
      </w:hyperlink>
    </w:p>
    <w:p w14:paraId="78E401A4" w14:textId="77777777" w:rsidR="006B2886" w:rsidRDefault="006B2886">
      <w:pPr>
        <w:pStyle w:val="25"/>
        <w:rPr>
          <w:rFonts w:asciiTheme="minorHAnsi" w:eastAsiaTheme="minorEastAsia" w:hAnsiTheme="minorHAnsi" w:cstheme="minorBidi"/>
          <w:bCs w:val="0"/>
          <w:sz w:val="22"/>
          <w:szCs w:val="22"/>
        </w:rPr>
      </w:pPr>
      <w:hyperlink w:anchor="_Toc48229027" w:history="1">
        <w:r w:rsidRPr="0038056C">
          <w:rPr>
            <w:rStyle w:val="ae"/>
          </w:rPr>
          <w:t>5.3.</w:t>
        </w:r>
        <w:r>
          <w:rPr>
            <w:rFonts w:asciiTheme="minorHAnsi" w:eastAsiaTheme="minorEastAsia" w:hAnsiTheme="minorHAnsi" w:cstheme="minorBidi"/>
            <w:bCs w:val="0"/>
            <w:sz w:val="22"/>
            <w:szCs w:val="22"/>
          </w:rPr>
          <w:tab/>
        </w:r>
        <w:r w:rsidRPr="0038056C">
          <w:rPr>
            <w:rStyle w:val="ae"/>
          </w:rPr>
          <w:t>Формирование и ведение справочников</w:t>
        </w:r>
        <w:r>
          <w:rPr>
            <w:webHidden/>
          </w:rPr>
          <w:tab/>
        </w:r>
        <w:r>
          <w:rPr>
            <w:webHidden/>
          </w:rPr>
          <w:fldChar w:fldCharType="begin"/>
        </w:r>
        <w:r>
          <w:rPr>
            <w:webHidden/>
          </w:rPr>
          <w:instrText xml:space="preserve"> PAGEREF _Toc48229027 \h </w:instrText>
        </w:r>
        <w:r>
          <w:rPr>
            <w:webHidden/>
          </w:rPr>
        </w:r>
        <w:r>
          <w:rPr>
            <w:webHidden/>
          </w:rPr>
          <w:fldChar w:fldCharType="separate"/>
        </w:r>
        <w:r>
          <w:rPr>
            <w:webHidden/>
          </w:rPr>
          <w:t>49</w:t>
        </w:r>
        <w:r>
          <w:rPr>
            <w:webHidden/>
          </w:rPr>
          <w:fldChar w:fldCharType="end"/>
        </w:r>
      </w:hyperlink>
    </w:p>
    <w:p w14:paraId="5E1FEAEF" w14:textId="77777777" w:rsidR="006B2886" w:rsidRDefault="006B2886">
      <w:pPr>
        <w:pStyle w:val="34"/>
        <w:rPr>
          <w:rFonts w:asciiTheme="minorHAnsi" w:eastAsiaTheme="minorEastAsia" w:hAnsiTheme="minorHAnsi" w:cstheme="minorBidi"/>
          <w:bCs w:val="0"/>
          <w:iCs w:val="0"/>
          <w:sz w:val="22"/>
          <w:szCs w:val="22"/>
        </w:rPr>
      </w:pPr>
      <w:hyperlink w:anchor="_Toc48229028" w:history="1">
        <w:r w:rsidRPr="0038056C">
          <w:rPr>
            <w:rStyle w:val="ae"/>
          </w:rPr>
          <w:t>5.3.1.</w:t>
        </w:r>
        <w:r>
          <w:rPr>
            <w:rFonts w:asciiTheme="minorHAnsi" w:eastAsiaTheme="minorEastAsia" w:hAnsiTheme="minorHAnsi" w:cstheme="minorBidi"/>
            <w:bCs w:val="0"/>
            <w:iCs w:val="0"/>
            <w:sz w:val="22"/>
            <w:szCs w:val="22"/>
          </w:rPr>
          <w:tab/>
        </w:r>
        <w:r w:rsidRPr="0038056C">
          <w:rPr>
            <w:rStyle w:val="ae"/>
          </w:rPr>
          <w:t>Заполнение справочника «Шаблон листа согласования»</w:t>
        </w:r>
        <w:r>
          <w:rPr>
            <w:webHidden/>
          </w:rPr>
          <w:tab/>
        </w:r>
        <w:r>
          <w:rPr>
            <w:webHidden/>
          </w:rPr>
          <w:fldChar w:fldCharType="begin"/>
        </w:r>
        <w:r>
          <w:rPr>
            <w:webHidden/>
          </w:rPr>
          <w:instrText xml:space="preserve"> PAGEREF _Toc48229028 \h </w:instrText>
        </w:r>
        <w:r>
          <w:rPr>
            <w:webHidden/>
          </w:rPr>
        </w:r>
        <w:r>
          <w:rPr>
            <w:webHidden/>
          </w:rPr>
          <w:fldChar w:fldCharType="separate"/>
        </w:r>
        <w:r>
          <w:rPr>
            <w:webHidden/>
          </w:rPr>
          <w:t>49</w:t>
        </w:r>
        <w:r>
          <w:rPr>
            <w:webHidden/>
          </w:rPr>
          <w:fldChar w:fldCharType="end"/>
        </w:r>
      </w:hyperlink>
    </w:p>
    <w:p w14:paraId="0984C47E" w14:textId="77777777" w:rsidR="006B2886" w:rsidRDefault="006B2886">
      <w:pPr>
        <w:pStyle w:val="34"/>
        <w:rPr>
          <w:rFonts w:asciiTheme="minorHAnsi" w:eastAsiaTheme="minorEastAsia" w:hAnsiTheme="minorHAnsi" w:cstheme="minorBidi"/>
          <w:bCs w:val="0"/>
          <w:iCs w:val="0"/>
          <w:sz w:val="22"/>
          <w:szCs w:val="22"/>
        </w:rPr>
      </w:pPr>
      <w:hyperlink w:anchor="_Toc48229029" w:history="1">
        <w:r w:rsidRPr="0038056C">
          <w:rPr>
            <w:rStyle w:val="ae"/>
          </w:rPr>
          <w:t>5.3.2.</w:t>
        </w:r>
        <w:r>
          <w:rPr>
            <w:rFonts w:asciiTheme="minorHAnsi" w:eastAsiaTheme="minorEastAsia" w:hAnsiTheme="minorHAnsi" w:cstheme="minorBidi"/>
            <w:bCs w:val="0"/>
            <w:iCs w:val="0"/>
            <w:sz w:val="22"/>
            <w:szCs w:val="22"/>
          </w:rPr>
          <w:tab/>
        </w:r>
        <w:r w:rsidRPr="0038056C">
          <w:rPr>
            <w:rStyle w:val="ae"/>
          </w:rPr>
          <w:t>Общие справочники</w:t>
        </w:r>
        <w:r>
          <w:rPr>
            <w:webHidden/>
          </w:rPr>
          <w:tab/>
        </w:r>
        <w:r>
          <w:rPr>
            <w:webHidden/>
          </w:rPr>
          <w:fldChar w:fldCharType="begin"/>
        </w:r>
        <w:r>
          <w:rPr>
            <w:webHidden/>
          </w:rPr>
          <w:instrText xml:space="preserve"> PAGEREF _Toc48229029 \h </w:instrText>
        </w:r>
        <w:r>
          <w:rPr>
            <w:webHidden/>
          </w:rPr>
        </w:r>
        <w:r>
          <w:rPr>
            <w:webHidden/>
          </w:rPr>
          <w:fldChar w:fldCharType="separate"/>
        </w:r>
        <w:r>
          <w:rPr>
            <w:webHidden/>
          </w:rPr>
          <w:t>53</w:t>
        </w:r>
        <w:r>
          <w:rPr>
            <w:webHidden/>
          </w:rPr>
          <w:fldChar w:fldCharType="end"/>
        </w:r>
      </w:hyperlink>
    </w:p>
    <w:p w14:paraId="4572DE4E" w14:textId="77777777" w:rsidR="006B2886" w:rsidRDefault="006B2886">
      <w:pPr>
        <w:pStyle w:val="25"/>
        <w:rPr>
          <w:rFonts w:asciiTheme="minorHAnsi" w:eastAsiaTheme="minorEastAsia" w:hAnsiTheme="minorHAnsi" w:cstheme="minorBidi"/>
          <w:bCs w:val="0"/>
          <w:sz w:val="22"/>
          <w:szCs w:val="22"/>
        </w:rPr>
      </w:pPr>
      <w:hyperlink w:anchor="_Toc48229030" w:history="1">
        <w:r w:rsidRPr="0038056C">
          <w:rPr>
            <w:rStyle w:val="ae"/>
          </w:rPr>
          <w:t>5.4.</w:t>
        </w:r>
        <w:r>
          <w:rPr>
            <w:rFonts w:asciiTheme="minorHAnsi" w:eastAsiaTheme="minorEastAsia" w:hAnsiTheme="minorHAnsi" w:cstheme="minorBidi"/>
            <w:bCs w:val="0"/>
            <w:sz w:val="22"/>
            <w:szCs w:val="22"/>
          </w:rPr>
          <w:tab/>
        </w:r>
        <w:r w:rsidRPr="0038056C">
          <w:rPr>
            <w:rStyle w:val="ae"/>
          </w:rPr>
          <w:t>Формуляр «Сведения о ДО»</w:t>
        </w:r>
        <w:r>
          <w:rPr>
            <w:webHidden/>
          </w:rPr>
          <w:tab/>
        </w:r>
        <w:r>
          <w:rPr>
            <w:webHidden/>
          </w:rPr>
          <w:fldChar w:fldCharType="begin"/>
        </w:r>
        <w:r>
          <w:rPr>
            <w:webHidden/>
          </w:rPr>
          <w:instrText xml:space="preserve"> PAGEREF _Toc48229030 \h </w:instrText>
        </w:r>
        <w:r>
          <w:rPr>
            <w:webHidden/>
          </w:rPr>
        </w:r>
        <w:r>
          <w:rPr>
            <w:webHidden/>
          </w:rPr>
          <w:fldChar w:fldCharType="separate"/>
        </w:r>
        <w:r>
          <w:rPr>
            <w:webHidden/>
          </w:rPr>
          <w:t>108</w:t>
        </w:r>
        <w:r>
          <w:rPr>
            <w:webHidden/>
          </w:rPr>
          <w:fldChar w:fldCharType="end"/>
        </w:r>
      </w:hyperlink>
    </w:p>
    <w:p w14:paraId="62C72994" w14:textId="77777777" w:rsidR="006B2886" w:rsidRDefault="006B2886">
      <w:pPr>
        <w:pStyle w:val="34"/>
        <w:rPr>
          <w:rFonts w:asciiTheme="minorHAnsi" w:eastAsiaTheme="minorEastAsia" w:hAnsiTheme="minorHAnsi" w:cstheme="minorBidi"/>
          <w:bCs w:val="0"/>
          <w:iCs w:val="0"/>
          <w:sz w:val="22"/>
          <w:szCs w:val="22"/>
        </w:rPr>
      </w:pPr>
      <w:hyperlink w:anchor="_Toc48229031" w:history="1">
        <w:r w:rsidRPr="0038056C">
          <w:rPr>
            <w:rStyle w:val="ae"/>
          </w:rPr>
          <w:t>5.4.1.</w:t>
        </w:r>
        <w:r>
          <w:rPr>
            <w:rFonts w:asciiTheme="minorHAnsi" w:eastAsiaTheme="minorEastAsia" w:hAnsiTheme="minorHAnsi" w:cstheme="minorBidi"/>
            <w:bCs w:val="0"/>
            <w:iCs w:val="0"/>
            <w:sz w:val="22"/>
            <w:szCs w:val="22"/>
          </w:rPr>
          <w:tab/>
        </w:r>
        <w:r w:rsidRPr="0038056C">
          <w:rPr>
            <w:rStyle w:val="ae"/>
          </w:rPr>
          <w:t>Создание клиентом в Компоненте ДО ПУР ЭБ экземпляра формуляра «Сведения о ДО»</w:t>
        </w:r>
        <w:r>
          <w:rPr>
            <w:webHidden/>
          </w:rPr>
          <w:tab/>
        </w:r>
        <w:r>
          <w:rPr>
            <w:webHidden/>
          </w:rPr>
          <w:fldChar w:fldCharType="begin"/>
        </w:r>
        <w:r>
          <w:rPr>
            <w:webHidden/>
          </w:rPr>
          <w:instrText xml:space="preserve"> PAGEREF _Toc48229031 \h </w:instrText>
        </w:r>
        <w:r>
          <w:rPr>
            <w:webHidden/>
          </w:rPr>
        </w:r>
        <w:r>
          <w:rPr>
            <w:webHidden/>
          </w:rPr>
          <w:fldChar w:fldCharType="separate"/>
        </w:r>
        <w:r>
          <w:rPr>
            <w:webHidden/>
          </w:rPr>
          <w:t>108</w:t>
        </w:r>
        <w:r>
          <w:rPr>
            <w:webHidden/>
          </w:rPr>
          <w:fldChar w:fldCharType="end"/>
        </w:r>
      </w:hyperlink>
    </w:p>
    <w:p w14:paraId="0D930B67" w14:textId="77777777" w:rsidR="006B2886" w:rsidRDefault="006B2886">
      <w:pPr>
        <w:pStyle w:val="34"/>
        <w:rPr>
          <w:rFonts w:asciiTheme="minorHAnsi" w:eastAsiaTheme="minorEastAsia" w:hAnsiTheme="minorHAnsi" w:cstheme="minorBidi"/>
          <w:bCs w:val="0"/>
          <w:iCs w:val="0"/>
          <w:sz w:val="22"/>
          <w:szCs w:val="22"/>
        </w:rPr>
      </w:pPr>
      <w:hyperlink w:anchor="_Toc48229032" w:history="1">
        <w:r w:rsidRPr="0038056C">
          <w:rPr>
            <w:rStyle w:val="ae"/>
          </w:rPr>
          <w:t>5.4.2.</w:t>
        </w:r>
        <w:r>
          <w:rPr>
            <w:rFonts w:asciiTheme="minorHAnsi" w:eastAsiaTheme="minorEastAsia" w:hAnsiTheme="minorHAnsi" w:cstheme="minorBidi"/>
            <w:bCs w:val="0"/>
            <w:iCs w:val="0"/>
            <w:sz w:val="22"/>
            <w:szCs w:val="22"/>
          </w:rPr>
          <w:tab/>
        </w:r>
        <w:r w:rsidRPr="0038056C">
          <w:rPr>
            <w:rStyle w:val="ae"/>
          </w:rPr>
          <w:t>Редактирование листа согласования документа «Сведения о ДО»</w:t>
        </w:r>
        <w:r>
          <w:rPr>
            <w:webHidden/>
          </w:rPr>
          <w:tab/>
        </w:r>
        <w:r>
          <w:rPr>
            <w:webHidden/>
          </w:rPr>
          <w:fldChar w:fldCharType="begin"/>
        </w:r>
        <w:r>
          <w:rPr>
            <w:webHidden/>
          </w:rPr>
          <w:instrText xml:space="preserve"> PAGEREF _Toc48229032 \h </w:instrText>
        </w:r>
        <w:r>
          <w:rPr>
            <w:webHidden/>
          </w:rPr>
        </w:r>
        <w:r>
          <w:rPr>
            <w:webHidden/>
          </w:rPr>
          <w:fldChar w:fldCharType="separate"/>
        </w:r>
        <w:r>
          <w:rPr>
            <w:webHidden/>
          </w:rPr>
          <w:t>123</w:t>
        </w:r>
        <w:r>
          <w:rPr>
            <w:webHidden/>
          </w:rPr>
          <w:fldChar w:fldCharType="end"/>
        </w:r>
      </w:hyperlink>
    </w:p>
    <w:p w14:paraId="5D2932D3" w14:textId="77777777" w:rsidR="006B2886" w:rsidRDefault="006B2886">
      <w:pPr>
        <w:pStyle w:val="34"/>
        <w:rPr>
          <w:rFonts w:asciiTheme="minorHAnsi" w:eastAsiaTheme="minorEastAsia" w:hAnsiTheme="minorHAnsi" w:cstheme="minorBidi"/>
          <w:bCs w:val="0"/>
          <w:iCs w:val="0"/>
          <w:sz w:val="22"/>
          <w:szCs w:val="22"/>
        </w:rPr>
      </w:pPr>
      <w:hyperlink w:anchor="_Toc48229033" w:history="1">
        <w:r w:rsidRPr="0038056C">
          <w:rPr>
            <w:rStyle w:val="ae"/>
          </w:rPr>
          <w:t>5.4.3.</w:t>
        </w:r>
        <w:r>
          <w:rPr>
            <w:rFonts w:asciiTheme="minorHAnsi" w:eastAsiaTheme="minorEastAsia" w:hAnsiTheme="minorHAnsi" w:cstheme="minorBidi"/>
            <w:bCs w:val="0"/>
            <w:iCs w:val="0"/>
            <w:sz w:val="22"/>
            <w:szCs w:val="22"/>
          </w:rPr>
          <w:tab/>
        </w:r>
        <w:r w:rsidRPr="0038056C">
          <w:rPr>
            <w:rStyle w:val="ae"/>
          </w:rPr>
          <w:t>Согласование документа «Сведения о ДО»</w:t>
        </w:r>
        <w:r>
          <w:rPr>
            <w:webHidden/>
          </w:rPr>
          <w:tab/>
        </w:r>
        <w:r>
          <w:rPr>
            <w:webHidden/>
          </w:rPr>
          <w:fldChar w:fldCharType="begin"/>
        </w:r>
        <w:r>
          <w:rPr>
            <w:webHidden/>
          </w:rPr>
          <w:instrText xml:space="preserve"> PAGEREF _Toc48229033 \h </w:instrText>
        </w:r>
        <w:r>
          <w:rPr>
            <w:webHidden/>
          </w:rPr>
        </w:r>
        <w:r>
          <w:rPr>
            <w:webHidden/>
          </w:rPr>
          <w:fldChar w:fldCharType="separate"/>
        </w:r>
        <w:r>
          <w:rPr>
            <w:webHidden/>
          </w:rPr>
          <w:t>123</w:t>
        </w:r>
        <w:r>
          <w:rPr>
            <w:webHidden/>
          </w:rPr>
          <w:fldChar w:fldCharType="end"/>
        </w:r>
      </w:hyperlink>
    </w:p>
    <w:p w14:paraId="108FC2A4" w14:textId="77777777" w:rsidR="006B2886" w:rsidRDefault="006B2886">
      <w:pPr>
        <w:pStyle w:val="34"/>
        <w:rPr>
          <w:rFonts w:asciiTheme="minorHAnsi" w:eastAsiaTheme="minorEastAsia" w:hAnsiTheme="minorHAnsi" w:cstheme="minorBidi"/>
          <w:bCs w:val="0"/>
          <w:iCs w:val="0"/>
          <w:sz w:val="22"/>
          <w:szCs w:val="22"/>
        </w:rPr>
      </w:pPr>
      <w:hyperlink w:anchor="_Toc48229034" w:history="1">
        <w:r w:rsidRPr="0038056C">
          <w:rPr>
            <w:rStyle w:val="ae"/>
          </w:rPr>
          <w:t>5.4.4.</w:t>
        </w:r>
        <w:r>
          <w:rPr>
            <w:rFonts w:asciiTheme="minorHAnsi" w:eastAsiaTheme="minorEastAsia" w:hAnsiTheme="minorHAnsi" w:cstheme="minorBidi"/>
            <w:bCs w:val="0"/>
            <w:iCs w:val="0"/>
            <w:sz w:val="22"/>
            <w:szCs w:val="22"/>
          </w:rPr>
          <w:tab/>
        </w:r>
        <w:r w:rsidRPr="0038056C">
          <w:rPr>
            <w:rStyle w:val="ae"/>
          </w:rPr>
          <w:t>Утверждение документа «Сведения о ДО»</w:t>
        </w:r>
        <w:r>
          <w:rPr>
            <w:webHidden/>
          </w:rPr>
          <w:tab/>
        </w:r>
        <w:r>
          <w:rPr>
            <w:webHidden/>
          </w:rPr>
          <w:fldChar w:fldCharType="begin"/>
        </w:r>
        <w:r>
          <w:rPr>
            <w:webHidden/>
          </w:rPr>
          <w:instrText xml:space="preserve"> PAGEREF _Toc48229034 \h </w:instrText>
        </w:r>
        <w:r>
          <w:rPr>
            <w:webHidden/>
          </w:rPr>
        </w:r>
        <w:r>
          <w:rPr>
            <w:webHidden/>
          </w:rPr>
          <w:fldChar w:fldCharType="separate"/>
        </w:r>
        <w:r>
          <w:rPr>
            <w:webHidden/>
          </w:rPr>
          <w:t>124</w:t>
        </w:r>
        <w:r>
          <w:rPr>
            <w:webHidden/>
          </w:rPr>
          <w:fldChar w:fldCharType="end"/>
        </w:r>
      </w:hyperlink>
    </w:p>
    <w:p w14:paraId="762AB5F6" w14:textId="77777777" w:rsidR="006B2886" w:rsidRDefault="006B2886">
      <w:pPr>
        <w:pStyle w:val="34"/>
        <w:rPr>
          <w:rFonts w:asciiTheme="minorHAnsi" w:eastAsiaTheme="minorEastAsia" w:hAnsiTheme="minorHAnsi" w:cstheme="minorBidi"/>
          <w:bCs w:val="0"/>
          <w:iCs w:val="0"/>
          <w:sz w:val="22"/>
          <w:szCs w:val="22"/>
        </w:rPr>
      </w:pPr>
      <w:hyperlink w:anchor="_Toc48229035" w:history="1">
        <w:r w:rsidRPr="0038056C">
          <w:rPr>
            <w:rStyle w:val="ae"/>
          </w:rPr>
          <w:t>5.4.5.</w:t>
        </w:r>
        <w:r>
          <w:rPr>
            <w:rFonts w:asciiTheme="minorHAnsi" w:eastAsiaTheme="minorEastAsia" w:hAnsiTheme="minorHAnsi" w:cstheme="minorBidi"/>
            <w:bCs w:val="0"/>
            <w:iCs w:val="0"/>
            <w:sz w:val="22"/>
            <w:szCs w:val="22"/>
          </w:rPr>
          <w:tab/>
        </w:r>
        <w:r w:rsidRPr="0038056C">
          <w:rPr>
            <w:rStyle w:val="ae"/>
          </w:rPr>
          <w:t>Отправка на доработку документа «Сведения о ДО» со статуса «На согласовании» и его дальнейшая обработка</w:t>
        </w:r>
        <w:r>
          <w:rPr>
            <w:webHidden/>
          </w:rPr>
          <w:tab/>
        </w:r>
        <w:r>
          <w:rPr>
            <w:webHidden/>
          </w:rPr>
          <w:fldChar w:fldCharType="begin"/>
        </w:r>
        <w:r>
          <w:rPr>
            <w:webHidden/>
          </w:rPr>
          <w:instrText xml:space="preserve"> PAGEREF _Toc48229035 \h </w:instrText>
        </w:r>
        <w:r>
          <w:rPr>
            <w:webHidden/>
          </w:rPr>
        </w:r>
        <w:r>
          <w:rPr>
            <w:webHidden/>
          </w:rPr>
          <w:fldChar w:fldCharType="separate"/>
        </w:r>
        <w:r>
          <w:rPr>
            <w:webHidden/>
          </w:rPr>
          <w:t>126</w:t>
        </w:r>
        <w:r>
          <w:rPr>
            <w:webHidden/>
          </w:rPr>
          <w:fldChar w:fldCharType="end"/>
        </w:r>
      </w:hyperlink>
    </w:p>
    <w:p w14:paraId="5F939AE5" w14:textId="77777777" w:rsidR="006B2886" w:rsidRDefault="006B2886">
      <w:pPr>
        <w:pStyle w:val="34"/>
        <w:rPr>
          <w:rFonts w:asciiTheme="minorHAnsi" w:eastAsiaTheme="minorEastAsia" w:hAnsiTheme="minorHAnsi" w:cstheme="minorBidi"/>
          <w:bCs w:val="0"/>
          <w:iCs w:val="0"/>
          <w:sz w:val="22"/>
          <w:szCs w:val="22"/>
        </w:rPr>
      </w:pPr>
      <w:hyperlink w:anchor="_Toc48229036" w:history="1">
        <w:r w:rsidRPr="0038056C">
          <w:rPr>
            <w:rStyle w:val="ae"/>
          </w:rPr>
          <w:t>5.4.6.</w:t>
        </w:r>
        <w:r>
          <w:rPr>
            <w:rFonts w:asciiTheme="minorHAnsi" w:eastAsiaTheme="minorEastAsia" w:hAnsiTheme="minorHAnsi" w:cstheme="minorBidi"/>
            <w:bCs w:val="0"/>
            <w:iCs w:val="0"/>
            <w:sz w:val="22"/>
            <w:szCs w:val="22"/>
          </w:rPr>
          <w:tab/>
        </w:r>
        <w:r w:rsidRPr="0038056C">
          <w:rPr>
            <w:rStyle w:val="ae"/>
          </w:rPr>
          <w:t>Отправка на доработку документа «Сведения о ДО» со статуса «На утверждении» и его дальнейшая обработка</w:t>
        </w:r>
        <w:r>
          <w:rPr>
            <w:webHidden/>
          </w:rPr>
          <w:tab/>
        </w:r>
        <w:r>
          <w:rPr>
            <w:webHidden/>
          </w:rPr>
          <w:fldChar w:fldCharType="begin"/>
        </w:r>
        <w:r>
          <w:rPr>
            <w:webHidden/>
          </w:rPr>
          <w:instrText xml:space="preserve"> PAGEREF _Toc48229036 \h </w:instrText>
        </w:r>
        <w:r>
          <w:rPr>
            <w:webHidden/>
          </w:rPr>
        </w:r>
        <w:r>
          <w:rPr>
            <w:webHidden/>
          </w:rPr>
          <w:fldChar w:fldCharType="separate"/>
        </w:r>
        <w:r>
          <w:rPr>
            <w:webHidden/>
          </w:rPr>
          <w:t>127</w:t>
        </w:r>
        <w:r>
          <w:rPr>
            <w:webHidden/>
          </w:rPr>
          <w:fldChar w:fldCharType="end"/>
        </w:r>
      </w:hyperlink>
    </w:p>
    <w:p w14:paraId="3CAA3F33" w14:textId="77777777" w:rsidR="006B2886" w:rsidRDefault="006B2886">
      <w:pPr>
        <w:pStyle w:val="34"/>
        <w:rPr>
          <w:rFonts w:asciiTheme="minorHAnsi" w:eastAsiaTheme="minorEastAsia" w:hAnsiTheme="minorHAnsi" w:cstheme="minorBidi"/>
          <w:bCs w:val="0"/>
          <w:iCs w:val="0"/>
          <w:sz w:val="22"/>
          <w:szCs w:val="22"/>
        </w:rPr>
      </w:pPr>
      <w:hyperlink w:anchor="_Toc48229037" w:history="1">
        <w:r w:rsidRPr="0038056C">
          <w:rPr>
            <w:rStyle w:val="ae"/>
          </w:rPr>
          <w:t>5.4.7.</w:t>
        </w:r>
        <w:r>
          <w:rPr>
            <w:rFonts w:asciiTheme="minorHAnsi" w:eastAsiaTheme="minorEastAsia" w:hAnsiTheme="minorHAnsi" w:cstheme="minorBidi"/>
            <w:bCs w:val="0"/>
            <w:iCs w:val="0"/>
            <w:sz w:val="22"/>
            <w:szCs w:val="22"/>
          </w:rPr>
          <w:tab/>
        </w:r>
        <w:r w:rsidRPr="0038056C">
          <w:rPr>
            <w:rStyle w:val="ae"/>
          </w:rPr>
          <w:t>Отзыв документа «Сведения о ДО»</w:t>
        </w:r>
        <w:r>
          <w:rPr>
            <w:webHidden/>
          </w:rPr>
          <w:tab/>
        </w:r>
        <w:r>
          <w:rPr>
            <w:webHidden/>
          </w:rPr>
          <w:fldChar w:fldCharType="begin"/>
        </w:r>
        <w:r>
          <w:rPr>
            <w:webHidden/>
          </w:rPr>
          <w:instrText xml:space="preserve"> PAGEREF _Toc48229037 \h </w:instrText>
        </w:r>
        <w:r>
          <w:rPr>
            <w:webHidden/>
          </w:rPr>
        </w:r>
        <w:r>
          <w:rPr>
            <w:webHidden/>
          </w:rPr>
          <w:fldChar w:fldCharType="separate"/>
        </w:r>
        <w:r>
          <w:rPr>
            <w:webHidden/>
          </w:rPr>
          <w:t>128</w:t>
        </w:r>
        <w:r>
          <w:rPr>
            <w:webHidden/>
          </w:rPr>
          <w:fldChar w:fldCharType="end"/>
        </w:r>
      </w:hyperlink>
    </w:p>
    <w:p w14:paraId="6A47529A" w14:textId="77777777" w:rsidR="006B2886" w:rsidRDefault="006B2886">
      <w:pPr>
        <w:pStyle w:val="34"/>
        <w:rPr>
          <w:rFonts w:asciiTheme="minorHAnsi" w:eastAsiaTheme="minorEastAsia" w:hAnsiTheme="minorHAnsi" w:cstheme="minorBidi"/>
          <w:bCs w:val="0"/>
          <w:iCs w:val="0"/>
          <w:sz w:val="22"/>
          <w:szCs w:val="22"/>
        </w:rPr>
      </w:pPr>
      <w:hyperlink w:anchor="_Toc48229038" w:history="1">
        <w:r w:rsidRPr="0038056C">
          <w:rPr>
            <w:rStyle w:val="ae"/>
          </w:rPr>
          <w:t>5.4.8.</w:t>
        </w:r>
        <w:r>
          <w:rPr>
            <w:rFonts w:asciiTheme="minorHAnsi" w:eastAsiaTheme="minorEastAsia" w:hAnsiTheme="minorHAnsi" w:cstheme="minorBidi"/>
            <w:bCs w:val="0"/>
            <w:iCs w:val="0"/>
            <w:sz w:val="22"/>
            <w:szCs w:val="22"/>
          </w:rPr>
          <w:tab/>
        </w:r>
        <w:r w:rsidRPr="0038056C">
          <w:rPr>
            <w:rStyle w:val="ae"/>
          </w:rPr>
          <w:t>Печать документа (нескольких документов) «Сведения о ДО», печать списка документов</w:t>
        </w:r>
        <w:r>
          <w:rPr>
            <w:webHidden/>
          </w:rPr>
          <w:tab/>
        </w:r>
        <w:r>
          <w:rPr>
            <w:webHidden/>
          </w:rPr>
          <w:fldChar w:fldCharType="begin"/>
        </w:r>
        <w:r>
          <w:rPr>
            <w:webHidden/>
          </w:rPr>
          <w:instrText xml:space="preserve"> PAGEREF _Toc48229038 \h </w:instrText>
        </w:r>
        <w:r>
          <w:rPr>
            <w:webHidden/>
          </w:rPr>
        </w:r>
        <w:r>
          <w:rPr>
            <w:webHidden/>
          </w:rPr>
          <w:fldChar w:fldCharType="separate"/>
        </w:r>
        <w:r>
          <w:rPr>
            <w:webHidden/>
          </w:rPr>
          <w:t>128</w:t>
        </w:r>
        <w:r>
          <w:rPr>
            <w:webHidden/>
          </w:rPr>
          <w:fldChar w:fldCharType="end"/>
        </w:r>
      </w:hyperlink>
    </w:p>
    <w:p w14:paraId="4D38DE4C" w14:textId="77777777" w:rsidR="006B2886" w:rsidRDefault="006B2886">
      <w:pPr>
        <w:pStyle w:val="34"/>
        <w:rPr>
          <w:rFonts w:asciiTheme="minorHAnsi" w:eastAsiaTheme="minorEastAsia" w:hAnsiTheme="minorHAnsi" w:cstheme="minorBidi"/>
          <w:bCs w:val="0"/>
          <w:iCs w:val="0"/>
          <w:sz w:val="22"/>
          <w:szCs w:val="22"/>
        </w:rPr>
      </w:pPr>
      <w:hyperlink w:anchor="_Toc48229039" w:history="1">
        <w:r w:rsidRPr="0038056C">
          <w:rPr>
            <w:rStyle w:val="ae"/>
          </w:rPr>
          <w:t>5.4.9.</w:t>
        </w:r>
        <w:r>
          <w:rPr>
            <w:rFonts w:asciiTheme="minorHAnsi" w:eastAsiaTheme="minorEastAsia" w:hAnsiTheme="minorHAnsi" w:cstheme="minorBidi"/>
            <w:bCs w:val="0"/>
            <w:iCs w:val="0"/>
            <w:sz w:val="22"/>
            <w:szCs w:val="22"/>
          </w:rPr>
          <w:tab/>
        </w:r>
        <w:r w:rsidRPr="0038056C">
          <w:rPr>
            <w:rStyle w:val="ae"/>
          </w:rPr>
          <w:t>Получение из внешних систем документа «Сведения о ДО»</w:t>
        </w:r>
        <w:r>
          <w:rPr>
            <w:webHidden/>
          </w:rPr>
          <w:tab/>
        </w:r>
        <w:r>
          <w:rPr>
            <w:webHidden/>
          </w:rPr>
          <w:fldChar w:fldCharType="begin"/>
        </w:r>
        <w:r>
          <w:rPr>
            <w:webHidden/>
          </w:rPr>
          <w:instrText xml:space="preserve"> PAGEREF _Toc48229039 \h </w:instrText>
        </w:r>
        <w:r>
          <w:rPr>
            <w:webHidden/>
          </w:rPr>
        </w:r>
        <w:r>
          <w:rPr>
            <w:webHidden/>
          </w:rPr>
          <w:fldChar w:fldCharType="separate"/>
        </w:r>
        <w:r>
          <w:rPr>
            <w:webHidden/>
          </w:rPr>
          <w:t>130</w:t>
        </w:r>
        <w:r>
          <w:rPr>
            <w:webHidden/>
          </w:rPr>
          <w:fldChar w:fldCharType="end"/>
        </w:r>
      </w:hyperlink>
    </w:p>
    <w:p w14:paraId="19B4E938" w14:textId="77777777" w:rsidR="006B2886" w:rsidRDefault="006B2886">
      <w:pPr>
        <w:pStyle w:val="34"/>
        <w:rPr>
          <w:rFonts w:asciiTheme="minorHAnsi" w:eastAsiaTheme="minorEastAsia" w:hAnsiTheme="minorHAnsi" w:cstheme="minorBidi"/>
          <w:bCs w:val="0"/>
          <w:iCs w:val="0"/>
          <w:sz w:val="22"/>
          <w:szCs w:val="22"/>
        </w:rPr>
      </w:pPr>
      <w:hyperlink w:anchor="_Toc48229040" w:history="1">
        <w:r w:rsidRPr="0038056C">
          <w:rPr>
            <w:rStyle w:val="ae"/>
          </w:rPr>
          <w:t>5.4.10.</w:t>
        </w:r>
        <w:r>
          <w:rPr>
            <w:rFonts w:asciiTheme="minorHAnsi" w:eastAsiaTheme="minorEastAsia" w:hAnsiTheme="minorHAnsi" w:cstheme="minorBidi"/>
            <w:bCs w:val="0"/>
            <w:iCs w:val="0"/>
            <w:sz w:val="22"/>
            <w:szCs w:val="22"/>
          </w:rPr>
          <w:tab/>
        </w:r>
        <w:r w:rsidRPr="0038056C">
          <w:rPr>
            <w:rStyle w:val="ae"/>
          </w:rPr>
          <w:t>Экспорт документа «Сведения о ДО»</w:t>
        </w:r>
        <w:r>
          <w:rPr>
            <w:webHidden/>
          </w:rPr>
          <w:tab/>
        </w:r>
        <w:r>
          <w:rPr>
            <w:webHidden/>
          </w:rPr>
          <w:fldChar w:fldCharType="begin"/>
        </w:r>
        <w:r>
          <w:rPr>
            <w:webHidden/>
          </w:rPr>
          <w:instrText xml:space="preserve"> PAGEREF _Toc48229040 \h </w:instrText>
        </w:r>
        <w:r>
          <w:rPr>
            <w:webHidden/>
          </w:rPr>
        </w:r>
        <w:r>
          <w:rPr>
            <w:webHidden/>
          </w:rPr>
          <w:fldChar w:fldCharType="separate"/>
        </w:r>
        <w:r>
          <w:rPr>
            <w:webHidden/>
          </w:rPr>
          <w:t>131</w:t>
        </w:r>
        <w:r>
          <w:rPr>
            <w:webHidden/>
          </w:rPr>
          <w:fldChar w:fldCharType="end"/>
        </w:r>
      </w:hyperlink>
    </w:p>
    <w:p w14:paraId="4C63DA7E" w14:textId="77777777" w:rsidR="006B2886" w:rsidRDefault="006B2886">
      <w:pPr>
        <w:pStyle w:val="34"/>
        <w:rPr>
          <w:rFonts w:asciiTheme="minorHAnsi" w:eastAsiaTheme="minorEastAsia" w:hAnsiTheme="minorHAnsi" w:cstheme="minorBidi"/>
          <w:bCs w:val="0"/>
          <w:iCs w:val="0"/>
          <w:sz w:val="22"/>
          <w:szCs w:val="22"/>
        </w:rPr>
      </w:pPr>
      <w:hyperlink w:anchor="_Toc48229041" w:history="1">
        <w:r w:rsidRPr="0038056C">
          <w:rPr>
            <w:rStyle w:val="ae"/>
          </w:rPr>
          <w:t>5.4.11.</w:t>
        </w:r>
        <w:r>
          <w:rPr>
            <w:rFonts w:asciiTheme="minorHAnsi" w:eastAsiaTheme="minorEastAsia" w:hAnsiTheme="minorHAnsi" w:cstheme="minorBidi"/>
            <w:bCs w:val="0"/>
            <w:iCs w:val="0"/>
            <w:sz w:val="22"/>
            <w:szCs w:val="22"/>
          </w:rPr>
          <w:tab/>
        </w:r>
        <w:r w:rsidRPr="0038056C">
          <w:rPr>
            <w:rStyle w:val="ae"/>
          </w:rPr>
          <w:t>Формирование СДО организациями, принявшими полномочия получателей бюджетных средств по 14 ЛС</w:t>
        </w:r>
        <w:r>
          <w:rPr>
            <w:webHidden/>
          </w:rPr>
          <w:tab/>
        </w:r>
        <w:r>
          <w:rPr>
            <w:webHidden/>
          </w:rPr>
          <w:fldChar w:fldCharType="begin"/>
        </w:r>
        <w:r>
          <w:rPr>
            <w:webHidden/>
          </w:rPr>
          <w:instrText xml:space="preserve"> PAGEREF _Toc48229041 \h </w:instrText>
        </w:r>
        <w:r>
          <w:rPr>
            <w:webHidden/>
          </w:rPr>
        </w:r>
        <w:r>
          <w:rPr>
            <w:webHidden/>
          </w:rPr>
          <w:fldChar w:fldCharType="separate"/>
        </w:r>
        <w:r>
          <w:rPr>
            <w:webHidden/>
          </w:rPr>
          <w:t>131</w:t>
        </w:r>
        <w:r>
          <w:rPr>
            <w:webHidden/>
          </w:rPr>
          <w:fldChar w:fldCharType="end"/>
        </w:r>
      </w:hyperlink>
    </w:p>
    <w:p w14:paraId="2DC1E2C0" w14:textId="77777777" w:rsidR="006B2886" w:rsidRDefault="006B2886">
      <w:pPr>
        <w:pStyle w:val="34"/>
        <w:rPr>
          <w:rFonts w:asciiTheme="minorHAnsi" w:eastAsiaTheme="minorEastAsia" w:hAnsiTheme="minorHAnsi" w:cstheme="minorBidi"/>
          <w:bCs w:val="0"/>
          <w:iCs w:val="0"/>
          <w:sz w:val="22"/>
          <w:szCs w:val="22"/>
        </w:rPr>
      </w:pPr>
      <w:hyperlink w:anchor="_Toc48229042" w:history="1">
        <w:r w:rsidRPr="0038056C">
          <w:rPr>
            <w:rStyle w:val="ae"/>
          </w:rPr>
          <w:t>5.4.12.</w:t>
        </w:r>
        <w:r>
          <w:rPr>
            <w:rFonts w:asciiTheme="minorHAnsi" w:eastAsiaTheme="minorEastAsia" w:hAnsiTheme="minorHAnsi" w:cstheme="minorBidi"/>
            <w:bCs w:val="0"/>
            <w:iCs w:val="0"/>
            <w:sz w:val="22"/>
            <w:szCs w:val="22"/>
          </w:rPr>
          <w:tab/>
        </w:r>
        <w:r w:rsidRPr="0038056C">
          <w:rPr>
            <w:rStyle w:val="ae"/>
          </w:rPr>
          <w:t>Работа с документами «Сведения о ДО» после их согласования в ТОФК</w:t>
        </w:r>
        <w:r>
          <w:rPr>
            <w:webHidden/>
          </w:rPr>
          <w:tab/>
        </w:r>
        <w:r>
          <w:rPr>
            <w:webHidden/>
          </w:rPr>
          <w:fldChar w:fldCharType="begin"/>
        </w:r>
        <w:r>
          <w:rPr>
            <w:webHidden/>
          </w:rPr>
          <w:instrText xml:space="preserve"> PAGEREF _Toc48229042 \h </w:instrText>
        </w:r>
        <w:r>
          <w:rPr>
            <w:webHidden/>
          </w:rPr>
        </w:r>
        <w:r>
          <w:rPr>
            <w:webHidden/>
          </w:rPr>
          <w:fldChar w:fldCharType="separate"/>
        </w:r>
        <w:r>
          <w:rPr>
            <w:webHidden/>
          </w:rPr>
          <w:t>132</w:t>
        </w:r>
        <w:r>
          <w:rPr>
            <w:webHidden/>
          </w:rPr>
          <w:fldChar w:fldCharType="end"/>
        </w:r>
      </w:hyperlink>
    </w:p>
    <w:p w14:paraId="0224A477" w14:textId="77777777" w:rsidR="006B2886" w:rsidRDefault="006B2886">
      <w:pPr>
        <w:pStyle w:val="34"/>
        <w:rPr>
          <w:rFonts w:asciiTheme="minorHAnsi" w:eastAsiaTheme="minorEastAsia" w:hAnsiTheme="minorHAnsi" w:cstheme="minorBidi"/>
          <w:bCs w:val="0"/>
          <w:iCs w:val="0"/>
          <w:sz w:val="22"/>
          <w:szCs w:val="22"/>
        </w:rPr>
      </w:pPr>
      <w:hyperlink w:anchor="_Toc48229043" w:history="1">
        <w:r w:rsidRPr="0038056C">
          <w:rPr>
            <w:rStyle w:val="ae"/>
          </w:rPr>
          <w:t>5.4.13.</w:t>
        </w:r>
        <w:r>
          <w:rPr>
            <w:rFonts w:asciiTheme="minorHAnsi" w:eastAsiaTheme="minorEastAsia" w:hAnsiTheme="minorHAnsi" w:cstheme="minorBidi"/>
            <w:bCs w:val="0"/>
            <w:iCs w:val="0"/>
            <w:sz w:val="22"/>
            <w:szCs w:val="22"/>
          </w:rPr>
          <w:tab/>
        </w:r>
        <w:r w:rsidRPr="0038056C">
          <w:rPr>
            <w:rStyle w:val="ae"/>
          </w:rPr>
          <w:t>Просмотр записи в Перечне ДО</w:t>
        </w:r>
        <w:r>
          <w:rPr>
            <w:webHidden/>
          </w:rPr>
          <w:tab/>
        </w:r>
        <w:r>
          <w:rPr>
            <w:webHidden/>
          </w:rPr>
          <w:fldChar w:fldCharType="begin"/>
        </w:r>
        <w:r>
          <w:rPr>
            <w:webHidden/>
          </w:rPr>
          <w:instrText xml:space="preserve"> PAGEREF _Toc48229043 \h </w:instrText>
        </w:r>
        <w:r>
          <w:rPr>
            <w:webHidden/>
          </w:rPr>
        </w:r>
        <w:r>
          <w:rPr>
            <w:webHidden/>
          </w:rPr>
          <w:fldChar w:fldCharType="separate"/>
        </w:r>
        <w:r>
          <w:rPr>
            <w:webHidden/>
          </w:rPr>
          <w:t>133</w:t>
        </w:r>
        <w:r>
          <w:rPr>
            <w:webHidden/>
          </w:rPr>
          <w:fldChar w:fldCharType="end"/>
        </w:r>
      </w:hyperlink>
    </w:p>
    <w:p w14:paraId="52C60BFF" w14:textId="77777777" w:rsidR="006B2886" w:rsidRDefault="006B2886">
      <w:pPr>
        <w:pStyle w:val="25"/>
        <w:rPr>
          <w:rFonts w:asciiTheme="minorHAnsi" w:eastAsiaTheme="minorEastAsia" w:hAnsiTheme="minorHAnsi" w:cstheme="minorBidi"/>
          <w:bCs w:val="0"/>
          <w:sz w:val="22"/>
          <w:szCs w:val="22"/>
        </w:rPr>
      </w:pPr>
      <w:hyperlink w:anchor="_Toc48229044" w:history="1">
        <w:r w:rsidRPr="0038056C">
          <w:rPr>
            <w:rStyle w:val="ae"/>
          </w:rPr>
          <w:t>5.5.</w:t>
        </w:r>
        <w:r>
          <w:rPr>
            <w:rFonts w:asciiTheme="minorHAnsi" w:eastAsiaTheme="minorEastAsia" w:hAnsiTheme="minorHAnsi" w:cstheme="minorBidi"/>
            <w:bCs w:val="0"/>
            <w:sz w:val="22"/>
            <w:szCs w:val="22"/>
          </w:rPr>
          <w:tab/>
        </w:r>
        <w:r w:rsidRPr="0038056C">
          <w:rPr>
            <w:rStyle w:val="ae"/>
          </w:rPr>
          <w:t>Формуляр «Извещение о постановке на учет ДО»</w:t>
        </w:r>
        <w:r>
          <w:rPr>
            <w:webHidden/>
          </w:rPr>
          <w:tab/>
        </w:r>
        <w:r>
          <w:rPr>
            <w:webHidden/>
          </w:rPr>
          <w:fldChar w:fldCharType="begin"/>
        </w:r>
        <w:r>
          <w:rPr>
            <w:webHidden/>
          </w:rPr>
          <w:instrText xml:space="preserve"> PAGEREF _Toc48229044 \h </w:instrText>
        </w:r>
        <w:r>
          <w:rPr>
            <w:webHidden/>
          </w:rPr>
        </w:r>
        <w:r>
          <w:rPr>
            <w:webHidden/>
          </w:rPr>
          <w:fldChar w:fldCharType="separate"/>
        </w:r>
        <w:r>
          <w:rPr>
            <w:webHidden/>
          </w:rPr>
          <w:t>135</w:t>
        </w:r>
        <w:r>
          <w:rPr>
            <w:webHidden/>
          </w:rPr>
          <w:fldChar w:fldCharType="end"/>
        </w:r>
      </w:hyperlink>
    </w:p>
    <w:p w14:paraId="12C71A45" w14:textId="77777777" w:rsidR="006B2886" w:rsidRDefault="006B2886">
      <w:pPr>
        <w:pStyle w:val="34"/>
        <w:rPr>
          <w:rFonts w:asciiTheme="minorHAnsi" w:eastAsiaTheme="minorEastAsia" w:hAnsiTheme="minorHAnsi" w:cstheme="minorBidi"/>
          <w:bCs w:val="0"/>
          <w:iCs w:val="0"/>
          <w:sz w:val="22"/>
          <w:szCs w:val="22"/>
        </w:rPr>
      </w:pPr>
      <w:hyperlink w:anchor="_Toc48229045" w:history="1">
        <w:r w:rsidRPr="0038056C">
          <w:rPr>
            <w:rStyle w:val="ae"/>
          </w:rPr>
          <w:t>5.5.1.</w:t>
        </w:r>
        <w:r>
          <w:rPr>
            <w:rFonts w:asciiTheme="minorHAnsi" w:eastAsiaTheme="minorEastAsia" w:hAnsiTheme="minorHAnsi" w:cstheme="minorBidi"/>
            <w:bCs w:val="0"/>
            <w:iCs w:val="0"/>
            <w:sz w:val="22"/>
            <w:szCs w:val="22"/>
          </w:rPr>
          <w:tab/>
        </w:r>
        <w:r w:rsidRPr="0038056C">
          <w:rPr>
            <w:rStyle w:val="ae"/>
          </w:rPr>
          <w:t>Просмотр экземпляра формуляра «Извещение о постановке на учет ДО»</w:t>
        </w:r>
        <w:r>
          <w:rPr>
            <w:webHidden/>
          </w:rPr>
          <w:tab/>
        </w:r>
        <w:r>
          <w:rPr>
            <w:webHidden/>
          </w:rPr>
          <w:fldChar w:fldCharType="begin"/>
        </w:r>
        <w:r>
          <w:rPr>
            <w:webHidden/>
          </w:rPr>
          <w:instrText xml:space="preserve"> PAGEREF _Toc48229045 \h </w:instrText>
        </w:r>
        <w:r>
          <w:rPr>
            <w:webHidden/>
          </w:rPr>
        </w:r>
        <w:r>
          <w:rPr>
            <w:webHidden/>
          </w:rPr>
          <w:fldChar w:fldCharType="separate"/>
        </w:r>
        <w:r>
          <w:rPr>
            <w:webHidden/>
          </w:rPr>
          <w:t>135</w:t>
        </w:r>
        <w:r>
          <w:rPr>
            <w:webHidden/>
          </w:rPr>
          <w:fldChar w:fldCharType="end"/>
        </w:r>
      </w:hyperlink>
    </w:p>
    <w:p w14:paraId="7B47915E" w14:textId="77777777" w:rsidR="006B2886" w:rsidRDefault="006B2886">
      <w:pPr>
        <w:pStyle w:val="25"/>
        <w:rPr>
          <w:rFonts w:asciiTheme="minorHAnsi" w:eastAsiaTheme="minorEastAsia" w:hAnsiTheme="minorHAnsi" w:cstheme="minorBidi"/>
          <w:bCs w:val="0"/>
          <w:sz w:val="22"/>
          <w:szCs w:val="22"/>
        </w:rPr>
      </w:pPr>
      <w:hyperlink w:anchor="_Toc48229046" w:history="1">
        <w:r w:rsidRPr="0038056C">
          <w:rPr>
            <w:rStyle w:val="ae"/>
            <w:lang w:val="en-US" w:eastAsia="zh-CN"/>
          </w:rPr>
          <w:t>5.6.</w:t>
        </w:r>
        <w:r>
          <w:rPr>
            <w:rFonts w:asciiTheme="minorHAnsi" w:eastAsiaTheme="minorEastAsia" w:hAnsiTheme="minorHAnsi" w:cstheme="minorBidi"/>
            <w:bCs w:val="0"/>
            <w:sz w:val="22"/>
            <w:szCs w:val="22"/>
          </w:rPr>
          <w:tab/>
        </w:r>
        <w:r w:rsidRPr="0038056C">
          <w:rPr>
            <w:rStyle w:val="ae"/>
            <w:lang w:eastAsia="zh-CN"/>
          </w:rPr>
          <w:t>Работа с формуляром «Протокол»</w:t>
        </w:r>
        <w:r>
          <w:rPr>
            <w:webHidden/>
          </w:rPr>
          <w:tab/>
        </w:r>
        <w:r>
          <w:rPr>
            <w:webHidden/>
          </w:rPr>
          <w:fldChar w:fldCharType="begin"/>
        </w:r>
        <w:r>
          <w:rPr>
            <w:webHidden/>
          </w:rPr>
          <w:instrText xml:space="preserve"> PAGEREF _Toc48229046 \h </w:instrText>
        </w:r>
        <w:r>
          <w:rPr>
            <w:webHidden/>
          </w:rPr>
        </w:r>
        <w:r>
          <w:rPr>
            <w:webHidden/>
          </w:rPr>
          <w:fldChar w:fldCharType="separate"/>
        </w:r>
        <w:r>
          <w:rPr>
            <w:webHidden/>
          </w:rPr>
          <w:t>136</w:t>
        </w:r>
        <w:r>
          <w:rPr>
            <w:webHidden/>
          </w:rPr>
          <w:fldChar w:fldCharType="end"/>
        </w:r>
      </w:hyperlink>
    </w:p>
    <w:p w14:paraId="03A0CE38" w14:textId="77777777" w:rsidR="006B2886" w:rsidRDefault="006B2886">
      <w:pPr>
        <w:pStyle w:val="34"/>
        <w:rPr>
          <w:rFonts w:asciiTheme="minorHAnsi" w:eastAsiaTheme="minorEastAsia" w:hAnsiTheme="minorHAnsi" w:cstheme="minorBidi"/>
          <w:bCs w:val="0"/>
          <w:iCs w:val="0"/>
          <w:sz w:val="22"/>
          <w:szCs w:val="22"/>
        </w:rPr>
      </w:pPr>
      <w:hyperlink w:anchor="_Toc48229047" w:history="1">
        <w:r w:rsidRPr="0038056C">
          <w:rPr>
            <w:rStyle w:val="ae"/>
            <w:lang w:eastAsia="zh-CN"/>
          </w:rPr>
          <w:t>5.6.1.</w:t>
        </w:r>
        <w:r>
          <w:rPr>
            <w:rFonts w:asciiTheme="minorHAnsi" w:eastAsiaTheme="minorEastAsia" w:hAnsiTheme="minorHAnsi" w:cstheme="minorBidi"/>
            <w:bCs w:val="0"/>
            <w:iCs w:val="0"/>
            <w:sz w:val="22"/>
            <w:szCs w:val="22"/>
          </w:rPr>
          <w:tab/>
        </w:r>
        <w:r w:rsidRPr="0038056C">
          <w:rPr>
            <w:rStyle w:val="ae"/>
            <w:lang w:eastAsia="zh-CN"/>
          </w:rPr>
          <w:t>Просмотр экземпляра формуляра «Протокол»</w:t>
        </w:r>
        <w:r>
          <w:rPr>
            <w:webHidden/>
          </w:rPr>
          <w:tab/>
        </w:r>
        <w:r>
          <w:rPr>
            <w:webHidden/>
          </w:rPr>
          <w:fldChar w:fldCharType="begin"/>
        </w:r>
        <w:r>
          <w:rPr>
            <w:webHidden/>
          </w:rPr>
          <w:instrText xml:space="preserve"> PAGEREF _Toc48229047 \h </w:instrText>
        </w:r>
        <w:r>
          <w:rPr>
            <w:webHidden/>
          </w:rPr>
        </w:r>
        <w:r>
          <w:rPr>
            <w:webHidden/>
          </w:rPr>
          <w:fldChar w:fldCharType="separate"/>
        </w:r>
        <w:r>
          <w:rPr>
            <w:webHidden/>
          </w:rPr>
          <w:t>136</w:t>
        </w:r>
        <w:r>
          <w:rPr>
            <w:webHidden/>
          </w:rPr>
          <w:fldChar w:fldCharType="end"/>
        </w:r>
      </w:hyperlink>
    </w:p>
    <w:p w14:paraId="4B13F29D" w14:textId="77777777" w:rsidR="006B2886" w:rsidRDefault="006B2886">
      <w:pPr>
        <w:pStyle w:val="25"/>
        <w:rPr>
          <w:rFonts w:asciiTheme="minorHAnsi" w:eastAsiaTheme="minorEastAsia" w:hAnsiTheme="minorHAnsi" w:cstheme="minorBidi"/>
          <w:bCs w:val="0"/>
          <w:sz w:val="22"/>
          <w:szCs w:val="22"/>
        </w:rPr>
      </w:pPr>
      <w:hyperlink w:anchor="_Toc48229048" w:history="1">
        <w:r w:rsidRPr="0038056C">
          <w:rPr>
            <w:rStyle w:val="ae"/>
            <w:lang w:eastAsia="zh-CN"/>
          </w:rPr>
          <w:t>5.7.</w:t>
        </w:r>
        <w:r>
          <w:rPr>
            <w:rFonts w:asciiTheme="minorHAnsi" w:eastAsiaTheme="minorEastAsia" w:hAnsiTheme="minorHAnsi" w:cstheme="minorBidi"/>
            <w:bCs w:val="0"/>
            <w:sz w:val="22"/>
            <w:szCs w:val="22"/>
          </w:rPr>
          <w:tab/>
        </w:r>
        <w:r w:rsidRPr="0038056C">
          <w:rPr>
            <w:rStyle w:val="ae"/>
            <w:lang w:eastAsia="zh-CN"/>
          </w:rPr>
          <w:t>Работа с формуляром «Универсальный передаточный документ»</w:t>
        </w:r>
        <w:r>
          <w:rPr>
            <w:webHidden/>
          </w:rPr>
          <w:tab/>
        </w:r>
        <w:r>
          <w:rPr>
            <w:webHidden/>
          </w:rPr>
          <w:fldChar w:fldCharType="begin"/>
        </w:r>
        <w:r>
          <w:rPr>
            <w:webHidden/>
          </w:rPr>
          <w:instrText xml:space="preserve"> PAGEREF _Toc48229048 \h </w:instrText>
        </w:r>
        <w:r>
          <w:rPr>
            <w:webHidden/>
          </w:rPr>
        </w:r>
        <w:r>
          <w:rPr>
            <w:webHidden/>
          </w:rPr>
          <w:fldChar w:fldCharType="separate"/>
        </w:r>
        <w:r>
          <w:rPr>
            <w:webHidden/>
          </w:rPr>
          <w:t>137</w:t>
        </w:r>
        <w:r>
          <w:rPr>
            <w:webHidden/>
          </w:rPr>
          <w:fldChar w:fldCharType="end"/>
        </w:r>
      </w:hyperlink>
    </w:p>
    <w:p w14:paraId="574F5AAF" w14:textId="77777777" w:rsidR="006B2886" w:rsidRDefault="006B2886">
      <w:pPr>
        <w:pStyle w:val="34"/>
        <w:rPr>
          <w:rFonts w:asciiTheme="minorHAnsi" w:eastAsiaTheme="minorEastAsia" w:hAnsiTheme="minorHAnsi" w:cstheme="minorBidi"/>
          <w:bCs w:val="0"/>
          <w:iCs w:val="0"/>
          <w:sz w:val="22"/>
          <w:szCs w:val="22"/>
        </w:rPr>
      </w:pPr>
      <w:hyperlink w:anchor="_Toc48229049" w:history="1">
        <w:r w:rsidRPr="0038056C">
          <w:rPr>
            <w:rStyle w:val="ae"/>
            <w:lang w:eastAsia="zh-CN"/>
          </w:rPr>
          <w:t>5.7.1.</w:t>
        </w:r>
        <w:r>
          <w:rPr>
            <w:rFonts w:asciiTheme="minorHAnsi" w:eastAsiaTheme="minorEastAsia" w:hAnsiTheme="minorHAnsi" w:cstheme="minorBidi"/>
            <w:bCs w:val="0"/>
            <w:iCs w:val="0"/>
            <w:sz w:val="22"/>
            <w:szCs w:val="22"/>
          </w:rPr>
          <w:tab/>
        </w:r>
        <w:r w:rsidRPr="0038056C">
          <w:rPr>
            <w:rStyle w:val="ae"/>
            <w:lang w:eastAsia="zh-CN"/>
          </w:rPr>
          <w:t>Импорт УПД в ПУР</w:t>
        </w:r>
        <w:r>
          <w:rPr>
            <w:webHidden/>
          </w:rPr>
          <w:tab/>
        </w:r>
        <w:r>
          <w:rPr>
            <w:webHidden/>
          </w:rPr>
          <w:fldChar w:fldCharType="begin"/>
        </w:r>
        <w:r>
          <w:rPr>
            <w:webHidden/>
          </w:rPr>
          <w:instrText xml:space="preserve"> PAGEREF _Toc48229049 \h </w:instrText>
        </w:r>
        <w:r>
          <w:rPr>
            <w:webHidden/>
          </w:rPr>
        </w:r>
        <w:r>
          <w:rPr>
            <w:webHidden/>
          </w:rPr>
          <w:fldChar w:fldCharType="separate"/>
        </w:r>
        <w:r>
          <w:rPr>
            <w:webHidden/>
          </w:rPr>
          <w:t>137</w:t>
        </w:r>
        <w:r>
          <w:rPr>
            <w:webHidden/>
          </w:rPr>
          <w:fldChar w:fldCharType="end"/>
        </w:r>
      </w:hyperlink>
    </w:p>
    <w:p w14:paraId="1A56C9C3" w14:textId="77777777" w:rsidR="006B2886" w:rsidRDefault="006B2886">
      <w:pPr>
        <w:pStyle w:val="34"/>
        <w:rPr>
          <w:rFonts w:asciiTheme="minorHAnsi" w:eastAsiaTheme="minorEastAsia" w:hAnsiTheme="minorHAnsi" w:cstheme="minorBidi"/>
          <w:bCs w:val="0"/>
          <w:iCs w:val="0"/>
          <w:sz w:val="22"/>
          <w:szCs w:val="22"/>
        </w:rPr>
      </w:pPr>
      <w:hyperlink w:anchor="_Toc48229050" w:history="1">
        <w:r w:rsidRPr="0038056C">
          <w:rPr>
            <w:rStyle w:val="ae"/>
          </w:rPr>
          <w:t>5.7.2.</w:t>
        </w:r>
        <w:r>
          <w:rPr>
            <w:rFonts w:asciiTheme="minorHAnsi" w:eastAsiaTheme="minorEastAsia" w:hAnsiTheme="minorHAnsi" w:cstheme="minorBidi"/>
            <w:bCs w:val="0"/>
            <w:iCs w:val="0"/>
            <w:sz w:val="22"/>
            <w:szCs w:val="22"/>
          </w:rPr>
          <w:tab/>
        </w:r>
        <w:r w:rsidRPr="0038056C">
          <w:rPr>
            <w:rStyle w:val="ae"/>
          </w:rPr>
          <w:t>Дозаполнение УПД при импорте по старым форматам</w:t>
        </w:r>
        <w:r>
          <w:rPr>
            <w:webHidden/>
          </w:rPr>
          <w:tab/>
        </w:r>
        <w:r>
          <w:rPr>
            <w:webHidden/>
          </w:rPr>
          <w:fldChar w:fldCharType="begin"/>
        </w:r>
        <w:r>
          <w:rPr>
            <w:webHidden/>
          </w:rPr>
          <w:instrText xml:space="preserve"> PAGEREF _Toc48229050 \h </w:instrText>
        </w:r>
        <w:r>
          <w:rPr>
            <w:webHidden/>
          </w:rPr>
        </w:r>
        <w:r>
          <w:rPr>
            <w:webHidden/>
          </w:rPr>
          <w:fldChar w:fldCharType="separate"/>
        </w:r>
        <w:r>
          <w:rPr>
            <w:webHidden/>
          </w:rPr>
          <w:t>138</w:t>
        </w:r>
        <w:r>
          <w:rPr>
            <w:webHidden/>
          </w:rPr>
          <w:fldChar w:fldCharType="end"/>
        </w:r>
      </w:hyperlink>
    </w:p>
    <w:p w14:paraId="0E86FDAF" w14:textId="77777777" w:rsidR="006B2886" w:rsidRDefault="006B2886">
      <w:pPr>
        <w:pStyle w:val="34"/>
        <w:rPr>
          <w:rFonts w:asciiTheme="minorHAnsi" w:eastAsiaTheme="minorEastAsia" w:hAnsiTheme="minorHAnsi" w:cstheme="minorBidi"/>
          <w:bCs w:val="0"/>
          <w:iCs w:val="0"/>
          <w:sz w:val="22"/>
          <w:szCs w:val="22"/>
        </w:rPr>
      </w:pPr>
      <w:hyperlink w:anchor="_Toc48229051" w:history="1">
        <w:r w:rsidRPr="0038056C">
          <w:rPr>
            <w:rStyle w:val="ae"/>
          </w:rPr>
          <w:t>5.7.3.</w:t>
        </w:r>
        <w:r>
          <w:rPr>
            <w:rFonts w:asciiTheme="minorHAnsi" w:eastAsiaTheme="minorEastAsia" w:hAnsiTheme="minorHAnsi" w:cstheme="minorBidi"/>
            <w:bCs w:val="0"/>
            <w:iCs w:val="0"/>
            <w:sz w:val="22"/>
            <w:szCs w:val="22"/>
          </w:rPr>
          <w:tab/>
        </w:r>
        <w:r w:rsidRPr="0038056C">
          <w:rPr>
            <w:rStyle w:val="ae"/>
          </w:rPr>
          <w:t>Внесение изменений в ранее зарегистрированный УПД</w:t>
        </w:r>
        <w:r>
          <w:rPr>
            <w:webHidden/>
          </w:rPr>
          <w:tab/>
        </w:r>
        <w:r>
          <w:rPr>
            <w:webHidden/>
          </w:rPr>
          <w:fldChar w:fldCharType="begin"/>
        </w:r>
        <w:r>
          <w:rPr>
            <w:webHidden/>
          </w:rPr>
          <w:instrText xml:space="preserve"> PAGEREF _Toc48229051 \h </w:instrText>
        </w:r>
        <w:r>
          <w:rPr>
            <w:webHidden/>
          </w:rPr>
        </w:r>
        <w:r>
          <w:rPr>
            <w:webHidden/>
          </w:rPr>
          <w:fldChar w:fldCharType="separate"/>
        </w:r>
        <w:r>
          <w:rPr>
            <w:webHidden/>
          </w:rPr>
          <w:t>140</w:t>
        </w:r>
        <w:r>
          <w:rPr>
            <w:webHidden/>
          </w:rPr>
          <w:fldChar w:fldCharType="end"/>
        </w:r>
      </w:hyperlink>
    </w:p>
    <w:p w14:paraId="6BBECCC2" w14:textId="77777777" w:rsidR="006B2886" w:rsidRDefault="006B2886">
      <w:pPr>
        <w:pStyle w:val="34"/>
        <w:rPr>
          <w:rFonts w:asciiTheme="minorHAnsi" w:eastAsiaTheme="minorEastAsia" w:hAnsiTheme="minorHAnsi" w:cstheme="minorBidi"/>
          <w:bCs w:val="0"/>
          <w:iCs w:val="0"/>
          <w:sz w:val="22"/>
          <w:szCs w:val="22"/>
        </w:rPr>
      </w:pPr>
      <w:hyperlink w:anchor="_Toc48229052" w:history="1">
        <w:r w:rsidRPr="0038056C">
          <w:rPr>
            <w:rStyle w:val="ae"/>
            <w:lang w:eastAsia="zh-CN"/>
          </w:rPr>
          <w:t>5.7.4.</w:t>
        </w:r>
        <w:r>
          <w:rPr>
            <w:rFonts w:asciiTheme="minorHAnsi" w:eastAsiaTheme="minorEastAsia" w:hAnsiTheme="minorHAnsi" w:cstheme="minorBidi"/>
            <w:bCs w:val="0"/>
            <w:iCs w:val="0"/>
            <w:sz w:val="22"/>
            <w:szCs w:val="22"/>
          </w:rPr>
          <w:tab/>
        </w:r>
        <w:r w:rsidRPr="0038056C">
          <w:rPr>
            <w:rStyle w:val="ae"/>
            <w:lang w:eastAsia="zh-CN"/>
          </w:rPr>
          <w:t>Отправка на согласование</w:t>
        </w:r>
        <w:r>
          <w:rPr>
            <w:webHidden/>
          </w:rPr>
          <w:tab/>
        </w:r>
        <w:r>
          <w:rPr>
            <w:webHidden/>
          </w:rPr>
          <w:fldChar w:fldCharType="begin"/>
        </w:r>
        <w:r>
          <w:rPr>
            <w:webHidden/>
          </w:rPr>
          <w:instrText xml:space="preserve"> PAGEREF _Toc48229052 \h </w:instrText>
        </w:r>
        <w:r>
          <w:rPr>
            <w:webHidden/>
          </w:rPr>
        </w:r>
        <w:r>
          <w:rPr>
            <w:webHidden/>
          </w:rPr>
          <w:fldChar w:fldCharType="separate"/>
        </w:r>
        <w:r>
          <w:rPr>
            <w:webHidden/>
          </w:rPr>
          <w:t>141</w:t>
        </w:r>
        <w:r>
          <w:rPr>
            <w:webHidden/>
          </w:rPr>
          <w:fldChar w:fldCharType="end"/>
        </w:r>
      </w:hyperlink>
    </w:p>
    <w:p w14:paraId="11C2126F" w14:textId="77777777" w:rsidR="006B2886" w:rsidRDefault="006B2886">
      <w:pPr>
        <w:pStyle w:val="34"/>
        <w:rPr>
          <w:rFonts w:asciiTheme="minorHAnsi" w:eastAsiaTheme="minorEastAsia" w:hAnsiTheme="minorHAnsi" w:cstheme="minorBidi"/>
          <w:bCs w:val="0"/>
          <w:iCs w:val="0"/>
          <w:sz w:val="22"/>
          <w:szCs w:val="22"/>
        </w:rPr>
      </w:pPr>
      <w:hyperlink w:anchor="_Toc48229053" w:history="1">
        <w:r w:rsidRPr="0038056C">
          <w:rPr>
            <w:rStyle w:val="ae"/>
            <w:lang w:eastAsia="zh-CN"/>
          </w:rPr>
          <w:t>5.7.5.</w:t>
        </w:r>
        <w:r>
          <w:rPr>
            <w:rFonts w:asciiTheme="minorHAnsi" w:eastAsiaTheme="minorEastAsia" w:hAnsiTheme="minorHAnsi" w:cstheme="minorBidi"/>
            <w:bCs w:val="0"/>
            <w:iCs w:val="0"/>
            <w:sz w:val="22"/>
            <w:szCs w:val="22"/>
          </w:rPr>
          <w:tab/>
        </w:r>
        <w:r w:rsidRPr="0038056C">
          <w:rPr>
            <w:rStyle w:val="ae"/>
            <w:lang w:eastAsia="zh-CN"/>
          </w:rPr>
          <w:t>Согласование УПД</w:t>
        </w:r>
        <w:r>
          <w:rPr>
            <w:webHidden/>
          </w:rPr>
          <w:tab/>
        </w:r>
        <w:r>
          <w:rPr>
            <w:webHidden/>
          </w:rPr>
          <w:fldChar w:fldCharType="begin"/>
        </w:r>
        <w:r>
          <w:rPr>
            <w:webHidden/>
          </w:rPr>
          <w:instrText xml:space="preserve"> PAGEREF _Toc48229053 \h </w:instrText>
        </w:r>
        <w:r>
          <w:rPr>
            <w:webHidden/>
          </w:rPr>
        </w:r>
        <w:r>
          <w:rPr>
            <w:webHidden/>
          </w:rPr>
          <w:fldChar w:fldCharType="separate"/>
        </w:r>
        <w:r>
          <w:rPr>
            <w:webHidden/>
          </w:rPr>
          <w:t>141</w:t>
        </w:r>
        <w:r>
          <w:rPr>
            <w:webHidden/>
          </w:rPr>
          <w:fldChar w:fldCharType="end"/>
        </w:r>
      </w:hyperlink>
    </w:p>
    <w:p w14:paraId="5D49EBC9" w14:textId="77777777" w:rsidR="006B2886" w:rsidRDefault="006B2886">
      <w:pPr>
        <w:pStyle w:val="34"/>
        <w:rPr>
          <w:rFonts w:asciiTheme="minorHAnsi" w:eastAsiaTheme="minorEastAsia" w:hAnsiTheme="minorHAnsi" w:cstheme="minorBidi"/>
          <w:bCs w:val="0"/>
          <w:iCs w:val="0"/>
          <w:sz w:val="22"/>
          <w:szCs w:val="22"/>
        </w:rPr>
      </w:pPr>
      <w:hyperlink w:anchor="_Toc48229054" w:history="1">
        <w:r w:rsidRPr="0038056C">
          <w:rPr>
            <w:rStyle w:val="ae"/>
            <w:lang w:eastAsia="zh-CN"/>
          </w:rPr>
          <w:t>5.7.6.</w:t>
        </w:r>
        <w:r>
          <w:rPr>
            <w:rFonts w:asciiTheme="minorHAnsi" w:eastAsiaTheme="minorEastAsia" w:hAnsiTheme="minorHAnsi" w:cstheme="minorBidi"/>
            <w:bCs w:val="0"/>
            <w:iCs w:val="0"/>
            <w:sz w:val="22"/>
            <w:szCs w:val="22"/>
          </w:rPr>
          <w:tab/>
        </w:r>
        <w:r w:rsidRPr="0038056C">
          <w:rPr>
            <w:rStyle w:val="ae"/>
            <w:lang w:eastAsia="zh-CN"/>
          </w:rPr>
          <w:t>Утверждение УПД</w:t>
        </w:r>
        <w:r>
          <w:rPr>
            <w:webHidden/>
          </w:rPr>
          <w:tab/>
        </w:r>
        <w:r>
          <w:rPr>
            <w:webHidden/>
          </w:rPr>
          <w:fldChar w:fldCharType="begin"/>
        </w:r>
        <w:r>
          <w:rPr>
            <w:webHidden/>
          </w:rPr>
          <w:instrText xml:space="preserve"> PAGEREF _Toc48229054 \h </w:instrText>
        </w:r>
        <w:r>
          <w:rPr>
            <w:webHidden/>
          </w:rPr>
        </w:r>
        <w:r>
          <w:rPr>
            <w:webHidden/>
          </w:rPr>
          <w:fldChar w:fldCharType="separate"/>
        </w:r>
        <w:r>
          <w:rPr>
            <w:webHidden/>
          </w:rPr>
          <w:t>141</w:t>
        </w:r>
        <w:r>
          <w:rPr>
            <w:webHidden/>
          </w:rPr>
          <w:fldChar w:fldCharType="end"/>
        </w:r>
      </w:hyperlink>
    </w:p>
    <w:p w14:paraId="77E77873" w14:textId="77777777" w:rsidR="006B2886" w:rsidRDefault="006B2886">
      <w:pPr>
        <w:pStyle w:val="34"/>
        <w:rPr>
          <w:rFonts w:asciiTheme="minorHAnsi" w:eastAsiaTheme="minorEastAsia" w:hAnsiTheme="minorHAnsi" w:cstheme="minorBidi"/>
          <w:bCs w:val="0"/>
          <w:iCs w:val="0"/>
          <w:sz w:val="22"/>
          <w:szCs w:val="22"/>
        </w:rPr>
      </w:pPr>
      <w:hyperlink w:anchor="_Toc48229055" w:history="1">
        <w:r w:rsidRPr="0038056C">
          <w:rPr>
            <w:rStyle w:val="ae"/>
            <w:lang w:eastAsia="zh-CN"/>
          </w:rPr>
          <w:t>5.7.7.</w:t>
        </w:r>
        <w:r>
          <w:rPr>
            <w:rFonts w:asciiTheme="minorHAnsi" w:eastAsiaTheme="minorEastAsia" w:hAnsiTheme="minorHAnsi" w:cstheme="minorBidi"/>
            <w:bCs w:val="0"/>
            <w:iCs w:val="0"/>
            <w:sz w:val="22"/>
            <w:szCs w:val="22"/>
          </w:rPr>
          <w:tab/>
        </w:r>
        <w:r w:rsidRPr="0038056C">
          <w:rPr>
            <w:rStyle w:val="ae"/>
            <w:lang w:eastAsia="zh-CN"/>
          </w:rPr>
          <w:t>Печать УПД</w:t>
        </w:r>
        <w:r>
          <w:rPr>
            <w:webHidden/>
          </w:rPr>
          <w:tab/>
        </w:r>
        <w:r>
          <w:rPr>
            <w:webHidden/>
          </w:rPr>
          <w:fldChar w:fldCharType="begin"/>
        </w:r>
        <w:r>
          <w:rPr>
            <w:webHidden/>
          </w:rPr>
          <w:instrText xml:space="preserve"> PAGEREF _Toc48229055 \h </w:instrText>
        </w:r>
        <w:r>
          <w:rPr>
            <w:webHidden/>
          </w:rPr>
        </w:r>
        <w:r>
          <w:rPr>
            <w:webHidden/>
          </w:rPr>
          <w:fldChar w:fldCharType="separate"/>
        </w:r>
        <w:r>
          <w:rPr>
            <w:webHidden/>
          </w:rPr>
          <w:t>142</w:t>
        </w:r>
        <w:r>
          <w:rPr>
            <w:webHidden/>
          </w:rPr>
          <w:fldChar w:fldCharType="end"/>
        </w:r>
      </w:hyperlink>
    </w:p>
    <w:p w14:paraId="0604CC57" w14:textId="77777777" w:rsidR="006B2886" w:rsidRDefault="006B2886">
      <w:pPr>
        <w:pStyle w:val="25"/>
        <w:rPr>
          <w:rFonts w:asciiTheme="minorHAnsi" w:eastAsiaTheme="minorEastAsia" w:hAnsiTheme="minorHAnsi" w:cstheme="minorBidi"/>
          <w:bCs w:val="0"/>
          <w:sz w:val="22"/>
          <w:szCs w:val="22"/>
        </w:rPr>
      </w:pPr>
      <w:hyperlink w:anchor="_Toc48229056" w:history="1">
        <w:r w:rsidRPr="0038056C">
          <w:rPr>
            <w:rStyle w:val="ae"/>
            <w:lang w:eastAsia="zh-CN"/>
          </w:rPr>
          <w:t>5.8.</w:t>
        </w:r>
        <w:r>
          <w:rPr>
            <w:rFonts w:asciiTheme="minorHAnsi" w:eastAsiaTheme="minorEastAsia" w:hAnsiTheme="minorHAnsi" w:cstheme="minorBidi"/>
            <w:bCs w:val="0"/>
            <w:sz w:val="22"/>
            <w:szCs w:val="22"/>
          </w:rPr>
          <w:tab/>
        </w:r>
        <w:r w:rsidRPr="0038056C">
          <w:rPr>
            <w:rStyle w:val="ae"/>
            <w:lang w:eastAsia="zh-CN"/>
          </w:rPr>
          <w:t>Формуляр «Заявка на кассовый расход»</w:t>
        </w:r>
        <w:r>
          <w:rPr>
            <w:webHidden/>
          </w:rPr>
          <w:tab/>
        </w:r>
        <w:r>
          <w:rPr>
            <w:webHidden/>
          </w:rPr>
          <w:fldChar w:fldCharType="begin"/>
        </w:r>
        <w:r>
          <w:rPr>
            <w:webHidden/>
          </w:rPr>
          <w:instrText xml:space="preserve"> PAGEREF _Toc48229056 \h </w:instrText>
        </w:r>
        <w:r>
          <w:rPr>
            <w:webHidden/>
          </w:rPr>
        </w:r>
        <w:r>
          <w:rPr>
            <w:webHidden/>
          </w:rPr>
          <w:fldChar w:fldCharType="separate"/>
        </w:r>
        <w:r>
          <w:rPr>
            <w:webHidden/>
          </w:rPr>
          <w:t>142</w:t>
        </w:r>
        <w:r>
          <w:rPr>
            <w:webHidden/>
          </w:rPr>
          <w:fldChar w:fldCharType="end"/>
        </w:r>
      </w:hyperlink>
    </w:p>
    <w:p w14:paraId="011FE320" w14:textId="77777777" w:rsidR="006B2886" w:rsidRDefault="006B2886">
      <w:pPr>
        <w:pStyle w:val="34"/>
        <w:rPr>
          <w:rFonts w:asciiTheme="minorHAnsi" w:eastAsiaTheme="minorEastAsia" w:hAnsiTheme="minorHAnsi" w:cstheme="minorBidi"/>
          <w:bCs w:val="0"/>
          <w:iCs w:val="0"/>
          <w:sz w:val="22"/>
          <w:szCs w:val="22"/>
        </w:rPr>
      </w:pPr>
      <w:hyperlink w:anchor="_Toc48229057" w:history="1">
        <w:r w:rsidRPr="0038056C">
          <w:rPr>
            <w:rStyle w:val="ae"/>
            <w:lang w:eastAsia="zh-CN"/>
          </w:rPr>
          <w:t>5.8.1.</w:t>
        </w:r>
        <w:r>
          <w:rPr>
            <w:rFonts w:asciiTheme="minorHAnsi" w:eastAsiaTheme="minorEastAsia" w:hAnsiTheme="minorHAnsi" w:cstheme="minorBidi"/>
            <w:bCs w:val="0"/>
            <w:iCs w:val="0"/>
            <w:sz w:val="22"/>
            <w:szCs w:val="22"/>
          </w:rPr>
          <w:tab/>
        </w:r>
        <w:r w:rsidRPr="0038056C">
          <w:rPr>
            <w:rStyle w:val="ae"/>
            <w:lang w:eastAsia="zh-CN"/>
          </w:rPr>
          <w:t>Отправка на согласование экземпляра формуляра «Заявка на кассовый расход»</w:t>
        </w:r>
        <w:r>
          <w:rPr>
            <w:webHidden/>
          </w:rPr>
          <w:tab/>
        </w:r>
        <w:r>
          <w:rPr>
            <w:webHidden/>
          </w:rPr>
          <w:fldChar w:fldCharType="begin"/>
        </w:r>
        <w:r>
          <w:rPr>
            <w:webHidden/>
          </w:rPr>
          <w:instrText xml:space="preserve"> PAGEREF _Toc48229057 \h </w:instrText>
        </w:r>
        <w:r>
          <w:rPr>
            <w:webHidden/>
          </w:rPr>
        </w:r>
        <w:r>
          <w:rPr>
            <w:webHidden/>
          </w:rPr>
          <w:fldChar w:fldCharType="separate"/>
        </w:r>
        <w:r>
          <w:rPr>
            <w:webHidden/>
          </w:rPr>
          <w:t>142</w:t>
        </w:r>
        <w:r>
          <w:rPr>
            <w:webHidden/>
          </w:rPr>
          <w:fldChar w:fldCharType="end"/>
        </w:r>
      </w:hyperlink>
    </w:p>
    <w:p w14:paraId="3F58FAF9" w14:textId="77777777" w:rsidR="006B2886" w:rsidRDefault="006B2886">
      <w:pPr>
        <w:pStyle w:val="34"/>
        <w:rPr>
          <w:rFonts w:asciiTheme="minorHAnsi" w:eastAsiaTheme="minorEastAsia" w:hAnsiTheme="minorHAnsi" w:cstheme="minorBidi"/>
          <w:bCs w:val="0"/>
          <w:iCs w:val="0"/>
          <w:sz w:val="22"/>
          <w:szCs w:val="22"/>
        </w:rPr>
      </w:pPr>
      <w:hyperlink w:anchor="_Toc48229058" w:history="1">
        <w:r w:rsidRPr="0038056C">
          <w:rPr>
            <w:rStyle w:val="ae"/>
            <w:lang w:eastAsia="zh-CN"/>
          </w:rPr>
          <w:t>5.8.2.</w:t>
        </w:r>
        <w:r>
          <w:rPr>
            <w:rFonts w:asciiTheme="minorHAnsi" w:eastAsiaTheme="minorEastAsia" w:hAnsiTheme="minorHAnsi" w:cstheme="minorBidi"/>
            <w:bCs w:val="0"/>
            <w:iCs w:val="0"/>
            <w:sz w:val="22"/>
            <w:szCs w:val="22"/>
          </w:rPr>
          <w:tab/>
        </w:r>
        <w:r w:rsidRPr="0038056C">
          <w:rPr>
            <w:rStyle w:val="ae"/>
            <w:lang w:eastAsia="zh-CN"/>
          </w:rPr>
          <w:t>Согласование экземпляра формуляра «Заявка на кассовый расход»</w:t>
        </w:r>
        <w:r>
          <w:rPr>
            <w:webHidden/>
          </w:rPr>
          <w:tab/>
        </w:r>
        <w:r>
          <w:rPr>
            <w:webHidden/>
          </w:rPr>
          <w:fldChar w:fldCharType="begin"/>
        </w:r>
        <w:r>
          <w:rPr>
            <w:webHidden/>
          </w:rPr>
          <w:instrText xml:space="preserve"> PAGEREF _Toc48229058 \h </w:instrText>
        </w:r>
        <w:r>
          <w:rPr>
            <w:webHidden/>
          </w:rPr>
        </w:r>
        <w:r>
          <w:rPr>
            <w:webHidden/>
          </w:rPr>
          <w:fldChar w:fldCharType="separate"/>
        </w:r>
        <w:r>
          <w:rPr>
            <w:webHidden/>
          </w:rPr>
          <w:t>142</w:t>
        </w:r>
        <w:r>
          <w:rPr>
            <w:webHidden/>
          </w:rPr>
          <w:fldChar w:fldCharType="end"/>
        </w:r>
      </w:hyperlink>
    </w:p>
    <w:p w14:paraId="53A0ECB6" w14:textId="77777777" w:rsidR="006B2886" w:rsidRDefault="006B2886">
      <w:pPr>
        <w:pStyle w:val="34"/>
        <w:rPr>
          <w:rFonts w:asciiTheme="minorHAnsi" w:eastAsiaTheme="minorEastAsia" w:hAnsiTheme="minorHAnsi" w:cstheme="minorBidi"/>
          <w:bCs w:val="0"/>
          <w:iCs w:val="0"/>
          <w:sz w:val="22"/>
          <w:szCs w:val="22"/>
        </w:rPr>
      </w:pPr>
      <w:hyperlink w:anchor="_Toc48229059" w:history="1">
        <w:r w:rsidRPr="0038056C">
          <w:rPr>
            <w:rStyle w:val="ae"/>
            <w:lang w:eastAsia="zh-CN"/>
          </w:rPr>
          <w:t>5.8.3.</w:t>
        </w:r>
        <w:r>
          <w:rPr>
            <w:rFonts w:asciiTheme="minorHAnsi" w:eastAsiaTheme="minorEastAsia" w:hAnsiTheme="minorHAnsi" w:cstheme="minorBidi"/>
            <w:bCs w:val="0"/>
            <w:iCs w:val="0"/>
            <w:sz w:val="22"/>
            <w:szCs w:val="22"/>
          </w:rPr>
          <w:tab/>
        </w:r>
        <w:r w:rsidRPr="0038056C">
          <w:rPr>
            <w:rStyle w:val="ae"/>
            <w:lang w:eastAsia="zh-CN"/>
          </w:rPr>
          <w:t>Утверждение экземпляра формуляра «Заявка на кассовый расход»</w:t>
        </w:r>
        <w:r>
          <w:rPr>
            <w:webHidden/>
          </w:rPr>
          <w:tab/>
        </w:r>
        <w:r>
          <w:rPr>
            <w:webHidden/>
          </w:rPr>
          <w:fldChar w:fldCharType="begin"/>
        </w:r>
        <w:r>
          <w:rPr>
            <w:webHidden/>
          </w:rPr>
          <w:instrText xml:space="preserve"> PAGEREF _Toc48229059 \h </w:instrText>
        </w:r>
        <w:r>
          <w:rPr>
            <w:webHidden/>
          </w:rPr>
        </w:r>
        <w:r>
          <w:rPr>
            <w:webHidden/>
          </w:rPr>
          <w:fldChar w:fldCharType="separate"/>
        </w:r>
        <w:r>
          <w:rPr>
            <w:webHidden/>
          </w:rPr>
          <w:t>142</w:t>
        </w:r>
        <w:r>
          <w:rPr>
            <w:webHidden/>
          </w:rPr>
          <w:fldChar w:fldCharType="end"/>
        </w:r>
      </w:hyperlink>
    </w:p>
    <w:p w14:paraId="5FA5E7A5" w14:textId="77777777" w:rsidR="006B2886" w:rsidRDefault="006B2886">
      <w:pPr>
        <w:pStyle w:val="25"/>
        <w:rPr>
          <w:rFonts w:asciiTheme="minorHAnsi" w:eastAsiaTheme="minorEastAsia" w:hAnsiTheme="minorHAnsi" w:cstheme="minorBidi"/>
          <w:bCs w:val="0"/>
          <w:sz w:val="22"/>
          <w:szCs w:val="22"/>
        </w:rPr>
      </w:pPr>
      <w:hyperlink w:anchor="_Toc48229060" w:history="1">
        <w:r w:rsidRPr="0038056C">
          <w:rPr>
            <w:rStyle w:val="ae"/>
          </w:rPr>
          <w:t>5.9.</w:t>
        </w:r>
        <w:r>
          <w:rPr>
            <w:rFonts w:asciiTheme="minorHAnsi" w:eastAsiaTheme="minorEastAsia" w:hAnsiTheme="minorHAnsi" w:cstheme="minorBidi"/>
            <w:bCs w:val="0"/>
            <w:sz w:val="22"/>
            <w:szCs w:val="22"/>
          </w:rPr>
          <w:tab/>
        </w:r>
        <w:r w:rsidRPr="0038056C">
          <w:rPr>
            <w:rStyle w:val="ae"/>
          </w:rPr>
          <w:t>Контроль сроков обработки документов</w:t>
        </w:r>
        <w:r>
          <w:rPr>
            <w:webHidden/>
          </w:rPr>
          <w:tab/>
        </w:r>
        <w:r>
          <w:rPr>
            <w:webHidden/>
          </w:rPr>
          <w:fldChar w:fldCharType="begin"/>
        </w:r>
        <w:r>
          <w:rPr>
            <w:webHidden/>
          </w:rPr>
          <w:instrText xml:space="preserve"> PAGEREF _Toc48229060 \h </w:instrText>
        </w:r>
        <w:r>
          <w:rPr>
            <w:webHidden/>
          </w:rPr>
        </w:r>
        <w:r>
          <w:rPr>
            <w:webHidden/>
          </w:rPr>
          <w:fldChar w:fldCharType="separate"/>
        </w:r>
        <w:r>
          <w:rPr>
            <w:webHidden/>
          </w:rPr>
          <w:t>142</w:t>
        </w:r>
        <w:r>
          <w:rPr>
            <w:webHidden/>
          </w:rPr>
          <w:fldChar w:fldCharType="end"/>
        </w:r>
      </w:hyperlink>
    </w:p>
    <w:p w14:paraId="7AB4837F" w14:textId="77777777" w:rsidR="006B2886" w:rsidRDefault="006B2886">
      <w:pPr>
        <w:pStyle w:val="25"/>
        <w:rPr>
          <w:rFonts w:asciiTheme="minorHAnsi" w:eastAsiaTheme="minorEastAsia" w:hAnsiTheme="minorHAnsi" w:cstheme="minorBidi"/>
          <w:bCs w:val="0"/>
          <w:sz w:val="22"/>
          <w:szCs w:val="22"/>
        </w:rPr>
      </w:pPr>
      <w:hyperlink w:anchor="_Toc48229061" w:history="1">
        <w:r w:rsidRPr="0038056C">
          <w:rPr>
            <w:rStyle w:val="ae"/>
          </w:rPr>
          <w:t>5.10.</w:t>
        </w:r>
        <w:r>
          <w:rPr>
            <w:rFonts w:asciiTheme="minorHAnsi" w:eastAsiaTheme="minorEastAsia" w:hAnsiTheme="minorHAnsi" w:cstheme="minorBidi"/>
            <w:bCs w:val="0"/>
            <w:sz w:val="22"/>
            <w:szCs w:val="22"/>
          </w:rPr>
          <w:tab/>
        </w:r>
        <w:r w:rsidRPr="0038056C">
          <w:rPr>
            <w:rStyle w:val="ae"/>
          </w:rPr>
          <w:t>Просмотр электронной подписи документа</w:t>
        </w:r>
        <w:r>
          <w:rPr>
            <w:webHidden/>
          </w:rPr>
          <w:tab/>
        </w:r>
        <w:r>
          <w:rPr>
            <w:webHidden/>
          </w:rPr>
          <w:fldChar w:fldCharType="begin"/>
        </w:r>
        <w:r>
          <w:rPr>
            <w:webHidden/>
          </w:rPr>
          <w:instrText xml:space="preserve"> PAGEREF _Toc48229061 \h </w:instrText>
        </w:r>
        <w:r>
          <w:rPr>
            <w:webHidden/>
          </w:rPr>
        </w:r>
        <w:r>
          <w:rPr>
            <w:webHidden/>
          </w:rPr>
          <w:fldChar w:fldCharType="separate"/>
        </w:r>
        <w:r>
          <w:rPr>
            <w:webHidden/>
          </w:rPr>
          <w:t>143</w:t>
        </w:r>
        <w:r>
          <w:rPr>
            <w:webHidden/>
          </w:rPr>
          <w:fldChar w:fldCharType="end"/>
        </w:r>
      </w:hyperlink>
    </w:p>
    <w:p w14:paraId="7A25A82D" w14:textId="77777777" w:rsidR="006B2886" w:rsidRDefault="006B2886">
      <w:pPr>
        <w:pStyle w:val="11"/>
        <w:rPr>
          <w:rFonts w:asciiTheme="minorHAnsi" w:eastAsiaTheme="minorEastAsia" w:hAnsiTheme="minorHAnsi" w:cstheme="minorBidi"/>
          <w:b w:val="0"/>
          <w:bCs w:val="0"/>
          <w:caps w:val="0"/>
          <w:sz w:val="22"/>
          <w:szCs w:val="22"/>
        </w:rPr>
      </w:pPr>
      <w:hyperlink w:anchor="_Toc48229062" w:history="1">
        <w:r w:rsidRPr="0038056C">
          <w:rPr>
            <w:rStyle w:val="ae"/>
            <w:rFonts w:ascii="Times New Roman Полужирный" w:hAnsi="Times New Roman Полужирный"/>
          </w:rPr>
          <w:t>6.</w:t>
        </w:r>
        <w:r>
          <w:rPr>
            <w:rFonts w:asciiTheme="minorHAnsi" w:eastAsiaTheme="minorEastAsia" w:hAnsiTheme="minorHAnsi" w:cstheme="minorBidi"/>
            <w:b w:val="0"/>
            <w:bCs w:val="0"/>
            <w:caps w:val="0"/>
            <w:sz w:val="22"/>
            <w:szCs w:val="22"/>
          </w:rPr>
          <w:tab/>
        </w:r>
        <w:r w:rsidRPr="0038056C">
          <w:rPr>
            <w:rStyle w:val="ae"/>
            <w:rFonts w:ascii="Times New Roman Полужирный" w:hAnsi="Times New Roman Полужирный"/>
          </w:rPr>
          <w:t>Описание действий работника в случае аварийных ситуаций</w:t>
        </w:r>
        <w:r>
          <w:rPr>
            <w:webHidden/>
          </w:rPr>
          <w:tab/>
        </w:r>
        <w:r>
          <w:rPr>
            <w:webHidden/>
          </w:rPr>
          <w:fldChar w:fldCharType="begin"/>
        </w:r>
        <w:r>
          <w:rPr>
            <w:webHidden/>
          </w:rPr>
          <w:instrText xml:space="preserve"> PAGEREF _Toc48229062 \h </w:instrText>
        </w:r>
        <w:r>
          <w:rPr>
            <w:webHidden/>
          </w:rPr>
        </w:r>
        <w:r>
          <w:rPr>
            <w:webHidden/>
          </w:rPr>
          <w:fldChar w:fldCharType="separate"/>
        </w:r>
        <w:r>
          <w:rPr>
            <w:webHidden/>
          </w:rPr>
          <w:t>144</w:t>
        </w:r>
        <w:r>
          <w:rPr>
            <w:webHidden/>
          </w:rPr>
          <w:fldChar w:fldCharType="end"/>
        </w:r>
      </w:hyperlink>
    </w:p>
    <w:p w14:paraId="11B1CF18" w14:textId="77777777" w:rsidR="006B2886" w:rsidRDefault="006B2886">
      <w:pPr>
        <w:pStyle w:val="11"/>
        <w:rPr>
          <w:rFonts w:asciiTheme="minorHAnsi" w:eastAsiaTheme="minorEastAsia" w:hAnsiTheme="minorHAnsi" w:cstheme="minorBidi"/>
          <w:b w:val="0"/>
          <w:bCs w:val="0"/>
          <w:caps w:val="0"/>
          <w:sz w:val="22"/>
          <w:szCs w:val="22"/>
        </w:rPr>
      </w:pPr>
      <w:hyperlink w:anchor="_Toc48229063" w:history="1">
        <w:r w:rsidRPr="0038056C">
          <w:rPr>
            <w:rStyle w:val="ae"/>
          </w:rPr>
          <w:t>ЛИСТ РЕГИСТРАЦИИ ИЗМЕНЕНИЙ</w:t>
        </w:r>
        <w:r>
          <w:rPr>
            <w:webHidden/>
          </w:rPr>
          <w:tab/>
        </w:r>
        <w:r>
          <w:rPr>
            <w:webHidden/>
          </w:rPr>
          <w:fldChar w:fldCharType="begin"/>
        </w:r>
        <w:r>
          <w:rPr>
            <w:webHidden/>
          </w:rPr>
          <w:instrText xml:space="preserve"> PAGEREF _Toc48229063 \h </w:instrText>
        </w:r>
        <w:r>
          <w:rPr>
            <w:webHidden/>
          </w:rPr>
        </w:r>
        <w:r>
          <w:rPr>
            <w:webHidden/>
          </w:rPr>
          <w:fldChar w:fldCharType="separate"/>
        </w:r>
        <w:r>
          <w:rPr>
            <w:webHidden/>
          </w:rPr>
          <w:t>149</w:t>
        </w:r>
        <w:r>
          <w:rPr>
            <w:webHidden/>
          </w:rPr>
          <w:fldChar w:fldCharType="end"/>
        </w:r>
      </w:hyperlink>
    </w:p>
    <w:p w14:paraId="0D9CCA06" w14:textId="77777777" w:rsidR="0041654E" w:rsidRPr="005366FF" w:rsidRDefault="0041654E" w:rsidP="0041654E">
      <w:r w:rsidRPr="005366FF">
        <w:rPr>
          <w:b/>
          <w:bCs/>
        </w:rPr>
        <w:fldChar w:fldCharType="end"/>
      </w:r>
    </w:p>
    <w:p w14:paraId="5439B2CA" w14:textId="77777777" w:rsidR="006B2886" w:rsidRDefault="0041654E" w:rsidP="0041654E">
      <w:pPr>
        <w:pStyle w:val="GOSTReg"/>
        <w:rPr>
          <w:noProof/>
        </w:rPr>
      </w:pPr>
      <w:bookmarkStart w:id="5" w:name="_Toc6502673"/>
      <w:bookmarkStart w:id="6" w:name="_Toc48229001"/>
      <w:r w:rsidRPr="005366FF">
        <w:lastRenderedPageBreak/>
        <w:t>Перечень таблиц</w:t>
      </w:r>
      <w:bookmarkEnd w:id="5"/>
      <w:bookmarkEnd w:id="6"/>
      <w:r w:rsidRPr="005366FF">
        <w:fldChar w:fldCharType="begin"/>
      </w:r>
      <w:r w:rsidRPr="005366FF">
        <w:instrText xml:space="preserve"> TOC \h \z \t "_GOST_Name_Table" \c "Таблица" </w:instrText>
      </w:r>
      <w:r w:rsidRPr="005366FF">
        <w:fldChar w:fldCharType="separate"/>
      </w:r>
    </w:p>
    <w:p w14:paraId="448CC361" w14:textId="77777777" w:rsidR="006B2886" w:rsidRDefault="006B2886">
      <w:pPr>
        <w:pStyle w:val="afffe"/>
        <w:rPr>
          <w:rFonts w:asciiTheme="minorHAnsi" w:eastAsiaTheme="minorEastAsia" w:hAnsiTheme="minorHAnsi" w:cstheme="minorBidi"/>
          <w:sz w:val="22"/>
          <w:szCs w:val="22"/>
        </w:rPr>
      </w:pPr>
      <w:hyperlink w:anchor="_Toc48229064" w:history="1">
        <w:r w:rsidRPr="003C6065">
          <w:rPr>
            <w:rStyle w:val="ae"/>
          </w:rPr>
          <w:t>Таблица </w:t>
        </w:r>
        <w:r>
          <w:rPr>
            <w:rFonts w:asciiTheme="minorHAnsi" w:eastAsiaTheme="minorEastAsia" w:hAnsiTheme="minorHAnsi" w:cstheme="minorBidi"/>
            <w:sz w:val="22"/>
            <w:szCs w:val="22"/>
          </w:rPr>
          <w:tab/>
        </w:r>
        <w:r w:rsidRPr="003C6065">
          <w:rPr>
            <w:rStyle w:val="ae"/>
          </w:rPr>
          <w:t>1. Перечень терминов и сокращений</w:t>
        </w:r>
        <w:r>
          <w:rPr>
            <w:webHidden/>
          </w:rPr>
          <w:tab/>
        </w:r>
        <w:r>
          <w:rPr>
            <w:webHidden/>
          </w:rPr>
          <w:fldChar w:fldCharType="begin"/>
        </w:r>
        <w:r>
          <w:rPr>
            <w:webHidden/>
          </w:rPr>
          <w:instrText xml:space="preserve"> PAGEREF _Toc48229064 \h </w:instrText>
        </w:r>
        <w:r>
          <w:rPr>
            <w:webHidden/>
          </w:rPr>
        </w:r>
        <w:r>
          <w:rPr>
            <w:webHidden/>
          </w:rPr>
          <w:fldChar w:fldCharType="separate"/>
        </w:r>
        <w:r>
          <w:rPr>
            <w:webHidden/>
          </w:rPr>
          <w:t>9</w:t>
        </w:r>
        <w:r>
          <w:rPr>
            <w:webHidden/>
          </w:rPr>
          <w:fldChar w:fldCharType="end"/>
        </w:r>
      </w:hyperlink>
    </w:p>
    <w:p w14:paraId="67302B77" w14:textId="77777777" w:rsidR="006B2886" w:rsidRDefault="006B2886">
      <w:pPr>
        <w:pStyle w:val="afffe"/>
        <w:rPr>
          <w:rFonts w:asciiTheme="minorHAnsi" w:eastAsiaTheme="minorEastAsia" w:hAnsiTheme="minorHAnsi" w:cstheme="minorBidi"/>
          <w:sz w:val="22"/>
          <w:szCs w:val="22"/>
        </w:rPr>
      </w:pPr>
      <w:hyperlink w:anchor="_Toc48229065" w:history="1">
        <w:r w:rsidRPr="003C6065">
          <w:rPr>
            <w:rStyle w:val="ae"/>
          </w:rPr>
          <w:t>Таблица </w:t>
        </w:r>
        <w:r>
          <w:rPr>
            <w:rFonts w:asciiTheme="minorHAnsi" w:eastAsiaTheme="minorEastAsia" w:hAnsiTheme="minorHAnsi" w:cstheme="minorBidi"/>
            <w:sz w:val="22"/>
            <w:szCs w:val="22"/>
          </w:rPr>
          <w:tab/>
        </w:r>
        <w:r w:rsidRPr="003C6065">
          <w:rPr>
            <w:rStyle w:val="ae"/>
          </w:rPr>
          <w:t>2. Полномочия и коды ролей доступа</w:t>
        </w:r>
        <w:r>
          <w:rPr>
            <w:webHidden/>
          </w:rPr>
          <w:tab/>
        </w:r>
        <w:r>
          <w:rPr>
            <w:webHidden/>
          </w:rPr>
          <w:fldChar w:fldCharType="begin"/>
        </w:r>
        <w:r>
          <w:rPr>
            <w:webHidden/>
          </w:rPr>
          <w:instrText xml:space="preserve"> PAGEREF _Toc48229065 \h </w:instrText>
        </w:r>
        <w:r>
          <w:rPr>
            <w:webHidden/>
          </w:rPr>
        </w:r>
        <w:r>
          <w:rPr>
            <w:webHidden/>
          </w:rPr>
          <w:fldChar w:fldCharType="separate"/>
        </w:r>
        <w:r>
          <w:rPr>
            <w:webHidden/>
          </w:rPr>
          <w:t>21</w:t>
        </w:r>
        <w:r>
          <w:rPr>
            <w:webHidden/>
          </w:rPr>
          <w:fldChar w:fldCharType="end"/>
        </w:r>
      </w:hyperlink>
    </w:p>
    <w:p w14:paraId="3E005C28" w14:textId="77777777" w:rsidR="006B2886" w:rsidRDefault="006B2886">
      <w:pPr>
        <w:pStyle w:val="afffe"/>
        <w:rPr>
          <w:rFonts w:asciiTheme="minorHAnsi" w:eastAsiaTheme="minorEastAsia" w:hAnsiTheme="minorHAnsi" w:cstheme="minorBidi"/>
          <w:sz w:val="22"/>
          <w:szCs w:val="22"/>
        </w:rPr>
      </w:pPr>
      <w:hyperlink w:anchor="_Toc48229066" w:history="1">
        <w:r w:rsidRPr="003C6065">
          <w:rPr>
            <w:rStyle w:val="ae"/>
          </w:rPr>
          <w:t>Таблица </w:t>
        </w:r>
        <w:r>
          <w:rPr>
            <w:rFonts w:asciiTheme="minorHAnsi" w:eastAsiaTheme="minorEastAsia" w:hAnsiTheme="minorHAnsi" w:cstheme="minorBidi"/>
            <w:sz w:val="22"/>
            <w:szCs w:val="22"/>
          </w:rPr>
          <w:tab/>
        </w:r>
        <w:r w:rsidRPr="003C6065">
          <w:rPr>
            <w:rStyle w:val="ae"/>
          </w:rPr>
          <w:t>3. Описание фонарной группы «Отражение на ЛС в ЭБ» списковой формы формуляра «Сведения о денежном обязательстве»</w:t>
        </w:r>
        <w:r>
          <w:rPr>
            <w:webHidden/>
          </w:rPr>
          <w:tab/>
        </w:r>
        <w:r>
          <w:rPr>
            <w:webHidden/>
          </w:rPr>
          <w:fldChar w:fldCharType="begin"/>
        </w:r>
        <w:r>
          <w:rPr>
            <w:webHidden/>
          </w:rPr>
          <w:instrText xml:space="preserve"> PAGEREF _Toc48229066 \h </w:instrText>
        </w:r>
        <w:r>
          <w:rPr>
            <w:webHidden/>
          </w:rPr>
        </w:r>
        <w:r>
          <w:rPr>
            <w:webHidden/>
          </w:rPr>
          <w:fldChar w:fldCharType="separate"/>
        </w:r>
        <w:r>
          <w:rPr>
            <w:webHidden/>
          </w:rPr>
          <w:t>29</w:t>
        </w:r>
        <w:r>
          <w:rPr>
            <w:webHidden/>
          </w:rPr>
          <w:fldChar w:fldCharType="end"/>
        </w:r>
      </w:hyperlink>
    </w:p>
    <w:p w14:paraId="2EDC41E6" w14:textId="77777777" w:rsidR="006B2886" w:rsidRDefault="006B2886">
      <w:pPr>
        <w:pStyle w:val="afffe"/>
        <w:rPr>
          <w:rFonts w:asciiTheme="minorHAnsi" w:eastAsiaTheme="minorEastAsia" w:hAnsiTheme="minorHAnsi" w:cstheme="minorBidi"/>
          <w:sz w:val="22"/>
          <w:szCs w:val="22"/>
        </w:rPr>
      </w:pPr>
      <w:hyperlink w:anchor="_Toc48229067" w:history="1">
        <w:r w:rsidRPr="003C6065">
          <w:rPr>
            <w:rStyle w:val="ae"/>
          </w:rPr>
          <w:t>Таблица </w:t>
        </w:r>
        <w:r>
          <w:rPr>
            <w:rFonts w:asciiTheme="minorHAnsi" w:eastAsiaTheme="minorEastAsia" w:hAnsiTheme="minorHAnsi" w:cstheme="minorBidi"/>
            <w:sz w:val="22"/>
            <w:szCs w:val="22"/>
          </w:rPr>
          <w:tab/>
        </w:r>
        <w:r w:rsidRPr="003C6065">
          <w:rPr>
            <w:rStyle w:val="ae"/>
          </w:rPr>
          <w:t>4. Фильтр-папки документа «Сведения о ДО»</w:t>
        </w:r>
        <w:r>
          <w:rPr>
            <w:webHidden/>
          </w:rPr>
          <w:tab/>
        </w:r>
        <w:r>
          <w:rPr>
            <w:webHidden/>
          </w:rPr>
          <w:fldChar w:fldCharType="begin"/>
        </w:r>
        <w:r>
          <w:rPr>
            <w:webHidden/>
          </w:rPr>
          <w:instrText xml:space="preserve"> PAGEREF _Toc48229067 \h </w:instrText>
        </w:r>
        <w:r>
          <w:rPr>
            <w:webHidden/>
          </w:rPr>
        </w:r>
        <w:r>
          <w:rPr>
            <w:webHidden/>
          </w:rPr>
          <w:fldChar w:fldCharType="separate"/>
        </w:r>
        <w:r>
          <w:rPr>
            <w:webHidden/>
          </w:rPr>
          <w:t>47</w:t>
        </w:r>
        <w:r>
          <w:rPr>
            <w:webHidden/>
          </w:rPr>
          <w:fldChar w:fldCharType="end"/>
        </w:r>
      </w:hyperlink>
    </w:p>
    <w:p w14:paraId="52D8E673" w14:textId="77777777" w:rsidR="006B2886" w:rsidRDefault="006B2886">
      <w:pPr>
        <w:pStyle w:val="afffe"/>
        <w:rPr>
          <w:rFonts w:asciiTheme="minorHAnsi" w:eastAsiaTheme="minorEastAsia" w:hAnsiTheme="minorHAnsi" w:cstheme="minorBidi"/>
          <w:sz w:val="22"/>
          <w:szCs w:val="22"/>
        </w:rPr>
      </w:pPr>
      <w:hyperlink w:anchor="_Toc48229068" w:history="1">
        <w:r w:rsidRPr="003C6065">
          <w:rPr>
            <w:rStyle w:val="ae"/>
          </w:rPr>
          <w:t>Таблица </w:t>
        </w:r>
        <w:r>
          <w:rPr>
            <w:rFonts w:asciiTheme="minorHAnsi" w:eastAsiaTheme="minorEastAsia" w:hAnsiTheme="minorHAnsi" w:cstheme="minorBidi"/>
            <w:sz w:val="22"/>
            <w:szCs w:val="22"/>
          </w:rPr>
          <w:tab/>
        </w:r>
        <w:r w:rsidRPr="003C6065">
          <w:rPr>
            <w:rStyle w:val="ae"/>
          </w:rPr>
          <w:t>5. Описание функциональных кнопок</w:t>
        </w:r>
        <w:r>
          <w:rPr>
            <w:webHidden/>
          </w:rPr>
          <w:tab/>
        </w:r>
        <w:r>
          <w:rPr>
            <w:webHidden/>
          </w:rPr>
          <w:fldChar w:fldCharType="begin"/>
        </w:r>
        <w:r>
          <w:rPr>
            <w:webHidden/>
          </w:rPr>
          <w:instrText xml:space="preserve"> PAGEREF _Toc48229068 \h </w:instrText>
        </w:r>
        <w:r>
          <w:rPr>
            <w:webHidden/>
          </w:rPr>
        </w:r>
        <w:r>
          <w:rPr>
            <w:webHidden/>
          </w:rPr>
          <w:fldChar w:fldCharType="separate"/>
        </w:r>
        <w:r>
          <w:rPr>
            <w:webHidden/>
          </w:rPr>
          <w:t>47</w:t>
        </w:r>
        <w:r>
          <w:rPr>
            <w:webHidden/>
          </w:rPr>
          <w:fldChar w:fldCharType="end"/>
        </w:r>
      </w:hyperlink>
    </w:p>
    <w:p w14:paraId="660DB812" w14:textId="77777777" w:rsidR="006B2886" w:rsidRDefault="006B2886">
      <w:pPr>
        <w:pStyle w:val="afffe"/>
        <w:rPr>
          <w:rFonts w:asciiTheme="minorHAnsi" w:eastAsiaTheme="minorEastAsia" w:hAnsiTheme="minorHAnsi" w:cstheme="minorBidi"/>
          <w:sz w:val="22"/>
          <w:szCs w:val="22"/>
        </w:rPr>
      </w:pPr>
      <w:hyperlink w:anchor="_Toc48229069" w:history="1">
        <w:r w:rsidRPr="003C6065">
          <w:rPr>
            <w:rStyle w:val="ae"/>
          </w:rPr>
          <w:t>Таблица </w:t>
        </w:r>
        <w:r>
          <w:rPr>
            <w:rFonts w:asciiTheme="minorHAnsi" w:eastAsiaTheme="minorEastAsia" w:hAnsiTheme="minorHAnsi" w:cstheme="minorBidi"/>
            <w:sz w:val="22"/>
            <w:szCs w:val="22"/>
          </w:rPr>
          <w:tab/>
        </w:r>
        <w:r w:rsidRPr="003C6065">
          <w:rPr>
            <w:rStyle w:val="ae"/>
          </w:rPr>
          <w:t>6. Описание полей формуляра «Шаблон листа согласования»</w:t>
        </w:r>
        <w:r>
          <w:rPr>
            <w:webHidden/>
          </w:rPr>
          <w:tab/>
        </w:r>
        <w:r>
          <w:rPr>
            <w:webHidden/>
          </w:rPr>
          <w:fldChar w:fldCharType="begin"/>
        </w:r>
        <w:r>
          <w:rPr>
            <w:webHidden/>
          </w:rPr>
          <w:instrText xml:space="preserve"> PAGEREF _Toc48229069 \h </w:instrText>
        </w:r>
        <w:r>
          <w:rPr>
            <w:webHidden/>
          </w:rPr>
        </w:r>
        <w:r>
          <w:rPr>
            <w:webHidden/>
          </w:rPr>
          <w:fldChar w:fldCharType="separate"/>
        </w:r>
        <w:r>
          <w:rPr>
            <w:webHidden/>
          </w:rPr>
          <w:t>51</w:t>
        </w:r>
        <w:r>
          <w:rPr>
            <w:webHidden/>
          </w:rPr>
          <w:fldChar w:fldCharType="end"/>
        </w:r>
      </w:hyperlink>
    </w:p>
    <w:p w14:paraId="375B72C4" w14:textId="77777777" w:rsidR="006B2886" w:rsidRDefault="006B2886">
      <w:pPr>
        <w:pStyle w:val="afffe"/>
        <w:rPr>
          <w:rFonts w:asciiTheme="minorHAnsi" w:eastAsiaTheme="minorEastAsia" w:hAnsiTheme="minorHAnsi" w:cstheme="minorBidi"/>
          <w:sz w:val="22"/>
          <w:szCs w:val="22"/>
        </w:rPr>
      </w:pPr>
      <w:hyperlink w:anchor="_Toc48229070" w:history="1">
        <w:r w:rsidRPr="003C6065">
          <w:rPr>
            <w:rStyle w:val="ae"/>
          </w:rPr>
          <w:t>Таблица </w:t>
        </w:r>
        <w:r>
          <w:rPr>
            <w:rFonts w:asciiTheme="minorHAnsi" w:eastAsiaTheme="minorEastAsia" w:hAnsiTheme="minorHAnsi" w:cstheme="minorBidi"/>
            <w:sz w:val="22"/>
            <w:szCs w:val="22"/>
          </w:rPr>
          <w:tab/>
        </w:r>
        <w:r w:rsidRPr="003C6065">
          <w:rPr>
            <w:rStyle w:val="ae"/>
          </w:rPr>
          <w:t>7. Описание реквизитов вкладки «Расшифровка суммы обязательства»</w:t>
        </w:r>
        <w:r>
          <w:rPr>
            <w:webHidden/>
          </w:rPr>
          <w:tab/>
        </w:r>
        <w:r>
          <w:rPr>
            <w:webHidden/>
          </w:rPr>
          <w:fldChar w:fldCharType="begin"/>
        </w:r>
        <w:r>
          <w:rPr>
            <w:webHidden/>
          </w:rPr>
          <w:instrText xml:space="preserve"> PAGEREF _Toc48229070 \h </w:instrText>
        </w:r>
        <w:r>
          <w:rPr>
            <w:webHidden/>
          </w:rPr>
        </w:r>
        <w:r>
          <w:rPr>
            <w:webHidden/>
          </w:rPr>
          <w:fldChar w:fldCharType="separate"/>
        </w:r>
        <w:r>
          <w:rPr>
            <w:webHidden/>
          </w:rPr>
          <w:t>115</w:t>
        </w:r>
        <w:r>
          <w:rPr>
            <w:webHidden/>
          </w:rPr>
          <w:fldChar w:fldCharType="end"/>
        </w:r>
      </w:hyperlink>
    </w:p>
    <w:p w14:paraId="4A4E9614" w14:textId="77777777" w:rsidR="006B2886" w:rsidRDefault="006B2886">
      <w:pPr>
        <w:pStyle w:val="afffe"/>
        <w:rPr>
          <w:rFonts w:asciiTheme="minorHAnsi" w:eastAsiaTheme="minorEastAsia" w:hAnsiTheme="minorHAnsi" w:cstheme="minorBidi"/>
          <w:sz w:val="22"/>
          <w:szCs w:val="22"/>
        </w:rPr>
      </w:pPr>
      <w:hyperlink w:anchor="_Toc48229071" w:history="1">
        <w:r w:rsidRPr="003C6065">
          <w:rPr>
            <w:rStyle w:val="ae"/>
          </w:rPr>
          <w:t>Таблица </w:t>
        </w:r>
        <w:r>
          <w:rPr>
            <w:rFonts w:asciiTheme="minorHAnsi" w:eastAsiaTheme="minorEastAsia" w:hAnsiTheme="minorHAnsi" w:cstheme="minorBidi"/>
            <w:sz w:val="22"/>
            <w:szCs w:val="22"/>
          </w:rPr>
          <w:tab/>
        </w:r>
        <w:r w:rsidRPr="003C6065">
          <w:rPr>
            <w:rStyle w:val="ae"/>
          </w:rPr>
          <w:t>8. Описание реквизитов вкладки «Документы-основания»</w:t>
        </w:r>
        <w:r>
          <w:rPr>
            <w:webHidden/>
          </w:rPr>
          <w:tab/>
        </w:r>
        <w:r>
          <w:rPr>
            <w:webHidden/>
          </w:rPr>
          <w:fldChar w:fldCharType="begin"/>
        </w:r>
        <w:r>
          <w:rPr>
            <w:webHidden/>
          </w:rPr>
          <w:instrText xml:space="preserve"> PAGEREF _Toc48229071 \h </w:instrText>
        </w:r>
        <w:r>
          <w:rPr>
            <w:webHidden/>
          </w:rPr>
        </w:r>
        <w:r>
          <w:rPr>
            <w:webHidden/>
          </w:rPr>
          <w:fldChar w:fldCharType="separate"/>
        </w:r>
        <w:r>
          <w:rPr>
            <w:webHidden/>
          </w:rPr>
          <w:t>117</w:t>
        </w:r>
        <w:r>
          <w:rPr>
            <w:webHidden/>
          </w:rPr>
          <w:fldChar w:fldCharType="end"/>
        </w:r>
      </w:hyperlink>
    </w:p>
    <w:p w14:paraId="43E0650B" w14:textId="77777777" w:rsidR="006B2886" w:rsidRDefault="006B2886">
      <w:pPr>
        <w:pStyle w:val="afffe"/>
        <w:rPr>
          <w:rFonts w:asciiTheme="minorHAnsi" w:eastAsiaTheme="minorEastAsia" w:hAnsiTheme="minorHAnsi" w:cstheme="minorBidi"/>
          <w:sz w:val="22"/>
          <w:szCs w:val="22"/>
        </w:rPr>
      </w:pPr>
      <w:hyperlink w:anchor="_Toc48229072" w:history="1">
        <w:r w:rsidRPr="003C6065">
          <w:rPr>
            <w:rStyle w:val="ae"/>
          </w:rPr>
          <w:t>Таблица </w:t>
        </w:r>
        <w:r>
          <w:rPr>
            <w:rFonts w:asciiTheme="minorHAnsi" w:eastAsiaTheme="minorEastAsia" w:hAnsiTheme="minorHAnsi" w:cstheme="minorBidi"/>
            <w:sz w:val="22"/>
            <w:szCs w:val="22"/>
          </w:rPr>
          <w:tab/>
        </w:r>
        <w:r w:rsidRPr="003C6065">
          <w:rPr>
            <w:rStyle w:val="ae"/>
          </w:rPr>
          <w:t>9. Описание полей документа «Сведения о ДО», вкладки «Лист согласования»</w:t>
        </w:r>
        <w:r>
          <w:rPr>
            <w:webHidden/>
          </w:rPr>
          <w:tab/>
        </w:r>
        <w:r>
          <w:rPr>
            <w:webHidden/>
          </w:rPr>
          <w:fldChar w:fldCharType="begin"/>
        </w:r>
        <w:r>
          <w:rPr>
            <w:webHidden/>
          </w:rPr>
          <w:instrText xml:space="preserve"> PAGEREF _Toc48229072 \h </w:instrText>
        </w:r>
        <w:r>
          <w:rPr>
            <w:webHidden/>
          </w:rPr>
        </w:r>
        <w:r>
          <w:rPr>
            <w:webHidden/>
          </w:rPr>
          <w:fldChar w:fldCharType="separate"/>
        </w:r>
        <w:r>
          <w:rPr>
            <w:webHidden/>
          </w:rPr>
          <w:t>120</w:t>
        </w:r>
        <w:r>
          <w:rPr>
            <w:webHidden/>
          </w:rPr>
          <w:fldChar w:fldCharType="end"/>
        </w:r>
      </w:hyperlink>
    </w:p>
    <w:p w14:paraId="4B6A48B0" w14:textId="77777777" w:rsidR="0041654E" w:rsidRPr="005366FF" w:rsidRDefault="0041654E" w:rsidP="0041654E">
      <w:pPr>
        <w:pStyle w:val="GOSTReg"/>
      </w:pPr>
      <w:r w:rsidRPr="005366FF">
        <w:lastRenderedPageBreak/>
        <w:fldChar w:fldCharType="end"/>
      </w:r>
      <w:bookmarkStart w:id="7" w:name="_Toc6502674"/>
      <w:bookmarkStart w:id="8" w:name="_Toc6485092"/>
      <w:bookmarkStart w:id="9" w:name="_Toc6482091"/>
      <w:bookmarkStart w:id="10" w:name="_Toc536613939"/>
      <w:bookmarkStart w:id="11" w:name="_Toc526882201"/>
      <w:bookmarkStart w:id="12" w:name="_Toc48229002"/>
      <w:r w:rsidRPr="005366FF">
        <w:t>Перечень рисунков</w:t>
      </w:r>
      <w:bookmarkEnd w:id="7"/>
      <w:bookmarkEnd w:id="8"/>
      <w:bookmarkEnd w:id="9"/>
      <w:bookmarkEnd w:id="10"/>
      <w:bookmarkEnd w:id="11"/>
      <w:bookmarkEnd w:id="12"/>
    </w:p>
    <w:p w14:paraId="0BB4070E" w14:textId="77777777" w:rsidR="006B2886" w:rsidRDefault="0041654E">
      <w:pPr>
        <w:pStyle w:val="afffe"/>
        <w:rPr>
          <w:rFonts w:asciiTheme="minorHAnsi" w:eastAsiaTheme="minorEastAsia" w:hAnsiTheme="minorHAnsi" w:cstheme="minorBidi"/>
          <w:sz w:val="22"/>
          <w:szCs w:val="22"/>
        </w:rPr>
      </w:pPr>
      <w:r w:rsidRPr="005366FF">
        <w:fldChar w:fldCharType="begin"/>
      </w:r>
      <w:r w:rsidRPr="005366FF">
        <w:instrText xml:space="preserve"> TOC \h \z \c "Рисунок" </w:instrText>
      </w:r>
      <w:r w:rsidRPr="005366FF">
        <w:fldChar w:fldCharType="separate"/>
      </w:r>
      <w:hyperlink w:anchor="_Toc48229073" w:history="1">
        <w:r w:rsidR="006B2886" w:rsidRPr="004E1743">
          <w:rPr>
            <w:rStyle w:val="ae"/>
          </w:rPr>
          <w:t>Рисунок </w:t>
        </w:r>
        <w:r w:rsidR="006B2886">
          <w:rPr>
            <w:rFonts w:asciiTheme="minorHAnsi" w:eastAsiaTheme="minorEastAsia" w:hAnsiTheme="minorHAnsi" w:cstheme="minorBidi"/>
            <w:sz w:val="22"/>
            <w:szCs w:val="22"/>
          </w:rPr>
          <w:tab/>
        </w:r>
        <w:r w:rsidR="006B2886" w:rsidRPr="004E1743">
          <w:rPr>
            <w:rStyle w:val="ae"/>
          </w:rPr>
          <w:t>1. Страница авторизации</w:t>
        </w:r>
        <w:r w:rsidR="006B2886">
          <w:rPr>
            <w:webHidden/>
          </w:rPr>
          <w:tab/>
        </w:r>
        <w:r w:rsidR="006B2886">
          <w:rPr>
            <w:webHidden/>
          </w:rPr>
          <w:fldChar w:fldCharType="begin"/>
        </w:r>
        <w:r w:rsidR="006B2886">
          <w:rPr>
            <w:webHidden/>
          </w:rPr>
          <w:instrText xml:space="preserve"> PAGEREF _Toc48229073 \h </w:instrText>
        </w:r>
        <w:r w:rsidR="006B2886">
          <w:rPr>
            <w:webHidden/>
          </w:rPr>
        </w:r>
        <w:r w:rsidR="006B2886">
          <w:rPr>
            <w:webHidden/>
          </w:rPr>
          <w:fldChar w:fldCharType="separate"/>
        </w:r>
        <w:r w:rsidR="006B2886">
          <w:rPr>
            <w:webHidden/>
          </w:rPr>
          <w:t>41</w:t>
        </w:r>
        <w:r w:rsidR="006B2886">
          <w:rPr>
            <w:webHidden/>
          </w:rPr>
          <w:fldChar w:fldCharType="end"/>
        </w:r>
      </w:hyperlink>
    </w:p>
    <w:p w14:paraId="147F4B6D" w14:textId="77777777" w:rsidR="006B2886" w:rsidRDefault="006B2886">
      <w:pPr>
        <w:pStyle w:val="afffe"/>
        <w:rPr>
          <w:rFonts w:asciiTheme="minorHAnsi" w:eastAsiaTheme="minorEastAsia" w:hAnsiTheme="minorHAnsi" w:cstheme="minorBidi"/>
          <w:sz w:val="22"/>
          <w:szCs w:val="22"/>
        </w:rPr>
      </w:pPr>
      <w:hyperlink w:anchor="_Toc48229074" w:history="1">
        <w:r w:rsidRPr="004E1743">
          <w:rPr>
            <w:rStyle w:val="ae"/>
          </w:rPr>
          <w:t>Рисунок </w:t>
        </w:r>
        <w:r>
          <w:rPr>
            <w:rFonts w:asciiTheme="minorHAnsi" w:eastAsiaTheme="minorEastAsia" w:hAnsiTheme="minorHAnsi" w:cstheme="minorBidi"/>
            <w:sz w:val="22"/>
            <w:szCs w:val="22"/>
          </w:rPr>
          <w:tab/>
        </w:r>
        <w:r w:rsidRPr="004E1743">
          <w:rPr>
            <w:rStyle w:val="ae"/>
          </w:rPr>
          <w:t>2. Главная страница веб-портала</w:t>
        </w:r>
        <w:r>
          <w:rPr>
            <w:webHidden/>
          </w:rPr>
          <w:tab/>
        </w:r>
        <w:r>
          <w:rPr>
            <w:webHidden/>
          </w:rPr>
          <w:fldChar w:fldCharType="begin"/>
        </w:r>
        <w:r>
          <w:rPr>
            <w:webHidden/>
          </w:rPr>
          <w:instrText xml:space="preserve"> PAGEREF _Toc48229074 \h </w:instrText>
        </w:r>
        <w:r>
          <w:rPr>
            <w:webHidden/>
          </w:rPr>
        </w:r>
        <w:r>
          <w:rPr>
            <w:webHidden/>
          </w:rPr>
          <w:fldChar w:fldCharType="separate"/>
        </w:r>
        <w:r>
          <w:rPr>
            <w:webHidden/>
          </w:rPr>
          <w:t>42</w:t>
        </w:r>
        <w:r>
          <w:rPr>
            <w:webHidden/>
          </w:rPr>
          <w:fldChar w:fldCharType="end"/>
        </w:r>
      </w:hyperlink>
    </w:p>
    <w:p w14:paraId="727D55EF" w14:textId="77777777" w:rsidR="006B2886" w:rsidRDefault="006B2886">
      <w:pPr>
        <w:pStyle w:val="afffe"/>
        <w:rPr>
          <w:rFonts w:asciiTheme="minorHAnsi" w:eastAsiaTheme="minorEastAsia" w:hAnsiTheme="minorHAnsi" w:cstheme="minorBidi"/>
          <w:sz w:val="22"/>
          <w:szCs w:val="22"/>
        </w:rPr>
      </w:pPr>
      <w:hyperlink w:anchor="_Toc48229075" w:history="1">
        <w:r w:rsidRPr="004E1743">
          <w:rPr>
            <w:rStyle w:val="ae"/>
          </w:rPr>
          <w:t>Рисунок </w:t>
        </w:r>
        <w:r>
          <w:rPr>
            <w:rFonts w:asciiTheme="minorHAnsi" w:eastAsiaTheme="minorEastAsia" w:hAnsiTheme="minorHAnsi" w:cstheme="minorBidi"/>
            <w:sz w:val="22"/>
            <w:szCs w:val="22"/>
          </w:rPr>
          <w:tab/>
        </w:r>
        <w:r w:rsidRPr="004E1743">
          <w:rPr>
            <w:rStyle w:val="ae"/>
          </w:rPr>
          <w:t>3. Раздел «Меню». Вкладка «Формуляры»</w:t>
        </w:r>
        <w:r>
          <w:rPr>
            <w:webHidden/>
          </w:rPr>
          <w:tab/>
        </w:r>
        <w:r>
          <w:rPr>
            <w:webHidden/>
          </w:rPr>
          <w:fldChar w:fldCharType="begin"/>
        </w:r>
        <w:r>
          <w:rPr>
            <w:webHidden/>
          </w:rPr>
          <w:instrText xml:space="preserve"> PAGEREF _Toc48229075 \h </w:instrText>
        </w:r>
        <w:r>
          <w:rPr>
            <w:webHidden/>
          </w:rPr>
        </w:r>
        <w:r>
          <w:rPr>
            <w:webHidden/>
          </w:rPr>
          <w:fldChar w:fldCharType="separate"/>
        </w:r>
        <w:r>
          <w:rPr>
            <w:webHidden/>
          </w:rPr>
          <w:t>43</w:t>
        </w:r>
        <w:r>
          <w:rPr>
            <w:webHidden/>
          </w:rPr>
          <w:fldChar w:fldCharType="end"/>
        </w:r>
      </w:hyperlink>
    </w:p>
    <w:p w14:paraId="4D569AA6" w14:textId="77777777" w:rsidR="006B2886" w:rsidRDefault="006B2886">
      <w:pPr>
        <w:pStyle w:val="afffe"/>
        <w:rPr>
          <w:rFonts w:asciiTheme="minorHAnsi" w:eastAsiaTheme="minorEastAsia" w:hAnsiTheme="minorHAnsi" w:cstheme="minorBidi"/>
          <w:sz w:val="22"/>
          <w:szCs w:val="22"/>
        </w:rPr>
      </w:pPr>
      <w:hyperlink w:anchor="_Toc48229076" w:history="1">
        <w:r w:rsidRPr="004E1743">
          <w:rPr>
            <w:rStyle w:val="ae"/>
          </w:rPr>
          <w:t>Рисунок </w:t>
        </w:r>
        <w:r>
          <w:rPr>
            <w:rFonts w:asciiTheme="minorHAnsi" w:eastAsiaTheme="minorEastAsia" w:hAnsiTheme="minorHAnsi" w:cstheme="minorBidi"/>
            <w:sz w:val="22"/>
            <w:szCs w:val="22"/>
          </w:rPr>
          <w:tab/>
        </w:r>
        <w:r w:rsidRPr="004E1743">
          <w:rPr>
            <w:rStyle w:val="ae"/>
          </w:rPr>
          <w:t>4. Переход к списковой форме документов</w:t>
        </w:r>
        <w:r>
          <w:rPr>
            <w:webHidden/>
          </w:rPr>
          <w:tab/>
        </w:r>
        <w:r>
          <w:rPr>
            <w:webHidden/>
          </w:rPr>
          <w:fldChar w:fldCharType="begin"/>
        </w:r>
        <w:r>
          <w:rPr>
            <w:webHidden/>
          </w:rPr>
          <w:instrText xml:space="preserve"> PAGEREF _Toc48229076 \h </w:instrText>
        </w:r>
        <w:r>
          <w:rPr>
            <w:webHidden/>
          </w:rPr>
        </w:r>
        <w:r>
          <w:rPr>
            <w:webHidden/>
          </w:rPr>
          <w:fldChar w:fldCharType="separate"/>
        </w:r>
        <w:r>
          <w:rPr>
            <w:webHidden/>
          </w:rPr>
          <w:t>44</w:t>
        </w:r>
        <w:r>
          <w:rPr>
            <w:webHidden/>
          </w:rPr>
          <w:fldChar w:fldCharType="end"/>
        </w:r>
      </w:hyperlink>
    </w:p>
    <w:p w14:paraId="0E77B0A5" w14:textId="77777777" w:rsidR="006B2886" w:rsidRDefault="006B2886">
      <w:pPr>
        <w:pStyle w:val="afffe"/>
        <w:rPr>
          <w:rFonts w:asciiTheme="minorHAnsi" w:eastAsiaTheme="minorEastAsia" w:hAnsiTheme="minorHAnsi" w:cstheme="minorBidi"/>
          <w:sz w:val="22"/>
          <w:szCs w:val="22"/>
        </w:rPr>
      </w:pPr>
      <w:hyperlink w:anchor="_Toc48229077" w:history="1">
        <w:r w:rsidRPr="004E1743">
          <w:rPr>
            <w:rStyle w:val="ae"/>
          </w:rPr>
          <w:t>Рисунок </w:t>
        </w:r>
        <w:r>
          <w:rPr>
            <w:rFonts w:asciiTheme="minorHAnsi" w:eastAsiaTheme="minorEastAsia" w:hAnsiTheme="minorHAnsi" w:cstheme="minorBidi"/>
            <w:sz w:val="22"/>
            <w:szCs w:val="22"/>
          </w:rPr>
          <w:tab/>
        </w:r>
        <w:r w:rsidRPr="004E1743">
          <w:rPr>
            <w:rStyle w:val="ae"/>
          </w:rPr>
          <w:t>5. Переход к аналитическому инструменту для формирования отчетов</w:t>
        </w:r>
        <w:r>
          <w:rPr>
            <w:webHidden/>
          </w:rPr>
          <w:tab/>
        </w:r>
        <w:r>
          <w:rPr>
            <w:webHidden/>
          </w:rPr>
          <w:fldChar w:fldCharType="begin"/>
        </w:r>
        <w:r>
          <w:rPr>
            <w:webHidden/>
          </w:rPr>
          <w:instrText xml:space="preserve"> PAGEREF _Toc48229077 \h </w:instrText>
        </w:r>
        <w:r>
          <w:rPr>
            <w:webHidden/>
          </w:rPr>
        </w:r>
        <w:r>
          <w:rPr>
            <w:webHidden/>
          </w:rPr>
          <w:fldChar w:fldCharType="separate"/>
        </w:r>
        <w:r>
          <w:rPr>
            <w:webHidden/>
          </w:rPr>
          <w:t>45</w:t>
        </w:r>
        <w:r>
          <w:rPr>
            <w:webHidden/>
          </w:rPr>
          <w:fldChar w:fldCharType="end"/>
        </w:r>
      </w:hyperlink>
    </w:p>
    <w:p w14:paraId="20C0515B" w14:textId="77777777" w:rsidR="006B2886" w:rsidRDefault="006B2886">
      <w:pPr>
        <w:pStyle w:val="afffe"/>
        <w:rPr>
          <w:rFonts w:asciiTheme="minorHAnsi" w:eastAsiaTheme="minorEastAsia" w:hAnsiTheme="minorHAnsi" w:cstheme="minorBidi"/>
          <w:sz w:val="22"/>
          <w:szCs w:val="22"/>
        </w:rPr>
      </w:pPr>
      <w:hyperlink w:anchor="_Toc48229078" w:history="1">
        <w:r w:rsidRPr="004E1743">
          <w:rPr>
            <w:rStyle w:val="ae"/>
          </w:rPr>
          <w:t>Рисунок </w:t>
        </w:r>
        <w:r>
          <w:rPr>
            <w:rFonts w:asciiTheme="minorHAnsi" w:eastAsiaTheme="minorEastAsia" w:hAnsiTheme="minorHAnsi" w:cstheme="minorBidi"/>
            <w:sz w:val="22"/>
            <w:szCs w:val="22"/>
          </w:rPr>
          <w:tab/>
        </w:r>
        <w:r w:rsidRPr="004E1743">
          <w:rPr>
            <w:rStyle w:val="ae"/>
          </w:rPr>
          <w:t>6. Списковая форма документов «Сведения о ДО»</w:t>
        </w:r>
        <w:r>
          <w:rPr>
            <w:webHidden/>
          </w:rPr>
          <w:tab/>
        </w:r>
        <w:r>
          <w:rPr>
            <w:webHidden/>
          </w:rPr>
          <w:fldChar w:fldCharType="begin"/>
        </w:r>
        <w:r>
          <w:rPr>
            <w:webHidden/>
          </w:rPr>
          <w:instrText xml:space="preserve"> PAGEREF _Toc48229078 \h </w:instrText>
        </w:r>
        <w:r>
          <w:rPr>
            <w:webHidden/>
          </w:rPr>
        </w:r>
        <w:r>
          <w:rPr>
            <w:webHidden/>
          </w:rPr>
          <w:fldChar w:fldCharType="separate"/>
        </w:r>
        <w:r>
          <w:rPr>
            <w:webHidden/>
          </w:rPr>
          <w:t>45</w:t>
        </w:r>
        <w:r>
          <w:rPr>
            <w:webHidden/>
          </w:rPr>
          <w:fldChar w:fldCharType="end"/>
        </w:r>
      </w:hyperlink>
    </w:p>
    <w:p w14:paraId="0CFDD85E" w14:textId="77777777" w:rsidR="006B2886" w:rsidRDefault="006B2886">
      <w:pPr>
        <w:pStyle w:val="afffe"/>
        <w:rPr>
          <w:rFonts w:asciiTheme="minorHAnsi" w:eastAsiaTheme="minorEastAsia" w:hAnsiTheme="minorHAnsi" w:cstheme="minorBidi"/>
          <w:sz w:val="22"/>
          <w:szCs w:val="22"/>
        </w:rPr>
      </w:pPr>
      <w:hyperlink w:anchor="_Toc48229079" w:history="1">
        <w:r w:rsidRPr="004E1743">
          <w:rPr>
            <w:rStyle w:val="ae"/>
          </w:rPr>
          <w:t>Рисунок </w:t>
        </w:r>
        <w:r>
          <w:rPr>
            <w:rFonts w:asciiTheme="minorHAnsi" w:eastAsiaTheme="minorEastAsia" w:hAnsiTheme="minorHAnsi" w:cstheme="minorBidi"/>
            <w:sz w:val="22"/>
            <w:szCs w:val="22"/>
          </w:rPr>
          <w:tab/>
        </w:r>
        <w:r w:rsidRPr="004E1743">
          <w:rPr>
            <w:rStyle w:val="ae"/>
          </w:rPr>
          <w:t>7. Меню действий с колонками</w:t>
        </w:r>
        <w:r>
          <w:rPr>
            <w:webHidden/>
          </w:rPr>
          <w:tab/>
        </w:r>
        <w:r>
          <w:rPr>
            <w:webHidden/>
          </w:rPr>
          <w:fldChar w:fldCharType="begin"/>
        </w:r>
        <w:r>
          <w:rPr>
            <w:webHidden/>
          </w:rPr>
          <w:instrText xml:space="preserve"> PAGEREF _Toc48229079 \h </w:instrText>
        </w:r>
        <w:r>
          <w:rPr>
            <w:webHidden/>
          </w:rPr>
        </w:r>
        <w:r>
          <w:rPr>
            <w:webHidden/>
          </w:rPr>
          <w:fldChar w:fldCharType="separate"/>
        </w:r>
        <w:r>
          <w:rPr>
            <w:webHidden/>
          </w:rPr>
          <w:t>46</w:t>
        </w:r>
        <w:r>
          <w:rPr>
            <w:webHidden/>
          </w:rPr>
          <w:fldChar w:fldCharType="end"/>
        </w:r>
      </w:hyperlink>
    </w:p>
    <w:p w14:paraId="01624C7E" w14:textId="77777777" w:rsidR="006B2886" w:rsidRDefault="006B2886">
      <w:pPr>
        <w:pStyle w:val="afffe"/>
        <w:rPr>
          <w:rFonts w:asciiTheme="minorHAnsi" w:eastAsiaTheme="minorEastAsia" w:hAnsiTheme="minorHAnsi" w:cstheme="minorBidi"/>
          <w:sz w:val="22"/>
          <w:szCs w:val="22"/>
        </w:rPr>
      </w:pPr>
      <w:hyperlink w:anchor="_Toc48229080" w:history="1">
        <w:r w:rsidRPr="004E1743">
          <w:rPr>
            <w:rStyle w:val="ae"/>
          </w:rPr>
          <w:t>Рисунок </w:t>
        </w:r>
        <w:r>
          <w:rPr>
            <w:rFonts w:asciiTheme="minorHAnsi" w:eastAsiaTheme="minorEastAsia" w:hAnsiTheme="minorHAnsi" w:cstheme="minorBidi"/>
            <w:sz w:val="22"/>
            <w:szCs w:val="22"/>
          </w:rPr>
          <w:tab/>
        </w:r>
        <w:r w:rsidRPr="004E1743">
          <w:rPr>
            <w:rStyle w:val="ae"/>
          </w:rPr>
          <w:t>8. Окно «Выбор колонок» для выбора колонок СФ «Сведения о ДО»</w:t>
        </w:r>
        <w:r>
          <w:rPr>
            <w:webHidden/>
          </w:rPr>
          <w:tab/>
        </w:r>
        <w:r>
          <w:rPr>
            <w:webHidden/>
          </w:rPr>
          <w:fldChar w:fldCharType="begin"/>
        </w:r>
        <w:r>
          <w:rPr>
            <w:webHidden/>
          </w:rPr>
          <w:instrText xml:space="preserve"> PAGEREF _Toc48229080 \h </w:instrText>
        </w:r>
        <w:r>
          <w:rPr>
            <w:webHidden/>
          </w:rPr>
        </w:r>
        <w:r>
          <w:rPr>
            <w:webHidden/>
          </w:rPr>
          <w:fldChar w:fldCharType="separate"/>
        </w:r>
        <w:r>
          <w:rPr>
            <w:webHidden/>
          </w:rPr>
          <w:t>46</w:t>
        </w:r>
        <w:r>
          <w:rPr>
            <w:webHidden/>
          </w:rPr>
          <w:fldChar w:fldCharType="end"/>
        </w:r>
      </w:hyperlink>
    </w:p>
    <w:p w14:paraId="331D360C" w14:textId="77777777" w:rsidR="006B2886" w:rsidRDefault="006B2886">
      <w:pPr>
        <w:pStyle w:val="afffe"/>
        <w:rPr>
          <w:rFonts w:asciiTheme="minorHAnsi" w:eastAsiaTheme="minorEastAsia" w:hAnsiTheme="minorHAnsi" w:cstheme="minorBidi"/>
          <w:sz w:val="22"/>
          <w:szCs w:val="22"/>
        </w:rPr>
      </w:pPr>
      <w:hyperlink w:anchor="_Toc48229081" w:history="1">
        <w:r w:rsidRPr="004E1743">
          <w:rPr>
            <w:rStyle w:val="ae"/>
          </w:rPr>
          <w:t>Рисунок </w:t>
        </w:r>
        <w:r>
          <w:rPr>
            <w:rFonts w:asciiTheme="minorHAnsi" w:eastAsiaTheme="minorEastAsia" w:hAnsiTheme="minorHAnsi" w:cstheme="minorBidi"/>
            <w:sz w:val="22"/>
            <w:szCs w:val="22"/>
          </w:rPr>
          <w:tab/>
        </w:r>
        <w:r w:rsidRPr="004E1743">
          <w:rPr>
            <w:rStyle w:val="ae"/>
          </w:rPr>
          <w:t>9. Визуальная форма экземпляра формуляра «Шаблон листа согласования»</w:t>
        </w:r>
        <w:r>
          <w:rPr>
            <w:webHidden/>
          </w:rPr>
          <w:tab/>
        </w:r>
        <w:r>
          <w:rPr>
            <w:webHidden/>
          </w:rPr>
          <w:fldChar w:fldCharType="begin"/>
        </w:r>
        <w:r>
          <w:rPr>
            <w:webHidden/>
          </w:rPr>
          <w:instrText xml:space="preserve"> PAGEREF _Toc48229081 \h </w:instrText>
        </w:r>
        <w:r>
          <w:rPr>
            <w:webHidden/>
          </w:rPr>
        </w:r>
        <w:r>
          <w:rPr>
            <w:webHidden/>
          </w:rPr>
          <w:fldChar w:fldCharType="separate"/>
        </w:r>
        <w:r>
          <w:rPr>
            <w:webHidden/>
          </w:rPr>
          <w:t>51</w:t>
        </w:r>
        <w:r>
          <w:rPr>
            <w:webHidden/>
          </w:rPr>
          <w:fldChar w:fldCharType="end"/>
        </w:r>
      </w:hyperlink>
    </w:p>
    <w:p w14:paraId="02AF2DA6" w14:textId="77777777" w:rsidR="006B2886" w:rsidRDefault="006B2886">
      <w:pPr>
        <w:pStyle w:val="afffe"/>
        <w:rPr>
          <w:rFonts w:asciiTheme="minorHAnsi" w:eastAsiaTheme="minorEastAsia" w:hAnsiTheme="minorHAnsi" w:cstheme="minorBidi"/>
          <w:sz w:val="22"/>
          <w:szCs w:val="22"/>
        </w:rPr>
      </w:pPr>
      <w:hyperlink w:anchor="_Toc48229082" w:history="1">
        <w:r w:rsidRPr="004E1743">
          <w:rPr>
            <w:rStyle w:val="ae"/>
          </w:rPr>
          <w:t>Рисунок </w:t>
        </w:r>
        <w:r>
          <w:rPr>
            <w:rFonts w:asciiTheme="minorHAnsi" w:eastAsiaTheme="minorEastAsia" w:hAnsiTheme="minorHAnsi" w:cstheme="minorBidi"/>
            <w:sz w:val="22"/>
            <w:szCs w:val="22"/>
          </w:rPr>
          <w:tab/>
        </w:r>
        <w:r w:rsidRPr="004E1743">
          <w:rPr>
            <w:rStyle w:val="ae"/>
            <w:lang w:val="en-US"/>
          </w:rPr>
          <w:t>10</w:t>
        </w:r>
        <w:r w:rsidRPr="004E1743">
          <w:rPr>
            <w:rStyle w:val="ae"/>
          </w:rPr>
          <w:t>. Пункт меню «Справочники»</w:t>
        </w:r>
        <w:r>
          <w:rPr>
            <w:webHidden/>
          </w:rPr>
          <w:tab/>
        </w:r>
        <w:r>
          <w:rPr>
            <w:webHidden/>
          </w:rPr>
          <w:fldChar w:fldCharType="begin"/>
        </w:r>
        <w:r>
          <w:rPr>
            <w:webHidden/>
          </w:rPr>
          <w:instrText xml:space="preserve"> PAGEREF _Toc48229082 \h </w:instrText>
        </w:r>
        <w:r>
          <w:rPr>
            <w:webHidden/>
          </w:rPr>
        </w:r>
        <w:r>
          <w:rPr>
            <w:webHidden/>
          </w:rPr>
          <w:fldChar w:fldCharType="separate"/>
        </w:r>
        <w:r>
          <w:rPr>
            <w:webHidden/>
          </w:rPr>
          <w:t>54</w:t>
        </w:r>
        <w:r>
          <w:rPr>
            <w:webHidden/>
          </w:rPr>
          <w:fldChar w:fldCharType="end"/>
        </w:r>
      </w:hyperlink>
    </w:p>
    <w:p w14:paraId="1576FCA1" w14:textId="77777777" w:rsidR="006B2886" w:rsidRDefault="006B2886">
      <w:pPr>
        <w:pStyle w:val="afffe"/>
        <w:rPr>
          <w:rFonts w:asciiTheme="minorHAnsi" w:eastAsiaTheme="minorEastAsia" w:hAnsiTheme="minorHAnsi" w:cstheme="minorBidi"/>
          <w:sz w:val="22"/>
          <w:szCs w:val="22"/>
        </w:rPr>
      </w:pPr>
      <w:hyperlink w:anchor="_Toc48229083" w:history="1">
        <w:r w:rsidRPr="004E1743">
          <w:rPr>
            <w:rStyle w:val="ae"/>
          </w:rPr>
          <w:t>Рисунок </w:t>
        </w:r>
        <w:r>
          <w:rPr>
            <w:rFonts w:asciiTheme="minorHAnsi" w:eastAsiaTheme="minorEastAsia" w:hAnsiTheme="minorHAnsi" w:cstheme="minorBidi"/>
            <w:sz w:val="22"/>
            <w:szCs w:val="22"/>
          </w:rPr>
          <w:tab/>
        </w:r>
        <w:r w:rsidRPr="004E1743">
          <w:rPr>
            <w:rStyle w:val="ae"/>
          </w:rPr>
          <w:t>11. Структуры документов для учета</w:t>
        </w:r>
        <w:r>
          <w:rPr>
            <w:webHidden/>
          </w:rPr>
          <w:tab/>
        </w:r>
        <w:r>
          <w:rPr>
            <w:webHidden/>
          </w:rPr>
          <w:fldChar w:fldCharType="begin"/>
        </w:r>
        <w:r>
          <w:rPr>
            <w:webHidden/>
          </w:rPr>
          <w:instrText xml:space="preserve"> PAGEREF _Toc48229083 \h </w:instrText>
        </w:r>
        <w:r>
          <w:rPr>
            <w:webHidden/>
          </w:rPr>
        </w:r>
        <w:r>
          <w:rPr>
            <w:webHidden/>
          </w:rPr>
          <w:fldChar w:fldCharType="separate"/>
        </w:r>
        <w:r>
          <w:rPr>
            <w:webHidden/>
          </w:rPr>
          <w:t>56</w:t>
        </w:r>
        <w:r>
          <w:rPr>
            <w:webHidden/>
          </w:rPr>
          <w:fldChar w:fldCharType="end"/>
        </w:r>
      </w:hyperlink>
    </w:p>
    <w:p w14:paraId="10C67AFB" w14:textId="77777777" w:rsidR="006B2886" w:rsidRDefault="006B2886">
      <w:pPr>
        <w:pStyle w:val="afffe"/>
        <w:rPr>
          <w:rFonts w:asciiTheme="minorHAnsi" w:eastAsiaTheme="minorEastAsia" w:hAnsiTheme="minorHAnsi" w:cstheme="minorBidi"/>
          <w:sz w:val="22"/>
          <w:szCs w:val="22"/>
        </w:rPr>
      </w:pPr>
      <w:hyperlink w:anchor="_Toc48229084" w:history="1">
        <w:r w:rsidRPr="004E1743">
          <w:rPr>
            <w:rStyle w:val="ae"/>
          </w:rPr>
          <w:t>Рисунок </w:t>
        </w:r>
        <w:r>
          <w:rPr>
            <w:rFonts w:asciiTheme="minorHAnsi" w:eastAsiaTheme="minorEastAsia" w:hAnsiTheme="minorHAnsi" w:cstheme="minorBidi"/>
            <w:sz w:val="22"/>
            <w:szCs w:val="22"/>
          </w:rPr>
          <w:tab/>
        </w:r>
        <w:r w:rsidRPr="004E1743">
          <w:rPr>
            <w:rStyle w:val="ae"/>
          </w:rPr>
          <w:t>12. Настройка запросов к ПУиО</w:t>
        </w:r>
        <w:r>
          <w:rPr>
            <w:webHidden/>
          </w:rPr>
          <w:tab/>
        </w:r>
        <w:r>
          <w:rPr>
            <w:webHidden/>
          </w:rPr>
          <w:fldChar w:fldCharType="begin"/>
        </w:r>
        <w:r>
          <w:rPr>
            <w:webHidden/>
          </w:rPr>
          <w:instrText xml:space="preserve"> PAGEREF _Toc48229084 \h </w:instrText>
        </w:r>
        <w:r>
          <w:rPr>
            <w:webHidden/>
          </w:rPr>
        </w:r>
        <w:r>
          <w:rPr>
            <w:webHidden/>
          </w:rPr>
          <w:fldChar w:fldCharType="separate"/>
        </w:r>
        <w:r>
          <w:rPr>
            <w:webHidden/>
          </w:rPr>
          <w:t>57</w:t>
        </w:r>
        <w:r>
          <w:rPr>
            <w:webHidden/>
          </w:rPr>
          <w:fldChar w:fldCharType="end"/>
        </w:r>
      </w:hyperlink>
    </w:p>
    <w:p w14:paraId="2968B0C9" w14:textId="77777777" w:rsidR="006B2886" w:rsidRDefault="006B2886">
      <w:pPr>
        <w:pStyle w:val="afffe"/>
        <w:rPr>
          <w:rFonts w:asciiTheme="minorHAnsi" w:eastAsiaTheme="minorEastAsia" w:hAnsiTheme="minorHAnsi" w:cstheme="minorBidi"/>
          <w:sz w:val="22"/>
          <w:szCs w:val="22"/>
        </w:rPr>
      </w:pPr>
      <w:hyperlink w:anchor="_Toc48229085" w:history="1">
        <w:r w:rsidRPr="004E1743">
          <w:rPr>
            <w:rStyle w:val="ae"/>
          </w:rPr>
          <w:t>Рисунок </w:t>
        </w:r>
        <w:r>
          <w:rPr>
            <w:rFonts w:asciiTheme="minorHAnsi" w:eastAsiaTheme="minorEastAsia" w:hAnsiTheme="minorHAnsi" w:cstheme="minorBidi"/>
            <w:sz w:val="22"/>
            <w:szCs w:val="22"/>
          </w:rPr>
          <w:tab/>
        </w:r>
        <w:r w:rsidRPr="004E1743">
          <w:rPr>
            <w:rStyle w:val="ae"/>
          </w:rPr>
          <w:t>13. Перечень показателей состояния лицевого счета</w:t>
        </w:r>
        <w:r>
          <w:rPr>
            <w:webHidden/>
          </w:rPr>
          <w:tab/>
        </w:r>
        <w:r>
          <w:rPr>
            <w:webHidden/>
          </w:rPr>
          <w:fldChar w:fldCharType="begin"/>
        </w:r>
        <w:r>
          <w:rPr>
            <w:webHidden/>
          </w:rPr>
          <w:instrText xml:space="preserve"> PAGEREF _Toc48229085 \h </w:instrText>
        </w:r>
        <w:r>
          <w:rPr>
            <w:webHidden/>
          </w:rPr>
        </w:r>
        <w:r>
          <w:rPr>
            <w:webHidden/>
          </w:rPr>
          <w:fldChar w:fldCharType="separate"/>
        </w:r>
        <w:r>
          <w:rPr>
            <w:webHidden/>
          </w:rPr>
          <w:t>58</w:t>
        </w:r>
        <w:r>
          <w:rPr>
            <w:webHidden/>
          </w:rPr>
          <w:fldChar w:fldCharType="end"/>
        </w:r>
      </w:hyperlink>
    </w:p>
    <w:p w14:paraId="3052D6B1" w14:textId="77777777" w:rsidR="006B2886" w:rsidRDefault="006B2886">
      <w:pPr>
        <w:pStyle w:val="afffe"/>
        <w:rPr>
          <w:rFonts w:asciiTheme="minorHAnsi" w:eastAsiaTheme="minorEastAsia" w:hAnsiTheme="minorHAnsi" w:cstheme="minorBidi"/>
          <w:sz w:val="22"/>
          <w:szCs w:val="22"/>
        </w:rPr>
      </w:pPr>
      <w:hyperlink w:anchor="_Toc48229086" w:history="1">
        <w:r w:rsidRPr="004E1743">
          <w:rPr>
            <w:rStyle w:val="ae"/>
          </w:rPr>
          <w:t>Рисунок </w:t>
        </w:r>
        <w:r>
          <w:rPr>
            <w:rFonts w:asciiTheme="minorHAnsi" w:eastAsiaTheme="minorEastAsia" w:hAnsiTheme="minorHAnsi" w:cstheme="minorBidi"/>
            <w:sz w:val="22"/>
            <w:szCs w:val="22"/>
          </w:rPr>
          <w:tab/>
        </w:r>
        <w:r w:rsidRPr="004E1743">
          <w:rPr>
            <w:rStyle w:val="ae"/>
          </w:rPr>
          <w:t>14. Показатели состояния лицевого счета</w:t>
        </w:r>
        <w:r>
          <w:rPr>
            <w:webHidden/>
          </w:rPr>
          <w:tab/>
        </w:r>
        <w:r>
          <w:rPr>
            <w:webHidden/>
          </w:rPr>
          <w:fldChar w:fldCharType="begin"/>
        </w:r>
        <w:r>
          <w:rPr>
            <w:webHidden/>
          </w:rPr>
          <w:instrText xml:space="preserve"> PAGEREF _Toc48229086 \h </w:instrText>
        </w:r>
        <w:r>
          <w:rPr>
            <w:webHidden/>
          </w:rPr>
        </w:r>
        <w:r>
          <w:rPr>
            <w:webHidden/>
          </w:rPr>
          <w:fldChar w:fldCharType="separate"/>
        </w:r>
        <w:r>
          <w:rPr>
            <w:webHidden/>
          </w:rPr>
          <w:t>59</w:t>
        </w:r>
        <w:r>
          <w:rPr>
            <w:webHidden/>
          </w:rPr>
          <w:fldChar w:fldCharType="end"/>
        </w:r>
      </w:hyperlink>
    </w:p>
    <w:p w14:paraId="750300F4" w14:textId="77777777" w:rsidR="006B2886" w:rsidRDefault="006B2886">
      <w:pPr>
        <w:pStyle w:val="afffe"/>
        <w:rPr>
          <w:rFonts w:asciiTheme="minorHAnsi" w:eastAsiaTheme="minorEastAsia" w:hAnsiTheme="minorHAnsi" w:cstheme="minorBidi"/>
          <w:sz w:val="22"/>
          <w:szCs w:val="22"/>
        </w:rPr>
      </w:pPr>
      <w:hyperlink w:anchor="_Toc48229087" w:history="1">
        <w:r w:rsidRPr="004E1743">
          <w:rPr>
            <w:rStyle w:val="ae"/>
          </w:rPr>
          <w:t>Рисунок </w:t>
        </w:r>
        <w:r>
          <w:rPr>
            <w:rFonts w:asciiTheme="minorHAnsi" w:eastAsiaTheme="minorEastAsia" w:hAnsiTheme="minorHAnsi" w:cstheme="minorBidi"/>
            <w:sz w:val="22"/>
            <w:szCs w:val="22"/>
          </w:rPr>
          <w:tab/>
        </w:r>
        <w:r w:rsidRPr="004E1743">
          <w:rPr>
            <w:rStyle w:val="ae"/>
          </w:rPr>
          <w:t>15. Таблица соответствия КБК</w:t>
        </w:r>
        <w:r>
          <w:rPr>
            <w:webHidden/>
          </w:rPr>
          <w:tab/>
        </w:r>
        <w:r>
          <w:rPr>
            <w:webHidden/>
          </w:rPr>
          <w:fldChar w:fldCharType="begin"/>
        </w:r>
        <w:r>
          <w:rPr>
            <w:webHidden/>
          </w:rPr>
          <w:instrText xml:space="preserve"> PAGEREF _Toc48229087 \h </w:instrText>
        </w:r>
        <w:r>
          <w:rPr>
            <w:webHidden/>
          </w:rPr>
        </w:r>
        <w:r>
          <w:rPr>
            <w:webHidden/>
          </w:rPr>
          <w:fldChar w:fldCharType="separate"/>
        </w:r>
        <w:r>
          <w:rPr>
            <w:webHidden/>
          </w:rPr>
          <w:t>60</w:t>
        </w:r>
        <w:r>
          <w:rPr>
            <w:webHidden/>
          </w:rPr>
          <w:fldChar w:fldCharType="end"/>
        </w:r>
      </w:hyperlink>
    </w:p>
    <w:p w14:paraId="0F487F20" w14:textId="77777777" w:rsidR="006B2886" w:rsidRDefault="006B2886">
      <w:pPr>
        <w:pStyle w:val="afffe"/>
        <w:rPr>
          <w:rFonts w:asciiTheme="minorHAnsi" w:eastAsiaTheme="minorEastAsia" w:hAnsiTheme="minorHAnsi" w:cstheme="minorBidi"/>
          <w:sz w:val="22"/>
          <w:szCs w:val="22"/>
        </w:rPr>
      </w:pPr>
      <w:hyperlink w:anchor="_Toc48229088" w:history="1">
        <w:r w:rsidRPr="004E1743">
          <w:rPr>
            <w:rStyle w:val="ae"/>
          </w:rPr>
          <w:t>Рисунок </w:t>
        </w:r>
        <w:r>
          <w:rPr>
            <w:rFonts w:asciiTheme="minorHAnsi" w:eastAsiaTheme="minorEastAsia" w:hAnsiTheme="minorHAnsi" w:cstheme="minorBidi"/>
            <w:sz w:val="22"/>
            <w:szCs w:val="22"/>
          </w:rPr>
          <w:tab/>
        </w:r>
        <w:r w:rsidRPr="004E1743">
          <w:rPr>
            <w:rStyle w:val="ae"/>
          </w:rPr>
          <w:t>16. ГРБС, необслуживающиеся в ЭБ</w:t>
        </w:r>
        <w:r>
          <w:rPr>
            <w:webHidden/>
          </w:rPr>
          <w:tab/>
        </w:r>
        <w:r>
          <w:rPr>
            <w:webHidden/>
          </w:rPr>
          <w:fldChar w:fldCharType="begin"/>
        </w:r>
        <w:r>
          <w:rPr>
            <w:webHidden/>
          </w:rPr>
          <w:instrText xml:space="preserve"> PAGEREF _Toc48229088 \h </w:instrText>
        </w:r>
        <w:r>
          <w:rPr>
            <w:webHidden/>
          </w:rPr>
        </w:r>
        <w:r>
          <w:rPr>
            <w:webHidden/>
          </w:rPr>
          <w:fldChar w:fldCharType="separate"/>
        </w:r>
        <w:r>
          <w:rPr>
            <w:webHidden/>
          </w:rPr>
          <w:t>61</w:t>
        </w:r>
        <w:r>
          <w:rPr>
            <w:webHidden/>
          </w:rPr>
          <w:fldChar w:fldCharType="end"/>
        </w:r>
      </w:hyperlink>
    </w:p>
    <w:p w14:paraId="6B41AED6" w14:textId="77777777" w:rsidR="006B2886" w:rsidRDefault="006B2886">
      <w:pPr>
        <w:pStyle w:val="afffe"/>
        <w:rPr>
          <w:rFonts w:asciiTheme="minorHAnsi" w:eastAsiaTheme="minorEastAsia" w:hAnsiTheme="minorHAnsi" w:cstheme="minorBidi"/>
          <w:sz w:val="22"/>
          <w:szCs w:val="22"/>
        </w:rPr>
      </w:pPr>
      <w:hyperlink w:anchor="_Toc48229089" w:history="1">
        <w:r w:rsidRPr="004E1743">
          <w:rPr>
            <w:rStyle w:val="ae"/>
          </w:rPr>
          <w:t>Рисунок </w:t>
        </w:r>
        <w:r>
          <w:rPr>
            <w:rFonts w:asciiTheme="minorHAnsi" w:eastAsiaTheme="minorEastAsia" w:hAnsiTheme="minorHAnsi" w:cstheme="minorBidi"/>
            <w:sz w:val="22"/>
            <w:szCs w:val="22"/>
          </w:rPr>
          <w:tab/>
        </w:r>
        <w:r w:rsidRPr="004E1743">
          <w:rPr>
            <w:rStyle w:val="ae"/>
          </w:rPr>
          <w:t>17. Виды НПА (Законодательные и иные правовые акты, определяющие расходные обязательства РФ)</w:t>
        </w:r>
        <w:r>
          <w:rPr>
            <w:webHidden/>
          </w:rPr>
          <w:tab/>
        </w:r>
        <w:r>
          <w:rPr>
            <w:webHidden/>
          </w:rPr>
          <w:fldChar w:fldCharType="begin"/>
        </w:r>
        <w:r>
          <w:rPr>
            <w:webHidden/>
          </w:rPr>
          <w:instrText xml:space="preserve"> PAGEREF _Toc48229089 \h </w:instrText>
        </w:r>
        <w:r>
          <w:rPr>
            <w:webHidden/>
          </w:rPr>
        </w:r>
        <w:r>
          <w:rPr>
            <w:webHidden/>
          </w:rPr>
          <w:fldChar w:fldCharType="separate"/>
        </w:r>
        <w:r>
          <w:rPr>
            <w:webHidden/>
          </w:rPr>
          <w:t>62</w:t>
        </w:r>
        <w:r>
          <w:rPr>
            <w:webHidden/>
          </w:rPr>
          <w:fldChar w:fldCharType="end"/>
        </w:r>
      </w:hyperlink>
    </w:p>
    <w:p w14:paraId="51DD3B22" w14:textId="77777777" w:rsidR="006B2886" w:rsidRDefault="006B2886">
      <w:pPr>
        <w:pStyle w:val="afffe"/>
        <w:rPr>
          <w:rFonts w:asciiTheme="minorHAnsi" w:eastAsiaTheme="minorEastAsia" w:hAnsiTheme="minorHAnsi" w:cstheme="minorBidi"/>
          <w:sz w:val="22"/>
          <w:szCs w:val="22"/>
        </w:rPr>
      </w:pPr>
      <w:hyperlink w:anchor="_Toc48229090" w:history="1">
        <w:r w:rsidRPr="004E1743">
          <w:rPr>
            <w:rStyle w:val="ae"/>
          </w:rPr>
          <w:t>Рисунок </w:t>
        </w:r>
        <w:r>
          <w:rPr>
            <w:rFonts w:asciiTheme="minorHAnsi" w:eastAsiaTheme="minorEastAsia" w:hAnsiTheme="minorHAnsi" w:cstheme="minorBidi"/>
            <w:sz w:val="22"/>
            <w:szCs w:val="22"/>
          </w:rPr>
          <w:tab/>
        </w:r>
        <w:r w:rsidRPr="004E1743">
          <w:rPr>
            <w:rStyle w:val="ae"/>
          </w:rPr>
          <w:t>18. Федеральные адресные инвестиционные программы (ФАИП)</w:t>
        </w:r>
        <w:r>
          <w:rPr>
            <w:webHidden/>
          </w:rPr>
          <w:tab/>
        </w:r>
        <w:r>
          <w:rPr>
            <w:webHidden/>
          </w:rPr>
          <w:fldChar w:fldCharType="begin"/>
        </w:r>
        <w:r>
          <w:rPr>
            <w:webHidden/>
          </w:rPr>
          <w:instrText xml:space="preserve"> PAGEREF _Toc48229090 \h </w:instrText>
        </w:r>
        <w:r>
          <w:rPr>
            <w:webHidden/>
          </w:rPr>
        </w:r>
        <w:r>
          <w:rPr>
            <w:webHidden/>
          </w:rPr>
          <w:fldChar w:fldCharType="separate"/>
        </w:r>
        <w:r>
          <w:rPr>
            <w:webHidden/>
          </w:rPr>
          <w:t>62</w:t>
        </w:r>
        <w:r>
          <w:rPr>
            <w:webHidden/>
          </w:rPr>
          <w:fldChar w:fldCharType="end"/>
        </w:r>
      </w:hyperlink>
    </w:p>
    <w:p w14:paraId="2F3256B4" w14:textId="77777777" w:rsidR="006B2886" w:rsidRDefault="006B2886">
      <w:pPr>
        <w:pStyle w:val="afffe"/>
        <w:rPr>
          <w:rFonts w:asciiTheme="minorHAnsi" w:eastAsiaTheme="minorEastAsia" w:hAnsiTheme="minorHAnsi" w:cstheme="minorBidi"/>
          <w:sz w:val="22"/>
          <w:szCs w:val="22"/>
        </w:rPr>
      </w:pPr>
      <w:hyperlink w:anchor="_Toc48229091" w:history="1">
        <w:r w:rsidRPr="004E1743">
          <w:rPr>
            <w:rStyle w:val="ae"/>
          </w:rPr>
          <w:t>Рисунок </w:t>
        </w:r>
        <w:r>
          <w:rPr>
            <w:rFonts w:asciiTheme="minorHAnsi" w:eastAsiaTheme="minorEastAsia" w:hAnsiTheme="minorHAnsi" w:cstheme="minorBidi"/>
            <w:sz w:val="22"/>
            <w:szCs w:val="22"/>
          </w:rPr>
          <w:tab/>
        </w:r>
        <w:r w:rsidRPr="004E1743">
          <w:rPr>
            <w:rStyle w:val="ae"/>
          </w:rPr>
          <w:t>19. Коды глав (ведомств)</w:t>
        </w:r>
        <w:r>
          <w:rPr>
            <w:webHidden/>
          </w:rPr>
          <w:tab/>
        </w:r>
        <w:r>
          <w:rPr>
            <w:webHidden/>
          </w:rPr>
          <w:fldChar w:fldCharType="begin"/>
        </w:r>
        <w:r>
          <w:rPr>
            <w:webHidden/>
          </w:rPr>
          <w:instrText xml:space="preserve"> PAGEREF _Toc48229091 \h </w:instrText>
        </w:r>
        <w:r>
          <w:rPr>
            <w:webHidden/>
          </w:rPr>
        </w:r>
        <w:r>
          <w:rPr>
            <w:webHidden/>
          </w:rPr>
          <w:fldChar w:fldCharType="separate"/>
        </w:r>
        <w:r>
          <w:rPr>
            <w:webHidden/>
          </w:rPr>
          <w:t>63</w:t>
        </w:r>
        <w:r>
          <w:rPr>
            <w:webHidden/>
          </w:rPr>
          <w:fldChar w:fldCharType="end"/>
        </w:r>
      </w:hyperlink>
    </w:p>
    <w:p w14:paraId="3934F894" w14:textId="77777777" w:rsidR="006B2886" w:rsidRDefault="006B2886">
      <w:pPr>
        <w:pStyle w:val="afffe"/>
        <w:rPr>
          <w:rFonts w:asciiTheme="minorHAnsi" w:eastAsiaTheme="minorEastAsia" w:hAnsiTheme="minorHAnsi" w:cstheme="minorBidi"/>
          <w:sz w:val="22"/>
          <w:szCs w:val="22"/>
        </w:rPr>
      </w:pPr>
      <w:hyperlink w:anchor="_Toc48229092" w:history="1">
        <w:r w:rsidRPr="004E1743">
          <w:rPr>
            <w:rStyle w:val="ae"/>
          </w:rPr>
          <w:t>Рисунок </w:t>
        </w:r>
        <w:r>
          <w:rPr>
            <w:rFonts w:asciiTheme="minorHAnsi" w:eastAsiaTheme="minorEastAsia" w:hAnsiTheme="minorHAnsi" w:cstheme="minorBidi"/>
            <w:sz w:val="22"/>
            <w:szCs w:val="22"/>
          </w:rPr>
          <w:tab/>
        </w:r>
        <w:r w:rsidRPr="004E1743">
          <w:rPr>
            <w:rStyle w:val="ae"/>
          </w:rPr>
          <w:t>20. Коды видов расходов</w:t>
        </w:r>
        <w:r>
          <w:rPr>
            <w:webHidden/>
          </w:rPr>
          <w:tab/>
        </w:r>
        <w:r>
          <w:rPr>
            <w:webHidden/>
          </w:rPr>
          <w:fldChar w:fldCharType="begin"/>
        </w:r>
        <w:r>
          <w:rPr>
            <w:webHidden/>
          </w:rPr>
          <w:instrText xml:space="preserve"> PAGEREF _Toc48229092 \h </w:instrText>
        </w:r>
        <w:r>
          <w:rPr>
            <w:webHidden/>
          </w:rPr>
        </w:r>
        <w:r>
          <w:rPr>
            <w:webHidden/>
          </w:rPr>
          <w:fldChar w:fldCharType="separate"/>
        </w:r>
        <w:r>
          <w:rPr>
            <w:webHidden/>
          </w:rPr>
          <w:t>64</w:t>
        </w:r>
        <w:r>
          <w:rPr>
            <w:webHidden/>
          </w:rPr>
          <w:fldChar w:fldCharType="end"/>
        </w:r>
      </w:hyperlink>
    </w:p>
    <w:p w14:paraId="403120A7" w14:textId="77777777" w:rsidR="006B2886" w:rsidRDefault="006B2886">
      <w:pPr>
        <w:pStyle w:val="afffe"/>
        <w:rPr>
          <w:rFonts w:asciiTheme="minorHAnsi" w:eastAsiaTheme="minorEastAsia" w:hAnsiTheme="minorHAnsi" w:cstheme="minorBidi"/>
          <w:sz w:val="22"/>
          <w:szCs w:val="22"/>
        </w:rPr>
      </w:pPr>
      <w:hyperlink w:anchor="_Toc48229093" w:history="1">
        <w:r w:rsidRPr="004E1743">
          <w:rPr>
            <w:rStyle w:val="ae"/>
          </w:rPr>
          <w:t>Рисунок </w:t>
        </w:r>
        <w:r>
          <w:rPr>
            <w:rFonts w:asciiTheme="minorHAnsi" w:eastAsiaTheme="minorEastAsia" w:hAnsiTheme="minorHAnsi" w:cstheme="minorBidi"/>
            <w:sz w:val="22"/>
            <w:szCs w:val="22"/>
          </w:rPr>
          <w:tab/>
        </w:r>
        <w:r w:rsidRPr="004E1743">
          <w:rPr>
            <w:rStyle w:val="ae"/>
          </w:rPr>
          <w:t>21. Коды по ФКР</w:t>
        </w:r>
        <w:r>
          <w:rPr>
            <w:webHidden/>
          </w:rPr>
          <w:tab/>
        </w:r>
        <w:r>
          <w:rPr>
            <w:webHidden/>
          </w:rPr>
          <w:fldChar w:fldCharType="begin"/>
        </w:r>
        <w:r>
          <w:rPr>
            <w:webHidden/>
          </w:rPr>
          <w:instrText xml:space="preserve"> PAGEREF _Toc48229093 \h </w:instrText>
        </w:r>
        <w:r>
          <w:rPr>
            <w:webHidden/>
          </w:rPr>
        </w:r>
        <w:r>
          <w:rPr>
            <w:webHidden/>
          </w:rPr>
          <w:fldChar w:fldCharType="separate"/>
        </w:r>
        <w:r>
          <w:rPr>
            <w:webHidden/>
          </w:rPr>
          <w:t>65</w:t>
        </w:r>
        <w:r>
          <w:rPr>
            <w:webHidden/>
          </w:rPr>
          <w:fldChar w:fldCharType="end"/>
        </w:r>
      </w:hyperlink>
    </w:p>
    <w:p w14:paraId="37BE8D2C" w14:textId="77777777" w:rsidR="006B2886" w:rsidRDefault="006B2886">
      <w:pPr>
        <w:pStyle w:val="afffe"/>
        <w:rPr>
          <w:rFonts w:asciiTheme="minorHAnsi" w:eastAsiaTheme="minorEastAsia" w:hAnsiTheme="minorHAnsi" w:cstheme="minorBidi"/>
          <w:sz w:val="22"/>
          <w:szCs w:val="22"/>
        </w:rPr>
      </w:pPr>
      <w:hyperlink w:anchor="_Toc48229094" w:history="1">
        <w:r w:rsidRPr="004E1743">
          <w:rPr>
            <w:rStyle w:val="ae"/>
          </w:rPr>
          <w:t>Рисунок </w:t>
        </w:r>
        <w:r>
          <w:rPr>
            <w:rFonts w:asciiTheme="minorHAnsi" w:eastAsiaTheme="minorEastAsia" w:hAnsiTheme="minorHAnsi" w:cstheme="minorBidi"/>
            <w:sz w:val="22"/>
            <w:szCs w:val="22"/>
          </w:rPr>
          <w:tab/>
        </w:r>
        <w:r w:rsidRPr="004E1743">
          <w:rPr>
            <w:rStyle w:val="ae"/>
          </w:rPr>
          <w:t>22. Коды целей</w:t>
        </w:r>
        <w:r>
          <w:rPr>
            <w:webHidden/>
          </w:rPr>
          <w:tab/>
        </w:r>
        <w:r>
          <w:rPr>
            <w:webHidden/>
          </w:rPr>
          <w:fldChar w:fldCharType="begin"/>
        </w:r>
        <w:r>
          <w:rPr>
            <w:webHidden/>
          </w:rPr>
          <w:instrText xml:space="preserve"> PAGEREF _Toc48229094 \h </w:instrText>
        </w:r>
        <w:r>
          <w:rPr>
            <w:webHidden/>
          </w:rPr>
        </w:r>
        <w:r>
          <w:rPr>
            <w:webHidden/>
          </w:rPr>
          <w:fldChar w:fldCharType="separate"/>
        </w:r>
        <w:r>
          <w:rPr>
            <w:webHidden/>
          </w:rPr>
          <w:t>66</w:t>
        </w:r>
        <w:r>
          <w:rPr>
            <w:webHidden/>
          </w:rPr>
          <w:fldChar w:fldCharType="end"/>
        </w:r>
      </w:hyperlink>
    </w:p>
    <w:p w14:paraId="243A970B" w14:textId="77777777" w:rsidR="006B2886" w:rsidRDefault="006B2886">
      <w:pPr>
        <w:pStyle w:val="afffe"/>
        <w:rPr>
          <w:rFonts w:asciiTheme="minorHAnsi" w:eastAsiaTheme="minorEastAsia" w:hAnsiTheme="minorHAnsi" w:cstheme="minorBidi"/>
          <w:sz w:val="22"/>
          <w:szCs w:val="22"/>
        </w:rPr>
      </w:pPr>
      <w:hyperlink w:anchor="_Toc48229095" w:history="1">
        <w:r w:rsidRPr="004E1743">
          <w:rPr>
            <w:rStyle w:val="ae"/>
          </w:rPr>
          <w:t>Рисунок </w:t>
        </w:r>
        <w:r>
          <w:rPr>
            <w:rFonts w:asciiTheme="minorHAnsi" w:eastAsiaTheme="minorEastAsia" w:hAnsiTheme="minorHAnsi" w:cstheme="minorBidi"/>
            <w:sz w:val="22"/>
            <w:szCs w:val="22"/>
          </w:rPr>
          <w:tab/>
        </w:r>
        <w:r w:rsidRPr="004E1743">
          <w:rPr>
            <w:rStyle w:val="ae"/>
          </w:rPr>
          <w:t>23. Коды по КЦСР</w:t>
        </w:r>
        <w:r>
          <w:rPr>
            <w:webHidden/>
          </w:rPr>
          <w:tab/>
        </w:r>
        <w:r>
          <w:rPr>
            <w:webHidden/>
          </w:rPr>
          <w:fldChar w:fldCharType="begin"/>
        </w:r>
        <w:r>
          <w:rPr>
            <w:webHidden/>
          </w:rPr>
          <w:instrText xml:space="preserve"> PAGEREF _Toc48229095 \h </w:instrText>
        </w:r>
        <w:r>
          <w:rPr>
            <w:webHidden/>
          </w:rPr>
        </w:r>
        <w:r>
          <w:rPr>
            <w:webHidden/>
          </w:rPr>
          <w:fldChar w:fldCharType="separate"/>
        </w:r>
        <w:r>
          <w:rPr>
            <w:webHidden/>
          </w:rPr>
          <w:t>67</w:t>
        </w:r>
        <w:r>
          <w:rPr>
            <w:webHidden/>
          </w:rPr>
          <w:fldChar w:fldCharType="end"/>
        </w:r>
      </w:hyperlink>
    </w:p>
    <w:p w14:paraId="76C15477" w14:textId="77777777" w:rsidR="006B2886" w:rsidRDefault="006B2886">
      <w:pPr>
        <w:pStyle w:val="afffe"/>
        <w:rPr>
          <w:rFonts w:asciiTheme="minorHAnsi" w:eastAsiaTheme="minorEastAsia" w:hAnsiTheme="minorHAnsi" w:cstheme="minorBidi"/>
          <w:sz w:val="22"/>
          <w:szCs w:val="22"/>
        </w:rPr>
      </w:pPr>
      <w:hyperlink w:anchor="_Toc48229096" w:history="1">
        <w:r w:rsidRPr="004E1743">
          <w:rPr>
            <w:rStyle w:val="ae"/>
          </w:rPr>
          <w:t>Рисунок </w:t>
        </w:r>
        <w:r>
          <w:rPr>
            <w:rFonts w:asciiTheme="minorHAnsi" w:eastAsiaTheme="minorEastAsia" w:hAnsiTheme="minorHAnsi" w:cstheme="minorBidi"/>
            <w:sz w:val="22"/>
            <w:szCs w:val="22"/>
          </w:rPr>
          <w:tab/>
        </w:r>
        <w:r w:rsidRPr="004E1743">
          <w:rPr>
            <w:rStyle w:val="ae"/>
          </w:rPr>
          <w:t>24. Коды бюджетной классификации (КБК)</w:t>
        </w:r>
        <w:r>
          <w:rPr>
            <w:webHidden/>
          </w:rPr>
          <w:tab/>
        </w:r>
        <w:r>
          <w:rPr>
            <w:webHidden/>
          </w:rPr>
          <w:fldChar w:fldCharType="begin"/>
        </w:r>
        <w:r>
          <w:rPr>
            <w:webHidden/>
          </w:rPr>
          <w:instrText xml:space="preserve"> PAGEREF _Toc48229096 \h </w:instrText>
        </w:r>
        <w:r>
          <w:rPr>
            <w:webHidden/>
          </w:rPr>
        </w:r>
        <w:r>
          <w:rPr>
            <w:webHidden/>
          </w:rPr>
          <w:fldChar w:fldCharType="separate"/>
        </w:r>
        <w:r>
          <w:rPr>
            <w:webHidden/>
          </w:rPr>
          <w:t>68</w:t>
        </w:r>
        <w:r>
          <w:rPr>
            <w:webHidden/>
          </w:rPr>
          <w:fldChar w:fldCharType="end"/>
        </w:r>
      </w:hyperlink>
    </w:p>
    <w:p w14:paraId="71D24067" w14:textId="77777777" w:rsidR="006B2886" w:rsidRDefault="006B2886">
      <w:pPr>
        <w:pStyle w:val="afffe"/>
        <w:rPr>
          <w:rFonts w:asciiTheme="minorHAnsi" w:eastAsiaTheme="minorEastAsia" w:hAnsiTheme="minorHAnsi" w:cstheme="minorBidi"/>
          <w:sz w:val="22"/>
          <w:szCs w:val="22"/>
        </w:rPr>
      </w:pPr>
      <w:hyperlink w:anchor="_Toc48229097" w:history="1">
        <w:r w:rsidRPr="004E1743">
          <w:rPr>
            <w:rStyle w:val="ae"/>
          </w:rPr>
          <w:t>Рисунок </w:t>
        </w:r>
        <w:r>
          <w:rPr>
            <w:rFonts w:asciiTheme="minorHAnsi" w:eastAsiaTheme="minorEastAsia" w:hAnsiTheme="minorHAnsi" w:cstheme="minorBidi"/>
            <w:sz w:val="22"/>
            <w:szCs w:val="22"/>
          </w:rPr>
          <w:tab/>
        </w:r>
        <w:r w:rsidRPr="004E1743">
          <w:rPr>
            <w:rStyle w:val="ae"/>
          </w:rPr>
          <w:t>25. Коды бюджетной классификации Расходы (КБК)</w:t>
        </w:r>
        <w:r>
          <w:rPr>
            <w:webHidden/>
          </w:rPr>
          <w:tab/>
        </w:r>
        <w:r>
          <w:rPr>
            <w:webHidden/>
          </w:rPr>
          <w:fldChar w:fldCharType="begin"/>
        </w:r>
        <w:r>
          <w:rPr>
            <w:webHidden/>
          </w:rPr>
          <w:instrText xml:space="preserve"> PAGEREF _Toc48229097 \h </w:instrText>
        </w:r>
        <w:r>
          <w:rPr>
            <w:webHidden/>
          </w:rPr>
        </w:r>
        <w:r>
          <w:rPr>
            <w:webHidden/>
          </w:rPr>
          <w:fldChar w:fldCharType="separate"/>
        </w:r>
        <w:r>
          <w:rPr>
            <w:webHidden/>
          </w:rPr>
          <w:t>69</w:t>
        </w:r>
        <w:r>
          <w:rPr>
            <w:webHidden/>
          </w:rPr>
          <w:fldChar w:fldCharType="end"/>
        </w:r>
      </w:hyperlink>
    </w:p>
    <w:p w14:paraId="29FDB444" w14:textId="77777777" w:rsidR="006B2886" w:rsidRDefault="006B2886">
      <w:pPr>
        <w:pStyle w:val="afffe"/>
        <w:rPr>
          <w:rFonts w:asciiTheme="minorHAnsi" w:eastAsiaTheme="minorEastAsia" w:hAnsiTheme="minorHAnsi" w:cstheme="minorBidi"/>
          <w:sz w:val="22"/>
          <w:szCs w:val="22"/>
        </w:rPr>
      </w:pPr>
      <w:hyperlink w:anchor="_Toc48229098" w:history="1">
        <w:r w:rsidRPr="004E1743">
          <w:rPr>
            <w:rStyle w:val="ae"/>
          </w:rPr>
          <w:t>Рисунок </w:t>
        </w:r>
        <w:r>
          <w:rPr>
            <w:rFonts w:asciiTheme="minorHAnsi" w:eastAsiaTheme="minorEastAsia" w:hAnsiTheme="minorHAnsi" w:cstheme="minorBidi"/>
            <w:sz w:val="22"/>
            <w:szCs w:val="22"/>
          </w:rPr>
          <w:tab/>
        </w:r>
        <w:r w:rsidRPr="004E1743">
          <w:rPr>
            <w:rStyle w:val="ae"/>
          </w:rPr>
          <w:t>26. Единый государственный реестр юридических лиц (ЕГРЮЛ)</w:t>
        </w:r>
        <w:r>
          <w:rPr>
            <w:webHidden/>
          </w:rPr>
          <w:tab/>
        </w:r>
        <w:r>
          <w:rPr>
            <w:webHidden/>
          </w:rPr>
          <w:fldChar w:fldCharType="begin"/>
        </w:r>
        <w:r>
          <w:rPr>
            <w:webHidden/>
          </w:rPr>
          <w:instrText xml:space="preserve"> PAGEREF _Toc48229098 \h </w:instrText>
        </w:r>
        <w:r>
          <w:rPr>
            <w:webHidden/>
          </w:rPr>
        </w:r>
        <w:r>
          <w:rPr>
            <w:webHidden/>
          </w:rPr>
          <w:fldChar w:fldCharType="separate"/>
        </w:r>
        <w:r>
          <w:rPr>
            <w:webHidden/>
          </w:rPr>
          <w:t>70</w:t>
        </w:r>
        <w:r>
          <w:rPr>
            <w:webHidden/>
          </w:rPr>
          <w:fldChar w:fldCharType="end"/>
        </w:r>
      </w:hyperlink>
    </w:p>
    <w:p w14:paraId="04F9707F" w14:textId="77777777" w:rsidR="006B2886" w:rsidRDefault="006B2886">
      <w:pPr>
        <w:pStyle w:val="afffe"/>
        <w:rPr>
          <w:rFonts w:asciiTheme="minorHAnsi" w:eastAsiaTheme="minorEastAsia" w:hAnsiTheme="minorHAnsi" w:cstheme="minorBidi"/>
          <w:sz w:val="22"/>
          <w:szCs w:val="22"/>
        </w:rPr>
      </w:pPr>
      <w:hyperlink w:anchor="_Toc48229099" w:history="1">
        <w:r w:rsidRPr="004E1743">
          <w:rPr>
            <w:rStyle w:val="ae"/>
          </w:rPr>
          <w:t>Рисунок </w:t>
        </w:r>
        <w:r>
          <w:rPr>
            <w:rFonts w:asciiTheme="minorHAnsi" w:eastAsiaTheme="minorEastAsia" w:hAnsiTheme="minorHAnsi" w:cstheme="minorBidi"/>
            <w:sz w:val="22"/>
            <w:szCs w:val="22"/>
          </w:rPr>
          <w:tab/>
        </w:r>
        <w:r w:rsidRPr="004E1743">
          <w:rPr>
            <w:rStyle w:val="ae"/>
          </w:rPr>
          <w:t>27. Сводный реестр</w:t>
        </w:r>
        <w:r>
          <w:rPr>
            <w:webHidden/>
          </w:rPr>
          <w:tab/>
        </w:r>
        <w:r>
          <w:rPr>
            <w:webHidden/>
          </w:rPr>
          <w:fldChar w:fldCharType="begin"/>
        </w:r>
        <w:r>
          <w:rPr>
            <w:webHidden/>
          </w:rPr>
          <w:instrText xml:space="preserve"> PAGEREF _Toc48229099 \h </w:instrText>
        </w:r>
        <w:r>
          <w:rPr>
            <w:webHidden/>
          </w:rPr>
        </w:r>
        <w:r>
          <w:rPr>
            <w:webHidden/>
          </w:rPr>
          <w:fldChar w:fldCharType="separate"/>
        </w:r>
        <w:r>
          <w:rPr>
            <w:webHidden/>
          </w:rPr>
          <w:t>71</w:t>
        </w:r>
        <w:r>
          <w:rPr>
            <w:webHidden/>
          </w:rPr>
          <w:fldChar w:fldCharType="end"/>
        </w:r>
      </w:hyperlink>
    </w:p>
    <w:p w14:paraId="705D58CE" w14:textId="77777777" w:rsidR="006B2886" w:rsidRDefault="006B2886">
      <w:pPr>
        <w:pStyle w:val="afffe"/>
        <w:rPr>
          <w:rFonts w:asciiTheme="minorHAnsi" w:eastAsiaTheme="minorEastAsia" w:hAnsiTheme="minorHAnsi" w:cstheme="minorBidi"/>
          <w:sz w:val="22"/>
          <w:szCs w:val="22"/>
        </w:rPr>
      </w:pPr>
      <w:hyperlink w:anchor="_Toc48229100" w:history="1">
        <w:r w:rsidRPr="004E1743">
          <w:rPr>
            <w:rStyle w:val="ae"/>
          </w:rPr>
          <w:t>Рисунок </w:t>
        </w:r>
        <w:r>
          <w:rPr>
            <w:rFonts w:asciiTheme="minorHAnsi" w:eastAsiaTheme="minorEastAsia" w:hAnsiTheme="minorHAnsi" w:cstheme="minorBidi"/>
            <w:sz w:val="22"/>
            <w:szCs w:val="22"/>
          </w:rPr>
          <w:tab/>
        </w:r>
        <w:r w:rsidRPr="004E1743">
          <w:rPr>
            <w:rStyle w:val="ae"/>
          </w:rPr>
          <w:t>28. Лицевые счета</w:t>
        </w:r>
        <w:r>
          <w:rPr>
            <w:webHidden/>
          </w:rPr>
          <w:tab/>
        </w:r>
        <w:r>
          <w:rPr>
            <w:webHidden/>
          </w:rPr>
          <w:fldChar w:fldCharType="begin"/>
        </w:r>
        <w:r>
          <w:rPr>
            <w:webHidden/>
          </w:rPr>
          <w:instrText xml:space="preserve"> PAGEREF _Toc48229100 \h </w:instrText>
        </w:r>
        <w:r>
          <w:rPr>
            <w:webHidden/>
          </w:rPr>
        </w:r>
        <w:r>
          <w:rPr>
            <w:webHidden/>
          </w:rPr>
          <w:fldChar w:fldCharType="separate"/>
        </w:r>
        <w:r>
          <w:rPr>
            <w:webHidden/>
          </w:rPr>
          <w:t>72</w:t>
        </w:r>
        <w:r>
          <w:rPr>
            <w:webHidden/>
          </w:rPr>
          <w:fldChar w:fldCharType="end"/>
        </w:r>
      </w:hyperlink>
    </w:p>
    <w:p w14:paraId="4824B82B" w14:textId="77777777" w:rsidR="006B2886" w:rsidRDefault="006B2886">
      <w:pPr>
        <w:pStyle w:val="afffe"/>
        <w:rPr>
          <w:rFonts w:asciiTheme="minorHAnsi" w:eastAsiaTheme="minorEastAsia" w:hAnsiTheme="minorHAnsi" w:cstheme="minorBidi"/>
          <w:sz w:val="22"/>
          <w:szCs w:val="22"/>
        </w:rPr>
      </w:pPr>
      <w:hyperlink w:anchor="_Toc48229101" w:history="1">
        <w:r w:rsidRPr="004E1743">
          <w:rPr>
            <w:rStyle w:val="ae"/>
          </w:rPr>
          <w:t>Рисунок </w:t>
        </w:r>
        <w:r>
          <w:rPr>
            <w:rFonts w:asciiTheme="minorHAnsi" w:eastAsiaTheme="minorEastAsia" w:hAnsiTheme="minorHAnsi" w:cstheme="minorBidi"/>
            <w:sz w:val="22"/>
            <w:szCs w:val="22"/>
          </w:rPr>
          <w:tab/>
        </w:r>
        <w:r w:rsidRPr="004E1743">
          <w:rPr>
            <w:rStyle w:val="ae"/>
          </w:rPr>
          <w:t>29. ТОФК</w:t>
        </w:r>
        <w:r>
          <w:rPr>
            <w:webHidden/>
          </w:rPr>
          <w:tab/>
        </w:r>
        <w:r>
          <w:rPr>
            <w:webHidden/>
          </w:rPr>
          <w:fldChar w:fldCharType="begin"/>
        </w:r>
        <w:r>
          <w:rPr>
            <w:webHidden/>
          </w:rPr>
          <w:instrText xml:space="preserve"> PAGEREF _Toc48229101 \h </w:instrText>
        </w:r>
        <w:r>
          <w:rPr>
            <w:webHidden/>
          </w:rPr>
        </w:r>
        <w:r>
          <w:rPr>
            <w:webHidden/>
          </w:rPr>
          <w:fldChar w:fldCharType="separate"/>
        </w:r>
        <w:r>
          <w:rPr>
            <w:webHidden/>
          </w:rPr>
          <w:t>74</w:t>
        </w:r>
        <w:r>
          <w:rPr>
            <w:webHidden/>
          </w:rPr>
          <w:fldChar w:fldCharType="end"/>
        </w:r>
      </w:hyperlink>
    </w:p>
    <w:p w14:paraId="43BA21A9" w14:textId="77777777" w:rsidR="006B2886" w:rsidRDefault="006B2886">
      <w:pPr>
        <w:pStyle w:val="afffe"/>
        <w:rPr>
          <w:rFonts w:asciiTheme="minorHAnsi" w:eastAsiaTheme="minorEastAsia" w:hAnsiTheme="minorHAnsi" w:cstheme="minorBidi"/>
          <w:sz w:val="22"/>
          <w:szCs w:val="22"/>
        </w:rPr>
      </w:pPr>
      <w:hyperlink w:anchor="_Toc48229102" w:history="1">
        <w:r w:rsidRPr="004E1743">
          <w:rPr>
            <w:rStyle w:val="ae"/>
          </w:rPr>
          <w:t>Рисунок </w:t>
        </w:r>
        <w:r>
          <w:rPr>
            <w:rFonts w:asciiTheme="minorHAnsi" w:eastAsiaTheme="minorEastAsia" w:hAnsiTheme="minorHAnsi" w:cstheme="minorBidi"/>
            <w:sz w:val="22"/>
            <w:szCs w:val="22"/>
          </w:rPr>
          <w:tab/>
        </w:r>
        <w:r w:rsidRPr="004E1743">
          <w:rPr>
            <w:rStyle w:val="ae"/>
          </w:rPr>
          <w:t>30. Бюджеты</w:t>
        </w:r>
        <w:r>
          <w:rPr>
            <w:webHidden/>
          </w:rPr>
          <w:tab/>
        </w:r>
        <w:r>
          <w:rPr>
            <w:webHidden/>
          </w:rPr>
          <w:fldChar w:fldCharType="begin"/>
        </w:r>
        <w:r>
          <w:rPr>
            <w:webHidden/>
          </w:rPr>
          <w:instrText xml:space="preserve"> PAGEREF _Toc48229102 \h </w:instrText>
        </w:r>
        <w:r>
          <w:rPr>
            <w:webHidden/>
          </w:rPr>
        </w:r>
        <w:r>
          <w:rPr>
            <w:webHidden/>
          </w:rPr>
          <w:fldChar w:fldCharType="separate"/>
        </w:r>
        <w:r>
          <w:rPr>
            <w:webHidden/>
          </w:rPr>
          <w:t>75</w:t>
        </w:r>
        <w:r>
          <w:rPr>
            <w:webHidden/>
          </w:rPr>
          <w:fldChar w:fldCharType="end"/>
        </w:r>
      </w:hyperlink>
    </w:p>
    <w:p w14:paraId="56AA3AA4" w14:textId="77777777" w:rsidR="006B2886" w:rsidRDefault="006B2886">
      <w:pPr>
        <w:pStyle w:val="afffe"/>
        <w:rPr>
          <w:rFonts w:asciiTheme="minorHAnsi" w:eastAsiaTheme="minorEastAsia" w:hAnsiTheme="minorHAnsi" w:cstheme="minorBidi"/>
          <w:sz w:val="22"/>
          <w:szCs w:val="22"/>
        </w:rPr>
      </w:pPr>
      <w:hyperlink w:anchor="_Toc48229103" w:history="1">
        <w:r w:rsidRPr="004E1743">
          <w:rPr>
            <w:rStyle w:val="ae"/>
          </w:rPr>
          <w:t>Рисунок </w:t>
        </w:r>
        <w:r>
          <w:rPr>
            <w:rFonts w:asciiTheme="minorHAnsi" w:eastAsiaTheme="minorEastAsia" w:hAnsiTheme="minorHAnsi" w:cstheme="minorBidi"/>
            <w:sz w:val="22"/>
            <w:szCs w:val="22"/>
          </w:rPr>
          <w:tab/>
        </w:r>
        <w:r w:rsidRPr="004E1743">
          <w:rPr>
            <w:rStyle w:val="ae"/>
          </w:rPr>
          <w:t>31. Таблица соответствия кодов ОКАТО кодам ОКТМО</w:t>
        </w:r>
        <w:r>
          <w:rPr>
            <w:webHidden/>
          </w:rPr>
          <w:tab/>
        </w:r>
        <w:r>
          <w:rPr>
            <w:webHidden/>
          </w:rPr>
          <w:fldChar w:fldCharType="begin"/>
        </w:r>
        <w:r>
          <w:rPr>
            <w:webHidden/>
          </w:rPr>
          <w:instrText xml:space="preserve"> PAGEREF _Toc48229103 \h </w:instrText>
        </w:r>
        <w:r>
          <w:rPr>
            <w:webHidden/>
          </w:rPr>
        </w:r>
        <w:r>
          <w:rPr>
            <w:webHidden/>
          </w:rPr>
          <w:fldChar w:fldCharType="separate"/>
        </w:r>
        <w:r>
          <w:rPr>
            <w:webHidden/>
          </w:rPr>
          <w:t>76</w:t>
        </w:r>
        <w:r>
          <w:rPr>
            <w:webHidden/>
          </w:rPr>
          <w:fldChar w:fldCharType="end"/>
        </w:r>
      </w:hyperlink>
    </w:p>
    <w:p w14:paraId="5B989525" w14:textId="77777777" w:rsidR="006B2886" w:rsidRDefault="006B2886">
      <w:pPr>
        <w:pStyle w:val="afffe"/>
        <w:rPr>
          <w:rFonts w:asciiTheme="minorHAnsi" w:eastAsiaTheme="minorEastAsia" w:hAnsiTheme="minorHAnsi" w:cstheme="minorBidi"/>
          <w:sz w:val="22"/>
          <w:szCs w:val="22"/>
        </w:rPr>
      </w:pPr>
      <w:hyperlink w:anchor="_Toc48229104" w:history="1">
        <w:r w:rsidRPr="004E1743">
          <w:rPr>
            <w:rStyle w:val="ae"/>
          </w:rPr>
          <w:t>Рисунок </w:t>
        </w:r>
        <w:r>
          <w:rPr>
            <w:rFonts w:asciiTheme="minorHAnsi" w:eastAsiaTheme="minorEastAsia" w:hAnsiTheme="minorHAnsi" w:cstheme="minorBidi"/>
            <w:sz w:val="22"/>
            <w:szCs w:val="22"/>
          </w:rPr>
          <w:tab/>
        </w:r>
        <w:r w:rsidRPr="004E1743">
          <w:rPr>
            <w:rStyle w:val="ae"/>
          </w:rPr>
          <w:t>32. Таблица соответствия Видов Типам</w:t>
        </w:r>
        <w:r>
          <w:rPr>
            <w:webHidden/>
          </w:rPr>
          <w:tab/>
        </w:r>
        <w:r>
          <w:rPr>
            <w:webHidden/>
          </w:rPr>
          <w:fldChar w:fldCharType="begin"/>
        </w:r>
        <w:r>
          <w:rPr>
            <w:webHidden/>
          </w:rPr>
          <w:instrText xml:space="preserve"> PAGEREF _Toc48229104 \h </w:instrText>
        </w:r>
        <w:r>
          <w:rPr>
            <w:webHidden/>
          </w:rPr>
        </w:r>
        <w:r>
          <w:rPr>
            <w:webHidden/>
          </w:rPr>
          <w:fldChar w:fldCharType="separate"/>
        </w:r>
        <w:r>
          <w:rPr>
            <w:webHidden/>
          </w:rPr>
          <w:t>77</w:t>
        </w:r>
        <w:r>
          <w:rPr>
            <w:webHidden/>
          </w:rPr>
          <w:fldChar w:fldCharType="end"/>
        </w:r>
      </w:hyperlink>
    </w:p>
    <w:p w14:paraId="079E980B" w14:textId="77777777" w:rsidR="006B2886" w:rsidRDefault="006B2886">
      <w:pPr>
        <w:pStyle w:val="afffe"/>
        <w:rPr>
          <w:rFonts w:asciiTheme="minorHAnsi" w:eastAsiaTheme="minorEastAsia" w:hAnsiTheme="minorHAnsi" w:cstheme="minorBidi"/>
          <w:sz w:val="22"/>
          <w:szCs w:val="22"/>
        </w:rPr>
      </w:pPr>
      <w:hyperlink w:anchor="_Toc48229105" w:history="1">
        <w:r w:rsidRPr="004E1743">
          <w:rPr>
            <w:rStyle w:val="ae"/>
          </w:rPr>
          <w:t>Рисунок </w:t>
        </w:r>
        <w:r>
          <w:rPr>
            <w:rFonts w:asciiTheme="minorHAnsi" w:eastAsiaTheme="minorEastAsia" w:hAnsiTheme="minorHAnsi" w:cstheme="minorBidi"/>
            <w:sz w:val="22"/>
            <w:szCs w:val="22"/>
          </w:rPr>
          <w:tab/>
        </w:r>
        <w:r w:rsidRPr="004E1743">
          <w:rPr>
            <w:rStyle w:val="ae"/>
          </w:rPr>
          <w:t>33. Виды соглашений МФ</w:t>
        </w:r>
        <w:r>
          <w:rPr>
            <w:webHidden/>
          </w:rPr>
          <w:tab/>
        </w:r>
        <w:r>
          <w:rPr>
            <w:webHidden/>
          </w:rPr>
          <w:fldChar w:fldCharType="begin"/>
        </w:r>
        <w:r>
          <w:rPr>
            <w:webHidden/>
          </w:rPr>
          <w:instrText xml:space="preserve"> PAGEREF _Toc48229105 \h </w:instrText>
        </w:r>
        <w:r>
          <w:rPr>
            <w:webHidden/>
          </w:rPr>
        </w:r>
        <w:r>
          <w:rPr>
            <w:webHidden/>
          </w:rPr>
          <w:fldChar w:fldCharType="separate"/>
        </w:r>
        <w:r>
          <w:rPr>
            <w:webHidden/>
          </w:rPr>
          <w:t>78</w:t>
        </w:r>
        <w:r>
          <w:rPr>
            <w:webHidden/>
          </w:rPr>
          <w:fldChar w:fldCharType="end"/>
        </w:r>
      </w:hyperlink>
    </w:p>
    <w:p w14:paraId="6A3B8B2D" w14:textId="77777777" w:rsidR="006B2886" w:rsidRDefault="006B2886">
      <w:pPr>
        <w:pStyle w:val="afffe"/>
        <w:rPr>
          <w:rFonts w:asciiTheme="minorHAnsi" w:eastAsiaTheme="minorEastAsia" w:hAnsiTheme="minorHAnsi" w:cstheme="minorBidi"/>
          <w:sz w:val="22"/>
          <w:szCs w:val="22"/>
        </w:rPr>
      </w:pPr>
      <w:hyperlink w:anchor="_Toc48229106" w:history="1">
        <w:r w:rsidRPr="004E1743">
          <w:rPr>
            <w:rStyle w:val="ae"/>
          </w:rPr>
          <w:t>Рисунок </w:t>
        </w:r>
        <w:r>
          <w:rPr>
            <w:rFonts w:asciiTheme="minorHAnsi" w:eastAsiaTheme="minorEastAsia" w:hAnsiTheme="minorHAnsi" w:cstheme="minorBidi"/>
            <w:sz w:val="22"/>
            <w:szCs w:val="22"/>
          </w:rPr>
          <w:tab/>
        </w:r>
        <w:r w:rsidRPr="004E1743">
          <w:rPr>
            <w:rStyle w:val="ae"/>
          </w:rPr>
          <w:t>34. Группировка показателей ЛС</w:t>
        </w:r>
        <w:r>
          <w:rPr>
            <w:webHidden/>
          </w:rPr>
          <w:tab/>
        </w:r>
        <w:r>
          <w:rPr>
            <w:webHidden/>
          </w:rPr>
          <w:fldChar w:fldCharType="begin"/>
        </w:r>
        <w:r>
          <w:rPr>
            <w:webHidden/>
          </w:rPr>
          <w:instrText xml:space="preserve"> PAGEREF _Toc48229106 \h </w:instrText>
        </w:r>
        <w:r>
          <w:rPr>
            <w:webHidden/>
          </w:rPr>
        </w:r>
        <w:r>
          <w:rPr>
            <w:webHidden/>
          </w:rPr>
          <w:fldChar w:fldCharType="separate"/>
        </w:r>
        <w:r>
          <w:rPr>
            <w:webHidden/>
          </w:rPr>
          <w:t>79</w:t>
        </w:r>
        <w:r>
          <w:rPr>
            <w:webHidden/>
          </w:rPr>
          <w:fldChar w:fldCharType="end"/>
        </w:r>
      </w:hyperlink>
    </w:p>
    <w:p w14:paraId="09572B7F" w14:textId="77777777" w:rsidR="006B2886" w:rsidRDefault="006B2886">
      <w:pPr>
        <w:pStyle w:val="afffe"/>
        <w:rPr>
          <w:rFonts w:asciiTheme="minorHAnsi" w:eastAsiaTheme="minorEastAsia" w:hAnsiTheme="minorHAnsi" w:cstheme="minorBidi"/>
          <w:sz w:val="22"/>
          <w:szCs w:val="22"/>
        </w:rPr>
      </w:pPr>
      <w:hyperlink w:anchor="_Toc48229107" w:history="1">
        <w:r w:rsidRPr="004E1743">
          <w:rPr>
            <w:rStyle w:val="ae"/>
          </w:rPr>
          <w:t>Рисунок </w:t>
        </w:r>
        <w:r>
          <w:rPr>
            <w:rFonts w:asciiTheme="minorHAnsi" w:eastAsiaTheme="minorEastAsia" w:hAnsiTheme="minorHAnsi" w:cstheme="minorBidi"/>
            <w:sz w:val="22"/>
            <w:szCs w:val="22"/>
          </w:rPr>
          <w:tab/>
        </w:r>
        <w:r w:rsidRPr="004E1743">
          <w:rPr>
            <w:rStyle w:val="ae"/>
          </w:rPr>
          <w:t>35. КБК Виды источников 2.0</w:t>
        </w:r>
        <w:r>
          <w:rPr>
            <w:webHidden/>
          </w:rPr>
          <w:tab/>
        </w:r>
        <w:r>
          <w:rPr>
            <w:webHidden/>
          </w:rPr>
          <w:fldChar w:fldCharType="begin"/>
        </w:r>
        <w:r>
          <w:rPr>
            <w:webHidden/>
          </w:rPr>
          <w:instrText xml:space="preserve"> PAGEREF _Toc48229107 \h </w:instrText>
        </w:r>
        <w:r>
          <w:rPr>
            <w:webHidden/>
          </w:rPr>
        </w:r>
        <w:r>
          <w:rPr>
            <w:webHidden/>
          </w:rPr>
          <w:fldChar w:fldCharType="separate"/>
        </w:r>
        <w:r>
          <w:rPr>
            <w:webHidden/>
          </w:rPr>
          <w:t>80</w:t>
        </w:r>
        <w:r>
          <w:rPr>
            <w:webHidden/>
          </w:rPr>
          <w:fldChar w:fldCharType="end"/>
        </w:r>
      </w:hyperlink>
    </w:p>
    <w:p w14:paraId="702C5B0F" w14:textId="77777777" w:rsidR="006B2886" w:rsidRDefault="006B2886">
      <w:pPr>
        <w:pStyle w:val="afffe"/>
        <w:rPr>
          <w:rFonts w:asciiTheme="minorHAnsi" w:eastAsiaTheme="minorEastAsia" w:hAnsiTheme="minorHAnsi" w:cstheme="minorBidi"/>
          <w:sz w:val="22"/>
          <w:szCs w:val="22"/>
        </w:rPr>
      </w:pPr>
      <w:hyperlink w:anchor="_Toc48229108" w:history="1">
        <w:r w:rsidRPr="004E1743">
          <w:rPr>
            <w:rStyle w:val="ae"/>
          </w:rPr>
          <w:t>Рисунок </w:t>
        </w:r>
        <w:r>
          <w:rPr>
            <w:rFonts w:asciiTheme="minorHAnsi" w:eastAsiaTheme="minorEastAsia" w:hAnsiTheme="minorHAnsi" w:cstheme="minorBidi"/>
            <w:sz w:val="22"/>
            <w:szCs w:val="22"/>
          </w:rPr>
          <w:tab/>
        </w:r>
        <w:r w:rsidRPr="004E1743">
          <w:rPr>
            <w:rStyle w:val="ae"/>
          </w:rPr>
          <w:t>36. Общероссийский классификатор территорий муниципальных образований (ОКТМО)</w:t>
        </w:r>
        <w:r>
          <w:rPr>
            <w:webHidden/>
          </w:rPr>
          <w:tab/>
        </w:r>
        <w:r>
          <w:rPr>
            <w:webHidden/>
          </w:rPr>
          <w:fldChar w:fldCharType="begin"/>
        </w:r>
        <w:r>
          <w:rPr>
            <w:webHidden/>
          </w:rPr>
          <w:instrText xml:space="preserve"> PAGEREF _Toc48229108 \h </w:instrText>
        </w:r>
        <w:r>
          <w:rPr>
            <w:webHidden/>
          </w:rPr>
        </w:r>
        <w:r>
          <w:rPr>
            <w:webHidden/>
          </w:rPr>
          <w:fldChar w:fldCharType="separate"/>
        </w:r>
        <w:r>
          <w:rPr>
            <w:webHidden/>
          </w:rPr>
          <w:t>81</w:t>
        </w:r>
        <w:r>
          <w:rPr>
            <w:webHidden/>
          </w:rPr>
          <w:fldChar w:fldCharType="end"/>
        </w:r>
      </w:hyperlink>
    </w:p>
    <w:p w14:paraId="70AE49EE" w14:textId="77777777" w:rsidR="006B2886" w:rsidRDefault="006B2886">
      <w:pPr>
        <w:pStyle w:val="afffe"/>
        <w:rPr>
          <w:rFonts w:asciiTheme="minorHAnsi" w:eastAsiaTheme="minorEastAsia" w:hAnsiTheme="minorHAnsi" w:cstheme="minorBidi"/>
          <w:sz w:val="22"/>
          <w:szCs w:val="22"/>
        </w:rPr>
      </w:pPr>
      <w:hyperlink w:anchor="_Toc48229109" w:history="1">
        <w:r w:rsidRPr="004E1743">
          <w:rPr>
            <w:rStyle w:val="ae"/>
          </w:rPr>
          <w:t>Рисунок </w:t>
        </w:r>
        <w:r>
          <w:rPr>
            <w:rFonts w:asciiTheme="minorHAnsi" w:eastAsiaTheme="minorEastAsia" w:hAnsiTheme="minorHAnsi" w:cstheme="minorBidi"/>
            <w:sz w:val="22"/>
            <w:szCs w:val="22"/>
          </w:rPr>
          <w:tab/>
        </w:r>
        <w:r w:rsidRPr="004E1743">
          <w:rPr>
            <w:rStyle w:val="ae"/>
          </w:rPr>
          <w:t>37. Общероссийский классификатор стран мира (ОКСМ)</w:t>
        </w:r>
        <w:r>
          <w:rPr>
            <w:webHidden/>
          </w:rPr>
          <w:tab/>
        </w:r>
        <w:r>
          <w:rPr>
            <w:webHidden/>
          </w:rPr>
          <w:fldChar w:fldCharType="begin"/>
        </w:r>
        <w:r>
          <w:rPr>
            <w:webHidden/>
          </w:rPr>
          <w:instrText xml:space="preserve"> PAGEREF _Toc48229109 \h </w:instrText>
        </w:r>
        <w:r>
          <w:rPr>
            <w:webHidden/>
          </w:rPr>
        </w:r>
        <w:r>
          <w:rPr>
            <w:webHidden/>
          </w:rPr>
          <w:fldChar w:fldCharType="separate"/>
        </w:r>
        <w:r>
          <w:rPr>
            <w:webHidden/>
          </w:rPr>
          <w:t>82</w:t>
        </w:r>
        <w:r>
          <w:rPr>
            <w:webHidden/>
          </w:rPr>
          <w:fldChar w:fldCharType="end"/>
        </w:r>
      </w:hyperlink>
    </w:p>
    <w:p w14:paraId="6957167C" w14:textId="77777777" w:rsidR="006B2886" w:rsidRDefault="006B2886">
      <w:pPr>
        <w:pStyle w:val="afffe"/>
        <w:rPr>
          <w:rFonts w:asciiTheme="minorHAnsi" w:eastAsiaTheme="minorEastAsia" w:hAnsiTheme="minorHAnsi" w:cstheme="minorBidi"/>
          <w:sz w:val="22"/>
          <w:szCs w:val="22"/>
        </w:rPr>
      </w:pPr>
      <w:hyperlink w:anchor="_Toc48229110" w:history="1">
        <w:r w:rsidRPr="004E1743">
          <w:rPr>
            <w:rStyle w:val="ae"/>
          </w:rPr>
          <w:t>Рисунок </w:t>
        </w:r>
        <w:r>
          <w:rPr>
            <w:rFonts w:asciiTheme="minorHAnsi" w:eastAsiaTheme="minorEastAsia" w:hAnsiTheme="minorHAnsi" w:cstheme="minorBidi"/>
            <w:sz w:val="22"/>
            <w:szCs w:val="22"/>
          </w:rPr>
          <w:tab/>
        </w:r>
        <w:r w:rsidRPr="004E1743">
          <w:rPr>
            <w:rStyle w:val="ae"/>
          </w:rPr>
          <w:t>38. Общероссийский классификатор единиц измерения (ОКЕИ)</w:t>
        </w:r>
        <w:r>
          <w:rPr>
            <w:webHidden/>
          </w:rPr>
          <w:tab/>
        </w:r>
        <w:r>
          <w:rPr>
            <w:webHidden/>
          </w:rPr>
          <w:fldChar w:fldCharType="begin"/>
        </w:r>
        <w:r>
          <w:rPr>
            <w:webHidden/>
          </w:rPr>
          <w:instrText xml:space="preserve"> PAGEREF _Toc48229110 \h </w:instrText>
        </w:r>
        <w:r>
          <w:rPr>
            <w:webHidden/>
          </w:rPr>
        </w:r>
        <w:r>
          <w:rPr>
            <w:webHidden/>
          </w:rPr>
          <w:fldChar w:fldCharType="separate"/>
        </w:r>
        <w:r>
          <w:rPr>
            <w:webHidden/>
          </w:rPr>
          <w:t>82</w:t>
        </w:r>
        <w:r>
          <w:rPr>
            <w:webHidden/>
          </w:rPr>
          <w:fldChar w:fldCharType="end"/>
        </w:r>
      </w:hyperlink>
    </w:p>
    <w:p w14:paraId="4D0689F5" w14:textId="77777777" w:rsidR="006B2886" w:rsidRDefault="006B2886">
      <w:pPr>
        <w:pStyle w:val="afffe"/>
        <w:rPr>
          <w:rFonts w:asciiTheme="minorHAnsi" w:eastAsiaTheme="minorEastAsia" w:hAnsiTheme="minorHAnsi" w:cstheme="minorBidi"/>
          <w:sz w:val="22"/>
          <w:szCs w:val="22"/>
        </w:rPr>
      </w:pPr>
      <w:hyperlink w:anchor="_Toc48229111" w:history="1">
        <w:r w:rsidRPr="004E1743">
          <w:rPr>
            <w:rStyle w:val="ae"/>
          </w:rPr>
          <w:t>Рисунок </w:t>
        </w:r>
        <w:r>
          <w:rPr>
            <w:rFonts w:asciiTheme="minorHAnsi" w:eastAsiaTheme="minorEastAsia" w:hAnsiTheme="minorHAnsi" w:cstheme="minorBidi"/>
            <w:sz w:val="22"/>
            <w:szCs w:val="22"/>
          </w:rPr>
          <w:tab/>
        </w:r>
        <w:r w:rsidRPr="004E1743">
          <w:rPr>
            <w:rStyle w:val="ae"/>
          </w:rPr>
          <w:t>39. Общероссийский классификатор валют (ОКВ)</w:t>
        </w:r>
        <w:r>
          <w:rPr>
            <w:webHidden/>
          </w:rPr>
          <w:tab/>
        </w:r>
        <w:r>
          <w:rPr>
            <w:webHidden/>
          </w:rPr>
          <w:fldChar w:fldCharType="begin"/>
        </w:r>
        <w:r>
          <w:rPr>
            <w:webHidden/>
          </w:rPr>
          <w:instrText xml:space="preserve"> PAGEREF _Toc48229111 \h </w:instrText>
        </w:r>
        <w:r>
          <w:rPr>
            <w:webHidden/>
          </w:rPr>
        </w:r>
        <w:r>
          <w:rPr>
            <w:webHidden/>
          </w:rPr>
          <w:fldChar w:fldCharType="separate"/>
        </w:r>
        <w:r>
          <w:rPr>
            <w:webHidden/>
          </w:rPr>
          <w:t>83</w:t>
        </w:r>
        <w:r>
          <w:rPr>
            <w:webHidden/>
          </w:rPr>
          <w:fldChar w:fldCharType="end"/>
        </w:r>
      </w:hyperlink>
    </w:p>
    <w:p w14:paraId="0EE75FF6" w14:textId="77777777" w:rsidR="006B2886" w:rsidRDefault="006B2886">
      <w:pPr>
        <w:pStyle w:val="afffe"/>
        <w:rPr>
          <w:rFonts w:asciiTheme="minorHAnsi" w:eastAsiaTheme="minorEastAsia" w:hAnsiTheme="minorHAnsi" w:cstheme="minorBidi"/>
          <w:sz w:val="22"/>
          <w:szCs w:val="22"/>
        </w:rPr>
      </w:pPr>
      <w:hyperlink w:anchor="_Toc48229112" w:history="1">
        <w:r w:rsidRPr="004E1743">
          <w:rPr>
            <w:rStyle w:val="ae"/>
          </w:rPr>
          <w:t>Рисунок </w:t>
        </w:r>
        <w:r>
          <w:rPr>
            <w:rFonts w:asciiTheme="minorHAnsi" w:eastAsiaTheme="minorEastAsia" w:hAnsiTheme="minorHAnsi" w:cstheme="minorBidi"/>
            <w:sz w:val="22"/>
            <w:szCs w:val="22"/>
          </w:rPr>
          <w:tab/>
        </w:r>
        <w:r w:rsidRPr="004E1743">
          <w:rPr>
            <w:rStyle w:val="ae"/>
          </w:rPr>
          <w:t>40. Типы документов</w:t>
        </w:r>
        <w:r>
          <w:rPr>
            <w:webHidden/>
          </w:rPr>
          <w:tab/>
        </w:r>
        <w:r>
          <w:rPr>
            <w:webHidden/>
          </w:rPr>
          <w:fldChar w:fldCharType="begin"/>
        </w:r>
        <w:r>
          <w:rPr>
            <w:webHidden/>
          </w:rPr>
          <w:instrText xml:space="preserve"> PAGEREF _Toc48229112 \h </w:instrText>
        </w:r>
        <w:r>
          <w:rPr>
            <w:webHidden/>
          </w:rPr>
        </w:r>
        <w:r>
          <w:rPr>
            <w:webHidden/>
          </w:rPr>
          <w:fldChar w:fldCharType="separate"/>
        </w:r>
        <w:r>
          <w:rPr>
            <w:webHidden/>
          </w:rPr>
          <w:t>84</w:t>
        </w:r>
        <w:r>
          <w:rPr>
            <w:webHidden/>
          </w:rPr>
          <w:fldChar w:fldCharType="end"/>
        </w:r>
      </w:hyperlink>
    </w:p>
    <w:p w14:paraId="5D591FAE" w14:textId="77777777" w:rsidR="006B2886" w:rsidRDefault="006B2886">
      <w:pPr>
        <w:pStyle w:val="afffe"/>
        <w:rPr>
          <w:rFonts w:asciiTheme="minorHAnsi" w:eastAsiaTheme="minorEastAsia" w:hAnsiTheme="minorHAnsi" w:cstheme="minorBidi"/>
          <w:sz w:val="22"/>
          <w:szCs w:val="22"/>
        </w:rPr>
      </w:pPr>
      <w:hyperlink w:anchor="_Toc48229113" w:history="1">
        <w:r w:rsidRPr="004E1743">
          <w:rPr>
            <w:rStyle w:val="ae"/>
          </w:rPr>
          <w:t>Рисунок </w:t>
        </w:r>
        <w:r>
          <w:rPr>
            <w:rFonts w:asciiTheme="minorHAnsi" w:eastAsiaTheme="minorEastAsia" w:hAnsiTheme="minorHAnsi" w:cstheme="minorBidi"/>
            <w:sz w:val="22"/>
            <w:szCs w:val="22"/>
          </w:rPr>
          <w:tab/>
        </w:r>
        <w:r w:rsidRPr="004E1743">
          <w:rPr>
            <w:rStyle w:val="ae"/>
          </w:rPr>
          <w:t>41. Типы контролей</w:t>
        </w:r>
        <w:r>
          <w:rPr>
            <w:webHidden/>
          </w:rPr>
          <w:tab/>
        </w:r>
        <w:r>
          <w:rPr>
            <w:webHidden/>
          </w:rPr>
          <w:fldChar w:fldCharType="begin"/>
        </w:r>
        <w:r>
          <w:rPr>
            <w:webHidden/>
          </w:rPr>
          <w:instrText xml:space="preserve"> PAGEREF _Toc48229113 \h </w:instrText>
        </w:r>
        <w:r>
          <w:rPr>
            <w:webHidden/>
          </w:rPr>
        </w:r>
        <w:r>
          <w:rPr>
            <w:webHidden/>
          </w:rPr>
          <w:fldChar w:fldCharType="separate"/>
        </w:r>
        <w:r>
          <w:rPr>
            <w:webHidden/>
          </w:rPr>
          <w:t>85</w:t>
        </w:r>
        <w:r>
          <w:rPr>
            <w:webHidden/>
          </w:rPr>
          <w:fldChar w:fldCharType="end"/>
        </w:r>
      </w:hyperlink>
    </w:p>
    <w:p w14:paraId="3F2142B5" w14:textId="77777777" w:rsidR="006B2886" w:rsidRDefault="006B2886">
      <w:pPr>
        <w:pStyle w:val="afffe"/>
        <w:rPr>
          <w:rFonts w:asciiTheme="minorHAnsi" w:eastAsiaTheme="minorEastAsia" w:hAnsiTheme="minorHAnsi" w:cstheme="minorBidi"/>
          <w:sz w:val="22"/>
          <w:szCs w:val="22"/>
        </w:rPr>
      </w:pPr>
      <w:hyperlink w:anchor="_Toc48229114" w:history="1">
        <w:r w:rsidRPr="004E1743">
          <w:rPr>
            <w:rStyle w:val="ae"/>
          </w:rPr>
          <w:t>Рисунок </w:t>
        </w:r>
        <w:r>
          <w:rPr>
            <w:rFonts w:asciiTheme="minorHAnsi" w:eastAsiaTheme="minorEastAsia" w:hAnsiTheme="minorHAnsi" w:cstheme="minorBidi"/>
            <w:sz w:val="22"/>
            <w:szCs w:val="22"/>
          </w:rPr>
          <w:tab/>
        </w:r>
        <w:r w:rsidRPr="004E1743">
          <w:rPr>
            <w:rStyle w:val="ae"/>
          </w:rPr>
          <w:t>42. Сферы бюджетного планирования</w:t>
        </w:r>
        <w:r>
          <w:rPr>
            <w:webHidden/>
          </w:rPr>
          <w:tab/>
        </w:r>
        <w:r>
          <w:rPr>
            <w:webHidden/>
          </w:rPr>
          <w:fldChar w:fldCharType="begin"/>
        </w:r>
        <w:r>
          <w:rPr>
            <w:webHidden/>
          </w:rPr>
          <w:instrText xml:space="preserve"> PAGEREF _Toc48229114 \h </w:instrText>
        </w:r>
        <w:r>
          <w:rPr>
            <w:webHidden/>
          </w:rPr>
        </w:r>
        <w:r>
          <w:rPr>
            <w:webHidden/>
          </w:rPr>
          <w:fldChar w:fldCharType="separate"/>
        </w:r>
        <w:r>
          <w:rPr>
            <w:webHidden/>
          </w:rPr>
          <w:t>86</w:t>
        </w:r>
        <w:r>
          <w:rPr>
            <w:webHidden/>
          </w:rPr>
          <w:fldChar w:fldCharType="end"/>
        </w:r>
      </w:hyperlink>
    </w:p>
    <w:p w14:paraId="7A08F430" w14:textId="77777777" w:rsidR="006B2886" w:rsidRDefault="006B2886">
      <w:pPr>
        <w:pStyle w:val="afffe"/>
        <w:rPr>
          <w:rFonts w:asciiTheme="minorHAnsi" w:eastAsiaTheme="minorEastAsia" w:hAnsiTheme="minorHAnsi" w:cstheme="minorBidi"/>
          <w:sz w:val="22"/>
          <w:szCs w:val="22"/>
        </w:rPr>
      </w:pPr>
      <w:hyperlink w:anchor="_Toc48229115" w:history="1">
        <w:r w:rsidRPr="004E1743">
          <w:rPr>
            <w:rStyle w:val="ae"/>
          </w:rPr>
          <w:t>Рисунок </w:t>
        </w:r>
        <w:r>
          <w:rPr>
            <w:rFonts w:asciiTheme="minorHAnsi" w:eastAsiaTheme="minorEastAsia" w:hAnsiTheme="minorHAnsi" w:cstheme="minorBidi"/>
            <w:sz w:val="22"/>
            <w:szCs w:val="22"/>
          </w:rPr>
          <w:tab/>
        </w:r>
        <w:r w:rsidRPr="004E1743">
          <w:rPr>
            <w:rStyle w:val="ae"/>
          </w:rPr>
          <w:t>43. Департаменты МФ РФ</w:t>
        </w:r>
        <w:r>
          <w:rPr>
            <w:webHidden/>
          </w:rPr>
          <w:tab/>
        </w:r>
        <w:r>
          <w:rPr>
            <w:webHidden/>
          </w:rPr>
          <w:fldChar w:fldCharType="begin"/>
        </w:r>
        <w:r>
          <w:rPr>
            <w:webHidden/>
          </w:rPr>
          <w:instrText xml:space="preserve"> PAGEREF _Toc48229115 \h </w:instrText>
        </w:r>
        <w:r>
          <w:rPr>
            <w:webHidden/>
          </w:rPr>
        </w:r>
        <w:r>
          <w:rPr>
            <w:webHidden/>
          </w:rPr>
          <w:fldChar w:fldCharType="separate"/>
        </w:r>
        <w:r>
          <w:rPr>
            <w:webHidden/>
          </w:rPr>
          <w:t>87</w:t>
        </w:r>
        <w:r>
          <w:rPr>
            <w:webHidden/>
          </w:rPr>
          <w:fldChar w:fldCharType="end"/>
        </w:r>
      </w:hyperlink>
    </w:p>
    <w:p w14:paraId="448CDEDB" w14:textId="77777777" w:rsidR="006B2886" w:rsidRDefault="006B2886">
      <w:pPr>
        <w:pStyle w:val="afffe"/>
        <w:rPr>
          <w:rFonts w:asciiTheme="minorHAnsi" w:eastAsiaTheme="minorEastAsia" w:hAnsiTheme="minorHAnsi" w:cstheme="minorBidi"/>
          <w:sz w:val="22"/>
          <w:szCs w:val="22"/>
        </w:rPr>
      </w:pPr>
      <w:hyperlink w:anchor="_Toc48229116" w:history="1">
        <w:r w:rsidRPr="004E1743">
          <w:rPr>
            <w:rStyle w:val="ae"/>
          </w:rPr>
          <w:t>Рисунок </w:t>
        </w:r>
        <w:r>
          <w:rPr>
            <w:rFonts w:asciiTheme="minorHAnsi" w:eastAsiaTheme="minorEastAsia" w:hAnsiTheme="minorHAnsi" w:cstheme="minorBidi"/>
            <w:sz w:val="22"/>
            <w:szCs w:val="22"/>
          </w:rPr>
          <w:tab/>
        </w:r>
        <w:r w:rsidRPr="004E1743">
          <w:rPr>
            <w:rStyle w:val="ae"/>
          </w:rPr>
          <w:t>44. Виды специальных указаний</w:t>
        </w:r>
        <w:r>
          <w:rPr>
            <w:webHidden/>
          </w:rPr>
          <w:tab/>
        </w:r>
        <w:r>
          <w:rPr>
            <w:webHidden/>
          </w:rPr>
          <w:fldChar w:fldCharType="begin"/>
        </w:r>
        <w:r>
          <w:rPr>
            <w:webHidden/>
          </w:rPr>
          <w:instrText xml:space="preserve"> PAGEREF _Toc48229116 \h </w:instrText>
        </w:r>
        <w:r>
          <w:rPr>
            <w:webHidden/>
          </w:rPr>
        </w:r>
        <w:r>
          <w:rPr>
            <w:webHidden/>
          </w:rPr>
          <w:fldChar w:fldCharType="separate"/>
        </w:r>
        <w:r>
          <w:rPr>
            <w:webHidden/>
          </w:rPr>
          <w:t>88</w:t>
        </w:r>
        <w:r>
          <w:rPr>
            <w:webHidden/>
          </w:rPr>
          <w:fldChar w:fldCharType="end"/>
        </w:r>
      </w:hyperlink>
    </w:p>
    <w:p w14:paraId="6B4E567E" w14:textId="77777777" w:rsidR="006B2886" w:rsidRDefault="006B2886">
      <w:pPr>
        <w:pStyle w:val="afffe"/>
        <w:rPr>
          <w:rFonts w:asciiTheme="minorHAnsi" w:eastAsiaTheme="minorEastAsia" w:hAnsiTheme="minorHAnsi" w:cstheme="minorBidi"/>
          <w:sz w:val="22"/>
          <w:szCs w:val="22"/>
        </w:rPr>
      </w:pPr>
      <w:hyperlink w:anchor="_Toc48229117" w:history="1">
        <w:r w:rsidRPr="004E1743">
          <w:rPr>
            <w:rStyle w:val="ae"/>
          </w:rPr>
          <w:t>Рисунок </w:t>
        </w:r>
        <w:r>
          <w:rPr>
            <w:rFonts w:asciiTheme="minorHAnsi" w:eastAsiaTheme="minorEastAsia" w:hAnsiTheme="minorHAnsi" w:cstheme="minorBidi"/>
            <w:sz w:val="22"/>
            <w:szCs w:val="22"/>
          </w:rPr>
          <w:tab/>
        </w:r>
        <w:r w:rsidRPr="004E1743">
          <w:rPr>
            <w:rStyle w:val="ae"/>
          </w:rPr>
          <w:t>45. БА, ЛБО за счет лицевых иностранных кредитов и перечень ПНО</w:t>
        </w:r>
        <w:r>
          <w:rPr>
            <w:webHidden/>
          </w:rPr>
          <w:tab/>
        </w:r>
        <w:r>
          <w:rPr>
            <w:webHidden/>
          </w:rPr>
          <w:fldChar w:fldCharType="begin"/>
        </w:r>
        <w:r>
          <w:rPr>
            <w:webHidden/>
          </w:rPr>
          <w:instrText xml:space="preserve"> PAGEREF _Toc48229117 \h </w:instrText>
        </w:r>
        <w:r>
          <w:rPr>
            <w:webHidden/>
          </w:rPr>
        </w:r>
        <w:r>
          <w:rPr>
            <w:webHidden/>
          </w:rPr>
          <w:fldChar w:fldCharType="separate"/>
        </w:r>
        <w:r>
          <w:rPr>
            <w:webHidden/>
          </w:rPr>
          <w:t>89</w:t>
        </w:r>
        <w:r>
          <w:rPr>
            <w:webHidden/>
          </w:rPr>
          <w:fldChar w:fldCharType="end"/>
        </w:r>
      </w:hyperlink>
    </w:p>
    <w:p w14:paraId="3758FEEF" w14:textId="77777777" w:rsidR="006B2886" w:rsidRDefault="006B2886">
      <w:pPr>
        <w:pStyle w:val="afffe"/>
        <w:rPr>
          <w:rFonts w:asciiTheme="minorHAnsi" w:eastAsiaTheme="minorEastAsia" w:hAnsiTheme="minorHAnsi" w:cstheme="minorBidi"/>
          <w:sz w:val="22"/>
          <w:szCs w:val="22"/>
        </w:rPr>
      </w:pPr>
      <w:hyperlink w:anchor="_Toc48229118" w:history="1">
        <w:r w:rsidRPr="004E1743">
          <w:rPr>
            <w:rStyle w:val="ae"/>
          </w:rPr>
          <w:t>Рисунок </w:t>
        </w:r>
        <w:r>
          <w:rPr>
            <w:rFonts w:asciiTheme="minorHAnsi" w:eastAsiaTheme="minorEastAsia" w:hAnsiTheme="minorHAnsi" w:cstheme="minorBidi"/>
            <w:sz w:val="22"/>
            <w:szCs w:val="22"/>
          </w:rPr>
          <w:tab/>
        </w:r>
        <w:r w:rsidRPr="004E1743">
          <w:rPr>
            <w:rStyle w:val="ae"/>
          </w:rPr>
          <w:t>46. Виды дополнительной информации для внесения в роспись</w:t>
        </w:r>
        <w:r>
          <w:rPr>
            <w:webHidden/>
          </w:rPr>
          <w:tab/>
        </w:r>
        <w:r>
          <w:rPr>
            <w:webHidden/>
          </w:rPr>
          <w:fldChar w:fldCharType="begin"/>
        </w:r>
        <w:r>
          <w:rPr>
            <w:webHidden/>
          </w:rPr>
          <w:instrText xml:space="preserve"> PAGEREF _Toc48229118 \h </w:instrText>
        </w:r>
        <w:r>
          <w:rPr>
            <w:webHidden/>
          </w:rPr>
        </w:r>
        <w:r>
          <w:rPr>
            <w:webHidden/>
          </w:rPr>
          <w:fldChar w:fldCharType="separate"/>
        </w:r>
        <w:r>
          <w:rPr>
            <w:webHidden/>
          </w:rPr>
          <w:t>90</w:t>
        </w:r>
        <w:r>
          <w:rPr>
            <w:webHidden/>
          </w:rPr>
          <w:fldChar w:fldCharType="end"/>
        </w:r>
      </w:hyperlink>
    </w:p>
    <w:p w14:paraId="6C38E4AC" w14:textId="77777777" w:rsidR="006B2886" w:rsidRDefault="006B2886">
      <w:pPr>
        <w:pStyle w:val="afffe"/>
        <w:rPr>
          <w:rFonts w:asciiTheme="minorHAnsi" w:eastAsiaTheme="minorEastAsia" w:hAnsiTheme="minorHAnsi" w:cstheme="minorBidi"/>
          <w:sz w:val="22"/>
          <w:szCs w:val="22"/>
        </w:rPr>
      </w:pPr>
      <w:hyperlink w:anchor="_Toc48229119" w:history="1">
        <w:r w:rsidRPr="004E1743">
          <w:rPr>
            <w:rStyle w:val="ae"/>
          </w:rPr>
          <w:t>Рисунок </w:t>
        </w:r>
        <w:r>
          <w:rPr>
            <w:rFonts w:asciiTheme="minorHAnsi" w:eastAsiaTheme="minorEastAsia" w:hAnsiTheme="minorHAnsi" w:cstheme="minorBidi"/>
            <w:sz w:val="22"/>
            <w:szCs w:val="22"/>
          </w:rPr>
          <w:tab/>
        </w:r>
        <w:r w:rsidRPr="004E1743">
          <w:rPr>
            <w:rStyle w:val="ae"/>
          </w:rPr>
          <w:t>47. Виды изменений СБР</w:t>
        </w:r>
        <w:r>
          <w:rPr>
            <w:webHidden/>
          </w:rPr>
          <w:tab/>
        </w:r>
        <w:r>
          <w:rPr>
            <w:webHidden/>
          </w:rPr>
          <w:fldChar w:fldCharType="begin"/>
        </w:r>
        <w:r>
          <w:rPr>
            <w:webHidden/>
          </w:rPr>
          <w:instrText xml:space="preserve"> PAGEREF _Toc48229119 \h </w:instrText>
        </w:r>
        <w:r>
          <w:rPr>
            <w:webHidden/>
          </w:rPr>
        </w:r>
        <w:r>
          <w:rPr>
            <w:webHidden/>
          </w:rPr>
          <w:fldChar w:fldCharType="separate"/>
        </w:r>
        <w:r>
          <w:rPr>
            <w:webHidden/>
          </w:rPr>
          <w:t>91</w:t>
        </w:r>
        <w:r>
          <w:rPr>
            <w:webHidden/>
          </w:rPr>
          <w:fldChar w:fldCharType="end"/>
        </w:r>
      </w:hyperlink>
    </w:p>
    <w:p w14:paraId="5DA9901F" w14:textId="77777777" w:rsidR="006B2886" w:rsidRDefault="006B2886">
      <w:pPr>
        <w:pStyle w:val="afffe"/>
        <w:rPr>
          <w:rFonts w:asciiTheme="minorHAnsi" w:eastAsiaTheme="minorEastAsia" w:hAnsiTheme="minorHAnsi" w:cstheme="minorBidi"/>
          <w:sz w:val="22"/>
          <w:szCs w:val="22"/>
        </w:rPr>
      </w:pPr>
      <w:hyperlink w:anchor="_Toc48229120" w:history="1">
        <w:r w:rsidRPr="004E1743">
          <w:rPr>
            <w:rStyle w:val="ae"/>
          </w:rPr>
          <w:t>Рисунок </w:t>
        </w:r>
        <w:r>
          <w:rPr>
            <w:rFonts w:asciiTheme="minorHAnsi" w:eastAsiaTheme="minorEastAsia" w:hAnsiTheme="minorHAnsi" w:cstheme="minorBidi"/>
            <w:sz w:val="22"/>
            <w:szCs w:val="22"/>
          </w:rPr>
          <w:tab/>
        </w:r>
        <w:r w:rsidRPr="004E1743">
          <w:rPr>
            <w:rStyle w:val="ae"/>
          </w:rPr>
          <w:t>48. Виды оснований для внесения изменений в Роспись (По вопросу)</w:t>
        </w:r>
        <w:r>
          <w:rPr>
            <w:webHidden/>
          </w:rPr>
          <w:tab/>
        </w:r>
        <w:r>
          <w:rPr>
            <w:webHidden/>
          </w:rPr>
          <w:fldChar w:fldCharType="begin"/>
        </w:r>
        <w:r>
          <w:rPr>
            <w:webHidden/>
          </w:rPr>
          <w:instrText xml:space="preserve"> PAGEREF _Toc48229120 \h </w:instrText>
        </w:r>
        <w:r>
          <w:rPr>
            <w:webHidden/>
          </w:rPr>
        </w:r>
        <w:r>
          <w:rPr>
            <w:webHidden/>
          </w:rPr>
          <w:fldChar w:fldCharType="separate"/>
        </w:r>
        <w:r>
          <w:rPr>
            <w:webHidden/>
          </w:rPr>
          <w:t>92</w:t>
        </w:r>
        <w:r>
          <w:rPr>
            <w:webHidden/>
          </w:rPr>
          <w:fldChar w:fldCharType="end"/>
        </w:r>
      </w:hyperlink>
    </w:p>
    <w:p w14:paraId="4D0AD5FE" w14:textId="77777777" w:rsidR="006B2886" w:rsidRDefault="006B2886">
      <w:pPr>
        <w:pStyle w:val="afffe"/>
        <w:rPr>
          <w:rFonts w:asciiTheme="minorHAnsi" w:eastAsiaTheme="minorEastAsia" w:hAnsiTheme="minorHAnsi" w:cstheme="minorBidi"/>
          <w:sz w:val="22"/>
          <w:szCs w:val="22"/>
        </w:rPr>
      </w:pPr>
      <w:hyperlink w:anchor="_Toc48229121" w:history="1">
        <w:r w:rsidRPr="004E1743">
          <w:rPr>
            <w:rStyle w:val="ae"/>
          </w:rPr>
          <w:t>Рисунок </w:t>
        </w:r>
        <w:r>
          <w:rPr>
            <w:rFonts w:asciiTheme="minorHAnsi" w:eastAsiaTheme="minorEastAsia" w:hAnsiTheme="minorHAnsi" w:cstheme="minorBidi"/>
            <w:sz w:val="22"/>
            <w:szCs w:val="22"/>
          </w:rPr>
          <w:tab/>
        </w:r>
        <w:r w:rsidRPr="004E1743">
          <w:rPr>
            <w:rStyle w:val="ae"/>
          </w:rPr>
          <w:t>49. Аналитические коды</w:t>
        </w:r>
        <w:r>
          <w:rPr>
            <w:webHidden/>
          </w:rPr>
          <w:tab/>
        </w:r>
        <w:r>
          <w:rPr>
            <w:webHidden/>
          </w:rPr>
          <w:fldChar w:fldCharType="begin"/>
        </w:r>
        <w:r>
          <w:rPr>
            <w:webHidden/>
          </w:rPr>
          <w:instrText xml:space="preserve"> PAGEREF _Toc48229121 \h </w:instrText>
        </w:r>
        <w:r>
          <w:rPr>
            <w:webHidden/>
          </w:rPr>
        </w:r>
        <w:r>
          <w:rPr>
            <w:webHidden/>
          </w:rPr>
          <w:fldChar w:fldCharType="separate"/>
        </w:r>
        <w:r>
          <w:rPr>
            <w:webHidden/>
          </w:rPr>
          <w:t>93</w:t>
        </w:r>
        <w:r>
          <w:rPr>
            <w:webHidden/>
          </w:rPr>
          <w:fldChar w:fldCharType="end"/>
        </w:r>
      </w:hyperlink>
    </w:p>
    <w:p w14:paraId="33C05E38" w14:textId="77777777" w:rsidR="006B2886" w:rsidRDefault="006B2886">
      <w:pPr>
        <w:pStyle w:val="afffe"/>
        <w:rPr>
          <w:rFonts w:asciiTheme="minorHAnsi" w:eastAsiaTheme="minorEastAsia" w:hAnsiTheme="minorHAnsi" w:cstheme="minorBidi"/>
          <w:sz w:val="22"/>
          <w:szCs w:val="22"/>
        </w:rPr>
      </w:pPr>
      <w:hyperlink w:anchor="_Toc48229122" w:history="1">
        <w:r w:rsidRPr="004E1743">
          <w:rPr>
            <w:rStyle w:val="ae"/>
          </w:rPr>
          <w:t>Рисунок </w:t>
        </w:r>
        <w:r>
          <w:rPr>
            <w:rFonts w:asciiTheme="minorHAnsi" w:eastAsiaTheme="minorEastAsia" w:hAnsiTheme="minorHAnsi" w:cstheme="minorBidi"/>
            <w:sz w:val="22"/>
            <w:szCs w:val="22"/>
          </w:rPr>
          <w:tab/>
        </w:r>
        <w:r w:rsidRPr="004E1743">
          <w:rPr>
            <w:rStyle w:val="ae"/>
          </w:rPr>
          <w:t>50. Количество лет бюджетного планирования</w:t>
        </w:r>
        <w:r>
          <w:rPr>
            <w:webHidden/>
          </w:rPr>
          <w:tab/>
        </w:r>
        <w:r>
          <w:rPr>
            <w:webHidden/>
          </w:rPr>
          <w:fldChar w:fldCharType="begin"/>
        </w:r>
        <w:r>
          <w:rPr>
            <w:webHidden/>
          </w:rPr>
          <w:instrText xml:space="preserve"> PAGEREF _Toc48229122 \h </w:instrText>
        </w:r>
        <w:r>
          <w:rPr>
            <w:webHidden/>
          </w:rPr>
        </w:r>
        <w:r>
          <w:rPr>
            <w:webHidden/>
          </w:rPr>
          <w:fldChar w:fldCharType="separate"/>
        </w:r>
        <w:r>
          <w:rPr>
            <w:webHidden/>
          </w:rPr>
          <w:t>94</w:t>
        </w:r>
        <w:r>
          <w:rPr>
            <w:webHidden/>
          </w:rPr>
          <w:fldChar w:fldCharType="end"/>
        </w:r>
      </w:hyperlink>
    </w:p>
    <w:p w14:paraId="75EB683A" w14:textId="77777777" w:rsidR="006B2886" w:rsidRDefault="006B2886">
      <w:pPr>
        <w:pStyle w:val="afffe"/>
        <w:rPr>
          <w:rFonts w:asciiTheme="minorHAnsi" w:eastAsiaTheme="minorEastAsia" w:hAnsiTheme="minorHAnsi" w:cstheme="minorBidi"/>
          <w:sz w:val="22"/>
          <w:szCs w:val="22"/>
        </w:rPr>
      </w:pPr>
      <w:hyperlink w:anchor="_Toc48229123" w:history="1">
        <w:r w:rsidRPr="004E1743">
          <w:rPr>
            <w:rStyle w:val="ae"/>
          </w:rPr>
          <w:t>Рисунок </w:t>
        </w:r>
        <w:r>
          <w:rPr>
            <w:rFonts w:asciiTheme="minorHAnsi" w:eastAsiaTheme="minorEastAsia" w:hAnsiTheme="minorHAnsi" w:cstheme="minorBidi"/>
            <w:sz w:val="22"/>
            <w:szCs w:val="22"/>
          </w:rPr>
          <w:tab/>
        </w:r>
        <w:r w:rsidRPr="004E1743">
          <w:rPr>
            <w:rStyle w:val="ae"/>
          </w:rPr>
          <w:t>51. Иерархия КБК</w:t>
        </w:r>
        <w:r>
          <w:rPr>
            <w:webHidden/>
          </w:rPr>
          <w:tab/>
        </w:r>
        <w:r>
          <w:rPr>
            <w:webHidden/>
          </w:rPr>
          <w:fldChar w:fldCharType="begin"/>
        </w:r>
        <w:r>
          <w:rPr>
            <w:webHidden/>
          </w:rPr>
          <w:instrText xml:space="preserve"> PAGEREF _Toc48229123 \h </w:instrText>
        </w:r>
        <w:r>
          <w:rPr>
            <w:webHidden/>
          </w:rPr>
        </w:r>
        <w:r>
          <w:rPr>
            <w:webHidden/>
          </w:rPr>
          <w:fldChar w:fldCharType="separate"/>
        </w:r>
        <w:r>
          <w:rPr>
            <w:webHidden/>
          </w:rPr>
          <w:t>95</w:t>
        </w:r>
        <w:r>
          <w:rPr>
            <w:webHidden/>
          </w:rPr>
          <w:fldChar w:fldCharType="end"/>
        </w:r>
      </w:hyperlink>
    </w:p>
    <w:p w14:paraId="630A69C3" w14:textId="77777777" w:rsidR="006B2886" w:rsidRDefault="006B2886">
      <w:pPr>
        <w:pStyle w:val="afffe"/>
        <w:rPr>
          <w:rFonts w:asciiTheme="minorHAnsi" w:eastAsiaTheme="minorEastAsia" w:hAnsiTheme="minorHAnsi" w:cstheme="minorBidi"/>
          <w:sz w:val="22"/>
          <w:szCs w:val="22"/>
        </w:rPr>
      </w:pPr>
      <w:hyperlink w:anchor="_Toc48229124" w:history="1">
        <w:r w:rsidRPr="004E1743">
          <w:rPr>
            <w:rStyle w:val="ae"/>
          </w:rPr>
          <w:t>Рисунок </w:t>
        </w:r>
        <w:r>
          <w:rPr>
            <w:rFonts w:asciiTheme="minorHAnsi" w:eastAsiaTheme="minorEastAsia" w:hAnsiTheme="minorHAnsi" w:cstheme="minorBidi"/>
            <w:sz w:val="22"/>
            <w:szCs w:val="22"/>
          </w:rPr>
          <w:tab/>
        </w:r>
        <w:r w:rsidRPr="004E1743">
          <w:rPr>
            <w:rStyle w:val="ae"/>
          </w:rPr>
          <w:t>52. Перечень кодов мероприятий по информатизации</w:t>
        </w:r>
        <w:r>
          <w:rPr>
            <w:webHidden/>
          </w:rPr>
          <w:tab/>
        </w:r>
        <w:r>
          <w:rPr>
            <w:webHidden/>
          </w:rPr>
          <w:fldChar w:fldCharType="begin"/>
        </w:r>
        <w:r>
          <w:rPr>
            <w:webHidden/>
          </w:rPr>
          <w:instrText xml:space="preserve"> PAGEREF _Toc48229124 \h </w:instrText>
        </w:r>
        <w:r>
          <w:rPr>
            <w:webHidden/>
          </w:rPr>
        </w:r>
        <w:r>
          <w:rPr>
            <w:webHidden/>
          </w:rPr>
          <w:fldChar w:fldCharType="separate"/>
        </w:r>
        <w:r>
          <w:rPr>
            <w:webHidden/>
          </w:rPr>
          <w:t>96</w:t>
        </w:r>
        <w:r>
          <w:rPr>
            <w:webHidden/>
          </w:rPr>
          <w:fldChar w:fldCharType="end"/>
        </w:r>
      </w:hyperlink>
    </w:p>
    <w:p w14:paraId="21883EE0" w14:textId="77777777" w:rsidR="006B2886" w:rsidRDefault="006B2886">
      <w:pPr>
        <w:pStyle w:val="afffe"/>
        <w:rPr>
          <w:rFonts w:asciiTheme="minorHAnsi" w:eastAsiaTheme="minorEastAsia" w:hAnsiTheme="minorHAnsi" w:cstheme="minorBidi"/>
          <w:sz w:val="22"/>
          <w:szCs w:val="22"/>
        </w:rPr>
      </w:pPr>
      <w:hyperlink w:anchor="_Toc48229125" w:history="1">
        <w:r w:rsidRPr="004E1743">
          <w:rPr>
            <w:rStyle w:val="ae"/>
          </w:rPr>
          <w:t>Рисунок </w:t>
        </w:r>
        <w:r>
          <w:rPr>
            <w:rFonts w:asciiTheme="minorHAnsi" w:eastAsiaTheme="minorEastAsia" w:hAnsiTheme="minorHAnsi" w:cstheme="minorBidi"/>
            <w:sz w:val="22"/>
            <w:szCs w:val="22"/>
          </w:rPr>
          <w:tab/>
        </w:r>
        <w:r w:rsidRPr="004E1743">
          <w:rPr>
            <w:rStyle w:val="ae"/>
          </w:rPr>
          <w:t>53. Взаимодействие с внешними системами</w:t>
        </w:r>
        <w:r>
          <w:rPr>
            <w:webHidden/>
          </w:rPr>
          <w:tab/>
        </w:r>
        <w:r>
          <w:rPr>
            <w:webHidden/>
          </w:rPr>
          <w:fldChar w:fldCharType="begin"/>
        </w:r>
        <w:r>
          <w:rPr>
            <w:webHidden/>
          </w:rPr>
          <w:instrText xml:space="preserve"> PAGEREF _Toc48229125 \h </w:instrText>
        </w:r>
        <w:r>
          <w:rPr>
            <w:webHidden/>
          </w:rPr>
        </w:r>
        <w:r>
          <w:rPr>
            <w:webHidden/>
          </w:rPr>
          <w:fldChar w:fldCharType="separate"/>
        </w:r>
        <w:r>
          <w:rPr>
            <w:webHidden/>
          </w:rPr>
          <w:t>97</w:t>
        </w:r>
        <w:r>
          <w:rPr>
            <w:webHidden/>
          </w:rPr>
          <w:fldChar w:fldCharType="end"/>
        </w:r>
      </w:hyperlink>
    </w:p>
    <w:p w14:paraId="02E0D379" w14:textId="77777777" w:rsidR="006B2886" w:rsidRDefault="006B2886">
      <w:pPr>
        <w:pStyle w:val="afffe"/>
        <w:rPr>
          <w:rFonts w:asciiTheme="minorHAnsi" w:eastAsiaTheme="minorEastAsia" w:hAnsiTheme="minorHAnsi" w:cstheme="minorBidi"/>
          <w:sz w:val="22"/>
          <w:szCs w:val="22"/>
        </w:rPr>
      </w:pPr>
      <w:hyperlink w:anchor="_Toc48229126" w:history="1">
        <w:r w:rsidRPr="004E1743">
          <w:rPr>
            <w:rStyle w:val="ae"/>
          </w:rPr>
          <w:t>Рисунок </w:t>
        </w:r>
        <w:r>
          <w:rPr>
            <w:rFonts w:asciiTheme="minorHAnsi" w:eastAsiaTheme="minorEastAsia" w:hAnsiTheme="minorHAnsi" w:cstheme="minorBidi"/>
            <w:sz w:val="22"/>
            <w:szCs w:val="22"/>
          </w:rPr>
          <w:tab/>
        </w:r>
        <w:r w:rsidRPr="004E1743">
          <w:rPr>
            <w:rStyle w:val="ae"/>
          </w:rPr>
          <w:t>54. Период действия ПОФР</w:t>
        </w:r>
        <w:r>
          <w:rPr>
            <w:webHidden/>
          </w:rPr>
          <w:tab/>
        </w:r>
        <w:r>
          <w:rPr>
            <w:webHidden/>
          </w:rPr>
          <w:fldChar w:fldCharType="begin"/>
        </w:r>
        <w:r>
          <w:rPr>
            <w:webHidden/>
          </w:rPr>
          <w:instrText xml:space="preserve"> PAGEREF _Toc48229126 \h </w:instrText>
        </w:r>
        <w:r>
          <w:rPr>
            <w:webHidden/>
          </w:rPr>
        </w:r>
        <w:r>
          <w:rPr>
            <w:webHidden/>
          </w:rPr>
          <w:fldChar w:fldCharType="separate"/>
        </w:r>
        <w:r>
          <w:rPr>
            <w:webHidden/>
          </w:rPr>
          <w:t>98</w:t>
        </w:r>
        <w:r>
          <w:rPr>
            <w:webHidden/>
          </w:rPr>
          <w:fldChar w:fldCharType="end"/>
        </w:r>
      </w:hyperlink>
    </w:p>
    <w:p w14:paraId="061D7000" w14:textId="77777777" w:rsidR="006B2886" w:rsidRDefault="006B2886">
      <w:pPr>
        <w:pStyle w:val="afffe"/>
        <w:rPr>
          <w:rFonts w:asciiTheme="minorHAnsi" w:eastAsiaTheme="minorEastAsia" w:hAnsiTheme="minorHAnsi" w:cstheme="minorBidi"/>
          <w:sz w:val="22"/>
          <w:szCs w:val="22"/>
        </w:rPr>
      </w:pPr>
      <w:hyperlink w:anchor="_Toc48229127" w:history="1">
        <w:r w:rsidRPr="004E1743">
          <w:rPr>
            <w:rStyle w:val="ae"/>
          </w:rPr>
          <w:t>Рисунок </w:t>
        </w:r>
        <w:r>
          <w:rPr>
            <w:rFonts w:asciiTheme="minorHAnsi" w:eastAsiaTheme="minorEastAsia" w:hAnsiTheme="minorHAnsi" w:cstheme="minorBidi"/>
            <w:sz w:val="22"/>
            <w:szCs w:val="22"/>
          </w:rPr>
          <w:tab/>
        </w:r>
        <w:r w:rsidRPr="004E1743">
          <w:rPr>
            <w:rStyle w:val="ae"/>
          </w:rPr>
          <w:t>55. КБК Источники</w:t>
        </w:r>
        <w:r>
          <w:rPr>
            <w:webHidden/>
          </w:rPr>
          <w:tab/>
        </w:r>
        <w:r>
          <w:rPr>
            <w:webHidden/>
          </w:rPr>
          <w:fldChar w:fldCharType="begin"/>
        </w:r>
        <w:r>
          <w:rPr>
            <w:webHidden/>
          </w:rPr>
          <w:instrText xml:space="preserve"> PAGEREF _Toc48229127 \h </w:instrText>
        </w:r>
        <w:r>
          <w:rPr>
            <w:webHidden/>
          </w:rPr>
        </w:r>
        <w:r>
          <w:rPr>
            <w:webHidden/>
          </w:rPr>
          <w:fldChar w:fldCharType="separate"/>
        </w:r>
        <w:r>
          <w:rPr>
            <w:webHidden/>
          </w:rPr>
          <w:t>99</w:t>
        </w:r>
        <w:r>
          <w:rPr>
            <w:webHidden/>
          </w:rPr>
          <w:fldChar w:fldCharType="end"/>
        </w:r>
      </w:hyperlink>
    </w:p>
    <w:p w14:paraId="325E5578" w14:textId="77777777" w:rsidR="006B2886" w:rsidRDefault="006B2886">
      <w:pPr>
        <w:pStyle w:val="afffe"/>
        <w:rPr>
          <w:rFonts w:asciiTheme="minorHAnsi" w:eastAsiaTheme="minorEastAsia" w:hAnsiTheme="minorHAnsi" w:cstheme="minorBidi"/>
          <w:sz w:val="22"/>
          <w:szCs w:val="22"/>
        </w:rPr>
      </w:pPr>
      <w:hyperlink w:anchor="_Toc48229128" w:history="1">
        <w:r w:rsidRPr="004E1743">
          <w:rPr>
            <w:rStyle w:val="ae"/>
          </w:rPr>
          <w:t>Рисунок </w:t>
        </w:r>
        <w:r>
          <w:rPr>
            <w:rFonts w:asciiTheme="minorHAnsi" w:eastAsiaTheme="minorEastAsia" w:hAnsiTheme="minorHAnsi" w:cstheme="minorBidi"/>
            <w:sz w:val="22"/>
            <w:szCs w:val="22"/>
          </w:rPr>
          <w:tab/>
        </w:r>
        <w:r w:rsidRPr="004E1743">
          <w:rPr>
            <w:rStyle w:val="ae"/>
          </w:rPr>
          <w:t>56. Контрольные сроки обработки документов</w:t>
        </w:r>
        <w:r>
          <w:rPr>
            <w:webHidden/>
          </w:rPr>
          <w:tab/>
        </w:r>
        <w:r>
          <w:rPr>
            <w:webHidden/>
          </w:rPr>
          <w:fldChar w:fldCharType="begin"/>
        </w:r>
        <w:r>
          <w:rPr>
            <w:webHidden/>
          </w:rPr>
          <w:instrText xml:space="preserve"> PAGEREF _Toc48229128 \h </w:instrText>
        </w:r>
        <w:r>
          <w:rPr>
            <w:webHidden/>
          </w:rPr>
        </w:r>
        <w:r>
          <w:rPr>
            <w:webHidden/>
          </w:rPr>
          <w:fldChar w:fldCharType="separate"/>
        </w:r>
        <w:r>
          <w:rPr>
            <w:webHidden/>
          </w:rPr>
          <w:t>100</w:t>
        </w:r>
        <w:r>
          <w:rPr>
            <w:webHidden/>
          </w:rPr>
          <w:fldChar w:fldCharType="end"/>
        </w:r>
      </w:hyperlink>
    </w:p>
    <w:p w14:paraId="6801A02B" w14:textId="77777777" w:rsidR="006B2886" w:rsidRDefault="006B2886">
      <w:pPr>
        <w:pStyle w:val="afffe"/>
        <w:rPr>
          <w:rFonts w:asciiTheme="minorHAnsi" w:eastAsiaTheme="minorEastAsia" w:hAnsiTheme="minorHAnsi" w:cstheme="minorBidi"/>
          <w:sz w:val="22"/>
          <w:szCs w:val="22"/>
        </w:rPr>
      </w:pPr>
      <w:hyperlink w:anchor="_Toc48229129" w:history="1">
        <w:r w:rsidRPr="004E1743">
          <w:rPr>
            <w:rStyle w:val="ae"/>
          </w:rPr>
          <w:t>Рисунок </w:t>
        </w:r>
        <w:r>
          <w:rPr>
            <w:rFonts w:asciiTheme="minorHAnsi" w:eastAsiaTheme="minorEastAsia" w:hAnsiTheme="minorHAnsi" w:cstheme="minorBidi"/>
            <w:sz w:val="22"/>
            <w:szCs w:val="22"/>
          </w:rPr>
          <w:tab/>
        </w:r>
        <w:r w:rsidRPr="004E1743">
          <w:rPr>
            <w:rStyle w:val="ae"/>
          </w:rPr>
          <w:t>57. Центр компетенции</w:t>
        </w:r>
        <w:r>
          <w:rPr>
            <w:webHidden/>
          </w:rPr>
          <w:tab/>
        </w:r>
        <w:r>
          <w:rPr>
            <w:webHidden/>
          </w:rPr>
          <w:fldChar w:fldCharType="begin"/>
        </w:r>
        <w:r>
          <w:rPr>
            <w:webHidden/>
          </w:rPr>
          <w:instrText xml:space="preserve"> PAGEREF _Toc48229129 \h </w:instrText>
        </w:r>
        <w:r>
          <w:rPr>
            <w:webHidden/>
          </w:rPr>
        </w:r>
        <w:r>
          <w:rPr>
            <w:webHidden/>
          </w:rPr>
          <w:fldChar w:fldCharType="separate"/>
        </w:r>
        <w:r>
          <w:rPr>
            <w:webHidden/>
          </w:rPr>
          <w:t>101</w:t>
        </w:r>
        <w:r>
          <w:rPr>
            <w:webHidden/>
          </w:rPr>
          <w:fldChar w:fldCharType="end"/>
        </w:r>
      </w:hyperlink>
    </w:p>
    <w:p w14:paraId="216A7C6F" w14:textId="77777777" w:rsidR="006B2886" w:rsidRDefault="006B2886">
      <w:pPr>
        <w:pStyle w:val="afffe"/>
        <w:rPr>
          <w:rFonts w:asciiTheme="minorHAnsi" w:eastAsiaTheme="minorEastAsia" w:hAnsiTheme="minorHAnsi" w:cstheme="minorBidi"/>
          <w:sz w:val="22"/>
          <w:szCs w:val="22"/>
        </w:rPr>
      </w:pPr>
      <w:hyperlink w:anchor="_Toc48229130" w:history="1">
        <w:r w:rsidRPr="004E1743">
          <w:rPr>
            <w:rStyle w:val="ae"/>
          </w:rPr>
          <w:t>Рисунок </w:t>
        </w:r>
        <w:r>
          <w:rPr>
            <w:rFonts w:asciiTheme="minorHAnsi" w:eastAsiaTheme="minorEastAsia" w:hAnsiTheme="minorHAnsi" w:cstheme="minorBidi"/>
            <w:sz w:val="22"/>
            <w:szCs w:val="22"/>
          </w:rPr>
          <w:tab/>
        </w:r>
        <w:r w:rsidRPr="004E1743">
          <w:rPr>
            <w:rStyle w:val="ae"/>
          </w:rPr>
          <w:t>58. Связи документов</w:t>
        </w:r>
        <w:r>
          <w:rPr>
            <w:webHidden/>
          </w:rPr>
          <w:tab/>
        </w:r>
        <w:r>
          <w:rPr>
            <w:webHidden/>
          </w:rPr>
          <w:fldChar w:fldCharType="begin"/>
        </w:r>
        <w:r>
          <w:rPr>
            <w:webHidden/>
          </w:rPr>
          <w:instrText xml:space="preserve"> PAGEREF _Toc48229130 \h </w:instrText>
        </w:r>
        <w:r>
          <w:rPr>
            <w:webHidden/>
          </w:rPr>
        </w:r>
        <w:r>
          <w:rPr>
            <w:webHidden/>
          </w:rPr>
          <w:fldChar w:fldCharType="separate"/>
        </w:r>
        <w:r>
          <w:rPr>
            <w:webHidden/>
          </w:rPr>
          <w:t>102</w:t>
        </w:r>
        <w:r>
          <w:rPr>
            <w:webHidden/>
          </w:rPr>
          <w:fldChar w:fldCharType="end"/>
        </w:r>
      </w:hyperlink>
    </w:p>
    <w:p w14:paraId="0D347236" w14:textId="77777777" w:rsidR="006B2886" w:rsidRDefault="006B2886">
      <w:pPr>
        <w:pStyle w:val="afffe"/>
        <w:rPr>
          <w:rFonts w:asciiTheme="minorHAnsi" w:eastAsiaTheme="minorEastAsia" w:hAnsiTheme="minorHAnsi" w:cstheme="minorBidi"/>
          <w:sz w:val="22"/>
          <w:szCs w:val="22"/>
        </w:rPr>
      </w:pPr>
      <w:hyperlink w:anchor="_Toc48229131" w:history="1">
        <w:r w:rsidRPr="004E1743">
          <w:rPr>
            <w:rStyle w:val="ae"/>
          </w:rPr>
          <w:t>Рисунок </w:t>
        </w:r>
        <w:r>
          <w:rPr>
            <w:rFonts w:asciiTheme="minorHAnsi" w:eastAsiaTheme="minorEastAsia" w:hAnsiTheme="minorHAnsi" w:cstheme="minorBidi"/>
            <w:sz w:val="22"/>
            <w:szCs w:val="22"/>
          </w:rPr>
          <w:tab/>
        </w:r>
        <w:r w:rsidRPr="004E1743">
          <w:rPr>
            <w:rStyle w:val="ae"/>
          </w:rPr>
          <w:t>59. Список организаций, которым не доступны функции формирования документов в ЕИС</w:t>
        </w:r>
        <w:r>
          <w:rPr>
            <w:webHidden/>
          </w:rPr>
          <w:tab/>
        </w:r>
        <w:r>
          <w:rPr>
            <w:webHidden/>
          </w:rPr>
          <w:fldChar w:fldCharType="begin"/>
        </w:r>
        <w:r>
          <w:rPr>
            <w:webHidden/>
          </w:rPr>
          <w:instrText xml:space="preserve"> PAGEREF _Toc48229131 \h </w:instrText>
        </w:r>
        <w:r>
          <w:rPr>
            <w:webHidden/>
          </w:rPr>
        </w:r>
        <w:r>
          <w:rPr>
            <w:webHidden/>
          </w:rPr>
          <w:fldChar w:fldCharType="separate"/>
        </w:r>
        <w:r>
          <w:rPr>
            <w:webHidden/>
          </w:rPr>
          <w:t>102</w:t>
        </w:r>
        <w:r>
          <w:rPr>
            <w:webHidden/>
          </w:rPr>
          <w:fldChar w:fldCharType="end"/>
        </w:r>
      </w:hyperlink>
    </w:p>
    <w:p w14:paraId="300E4AD3" w14:textId="77777777" w:rsidR="006B2886" w:rsidRDefault="006B2886">
      <w:pPr>
        <w:pStyle w:val="afffe"/>
        <w:rPr>
          <w:rFonts w:asciiTheme="minorHAnsi" w:eastAsiaTheme="minorEastAsia" w:hAnsiTheme="minorHAnsi" w:cstheme="minorBidi"/>
          <w:sz w:val="22"/>
          <w:szCs w:val="22"/>
        </w:rPr>
      </w:pPr>
      <w:hyperlink w:anchor="_Toc48229132" w:history="1">
        <w:r w:rsidRPr="004E1743">
          <w:rPr>
            <w:rStyle w:val="ae"/>
          </w:rPr>
          <w:t>Рисунок </w:t>
        </w:r>
        <w:r>
          <w:rPr>
            <w:rFonts w:asciiTheme="minorHAnsi" w:eastAsiaTheme="minorEastAsia" w:hAnsiTheme="minorHAnsi" w:cstheme="minorBidi"/>
            <w:sz w:val="22"/>
            <w:szCs w:val="22"/>
          </w:rPr>
          <w:tab/>
        </w:r>
        <w:r w:rsidRPr="004E1743">
          <w:rPr>
            <w:rStyle w:val="ae"/>
          </w:rPr>
          <w:t>60. Соответствие типов БС и ЛС</w:t>
        </w:r>
        <w:r>
          <w:rPr>
            <w:webHidden/>
          </w:rPr>
          <w:tab/>
        </w:r>
        <w:r>
          <w:rPr>
            <w:webHidden/>
          </w:rPr>
          <w:fldChar w:fldCharType="begin"/>
        </w:r>
        <w:r>
          <w:rPr>
            <w:webHidden/>
          </w:rPr>
          <w:instrText xml:space="preserve"> PAGEREF _Toc48229132 \h </w:instrText>
        </w:r>
        <w:r>
          <w:rPr>
            <w:webHidden/>
          </w:rPr>
        </w:r>
        <w:r>
          <w:rPr>
            <w:webHidden/>
          </w:rPr>
          <w:fldChar w:fldCharType="separate"/>
        </w:r>
        <w:r>
          <w:rPr>
            <w:webHidden/>
          </w:rPr>
          <w:t>103</w:t>
        </w:r>
        <w:r>
          <w:rPr>
            <w:webHidden/>
          </w:rPr>
          <w:fldChar w:fldCharType="end"/>
        </w:r>
      </w:hyperlink>
    </w:p>
    <w:p w14:paraId="2F5945E3" w14:textId="77777777" w:rsidR="006B2886" w:rsidRDefault="006B2886">
      <w:pPr>
        <w:pStyle w:val="afffe"/>
        <w:rPr>
          <w:rFonts w:asciiTheme="minorHAnsi" w:eastAsiaTheme="minorEastAsia" w:hAnsiTheme="minorHAnsi" w:cstheme="minorBidi"/>
          <w:sz w:val="22"/>
          <w:szCs w:val="22"/>
        </w:rPr>
      </w:pPr>
      <w:hyperlink w:anchor="_Toc48229133" w:history="1">
        <w:r w:rsidRPr="004E1743">
          <w:rPr>
            <w:rStyle w:val="ae"/>
          </w:rPr>
          <w:t>Рисунок </w:t>
        </w:r>
        <w:r>
          <w:rPr>
            <w:rFonts w:asciiTheme="minorHAnsi" w:eastAsiaTheme="minorEastAsia" w:hAnsiTheme="minorHAnsi" w:cstheme="minorBidi"/>
            <w:sz w:val="22"/>
            <w:szCs w:val="22"/>
          </w:rPr>
          <w:tab/>
        </w:r>
        <w:r w:rsidRPr="004E1743">
          <w:rPr>
            <w:rStyle w:val="ae"/>
          </w:rPr>
          <w:t>61. Банковские счета ФК</w:t>
        </w:r>
        <w:r>
          <w:rPr>
            <w:webHidden/>
          </w:rPr>
          <w:tab/>
        </w:r>
        <w:r>
          <w:rPr>
            <w:webHidden/>
          </w:rPr>
          <w:fldChar w:fldCharType="begin"/>
        </w:r>
        <w:r>
          <w:rPr>
            <w:webHidden/>
          </w:rPr>
          <w:instrText xml:space="preserve"> PAGEREF _Toc48229133 \h </w:instrText>
        </w:r>
        <w:r>
          <w:rPr>
            <w:webHidden/>
          </w:rPr>
        </w:r>
        <w:r>
          <w:rPr>
            <w:webHidden/>
          </w:rPr>
          <w:fldChar w:fldCharType="separate"/>
        </w:r>
        <w:r>
          <w:rPr>
            <w:webHidden/>
          </w:rPr>
          <w:t>104</w:t>
        </w:r>
        <w:r>
          <w:rPr>
            <w:webHidden/>
          </w:rPr>
          <w:fldChar w:fldCharType="end"/>
        </w:r>
      </w:hyperlink>
    </w:p>
    <w:p w14:paraId="0EDAE903" w14:textId="77777777" w:rsidR="006B2886" w:rsidRDefault="006B2886">
      <w:pPr>
        <w:pStyle w:val="afffe"/>
        <w:rPr>
          <w:rFonts w:asciiTheme="minorHAnsi" w:eastAsiaTheme="minorEastAsia" w:hAnsiTheme="minorHAnsi" w:cstheme="minorBidi"/>
          <w:sz w:val="22"/>
          <w:szCs w:val="22"/>
        </w:rPr>
      </w:pPr>
      <w:hyperlink w:anchor="_Toc48229134" w:history="1">
        <w:r w:rsidRPr="004E1743">
          <w:rPr>
            <w:rStyle w:val="ae"/>
          </w:rPr>
          <w:t>Рисунок </w:t>
        </w:r>
        <w:r>
          <w:rPr>
            <w:rFonts w:asciiTheme="minorHAnsi" w:eastAsiaTheme="minorEastAsia" w:hAnsiTheme="minorHAnsi" w:cstheme="minorBidi"/>
            <w:sz w:val="22"/>
            <w:szCs w:val="22"/>
          </w:rPr>
          <w:tab/>
        </w:r>
        <w:r w:rsidRPr="004E1743">
          <w:rPr>
            <w:rStyle w:val="ae"/>
          </w:rPr>
          <w:t>62. Российские банки</w:t>
        </w:r>
        <w:r>
          <w:rPr>
            <w:webHidden/>
          </w:rPr>
          <w:tab/>
        </w:r>
        <w:r>
          <w:rPr>
            <w:webHidden/>
          </w:rPr>
          <w:fldChar w:fldCharType="begin"/>
        </w:r>
        <w:r>
          <w:rPr>
            <w:webHidden/>
          </w:rPr>
          <w:instrText xml:space="preserve"> PAGEREF _Toc48229134 \h </w:instrText>
        </w:r>
        <w:r>
          <w:rPr>
            <w:webHidden/>
          </w:rPr>
        </w:r>
        <w:r>
          <w:rPr>
            <w:webHidden/>
          </w:rPr>
          <w:fldChar w:fldCharType="separate"/>
        </w:r>
        <w:r>
          <w:rPr>
            <w:webHidden/>
          </w:rPr>
          <w:t>105</w:t>
        </w:r>
        <w:r>
          <w:rPr>
            <w:webHidden/>
          </w:rPr>
          <w:fldChar w:fldCharType="end"/>
        </w:r>
      </w:hyperlink>
    </w:p>
    <w:p w14:paraId="7F29DFDE" w14:textId="77777777" w:rsidR="006B2886" w:rsidRDefault="006B2886">
      <w:pPr>
        <w:pStyle w:val="afffe"/>
        <w:rPr>
          <w:rFonts w:asciiTheme="minorHAnsi" w:eastAsiaTheme="minorEastAsia" w:hAnsiTheme="minorHAnsi" w:cstheme="minorBidi"/>
          <w:sz w:val="22"/>
          <w:szCs w:val="22"/>
        </w:rPr>
      </w:pPr>
      <w:hyperlink w:anchor="_Toc48229135" w:history="1">
        <w:r w:rsidRPr="004E1743">
          <w:rPr>
            <w:rStyle w:val="ae"/>
          </w:rPr>
          <w:t>Рисунок </w:t>
        </w:r>
        <w:r>
          <w:rPr>
            <w:rFonts w:asciiTheme="minorHAnsi" w:eastAsiaTheme="minorEastAsia" w:hAnsiTheme="minorHAnsi" w:cstheme="minorBidi"/>
            <w:sz w:val="22"/>
            <w:szCs w:val="22"/>
          </w:rPr>
          <w:tab/>
        </w:r>
        <w:r w:rsidRPr="004E1743">
          <w:rPr>
            <w:rStyle w:val="ae"/>
          </w:rPr>
          <w:t>63. Соответствие Центров Специализации и Расчетных Центров при казначейском сопровождении</w:t>
        </w:r>
        <w:r>
          <w:rPr>
            <w:webHidden/>
          </w:rPr>
          <w:tab/>
        </w:r>
        <w:r>
          <w:rPr>
            <w:webHidden/>
          </w:rPr>
          <w:fldChar w:fldCharType="begin"/>
        </w:r>
        <w:r>
          <w:rPr>
            <w:webHidden/>
          </w:rPr>
          <w:instrText xml:space="preserve"> PAGEREF _Toc48229135 \h </w:instrText>
        </w:r>
        <w:r>
          <w:rPr>
            <w:webHidden/>
          </w:rPr>
        </w:r>
        <w:r>
          <w:rPr>
            <w:webHidden/>
          </w:rPr>
          <w:fldChar w:fldCharType="separate"/>
        </w:r>
        <w:r>
          <w:rPr>
            <w:webHidden/>
          </w:rPr>
          <w:t>106</w:t>
        </w:r>
        <w:r>
          <w:rPr>
            <w:webHidden/>
          </w:rPr>
          <w:fldChar w:fldCharType="end"/>
        </w:r>
      </w:hyperlink>
    </w:p>
    <w:p w14:paraId="047E484E" w14:textId="77777777" w:rsidR="006B2886" w:rsidRDefault="006B2886">
      <w:pPr>
        <w:pStyle w:val="afffe"/>
        <w:rPr>
          <w:rFonts w:asciiTheme="minorHAnsi" w:eastAsiaTheme="minorEastAsia" w:hAnsiTheme="minorHAnsi" w:cstheme="minorBidi"/>
          <w:sz w:val="22"/>
          <w:szCs w:val="22"/>
        </w:rPr>
      </w:pPr>
      <w:hyperlink w:anchor="_Toc48229136" w:history="1">
        <w:r w:rsidRPr="004E1743">
          <w:rPr>
            <w:rStyle w:val="ae"/>
          </w:rPr>
          <w:t>Рисунок </w:t>
        </w:r>
        <w:r>
          <w:rPr>
            <w:rFonts w:asciiTheme="minorHAnsi" w:eastAsiaTheme="minorEastAsia" w:hAnsiTheme="minorHAnsi" w:cstheme="minorBidi"/>
            <w:sz w:val="22"/>
            <w:szCs w:val="22"/>
          </w:rPr>
          <w:tab/>
        </w:r>
        <w:r w:rsidRPr="004E1743">
          <w:rPr>
            <w:rStyle w:val="ae"/>
          </w:rPr>
          <w:t>64. Соответствие банковского счета ТОФК (40116) организации, включенной в Сводный реестр</w:t>
        </w:r>
        <w:r>
          <w:rPr>
            <w:webHidden/>
          </w:rPr>
          <w:tab/>
        </w:r>
        <w:r>
          <w:rPr>
            <w:webHidden/>
          </w:rPr>
          <w:fldChar w:fldCharType="begin"/>
        </w:r>
        <w:r>
          <w:rPr>
            <w:webHidden/>
          </w:rPr>
          <w:instrText xml:space="preserve"> PAGEREF _Toc48229136 \h </w:instrText>
        </w:r>
        <w:r>
          <w:rPr>
            <w:webHidden/>
          </w:rPr>
        </w:r>
        <w:r>
          <w:rPr>
            <w:webHidden/>
          </w:rPr>
          <w:fldChar w:fldCharType="separate"/>
        </w:r>
        <w:r>
          <w:rPr>
            <w:webHidden/>
          </w:rPr>
          <w:t>106</w:t>
        </w:r>
        <w:r>
          <w:rPr>
            <w:webHidden/>
          </w:rPr>
          <w:fldChar w:fldCharType="end"/>
        </w:r>
      </w:hyperlink>
    </w:p>
    <w:p w14:paraId="7BA8872A" w14:textId="77777777" w:rsidR="006B2886" w:rsidRDefault="006B2886">
      <w:pPr>
        <w:pStyle w:val="afffe"/>
        <w:rPr>
          <w:rFonts w:asciiTheme="minorHAnsi" w:eastAsiaTheme="minorEastAsia" w:hAnsiTheme="minorHAnsi" w:cstheme="minorBidi"/>
          <w:sz w:val="22"/>
          <w:szCs w:val="22"/>
        </w:rPr>
      </w:pPr>
      <w:hyperlink w:anchor="_Toc48229137" w:history="1">
        <w:r w:rsidRPr="004E1743">
          <w:rPr>
            <w:rStyle w:val="ae"/>
          </w:rPr>
          <w:t>Рисунок </w:t>
        </w:r>
        <w:r>
          <w:rPr>
            <w:rFonts w:asciiTheme="minorHAnsi" w:eastAsiaTheme="minorEastAsia" w:hAnsiTheme="minorHAnsi" w:cstheme="minorBidi"/>
            <w:sz w:val="22"/>
            <w:szCs w:val="22"/>
          </w:rPr>
          <w:tab/>
        </w:r>
        <w:r w:rsidRPr="004E1743">
          <w:rPr>
            <w:rStyle w:val="ae"/>
          </w:rPr>
          <w:t>65. Банковские карты</w:t>
        </w:r>
        <w:r>
          <w:rPr>
            <w:webHidden/>
          </w:rPr>
          <w:tab/>
        </w:r>
        <w:r>
          <w:rPr>
            <w:webHidden/>
          </w:rPr>
          <w:fldChar w:fldCharType="begin"/>
        </w:r>
        <w:r>
          <w:rPr>
            <w:webHidden/>
          </w:rPr>
          <w:instrText xml:space="preserve"> PAGEREF _Toc48229137 \h </w:instrText>
        </w:r>
        <w:r>
          <w:rPr>
            <w:webHidden/>
          </w:rPr>
        </w:r>
        <w:r>
          <w:rPr>
            <w:webHidden/>
          </w:rPr>
          <w:fldChar w:fldCharType="separate"/>
        </w:r>
        <w:r>
          <w:rPr>
            <w:webHidden/>
          </w:rPr>
          <w:t>107</w:t>
        </w:r>
        <w:r>
          <w:rPr>
            <w:webHidden/>
          </w:rPr>
          <w:fldChar w:fldCharType="end"/>
        </w:r>
      </w:hyperlink>
    </w:p>
    <w:p w14:paraId="0B564442" w14:textId="77777777" w:rsidR="006B2886" w:rsidRDefault="006B2886">
      <w:pPr>
        <w:pStyle w:val="afffe"/>
        <w:rPr>
          <w:rFonts w:asciiTheme="minorHAnsi" w:eastAsiaTheme="minorEastAsia" w:hAnsiTheme="minorHAnsi" w:cstheme="minorBidi"/>
          <w:sz w:val="22"/>
          <w:szCs w:val="22"/>
        </w:rPr>
      </w:pPr>
      <w:hyperlink w:anchor="_Toc48229138" w:history="1">
        <w:r w:rsidRPr="004E1743">
          <w:rPr>
            <w:rStyle w:val="ae"/>
          </w:rPr>
          <w:t>Рисунок </w:t>
        </w:r>
        <w:r>
          <w:rPr>
            <w:rFonts w:asciiTheme="minorHAnsi" w:eastAsiaTheme="minorEastAsia" w:hAnsiTheme="minorHAnsi" w:cstheme="minorBidi"/>
            <w:sz w:val="22"/>
            <w:szCs w:val="22"/>
          </w:rPr>
          <w:tab/>
        </w:r>
        <w:r w:rsidRPr="004E1743">
          <w:rPr>
            <w:rStyle w:val="ae"/>
          </w:rPr>
          <w:t>66. Пункт меню «Сведения о денежных обязательствах»</w:t>
        </w:r>
        <w:r>
          <w:rPr>
            <w:webHidden/>
          </w:rPr>
          <w:tab/>
        </w:r>
        <w:r>
          <w:rPr>
            <w:webHidden/>
          </w:rPr>
          <w:fldChar w:fldCharType="begin"/>
        </w:r>
        <w:r>
          <w:rPr>
            <w:webHidden/>
          </w:rPr>
          <w:instrText xml:space="preserve"> PAGEREF _Toc48229138 \h </w:instrText>
        </w:r>
        <w:r>
          <w:rPr>
            <w:webHidden/>
          </w:rPr>
        </w:r>
        <w:r>
          <w:rPr>
            <w:webHidden/>
          </w:rPr>
          <w:fldChar w:fldCharType="separate"/>
        </w:r>
        <w:r>
          <w:rPr>
            <w:webHidden/>
          </w:rPr>
          <w:t>108</w:t>
        </w:r>
        <w:r>
          <w:rPr>
            <w:webHidden/>
          </w:rPr>
          <w:fldChar w:fldCharType="end"/>
        </w:r>
      </w:hyperlink>
    </w:p>
    <w:p w14:paraId="07853DF8" w14:textId="77777777" w:rsidR="006B2886" w:rsidRDefault="006B2886">
      <w:pPr>
        <w:pStyle w:val="afffe"/>
        <w:rPr>
          <w:rFonts w:asciiTheme="minorHAnsi" w:eastAsiaTheme="minorEastAsia" w:hAnsiTheme="minorHAnsi" w:cstheme="minorBidi"/>
          <w:sz w:val="22"/>
          <w:szCs w:val="22"/>
        </w:rPr>
      </w:pPr>
      <w:hyperlink w:anchor="_Toc48229139" w:history="1">
        <w:r w:rsidRPr="004E1743">
          <w:rPr>
            <w:rStyle w:val="ae"/>
          </w:rPr>
          <w:t>Рисунок </w:t>
        </w:r>
        <w:r>
          <w:rPr>
            <w:rFonts w:asciiTheme="minorHAnsi" w:eastAsiaTheme="minorEastAsia" w:hAnsiTheme="minorHAnsi" w:cstheme="minorBidi"/>
            <w:sz w:val="22"/>
            <w:szCs w:val="22"/>
          </w:rPr>
          <w:tab/>
        </w:r>
        <w:r w:rsidRPr="004E1743">
          <w:rPr>
            <w:rStyle w:val="ae"/>
          </w:rPr>
          <w:t>67. Создание нового документа «Сведения о ДО»</w:t>
        </w:r>
        <w:r>
          <w:rPr>
            <w:webHidden/>
          </w:rPr>
          <w:tab/>
        </w:r>
        <w:r>
          <w:rPr>
            <w:webHidden/>
          </w:rPr>
          <w:fldChar w:fldCharType="begin"/>
        </w:r>
        <w:r>
          <w:rPr>
            <w:webHidden/>
          </w:rPr>
          <w:instrText xml:space="preserve"> PAGEREF _Toc48229139 \h </w:instrText>
        </w:r>
        <w:r>
          <w:rPr>
            <w:webHidden/>
          </w:rPr>
        </w:r>
        <w:r>
          <w:rPr>
            <w:webHidden/>
          </w:rPr>
          <w:fldChar w:fldCharType="separate"/>
        </w:r>
        <w:r>
          <w:rPr>
            <w:webHidden/>
          </w:rPr>
          <w:t>109</w:t>
        </w:r>
        <w:r>
          <w:rPr>
            <w:webHidden/>
          </w:rPr>
          <w:fldChar w:fldCharType="end"/>
        </w:r>
      </w:hyperlink>
    </w:p>
    <w:p w14:paraId="1DA70A18" w14:textId="77777777" w:rsidR="006B2886" w:rsidRDefault="006B2886">
      <w:pPr>
        <w:pStyle w:val="afffe"/>
        <w:rPr>
          <w:rFonts w:asciiTheme="minorHAnsi" w:eastAsiaTheme="minorEastAsia" w:hAnsiTheme="minorHAnsi" w:cstheme="minorBidi"/>
          <w:sz w:val="22"/>
          <w:szCs w:val="22"/>
        </w:rPr>
      </w:pPr>
      <w:hyperlink w:anchor="_Toc48229140" w:history="1">
        <w:r w:rsidRPr="004E1743">
          <w:rPr>
            <w:rStyle w:val="ae"/>
            <w:lang w:eastAsia="ko-KR"/>
          </w:rPr>
          <w:t>Рисунок </w:t>
        </w:r>
        <w:r>
          <w:rPr>
            <w:rFonts w:asciiTheme="minorHAnsi" w:eastAsiaTheme="minorEastAsia" w:hAnsiTheme="minorHAnsi" w:cstheme="minorBidi"/>
            <w:sz w:val="22"/>
            <w:szCs w:val="22"/>
          </w:rPr>
          <w:tab/>
        </w:r>
        <w:r w:rsidRPr="004E1743">
          <w:rPr>
            <w:rStyle w:val="ae"/>
          </w:rPr>
          <w:t>68. Создание нового документа «Сведения о соглашении и ДО» с типом «Изменение» по кнопке «Создать новый документ»</w:t>
        </w:r>
        <w:r>
          <w:rPr>
            <w:webHidden/>
          </w:rPr>
          <w:tab/>
        </w:r>
        <w:r>
          <w:rPr>
            <w:webHidden/>
          </w:rPr>
          <w:fldChar w:fldCharType="begin"/>
        </w:r>
        <w:r>
          <w:rPr>
            <w:webHidden/>
          </w:rPr>
          <w:instrText xml:space="preserve"> PAGEREF _Toc48229140 \h </w:instrText>
        </w:r>
        <w:r>
          <w:rPr>
            <w:webHidden/>
          </w:rPr>
        </w:r>
        <w:r>
          <w:rPr>
            <w:webHidden/>
          </w:rPr>
          <w:fldChar w:fldCharType="separate"/>
        </w:r>
        <w:r>
          <w:rPr>
            <w:webHidden/>
          </w:rPr>
          <w:t>110</w:t>
        </w:r>
        <w:r>
          <w:rPr>
            <w:webHidden/>
          </w:rPr>
          <w:fldChar w:fldCharType="end"/>
        </w:r>
      </w:hyperlink>
    </w:p>
    <w:p w14:paraId="2C3AFAA2" w14:textId="77777777" w:rsidR="006B2886" w:rsidRDefault="006B2886">
      <w:pPr>
        <w:pStyle w:val="afffe"/>
        <w:rPr>
          <w:rFonts w:asciiTheme="minorHAnsi" w:eastAsiaTheme="minorEastAsia" w:hAnsiTheme="minorHAnsi" w:cstheme="minorBidi"/>
          <w:sz w:val="22"/>
          <w:szCs w:val="22"/>
        </w:rPr>
      </w:pPr>
      <w:hyperlink w:anchor="_Toc48229141" w:history="1">
        <w:r w:rsidRPr="004E1743">
          <w:rPr>
            <w:rStyle w:val="ae"/>
          </w:rPr>
          <w:t>Рисунок </w:t>
        </w:r>
        <w:r>
          <w:rPr>
            <w:rFonts w:asciiTheme="minorHAnsi" w:eastAsiaTheme="minorEastAsia" w:hAnsiTheme="minorHAnsi" w:cstheme="minorBidi"/>
            <w:sz w:val="22"/>
            <w:szCs w:val="22"/>
          </w:rPr>
          <w:tab/>
        </w:r>
        <w:r w:rsidRPr="004E1743">
          <w:rPr>
            <w:rStyle w:val="ae"/>
          </w:rPr>
          <w:t>69. Создание нового документа «Сведения о ДО» копированием</w:t>
        </w:r>
        <w:r>
          <w:rPr>
            <w:webHidden/>
          </w:rPr>
          <w:tab/>
        </w:r>
        <w:r>
          <w:rPr>
            <w:webHidden/>
          </w:rPr>
          <w:fldChar w:fldCharType="begin"/>
        </w:r>
        <w:r>
          <w:rPr>
            <w:webHidden/>
          </w:rPr>
          <w:instrText xml:space="preserve"> PAGEREF _Toc48229141 \h </w:instrText>
        </w:r>
        <w:r>
          <w:rPr>
            <w:webHidden/>
          </w:rPr>
        </w:r>
        <w:r>
          <w:rPr>
            <w:webHidden/>
          </w:rPr>
          <w:fldChar w:fldCharType="separate"/>
        </w:r>
        <w:r>
          <w:rPr>
            <w:webHidden/>
          </w:rPr>
          <w:t>111</w:t>
        </w:r>
        <w:r>
          <w:rPr>
            <w:webHidden/>
          </w:rPr>
          <w:fldChar w:fldCharType="end"/>
        </w:r>
      </w:hyperlink>
    </w:p>
    <w:p w14:paraId="6DADF05E" w14:textId="77777777" w:rsidR="006B2886" w:rsidRDefault="006B2886">
      <w:pPr>
        <w:pStyle w:val="afffe"/>
        <w:rPr>
          <w:rFonts w:asciiTheme="minorHAnsi" w:eastAsiaTheme="minorEastAsia" w:hAnsiTheme="minorHAnsi" w:cstheme="minorBidi"/>
          <w:sz w:val="22"/>
          <w:szCs w:val="22"/>
        </w:rPr>
      </w:pPr>
      <w:hyperlink w:anchor="_Toc48229142" w:history="1">
        <w:r w:rsidRPr="004E1743">
          <w:rPr>
            <w:rStyle w:val="ae"/>
          </w:rPr>
          <w:t>Рисунок </w:t>
        </w:r>
        <w:r>
          <w:rPr>
            <w:rFonts w:asciiTheme="minorHAnsi" w:eastAsiaTheme="minorEastAsia" w:hAnsiTheme="minorHAnsi" w:cstheme="minorBidi"/>
            <w:sz w:val="22"/>
            <w:szCs w:val="22"/>
          </w:rPr>
          <w:tab/>
        </w:r>
        <w:r w:rsidRPr="004E1743">
          <w:rPr>
            <w:rStyle w:val="ae"/>
          </w:rPr>
          <w:t>70. Пункт меню «Перечень БО»</w:t>
        </w:r>
        <w:r>
          <w:rPr>
            <w:webHidden/>
          </w:rPr>
          <w:tab/>
        </w:r>
        <w:r>
          <w:rPr>
            <w:webHidden/>
          </w:rPr>
          <w:fldChar w:fldCharType="begin"/>
        </w:r>
        <w:r>
          <w:rPr>
            <w:webHidden/>
          </w:rPr>
          <w:instrText xml:space="preserve"> PAGEREF _Toc48229142 \h </w:instrText>
        </w:r>
        <w:r>
          <w:rPr>
            <w:webHidden/>
          </w:rPr>
        </w:r>
        <w:r>
          <w:rPr>
            <w:webHidden/>
          </w:rPr>
          <w:fldChar w:fldCharType="separate"/>
        </w:r>
        <w:r>
          <w:rPr>
            <w:webHidden/>
          </w:rPr>
          <w:t>111</w:t>
        </w:r>
        <w:r>
          <w:rPr>
            <w:webHidden/>
          </w:rPr>
          <w:fldChar w:fldCharType="end"/>
        </w:r>
      </w:hyperlink>
    </w:p>
    <w:p w14:paraId="44EB25FB" w14:textId="77777777" w:rsidR="006B2886" w:rsidRDefault="006B2886">
      <w:pPr>
        <w:pStyle w:val="afffe"/>
        <w:rPr>
          <w:rFonts w:asciiTheme="minorHAnsi" w:eastAsiaTheme="minorEastAsia" w:hAnsiTheme="minorHAnsi" w:cstheme="minorBidi"/>
          <w:sz w:val="22"/>
          <w:szCs w:val="22"/>
        </w:rPr>
      </w:pPr>
      <w:hyperlink w:anchor="_Toc48229143" w:history="1">
        <w:r w:rsidRPr="004E1743">
          <w:rPr>
            <w:rStyle w:val="ae"/>
          </w:rPr>
          <w:t>Рисунок </w:t>
        </w:r>
        <w:r>
          <w:rPr>
            <w:rFonts w:asciiTheme="minorHAnsi" w:eastAsiaTheme="minorEastAsia" w:hAnsiTheme="minorHAnsi" w:cstheme="minorBidi"/>
            <w:sz w:val="22"/>
            <w:szCs w:val="22"/>
          </w:rPr>
          <w:tab/>
        </w:r>
        <w:r w:rsidRPr="004E1743">
          <w:rPr>
            <w:rStyle w:val="ae"/>
          </w:rPr>
          <w:t>71. Создание документа «Сведения о ДО» из списковой формы Перечня БО</w:t>
        </w:r>
        <w:r>
          <w:rPr>
            <w:webHidden/>
          </w:rPr>
          <w:tab/>
        </w:r>
        <w:r>
          <w:rPr>
            <w:webHidden/>
          </w:rPr>
          <w:fldChar w:fldCharType="begin"/>
        </w:r>
        <w:r>
          <w:rPr>
            <w:webHidden/>
          </w:rPr>
          <w:instrText xml:space="preserve"> PAGEREF _Toc48229143 \h </w:instrText>
        </w:r>
        <w:r>
          <w:rPr>
            <w:webHidden/>
          </w:rPr>
        </w:r>
        <w:r>
          <w:rPr>
            <w:webHidden/>
          </w:rPr>
          <w:fldChar w:fldCharType="separate"/>
        </w:r>
        <w:r>
          <w:rPr>
            <w:webHidden/>
          </w:rPr>
          <w:t>112</w:t>
        </w:r>
        <w:r>
          <w:rPr>
            <w:webHidden/>
          </w:rPr>
          <w:fldChar w:fldCharType="end"/>
        </w:r>
      </w:hyperlink>
    </w:p>
    <w:p w14:paraId="0C1CF450" w14:textId="77777777" w:rsidR="006B2886" w:rsidRDefault="006B2886">
      <w:pPr>
        <w:pStyle w:val="afffe"/>
        <w:rPr>
          <w:rFonts w:asciiTheme="minorHAnsi" w:eastAsiaTheme="minorEastAsia" w:hAnsiTheme="minorHAnsi" w:cstheme="minorBidi"/>
          <w:sz w:val="22"/>
          <w:szCs w:val="22"/>
        </w:rPr>
      </w:pPr>
      <w:hyperlink w:anchor="_Toc48229144" w:history="1">
        <w:r w:rsidRPr="004E1743">
          <w:rPr>
            <w:rStyle w:val="ae"/>
          </w:rPr>
          <w:t>Рисунок </w:t>
        </w:r>
        <w:r>
          <w:rPr>
            <w:rFonts w:asciiTheme="minorHAnsi" w:eastAsiaTheme="minorEastAsia" w:hAnsiTheme="minorHAnsi" w:cstheme="minorBidi"/>
            <w:sz w:val="22"/>
            <w:szCs w:val="22"/>
          </w:rPr>
          <w:tab/>
        </w:r>
        <w:r w:rsidRPr="004E1743">
          <w:rPr>
            <w:rStyle w:val="ae"/>
          </w:rPr>
          <w:t>72. Создание документа «Сведения о ДО» из Перечня БО</w:t>
        </w:r>
        <w:r>
          <w:rPr>
            <w:webHidden/>
          </w:rPr>
          <w:tab/>
        </w:r>
        <w:r>
          <w:rPr>
            <w:webHidden/>
          </w:rPr>
          <w:fldChar w:fldCharType="begin"/>
        </w:r>
        <w:r>
          <w:rPr>
            <w:webHidden/>
          </w:rPr>
          <w:instrText xml:space="preserve"> PAGEREF _Toc48229144 \h </w:instrText>
        </w:r>
        <w:r>
          <w:rPr>
            <w:webHidden/>
          </w:rPr>
        </w:r>
        <w:r>
          <w:rPr>
            <w:webHidden/>
          </w:rPr>
          <w:fldChar w:fldCharType="separate"/>
        </w:r>
        <w:r>
          <w:rPr>
            <w:webHidden/>
          </w:rPr>
          <w:t>112</w:t>
        </w:r>
        <w:r>
          <w:rPr>
            <w:webHidden/>
          </w:rPr>
          <w:fldChar w:fldCharType="end"/>
        </w:r>
      </w:hyperlink>
    </w:p>
    <w:p w14:paraId="4DD56AA4" w14:textId="77777777" w:rsidR="006B2886" w:rsidRDefault="006B2886">
      <w:pPr>
        <w:pStyle w:val="afffe"/>
        <w:rPr>
          <w:rFonts w:asciiTheme="minorHAnsi" w:eastAsiaTheme="minorEastAsia" w:hAnsiTheme="minorHAnsi" w:cstheme="minorBidi"/>
          <w:sz w:val="22"/>
          <w:szCs w:val="22"/>
        </w:rPr>
      </w:pPr>
      <w:hyperlink w:anchor="_Toc48229145" w:history="1">
        <w:r w:rsidRPr="004E1743">
          <w:rPr>
            <w:rStyle w:val="ae"/>
          </w:rPr>
          <w:t>Рисунок </w:t>
        </w:r>
        <w:r>
          <w:rPr>
            <w:rFonts w:asciiTheme="minorHAnsi" w:eastAsiaTheme="minorEastAsia" w:hAnsiTheme="minorHAnsi" w:cstheme="minorBidi"/>
            <w:sz w:val="22"/>
            <w:szCs w:val="22"/>
          </w:rPr>
          <w:tab/>
        </w:r>
        <w:r w:rsidRPr="004E1743">
          <w:rPr>
            <w:rStyle w:val="ae"/>
          </w:rPr>
          <w:t>73. Создание СДО по кнопке «Создать новую версию документа»</w:t>
        </w:r>
        <w:r>
          <w:rPr>
            <w:webHidden/>
          </w:rPr>
          <w:tab/>
        </w:r>
        <w:r>
          <w:rPr>
            <w:webHidden/>
          </w:rPr>
          <w:fldChar w:fldCharType="begin"/>
        </w:r>
        <w:r>
          <w:rPr>
            <w:webHidden/>
          </w:rPr>
          <w:instrText xml:space="preserve"> PAGEREF _Toc48229145 \h </w:instrText>
        </w:r>
        <w:r>
          <w:rPr>
            <w:webHidden/>
          </w:rPr>
        </w:r>
        <w:r>
          <w:rPr>
            <w:webHidden/>
          </w:rPr>
          <w:fldChar w:fldCharType="separate"/>
        </w:r>
        <w:r>
          <w:rPr>
            <w:webHidden/>
          </w:rPr>
          <w:t>113</w:t>
        </w:r>
        <w:r>
          <w:rPr>
            <w:webHidden/>
          </w:rPr>
          <w:fldChar w:fldCharType="end"/>
        </w:r>
      </w:hyperlink>
    </w:p>
    <w:p w14:paraId="0F68FDA8" w14:textId="77777777" w:rsidR="006B2886" w:rsidRDefault="006B2886">
      <w:pPr>
        <w:pStyle w:val="afffe"/>
        <w:rPr>
          <w:rFonts w:asciiTheme="minorHAnsi" w:eastAsiaTheme="minorEastAsia" w:hAnsiTheme="minorHAnsi" w:cstheme="minorBidi"/>
          <w:sz w:val="22"/>
          <w:szCs w:val="22"/>
        </w:rPr>
      </w:pPr>
      <w:hyperlink w:anchor="_Toc48229146" w:history="1">
        <w:r w:rsidRPr="004E1743">
          <w:rPr>
            <w:rStyle w:val="ae"/>
          </w:rPr>
          <w:t>Рисунок </w:t>
        </w:r>
        <w:r>
          <w:rPr>
            <w:rFonts w:asciiTheme="minorHAnsi" w:eastAsiaTheme="minorEastAsia" w:hAnsiTheme="minorHAnsi" w:cstheme="minorBidi"/>
            <w:sz w:val="22"/>
            <w:szCs w:val="22"/>
          </w:rPr>
          <w:tab/>
        </w:r>
        <w:r w:rsidRPr="004E1743">
          <w:rPr>
            <w:rStyle w:val="ae"/>
          </w:rPr>
          <w:t>74. Экземпляр формуляра «Сведения о ДО», вкладка «Сведения о ДО»</w:t>
        </w:r>
        <w:r>
          <w:rPr>
            <w:webHidden/>
          </w:rPr>
          <w:tab/>
        </w:r>
        <w:r>
          <w:rPr>
            <w:webHidden/>
          </w:rPr>
          <w:fldChar w:fldCharType="begin"/>
        </w:r>
        <w:r>
          <w:rPr>
            <w:webHidden/>
          </w:rPr>
          <w:instrText xml:space="preserve"> PAGEREF _Toc48229146 \h </w:instrText>
        </w:r>
        <w:r>
          <w:rPr>
            <w:webHidden/>
          </w:rPr>
        </w:r>
        <w:r>
          <w:rPr>
            <w:webHidden/>
          </w:rPr>
          <w:fldChar w:fldCharType="separate"/>
        </w:r>
        <w:r>
          <w:rPr>
            <w:webHidden/>
          </w:rPr>
          <w:t>115</w:t>
        </w:r>
        <w:r>
          <w:rPr>
            <w:webHidden/>
          </w:rPr>
          <w:fldChar w:fldCharType="end"/>
        </w:r>
      </w:hyperlink>
    </w:p>
    <w:p w14:paraId="49D7D4F9" w14:textId="77777777" w:rsidR="006B2886" w:rsidRDefault="006B2886">
      <w:pPr>
        <w:pStyle w:val="afffe"/>
        <w:rPr>
          <w:rFonts w:asciiTheme="minorHAnsi" w:eastAsiaTheme="minorEastAsia" w:hAnsiTheme="minorHAnsi" w:cstheme="minorBidi"/>
          <w:sz w:val="22"/>
          <w:szCs w:val="22"/>
        </w:rPr>
      </w:pPr>
      <w:hyperlink w:anchor="_Toc48229147" w:history="1">
        <w:r w:rsidRPr="004E1743">
          <w:rPr>
            <w:rStyle w:val="ae"/>
          </w:rPr>
          <w:t>Рисунок </w:t>
        </w:r>
        <w:r>
          <w:rPr>
            <w:rFonts w:asciiTheme="minorHAnsi" w:eastAsiaTheme="minorEastAsia" w:hAnsiTheme="minorHAnsi" w:cstheme="minorBidi"/>
            <w:sz w:val="22"/>
            <w:szCs w:val="22"/>
          </w:rPr>
          <w:tab/>
        </w:r>
        <w:r w:rsidRPr="004E1743">
          <w:rPr>
            <w:rStyle w:val="ae"/>
          </w:rPr>
          <w:t>75. Экземпляр формуляра «Сведения о ДО», вкладка «Расшифровка суммы обязательства»</w:t>
        </w:r>
        <w:r>
          <w:rPr>
            <w:webHidden/>
          </w:rPr>
          <w:tab/>
        </w:r>
        <w:r>
          <w:rPr>
            <w:webHidden/>
          </w:rPr>
          <w:fldChar w:fldCharType="begin"/>
        </w:r>
        <w:r>
          <w:rPr>
            <w:webHidden/>
          </w:rPr>
          <w:instrText xml:space="preserve"> PAGEREF _Toc48229147 \h </w:instrText>
        </w:r>
        <w:r>
          <w:rPr>
            <w:webHidden/>
          </w:rPr>
        </w:r>
        <w:r>
          <w:rPr>
            <w:webHidden/>
          </w:rPr>
          <w:fldChar w:fldCharType="separate"/>
        </w:r>
        <w:r>
          <w:rPr>
            <w:webHidden/>
          </w:rPr>
          <w:t>116</w:t>
        </w:r>
        <w:r>
          <w:rPr>
            <w:webHidden/>
          </w:rPr>
          <w:fldChar w:fldCharType="end"/>
        </w:r>
      </w:hyperlink>
    </w:p>
    <w:p w14:paraId="78121E1C" w14:textId="77777777" w:rsidR="006B2886" w:rsidRDefault="006B2886">
      <w:pPr>
        <w:pStyle w:val="afffe"/>
        <w:rPr>
          <w:rFonts w:asciiTheme="minorHAnsi" w:eastAsiaTheme="minorEastAsia" w:hAnsiTheme="minorHAnsi" w:cstheme="minorBidi"/>
          <w:sz w:val="22"/>
          <w:szCs w:val="22"/>
        </w:rPr>
      </w:pPr>
      <w:hyperlink w:anchor="_Toc48229148" w:history="1">
        <w:r w:rsidRPr="004E1743">
          <w:rPr>
            <w:rStyle w:val="ae"/>
          </w:rPr>
          <w:t>Рисунок </w:t>
        </w:r>
        <w:r>
          <w:rPr>
            <w:rFonts w:asciiTheme="minorHAnsi" w:eastAsiaTheme="minorEastAsia" w:hAnsiTheme="minorHAnsi" w:cstheme="minorBidi"/>
            <w:sz w:val="22"/>
            <w:szCs w:val="22"/>
          </w:rPr>
          <w:tab/>
        </w:r>
        <w:r w:rsidRPr="004E1743">
          <w:rPr>
            <w:rStyle w:val="ae"/>
          </w:rPr>
          <w:t>76. Экземпляр формуляра «Сведения о ДО», вкладка «Документы-основания»</w:t>
        </w:r>
        <w:r>
          <w:rPr>
            <w:webHidden/>
          </w:rPr>
          <w:tab/>
        </w:r>
        <w:r>
          <w:rPr>
            <w:webHidden/>
          </w:rPr>
          <w:fldChar w:fldCharType="begin"/>
        </w:r>
        <w:r>
          <w:rPr>
            <w:webHidden/>
          </w:rPr>
          <w:instrText xml:space="preserve"> PAGEREF _Toc48229148 \h </w:instrText>
        </w:r>
        <w:r>
          <w:rPr>
            <w:webHidden/>
          </w:rPr>
        </w:r>
        <w:r>
          <w:rPr>
            <w:webHidden/>
          </w:rPr>
          <w:fldChar w:fldCharType="separate"/>
        </w:r>
        <w:r>
          <w:rPr>
            <w:webHidden/>
          </w:rPr>
          <w:t>119</w:t>
        </w:r>
        <w:r>
          <w:rPr>
            <w:webHidden/>
          </w:rPr>
          <w:fldChar w:fldCharType="end"/>
        </w:r>
      </w:hyperlink>
    </w:p>
    <w:p w14:paraId="6A1A0737" w14:textId="77777777" w:rsidR="006B2886" w:rsidRDefault="006B2886">
      <w:pPr>
        <w:pStyle w:val="afffe"/>
        <w:rPr>
          <w:rFonts w:asciiTheme="minorHAnsi" w:eastAsiaTheme="minorEastAsia" w:hAnsiTheme="minorHAnsi" w:cstheme="minorBidi"/>
          <w:sz w:val="22"/>
          <w:szCs w:val="22"/>
        </w:rPr>
      </w:pPr>
      <w:hyperlink w:anchor="_Toc48229149" w:history="1">
        <w:r w:rsidRPr="004E1743">
          <w:rPr>
            <w:rStyle w:val="ae"/>
          </w:rPr>
          <w:t>Рисунок </w:t>
        </w:r>
        <w:r>
          <w:rPr>
            <w:rFonts w:asciiTheme="minorHAnsi" w:eastAsiaTheme="minorEastAsia" w:hAnsiTheme="minorHAnsi" w:cstheme="minorBidi"/>
            <w:sz w:val="22"/>
            <w:szCs w:val="22"/>
          </w:rPr>
          <w:tab/>
        </w:r>
        <w:r w:rsidRPr="004E1743">
          <w:rPr>
            <w:rStyle w:val="ae"/>
          </w:rPr>
          <w:t>77. Экземпляр формуляра «Сведения о ДО», вкладка «Сведения о постановке на учет ДО»</w:t>
        </w:r>
        <w:r>
          <w:rPr>
            <w:webHidden/>
          </w:rPr>
          <w:tab/>
        </w:r>
        <w:r>
          <w:rPr>
            <w:webHidden/>
          </w:rPr>
          <w:fldChar w:fldCharType="begin"/>
        </w:r>
        <w:r>
          <w:rPr>
            <w:webHidden/>
          </w:rPr>
          <w:instrText xml:space="preserve"> PAGEREF _Toc48229149 \h </w:instrText>
        </w:r>
        <w:r>
          <w:rPr>
            <w:webHidden/>
          </w:rPr>
        </w:r>
        <w:r>
          <w:rPr>
            <w:webHidden/>
          </w:rPr>
          <w:fldChar w:fldCharType="separate"/>
        </w:r>
        <w:r>
          <w:rPr>
            <w:webHidden/>
          </w:rPr>
          <w:t>119</w:t>
        </w:r>
        <w:r>
          <w:rPr>
            <w:webHidden/>
          </w:rPr>
          <w:fldChar w:fldCharType="end"/>
        </w:r>
      </w:hyperlink>
    </w:p>
    <w:p w14:paraId="0393AA51" w14:textId="77777777" w:rsidR="006B2886" w:rsidRDefault="006B2886">
      <w:pPr>
        <w:pStyle w:val="afffe"/>
        <w:rPr>
          <w:rFonts w:asciiTheme="minorHAnsi" w:eastAsiaTheme="minorEastAsia" w:hAnsiTheme="minorHAnsi" w:cstheme="minorBidi"/>
          <w:sz w:val="22"/>
          <w:szCs w:val="22"/>
        </w:rPr>
      </w:pPr>
      <w:hyperlink w:anchor="_Toc48229150" w:history="1">
        <w:r w:rsidRPr="004E1743">
          <w:rPr>
            <w:rStyle w:val="ae"/>
          </w:rPr>
          <w:t>Рисунок </w:t>
        </w:r>
        <w:r>
          <w:rPr>
            <w:rFonts w:asciiTheme="minorHAnsi" w:eastAsiaTheme="minorEastAsia" w:hAnsiTheme="minorHAnsi" w:cstheme="minorBidi"/>
            <w:sz w:val="22"/>
            <w:szCs w:val="22"/>
          </w:rPr>
          <w:tab/>
        </w:r>
        <w:r w:rsidRPr="004E1743">
          <w:rPr>
            <w:rStyle w:val="ae"/>
          </w:rPr>
          <w:t>78. Экземпляр формуляра «Сведения о ДО», вкладка «Лист утверждения»</w:t>
        </w:r>
        <w:r>
          <w:rPr>
            <w:webHidden/>
          </w:rPr>
          <w:tab/>
        </w:r>
        <w:r>
          <w:rPr>
            <w:webHidden/>
          </w:rPr>
          <w:fldChar w:fldCharType="begin"/>
        </w:r>
        <w:r>
          <w:rPr>
            <w:webHidden/>
          </w:rPr>
          <w:instrText xml:space="preserve"> PAGEREF _Toc48229150 \h </w:instrText>
        </w:r>
        <w:r>
          <w:rPr>
            <w:webHidden/>
          </w:rPr>
        </w:r>
        <w:r>
          <w:rPr>
            <w:webHidden/>
          </w:rPr>
          <w:fldChar w:fldCharType="separate"/>
        </w:r>
        <w:r>
          <w:rPr>
            <w:webHidden/>
          </w:rPr>
          <w:t>121</w:t>
        </w:r>
        <w:r>
          <w:rPr>
            <w:webHidden/>
          </w:rPr>
          <w:fldChar w:fldCharType="end"/>
        </w:r>
      </w:hyperlink>
    </w:p>
    <w:p w14:paraId="52F99707" w14:textId="77777777" w:rsidR="006B2886" w:rsidRDefault="006B2886">
      <w:pPr>
        <w:pStyle w:val="afffe"/>
        <w:rPr>
          <w:rFonts w:asciiTheme="minorHAnsi" w:eastAsiaTheme="minorEastAsia" w:hAnsiTheme="minorHAnsi" w:cstheme="minorBidi"/>
          <w:sz w:val="22"/>
          <w:szCs w:val="22"/>
        </w:rPr>
      </w:pPr>
      <w:hyperlink w:anchor="_Toc48229151" w:history="1">
        <w:r w:rsidRPr="004E1743">
          <w:rPr>
            <w:rStyle w:val="ae"/>
          </w:rPr>
          <w:t>Рисунок </w:t>
        </w:r>
        <w:r>
          <w:rPr>
            <w:rFonts w:asciiTheme="minorHAnsi" w:eastAsiaTheme="minorEastAsia" w:hAnsiTheme="minorHAnsi" w:cstheme="minorBidi"/>
            <w:sz w:val="22"/>
            <w:szCs w:val="22"/>
          </w:rPr>
          <w:tab/>
        </w:r>
        <w:r w:rsidRPr="004E1743">
          <w:rPr>
            <w:rStyle w:val="ae"/>
          </w:rPr>
          <w:t>79. Окно «Результаты проверки»</w:t>
        </w:r>
        <w:r>
          <w:rPr>
            <w:webHidden/>
          </w:rPr>
          <w:tab/>
        </w:r>
        <w:r>
          <w:rPr>
            <w:webHidden/>
          </w:rPr>
          <w:fldChar w:fldCharType="begin"/>
        </w:r>
        <w:r>
          <w:rPr>
            <w:webHidden/>
          </w:rPr>
          <w:instrText xml:space="preserve"> PAGEREF _Toc48229151 \h </w:instrText>
        </w:r>
        <w:r>
          <w:rPr>
            <w:webHidden/>
          </w:rPr>
        </w:r>
        <w:r>
          <w:rPr>
            <w:webHidden/>
          </w:rPr>
          <w:fldChar w:fldCharType="separate"/>
        </w:r>
        <w:r>
          <w:rPr>
            <w:webHidden/>
          </w:rPr>
          <w:t>122</w:t>
        </w:r>
        <w:r>
          <w:rPr>
            <w:webHidden/>
          </w:rPr>
          <w:fldChar w:fldCharType="end"/>
        </w:r>
      </w:hyperlink>
    </w:p>
    <w:p w14:paraId="4C23CAD3" w14:textId="77777777" w:rsidR="006B2886" w:rsidRDefault="006B2886">
      <w:pPr>
        <w:pStyle w:val="afffe"/>
        <w:rPr>
          <w:rFonts w:asciiTheme="minorHAnsi" w:eastAsiaTheme="minorEastAsia" w:hAnsiTheme="minorHAnsi" w:cstheme="minorBidi"/>
          <w:sz w:val="22"/>
          <w:szCs w:val="22"/>
        </w:rPr>
      </w:pPr>
      <w:hyperlink w:anchor="_Toc48229152" w:history="1">
        <w:r w:rsidRPr="004E1743">
          <w:rPr>
            <w:rStyle w:val="ae"/>
          </w:rPr>
          <w:t>Рисунок </w:t>
        </w:r>
        <w:r>
          <w:rPr>
            <w:rFonts w:asciiTheme="minorHAnsi" w:eastAsiaTheme="minorEastAsia" w:hAnsiTheme="minorHAnsi" w:cstheme="minorBidi"/>
            <w:sz w:val="22"/>
            <w:szCs w:val="22"/>
          </w:rPr>
          <w:tab/>
        </w:r>
        <w:r w:rsidRPr="004E1743">
          <w:rPr>
            <w:rStyle w:val="ae"/>
          </w:rPr>
          <w:t>80. Окно «Сформировать лист согласования»</w:t>
        </w:r>
        <w:r>
          <w:rPr>
            <w:webHidden/>
          </w:rPr>
          <w:tab/>
        </w:r>
        <w:r>
          <w:rPr>
            <w:webHidden/>
          </w:rPr>
          <w:fldChar w:fldCharType="begin"/>
        </w:r>
        <w:r>
          <w:rPr>
            <w:webHidden/>
          </w:rPr>
          <w:instrText xml:space="preserve"> PAGEREF _Toc48229152 \h </w:instrText>
        </w:r>
        <w:r>
          <w:rPr>
            <w:webHidden/>
          </w:rPr>
        </w:r>
        <w:r>
          <w:rPr>
            <w:webHidden/>
          </w:rPr>
          <w:fldChar w:fldCharType="separate"/>
        </w:r>
        <w:r>
          <w:rPr>
            <w:webHidden/>
          </w:rPr>
          <w:t>123</w:t>
        </w:r>
        <w:r>
          <w:rPr>
            <w:webHidden/>
          </w:rPr>
          <w:fldChar w:fldCharType="end"/>
        </w:r>
      </w:hyperlink>
    </w:p>
    <w:p w14:paraId="1428CDFB" w14:textId="77777777" w:rsidR="006B2886" w:rsidRDefault="006B2886">
      <w:pPr>
        <w:pStyle w:val="afffe"/>
        <w:rPr>
          <w:rFonts w:asciiTheme="minorHAnsi" w:eastAsiaTheme="minorEastAsia" w:hAnsiTheme="minorHAnsi" w:cstheme="minorBidi"/>
          <w:sz w:val="22"/>
          <w:szCs w:val="22"/>
        </w:rPr>
      </w:pPr>
      <w:hyperlink w:anchor="_Toc48229153" w:history="1">
        <w:r w:rsidRPr="004E1743">
          <w:rPr>
            <w:rStyle w:val="ae"/>
          </w:rPr>
          <w:t>Рисунок </w:t>
        </w:r>
        <w:r>
          <w:rPr>
            <w:rFonts w:asciiTheme="minorHAnsi" w:eastAsiaTheme="minorEastAsia" w:hAnsiTheme="minorHAnsi" w:cstheme="minorBidi"/>
            <w:sz w:val="22"/>
            <w:szCs w:val="22"/>
          </w:rPr>
          <w:tab/>
        </w:r>
        <w:r w:rsidRPr="004E1743">
          <w:rPr>
            <w:rStyle w:val="ae"/>
          </w:rPr>
          <w:t>81. Окно «Согласовать»</w:t>
        </w:r>
        <w:r>
          <w:rPr>
            <w:webHidden/>
          </w:rPr>
          <w:tab/>
        </w:r>
        <w:r>
          <w:rPr>
            <w:webHidden/>
          </w:rPr>
          <w:fldChar w:fldCharType="begin"/>
        </w:r>
        <w:r>
          <w:rPr>
            <w:webHidden/>
          </w:rPr>
          <w:instrText xml:space="preserve"> PAGEREF _Toc48229153 \h </w:instrText>
        </w:r>
        <w:r>
          <w:rPr>
            <w:webHidden/>
          </w:rPr>
        </w:r>
        <w:r>
          <w:rPr>
            <w:webHidden/>
          </w:rPr>
          <w:fldChar w:fldCharType="separate"/>
        </w:r>
        <w:r>
          <w:rPr>
            <w:webHidden/>
          </w:rPr>
          <w:t>124</w:t>
        </w:r>
        <w:r>
          <w:rPr>
            <w:webHidden/>
          </w:rPr>
          <w:fldChar w:fldCharType="end"/>
        </w:r>
      </w:hyperlink>
    </w:p>
    <w:p w14:paraId="7C72DB0A" w14:textId="77777777" w:rsidR="006B2886" w:rsidRDefault="006B2886">
      <w:pPr>
        <w:pStyle w:val="afffe"/>
        <w:rPr>
          <w:rFonts w:asciiTheme="minorHAnsi" w:eastAsiaTheme="minorEastAsia" w:hAnsiTheme="minorHAnsi" w:cstheme="minorBidi"/>
          <w:sz w:val="22"/>
          <w:szCs w:val="22"/>
        </w:rPr>
      </w:pPr>
      <w:hyperlink w:anchor="_Toc48229154" w:history="1">
        <w:r w:rsidRPr="004E1743">
          <w:rPr>
            <w:rStyle w:val="ae"/>
          </w:rPr>
          <w:t>Рисунок </w:t>
        </w:r>
        <w:r>
          <w:rPr>
            <w:rFonts w:asciiTheme="minorHAnsi" w:eastAsiaTheme="minorEastAsia" w:hAnsiTheme="minorHAnsi" w:cstheme="minorBidi"/>
            <w:sz w:val="22"/>
            <w:szCs w:val="22"/>
          </w:rPr>
          <w:tab/>
        </w:r>
        <w:r w:rsidRPr="004E1743">
          <w:rPr>
            <w:rStyle w:val="ae"/>
          </w:rPr>
          <w:t>82. Информационное сообщение</w:t>
        </w:r>
        <w:r>
          <w:rPr>
            <w:webHidden/>
          </w:rPr>
          <w:tab/>
        </w:r>
        <w:r>
          <w:rPr>
            <w:webHidden/>
          </w:rPr>
          <w:fldChar w:fldCharType="begin"/>
        </w:r>
        <w:r>
          <w:rPr>
            <w:webHidden/>
          </w:rPr>
          <w:instrText xml:space="preserve"> PAGEREF _Toc48229154 \h </w:instrText>
        </w:r>
        <w:r>
          <w:rPr>
            <w:webHidden/>
          </w:rPr>
        </w:r>
        <w:r>
          <w:rPr>
            <w:webHidden/>
          </w:rPr>
          <w:fldChar w:fldCharType="separate"/>
        </w:r>
        <w:r>
          <w:rPr>
            <w:webHidden/>
          </w:rPr>
          <w:t>124</w:t>
        </w:r>
        <w:r>
          <w:rPr>
            <w:webHidden/>
          </w:rPr>
          <w:fldChar w:fldCharType="end"/>
        </w:r>
      </w:hyperlink>
    </w:p>
    <w:p w14:paraId="5D4A0C10" w14:textId="77777777" w:rsidR="006B2886" w:rsidRDefault="006B2886">
      <w:pPr>
        <w:pStyle w:val="afffe"/>
        <w:rPr>
          <w:rFonts w:asciiTheme="minorHAnsi" w:eastAsiaTheme="minorEastAsia" w:hAnsiTheme="minorHAnsi" w:cstheme="minorBidi"/>
          <w:sz w:val="22"/>
          <w:szCs w:val="22"/>
        </w:rPr>
      </w:pPr>
      <w:hyperlink w:anchor="_Toc48229155" w:history="1">
        <w:r w:rsidRPr="004E1743">
          <w:rPr>
            <w:rStyle w:val="ae"/>
          </w:rPr>
          <w:t>Рисунок </w:t>
        </w:r>
        <w:r>
          <w:rPr>
            <w:rFonts w:asciiTheme="minorHAnsi" w:eastAsiaTheme="minorEastAsia" w:hAnsiTheme="minorHAnsi" w:cstheme="minorBidi"/>
            <w:sz w:val="22"/>
            <w:szCs w:val="22"/>
          </w:rPr>
          <w:tab/>
        </w:r>
        <w:r w:rsidRPr="004E1743">
          <w:rPr>
            <w:rStyle w:val="ae"/>
          </w:rPr>
          <w:t>83. Окно «Утвердить»</w:t>
        </w:r>
        <w:r>
          <w:rPr>
            <w:webHidden/>
          </w:rPr>
          <w:tab/>
        </w:r>
        <w:r>
          <w:rPr>
            <w:webHidden/>
          </w:rPr>
          <w:fldChar w:fldCharType="begin"/>
        </w:r>
        <w:r>
          <w:rPr>
            <w:webHidden/>
          </w:rPr>
          <w:instrText xml:space="preserve"> PAGEREF _Toc48229155 \h </w:instrText>
        </w:r>
        <w:r>
          <w:rPr>
            <w:webHidden/>
          </w:rPr>
        </w:r>
        <w:r>
          <w:rPr>
            <w:webHidden/>
          </w:rPr>
          <w:fldChar w:fldCharType="separate"/>
        </w:r>
        <w:r>
          <w:rPr>
            <w:webHidden/>
          </w:rPr>
          <w:t>125</w:t>
        </w:r>
        <w:r>
          <w:rPr>
            <w:webHidden/>
          </w:rPr>
          <w:fldChar w:fldCharType="end"/>
        </w:r>
      </w:hyperlink>
    </w:p>
    <w:p w14:paraId="7CBD9E58" w14:textId="77777777" w:rsidR="006B2886" w:rsidRDefault="006B2886">
      <w:pPr>
        <w:pStyle w:val="afffe"/>
        <w:rPr>
          <w:rFonts w:asciiTheme="minorHAnsi" w:eastAsiaTheme="minorEastAsia" w:hAnsiTheme="minorHAnsi" w:cstheme="minorBidi"/>
          <w:sz w:val="22"/>
          <w:szCs w:val="22"/>
        </w:rPr>
      </w:pPr>
      <w:hyperlink w:anchor="_Toc48229156" w:history="1">
        <w:r w:rsidRPr="004E1743">
          <w:rPr>
            <w:rStyle w:val="ae"/>
          </w:rPr>
          <w:t>Рисунок </w:t>
        </w:r>
        <w:r>
          <w:rPr>
            <w:rFonts w:asciiTheme="minorHAnsi" w:eastAsiaTheme="minorEastAsia" w:hAnsiTheme="minorHAnsi" w:cstheme="minorBidi"/>
            <w:sz w:val="22"/>
            <w:szCs w:val="22"/>
          </w:rPr>
          <w:tab/>
        </w:r>
        <w:r w:rsidRPr="004E1743">
          <w:rPr>
            <w:rStyle w:val="ae"/>
          </w:rPr>
          <w:t>84. Окно «Документ на подпись»</w:t>
        </w:r>
        <w:r>
          <w:rPr>
            <w:webHidden/>
          </w:rPr>
          <w:tab/>
        </w:r>
        <w:r>
          <w:rPr>
            <w:webHidden/>
          </w:rPr>
          <w:fldChar w:fldCharType="begin"/>
        </w:r>
        <w:r>
          <w:rPr>
            <w:webHidden/>
          </w:rPr>
          <w:instrText xml:space="preserve"> PAGEREF _Toc48229156 \h </w:instrText>
        </w:r>
        <w:r>
          <w:rPr>
            <w:webHidden/>
          </w:rPr>
        </w:r>
        <w:r>
          <w:rPr>
            <w:webHidden/>
          </w:rPr>
          <w:fldChar w:fldCharType="separate"/>
        </w:r>
        <w:r>
          <w:rPr>
            <w:webHidden/>
          </w:rPr>
          <w:t>125</w:t>
        </w:r>
        <w:r>
          <w:rPr>
            <w:webHidden/>
          </w:rPr>
          <w:fldChar w:fldCharType="end"/>
        </w:r>
      </w:hyperlink>
    </w:p>
    <w:p w14:paraId="1170A2B0" w14:textId="77777777" w:rsidR="006B2886" w:rsidRDefault="006B2886">
      <w:pPr>
        <w:pStyle w:val="afffe"/>
        <w:rPr>
          <w:rFonts w:asciiTheme="minorHAnsi" w:eastAsiaTheme="minorEastAsia" w:hAnsiTheme="minorHAnsi" w:cstheme="minorBidi"/>
          <w:sz w:val="22"/>
          <w:szCs w:val="22"/>
        </w:rPr>
      </w:pPr>
      <w:hyperlink w:anchor="_Toc48229157" w:history="1">
        <w:r w:rsidRPr="004E1743">
          <w:rPr>
            <w:rStyle w:val="ae"/>
          </w:rPr>
          <w:t>Рисунок </w:t>
        </w:r>
        <w:r>
          <w:rPr>
            <w:rFonts w:asciiTheme="minorHAnsi" w:eastAsiaTheme="minorEastAsia" w:hAnsiTheme="minorHAnsi" w:cstheme="minorBidi"/>
            <w:sz w:val="22"/>
            <w:szCs w:val="22"/>
          </w:rPr>
          <w:tab/>
        </w:r>
        <w:r w:rsidRPr="004E1743">
          <w:rPr>
            <w:rStyle w:val="ae"/>
          </w:rPr>
          <w:t>85. Окно «Выбор сертификата пользователя»</w:t>
        </w:r>
        <w:r>
          <w:rPr>
            <w:webHidden/>
          </w:rPr>
          <w:tab/>
        </w:r>
        <w:r>
          <w:rPr>
            <w:webHidden/>
          </w:rPr>
          <w:fldChar w:fldCharType="begin"/>
        </w:r>
        <w:r>
          <w:rPr>
            <w:webHidden/>
          </w:rPr>
          <w:instrText xml:space="preserve"> PAGEREF _Toc48229157 \h </w:instrText>
        </w:r>
        <w:r>
          <w:rPr>
            <w:webHidden/>
          </w:rPr>
        </w:r>
        <w:r>
          <w:rPr>
            <w:webHidden/>
          </w:rPr>
          <w:fldChar w:fldCharType="separate"/>
        </w:r>
        <w:r>
          <w:rPr>
            <w:webHidden/>
          </w:rPr>
          <w:t>126</w:t>
        </w:r>
        <w:r>
          <w:rPr>
            <w:webHidden/>
          </w:rPr>
          <w:fldChar w:fldCharType="end"/>
        </w:r>
      </w:hyperlink>
    </w:p>
    <w:p w14:paraId="291DF236" w14:textId="77777777" w:rsidR="006B2886" w:rsidRDefault="006B2886">
      <w:pPr>
        <w:pStyle w:val="afffe"/>
        <w:rPr>
          <w:rFonts w:asciiTheme="minorHAnsi" w:eastAsiaTheme="minorEastAsia" w:hAnsiTheme="minorHAnsi" w:cstheme="minorBidi"/>
          <w:sz w:val="22"/>
          <w:szCs w:val="22"/>
        </w:rPr>
      </w:pPr>
      <w:hyperlink w:anchor="_Toc48229158" w:history="1">
        <w:r w:rsidRPr="004E1743">
          <w:rPr>
            <w:rStyle w:val="ae"/>
          </w:rPr>
          <w:t>Рисунок </w:t>
        </w:r>
        <w:r>
          <w:rPr>
            <w:rFonts w:asciiTheme="minorHAnsi" w:eastAsiaTheme="minorEastAsia" w:hAnsiTheme="minorHAnsi" w:cstheme="minorBidi"/>
            <w:sz w:val="22"/>
            <w:szCs w:val="22"/>
          </w:rPr>
          <w:tab/>
        </w:r>
        <w:r w:rsidRPr="004E1743">
          <w:rPr>
            <w:rStyle w:val="ae"/>
          </w:rPr>
          <w:t>86. Экземпляр формуляра «Сведения о ДО» на статусе «Требует доработки»</w:t>
        </w:r>
        <w:r>
          <w:rPr>
            <w:webHidden/>
          </w:rPr>
          <w:tab/>
        </w:r>
        <w:r>
          <w:rPr>
            <w:webHidden/>
          </w:rPr>
          <w:fldChar w:fldCharType="begin"/>
        </w:r>
        <w:r>
          <w:rPr>
            <w:webHidden/>
          </w:rPr>
          <w:instrText xml:space="preserve"> PAGEREF _Toc48229158 \h </w:instrText>
        </w:r>
        <w:r>
          <w:rPr>
            <w:webHidden/>
          </w:rPr>
        </w:r>
        <w:r>
          <w:rPr>
            <w:webHidden/>
          </w:rPr>
          <w:fldChar w:fldCharType="separate"/>
        </w:r>
        <w:r>
          <w:rPr>
            <w:webHidden/>
          </w:rPr>
          <w:t>127</w:t>
        </w:r>
        <w:r>
          <w:rPr>
            <w:webHidden/>
          </w:rPr>
          <w:fldChar w:fldCharType="end"/>
        </w:r>
      </w:hyperlink>
    </w:p>
    <w:p w14:paraId="7CE1C4E6" w14:textId="77777777" w:rsidR="006B2886" w:rsidRDefault="006B2886">
      <w:pPr>
        <w:pStyle w:val="afffe"/>
        <w:rPr>
          <w:rFonts w:asciiTheme="minorHAnsi" w:eastAsiaTheme="minorEastAsia" w:hAnsiTheme="minorHAnsi" w:cstheme="minorBidi"/>
          <w:sz w:val="22"/>
          <w:szCs w:val="22"/>
        </w:rPr>
      </w:pPr>
      <w:hyperlink w:anchor="_Toc48229159" w:history="1">
        <w:r w:rsidRPr="004E1743">
          <w:rPr>
            <w:rStyle w:val="ae"/>
          </w:rPr>
          <w:t>Рисунок </w:t>
        </w:r>
        <w:r>
          <w:rPr>
            <w:rFonts w:asciiTheme="minorHAnsi" w:eastAsiaTheme="minorEastAsia" w:hAnsiTheme="minorHAnsi" w:cstheme="minorBidi"/>
            <w:sz w:val="22"/>
            <w:szCs w:val="22"/>
          </w:rPr>
          <w:tab/>
        </w:r>
        <w:r w:rsidRPr="004E1743">
          <w:rPr>
            <w:rStyle w:val="ae"/>
          </w:rPr>
          <w:t>87. Экземпляр формуляра «Сведения о ДО» на статусе «Требует доработки»</w:t>
        </w:r>
        <w:r>
          <w:rPr>
            <w:webHidden/>
          </w:rPr>
          <w:tab/>
        </w:r>
        <w:r>
          <w:rPr>
            <w:webHidden/>
          </w:rPr>
          <w:fldChar w:fldCharType="begin"/>
        </w:r>
        <w:r>
          <w:rPr>
            <w:webHidden/>
          </w:rPr>
          <w:instrText xml:space="preserve"> PAGEREF _Toc48229159 \h </w:instrText>
        </w:r>
        <w:r>
          <w:rPr>
            <w:webHidden/>
          </w:rPr>
        </w:r>
        <w:r>
          <w:rPr>
            <w:webHidden/>
          </w:rPr>
          <w:fldChar w:fldCharType="separate"/>
        </w:r>
        <w:r>
          <w:rPr>
            <w:webHidden/>
          </w:rPr>
          <w:t>127</w:t>
        </w:r>
        <w:r>
          <w:rPr>
            <w:webHidden/>
          </w:rPr>
          <w:fldChar w:fldCharType="end"/>
        </w:r>
      </w:hyperlink>
    </w:p>
    <w:p w14:paraId="7C4BB019" w14:textId="77777777" w:rsidR="006B2886" w:rsidRDefault="006B2886">
      <w:pPr>
        <w:pStyle w:val="afffe"/>
        <w:rPr>
          <w:rFonts w:asciiTheme="minorHAnsi" w:eastAsiaTheme="minorEastAsia" w:hAnsiTheme="minorHAnsi" w:cstheme="minorBidi"/>
          <w:sz w:val="22"/>
          <w:szCs w:val="22"/>
        </w:rPr>
      </w:pPr>
      <w:hyperlink w:anchor="_Toc48229160" w:history="1">
        <w:r w:rsidRPr="004E1743">
          <w:rPr>
            <w:rStyle w:val="ae"/>
          </w:rPr>
          <w:t>Рисунок </w:t>
        </w:r>
        <w:r>
          <w:rPr>
            <w:rFonts w:asciiTheme="minorHAnsi" w:eastAsiaTheme="minorEastAsia" w:hAnsiTheme="minorHAnsi" w:cstheme="minorBidi"/>
            <w:sz w:val="22"/>
            <w:szCs w:val="22"/>
          </w:rPr>
          <w:tab/>
        </w:r>
        <w:r w:rsidRPr="004E1743">
          <w:rPr>
            <w:rStyle w:val="ae"/>
          </w:rPr>
          <w:t>88. Выбор шаблона для вывода документа на печать</w:t>
        </w:r>
        <w:r>
          <w:rPr>
            <w:webHidden/>
          </w:rPr>
          <w:tab/>
        </w:r>
        <w:r>
          <w:rPr>
            <w:webHidden/>
          </w:rPr>
          <w:fldChar w:fldCharType="begin"/>
        </w:r>
        <w:r>
          <w:rPr>
            <w:webHidden/>
          </w:rPr>
          <w:instrText xml:space="preserve"> PAGEREF _Toc48229160 \h </w:instrText>
        </w:r>
        <w:r>
          <w:rPr>
            <w:webHidden/>
          </w:rPr>
        </w:r>
        <w:r>
          <w:rPr>
            <w:webHidden/>
          </w:rPr>
          <w:fldChar w:fldCharType="separate"/>
        </w:r>
        <w:r>
          <w:rPr>
            <w:webHidden/>
          </w:rPr>
          <w:t>129</w:t>
        </w:r>
        <w:r>
          <w:rPr>
            <w:webHidden/>
          </w:rPr>
          <w:fldChar w:fldCharType="end"/>
        </w:r>
      </w:hyperlink>
    </w:p>
    <w:p w14:paraId="7EAFBBB8" w14:textId="77777777" w:rsidR="006B2886" w:rsidRDefault="006B2886">
      <w:pPr>
        <w:pStyle w:val="afffe"/>
        <w:rPr>
          <w:rFonts w:asciiTheme="minorHAnsi" w:eastAsiaTheme="minorEastAsia" w:hAnsiTheme="minorHAnsi" w:cstheme="minorBidi"/>
          <w:sz w:val="22"/>
          <w:szCs w:val="22"/>
        </w:rPr>
      </w:pPr>
      <w:hyperlink w:anchor="_Toc48229161" w:history="1">
        <w:r w:rsidRPr="004E1743">
          <w:rPr>
            <w:rStyle w:val="ae"/>
          </w:rPr>
          <w:t>Рисунок </w:t>
        </w:r>
        <w:r>
          <w:rPr>
            <w:rFonts w:asciiTheme="minorHAnsi" w:eastAsiaTheme="minorEastAsia" w:hAnsiTheme="minorHAnsi" w:cstheme="minorBidi"/>
            <w:sz w:val="22"/>
            <w:szCs w:val="22"/>
          </w:rPr>
          <w:tab/>
        </w:r>
        <w:r w:rsidRPr="004E1743">
          <w:rPr>
            <w:rStyle w:val="ae"/>
          </w:rPr>
          <w:t>89. Печатная форма документа «Сведения о ДО»</w:t>
        </w:r>
        <w:r>
          <w:rPr>
            <w:webHidden/>
          </w:rPr>
          <w:tab/>
        </w:r>
        <w:r>
          <w:rPr>
            <w:webHidden/>
          </w:rPr>
          <w:fldChar w:fldCharType="begin"/>
        </w:r>
        <w:r>
          <w:rPr>
            <w:webHidden/>
          </w:rPr>
          <w:instrText xml:space="preserve"> PAGEREF _Toc48229161 \h </w:instrText>
        </w:r>
        <w:r>
          <w:rPr>
            <w:webHidden/>
          </w:rPr>
        </w:r>
        <w:r>
          <w:rPr>
            <w:webHidden/>
          </w:rPr>
          <w:fldChar w:fldCharType="separate"/>
        </w:r>
        <w:r>
          <w:rPr>
            <w:webHidden/>
          </w:rPr>
          <w:t>130</w:t>
        </w:r>
        <w:r>
          <w:rPr>
            <w:webHidden/>
          </w:rPr>
          <w:fldChar w:fldCharType="end"/>
        </w:r>
      </w:hyperlink>
    </w:p>
    <w:p w14:paraId="36C17FCD" w14:textId="77777777" w:rsidR="006B2886" w:rsidRDefault="006B2886">
      <w:pPr>
        <w:pStyle w:val="afffe"/>
        <w:rPr>
          <w:rFonts w:asciiTheme="minorHAnsi" w:eastAsiaTheme="minorEastAsia" w:hAnsiTheme="minorHAnsi" w:cstheme="minorBidi"/>
          <w:sz w:val="22"/>
          <w:szCs w:val="22"/>
        </w:rPr>
      </w:pPr>
      <w:hyperlink w:anchor="_Toc48229162" w:history="1">
        <w:r w:rsidRPr="004E1743">
          <w:rPr>
            <w:rStyle w:val="ae"/>
          </w:rPr>
          <w:t>Рисунок </w:t>
        </w:r>
        <w:r>
          <w:rPr>
            <w:rFonts w:asciiTheme="minorHAnsi" w:eastAsiaTheme="minorEastAsia" w:hAnsiTheme="minorHAnsi" w:cstheme="minorBidi"/>
            <w:sz w:val="22"/>
            <w:szCs w:val="22"/>
          </w:rPr>
          <w:tab/>
        </w:r>
        <w:r w:rsidRPr="004E1743">
          <w:rPr>
            <w:rStyle w:val="ae"/>
          </w:rPr>
          <w:t>90. Выбор формата экспорта документа «Сведения о ДО»</w:t>
        </w:r>
        <w:r>
          <w:rPr>
            <w:webHidden/>
          </w:rPr>
          <w:tab/>
        </w:r>
        <w:r>
          <w:rPr>
            <w:webHidden/>
          </w:rPr>
          <w:fldChar w:fldCharType="begin"/>
        </w:r>
        <w:r>
          <w:rPr>
            <w:webHidden/>
          </w:rPr>
          <w:instrText xml:space="preserve"> PAGEREF _Toc48229162 \h </w:instrText>
        </w:r>
        <w:r>
          <w:rPr>
            <w:webHidden/>
          </w:rPr>
        </w:r>
        <w:r>
          <w:rPr>
            <w:webHidden/>
          </w:rPr>
          <w:fldChar w:fldCharType="separate"/>
        </w:r>
        <w:r>
          <w:rPr>
            <w:webHidden/>
          </w:rPr>
          <w:t>131</w:t>
        </w:r>
        <w:r>
          <w:rPr>
            <w:webHidden/>
          </w:rPr>
          <w:fldChar w:fldCharType="end"/>
        </w:r>
      </w:hyperlink>
    </w:p>
    <w:p w14:paraId="38509BFD" w14:textId="77777777" w:rsidR="006B2886" w:rsidRDefault="006B2886">
      <w:pPr>
        <w:pStyle w:val="afffe"/>
        <w:rPr>
          <w:rFonts w:asciiTheme="minorHAnsi" w:eastAsiaTheme="minorEastAsia" w:hAnsiTheme="minorHAnsi" w:cstheme="minorBidi"/>
          <w:sz w:val="22"/>
          <w:szCs w:val="22"/>
        </w:rPr>
      </w:pPr>
      <w:hyperlink w:anchor="_Toc48229163" w:history="1">
        <w:r w:rsidRPr="004E1743">
          <w:rPr>
            <w:rStyle w:val="ae"/>
          </w:rPr>
          <w:t>Рисунок </w:t>
        </w:r>
        <w:r>
          <w:rPr>
            <w:rFonts w:asciiTheme="minorHAnsi" w:eastAsiaTheme="minorEastAsia" w:hAnsiTheme="minorHAnsi" w:cstheme="minorBidi"/>
            <w:sz w:val="22"/>
            <w:szCs w:val="22"/>
          </w:rPr>
          <w:tab/>
        </w:r>
        <w:r w:rsidRPr="004E1743">
          <w:rPr>
            <w:rStyle w:val="ae"/>
          </w:rPr>
          <w:t>91. Режим скроллера «Переданные полномочия»</w:t>
        </w:r>
        <w:r>
          <w:rPr>
            <w:webHidden/>
          </w:rPr>
          <w:tab/>
        </w:r>
        <w:r>
          <w:rPr>
            <w:webHidden/>
          </w:rPr>
          <w:fldChar w:fldCharType="begin"/>
        </w:r>
        <w:r>
          <w:rPr>
            <w:webHidden/>
          </w:rPr>
          <w:instrText xml:space="preserve"> PAGEREF _Toc48229163 \h </w:instrText>
        </w:r>
        <w:r>
          <w:rPr>
            <w:webHidden/>
          </w:rPr>
        </w:r>
        <w:r>
          <w:rPr>
            <w:webHidden/>
          </w:rPr>
          <w:fldChar w:fldCharType="separate"/>
        </w:r>
        <w:r>
          <w:rPr>
            <w:webHidden/>
          </w:rPr>
          <w:t>132</w:t>
        </w:r>
        <w:r>
          <w:rPr>
            <w:webHidden/>
          </w:rPr>
          <w:fldChar w:fldCharType="end"/>
        </w:r>
      </w:hyperlink>
    </w:p>
    <w:p w14:paraId="077CFB73" w14:textId="77777777" w:rsidR="006B2886" w:rsidRDefault="006B2886">
      <w:pPr>
        <w:pStyle w:val="afffe"/>
        <w:rPr>
          <w:rFonts w:asciiTheme="minorHAnsi" w:eastAsiaTheme="minorEastAsia" w:hAnsiTheme="minorHAnsi" w:cstheme="minorBidi"/>
          <w:sz w:val="22"/>
          <w:szCs w:val="22"/>
        </w:rPr>
      </w:pPr>
      <w:hyperlink w:anchor="_Toc48229164" w:history="1">
        <w:r w:rsidRPr="004E1743">
          <w:rPr>
            <w:rStyle w:val="ae"/>
          </w:rPr>
          <w:t>Рисунок </w:t>
        </w:r>
        <w:r>
          <w:rPr>
            <w:rFonts w:asciiTheme="minorHAnsi" w:eastAsiaTheme="minorEastAsia" w:hAnsiTheme="minorHAnsi" w:cstheme="minorBidi"/>
            <w:sz w:val="22"/>
            <w:szCs w:val="22"/>
          </w:rPr>
          <w:tab/>
        </w:r>
        <w:r w:rsidRPr="004E1743">
          <w:rPr>
            <w:rStyle w:val="ae"/>
          </w:rPr>
          <w:t>92. Документ не согласован в ФК</w:t>
        </w:r>
        <w:r>
          <w:rPr>
            <w:webHidden/>
          </w:rPr>
          <w:tab/>
        </w:r>
        <w:r>
          <w:rPr>
            <w:webHidden/>
          </w:rPr>
          <w:fldChar w:fldCharType="begin"/>
        </w:r>
        <w:r>
          <w:rPr>
            <w:webHidden/>
          </w:rPr>
          <w:instrText xml:space="preserve"> PAGEREF _Toc48229164 \h </w:instrText>
        </w:r>
        <w:r>
          <w:rPr>
            <w:webHidden/>
          </w:rPr>
        </w:r>
        <w:r>
          <w:rPr>
            <w:webHidden/>
          </w:rPr>
          <w:fldChar w:fldCharType="separate"/>
        </w:r>
        <w:r>
          <w:rPr>
            <w:webHidden/>
          </w:rPr>
          <w:t>133</w:t>
        </w:r>
        <w:r>
          <w:rPr>
            <w:webHidden/>
          </w:rPr>
          <w:fldChar w:fldCharType="end"/>
        </w:r>
      </w:hyperlink>
    </w:p>
    <w:p w14:paraId="60C729A4" w14:textId="77777777" w:rsidR="006B2886" w:rsidRDefault="006B2886">
      <w:pPr>
        <w:pStyle w:val="afffe"/>
        <w:rPr>
          <w:rFonts w:asciiTheme="minorHAnsi" w:eastAsiaTheme="minorEastAsia" w:hAnsiTheme="minorHAnsi" w:cstheme="minorBidi"/>
          <w:sz w:val="22"/>
          <w:szCs w:val="22"/>
        </w:rPr>
      </w:pPr>
      <w:hyperlink w:anchor="_Toc48229165" w:history="1">
        <w:r w:rsidRPr="004E1743">
          <w:rPr>
            <w:rStyle w:val="ae"/>
          </w:rPr>
          <w:t>Рисунок </w:t>
        </w:r>
        <w:r>
          <w:rPr>
            <w:rFonts w:asciiTheme="minorHAnsi" w:eastAsiaTheme="minorEastAsia" w:hAnsiTheme="minorHAnsi" w:cstheme="minorBidi"/>
            <w:sz w:val="22"/>
            <w:szCs w:val="22"/>
          </w:rPr>
          <w:tab/>
        </w:r>
        <w:r w:rsidRPr="004E1743">
          <w:rPr>
            <w:rStyle w:val="ae"/>
          </w:rPr>
          <w:t>93. Пункт меню «Перечень ДО»</w:t>
        </w:r>
        <w:r>
          <w:rPr>
            <w:webHidden/>
          </w:rPr>
          <w:tab/>
        </w:r>
        <w:r>
          <w:rPr>
            <w:webHidden/>
          </w:rPr>
          <w:fldChar w:fldCharType="begin"/>
        </w:r>
        <w:r>
          <w:rPr>
            <w:webHidden/>
          </w:rPr>
          <w:instrText xml:space="preserve"> PAGEREF _Toc48229165 \h </w:instrText>
        </w:r>
        <w:r>
          <w:rPr>
            <w:webHidden/>
          </w:rPr>
        </w:r>
        <w:r>
          <w:rPr>
            <w:webHidden/>
          </w:rPr>
          <w:fldChar w:fldCharType="separate"/>
        </w:r>
        <w:r>
          <w:rPr>
            <w:webHidden/>
          </w:rPr>
          <w:t>134</w:t>
        </w:r>
        <w:r>
          <w:rPr>
            <w:webHidden/>
          </w:rPr>
          <w:fldChar w:fldCharType="end"/>
        </w:r>
      </w:hyperlink>
    </w:p>
    <w:p w14:paraId="539561A0" w14:textId="77777777" w:rsidR="006B2886" w:rsidRDefault="006B2886">
      <w:pPr>
        <w:pStyle w:val="afffe"/>
        <w:rPr>
          <w:rFonts w:asciiTheme="minorHAnsi" w:eastAsiaTheme="minorEastAsia" w:hAnsiTheme="minorHAnsi" w:cstheme="minorBidi"/>
          <w:sz w:val="22"/>
          <w:szCs w:val="22"/>
        </w:rPr>
      </w:pPr>
      <w:hyperlink w:anchor="_Toc48229166" w:history="1">
        <w:r w:rsidRPr="004E1743">
          <w:rPr>
            <w:rStyle w:val="ae"/>
          </w:rPr>
          <w:t>Рисунок </w:t>
        </w:r>
        <w:r>
          <w:rPr>
            <w:rFonts w:asciiTheme="minorHAnsi" w:eastAsiaTheme="minorEastAsia" w:hAnsiTheme="minorHAnsi" w:cstheme="minorBidi"/>
            <w:sz w:val="22"/>
            <w:szCs w:val="22"/>
          </w:rPr>
          <w:tab/>
        </w:r>
        <w:r w:rsidRPr="004E1743">
          <w:rPr>
            <w:rStyle w:val="ae"/>
          </w:rPr>
          <w:t>94. Списковая форма записей Перечня ДО</w:t>
        </w:r>
        <w:r>
          <w:rPr>
            <w:webHidden/>
          </w:rPr>
          <w:tab/>
        </w:r>
        <w:r>
          <w:rPr>
            <w:webHidden/>
          </w:rPr>
          <w:fldChar w:fldCharType="begin"/>
        </w:r>
        <w:r>
          <w:rPr>
            <w:webHidden/>
          </w:rPr>
          <w:instrText xml:space="preserve"> PAGEREF _Toc48229166 \h </w:instrText>
        </w:r>
        <w:r>
          <w:rPr>
            <w:webHidden/>
          </w:rPr>
        </w:r>
        <w:r>
          <w:rPr>
            <w:webHidden/>
          </w:rPr>
          <w:fldChar w:fldCharType="separate"/>
        </w:r>
        <w:r>
          <w:rPr>
            <w:webHidden/>
          </w:rPr>
          <w:t>134</w:t>
        </w:r>
        <w:r>
          <w:rPr>
            <w:webHidden/>
          </w:rPr>
          <w:fldChar w:fldCharType="end"/>
        </w:r>
      </w:hyperlink>
    </w:p>
    <w:p w14:paraId="24CF2A4B" w14:textId="77777777" w:rsidR="006B2886" w:rsidRDefault="006B2886">
      <w:pPr>
        <w:pStyle w:val="afffe"/>
        <w:rPr>
          <w:rFonts w:asciiTheme="minorHAnsi" w:eastAsiaTheme="minorEastAsia" w:hAnsiTheme="minorHAnsi" w:cstheme="minorBidi"/>
          <w:sz w:val="22"/>
          <w:szCs w:val="22"/>
        </w:rPr>
      </w:pPr>
      <w:hyperlink w:anchor="_Toc48229167" w:history="1">
        <w:r w:rsidRPr="004E1743">
          <w:rPr>
            <w:rStyle w:val="ae"/>
          </w:rPr>
          <w:t>Рисунок </w:t>
        </w:r>
        <w:r>
          <w:rPr>
            <w:rFonts w:asciiTheme="minorHAnsi" w:eastAsiaTheme="minorEastAsia" w:hAnsiTheme="minorHAnsi" w:cstheme="minorBidi"/>
            <w:sz w:val="22"/>
            <w:szCs w:val="22"/>
          </w:rPr>
          <w:tab/>
        </w:r>
        <w:r w:rsidRPr="004E1743">
          <w:rPr>
            <w:rStyle w:val="ae"/>
          </w:rPr>
          <w:t>95. Пункт меню «Извещение»</w:t>
        </w:r>
        <w:r>
          <w:rPr>
            <w:webHidden/>
          </w:rPr>
          <w:tab/>
        </w:r>
        <w:r>
          <w:rPr>
            <w:webHidden/>
          </w:rPr>
          <w:fldChar w:fldCharType="begin"/>
        </w:r>
        <w:r>
          <w:rPr>
            <w:webHidden/>
          </w:rPr>
          <w:instrText xml:space="preserve"> PAGEREF _Toc48229167 \h </w:instrText>
        </w:r>
        <w:r>
          <w:rPr>
            <w:webHidden/>
          </w:rPr>
        </w:r>
        <w:r>
          <w:rPr>
            <w:webHidden/>
          </w:rPr>
          <w:fldChar w:fldCharType="separate"/>
        </w:r>
        <w:r>
          <w:rPr>
            <w:webHidden/>
          </w:rPr>
          <w:t>135</w:t>
        </w:r>
        <w:r>
          <w:rPr>
            <w:webHidden/>
          </w:rPr>
          <w:fldChar w:fldCharType="end"/>
        </w:r>
      </w:hyperlink>
    </w:p>
    <w:p w14:paraId="3A9639B1" w14:textId="77777777" w:rsidR="006B2886" w:rsidRDefault="006B2886">
      <w:pPr>
        <w:pStyle w:val="afffe"/>
        <w:rPr>
          <w:rFonts w:asciiTheme="minorHAnsi" w:eastAsiaTheme="minorEastAsia" w:hAnsiTheme="minorHAnsi" w:cstheme="minorBidi"/>
          <w:sz w:val="22"/>
          <w:szCs w:val="22"/>
        </w:rPr>
      </w:pPr>
      <w:hyperlink w:anchor="_Toc48229168" w:history="1">
        <w:r w:rsidRPr="004E1743">
          <w:rPr>
            <w:rStyle w:val="ae"/>
          </w:rPr>
          <w:t>Рисунок </w:t>
        </w:r>
        <w:r>
          <w:rPr>
            <w:rFonts w:asciiTheme="minorHAnsi" w:eastAsiaTheme="minorEastAsia" w:hAnsiTheme="minorHAnsi" w:cstheme="minorBidi"/>
            <w:sz w:val="22"/>
            <w:szCs w:val="22"/>
          </w:rPr>
          <w:tab/>
        </w:r>
        <w:r w:rsidRPr="004E1743">
          <w:rPr>
            <w:rStyle w:val="ae"/>
          </w:rPr>
          <w:t>96. Списковая форма «Извещение ДО»</w:t>
        </w:r>
        <w:r>
          <w:rPr>
            <w:webHidden/>
          </w:rPr>
          <w:tab/>
        </w:r>
        <w:r>
          <w:rPr>
            <w:webHidden/>
          </w:rPr>
          <w:fldChar w:fldCharType="begin"/>
        </w:r>
        <w:r>
          <w:rPr>
            <w:webHidden/>
          </w:rPr>
          <w:instrText xml:space="preserve"> PAGEREF _Toc48229168 \h </w:instrText>
        </w:r>
        <w:r>
          <w:rPr>
            <w:webHidden/>
          </w:rPr>
        </w:r>
        <w:r>
          <w:rPr>
            <w:webHidden/>
          </w:rPr>
          <w:fldChar w:fldCharType="separate"/>
        </w:r>
        <w:r>
          <w:rPr>
            <w:webHidden/>
          </w:rPr>
          <w:t>136</w:t>
        </w:r>
        <w:r>
          <w:rPr>
            <w:webHidden/>
          </w:rPr>
          <w:fldChar w:fldCharType="end"/>
        </w:r>
      </w:hyperlink>
    </w:p>
    <w:p w14:paraId="303008DA" w14:textId="77777777" w:rsidR="006B2886" w:rsidRDefault="006B2886">
      <w:pPr>
        <w:pStyle w:val="afffe"/>
        <w:rPr>
          <w:rFonts w:asciiTheme="minorHAnsi" w:eastAsiaTheme="minorEastAsia" w:hAnsiTheme="minorHAnsi" w:cstheme="minorBidi"/>
          <w:sz w:val="22"/>
          <w:szCs w:val="22"/>
        </w:rPr>
      </w:pPr>
      <w:hyperlink w:anchor="_Toc48229169" w:history="1">
        <w:r w:rsidRPr="004E1743">
          <w:rPr>
            <w:rStyle w:val="ae"/>
            <w:lang w:eastAsia="zh-CN"/>
          </w:rPr>
          <w:t>Рисунок </w:t>
        </w:r>
        <w:r>
          <w:rPr>
            <w:rFonts w:asciiTheme="minorHAnsi" w:eastAsiaTheme="minorEastAsia" w:hAnsiTheme="minorHAnsi" w:cstheme="minorBidi"/>
            <w:sz w:val="22"/>
            <w:szCs w:val="22"/>
          </w:rPr>
          <w:tab/>
        </w:r>
        <w:r w:rsidRPr="004E1743">
          <w:rPr>
            <w:rStyle w:val="ae"/>
            <w:lang w:eastAsia="zh-CN"/>
          </w:rPr>
          <w:t>97. Пункт меню «Протокол»</w:t>
        </w:r>
        <w:r>
          <w:rPr>
            <w:webHidden/>
          </w:rPr>
          <w:tab/>
        </w:r>
        <w:r>
          <w:rPr>
            <w:webHidden/>
          </w:rPr>
          <w:fldChar w:fldCharType="begin"/>
        </w:r>
        <w:r>
          <w:rPr>
            <w:webHidden/>
          </w:rPr>
          <w:instrText xml:space="preserve"> PAGEREF _Toc48229169 \h </w:instrText>
        </w:r>
        <w:r>
          <w:rPr>
            <w:webHidden/>
          </w:rPr>
        </w:r>
        <w:r>
          <w:rPr>
            <w:webHidden/>
          </w:rPr>
          <w:fldChar w:fldCharType="separate"/>
        </w:r>
        <w:r>
          <w:rPr>
            <w:webHidden/>
          </w:rPr>
          <w:t>137</w:t>
        </w:r>
        <w:r>
          <w:rPr>
            <w:webHidden/>
          </w:rPr>
          <w:fldChar w:fldCharType="end"/>
        </w:r>
      </w:hyperlink>
    </w:p>
    <w:p w14:paraId="3DD06CF6" w14:textId="77777777" w:rsidR="006B2886" w:rsidRDefault="006B2886">
      <w:pPr>
        <w:pStyle w:val="afffe"/>
        <w:rPr>
          <w:rFonts w:asciiTheme="minorHAnsi" w:eastAsiaTheme="minorEastAsia" w:hAnsiTheme="minorHAnsi" w:cstheme="minorBidi"/>
          <w:sz w:val="22"/>
          <w:szCs w:val="22"/>
        </w:rPr>
      </w:pPr>
      <w:hyperlink w:anchor="_Toc48229170" w:history="1">
        <w:r w:rsidRPr="004E1743">
          <w:rPr>
            <w:rStyle w:val="ae"/>
          </w:rPr>
          <w:t>Рисунок </w:t>
        </w:r>
        <w:r>
          <w:rPr>
            <w:rFonts w:asciiTheme="minorHAnsi" w:eastAsiaTheme="minorEastAsia" w:hAnsiTheme="minorHAnsi" w:cstheme="minorBidi"/>
            <w:sz w:val="22"/>
            <w:szCs w:val="22"/>
          </w:rPr>
          <w:tab/>
        </w:r>
        <w:r w:rsidRPr="004E1743">
          <w:rPr>
            <w:rStyle w:val="ae"/>
          </w:rPr>
          <w:t>98. Пункт меню «Универсальный передаточный документ»</w:t>
        </w:r>
        <w:r>
          <w:rPr>
            <w:webHidden/>
          </w:rPr>
          <w:tab/>
        </w:r>
        <w:r>
          <w:rPr>
            <w:webHidden/>
          </w:rPr>
          <w:fldChar w:fldCharType="begin"/>
        </w:r>
        <w:r>
          <w:rPr>
            <w:webHidden/>
          </w:rPr>
          <w:instrText xml:space="preserve"> PAGEREF _Toc48229170 \h </w:instrText>
        </w:r>
        <w:r>
          <w:rPr>
            <w:webHidden/>
          </w:rPr>
        </w:r>
        <w:r>
          <w:rPr>
            <w:webHidden/>
          </w:rPr>
          <w:fldChar w:fldCharType="separate"/>
        </w:r>
        <w:r>
          <w:rPr>
            <w:webHidden/>
          </w:rPr>
          <w:t>138</w:t>
        </w:r>
        <w:r>
          <w:rPr>
            <w:webHidden/>
          </w:rPr>
          <w:fldChar w:fldCharType="end"/>
        </w:r>
      </w:hyperlink>
    </w:p>
    <w:p w14:paraId="7FF0E411" w14:textId="77777777" w:rsidR="006B2886" w:rsidRDefault="006B2886">
      <w:pPr>
        <w:pStyle w:val="afffe"/>
        <w:rPr>
          <w:rFonts w:asciiTheme="minorHAnsi" w:eastAsiaTheme="minorEastAsia" w:hAnsiTheme="minorHAnsi" w:cstheme="minorBidi"/>
          <w:sz w:val="22"/>
          <w:szCs w:val="22"/>
        </w:rPr>
      </w:pPr>
      <w:hyperlink w:anchor="_Toc48229171" w:history="1">
        <w:r w:rsidRPr="004E1743">
          <w:rPr>
            <w:rStyle w:val="ae"/>
          </w:rPr>
          <w:t>Рисунок </w:t>
        </w:r>
        <w:r>
          <w:rPr>
            <w:rFonts w:asciiTheme="minorHAnsi" w:eastAsiaTheme="minorEastAsia" w:hAnsiTheme="minorHAnsi" w:cstheme="minorBidi"/>
            <w:sz w:val="22"/>
            <w:szCs w:val="22"/>
          </w:rPr>
          <w:tab/>
        </w:r>
        <w:r w:rsidRPr="004E1743">
          <w:rPr>
            <w:rStyle w:val="ae"/>
          </w:rPr>
          <w:t>99. Горячие клавиши</w:t>
        </w:r>
        <w:r>
          <w:rPr>
            <w:webHidden/>
          </w:rPr>
          <w:tab/>
        </w:r>
        <w:r>
          <w:rPr>
            <w:webHidden/>
          </w:rPr>
          <w:fldChar w:fldCharType="begin"/>
        </w:r>
        <w:r>
          <w:rPr>
            <w:webHidden/>
          </w:rPr>
          <w:instrText xml:space="preserve"> PAGEREF _Toc48229171 \h </w:instrText>
        </w:r>
        <w:r>
          <w:rPr>
            <w:webHidden/>
          </w:rPr>
        </w:r>
        <w:r>
          <w:rPr>
            <w:webHidden/>
          </w:rPr>
          <w:fldChar w:fldCharType="separate"/>
        </w:r>
        <w:r>
          <w:rPr>
            <w:webHidden/>
          </w:rPr>
          <w:t>144</w:t>
        </w:r>
        <w:r>
          <w:rPr>
            <w:webHidden/>
          </w:rPr>
          <w:fldChar w:fldCharType="end"/>
        </w:r>
      </w:hyperlink>
    </w:p>
    <w:p w14:paraId="576A640C" w14:textId="77777777" w:rsidR="006B2886" w:rsidRDefault="006B2886">
      <w:pPr>
        <w:pStyle w:val="afffe"/>
        <w:rPr>
          <w:rFonts w:asciiTheme="minorHAnsi" w:eastAsiaTheme="minorEastAsia" w:hAnsiTheme="minorHAnsi" w:cstheme="minorBidi"/>
          <w:sz w:val="22"/>
          <w:szCs w:val="22"/>
        </w:rPr>
      </w:pPr>
      <w:hyperlink w:anchor="_Toc48229172" w:history="1">
        <w:r w:rsidRPr="004E1743">
          <w:rPr>
            <w:rStyle w:val="ae"/>
          </w:rPr>
          <w:t>Рисунок </w:t>
        </w:r>
        <w:r>
          <w:rPr>
            <w:rFonts w:asciiTheme="minorHAnsi" w:eastAsiaTheme="minorEastAsia" w:hAnsiTheme="minorHAnsi" w:cstheme="minorBidi"/>
            <w:sz w:val="22"/>
            <w:szCs w:val="22"/>
          </w:rPr>
          <w:tab/>
        </w:r>
        <w:r w:rsidRPr="004E1743">
          <w:rPr>
            <w:rStyle w:val="ae"/>
          </w:rPr>
          <w:t>100. Форма сообщения о проблеме</w:t>
        </w:r>
        <w:r>
          <w:rPr>
            <w:webHidden/>
          </w:rPr>
          <w:tab/>
        </w:r>
        <w:r>
          <w:rPr>
            <w:webHidden/>
          </w:rPr>
          <w:fldChar w:fldCharType="begin"/>
        </w:r>
        <w:r>
          <w:rPr>
            <w:webHidden/>
          </w:rPr>
          <w:instrText xml:space="preserve"> PAGEREF _Toc48229172 \h </w:instrText>
        </w:r>
        <w:r>
          <w:rPr>
            <w:webHidden/>
          </w:rPr>
        </w:r>
        <w:r>
          <w:rPr>
            <w:webHidden/>
          </w:rPr>
          <w:fldChar w:fldCharType="separate"/>
        </w:r>
        <w:r>
          <w:rPr>
            <w:webHidden/>
          </w:rPr>
          <w:t>144</w:t>
        </w:r>
        <w:r>
          <w:rPr>
            <w:webHidden/>
          </w:rPr>
          <w:fldChar w:fldCharType="end"/>
        </w:r>
      </w:hyperlink>
    </w:p>
    <w:p w14:paraId="278D1493" w14:textId="77777777" w:rsidR="006B2886" w:rsidRDefault="006B2886">
      <w:pPr>
        <w:pStyle w:val="afffe"/>
        <w:rPr>
          <w:rFonts w:asciiTheme="minorHAnsi" w:eastAsiaTheme="minorEastAsia" w:hAnsiTheme="minorHAnsi" w:cstheme="minorBidi"/>
          <w:sz w:val="22"/>
          <w:szCs w:val="22"/>
        </w:rPr>
      </w:pPr>
      <w:hyperlink w:anchor="_Toc48229173" w:history="1">
        <w:r w:rsidRPr="004E1743">
          <w:rPr>
            <w:rStyle w:val="ae"/>
          </w:rPr>
          <w:t>Рисунок </w:t>
        </w:r>
        <w:r>
          <w:rPr>
            <w:rFonts w:asciiTheme="minorHAnsi" w:eastAsiaTheme="minorEastAsia" w:hAnsiTheme="minorHAnsi" w:cstheme="minorBidi"/>
            <w:sz w:val="22"/>
            <w:szCs w:val="22"/>
          </w:rPr>
          <w:tab/>
        </w:r>
        <w:r w:rsidRPr="004E1743">
          <w:rPr>
            <w:rStyle w:val="ae"/>
          </w:rPr>
          <w:t>101. Информационное сообщение</w:t>
        </w:r>
        <w:r>
          <w:rPr>
            <w:webHidden/>
          </w:rPr>
          <w:tab/>
        </w:r>
        <w:r>
          <w:rPr>
            <w:webHidden/>
          </w:rPr>
          <w:fldChar w:fldCharType="begin"/>
        </w:r>
        <w:r>
          <w:rPr>
            <w:webHidden/>
          </w:rPr>
          <w:instrText xml:space="preserve"> PAGEREF _Toc48229173 \h </w:instrText>
        </w:r>
        <w:r>
          <w:rPr>
            <w:webHidden/>
          </w:rPr>
        </w:r>
        <w:r>
          <w:rPr>
            <w:webHidden/>
          </w:rPr>
          <w:fldChar w:fldCharType="separate"/>
        </w:r>
        <w:r>
          <w:rPr>
            <w:webHidden/>
          </w:rPr>
          <w:t>145</w:t>
        </w:r>
        <w:r>
          <w:rPr>
            <w:webHidden/>
          </w:rPr>
          <w:fldChar w:fldCharType="end"/>
        </w:r>
      </w:hyperlink>
    </w:p>
    <w:p w14:paraId="6A5B1AAD" w14:textId="77777777" w:rsidR="006B2886" w:rsidRDefault="006B2886">
      <w:pPr>
        <w:pStyle w:val="afffe"/>
        <w:rPr>
          <w:rFonts w:asciiTheme="minorHAnsi" w:eastAsiaTheme="minorEastAsia" w:hAnsiTheme="minorHAnsi" w:cstheme="minorBidi"/>
          <w:sz w:val="22"/>
          <w:szCs w:val="22"/>
        </w:rPr>
      </w:pPr>
      <w:hyperlink w:anchor="_Toc48229174" w:history="1">
        <w:r w:rsidRPr="004E1743">
          <w:rPr>
            <w:rStyle w:val="ae"/>
          </w:rPr>
          <w:t>Рисунок </w:t>
        </w:r>
        <w:r>
          <w:rPr>
            <w:rFonts w:asciiTheme="minorHAnsi" w:eastAsiaTheme="minorEastAsia" w:hAnsiTheme="minorHAnsi" w:cstheme="minorBidi"/>
            <w:sz w:val="22"/>
            <w:szCs w:val="22"/>
          </w:rPr>
          <w:tab/>
        </w:r>
        <w:r w:rsidRPr="004E1743">
          <w:rPr>
            <w:rStyle w:val="ae"/>
          </w:rPr>
          <w:t>102. Страница JAVA</w:t>
        </w:r>
        <w:r>
          <w:rPr>
            <w:webHidden/>
          </w:rPr>
          <w:tab/>
        </w:r>
        <w:r>
          <w:rPr>
            <w:webHidden/>
          </w:rPr>
          <w:fldChar w:fldCharType="begin"/>
        </w:r>
        <w:r>
          <w:rPr>
            <w:webHidden/>
          </w:rPr>
          <w:instrText xml:space="preserve"> PAGEREF _Toc48229174 \h </w:instrText>
        </w:r>
        <w:r>
          <w:rPr>
            <w:webHidden/>
          </w:rPr>
        </w:r>
        <w:r>
          <w:rPr>
            <w:webHidden/>
          </w:rPr>
          <w:fldChar w:fldCharType="separate"/>
        </w:r>
        <w:r>
          <w:rPr>
            <w:webHidden/>
          </w:rPr>
          <w:t>146</w:t>
        </w:r>
        <w:r>
          <w:rPr>
            <w:webHidden/>
          </w:rPr>
          <w:fldChar w:fldCharType="end"/>
        </w:r>
      </w:hyperlink>
    </w:p>
    <w:p w14:paraId="0C31F1DE" w14:textId="77777777" w:rsidR="0041654E" w:rsidRPr="005366FF" w:rsidRDefault="0041654E" w:rsidP="0041654E">
      <w:pPr>
        <w:pStyle w:val="GOSTReg"/>
      </w:pPr>
      <w:r w:rsidRPr="005366FF">
        <w:lastRenderedPageBreak/>
        <w:fldChar w:fldCharType="end"/>
      </w:r>
      <w:bookmarkStart w:id="13" w:name="_Toc48229003"/>
      <w:r w:rsidRPr="005366FF">
        <w:t>Перечень терминов и сокращений</w:t>
      </w:r>
      <w:bookmarkEnd w:id="13"/>
    </w:p>
    <w:p w14:paraId="7318959B" w14:textId="41ABFA8C" w:rsidR="001821D8" w:rsidRPr="005366FF" w:rsidRDefault="001821D8" w:rsidP="0041654E">
      <w:pPr>
        <w:pStyle w:val="GOSTNormal"/>
      </w:pPr>
      <w:r w:rsidRPr="005366FF">
        <w:t>Перечень терминов и сокращений, используемых в документ</w:t>
      </w:r>
      <w:r w:rsidR="00646D01" w:rsidRPr="005366FF">
        <w:t>е</w:t>
      </w:r>
      <w:r w:rsidRPr="005366FF">
        <w:t xml:space="preserve">, приведен </w:t>
      </w:r>
      <w:r w:rsidR="00834A9E" w:rsidRPr="005366FF">
        <w:t>в таблице </w:t>
      </w:r>
      <w:r w:rsidR="00F9690A" w:rsidRPr="005366FF">
        <w:fldChar w:fldCharType="begin"/>
      </w:r>
      <w:r w:rsidRPr="005366FF">
        <w:instrText xml:space="preserve"> REF _Ref535601553 \h </w:instrText>
      </w:r>
      <w:r w:rsidR="0041654E" w:rsidRPr="005366FF">
        <w:instrText xml:space="preserve"> \* MERGEFORMAT </w:instrText>
      </w:r>
      <w:r w:rsidR="00F9690A" w:rsidRPr="005366FF">
        <w:fldChar w:fldCharType="separate"/>
      </w:r>
      <w:r w:rsidR="006B2886">
        <w:t>1</w:t>
      </w:r>
      <w:r w:rsidR="00F9690A" w:rsidRPr="005366FF">
        <w:fldChar w:fldCharType="end"/>
      </w:r>
      <w:r w:rsidRPr="005366FF">
        <w:t xml:space="preserve">. </w:t>
      </w:r>
    </w:p>
    <w:p w14:paraId="113051D9" w14:textId="77777777" w:rsidR="001821D8" w:rsidRPr="005366FF" w:rsidRDefault="00F9690A" w:rsidP="00AD30AA">
      <w:pPr>
        <w:pStyle w:val="GOSTNameTable"/>
        <w:numPr>
          <w:ilvl w:val="0"/>
          <w:numId w:val="28"/>
        </w:numPr>
      </w:pPr>
      <w:r w:rsidRPr="005366FF">
        <w:rPr>
          <w:noProof/>
        </w:rPr>
        <w:fldChar w:fldCharType="begin"/>
      </w:r>
      <w:r w:rsidR="001821D8" w:rsidRPr="005366FF">
        <w:rPr>
          <w:noProof/>
        </w:rPr>
        <w:instrText xml:space="preserve"> SEQ Таблица \* ARABIC </w:instrText>
      </w:r>
      <w:r w:rsidRPr="005366FF">
        <w:rPr>
          <w:noProof/>
        </w:rPr>
        <w:fldChar w:fldCharType="separate"/>
      </w:r>
      <w:bookmarkStart w:id="14" w:name="_Ref535601553"/>
      <w:bookmarkStart w:id="15" w:name="_Toc20229540"/>
      <w:bookmarkStart w:id="16" w:name="_Toc48229064"/>
      <w:r w:rsidR="006B2886">
        <w:rPr>
          <w:noProof/>
        </w:rPr>
        <w:t>1</w:t>
      </w:r>
      <w:bookmarkEnd w:id="14"/>
      <w:r w:rsidRPr="005366FF">
        <w:rPr>
          <w:noProof/>
        </w:rPr>
        <w:fldChar w:fldCharType="end"/>
      </w:r>
      <w:r w:rsidR="001821D8" w:rsidRPr="005366FF">
        <w:t>. Перечень терминов и сокращений</w:t>
      </w:r>
      <w:bookmarkEnd w:id="15"/>
      <w:bookmarkEnd w:id="16"/>
    </w:p>
    <w:tbl>
      <w:tblPr>
        <w:tblStyle w:val="GOSTTable"/>
        <w:tblW w:w="5000" w:type="pct"/>
        <w:tblLook w:val="01E0" w:firstRow="1" w:lastRow="1" w:firstColumn="1" w:lastColumn="1" w:noHBand="0" w:noVBand="0"/>
      </w:tblPr>
      <w:tblGrid>
        <w:gridCol w:w="665"/>
        <w:gridCol w:w="2230"/>
        <w:gridCol w:w="6799"/>
      </w:tblGrid>
      <w:tr w:rsidR="00B20A6B" w:rsidRPr="005366FF" w14:paraId="0C65726E" w14:textId="77777777" w:rsidTr="00040F9A">
        <w:trPr>
          <w:cnfStyle w:val="100000000000" w:firstRow="1" w:lastRow="0" w:firstColumn="0" w:lastColumn="0" w:oddVBand="0" w:evenVBand="0" w:oddHBand="0" w:evenHBand="0" w:firstRowFirstColumn="0" w:firstRowLastColumn="0" w:lastRowFirstColumn="0" w:lastRowLastColumn="0"/>
        </w:trPr>
        <w:tc>
          <w:tcPr>
            <w:tcW w:w="343" w:type="pct"/>
            <w:hideMark/>
          </w:tcPr>
          <w:p w14:paraId="46F6E9F1" w14:textId="77777777" w:rsidR="00B20A6B" w:rsidRPr="005366FF" w:rsidRDefault="00B20A6B" w:rsidP="007202F1">
            <w:pPr>
              <w:pStyle w:val="GOSTTableHead"/>
            </w:pPr>
            <w:bookmarkStart w:id="17" w:name="_Ref190858709"/>
            <w:r w:rsidRPr="005366FF">
              <w:t>№ п/п</w:t>
            </w:r>
          </w:p>
        </w:tc>
        <w:tc>
          <w:tcPr>
            <w:tcW w:w="1150" w:type="pct"/>
            <w:hideMark/>
          </w:tcPr>
          <w:p w14:paraId="09798B3C" w14:textId="77777777" w:rsidR="00B20A6B" w:rsidRPr="005366FF" w:rsidRDefault="00B20A6B" w:rsidP="007202F1">
            <w:pPr>
              <w:pStyle w:val="GOSTTableHead"/>
            </w:pPr>
            <w:r w:rsidRPr="005366FF">
              <w:t>Термин</w:t>
            </w:r>
          </w:p>
        </w:tc>
        <w:tc>
          <w:tcPr>
            <w:tcW w:w="3507" w:type="pct"/>
            <w:hideMark/>
          </w:tcPr>
          <w:p w14:paraId="16DF379E" w14:textId="77777777" w:rsidR="00B20A6B" w:rsidRPr="005366FF" w:rsidRDefault="00B20A6B" w:rsidP="007202F1">
            <w:pPr>
              <w:pStyle w:val="GOSTTableHead"/>
            </w:pPr>
            <w:r w:rsidRPr="005366FF">
              <w:t>Содержание</w:t>
            </w:r>
          </w:p>
        </w:tc>
      </w:tr>
      <w:tr w:rsidR="00B20A6B" w:rsidRPr="005366FF" w14:paraId="3E28AAB7" w14:textId="77777777" w:rsidTr="00694F78">
        <w:trPr>
          <w:cnfStyle w:val="000000100000" w:firstRow="0" w:lastRow="0" w:firstColumn="0" w:lastColumn="0" w:oddVBand="0" w:evenVBand="0" w:oddHBand="1" w:evenHBand="0" w:firstRowFirstColumn="0" w:firstRowLastColumn="0" w:lastRowFirstColumn="0" w:lastRowLastColumn="0"/>
        </w:trPr>
        <w:tc>
          <w:tcPr>
            <w:tcW w:w="343" w:type="pct"/>
          </w:tcPr>
          <w:p w14:paraId="2AE3AB1F" w14:textId="77777777" w:rsidR="00B20A6B" w:rsidRPr="005366FF" w:rsidRDefault="00B20A6B" w:rsidP="007202F1">
            <w:pPr>
              <w:pStyle w:val="GOSTTableNum"/>
            </w:pPr>
          </w:p>
        </w:tc>
        <w:tc>
          <w:tcPr>
            <w:tcW w:w="1150" w:type="pct"/>
          </w:tcPr>
          <w:p w14:paraId="7B2890D6" w14:textId="77777777" w:rsidR="00B20A6B" w:rsidRPr="005366FF" w:rsidRDefault="00B20A6B" w:rsidP="00305634">
            <w:pPr>
              <w:pStyle w:val="GOSTTablenorm"/>
            </w:pPr>
            <w:r w:rsidRPr="005366FF">
              <w:rPr>
                <w:rStyle w:val="affe"/>
                <w:i w:val="0"/>
                <w:iCs w:val="0"/>
              </w:rPr>
              <w:t>CPU</w:t>
            </w:r>
          </w:p>
        </w:tc>
        <w:tc>
          <w:tcPr>
            <w:tcW w:w="3507" w:type="pct"/>
          </w:tcPr>
          <w:p w14:paraId="5E495402" w14:textId="77777777" w:rsidR="00B20A6B" w:rsidRPr="005366FF" w:rsidRDefault="00B20A6B" w:rsidP="00305634">
            <w:pPr>
              <w:pStyle w:val="GOSTTablenorm"/>
            </w:pPr>
            <w:r w:rsidRPr="005366FF">
              <w:rPr>
                <w:lang w:val="en-US"/>
              </w:rPr>
              <w:t>Central</w:t>
            </w:r>
            <w:r w:rsidRPr="005366FF">
              <w:t xml:space="preserve"> </w:t>
            </w:r>
            <w:r w:rsidRPr="005366FF">
              <w:rPr>
                <w:lang w:val="en-US"/>
              </w:rPr>
              <w:t>Processing</w:t>
            </w:r>
            <w:r w:rsidRPr="005366FF">
              <w:t xml:space="preserve"> </w:t>
            </w:r>
            <w:r w:rsidRPr="005366FF">
              <w:rPr>
                <w:lang w:val="en-US"/>
              </w:rPr>
              <w:t>Unit</w:t>
            </w:r>
            <w:r w:rsidRPr="005366FF">
              <w:t xml:space="preserve"> - центральный процессор компьютера.</w:t>
            </w:r>
          </w:p>
        </w:tc>
      </w:tr>
      <w:tr w:rsidR="00B20A6B" w:rsidRPr="005366FF" w14:paraId="7C0994D0"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392A0E17" w14:textId="77777777" w:rsidR="00B20A6B" w:rsidRPr="005366FF" w:rsidRDefault="00B20A6B" w:rsidP="007202F1">
            <w:pPr>
              <w:pStyle w:val="GOSTTableNum"/>
            </w:pPr>
          </w:p>
        </w:tc>
        <w:tc>
          <w:tcPr>
            <w:tcW w:w="1150" w:type="pct"/>
          </w:tcPr>
          <w:p w14:paraId="1D6B5981" w14:textId="77777777" w:rsidR="00B20A6B" w:rsidRPr="005366FF" w:rsidRDefault="00B20A6B" w:rsidP="00305634">
            <w:pPr>
              <w:pStyle w:val="GOSTTablenorm"/>
            </w:pPr>
            <w:r w:rsidRPr="005366FF">
              <w:rPr>
                <w:rStyle w:val="GOSTReporterror"/>
                <w:lang w:val="en-US"/>
              </w:rPr>
              <w:t>eToken</w:t>
            </w:r>
          </w:p>
        </w:tc>
        <w:tc>
          <w:tcPr>
            <w:tcW w:w="3507" w:type="pct"/>
          </w:tcPr>
          <w:p w14:paraId="3A5578D7" w14:textId="77777777" w:rsidR="00B20A6B" w:rsidRPr="005366FF" w:rsidRDefault="00B20A6B" w:rsidP="00305634">
            <w:pPr>
              <w:pStyle w:val="GOSTTablenorm"/>
            </w:pPr>
            <w:r w:rsidRPr="005366FF">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5366FF">
              <w:rPr>
                <w:lang w:val="en-US"/>
              </w:rPr>
              <w:t>Aladdin</w:t>
            </w:r>
            <w:r w:rsidRPr="005366FF">
              <w:t xml:space="preserve"> </w:t>
            </w:r>
            <w:r w:rsidRPr="005366FF">
              <w:rPr>
                <w:lang w:val="en-US"/>
              </w:rPr>
              <w:t>Knowledge</w:t>
            </w:r>
            <w:r w:rsidRPr="005366FF">
              <w:t xml:space="preserve"> </w:t>
            </w:r>
            <w:r w:rsidRPr="005366FF">
              <w:rPr>
                <w:lang w:val="en-US"/>
              </w:rPr>
              <w:t>Systems</w:t>
            </w:r>
            <w:r w:rsidRPr="005366FF">
              <w:t>»).</w:t>
            </w:r>
          </w:p>
        </w:tc>
      </w:tr>
      <w:tr w:rsidR="00B20A6B" w:rsidRPr="005366FF" w14:paraId="61AB2D36"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69EDF0F" w14:textId="77777777" w:rsidR="00B20A6B" w:rsidRPr="005366FF" w:rsidRDefault="00B20A6B" w:rsidP="007202F1">
            <w:pPr>
              <w:pStyle w:val="GOSTTableNum"/>
            </w:pPr>
          </w:p>
        </w:tc>
        <w:tc>
          <w:tcPr>
            <w:tcW w:w="1150" w:type="pct"/>
            <w:hideMark/>
          </w:tcPr>
          <w:p w14:paraId="67E000B6" w14:textId="77777777" w:rsidR="00B20A6B" w:rsidRPr="005366FF" w:rsidRDefault="00B20A6B" w:rsidP="00040F9A">
            <w:pPr>
              <w:pStyle w:val="GOSTTablenorm"/>
            </w:pPr>
            <w:r w:rsidRPr="005366FF">
              <w:rPr>
                <w:lang w:val="en-US"/>
              </w:rPr>
              <w:t>Excel</w:t>
            </w:r>
          </w:p>
        </w:tc>
        <w:tc>
          <w:tcPr>
            <w:tcW w:w="3507" w:type="pct"/>
            <w:hideMark/>
          </w:tcPr>
          <w:p w14:paraId="17884426" w14:textId="77777777" w:rsidR="00B20A6B" w:rsidRPr="005366FF" w:rsidRDefault="00B20A6B" w:rsidP="00040F9A">
            <w:pPr>
              <w:pStyle w:val="GOSTTablenorm"/>
            </w:pPr>
            <w:r w:rsidRPr="005366FF">
              <w:rPr>
                <w:lang w:val="en-US"/>
              </w:rPr>
              <w:t>Microsoft</w:t>
            </w:r>
            <w:r w:rsidRPr="005366FF">
              <w:t xml:space="preserve"> </w:t>
            </w:r>
            <w:r w:rsidRPr="005366FF">
              <w:rPr>
                <w:lang w:val="en-US"/>
              </w:rPr>
              <w:t>Excel</w:t>
            </w:r>
            <w:r w:rsidRPr="005366FF">
              <w:t>.</w:t>
            </w:r>
          </w:p>
        </w:tc>
      </w:tr>
      <w:tr w:rsidR="00B20A6B" w:rsidRPr="005366FF" w14:paraId="24529281"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7EF24E6D" w14:textId="77777777" w:rsidR="00B20A6B" w:rsidRPr="005366FF" w:rsidRDefault="00B20A6B" w:rsidP="007202F1">
            <w:pPr>
              <w:pStyle w:val="GOSTTableNum"/>
            </w:pPr>
          </w:p>
        </w:tc>
        <w:tc>
          <w:tcPr>
            <w:tcW w:w="1150" w:type="pct"/>
            <w:hideMark/>
          </w:tcPr>
          <w:p w14:paraId="30B79553" w14:textId="77777777" w:rsidR="00B20A6B" w:rsidRPr="005366FF" w:rsidRDefault="00B20A6B" w:rsidP="00040F9A">
            <w:pPr>
              <w:pStyle w:val="GOSTTablenorm"/>
            </w:pPr>
            <w:r w:rsidRPr="005366FF">
              <w:t>GUID, ГУИД</w:t>
            </w:r>
          </w:p>
        </w:tc>
        <w:tc>
          <w:tcPr>
            <w:tcW w:w="3507" w:type="pct"/>
            <w:hideMark/>
          </w:tcPr>
          <w:p w14:paraId="0DE85005" w14:textId="77777777" w:rsidR="00B20A6B" w:rsidRPr="005366FF" w:rsidRDefault="00B20A6B" w:rsidP="00040F9A">
            <w:pPr>
              <w:pStyle w:val="GOSTTablenorm"/>
            </w:pPr>
            <w:r w:rsidRPr="005366FF">
              <w:rPr>
                <w:lang w:val="en-US"/>
              </w:rPr>
              <w:t>Globally</w:t>
            </w:r>
            <w:r w:rsidRPr="005366FF">
              <w:t xml:space="preserve"> </w:t>
            </w:r>
            <w:r w:rsidRPr="005366FF">
              <w:rPr>
                <w:lang w:val="en-US"/>
              </w:rPr>
              <w:t>Unique</w:t>
            </w:r>
            <w:r w:rsidRPr="005366FF">
              <w:t xml:space="preserve"> </w:t>
            </w:r>
            <w:r w:rsidRPr="005366FF">
              <w:rPr>
                <w:lang w:val="en-US"/>
              </w:rPr>
              <w:t>Identifier</w:t>
            </w:r>
            <w:r w:rsidRPr="005366FF">
              <w:t xml:space="preserve">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B20A6B" w:rsidRPr="005366FF" w14:paraId="52EF73D5"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0ECB2BAB" w14:textId="77777777" w:rsidR="00B20A6B" w:rsidRPr="005366FF" w:rsidRDefault="00B20A6B" w:rsidP="007202F1">
            <w:pPr>
              <w:pStyle w:val="GOSTTableNum"/>
            </w:pPr>
          </w:p>
        </w:tc>
        <w:tc>
          <w:tcPr>
            <w:tcW w:w="1150" w:type="pct"/>
            <w:hideMark/>
          </w:tcPr>
          <w:p w14:paraId="2356F991" w14:textId="77777777" w:rsidR="00B20A6B" w:rsidRPr="005366FF" w:rsidRDefault="00B20A6B" w:rsidP="00040F9A">
            <w:pPr>
              <w:pStyle w:val="GOSTTablenorm"/>
            </w:pPr>
            <w:r w:rsidRPr="005366FF">
              <w:rPr>
                <w:lang w:val="en-US"/>
              </w:rPr>
              <w:t>Java</w:t>
            </w:r>
          </w:p>
        </w:tc>
        <w:tc>
          <w:tcPr>
            <w:tcW w:w="3507" w:type="pct"/>
            <w:hideMark/>
          </w:tcPr>
          <w:p w14:paraId="5AB0FD3A" w14:textId="77777777" w:rsidR="00B20A6B" w:rsidRPr="005366FF" w:rsidRDefault="00B20A6B" w:rsidP="00040F9A">
            <w:pPr>
              <w:pStyle w:val="GOSTTablenorm"/>
            </w:pPr>
            <w:r w:rsidRPr="005366FF">
              <w:t>Язык программирования и платформа создания приложений.</w:t>
            </w:r>
          </w:p>
        </w:tc>
      </w:tr>
      <w:tr w:rsidR="00B20A6B" w:rsidRPr="005366FF" w14:paraId="7073D78D"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73BA372" w14:textId="77777777" w:rsidR="00B20A6B" w:rsidRPr="005366FF" w:rsidRDefault="00B20A6B" w:rsidP="007202F1">
            <w:pPr>
              <w:pStyle w:val="GOSTTableNum"/>
            </w:pPr>
          </w:p>
        </w:tc>
        <w:tc>
          <w:tcPr>
            <w:tcW w:w="1150" w:type="pct"/>
            <w:hideMark/>
          </w:tcPr>
          <w:p w14:paraId="55FA29EC" w14:textId="77777777" w:rsidR="00B20A6B" w:rsidRPr="005366FF" w:rsidRDefault="00B20A6B" w:rsidP="00040F9A">
            <w:pPr>
              <w:pStyle w:val="GOSTTablenorm"/>
            </w:pPr>
            <w:r w:rsidRPr="005366FF">
              <w:rPr>
                <w:lang w:val="en-US"/>
              </w:rPr>
              <w:t>Jinn-Client</w:t>
            </w:r>
          </w:p>
        </w:tc>
        <w:tc>
          <w:tcPr>
            <w:tcW w:w="3507" w:type="pct"/>
            <w:hideMark/>
          </w:tcPr>
          <w:p w14:paraId="792736F2" w14:textId="77777777" w:rsidR="00B20A6B" w:rsidRPr="005366FF" w:rsidRDefault="00B20A6B" w:rsidP="00040F9A">
            <w:pPr>
              <w:pStyle w:val="GOSTTablenorm"/>
            </w:pPr>
            <w:r w:rsidRPr="005366FF">
              <w:t>Программа доверенной визуализации и подписи.</w:t>
            </w:r>
          </w:p>
        </w:tc>
      </w:tr>
      <w:tr w:rsidR="00B20A6B" w:rsidRPr="005366FF" w14:paraId="7FF26674" w14:textId="77777777" w:rsidTr="0064353A">
        <w:trPr>
          <w:cnfStyle w:val="000000100000" w:firstRow="0" w:lastRow="0" w:firstColumn="0" w:lastColumn="0" w:oddVBand="0" w:evenVBand="0" w:oddHBand="1" w:evenHBand="0" w:firstRowFirstColumn="0" w:firstRowLastColumn="0" w:lastRowFirstColumn="0" w:lastRowLastColumn="0"/>
        </w:trPr>
        <w:tc>
          <w:tcPr>
            <w:tcW w:w="343" w:type="pct"/>
          </w:tcPr>
          <w:p w14:paraId="27211CF5" w14:textId="77777777" w:rsidR="00B20A6B" w:rsidRPr="005366FF" w:rsidRDefault="00B20A6B" w:rsidP="007202F1">
            <w:pPr>
              <w:pStyle w:val="GOSTTableNum"/>
            </w:pPr>
          </w:p>
        </w:tc>
        <w:tc>
          <w:tcPr>
            <w:tcW w:w="1150" w:type="pct"/>
          </w:tcPr>
          <w:p w14:paraId="3C60A9A9" w14:textId="77777777" w:rsidR="00B20A6B" w:rsidRPr="005366FF" w:rsidRDefault="00B20A6B" w:rsidP="0064353A">
            <w:pPr>
              <w:pStyle w:val="GOSTTablenorm"/>
              <w:jc w:val="left"/>
            </w:pPr>
            <w:r w:rsidRPr="005366FF">
              <w:t>PDF</w:t>
            </w:r>
          </w:p>
        </w:tc>
        <w:tc>
          <w:tcPr>
            <w:tcW w:w="3507" w:type="pct"/>
            <w:vAlign w:val="bottom"/>
          </w:tcPr>
          <w:p w14:paraId="63599D3F" w14:textId="77777777" w:rsidR="00B20A6B" w:rsidRPr="005366FF" w:rsidRDefault="00B20A6B" w:rsidP="0064353A">
            <w:pPr>
              <w:pStyle w:val="GOSTTablenorm"/>
            </w:pPr>
            <w:r w:rsidRPr="005366FF">
              <w:rPr>
                <w:lang w:val="en-US"/>
              </w:rPr>
              <w:t>Portable</w:t>
            </w:r>
            <w:r w:rsidRPr="005366FF">
              <w:t xml:space="preserve"> </w:t>
            </w:r>
            <w:r w:rsidRPr="005366FF">
              <w:rPr>
                <w:lang w:val="en-US"/>
              </w:rPr>
              <w:t>Document</w:t>
            </w:r>
            <w:r w:rsidRPr="005366FF">
              <w:t xml:space="preserve"> </w:t>
            </w:r>
            <w:r w:rsidRPr="005366FF">
              <w:rPr>
                <w:lang w:val="en-US"/>
              </w:rPr>
              <w:t>Format</w:t>
            </w:r>
            <w:r w:rsidRPr="005366FF">
              <w:t> – формат электронных документов, предназначенный для представления в электронном виде полиграфической продукции.</w:t>
            </w:r>
          </w:p>
        </w:tc>
      </w:tr>
      <w:tr w:rsidR="00B20A6B" w:rsidRPr="005366FF" w14:paraId="522CD1F3" w14:textId="77777777" w:rsidTr="0064353A">
        <w:trPr>
          <w:cnfStyle w:val="000000010000" w:firstRow="0" w:lastRow="0" w:firstColumn="0" w:lastColumn="0" w:oddVBand="0" w:evenVBand="0" w:oddHBand="0" w:evenHBand="1" w:firstRowFirstColumn="0" w:firstRowLastColumn="0" w:lastRowFirstColumn="0" w:lastRowLastColumn="0"/>
        </w:trPr>
        <w:tc>
          <w:tcPr>
            <w:tcW w:w="343" w:type="pct"/>
          </w:tcPr>
          <w:p w14:paraId="115177EA" w14:textId="77777777" w:rsidR="00B20A6B" w:rsidRPr="005366FF" w:rsidRDefault="00B20A6B" w:rsidP="007202F1">
            <w:pPr>
              <w:pStyle w:val="GOSTTableNum"/>
            </w:pPr>
          </w:p>
        </w:tc>
        <w:tc>
          <w:tcPr>
            <w:tcW w:w="1150" w:type="pct"/>
          </w:tcPr>
          <w:p w14:paraId="7D720493" w14:textId="77777777" w:rsidR="00B20A6B" w:rsidRPr="005366FF" w:rsidRDefault="00B20A6B" w:rsidP="0064353A">
            <w:pPr>
              <w:pStyle w:val="GOSTTablenorm"/>
              <w:jc w:val="left"/>
            </w:pPr>
            <w:r w:rsidRPr="005366FF">
              <w:t>RTF</w:t>
            </w:r>
          </w:p>
        </w:tc>
        <w:tc>
          <w:tcPr>
            <w:tcW w:w="3507" w:type="pct"/>
            <w:vAlign w:val="bottom"/>
          </w:tcPr>
          <w:p w14:paraId="1A2680ED" w14:textId="77777777" w:rsidR="00B20A6B" w:rsidRPr="005366FF" w:rsidRDefault="00B20A6B" w:rsidP="0064353A">
            <w:pPr>
              <w:pStyle w:val="GOSTTablenorm"/>
            </w:pPr>
            <w:r w:rsidRPr="005366FF">
              <w:rPr>
                <w:lang w:val="en-US"/>
              </w:rPr>
              <w:t>Reach</w:t>
            </w:r>
            <w:r w:rsidRPr="005366FF">
              <w:t xml:space="preserve"> </w:t>
            </w:r>
            <w:r w:rsidRPr="005366FF">
              <w:rPr>
                <w:lang w:val="en-US"/>
              </w:rPr>
              <w:t>Text</w:t>
            </w:r>
            <w:r w:rsidRPr="005366FF">
              <w:t xml:space="preserve"> </w:t>
            </w:r>
            <w:r w:rsidRPr="005366FF">
              <w:rPr>
                <w:lang w:val="en-US"/>
              </w:rPr>
              <w:t>Format</w:t>
            </w:r>
            <w:r w:rsidRPr="005366FF">
              <w:t>. Формат электронных документов, предназначенный для хранения размеченных текстовых документов.</w:t>
            </w:r>
          </w:p>
        </w:tc>
      </w:tr>
      <w:tr w:rsidR="00B20A6B" w:rsidRPr="005366FF" w14:paraId="55BA7498"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C7F268E" w14:textId="77777777" w:rsidR="00B20A6B" w:rsidRPr="005366FF" w:rsidRDefault="00B20A6B" w:rsidP="007202F1">
            <w:pPr>
              <w:pStyle w:val="GOSTTableNum"/>
            </w:pPr>
          </w:p>
        </w:tc>
        <w:tc>
          <w:tcPr>
            <w:tcW w:w="1150" w:type="pct"/>
            <w:hideMark/>
          </w:tcPr>
          <w:p w14:paraId="54F6CFCE" w14:textId="77777777" w:rsidR="00B20A6B" w:rsidRPr="005366FF" w:rsidRDefault="00B20A6B" w:rsidP="00040F9A">
            <w:pPr>
              <w:pStyle w:val="GOSTTablenorm"/>
            </w:pPr>
            <w:r w:rsidRPr="005366FF">
              <w:rPr>
                <w:rStyle w:val="GOSTReporterror"/>
                <w:lang w:val="en-US"/>
              </w:rPr>
              <w:t>ruToken</w:t>
            </w:r>
          </w:p>
        </w:tc>
        <w:tc>
          <w:tcPr>
            <w:tcW w:w="3507" w:type="pct"/>
            <w:hideMark/>
          </w:tcPr>
          <w:p w14:paraId="1B8EF0D9" w14:textId="77777777" w:rsidR="00B20A6B" w:rsidRPr="005366FF" w:rsidRDefault="00B20A6B" w:rsidP="00040F9A">
            <w:pPr>
              <w:pStyle w:val="GOSTTablenorm"/>
              <w:rPr>
                <w:lang w:val="en-US"/>
              </w:rPr>
            </w:pPr>
            <w:r w:rsidRPr="005366FF">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B20A6B" w:rsidRPr="005366FF" w14:paraId="75E81894"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D17DB29" w14:textId="77777777" w:rsidR="00B20A6B" w:rsidRPr="005366FF" w:rsidRDefault="00B20A6B" w:rsidP="007202F1">
            <w:pPr>
              <w:pStyle w:val="GOSTTableNum"/>
            </w:pPr>
          </w:p>
        </w:tc>
        <w:tc>
          <w:tcPr>
            <w:tcW w:w="1150" w:type="pct"/>
          </w:tcPr>
          <w:p w14:paraId="473F9BF8" w14:textId="77777777" w:rsidR="00B20A6B" w:rsidRPr="005366FF" w:rsidRDefault="00B20A6B" w:rsidP="00835B3F">
            <w:pPr>
              <w:pStyle w:val="GOSTTablenorm"/>
            </w:pPr>
            <w:r w:rsidRPr="005366FF">
              <w:t>SMTP</w:t>
            </w:r>
          </w:p>
        </w:tc>
        <w:tc>
          <w:tcPr>
            <w:tcW w:w="3507" w:type="pct"/>
          </w:tcPr>
          <w:p w14:paraId="6E4F5E78" w14:textId="77777777" w:rsidR="00B20A6B" w:rsidRPr="005366FF" w:rsidRDefault="00B20A6B" w:rsidP="00835B3F">
            <w:pPr>
              <w:pStyle w:val="GOSTTablenorm"/>
            </w:pPr>
            <w:r w:rsidRPr="005366FF">
              <w:rPr>
                <w:lang w:val="en-US"/>
              </w:rPr>
              <w:t>Simple</w:t>
            </w:r>
            <w:r w:rsidRPr="005366FF">
              <w:t xml:space="preserve"> </w:t>
            </w:r>
            <w:r w:rsidRPr="005366FF">
              <w:rPr>
                <w:lang w:val="en-US"/>
              </w:rPr>
              <w:t>Mail</w:t>
            </w:r>
            <w:r w:rsidRPr="005366FF">
              <w:t xml:space="preserve"> </w:t>
            </w:r>
            <w:r w:rsidRPr="005366FF">
              <w:rPr>
                <w:lang w:val="en-US"/>
              </w:rPr>
              <w:t>Transfer</w:t>
            </w:r>
            <w:r w:rsidRPr="005366FF">
              <w:t xml:space="preserve"> </w:t>
            </w:r>
            <w:r w:rsidRPr="005366FF">
              <w:rPr>
                <w:lang w:val="en-US"/>
              </w:rPr>
              <w:t>Protocol</w:t>
            </w:r>
            <w:r w:rsidRPr="005366FF">
              <w:t xml:space="preserve"> — это широко используемый сетевой протокол, предназначенный для передачи электронной почты в сетях TCP/IP.</w:t>
            </w:r>
          </w:p>
        </w:tc>
      </w:tr>
      <w:tr w:rsidR="00B20A6B" w:rsidRPr="005366FF" w14:paraId="46EFE9C0"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6403D0B0" w14:textId="77777777" w:rsidR="00B20A6B" w:rsidRPr="005366FF" w:rsidRDefault="00B20A6B" w:rsidP="007202F1">
            <w:pPr>
              <w:pStyle w:val="GOSTTableNum"/>
            </w:pPr>
          </w:p>
        </w:tc>
        <w:tc>
          <w:tcPr>
            <w:tcW w:w="1150" w:type="pct"/>
            <w:hideMark/>
          </w:tcPr>
          <w:p w14:paraId="0169D193" w14:textId="77777777" w:rsidR="00B20A6B" w:rsidRPr="005366FF" w:rsidRDefault="00B20A6B" w:rsidP="00040F9A">
            <w:pPr>
              <w:pStyle w:val="GOSTTablenorm"/>
            </w:pPr>
            <w:r w:rsidRPr="005366FF">
              <w:t>SSO</w:t>
            </w:r>
          </w:p>
        </w:tc>
        <w:tc>
          <w:tcPr>
            <w:tcW w:w="3507" w:type="pct"/>
            <w:hideMark/>
          </w:tcPr>
          <w:p w14:paraId="53999B84" w14:textId="77777777" w:rsidR="00B20A6B" w:rsidRPr="005366FF" w:rsidRDefault="00B20A6B" w:rsidP="00040F9A">
            <w:pPr>
              <w:pStyle w:val="GOSTTablenorm"/>
            </w:pPr>
            <w:r w:rsidRPr="005366FF">
              <w:rPr>
                <w:lang w:val="en-US"/>
              </w:rPr>
              <w:t>Single</w:t>
            </w:r>
            <w:r w:rsidRPr="005366FF">
              <w:t xml:space="preserve"> </w:t>
            </w:r>
            <w:r w:rsidRPr="005366FF">
              <w:rPr>
                <w:lang w:val="en-US"/>
              </w:rPr>
              <w:t>Sign</w:t>
            </w:r>
            <w:r w:rsidRPr="005366FF">
              <w:t>-</w:t>
            </w:r>
            <w:r w:rsidRPr="005366FF">
              <w:rPr>
                <w:lang w:val="en-US"/>
              </w:rPr>
              <w:t>On</w:t>
            </w:r>
            <w:r w:rsidRPr="005366FF">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B20A6B" w:rsidRPr="005366FF" w14:paraId="24866BC5" w14:textId="77777777" w:rsidTr="00A76D7A">
        <w:trPr>
          <w:cnfStyle w:val="000000010000" w:firstRow="0" w:lastRow="0" w:firstColumn="0" w:lastColumn="0" w:oddVBand="0" w:evenVBand="0" w:oddHBand="0" w:evenHBand="1" w:firstRowFirstColumn="0" w:firstRowLastColumn="0" w:lastRowFirstColumn="0" w:lastRowLastColumn="0"/>
        </w:trPr>
        <w:tc>
          <w:tcPr>
            <w:tcW w:w="343" w:type="pct"/>
          </w:tcPr>
          <w:p w14:paraId="7CE74509" w14:textId="77777777" w:rsidR="00B20A6B" w:rsidRPr="005366FF" w:rsidRDefault="00B20A6B" w:rsidP="007202F1">
            <w:pPr>
              <w:pStyle w:val="GOSTTableNum"/>
            </w:pPr>
          </w:p>
        </w:tc>
        <w:tc>
          <w:tcPr>
            <w:tcW w:w="1150" w:type="pct"/>
          </w:tcPr>
          <w:p w14:paraId="4F5065C0" w14:textId="77777777" w:rsidR="00B20A6B" w:rsidRPr="005366FF" w:rsidRDefault="00B20A6B" w:rsidP="00A76D7A">
            <w:pPr>
              <w:pStyle w:val="GOSTTablenorm"/>
              <w:jc w:val="left"/>
            </w:pPr>
            <w:r w:rsidRPr="005366FF">
              <w:t>URL</w:t>
            </w:r>
          </w:p>
        </w:tc>
        <w:tc>
          <w:tcPr>
            <w:tcW w:w="3507" w:type="pct"/>
            <w:vAlign w:val="bottom"/>
          </w:tcPr>
          <w:p w14:paraId="5A5C5DC6" w14:textId="77777777" w:rsidR="00B20A6B" w:rsidRPr="005366FF" w:rsidRDefault="00B20A6B" w:rsidP="00A76D7A">
            <w:pPr>
              <w:pStyle w:val="GOSTTablenorm"/>
            </w:pPr>
            <w:r w:rsidRPr="005366FF">
              <w:t xml:space="preserve">Единый указатель ресурсов (англ. URL – </w:t>
            </w:r>
            <w:r w:rsidRPr="005366FF">
              <w:rPr>
                <w:lang w:val="en-US"/>
              </w:rPr>
              <w:t>Uniform</w:t>
            </w:r>
            <w:r w:rsidRPr="005366FF">
              <w:t xml:space="preserve"> </w:t>
            </w:r>
            <w:r w:rsidRPr="005366FF">
              <w:rPr>
                <w:lang w:val="en-US"/>
              </w:rPr>
              <w:t>Resource</w:t>
            </w:r>
            <w:r w:rsidRPr="005366FF">
              <w:t xml:space="preserve"> </w:t>
            </w:r>
            <w:r w:rsidRPr="005366FF">
              <w:rPr>
                <w:lang w:val="en-US"/>
              </w:rPr>
              <w:t>Locator</w:t>
            </w:r>
            <w:r w:rsidRPr="005366FF">
              <w:t>) – единообразный локатор (определитель местонахождения) ресурса или стандартизированный способ записи адреса ресурса в сети Интернет.</w:t>
            </w:r>
          </w:p>
        </w:tc>
      </w:tr>
      <w:tr w:rsidR="00B20A6B" w:rsidRPr="005366FF" w14:paraId="33F17468"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3E11B30" w14:textId="77777777" w:rsidR="00B20A6B" w:rsidRPr="005366FF" w:rsidRDefault="00B20A6B" w:rsidP="007202F1">
            <w:pPr>
              <w:pStyle w:val="GOSTTableNum"/>
            </w:pPr>
          </w:p>
        </w:tc>
        <w:tc>
          <w:tcPr>
            <w:tcW w:w="1150" w:type="pct"/>
            <w:hideMark/>
          </w:tcPr>
          <w:p w14:paraId="7DDCEA3C" w14:textId="77777777" w:rsidR="00B20A6B" w:rsidRPr="005366FF" w:rsidRDefault="00B20A6B" w:rsidP="00040F9A">
            <w:pPr>
              <w:pStyle w:val="GOSTTablenorm"/>
            </w:pPr>
            <w:r w:rsidRPr="005366FF">
              <w:t>XLS</w:t>
            </w:r>
          </w:p>
        </w:tc>
        <w:tc>
          <w:tcPr>
            <w:tcW w:w="3507" w:type="pct"/>
            <w:hideMark/>
          </w:tcPr>
          <w:p w14:paraId="1F12EBEC" w14:textId="77777777" w:rsidR="00B20A6B" w:rsidRPr="005366FF" w:rsidRDefault="00B20A6B" w:rsidP="00040F9A">
            <w:pPr>
              <w:pStyle w:val="GOSTTablenorm"/>
            </w:pPr>
            <w:r w:rsidRPr="005366FF">
              <w:t xml:space="preserve">Формат электронных документов </w:t>
            </w:r>
            <w:r w:rsidRPr="005366FF">
              <w:rPr>
                <w:lang w:val="en-US"/>
              </w:rPr>
              <w:t>Microsoft</w:t>
            </w:r>
            <w:r w:rsidRPr="005366FF">
              <w:t xml:space="preserve"> </w:t>
            </w:r>
            <w:r w:rsidRPr="005366FF">
              <w:rPr>
                <w:lang w:val="en-US"/>
              </w:rPr>
              <w:t>Excel</w:t>
            </w:r>
            <w:r w:rsidRPr="005366FF">
              <w:t>, предназначенный для работы с электронными таблицами.</w:t>
            </w:r>
          </w:p>
        </w:tc>
      </w:tr>
      <w:tr w:rsidR="00B20A6B" w:rsidRPr="005366FF" w14:paraId="5185C172"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10B920C" w14:textId="77777777" w:rsidR="00B20A6B" w:rsidRPr="005366FF" w:rsidRDefault="00B20A6B" w:rsidP="007202F1">
            <w:pPr>
              <w:pStyle w:val="GOSTTableNum"/>
            </w:pPr>
          </w:p>
        </w:tc>
        <w:tc>
          <w:tcPr>
            <w:tcW w:w="1150" w:type="pct"/>
            <w:hideMark/>
          </w:tcPr>
          <w:p w14:paraId="43EEAF26" w14:textId="77777777" w:rsidR="00B20A6B" w:rsidRPr="005366FF" w:rsidRDefault="00B20A6B" w:rsidP="00040F9A">
            <w:pPr>
              <w:pStyle w:val="GOSTTablenorm"/>
            </w:pPr>
            <w:r w:rsidRPr="005366FF">
              <w:t>XML</w:t>
            </w:r>
          </w:p>
        </w:tc>
        <w:tc>
          <w:tcPr>
            <w:tcW w:w="3507" w:type="pct"/>
            <w:hideMark/>
          </w:tcPr>
          <w:p w14:paraId="36C22803" w14:textId="77777777" w:rsidR="00B20A6B" w:rsidRPr="005366FF" w:rsidRDefault="00B20A6B" w:rsidP="00040F9A">
            <w:pPr>
              <w:pStyle w:val="GOSTTablenorm"/>
            </w:pPr>
            <w:r w:rsidRPr="005366FF">
              <w:rPr>
                <w:rStyle w:val="GOSTReporterror"/>
                <w:lang w:val="en-US"/>
              </w:rPr>
              <w:t>eXtensible</w:t>
            </w:r>
            <w:r w:rsidRPr="005366FF">
              <w:t xml:space="preserve"> </w:t>
            </w:r>
            <w:r w:rsidRPr="005366FF">
              <w:rPr>
                <w:lang w:val="en-US"/>
              </w:rPr>
              <w:t>Markup</w:t>
            </w:r>
            <w:r w:rsidRPr="005366FF">
              <w:t xml:space="preserve"> </w:t>
            </w:r>
            <w:r w:rsidRPr="005366FF">
              <w:rPr>
                <w:lang w:val="en-US"/>
              </w:rPr>
              <w:t>Language</w:t>
            </w:r>
            <w:r w:rsidRPr="005366FF">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B20A6B" w:rsidRPr="005366FF" w14:paraId="30A82B11"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35B21C3" w14:textId="77777777" w:rsidR="00B20A6B" w:rsidRPr="005366FF" w:rsidRDefault="00B20A6B" w:rsidP="007202F1">
            <w:pPr>
              <w:pStyle w:val="GOSTTableNum"/>
            </w:pPr>
          </w:p>
        </w:tc>
        <w:tc>
          <w:tcPr>
            <w:tcW w:w="1150" w:type="pct"/>
            <w:hideMark/>
          </w:tcPr>
          <w:p w14:paraId="2A2AE62C" w14:textId="77777777" w:rsidR="00B20A6B" w:rsidRPr="005366FF" w:rsidRDefault="00B20A6B" w:rsidP="00040F9A">
            <w:pPr>
              <w:pStyle w:val="GOSTTablenorm"/>
            </w:pPr>
            <w:r w:rsidRPr="005366FF">
              <w:t>XSD</w:t>
            </w:r>
          </w:p>
        </w:tc>
        <w:tc>
          <w:tcPr>
            <w:tcW w:w="3507" w:type="pct"/>
            <w:hideMark/>
          </w:tcPr>
          <w:p w14:paraId="4ACCDF87" w14:textId="77777777" w:rsidR="00B20A6B" w:rsidRPr="005366FF" w:rsidRDefault="00B20A6B" w:rsidP="00040F9A">
            <w:pPr>
              <w:pStyle w:val="GOSTTablenorm"/>
            </w:pPr>
            <w:r w:rsidRPr="005366FF">
              <w:t xml:space="preserve">XML </w:t>
            </w:r>
            <w:r w:rsidRPr="005366FF">
              <w:rPr>
                <w:lang w:val="en-US"/>
              </w:rPr>
              <w:t>Schema</w:t>
            </w:r>
            <w:r w:rsidRPr="005366FF">
              <w:t xml:space="preserve"> </w:t>
            </w:r>
            <w:r w:rsidRPr="005366FF">
              <w:rPr>
                <w:lang w:val="en-US"/>
              </w:rPr>
              <w:t>Definition</w:t>
            </w:r>
            <w:r w:rsidRPr="005366FF">
              <w:t>. Описание схемы XML-документа - его структуры, порядка элементов; правил, которым должен соответствовать документ. В схеме определяются: элементы, атрибуты, которые будут присутствовать в документе, типы данных этих элементов и ат</w:t>
            </w:r>
            <w:r w:rsidRPr="005366FF">
              <w:lastRenderedPageBreak/>
              <w:t>рибутов, значения по умолчанию или фиксированные значения.</w:t>
            </w:r>
          </w:p>
        </w:tc>
      </w:tr>
      <w:tr w:rsidR="00B20A6B" w:rsidRPr="005366FF" w14:paraId="39431AAB"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3E88E9AB" w14:textId="77777777" w:rsidR="00B20A6B" w:rsidRPr="005366FF" w:rsidRDefault="00B20A6B" w:rsidP="007202F1">
            <w:pPr>
              <w:pStyle w:val="GOSTTableNum"/>
            </w:pPr>
          </w:p>
        </w:tc>
        <w:tc>
          <w:tcPr>
            <w:tcW w:w="1150" w:type="pct"/>
            <w:hideMark/>
          </w:tcPr>
          <w:p w14:paraId="25790B55" w14:textId="77777777" w:rsidR="00B20A6B" w:rsidRPr="005366FF" w:rsidRDefault="00B20A6B" w:rsidP="00040F9A">
            <w:pPr>
              <w:pStyle w:val="GOSTTablenorm"/>
            </w:pPr>
            <w:r w:rsidRPr="005366FF">
              <w:t>Альбом</w:t>
            </w:r>
          </w:p>
        </w:tc>
        <w:tc>
          <w:tcPr>
            <w:tcW w:w="3507" w:type="pct"/>
            <w:hideMark/>
          </w:tcPr>
          <w:p w14:paraId="2FB476EC" w14:textId="77777777" w:rsidR="00B20A6B" w:rsidRPr="005366FF" w:rsidRDefault="00B20A6B" w:rsidP="00040F9A">
            <w:pPr>
              <w:pStyle w:val="GOSTTablenorm"/>
            </w:pPr>
            <w:r w:rsidRPr="005366FF">
              <w:t>Документ, содержащий описание требований к форматам информационного взаимодействия.</w:t>
            </w:r>
          </w:p>
        </w:tc>
      </w:tr>
      <w:tr w:rsidR="00B20A6B" w:rsidRPr="005366FF" w14:paraId="646045CD"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E62F147" w14:textId="77777777" w:rsidR="00B20A6B" w:rsidRPr="005366FF" w:rsidRDefault="00B20A6B" w:rsidP="007202F1">
            <w:pPr>
              <w:pStyle w:val="GOSTTableNum"/>
            </w:pPr>
          </w:p>
        </w:tc>
        <w:tc>
          <w:tcPr>
            <w:tcW w:w="1150" w:type="pct"/>
            <w:hideMark/>
          </w:tcPr>
          <w:p w14:paraId="14CF24DC" w14:textId="77777777" w:rsidR="00B20A6B" w:rsidRPr="005366FF" w:rsidRDefault="00B20A6B" w:rsidP="00040F9A">
            <w:pPr>
              <w:pStyle w:val="GOSTTablenorm"/>
            </w:pPr>
            <w:r w:rsidRPr="005366FF">
              <w:t>АРМ</w:t>
            </w:r>
          </w:p>
        </w:tc>
        <w:tc>
          <w:tcPr>
            <w:tcW w:w="3507" w:type="pct"/>
            <w:hideMark/>
          </w:tcPr>
          <w:p w14:paraId="69C5CD42" w14:textId="77777777" w:rsidR="00B20A6B" w:rsidRPr="005366FF" w:rsidRDefault="00B20A6B" w:rsidP="00040F9A">
            <w:pPr>
              <w:pStyle w:val="GOSTTablenorm"/>
            </w:pPr>
            <w:r w:rsidRPr="005366FF">
              <w:t>Автоматизированное рабочее место.</w:t>
            </w:r>
          </w:p>
        </w:tc>
      </w:tr>
      <w:tr w:rsidR="00B20A6B" w:rsidRPr="005366FF" w14:paraId="51376820"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C62A7BB" w14:textId="77777777" w:rsidR="00B20A6B" w:rsidRPr="005366FF" w:rsidRDefault="00B20A6B" w:rsidP="007202F1">
            <w:pPr>
              <w:pStyle w:val="GOSTTableNum"/>
            </w:pPr>
          </w:p>
        </w:tc>
        <w:tc>
          <w:tcPr>
            <w:tcW w:w="1150" w:type="pct"/>
            <w:hideMark/>
          </w:tcPr>
          <w:p w14:paraId="4FC99E1A" w14:textId="77777777" w:rsidR="00B20A6B" w:rsidRPr="005366FF" w:rsidRDefault="00B20A6B" w:rsidP="00040F9A">
            <w:pPr>
              <w:pStyle w:val="GOSTTablenorm"/>
            </w:pPr>
            <w:r w:rsidRPr="005366FF">
              <w:t>АСФК</w:t>
            </w:r>
          </w:p>
        </w:tc>
        <w:tc>
          <w:tcPr>
            <w:tcW w:w="3507" w:type="pct"/>
            <w:hideMark/>
          </w:tcPr>
          <w:p w14:paraId="04C33E3D" w14:textId="77777777" w:rsidR="00B20A6B" w:rsidRPr="005366FF" w:rsidRDefault="00B20A6B" w:rsidP="00040F9A">
            <w:pPr>
              <w:pStyle w:val="GOSTTablenorm"/>
            </w:pPr>
            <w:r w:rsidRPr="005366FF">
              <w:t>Автоматизированная система Федерального казначейства.</w:t>
            </w:r>
          </w:p>
        </w:tc>
      </w:tr>
      <w:tr w:rsidR="00B20A6B" w:rsidRPr="005366FF" w14:paraId="230A1D6F"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5A275C8" w14:textId="77777777" w:rsidR="00B20A6B" w:rsidRPr="005366FF" w:rsidRDefault="00B20A6B" w:rsidP="007202F1">
            <w:pPr>
              <w:pStyle w:val="GOSTTableNum"/>
            </w:pPr>
          </w:p>
        </w:tc>
        <w:tc>
          <w:tcPr>
            <w:tcW w:w="1150" w:type="pct"/>
            <w:hideMark/>
          </w:tcPr>
          <w:p w14:paraId="548D518C" w14:textId="77777777" w:rsidR="00B20A6B" w:rsidRPr="005366FF" w:rsidRDefault="00B20A6B" w:rsidP="00040F9A">
            <w:pPr>
              <w:pStyle w:val="GOSTTablenorm"/>
            </w:pPr>
            <w:r w:rsidRPr="005366FF">
              <w:t>Бизнес-процесс</w:t>
            </w:r>
          </w:p>
        </w:tc>
        <w:tc>
          <w:tcPr>
            <w:tcW w:w="3507" w:type="pct"/>
            <w:hideMark/>
          </w:tcPr>
          <w:p w14:paraId="4C7E442C" w14:textId="77777777" w:rsidR="00B20A6B" w:rsidRPr="005366FF" w:rsidRDefault="00B20A6B" w:rsidP="00040F9A">
            <w:pPr>
              <w:pStyle w:val="GOSTTablenorm"/>
            </w:pPr>
            <w:r w:rsidRPr="005366FF">
              <w:t>Процесс финансово-хозяйственной деятельности организаций сектора государственного управления,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B20A6B" w:rsidRPr="005366FF" w14:paraId="5656DBA2"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5617EFCF" w14:textId="77777777" w:rsidR="00B20A6B" w:rsidRPr="005366FF" w:rsidRDefault="00B20A6B" w:rsidP="00F06F53">
            <w:pPr>
              <w:pStyle w:val="GOSTTableNum"/>
            </w:pPr>
          </w:p>
        </w:tc>
        <w:tc>
          <w:tcPr>
            <w:tcW w:w="1150" w:type="pct"/>
          </w:tcPr>
          <w:p w14:paraId="6F57B2C9" w14:textId="77777777" w:rsidR="00B20A6B" w:rsidRPr="005366FF" w:rsidRDefault="00B20A6B" w:rsidP="00F06F53">
            <w:pPr>
              <w:pStyle w:val="GOSTTablenorm"/>
              <w:rPr>
                <w:szCs w:val="24"/>
              </w:rPr>
            </w:pPr>
            <w:r w:rsidRPr="005366FF">
              <w:rPr>
                <w:szCs w:val="24"/>
              </w:rPr>
              <w:t>БИК</w:t>
            </w:r>
          </w:p>
        </w:tc>
        <w:tc>
          <w:tcPr>
            <w:tcW w:w="3507" w:type="pct"/>
          </w:tcPr>
          <w:p w14:paraId="1272BA04" w14:textId="77777777" w:rsidR="00B20A6B" w:rsidRPr="005366FF" w:rsidRDefault="00B20A6B" w:rsidP="00F06F53">
            <w:pPr>
              <w:pStyle w:val="GOSTTablenorm"/>
            </w:pPr>
            <w:r w:rsidRPr="005366FF">
              <w:t>Банковский идентификационный код.</w:t>
            </w:r>
          </w:p>
        </w:tc>
      </w:tr>
      <w:tr w:rsidR="00B20A6B" w:rsidRPr="005366FF" w14:paraId="120D0CC5"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D34A7D2" w14:textId="77777777" w:rsidR="00B20A6B" w:rsidRPr="005366FF" w:rsidRDefault="00B20A6B" w:rsidP="007202F1">
            <w:pPr>
              <w:pStyle w:val="GOSTTableNum"/>
            </w:pPr>
          </w:p>
        </w:tc>
        <w:tc>
          <w:tcPr>
            <w:tcW w:w="1150" w:type="pct"/>
            <w:hideMark/>
          </w:tcPr>
          <w:p w14:paraId="4817188D" w14:textId="77777777" w:rsidR="00B20A6B" w:rsidRPr="005366FF" w:rsidRDefault="00B20A6B" w:rsidP="00040F9A">
            <w:pPr>
              <w:pStyle w:val="GOSTTablenorm"/>
            </w:pPr>
            <w:r w:rsidRPr="005366FF">
              <w:t>БК</w:t>
            </w:r>
          </w:p>
        </w:tc>
        <w:tc>
          <w:tcPr>
            <w:tcW w:w="3507" w:type="pct"/>
            <w:hideMark/>
          </w:tcPr>
          <w:p w14:paraId="3915BD54" w14:textId="77777777" w:rsidR="00B20A6B" w:rsidRPr="005366FF" w:rsidRDefault="00B20A6B" w:rsidP="00040F9A">
            <w:pPr>
              <w:pStyle w:val="GOSTTablenorm"/>
            </w:pPr>
            <w:r w:rsidRPr="005366FF">
              <w:t>Бюджетная классификация.</w:t>
            </w:r>
          </w:p>
        </w:tc>
      </w:tr>
      <w:tr w:rsidR="00B20A6B" w:rsidRPr="005366FF" w14:paraId="298C4901"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19AF9F76" w14:textId="77777777" w:rsidR="00B20A6B" w:rsidRPr="005366FF" w:rsidRDefault="00B20A6B" w:rsidP="007202F1">
            <w:pPr>
              <w:pStyle w:val="GOSTTableNum"/>
            </w:pPr>
          </w:p>
        </w:tc>
        <w:tc>
          <w:tcPr>
            <w:tcW w:w="1150" w:type="pct"/>
            <w:hideMark/>
          </w:tcPr>
          <w:p w14:paraId="018526B2" w14:textId="77777777" w:rsidR="00B20A6B" w:rsidRPr="005366FF" w:rsidRDefault="00B20A6B" w:rsidP="00040F9A">
            <w:pPr>
              <w:pStyle w:val="GOSTTablenorm"/>
            </w:pPr>
            <w:r w:rsidRPr="005366FF">
              <w:t>БО</w:t>
            </w:r>
          </w:p>
        </w:tc>
        <w:tc>
          <w:tcPr>
            <w:tcW w:w="3507" w:type="pct"/>
            <w:hideMark/>
          </w:tcPr>
          <w:p w14:paraId="6C2A304F" w14:textId="77777777" w:rsidR="00B20A6B" w:rsidRPr="005366FF" w:rsidRDefault="00B20A6B" w:rsidP="00040F9A">
            <w:pPr>
              <w:pStyle w:val="GOSTTablenorm"/>
            </w:pPr>
            <w:r w:rsidRPr="005366FF">
              <w:t>Бюджетные обязательства – расходные обязательства, подлежащие исполнению в соответствующем финансовом году.</w:t>
            </w:r>
          </w:p>
        </w:tc>
      </w:tr>
      <w:tr w:rsidR="00B20A6B" w:rsidRPr="005366FF" w14:paraId="2D8D400D"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05D96596" w14:textId="77777777" w:rsidR="00B20A6B" w:rsidRPr="005366FF" w:rsidRDefault="00B20A6B" w:rsidP="007202F1">
            <w:pPr>
              <w:pStyle w:val="GOSTTableNum"/>
            </w:pPr>
          </w:p>
        </w:tc>
        <w:tc>
          <w:tcPr>
            <w:tcW w:w="1150" w:type="pct"/>
            <w:hideMark/>
          </w:tcPr>
          <w:p w14:paraId="001AE424" w14:textId="77777777" w:rsidR="00B20A6B" w:rsidRPr="005366FF" w:rsidRDefault="00B20A6B" w:rsidP="00040F9A">
            <w:pPr>
              <w:pStyle w:val="GOSTTablenorm"/>
            </w:pPr>
            <w:r w:rsidRPr="005366FF">
              <w:t>БС</w:t>
            </w:r>
          </w:p>
        </w:tc>
        <w:tc>
          <w:tcPr>
            <w:tcW w:w="3507" w:type="pct"/>
            <w:hideMark/>
          </w:tcPr>
          <w:p w14:paraId="22AEF8D8" w14:textId="77777777" w:rsidR="00B20A6B" w:rsidRPr="005366FF" w:rsidRDefault="00B20A6B" w:rsidP="00040F9A">
            <w:pPr>
              <w:pStyle w:val="GOSTTablenorm"/>
            </w:pPr>
            <w:r w:rsidRPr="005366FF">
              <w:t>Бюджет субъекта Российской Федерации.</w:t>
            </w:r>
          </w:p>
        </w:tc>
      </w:tr>
      <w:tr w:rsidR="00B20A6B" w:rsidRPr="005366FF" w14:paraId="20484021"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1EDF02D3" w14:textId="77777777" w:rsidR="00B20A6B" w:rsidRPr="005366FF" w:rsidRDefault="00B20A6B" w:rsidP="007202F1">
            <w:pPr>
              <w:pStyle w:val="GOSTTableNum"/>
            </w:pPr>
          </w:p>
        </w:tc>
        <w:tc>
          <w:tcPr>
            <w:tcW w:w="1150" w:type="pct"/>
            <w:hideMark/>
          </w:tcPr>
          <w:p w14:paraId="6C7C12CB" w14:textId="77777777" w:rsidR="00B20A6B" w:rsidRPr="005366FF" w:rsidRDefault="00B20A6B" w:rsidP="00040F9A">
            <w:pPr>
              <w:pStyle w:val="GOSTTablenorm"/>
            </w:pPr>
            <w:r w:rsidRPr="005366FF">
              <w:t>ГИИС «Электронный бюджет»</w:t>
            </w:r>
          </w:p>
        </w:tc>
        <w:tc>
          <w:tcPr>
            <w:tcW w:w="3507" w:type="pct"/>
            <w:hideMark/>
          </w:tcPr>
          <w:p w14:paraId="6EE9F426" w14:textId="77777777" w:rsidR="00B20A6B" w:rsidRPr="005366FF" w:rsidRDefault="00B20A6B" w:rsidP="00040F9A">
            <w:pPr>
              <w:pStyle w:val="GOSTTablenorm"/>
            </w:pPr>
            <w:r w:rsidRPr="005366FF">
              <w:t>Государственная интегрированная информационная система управления общественными финансами «Электронный бюджет».</w:t>
            </w:r>
          </w:p>
        </w:tc>
      </w:tr>
      <w:tr w:rsidR="00B20A6B" w:rsidRPr="005366FF" w14:paraId="7B13FCC9"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0ED1023D" w14:textId="77777777" w:rsidR="00B20A6B" w:rsidRPr="005366FF" w:rsidRDefault="00B20A6B" w:rsidP="007202F1">
            <w:pPr>
              <w:pStyle w:val="GOSTTableNum"/>
            </w:pPr>
          </w:p>
        </w:tc>
        <w:tc>
          <w:tcPr>
            <w:tcW w:w="1150" w:type="pct"/>
            <w:hideMark/>
          </w:tcPr>
          <w:p w14:paraId="034FA63F" w14:textId="77777777" w:rsidR="00B20A6B" w:rsidRPr="005366FF" w:rsidRDefault="00B20A6B" w:rsidP="00040F9A">
            <w:pPr>
              <w:pStyle w:val="GOSTTablenorm"/>
            </w:pPr>
            <w:r w:rsidRPr="005366FF">
              <w:t>ГК</w:t>
            </w:r>
          </w:p>
        </w:tc>
        <w:tc>
          <w:tcPr>
            <w:tcW w:w="3507" w:type="pct"/>
            <w:hideMark/>
          </w:tcPr>
          <w:p w14:paraId="21A96853" w14:textId="77777777" w:rsidR="00B20A6B" w:rsidRPr="005366FF" w:rsidRDefault="00B20A6B" w:rsidP="00040F9A">
            <w:pPr>
              <w:pStyle w:val="GOSTTablenorm"/>
            </w:pPr>
            <w:r w:rsidRPr="005366FF">
              <w:t>Государственный контракт, муниципальный контракт – договор,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B20A6B" w:rsidRPr="005366FF" w14:paraId="3AF71DAC"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8D5AA8C" w14:textId="77777777" w:rsidR="00B20A6B" w:rsidRPr="005366FF" w:rsidRDefault="00B20A6B" w:rsidP="007202F1">
            <w:pPr>
              <w:pStyle w:val="GOSTTableNum"/>
            </w:pPr>
          </w:p>
        </w:tc>
        <w:tc>
          <w:tcPr>
            <w:tcW w:w="1150" w:type="pct"/>
          </w:tcPr>
          <w:p w14:paraId="47FC9CB1" w14:textId="77777777" w:rsidR="00B20A6B" w:rsidRPr="005366FF" w:rsidRDefault="00B20A6B" w:rsidP="00305634">
            <w:pPr>
              <w:pStyle w:val="GOSTTablenorm"/>
            </w:pPr>
            <w:r w:rsidRPr="005366FF">
              <w:rPr>
                <w:lang w:val="en-US"/>
              </w:rPr>
              <w:t>ГОСТ Р 34.10-2012</w:t>
            </w:r>
          </w:p>
        </w:tc>
        <w:tc>
          <w:tcPr>
            <w:tcW w:w="3507" w:type="pct"/>
          </w:tcPr>
          <w:p w14:paraId="4114185A" w14:textId="77777777" w:rsidR="00B20A6B" w:rsidRPr="005366FF" w:rsidRDefault="00B20A6B" w:rsidP="00305634">
            <w:pPr>
              <w:pStyle w:val="GOSTTablenorm"/>
            </w:pPr>
            <w:r w:rsidRPr="005366FF">
              <w:t>ГОСТ Р 34.10-2012. Информационная технология. Криптографическая защита информации. Процессы</w:t>
            </w:r>
            <w:r w:rsidRPr="005366FF">
              <w:rPr>
                <w:lang w:val="en-US"/>
              </w:rPr>
              <w:t xml:space="preserve"> </w:t>
            </w:r>
            <w:r w:rsidRPr="005366FF">
              <w:t>формирования</w:t>
            </w:r>
            <w:r w:rsidRPr="005366FF">
              <w:rPr>
                <w:lang w:val="en-US"/>
              </w:rPr>
              <w:t xml:space="preserve"> и </w:t>
            </w:r>
            <w:r w:rsidRPr="005366FF">
              <w:t>проверки</w:t>
            </w:r>
            <w:r w:rsidRPr="005366FF">
              <w:rPr>
                <w:lang w:val="en-US"/>
              </w:rPr>
              <w:t xml:space="preserve"> </w:t>
            </w:r>
            <w:r w:rsidRPr="005366FF">
              <w:t>электронной</w:t>
            </w:r>
            <w:r w:rsidRPr="005366FF">
              <w:rPr>
                <w:lang w:val="en-US"/>
              </w:rPr>
              <w:t xml:space="preserve"> </w:t>
            </w:r>
            <w:r w:rsidRPr="005366FF">
              <w:t>цифровой</w:t>
            </w:r>
            <w:r w:rsidRPr="005366FF">
              <w:rPr>
                <w:lang w:val="en-US"/>
              </w:rPr>
              <w:t xml:space="preserve"> </w:t>
            </w:r>
            <w:r w:rsidRPr="005366FF">
              <w:t>подписи</w:t>
            </w:r>
            <w:r w:rsidRPr="005366FF">
              <w:rPr>
                <w:lang w:val="en-US"/>
              </w:rPr>
              <w:t xml:space="preserve">. </w:t>
            </w:r>
            <w:r w:rsidRPr="005366FF">
              <w:rPr>
                <w:rStyle w:val="GOSTReporterror"/>
              </w:rPr>
              <w:t>Стандартинформ</w:t>
            </w:r>
            <w:r w:rsidRPr="005366FF">
              <w:rPr>
                <w:lang w:val="en-US"/>
              </w:rPr>
              <w:t>, 2013.</w:t>
            </w:r>
          </w:p>
        </w:tc>
      </w:tr>
      <w:tr w:rsidR="00B20A6B" w:rsidRPr="005366FF" w14:paraId="536A3C15"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353A1552" w14:textId="77777777" w:rsidR="00B20A6B" w:rsidRPr="005366FF" w:rsidRDefault="00B20A6B" w:rsidP="007202F1">
            <w:pPr>
              <w:pStyle w:val="GOSTTableNum"/>
            </w:pPr>
          </w:p>
        </w:tc>
        <w:tc>
          <w:tcPr>
            <w:tcW w:w="1150" w:type="pct"/>
            <w:hideMark/>
          </w:tcPr>
          <w:p w14:paraId="1050A95C" w14:textId="77777777" w:rsidR="00B20A6B" w:rsidRPr="005366FF" w:rsidRDefault="00B20A6B" w:rsidP="00040F9A">
            <w:pPr>
              <w:pStyle w:val="GOSTTablenorm"/>
            </w:pPr>
            <w:r w:rsidRPr="005366FF">
              <w:t>ГРБС</w:t>
            </w:r>
          </w:p>
        </w:tc>
        <w:tc>
          <w:tcPr>
            <w:tcW w:w="3507" w:type="pct"/>
            <w:hideMark/>
          </w:tcPr>
          <w:p w14:paraId="017DD53D" w14:textId="77777777" w:rsidR="00B20A6B" w:rsidRPr="005366FF" w:rsidRDefault="00B20A6B" w:rsidP="00040F9A">
            <w:pPr>
              <w:pStyle w:val="GOSTTablenorm"/>
            </w:pPr>
            <w:r w:rsidRPr="005366FF">
              <w:t>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B20A6B" w:rsidRPr="005366FF" w14:paraId="3DB21D05"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2D8FD0F1" w14:textId="77777777" w:rsidR="00B20A6B" w:rsidRPr="005366FF" w:rsidRDefault="00B20A6B" w:rsidP="007202F1">
            <w:pPr>
              <w:pStyle w:val="GOSTTableNum"/>
            </w:pPr>
          </w:p>
        </w:tc>
        <w:tc>
          <w:tcPr>
            <w:tcW w:w="1150" w:type="pct"/>
            <w:hideMark/>
          </w:tcPr>
          <w:p w14:paraId="014F6E4B" w14:textId="77777777" w:rsidR="00B20A6B" w:rsidRPr="005366FF" w:rsidRDefault="00B20A6B" w:rsidP="00040F9A">
            <w:pPr>
              <w:pStyle w:val="GOSTTablenorm"/>
            </w:pPr>
            <w:r w:rsidRPr="005366FF">
              <w:t>Действие</w:t>
            </w:r>
          </w:p>
        </w:tc>
        <w:tc>
          <w:tcPr>
            <w:tcW w:w="3507" w:type="pct"/>
            <w:hideMark/>
          </w:tcPr>
          <w:p w14:paraId="5F46E453" w14:textId="77777777" w:rsidR="00B20A6B" w:rsidRPr="005366FF" w:rsidRDefault="00B20A6B" w:rsidP="00040F9A">
            <w:pPr>
              <w:pStyle w:val="GOSTTablenorm"/>
            </w:pPr>
            <w:r w:rsidRPr="005366FF">
              <w:t>Простейшая неделимая составляющая процесса деятельности, выполняемая одним сотрудником за один прием с использованием одного вида технических средств. Каждое действие однозначно идентифицируется в автоматизированной системе.</w:t>
            </w:r>
          </w:p>
        </w:tc>
      </w:tr>
      <w:tr w:rsidR="00B20A6B" w:rsidRPr="005366FF" w14:paraId="5A03DC29"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5101816" w14:textId="77777777" w:rsidR="00B20A6B" w:rsidRPr="005366FF" w:rsidRDefault="00B20A6B" w:rsidP="007202F1">
            <w:pPr>
              <w:pStyle w:val="GOSTTableNum"/>
            </w:pPr>
          </w:p>
        </w:tc>
        <w:tc>
          <w:tcPr>
            <w:tcW w:w="1150" w:type="pct"/>
            <w:hideMark/>
          </w:tcPr>
          <w:p w14:paraId="05790AF1" w14:textId="77777777" w:rsidR="00B20A6B" w:rsidRPr="005366FF" w:rsidRDefault="00B20A6B" w:rsidP="00040F9A">
            <w:pPr>
              <w:pStyle w:val="GOSTTablenorm"/>
            </w:pPr>
            <w:r w:rsidRPr="005366FF">
              <w:t>Денежное обязательство, ДО</w:t>
            </w:r>
          </w:p>
        </w:tc>
        <w:tc>
          <w:tcPr>
            <w:tcW w:w="3507" w:type="pct"/>
            <w:hideMark/>
          </w:tcPr>
          <w:p w14:paraId="0FA57846" w14:textId="77777777" w:rsidR="00B20A6B" w:rsidRPr="005366FF" w:rsidRDefault="00B20A6B" w:rsidP="00040F9A">
            <w:pPr>
              <w:pStyle w:val="GOSTTablenorm"/>
            </w:pPr>
            <w:r w:rsidRPr="005366FF">
              <w:t xml:space="preserve">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w:t>
            </w:r>
            <w:r w:rsidRPr="005366FF">
              <w:lastRenderedPageBreak/>
              <w:t>с положениями закона, иного правового акта, условиями договора или соглашения.</w:t>
            </w:r>
          </w:p>
        </w:tc>
      </w:tr>
      <w:tr w:rsidR="00B20A6B" w:rsidRPr="005366FF" w14:paraId="1BB8E203"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121FCB7" w14:textId="77777777" w:rsidR="00B20A6B" w:rsidRPr="005366FF" w:rsidRDefault="00B20A6B" w:rsidP="007202F1">
            <w:pPr>
              <w:pStyle w:val="GOSTTableNum"/>
            </w:pPr>
          </w:p>
        </w:tc>
        <w:tc>
          <w:tcPr>
            <w:tcW w:w="1150" w:type="pct"/>
            <w:hideMark/>
          </w:tcPr>
          <w:p w14:paraId="6FE8E0EE" w14:textId="77777777" w:rsidR="00B20A6B" w:rsidRPr="005366FF" w:rsidRDefault="00B20A6B" w:rsidP="00040F9A">
            <w:pPr>
              <w:pStyle w:val="GOSTTablenorm"/>
            </w:pPr>
            <w:r w:rsidRPr="005366FF">
              <w:t>ЕГРЮЛ</w:t>
            </w:r>
          </w:p>
        </w:tc>
        <w:tc>
          <w:tcPr>
            <w:tcW w:w="3507" w:type="pct"/>
            <w:hideMark/>
          </w:tcPr>
          <w:p w14:paraId="5409EC3E" w14:textId="77777777" w:rsidR="00B20A6B" w:rsidRPr="005366FF" w:rsidRDefault="00B20A6B" w:rsidP="00040F9A">
            <w:pPr>
              <w:pStyle w:val="GOSTTablenorm"/>
            </w:pPr>
            <w:r w:rsidRPr="005366FF">
              <w:t>Единый государственный реестр юридических лиц.</w:t>
            </w:r>
          </w:p>
        </w:tc>
      </w:tr>
      <w:tr w:rsidR="00B20A6B" w:rsidRPr="005366FF" w14:paraId="287B67BE"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EC35E9D" w14:textId="77777777" w:rsidR="00B20A6B" w:rsidRPr="005366FF" w:rsidRDefault="00B20A6B" w:rsidP="007202F1">
            <w:pPr>
              <w:pStyle w:val="GOSTTableNum"/>
            </w:pPr>
          </w:p>
        </w:tc>
        <w:tc>
          <w:tcPr>
            <w:tcW w:w="1150" w:type="pct"/>
            <w:hideMark/>
          </w:tcPr>
          <w:p w14:paraId="4811787D" w14:textId="77777777" w:rsidR="00B20A6B" w:rsidRPr="005366FF" w:rsidRDefault="00B20A6B" w:rsidP="00040F9A">
            <w:pPr>
              <w:pStyle w:val="GOSTTablenorm"/>
            </w:pPr>
            <w:r w:rsidRPr="005366FF">
              <w:t>ЕИС</w:t>
            </w:r>
          </w:p>
        </w:tc>
        <w:tc>
          <w:tcPr>
            <w:tcW w:w="3507" w:type="pct"/>
            <w:hideMark/>
          </w:tcPr>
          <w:p w14:paraId="614829E0" w14:textId="77777777" w:rsidR="00B20A6B" w:rsidRPr="005366FF" w:rsidRDefault="00B20A6B" w:rsidP="00040F9A">
            <w:pPr>
              <w:pStyle w:val="GOSTTablenorm"/>
            </w:pPr>
            <w:r w:rsidRPr="005366FF">
              <w:t>Единая информационная система в сфере закупок.</w:t>
            </w:r>
          </w:p>
        </w:tc>
      </w:tr>
      <w:tr w:rsidR="00B20A6B" w:rsidRPr="005366FF" w14:paraId="35EF1677"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2147B70C" w14:textId="77777777" w:rsidR="00B20A6B" w:rsidRPr="005366FF" w:rsidRDefault="00B20A6B" w:rsidP="007466F0">
            <w:pPr>
              <w:pStyle w:val="GOSTTableNum"/>
            </w:pPr>
          </w:p>
        </w:tc>
        <w:tc>
          <w:tcPr>
            <w:tcW w:w="1150" w:type="pct"/>
            <w:vAlign w:val="bottom"/>
          </w:tcPr>
          <w:p w14:paraId="574604B9" w14:textId="77777777" w:rsidR="00B20A6B" w:rsidRPr="005366FF" w:rsidRDefault="00B20A6B" w:rsidP="007466F0">
            <w:pPr>
              <w:pStyle w:val="GOSTTablenorm"/>
            </w:pPr>
            <w:r w:rsidRPr="005366FF">
              <w:t>ЕПБС</w:t>
            </w:r>
          </w:p>
        </w:tc>
        <w:tc>
          <w:tcPr>
            <w:tcW w:w="3507" w:type="pct"/>
            <w:vAlign w:val="bottom"/>
          </w:tcPr>
          <w:p w14:paraId="34302458" w14:textId="77777777" w:rsidR="00B20A6B" w:rsidRPr="005366FF" w:rsidRDefault="00B20A6B" w:rsidP="007466F0">
            <w:pPr>
              <w:pStyle w:val="GOSTTablenorm"/>
            </w:pPr>
            <w:r w:rsidRPr="005366FF">
              <w:t>Единый портал бюджетной системы.</w:t>
            </w:r>
          </w:p>
        </w:tc>
      </w:tr>
      <w:tr w:rsidR="00B20A6B" w:rsidRPr="005366FF" w14:paraId="5D577B88"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303DAC8C" w14:textId="77777777" w:rsidR="00B20A6B" w:rsidRPr="005366FF" w:rsidRDefault="00B20A6B" w:rsidP="007202F1">
            <w:pPr>
              <w:pStyle w:val="GOSTTableNum"/>
            </w:pPr>
          </w:p>
        </w:tc>
        <w:tc>
          <w:tcPr>
            <w:tcW w:w="1150" w:type="pct"/>
          </w:tcPr>
          <w:p w14:paraId="49113E1E" w14:textId="77777777" w:rsidR="00B20A6B" w:rsidRPr="005366FF" w:rsidRDefault="00B20A6B" w:rsidP="00305634">
            <w:pPr>
              <w:pStyle w:val="GOSTTablenorm"/>
            </w:pPr>
            <w:r w:rsidRPr="005366FF">
              <w:t>ЕСМВ</w:t>
            </w:r>
          </w:p>
        </w:tc>
        <w:tc>
          <w:tcPr>
            <w:tcW w:w="3507" w:type="pct"/>
          </w:tcPr>
          <w:p w14:paraId="3588D4C6" w14:textId="77777777" w:rsidR="00B20A6B" w:rsidRPr="005366FF" w:rsidRDefault="00B20A6B" w:rsidP="00305634">
            <w:pPr>
              <w:pStyle w:val="GOSTTablenorm"/>
            </w:pPr>
            <w:r w:rsidRPr="005366FF">
              <w:t>Единый сервис межсистемного взаимодействия.</w:t>
            </w:r>
          </w:p>
        </w:tc>
      </w:tr>
      <w:tr w:rsidR="00B20A6B" w:rsidRPr="005366FF" w14:paraId="34FA41CC"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002AF4D0" w14:textId="77777777" w:rsidR="00B20A6B" w:rsidRPr="005366FF" w:rsidRDefault="00B20A6B" w:rsidP="007202F1">
            <w:pPr>
              <w:pStyle w:val="GOSTTableNum"/>
            </w:pPr>
          </w:p>
        </w:tc>
        <w:tc>
          <w:tcPr>
            <w:tcW w:w="1150" w:type="pct"/>
            <w:hideMark/>
          </w:tcPr>
          <w:p w14:paraId="0AFE9254" w14:textId="77777777" w:rsidR="00B20A6B" w:rsidRPr="005366FF" w:rsidRDefault="00B20A6B" w:rsidP="00040F9A">
            <w:pPr>
              <w:pStyle w:val="GOSTTablenorm"/>
            </w:pPr>
            <w:r w:rsidRPr="005366FF">
              <w:t>ЗКР</w:t>
            </w:r>
          </w:p>
        </w:tc>
        <w:tc>
          <w:tcPr>
            <w:tcW w:w="3507" w:type="pct"/>
            <w:hideMark/>
          </w:tcPr>
          <w:p w14:paraId="63404DEC" w14:textId="77777777" w:rsidR="00B20A6B" w:rsidRPr="005366FF" w:rsidRDefault="00B20A6B" w:rsidP="00040F9A">
            <w:pPr>
              <w:pStyle w:val="GOSTTablenorm"/>
            </w:pPr>
            <w:r w:rsidRPr="005366FF">
              <w:t>Заявка на кассовый расход (код формы по классификатору форм документов 0531801).</w:t>
            </w:r>
          </w:p>
        </w:tc>
      </w:tr>
      <w:tr w:rsidR="00B20A6B" w:rsidRPr="005366FF" w14:paraId="5074C174"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FBB0F50" w14:textId="77777777" w:rsidR="00B20A6B" w:rsidRPr="005366FF" w:rsidRDefault="00B20A6B" w:rsidP="007202F1">
            <w:pPr>
              <w:pStyle w:val="GOSTTableNum"/>
            </w:pPr>
          </w:p>
        </w:tc>
        <w:tc>
          <w:tcPr>
            <w:tcW w:w="1150" w:type="pct"/>
            <w:hideMark/>
          </w:tcPr>
          <w:p w14:paraId="464778F5" w14:textId="77777777" w:rsidR="00B20A6B" w:rsidRPr="005366FF" w:rsidRDefault="00B20A6B" w:rsidP="00040F9A">
            <w:pPr>
              <w:pStyle w:val="GOSTTablenorm"/>
            </w:pPr>
            <w:r w:rsidRPr="005366FF">
              <w:t>ИНН</w:t>
            </w:r>
          </w:p>
        </w:tc>
        <w:tc>
          <w:tcPr>
            <w:tcW w:w="3507" w:type="pct"/>
            <w:hideMark/>
          </w:tcPr>
          <w:p w14:paraId="3EF82373" w14:textId="77777777" w:rsidR="00B20A6B" w:rsidRPr="005366FF" w:rsidRDefault="00B20A6B" w:rsidP="00040F9A">
            <w:pPr>
              <w:pStyle w:val="GOSTTablenorm"/>
            </w:pPr>
            <w:r w:rsidRPr="005366FF">
              <w:t>Идентификационный номер налогоплательщика.</w:t>
            </w:r>
          </w:p>
        </w:tc>
      </w:tr>
      <w:tr w:rsidR="00B20A6B" w:rsidRPr="005366FF" w14:paraId="252593B6"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2A2E4E57" w14:textId="77777777" w:rsidR="00B20A6B" w:rsidRPr="005366FF" w:rsidRDefault="00B20A6B" w:rsidP="007202F1">
            <w:pPr>
              <w:pStyle w:val="GOSTTableNum"/>
            </w:pPr>
          </w:p>
        </w:tc>
        <w:tc>
          <w:tcPr>
            <w:tcW w:w="1150" w:type="pct"/>
            <w:hideMark/>
          </w:tcPr>
          <w:p w14:paraId="4D803938" w14:textId="77777777" w:rsidR="00B20A6B" w:rsidRPr="005366FF" w:rsidRDefault="00B20A6B" w:rsidP="00040F9A">
            <w:pPr>
              <w:pStyle w:val="GOSTTablenorm"/>
            </w:pPr>
            <w:r w:rsidRPr="005366FF">
              <w:t>ИС</w:t>
            </w:r>
          </w:p>
        </w:tc>
        <w:tc>
          <w:tcPr>
            <w:tcW w:w="3507" w:type="pct"/>
            <w:hideMark/>
          </w:tcPr>
          <w:p w14:paraId="4B1FFC79" w14:textId="77777777" w:rsidR="00B20A6B" w:rsidRPr="005366FF" w:rsidRDefault="00B20A6B" w:rsidP="00040F9A">
            <w:pPr>
              <w:pStyle w:val="GOSTTablenorm"/>
            </w:pPr>
            <w:r w:rsidRPr="005366FF">
              <w:t>Информационная система.</w:t>
            </w:r>
          </w:p>
        </w:tc>
      </w:tr>
      <w:tr w:rsidR="00B20A6B" w:rsidRPr="005366FF" w14:paraId="2B0103EB"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DA07A38" w14:textId="77777777" w:rsidR="00B20A6B" w:rsidRPr="005366FF" w:rsidRDefault="00B20A6B" w:rsidP="007202F1">
            <w:pPr>
              <w:pStyle w:val="GOSTTableNum"/>
            </w:pPr>
          </w:p>
        </w:tc>
        <w:tc>
          <w:tcPr>
            <w:tcW w:w="1150" w:type="pct"/>
            <w:hideMark/>
          </w:tcPr>
          <w:p w14:paraId="007D8CAA" w14:textId="77777777" w:rsidR="00B20A6B" w:rsidRPr="005366FF" w:rsidRDefault="00B20A6B" w:rsidP="00040F9A">
            <w:pPr>
              <w:pStyle w:val="GOSTTablenorm"/>
            </w:pPr>
            <w:r w:rsidRPr="005366FF">
              <w:t>ИС АСФК</w:t>
            </w:r>
          </w:p>
        </w:tc>
        <w:tc>
          <w:tcPr>
            <w:tcW w:w="3507" w:type="pct"/>
            <w:hideMark/>
          </w:tcPr>
          <w:p w14:paraId="6B8A12D2" w14:textId="77777777" w:rsidR="00B20A6B" w:rsidRPr="005366FF" w:rsidRDefault="00B20A6B" w:rsidP="00040F9A">
            <w:pPr>
              <w:pStyle w:val="GOSTTablenorm"/>
            </w:pPr>
            <w:r w:rsidRPr="005366FF">
              <w:t>Информационная система «Автоматизированная система Федерального казначейства».</w:t>
            </w:r>
          </w:p>
        </w:tc>
      </w:tr>
      <w:tr w:rsidR="00B20A6B" w:rsidRPr="005366FF" w14:paraId="7CC044CC"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1001686" w14:textId="77777777" w:rsidR="00B20A6B" w:rsidRPr="005366FF" w:rsidRDefault="00B20A6B" w:rsidP="007202F1">
            <w:pPr>
              <w:pStyle w:val="GOSTTableNum"/>
            </w:pPr>
          </w:p>
        </w:tc>
        <w:tc>
          <w:tcPr>
            <w:tcW w:w="1150" w:type="pct"/>
            <w:hideMark/>
          </w:tcPr>
          <w:p w14:paraId="5B6D0FCF" w14:textId="77777777" w:rsidR="00B20A6B" w:rsidRPr="005366FF" w:rsidRDefault="00B20A6B" w:rsidP="00040F9A">
            <w:pPr>
              <w:pStyle w:val="GOSTTablenorm"/>
            </w:pPr>
            <w:r w:rsidRPr="005366FF">
              <w:t>КБК</w:t>
            </w:r>
          </w:p>
        </w:tc>
        <w:tc>
          <w:tcPr>
            <w:tcW w:w="3507" w:type="pct"/>
            <w:hideMark/>
          </w:tcPr>
          <w:p w14:paraId="02045F14" w14:textId="77777777" w:rsidR="00B20A6B" w:rsidRPr="005366FF" w:rsidRDefault="00B20A6B" w:rsidP="00040F9A">
            <w:pPr>
              <w:pStyle w:val="GOSTTablenorm"/>
            </w:pPr>
            <w:r w:rsidRPr="005366FF">
              <w:t>Код бюджетной классификации Российской Федерации.</w:t>
            </w:r>
          </w:p>
        </w:tc>
      </w:tr>
      <w:tr w:rsidR="00B20A6B" w:rsidRPr="005366FF" w14:paraId="285C964A"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71C51B3" w14:textId="77777777" w:rsidR="00B20A6B" w:rsidRPr="005366FF" w:rsidRDefault="00B20A6B" w:rsidP="007202F1">
            <w:pPr>
              <w:pStyle w:val="GOSTTableNum"/>
            </w:pPr>
          </w:p>
        </w:tc>
        <w:tc>
          <w:tcPr>
            <w:tcW w:w="1150" w:type="pct"/>
            <w:hideMark/>
          </w:tcPr>
          <w:p w14:paraId="14774015" w14:textId="77777777" w:rsidR="00B20A6B" w:rsidRPr="005366FF" w:rsidRDefault="00B20A6B" w:rsidP="00040F9A">
            <w:pPr>
              <w:pStyle w:val="GOSTTablenorm"/>
            </w:pPr>
            <w:r w:rsidRPr="005366FF">
              <w:t>Клиент</w:t>
            </w:r>
          </w:p>
        </w:tc>
        <w:tc>
          <w:tcPr>
            <w:tcW w:w="3507" w:type="pct"/>
            <w:hideMark/>
          </w:tcPr>
          <w:p w14:paraId="3DE22971" w14:textId="77777777" w:rsidR="00B20A6B" w:rsidRPr="005366FF" w:rsidRDefault="00B20A6B" w:rsidP="00040F9A">
            <w:pPr>
              <w:pStyle w:val="GOSTTablenorm"/>
            </w:pPr>
            <w:r w:rsidRPr="005366FF">
              <w:t>Участник бюджетного процесса бюджетов бюджетной системы Российской Федерации, юридическое лицо, не являющееся в соответствии с Бюджетным кодексом Российской Федерации участником бюджетного процесса, которому в установленном порядке открываются лицевые счета в органе Федерального казначейства.</w:t>
            </w:r>
          </w:p>
        </w:tc>
      </w:tr>
      <w:tr w:rsidR="00B20A6B" w:rsidRPr="005366FF" w14:paraId="448C179C"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02FE5E3E" w14:textId="77777777" w:rsidR="00B20A6B" w:rsidRPr="005366FF" w:rsidRDefault="00B20A6B" w:rsidP="007202F1">
            <w:pPr>
              <w:pStyle w:val="GOSTTableNum"/>
            </w:pPr>
          </w:p>
        </w:tc>
        <w:tc>
          <w:tcPr>
            <w:tcW w:w="1150" w:type="pct"/>
          </w:tcPr>
          <w:p w14:paraId="73721D54" w14:textId="77777777" w:rsidR="00B20A6B" w:rsidRPr="005366FF" w:rsidRDefault="00B20A6B" w:rsidP="00305634">
            <w:pPr>
              <w:pStyle w:val="GOSTTablenorm"/>
              <w:rPr>
                <w:rStyle w:val="GOSTReporterror"/>
              </w:rPr>
            </w:pPr>
            <w:r w:rsidRPr="005366FF">
              <w:rPr>
                <w:rStyle w:val="GOSTReporterror"/>
              </w:rPr>
              <w:t>КМИ</w:t>
            </w:r>
          </w:p>
        </w:tc>
        <w:tc>
          <w:tcPr>
            <w:tcW w:w="3507" w:type="pct"/>
          </w:tcPr>
          <w:p w14:paraId="7BDC112E" w14:textId="77777777" w:rsidR="00B20A6B" w:rsidRPr="005366FF" w:rsidRDefault="00B20A6B" w:rsidP="00305634">
            <w:pPr>
              <w:pStyle w:val="GOSTTablenorm"/>
              <w:rPr>
                <w:rStyle w:val="GOSTReporterror"/>
              </w:rPr>
            </w:pPr>
            <w:r w:rsidRPr="005366FF">
              <w:rPr>
                <w:rStyle w:val="GOSTReporterror"/>
              </w:rPr>
              <w:t>Коды мероприятий информатизации.</w:t>
            </w:r>
          </w:p>
        </w:tc>
      </w:tr>
      <w:tr w:rsidR="00B20A6B" w:rsidRPr="005366FF" w14:paraId="0F3054FD"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4D7285ED" w14:textId="77777777" w:rsidR="00B20A6B" w:rsidRPr="005366FF" w:rsidRDefault="00B20A6B" w:rsidP="007202F1">
            <w:pPr>
              <w:pStyle w:val="GOSTTableNum"/>
            </w:pPr>
          </w:p>
        </w:tc>
        <w:tc>
          <w:tcPr>
            <w:tcW w:w="1150" w:type="pct"/>
            <w:hideMark/>
          </w:tcPr>
          <w:p w14:paraId="3D88AF29" w14:textId="77777777" w:rsidR="00B20A6B" w:rsidRPr="005366FF" w:rsidRDefault="00B20A6B" w:rsidP="00040F9A">
            <w:pPr>
              <w:pStyle w:val="GOSTTablenorm"/>
            </w:pPr>
            <w:r w:rsidRPr="005366FF">
              <w:t>Кнопка</w:t>
            </w:r>
          </w:p>
        </w:tc>
        <w:tc>
          <w:tcPr>
            <w:tcW w:w="3507" w:type="pct"/>
            <w:hideMark/>
          </w:tcPr>
          <w:p w14:paraId="3FB49E79" w14:textId="77777777" w:rsidR="00B20A6B" w:rsidRPr="005366FF" w:rsidRDefault="00B20A6B" w:rsidP="00040F9A">
            <w:pPr>
              <w:pStyle w:val="GOSTTablenorm"/>
            </w:pPr>
            <w:r w:rsidRPr="005366FF">
              <w:t>Активизируемый щелчком левой кнопки мыши управляющий элемент пользовательского интерфейса, размещенный на панели инструментов или рабочей области окна системы.</w:t>
            </w:r>
          </w:p>
        </w:tc>
      </w:tr>
      <w:tr w:rsidR="00B20A6B" w:rsidRPr="005366FF" w14:paraId="503D5E25"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C3916E5" w14:textId="77777777" w:rsidR="00B20A6B" w:rsidRPr="005366FF" w:rsidRDefault="00B20A6B" w:rsidP="007202F1">
            <w:pPr>
              <w:pStyle w:val="GOSTTableNum"/>
            </w:pPr>
          </w:p>
        </w:tc>
        <w:tc>
          <w:tcPr>
            <w:tcW w:w="1150" w:type="pct"/>
            <w:hideMark/>
          </w:tcPr>
          <w:p w14:paraId="453036BE" w14:textId="77777777" w:rsidR="00B20A6B" w:rsidRPr="005366FF" w:rsidRDefault="00B20A6B" w:rsidP="00040F9A">
            <w:pPr>
              <w:pStyle w:val="GOSTTablenorm"/>
            </w:pPr>
            <w:r w:rsidRPr="005366FF">
              <w:t>Компонент ДО ПУР ЭБ</w:t>
            </w:r>
          </w:p>
        </w:tc>
        <w:tc>
          <w:tcPr>
            <w:tcW w:w="3507" w:type="pct"/>
            <w:hideMark/>
          </w:tcPr>
          <w:p w14:paraId="65B0F1E9" w14:textId="77777777" w:rsidR="00B20A6B" w:rsidRPr="005366FF" w:rsidRDefault="00B20A6B" w:rsidP="00040F9A">
            <w:pPr>
              <w:pStyle w:val="GOSTTablenorm"/>
            </w:pPr>
            <w:r w:rsidRPr="005366FF">
              <w:t>Компонент ведения денежных обязательств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B20A6B" w:rsidRPr="005366FF" w14:paraId="3BDAE64B"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5D519DDC" w14:textId="77777777" w:rsidR="00B20A6B" w:rsidRPr="005366FF" w:rsidRDefault="00B20A6B" w:rsidP="00B608B0">
            <w:pPr>
              <w:pStyle w:val="GOSTTableNum"/>
            </w:pPr>
          </w:p>
        </w:tc>
        <w:tc>
          <w:tcPr>
            <w:tcW w:w="1150" w:type="pct"/>
            <w:vAlign w:val="bottom"/>
          </w:tcPr>
          <w:p w14:paraId="1F21FAC2" w14:textId="77777777" w:rsidR="00B20A6B" w:rsidRPr="005366FF" w:rsidRDefault="00B20A6B" w:rsidP="00B608B0">
            <w:pPr>
              <w:pStyle w:val="GOSTTablenorm"/>
            </w:pPr>
            <w:r w:rsidRPr="005366FF">
              <w:t>КОСГУ</w:t>
            </w:r>
          </w:p>
        </w:tc>
        <w:tc>
          <w:tcPr>
            <w:tcW w:w="3507" w:type="pct"/>
            <w:vAlign w:val="bottom"/>
          </w:tcPr>
          <w:p w14:paraId="759DA549" w14:textId="77777777" w:rsidR="00B20A6B" w:rsidRPr="005366FF" w:rsidRDefault="00B20A6B" w:rsidP="00B608B0">
            <w:pPr>
              <w:pStyle w:val="GOSTTablenorm"/>
            </w:pPr>
            <w:r w:rsidRPr="005366FF">
              <w:t>Классификация операций сектора государственного управления.</w:t>
            </w:r>
          </w:p>
        </w:tc>
      </w:tr>
      <w:tr w:rsidR="00B20A6B" w:rsidRPr="005366FF" w14:paraId="0ECB573F" w14:textId="77777777" w:rsidTr="00305634">
        <w:trPr>
          <w:cnfStyle w:val="000000010000" w:firstRow="0" w:lastRow="0" w:firstColumn="0" w:lastColumn="0" w:oddVBand="0" w:evenVBand="0" w:oddHBand="0" w:evenHBand="1" w:firstRowFirstColumn="0" w:firstRowLastColumn="0" w:lastRowFirstColumn="0" w:lastRowLastColumn="0"/>
        </w:trPr>
        <w:tc>
          <w:tcPr>
            <w:tcW w:w="343" w:type="pct"/>
          </w:tcPr>
          <w:p w14:paraId="57C19FFD" w14:textId="77777777" w:rsidR="00B20A6B" w:rsidRPr="005366FF" w:rsidRDefault="00B20A6B" w:rsidP="007202F1">
            <w:pPr>
              <w:pStyle w:val="GOSTTableNum"/>
            </w:pPr>
          </w:p>
        </w:tc>
        <w:tc>
          <w:tcPr>
            <w:tcW w:w="1150" w:type="pct"/>
            <w:vAlign w:val="bottom"/>
          </w:tcPr>
          <w:p w14:paraId="3A239775" w14:textId="77777777" w:rsidR="00B20A6B" w:rsidRPr="005366FF" w:rsidRDefault="00B20A6B" w:rsidP="0064353A">
            <w:pPr>
              <w:pStyle w:val="GOSTTablenorm"/>
            </w:pPr>
            <w:r w:rsidRPr="005366FF">
              <w:t>КОФК</w:t>
            </w:r>
          </w:p>
        </w:tc>
        <w:tc>
          <w:tcPr>
            <w:tcW w:w="3507" w:type="pct"/>
            <w:vAlign w:val="bottom"/>
          </w:tcPr>
          <w:p w14:paraId="02764896" w14:textId="77777777" w:rsidR="00B20A6B" w:rsidRPr="005366FF" w:rsidRDefault="00B20A6B" w:rsidP="0064353A">
            <w:pPr>
              <w:pStyle w:val="GOSTTablenorm"/>
            </w:pPr>
            <w:r w:rsidRPr="005366FF">
              <w:t>Классификатор органов Федерального казначейства.</w:t>
            </w:r>
          </w:p>
        </w:tc>
      </w:tr>
      <w:tr w:rsidR="00B20A6B" w:rsidRPr="005366FF" w14:paraId="2E0B8FE0"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9DEBA92" w14:textId="77777777" w:rsidR="00B20A6B" w:rsidRPr="005366FF" w:rsidRDefault="00B20A6B" w:rsidP="007202F1">
            <w:pPr>
              <w:pStyle w:val="GOSTTableNum"/>
            </w:pPr>
          </w:p>
        </w:tc>
        <w:tc>
          <w:tcPr>
            <w:tcW w:w="1150" w:type="pct"/>
            <w:hideMark/>
          </w:tcPr>
          <w:p w14:paraId="60A843BC" w14:textId="77777777" w:rsidR="00B20A6B" w:rsidRPr="005366FF" w:rsidRDefault="00B20A6B" w:rsidP="00040F9A">
            <w:pPr>
              <w:pStyle w:val="GOSTTablenorm"/>
            </w:pPr>
            <w:r w:rsidRPr="005366FF">
              <w:t>КПП</w:t>
            </w:r>
          </w:p>
        </w:tc>
        <w:tc>
          <w:tcPr>
            <w:tcW w:w="3507" w:type="pct"/>
            <w:hideMark/>
          </w:tcPr>
          <w:p w14:paraId="323B7530" w14:textId="77777777" w:rsidR="00B20A6B" w:rsidRPr="005366FF" w:rsidRDefault="00B20A6B" w:rsidP="00040F9A">
            <w:pPr>
              <w:pStyle w:val="GOSTTablenorm"/>
            </w:pPr>
            <w:r w:rsidRPr="005366FF">
              <w:t>Код причины постановки на налоговый учет.</w:t>
            </w:r>
          </w:p>
        </w:tc>
      </w:tr>
      <w:tr w:rsidR="00B20A6B" w:rsidRPr="005366FF" w14:paraId="6FBAC75F" w14:textId="77777777" w:rsidTr="00694F78">
        <w:trPr>
          <w:cnfStyle w:val="000000010000" w:firstRow="0" w:lastRow="0" w:firstColumn="0" w:lastColumn="0" w:oddVBand="0" w:evenVBand="0" w:oddHBand="0" w:evenHBand="1" w:firstRowFirstColumn="0" w:firstRowLastColumn="0" w:lastRowFirstColumn="0" w:lastRowLastColumn="0"/>
        </w:trPr>
        <w:tc>
          <w:tcPr>
            <w:tcW w:w="343" w:type="pct"/>
          </w:tcPr>
          <w:p w14:paraId="0C9B4B43" w14:textId="77777777" w:rsidR="00B20A6B" w:rsidRPr="005366FF" w:rsidRDefault="00B20A6B" w:rsidP="007202F1">
            <w:pPr>
              <w:pStyle w:val="GOSTTableNum"/>
            </w:pPr>
          </w:p>
        </w:tc>
        <w:tc>
          <w:tcPr>
            <w:tcW w:w="1150" w:type="pct"/>
          </w:tcPr>
          <w:p w14:paraId="3CA2F65F" w14:textId="77777777" w:rsidR="00B20A6B" w:rsidRPr="005366FF" w:rsidRDefault="00B20A6B" w:rsidP="00694F78">
            <w:pPr>
              <w:pStyle w:val="GOSTTablenorm"/>
              <w:jc w:val="left"/>
            </w:pPr>
            <w:r w:rsidRPr="005366FF">
              <w:rPr>
                <w:rStyle w:val="GOSTReporterror"/>
              </w:rPr>
              <w:t>КриптоПро</w:t>
            </w:r>
          </w:p>
        </w:tc>
        <w:tc>
          <w:tcPr>
            <w:tcW w:w="3507" w:type="pct"/>
            <w:vAlign w:val="bottom"/>
          </w:tcPr>
          <w:p w14:paraId="52D27AB8" w14:textId="77777777" w:rsidR="00B20A6B" w:rsidRPr="005366FF" w:rsidRDefault="00B20A6B" w:rsidP="00694F78">
            <w:pPr>
              <w:pStyle w:val="GOSTTablenorm"/>
            </w:pPr>
            <w:r w:rsidRPr="005366FF">
              <w:t>Программный продукт общества с ограниченной ответственностью «Крипто-Про» для организации сервера штампов времени и для встраивания функциональности работы со штампами времени в различные приложения.</w:t>
            </w:r>
          </w:p>
        </w:tc>
      </w:tr>
      <w:tr w:rsidR="00B20A6B" w:rsidRPr="005366FF" w14:paraId="6D53AF06"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6B7F823E" w14:textId="77777777" w:rsidR="00B20A6B" w:rsidRPr="005366FF" w:rsidRDefault="00B20A6B" w:rsidP="00E46A27">
            <w:pPr>
              <w:pStyle w:val="GOSTTableNum"/>
            </w:pPr>
          </w:p>
        </w:tc>
        <w:tc>
          <w:tcPr>
            <w:tcW w:w="1150" w:type="pct"/>
          </w:tcPr>
          <w:p w14:paraId="15B472BF" w14:textId="77777777" w:rsidR="00B20A6B" w:rsidRPr="005366FF" w:rsidRDefault="00B20A6B" w:rsidP="00E46A27">
            <w:pPr>
              <w:pStyle w:val="GOSTTablenorm"/>
              <w:jc w:val="left"/>
            </w:pPr>
            <w:r w:rsidRPr="005366FF">
              <w:t>КЦСР</w:t>
            </w:r>
          </w:p>
        </w:tc>
        <w:tc>
          <w:tcPr>
            <w:tcW w:w="3507" w:type="pct"/>
            <w:vAlign w:val="bottom"/>
          </w:tcPr>
          <w:p w14:paraId="46A2C45B" w14:textId="77777777" w:rsidR="00B20A6B" w:rsidRPr="005366FF" w:rsidRDefault="00B20A6B" w:rsidP="00E46A27">
            <w:pPr>
              <w:pStyle w:val="GOSTTablenorm"/>
            </w:pPr>
            <w:r w:rsidRPr="005366FF">
              <w:t>Классификатор целевой статьи функционального классификатора расходов.</w:t>
            </w:r>
          </w:p>
        </w:tc>
      </w:tr>
      <w:tr w:rsidR="00B20A6B" w:rsidRPr="005366FF" w14:paraId="7625A622"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3E6E5C76" w14:textId="77777777" w:rsidR="00B20A6B" w:rsidRPr="005366FF" w:rsidRDefault="00B20A6B" w:rsidP="00F06F53">
            <w:pPr>
              <w:pStyle w:val="GOSTTableNum"/>
            </w:pPr>
          </w:p>
        </w:tc>
        <w:tc>
          <w:tcPr>
            <w:tcW w:w="1150" w:type="pct"/>
          </w:tcPr>
          <w:p w14:paraId="2ADDE845" w14:textId="77777777" w:rsidR="00B20A6B" w:rsidRPr="005366FF" w:rsidRDefault="00B20A6B" w:rsidP="00F06F53">
            <w:pPr>
              <w:pStyle w:val="GOSTTablenorm"/>
              <w:jc w:val="left"/>
            </w:pPr>
            <w:r w:rsidRPr="005366FF">
              <w:t>л/с с кодом 03</w:t>
            </w:r>
          </w:p>
        </w:tc>
        <w:tc>
          <w:tcPr>
            <w:tcW w:w="3507" w:type="pct"/>
            <w:vAlign w:val="bottom"/>
          </w:tcPr>
          <w:p w14:paraId="1E246AE5" w14:textId="77777777" w:rsidR="00B20A6B" w:rsidRPr="005366FF" w:rsidRDefault="00B20A6B" w:rsidP="00F06F53">
            <w:pPr>
              <w:pStyle w:val="GOSTTablenorm"/>
            </w:pPr>
            <w:r w:rsidRPr="005366FF">
              <w:t xml:space="preserve">Лицевой счет, открытый получателю бюджетных средств в органе Федерального казначейства и предназначенный для учета бюджетных данных, отражения операций по распределению лимитов бюджетных обязательств по кодам классификации расходов бюджетов в пределах доведенных лимитов бюджетных обязательств (при наличии соответствующих полномочий у получателя бюджетных средств); для учета </w:t>
            </w:r>
            <w:r w:rsidRPr="005366FF">
              <w:lastRenderedPageBreak/>
              <w:t>принятых бюджетных обязательств и оплаты денежных обязательств, осуществления бюджетных операций за счет средств бюджета (в том числе в иностранной валюте и (или) источника дополнительного бюджетного финансирования).</w:t>
            </w:r>
          </w:p>
        </w:tc>
      </w:tr>
      <w:tr w:rsidR="00B20A6B" w:rsidRPr="005366FF" w14:paraId="1D743811"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1D63697B" w14:textId="77777777" w:rsidR="00B20A6B" w:rsidRPr="005366FF" w:rsidRDefault="00B20A6B" w:rsidP="00F06F53">
            <w:pPr>
              <w:pStyle w:val="GOSTTableNum"/>
            </w:pPr>
          </w:p>
        </w:tc>
        <w:tc>
          <w:tcPr>
            <w:tcW w:w="1150" w:type="pct"/>
          </w:tcPr>
          <w:p w14:paraId="09D2425E" w14:textId="77777777" w:rsidR="00B20A6B" w:rsidRPr="005366FF" w:rsidRDefault="00B20A6B" w:rsidP="00F06F53">
            <w:pPr>
              <w:pStyle w:val="GOSTTablenorm"/>
              <w:jc w:val="left"/>
            </w:pPr>
            <w:r w:rsidRPr="005366FF">
              <w:t>л/с с кодом 14</w:t>
            </w:r>
          </w:p>
        </w:tc>
        <w:tc>
          <w:tcPr>
            <w:tcW w:w="3507" w:type="pct"/>
            <w:vAlign w:val="bottom"/>
          </w:tcPr>
          <w:p w14:paraId="6248C9D7" w14:textId="77777777" w:rsidR="00B20A6B" w:rsidRPr="005366FF" w:rsidRDefault="00B20A6B" w:rsidP="00F06F53">
            <w:pPr>
              <w:pStyle w:val="GOSTTablenorm"/>
            </w:pPr>
            <w:r w:rsidRPr="005366FF">
              <w:t>Лицевой счет, открытый территориальным органом Федерального казначейства для отражения операций получателя бюджетных средств, бюджетного (автономного) учреждения либо организации, принявших бюджетные полномочия в соответствии с переданными бюджетными полномочиями получателя бюджетных средств.</w:t>
            </w:r>
          </w:p>
        </w:tc>
      </w:tr>
      <w:tr w:rsidR="00B20A6B" w:rsidRPr="005366FF" w14:paraId="5A4A415D"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0E979A6D" w14:textId="77777777" w:rsidR="00B20A6B" w:rsidRPr="005366FF" w:rsidRDefault="00B20A6B" w:rsidP="00F06F53">
            <w:pPr>
              <w:pStyle w:val="GOSTTableNum"/>
            </w:pPr>
          </w:p>
        </w:tc>
        <w:tc>
          <w:tcPr>
            <w:tcW w:w="1150" w:type="pct"/>
          </w:tcPr>
          <w:p w14:paraId="690C0E8D" w14:textId="77777777" w:rsidR="00B20A6B" w:rsidRPr="005366FF" w:rsidRDefault="00B20A6B" w:rsidP="00F06F53">
            <w:pPr>
              <w:pStyle w:val="GOSTTablenorm"/>
              <w:jc w:val="left"/>
            </w:pPr>
            <w:r w:rsidRPr="005366FF">
              <w:t>л/с с кодом 41</w:t>
            </w:r>
          </w:p>
        </w:tc>
        <w:tc>
          <w:tcPr>
            <w:tcW w:w="3507" w:type="pct"/>
            <w:vAlign w:val="bottom"/>
          </w:tcPr>
          <w:p w14:paraId="0E9737F4" w14:textId="77777777" w:rsidR="00B20A6B" w:rsidRPr="005366FF" w:rsidRDefault="00B20A6B" w:rsidP="00F06F53">
            <w:pPr>
              <w:pStyle w:val="GOSTTablenorm"/>
            </w:pPr>
            <w:r w:rsidRPr="005366FF">
              <w:t>Лицевой счет, открытый территориальным органом Федерального казначейства для учета операций со средствами, предоставленными неучастникам бюджетного процесса из соответствующих бюджетов бюджетной системы Российской Федерации.</w:t>
            </w:r>
          </w:p>
        </w:tc>
      </w:tr>
      <w:tr w:rsidR="00B20A6B" w:rsidRPr="005366FF" w14:paraId="3FF30522"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6DBA6FB0" w14:textId="77777777" w:rsidR="00B20A6B" w:rsidRPr="005366FF" w:rsidRDefault="00B20A6B" w:rsidP="00397462">
            <w:pPr>
              <w:pStyle w:val="GOSTTableNum"/>
            </w:pPr>
          </w:p>
        </w:tc>
        <w:tc>
          <w:tcPr>
            <w:tcW w:w="1150" w:type="pct"/>
          </w:tcPr>
          <w:p w14:paraId="245BAA27" w14:textId="77777777" w:rsidR="00B20A6B" w:rsidRPr="005366FF" w:rsidRDefault="00B20A6B" w:rsidP="00397462">
            <w:pPr>
              <w:pStyle w:val="GOSTTablenorm"/>
            </w:pPr>
            <w:r w:rsidRPr="005366FF">
              <w:t>ЛБО</w:t>
            </w:r>
          </w:p>
        </w:tc>
        <w:tc>
          <w:tcPr>
            <w:tcW w:w="3507" w:type="pct"/>
          </w:tcPr>
          <w:p w14:paraId="6B9B4D57" w14:textId="77777777" w:rsidR="00B20A6B" w:rsidRPr="005366FF" w:rsidRDefault="00B20A6B" w:rsidP="00397462">
            <w:pPr>
              <w:pStyle w:val="GOSTTablenorm"/>
            </w:pPr>
            <w:r w:rsidRPr="005366FF">
              <w:t>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B20A6B" w:rsidRPr="005366FF" w14:paraId="194D979E"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918AD02" w14:textId="77777777" w:rsidR="00B20A6B" w:rsidRPr="005366FF" w:rsidRDefault="00B20A6B" w:rsidP="007202F1">
            <w:pPr>
              <w:pStyle w:val="GOSTTableNum"/>
            </w:pPr>
          </w:p>
        </w:tc>
        <w:tc>
          <w:tcPr>
            <w:tcW w:w="1150" w:type="pct"/>
            <w:hideMark/>
          </w:tcPr>
          <w:p w14:paraId="72B226C0" w14:textId="77777777" w:rsidR="00B20A6B" w:rsidRPr="005366FF" w:rsidRDefault="00B20A6B" w:rsidP="00040F9A">
            <w:pPr>
              <w:pStyle w:val="GOSTTablenorm"/>
            </w:pPr>
            <w:r w:rsidRPr="005366FF">
              <w:t>ЛК, Личный кабинет</w:t>
            </w:r>
          </w:p>
        </w:tc>
        <w:tc>
          <w:tcPr>
            <w:tcW w:w="3507" w:type="pct"/>
            <w:hideMark/>
          </w:tcPr>
          <w:p w14:paraId="37858BB6" w14:textId="77777777" w:rsidR="00B20A6B" w:rsidRPr="005366FF" w:rsidRDefault="00B20A6B" w:rsidP="00040F9A">
            <w:pPr>
              <w:pStyle w:val="GOSTTablenorm"/>
            </w:pPr>
            <w:r w:rsidRPr="005366FF">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B20A6B" w:rsidRPr="005366FF" w14:paraId="4B35358E"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0BE3B59" w14:textId="77777777" w:rsidR="00B20A6B" w:rsidRPr="005366FF" w:rsidRDefault="00B20A6B" w:rsidP="007202F1">
            <w:pPr>
              <w:pStyle w:val="GOSTTableNum"/>
            </w:pPr>
          </w:p>
        </w:tc>
        <w:tc>
          <w:tcPr>
            <w:tcW w:w="1150" w:type="pct"/>
            <w:hideMark/>
          </w:tcPr>
          <w:p w14:paraId="2CF7B2F4" w14:textId="77777777" w:rsidR="00B20A6B" w:rsidRPr="005366FF" w:rsidRDefault="00B20A6B" w:rsidP="00040F9A">
            <w:pPr>
              <w:pStyle w:val="GOSTTablenorm"/>
            </w:pPr>
            <w:r w:rsidRPr="005366FF">
              <w:t>ЛС, л/с</w:t>
            </w:r>
          </w:p>
        </w:tc>
        <w:tc>
          <w:tcPr>
            <w:tcW w:w="3507" w:type="pct"/>
            <w:hideMark/>
          </w:tcPr>
          <w:p w14:paraId="35990A84" w14:textId="77777777" w:rsidR="00B20A6B" w:rsidRPr="005366FF" w:rsidRDefault="00B20A6B" w:rsidP="00040F9A">
            <w:pPr>
              <w:pStyle w:val="GOSTTablenorm"/>
            </w:pPr>
            <w:r w:rsidRPr="005366FF">
              <w:t>Лицевой счет, открытый территориальным органом Федерального казначейства.</w:t>
            </w:r>
          </w:p>
        </w:tc>
      </w:tr>
      <w:tr w:rsidR="00B20A6B" w:rsidRPr="005366FF" w14:paraId="70977C51"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53546CFD" w14:textId="77777777" w:rsidR="00B20A6B" w:rsidRPr="005366FF" w:rsidRDefault="00B20A6B" w:rsidP="00783D9D">
            <w:pPr>
              <w:pStyle w:val="GOSTTableNum"/>
            </w:pPr>
          </w:p>
        </w:tc>
        <w:tc>
          <w:tcPr>
            <w:tcW w:w="1150" w:type="pct"/>
          </w:tcPr>
          <w:p w14:paraId="68E60F08" w14:textId="77777777" w:rsidR="00B20A6B" w:rsidRPr="005366FF" w:rsidRDefault="00B20A6B" w:rsidP="00783D9D">
            <w:pPr>
              <w:pStyle w:val="GOSTTablenorm"/>
              <w:rPr>
                <w:szCs w:val="24"/>
              </w:rPr>
            </w:pPr>
            <w:r w:rsidRPr="005366FF">
              <w:t>МО</w:t>
            </w:r>
          </w:p>
        </w:tc>
        <w:tc>
          <w:tcPr>
            <w:tcW w:w="3507" w:type="pct"/>
          </w:tcPr>
          <w:p w14:paraId="5CDBA00A" w14:textId="77777777" w:rsidR="00B20A6B" w:rsidRPr="005366FF" w:rsidRDefault="00B20A6B" w:rsidP="00783D9D">
            <w:pPr>
              <w:pStyle w:val="GOSTTablenorm"/>
            </w:pPr>
            <w:r w:rsidRPr="005366FF">
              <w:t>Муниципальное образование.</w:t>
            </w:r>
          </w:p>
        </w:tc>
      </w:tr>
      <w:tr w:rsidR="00B20A6B" w:rsidRPr="005366FF" w14:paraId="3D610173"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E8923B6" w14:textId="77777777" w:rsidR="00B20A6B" w:rsidRPr="005366FF" w:rsidRDefault="00B20A6B" w:rsidP="007202F1">
            <w:pPr>
              <w:pStyle w:val="GOSTTableNum"/>
            </w:pPr>
          </w:p>
        </w:tc>
        <w:tc>
          <w:tcPr>
            <w:tcW w:w="1150" w:type="pct"/>
          </w:tcPr>
          <w:p w14:paraId="6E2BF9B8" w14:textId="77777777" w:rsidR="00B20A6B" w:rsidRPr="005366FF" w:rsidRDefault="00B20A6B" w:rsidP="00795BF4">
            <w:pPr>
              <w:pStyle w:val="GOSTTablenorm"/>
              <w:jc w:val="left"/>
            </w:pPr>
            <w:r w:rsidRPr="005366FF">
              <w:t>Модуль ЛС</w:t>
            </w:r>
          </w:p>
        </w:tc>
        <w:tc>
          <w:tcPr>
            <w:tcW w:w="3507" w:type="pct"/>
          </w:tcPr>
          <w:p w14:paraId="28180ABF" w14:textId="77777777" w:rsidR="00B20A6B" w:rsidRPr="005366FF" w:rsidRDefault="00B20A6B" w:rsidP="00795BF4">
            <w:pPr>
              <w:pStyle w:val="GOSTTablenorm"/>
              <w:jc w:val="left"/>
            </w:pPr>
            <w:r w:rsidRPr="005366FF">
              <w:t>Модуль учета операций на лицевых счетах.</w:t>
            </w:r>
          </w:p>
        </w:tc>
      </w:tr>
      <w:tr w:rsidR="00B20A6B" w:rsidRPr="005366FF" w14:paraId="5AAE781D"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D817E3B" w14:textId="77777777" w:rsidR="00B20A6B" w:rsidRPr="005366FF" w:rsidRDefault="00B20A6B" w:rsidP="007202F1">
            <w:pPr>
              <w:pStyle w:val="GOSTTableNum"/>
            </w:pPr>
          </w:p>
        </w:tc>
        <w:tc>
          <w:tcPr>
            <w:tcW w:w="1150" w:type="pct"/>
            <w:hideMark/>
          </w:tcPr>
          <w:p w14:paraId="7BD47505" w14:textId="77777777" w:rsidR="00B20A6B" w:rsidRPr="005366FF" w:rsidRDefault="00B20A6B" w:rsidP="00040F9A">
            <w:pPr>
              <w:pStyle w:val="GOSTTablenorm"/>
            </w:pPr>
            <w:r w:rsidRPr="005366FF">
              <w:t xml:space="preserve">Модуль учета </w:t>
            </w:r>
            <w:r w:rsidRPr="005366FF">
              <w:rPr>
                <w:rStyle w:val="GOSTReporterror"/>
              </w:rPr>
              <w:t>ПУиО</w:t>
            </w:r>
            <w:r w:rsidRPr="005366FF">
              <w:t xml:space="preserve"> ЭБ</w:t>
            </w:r>
          </w:p>
        </w:tc>
        <w:tc>
          <w:tcPr>
            <w:tcW w:w="3507" w:type="pct"/>
            <w:hideMark/>
          </w:tcPr>
          <w:p w14:paraId="209A4DFC" w14:textId="77777777" w:rsidR="00B20A6B" w:rsidRPr="005366FF" w:rsidRDefault="00B20A6B" w:rsidP="00040F9A">
            <w:pPr>
              <w:pStyle w:val="GOSTTablenorm"/>
            </w:pPr>
            <w:r w:rsidRPr="005366FF">
              <w:t>Модуль ведения казначейского учета подсистемы учета и отчетности государственной интегрированной информационной системы управления общественными финансами «Электронный бюджет».</w:t>
            </w:r>
          </w:p>
        </w:tc>
      </w:tr>
      <w:tr w:rsidR="00B20A6B" w:rsidRPr="005366FF" w14:paraId="376DE952" w14:textId="77777777" w:rsidTr="0064353A">
        <w:trPr>
          <w:cnfStyle w:val="000000100000" w:firstRow="0" w:lastRow="0" w:firstColumn="0" w:lastColumn="0" w:oddVBand="0" w:evenVBand="0" w:oddHBand="1" w:evenHBand="0" w:firstRowFirstColumn="0" w:firstRowLastColumn="0" w:lastRowFirstColumn="0" w:lastRowLastColumn="0"/>
        </w:trPr>
        <w:tc>
          <w:tcPr>
            <w:tcW w:w="343" w:type="pct"/>
          </w:tcPr>
          <w:p w14:paraId="7242D9E2" w14:textId="77777777" w:rsidR="00B20A6B" w:rsidRPr="005366FF" w:rsidRDefault="00B20A6B" w:rsidP="007202F1">
            <w:pPr>
              <w:pStyle w:val="GOSTTableNum"/>
            </w:pPr>
          </w:p>
        </w:tc>
        <w:tc>
          <w:tcPr>
            <w:tcW w:w="1150" w:type="pct"/>
          </w:tcPr>
          <w:p w14:paraId="09AD9BC8" w14:textId="77777777" w:rsidR="00B20A6B" w:rsidRPr="005366FF" w:rsidRDefault="00B20A6B" w:rsidP="0064353A">
            <w:pPr>
              <w:pStyle w:val="GOSTTablenorm"/>
              <w:jc w:val="left"/>
            </w:pPr>
            <w:r w:rsidRPr="005366FF">
              <w:t>МОУ</w:t>
            </w:r>
          </w:p>
        </w:tc>
        <w:tc>
          <w:tcPr>
            <w:tcW w:w="3507" w:type="pct"/>
            <w:vAlign w:val="bottom"/>
          </w:tcPr>
          <w:p w14:paraId="643DF1B0" w14:textId="77777777" w:rsidR="00B20A6B" w:rsidRPr="005366FF" w:rsidRDefault="00B20A6B" w:rsidP="0064353A">
            <w:pPr>
              <w:pStyle w:val="GOSTTablenorm"/>
            </w:pPr>
            <w:r w:rsidRPr="005366FF">
              <w:t>Межрегиональное операционное управление.</w:t>
            </w:r>
          </w:p>
        </w:tc>
      </w:tr>
      <w:tr w:rsidR="00B20A6B" w:rsidRPr="005366FF" w14:paraId="5FF17D45"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0E9CB659" w14:textId="77777777" w:rsidR="00B20A6B" w:rsidRPr="005366FF" w:rsidRDefault="00B20A6B" w:rsidP="00397462">
            <w:pPr>
              <w:pStyle w:val="GOSTTableNum"/>
            </w:pPr>
          </w:p>
        </w:tc>
        <w:tc>
          <w:tcPr>
            <w:tcW w:w="1150" w:type="pct"/>
            <w:vAlign w:val="bottom"/>
          </w:tcPr>
          <w:p w14:paraId="2D0C39B8" w14:textId="77777777" w:rsidR="00B20A6B" w:rsidRPr="005366FF" w:rsidRDefault="00B20A6B" w:rsidP="00397462">
            <w:pPr>
              <w:pStyle w:val="GOSTTablenorm"/>
            </w:pPr>
            <w:r w:rsidRPr="005366FF">
              <w:t>МФ РФ, МФ</w:t>
            </w:r>
          </w:p>
        </w:tc>
        <w:tc>
          <w:tcPr>
            <w:tcW w:w="3507" w:type="pct"/>
            <w:vAlign w:val="bottom"/>
          </w:tcPr>
          <w:p w14:paraId="490F02F6" w14:textId="77777777" w:rsidR="00B20A6B" w:rsidRPr="005366FF" w:rsidRDefault="00B20A6B" w:rsidP="00397462">
            <w:pPr>
              <w:pStyle w:val="GOSTTablenorm"/>
            </w:pPr>
            <w:r w:rsidRPr="005366FF">
              <w:t>Министерство финансов Российской Федерации.</w:t>
            </w:r>
          </w:p>
        </w:tc>
      </w:tr>
      <w:tr w:rsidR="00B20A6B" w:rsidRPr="005366FF" w14:paraId="7D45805F"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4E5F9B1B" w14:textId="77777777" w:rsidR="00B20A6B" w:rsidRPr="005366FF" w:rsidRDefault="00B20A6B" w:rsidP="007202F1">
            <w:pPr>
              <w:pStyle w:val="GOSTTableNum"/>
            </w:pPr>
          </w:p>
        </w:tc>
        <w:tc>
          <w:tcPr>
            <w:tcW w:w="1150" w:type="pct"/>
          </w:tcPr>
          <w:p w14:paraId="44CE28E2" w14:textId="77777777" w:rsidR="00B20A6B" w:rsidRPr="005366FF" w:rsidRDefault="00B20A6B" w:rsidP="00305634">
            <w:pPr>
              <w:pStyle w:val="GOSTTablenorm"/>
            </w:pPr>
            <w:r w:rsidRPr="005366FF">
              <w:t>НДС</w:t>
            </w:r>
          </w:p>
        </w:tc>
        <w:tc>
          <w:tcPr>
            <w:tcW w:w="3507" w:type="pct"/>
          </w:tcPr>
          <w:p w14:paraId="34034A48" w14:textId="77777777" w:rsidR="00B20A6B" w:rsidRPr="005366FF" w:rsidRDefault="00B20A6B" w:rsidP="00305634">
            <w:pPr>
              <w:pStyle w:val="GOSTTablenorm"/>
            </w:pPr>
            <w:r w:rsidRPr="005366FF">
              <w:t>Налог на добавленную стоимость.</w:t>
            </w:r>
          </w:p>
        </w:tc>
      </w:tr>
      <w:tr w:rsidR="00B20A6B" w:rsidRPr="005366FF" w14:paraId="038A7DF9"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E5AC301" w14:textId="77777777" w:rsidR="00B20A6B" w:rsidRPr="005366FF" w:rsidRDefault="00B20A6B" w:rsidP="007202F1">
            <w:pPr>
              <w:pStyle w:val="GOSTTableNum"/>
            </w:pPr>
          </w:p>
        </w:tc>
        <w:tc>
          <w:tcPr>
            <w:tcW w:w="1150" w:type="pct"/>
            <w:hideMark/>
          </w:tcPr>
          <w:p w14:paraId="2AF7FF5E" w14:textId="77777777" w:rsidR="00B20A6B" w:rsidRPr="005366FF" w:rsidRDefault="00B20A6B" w:rsidP="00040F9A">
            <w:pPr>
              <w:pStyle w:val="GOSTTablenorm"/>
            </w:pPr>
            <w:r w:rsidRPr="005366FF">
              <w:t>НПА</w:t>
            </w:r>
          </w:p>
        </w:tc>
        <w:tc>
          <w:tcPr>
            <w:tcW w:w="3507" w:type="pct"/>
            <w:hideMark/>
          </w:tcPr>
          <w:p w14:paraId="070C7253" w14:textId="77777777" w:rsidR="00B20A6B" w:rsidRPr="005366FF" w:rsidRDefault="00B20A6B" w:rsidP="00040F9A">
            <w:pPr>
              <w:pStyle w:val="GOSTTablenorm"/>
            </w:pPr>
            <w:r w:rsidRPr="005366FF">
              <w:t>Нормативный правовой акт.</w:t>
            </w:r>
          </w:p>
        </w:tc>
      </w:tr>
      <w:tr w:rsidR="00B20A6B" w:rsidRPr="005366FF" w14:paraId="76BDE204"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30F6630" w14:textId="77777777" w:rsidR="00B20A6B" w:rsidRPr="005366FF" w:rsidRDefault="00B20A6B" w:rsidP="007202F1">
            <w:pPr>
              <w:pStyle w:val="GOSTTableNum"/>
            </w:pPr>
          </w:p>
        </w:tc>
        <w:tc>
          <w:tcPr>
            <w:tcW w:w="1150" w:type="pct"/>
            <w:hideMark/>
          </w:tcPr>
          <w:p w14:paraId="30D02A23" w14:textId="77777777" w:rsidR="00B20A6B" w:rsidRPr="005366FF" w:rsidRDefault="00B20A6B" w:rsidP="00040F9A">
            <w:pPr>
              <w:pStyle w:val="GOSTTablenorm"/>
            </w:pPr>
            <w:r w:rsidRPr="005366FF">
              <w:t>НСИ</w:t>
            </w:r>
          </w:p>
        </w:tc>
        <w:tc>
          <w:tcPr>
            <w:tcW w:w="3507" w:type="pct"/>
            <w:hideMark/>
          </w:tcPr>
          <w:p w14:paraId="3CED4D5E" w14:textId="77777777" w:rsidR="00B20A6B" w:rsidRPr="005366FF" w:rsidRDefault="00B20A6B" w:rsidP="00040F9A">
            <w:pPr>
              <w:pStyle w:val="GOSTTablenorm"/>
            </w:pPr>
            <w:r w:rsidRPr="005366FF">
              <w:t>Нормативно-справочная информация.</w:t>
            </w:r>
          </w:p>
        </w:tc>
      </w:tr>
      <w:tr w:rsidR="00B20A6B" w:rsidRPr="005366FF" w14:paraId="56185CC4" w14:textId="77777777" w:rsidTr="00305634">
        <w:trPr>
          <w:cnfStyle w:val="000000010000" w:firstRow="0" w:lastRow="0" w:firstColumn="0" w:lastColumn="0" w:oddVBand="0" w:evenVBand="0" w:oddHBand="0" w:evenHBand="1" w:firstRowFirstColumn="0" w:firstRowLastColumn="0" w:lastRowFirstColumn="0" w:lastRowLastColumn="0"/>
        </w:trPr>
        <w:tc>
          <w:tcPr>
            <w:tcW w:w="343" w:type="pct"/>
          </w:tcPr>
          <w:p w14:paraId="6D94AF9B" w14:textId="77777777" w:rsidR="00B20A6B" w:rsidRPr="005366FF" w:rsidRDefault="00B20A6B" w:rsidP="007202F1">
            <w:pPr>
              <w:pStyle w:val="GOSTTableNum"/>
            </w:pPr>
          </w:p>
        </w:tc>
        <w:tc>
          <w:tcPr>
            <w:tcW w:w="1150" w:type="pct"/>
            <w:vAlign w:val="bottom"/>
          </w:tcPr>
          <w:p w14:paraId="7C21CCC2" w14:textId="77777777" w:rsidR="00B20A6B" w:rsidRPr="005366FF" w:rsidRDefault="00B20A6B" w:rsidP="00495184">
            <w:pPr>
              <w:pStyle w:val="GOSTTablenorm"/>
            </w:pPr>
            <w:r w:rsidRPr="005366FF">
              <w:t>НФА</w:t>
            </w:r>
          </w:p>
        </w:tc>
        <w:tc>
          <w:tcPr>
            <w:tcW w:w="3507" w:type="pct"/>
            <w:vAlign w:val="bottom"/>
          </w:tcPr>
          <w:p w14:paraId="37B92DA1" w14:textId="77777777" w:rsidR="00B20A6B" w:rsidRPr="005366FF" w:rsidRDefault="00B20A6B" w:rsidP="00495184">
            <w:pPr>
              <w:pStyle w:val="GOSTTablenorm"/>
            </w:pPr>
            <w:r w:rsidRPr="005366FF">
              <w:t>Нефинансовые активы.</w:t>
            </w:r>
          </w:p>
        </w:tc>
      </w:tr>
      <w:tr w:rsidR="00B20A6B" w:rsidRPr="005366FF" w14:paraId="6B6402B6"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FABBEE4" w14:textId="77777777" w:rsidR="00B20A6B" w:rsidRPr="005366FF" w:rsidRDefault="00B20A6B" w:rsidP="007202F1">
            <w:pPr>
              <w:pStyle w:val="GOSTTableNum"/>
            </w:pPr>
          </w:p>
        </w:tc>
        <w:tc>
          <w:tcPr>
            <w:tcW w:w="1150" w:type="pct"/>
            <w:hideMark/>
          </w:tcPr>
          <w:p w14:paraId="7AC71C0C" w14:textId="77777777" w:rsidR="00B20A6B" w:rsidRPr="005366FF" w:rsidRDefault="00B20A6B" w:rsidP="00040F9A">
            <w:pPr>
              <w:pStyle w:val="GOSTTablenorm"/>
            </w:pPr>
            <w:r w:rsidRPr="005366FF">
              <w:t>ОГРН</w:t>
            </w:r>
          </w:p>
        </w:tc>
        <w:tc>
          <w:tcPr>
            <w:tcW w:w="3507" w:type="pct"/>
            <w:hideMark/>
          </w:tcPr>
          <w:p w14:paraId="438BF5DD" w14:textId="77777777" w:rsidR="00B20A6B" w:rsidRPr="005366FF" w:rsidRDefault="00B20A6B" w:rsidP="00040F9A">
            <w:pPr>
              <w:pStyle w:val="GOSTTablenorm"/>
            </w:pPr>
            <w:r w:rsidRPr="005366FF">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B20A6B" w:rsidRPr="005366FF" w14:paraId="6729F4B4"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76C901BD" w14:textId="77777777" w:rsidR="00B20A6B" w:rsidRPr="005366FF" w:rsidRDefault="00B20A6B" w:rsidP="007202F1">
            <w:pPr>
              <w:pStyle w:val="GOSTTableNum"/>
            </w:pPr>
          </w:p>
        </w:tc>
        <w:tc>
          <w:tcPr>
            <w:tcW w:w="1150" w:type="pct"/>
            <w:hideMark/>
          </w:tcPr>
          <w:p w14:paraId="1854B928" w14:textId="77777777" w:rsidR="00B20A6B" w:rsidRPr="005366FF" w:rsidRDefault="00B20A6B" w:rsidP="00040F9A">
            <w:pPr>
              <w:pStyle w:val="GOSTTablenorm"/>
            </w:pPr>
            <w:r w:rsidRPr="005366FF">
              <w:t>ОКАТО</w:t>
            </w:r>
          </w:p>
        </w:tc>
        <w:tc>
          <w:tcPr>
            <w:tcW w:w="3507" w:type="pct"/>
            <w:hideMark/>
          </w:tcPr>
          <w:p w14:paraId="054FF300" w14:textId="77777777" w:rsidR="00B20A6B" w:rsidRPr="005366FF" w:rsidRDefault="00B20A6B" w:rsidP="00040F9A">
            <w:pPr>
              <w:pStyle w:val="GOSTTablenorm"/>
            </w:pPr>
            <w:r w:rsidRPr="005366FF">
              <w:t>Общероссийский классификатор объектов административно-территориального деления.</w:t>
            </w:r>
          </w:p>
        </w:tc>
      </w:tr>
      <w:tr w:rsidR="00B20A6B" w:rsidRPr="005366FF" w14:paraId="3B401AF6"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4F9D95F3" w14:textId="77777777" w:rsidR="00B20A6B" w:rsidRPr="005366FF" w:rsidRDefault="00B20A6B" w:rsidP="007202F1">
            <w:pPr>
              <w:pStyle w:val="GOSTTableNum"/>
            </w:pPr>
          </w:p>
        </w:tc>
        <w:tc>
          <w:tcPr>
            <w:tcW w:w="1150" w:type="pct"/>
            <w:hideMark/>
          </w:tcPr>
          <w:p w14:paraId="6B8E6F14" w14:textId="77777777" w:rsidR="00B20A6B" w:rsidRPr="005366FF" w:rsidRDefault="00B20A6B" w:rsidP="00040F9A">
            <w:pPr>
              <w:pStyle w:val="GOSTTablenorm"/>
            </w:pPr>
            <w:r w:rsidRPr="005366FF">
              <w:t>ОКВ</w:t>
            </w:r>
          </w:p>
        </w:tc>
        <w:tc>
          <w:tcPr>
            <w:tcW w:w="3507" w:type="pct"/>
            <w:hideMark/>
          </w:tcPr>
          <w:p w14:paraId="5248505F" w14:textId="77777777" w:rsidR="00B20A6B" w:rsidRPr="005366FF" w:rsidRDefault="00B20A6B" w:rsidP="00040F9A">
            <w:pPr>
              <w:pStyle w:val="GOSTTablenorm"/>
            </w:pPr>
            <w:r w:rsidRPr="005366FF">
              <w:t>Общероссийский классификатор валют.</w:t>
            </w:r>
          </w:p>
        </w:tc>
      </w:tr>
      <w:tr w:rsidR="00B20A6B" w:rsidRPr="005366FF" w14:paraId="47E1F416" w14:textId="77777777" w:rsidTr="00305634">
        <w:trPr>
          <w:cnfStyle w:val="000000010000" w:firstRow="0" w:lastRow="0" w:firstColumn="0" w:lastColumn="0" w:oddVBand="0" w:evenVBand="0" w:oddHBand="0" w:evenHBand="1" w:firstRowFirstColumn="0" w:firstRowLastColumn="0" w:lastRowFirstColumn="0" w:lastRowLastColumn="0"/>
        </w:trPr>
        <w:tc>
          <w:tcPr>
            <w:tcW w:w="343" w:type="pct"/>
          </w:tcPr>
          <w:p w14:paraId="25573007" w14:textId="77777777" w:rsidR="00B20A6B" w:rsidRPr="005366FF" w:rsidRDefault="00B20A6B" w:rsidP="007202F1">
            <w:pPr>
              <w:pStyle w:val="GOSTTableNum"/>
            </w:pPr>
          </w:p>
        </w:tc>
        <w:tc>
          <w:tcPr>
            <w:tcW w:w="1150" w:type="pct"/>
            <w:vAlign w:val="bottom"/>
          </w:tcPr>
          <w:p w14:paraId="1CDA3C29" w14:textId="77777777" w:rsidR="00B20A6B" w:rsidRPr="005366FF" w:rsidRDefault="00B20A6B" w:rsidP="0064353A">
            <w:pPr>
              <w:pStyle w:val="GOSTTablenorm"/>
            </w:pPr>
            <w:r w:rsidRPr="005366FF">
              <w:t>ОКЕИ</w:t>
            </w:r>
          </w:p>
        </w:tc>
        <w:tc>
          <w:tcPr>
            <w:tcW w:w="3507" w:type="pct"/>
            <w:vAlign w:val="bottom"/>
          </w:tcPr>
          <w:p w14:paraId="7B42AC89" w14:textId="77777777" w:rsidR="00B20A6B" w:rsidRPr="005366FF" w:rsidRDefault="00B20A6B" w:rsidP="0064353A">
            <w:pPr>
              <w:pStyle w:val="GOSTTablenorm"/>
            </w:pPr>
            <w:r w:rsidRPr="005366FF">
              <w:t>Общероссийский классификатор единиц измерения.</w:t>
            </w:r>
          </w:p>
        </w:tc>
      </w:tr>
      <w:tr w:rsidR="00B20A6B" w:rsidRPr="005366FF" w14:paraId="192CB1F6" w14:textId="77777777" w:rsidTr="00305634">
        <w:trPr>
          <w:cnfStyle w:val="000000100000" w:firstRow="0" w:lastRow="0" w:firstColumn="0" w:lastColumn="0" w:oddVBand="0" w:evenVBand="0" w:oddHBand="1" w:evenHBand="0" w:firstRowFirstColumn="0" w:firstRowLastColumn="0" w:lastRowFirstColumn="0" w:lastRowLastColumn="0"/>
        </w:trPr>
        <w:tc>
          <w:tcPr>
            <w:tcW w:w="343" w:type="pct"/>
          </w:tcPr>
          <w:p w14:paraId="425DD49F" w14:textId="77777777" w:rsidR="00B20A6B" w:rsidRPr="005366FF" w:rsidRDefault="00B20A6B" w:rsidP="007202F1">
            <w:pPr>
              <w:pStyle w:val="GOSTTableNum"/>
            </w:pPr>
          </w:p>
        </w:tc>
        <w:tc>
          <w:tcPr>
            <w:tcW w:w="1150" w:type="pct"/>
            <w:vAlign w:val="bottom"/>
          </w:tcPr>
          <w:p w14:paraId="24B2AF6E" w14:textId="77777777" w:rsidR="00B20A6B" w:rsidRPr="005366FF" w:rsidRDefault="00B20A6B" w:rsidP="0064353A">
            <w:pPr>
              <w:pStyle w:val="GOSTTablenorm"/>
            </w:pPr>
            <w:r w:rsidRPr="005366FF">
              <w:t>ОКОПФ</w:t>
            </w:r>
          </w:p>
        </w:tc>
        <w:tc>
          <w:tcPr>
            <w:tcW w:w="3507" w:type="pct"/>
            <w:vAlign w:val="bottom"/>
          </w:tcPr>
          <w:p w14:paraId="7600D65D" w14:textId="77777777" w:rsidR="00B20A6B" w:rsidRPr="005366FF" w:rsidRDefault="00B20A6B" w:rsidP="0064353A">
            <w:pPr>
              <w:pStyle w:val="GOSTTablenorm"/>
            </w:pPr>
            <w:r w:rsidRPr="005366FF">
              <w:t>Общероссийский классификатор организационно-правовых форм.</w:t>
            </w:r>
          </w:p>
        </w:tc>
      </w:tr>
      <w:tr w:rsidR="00B20A6B" w:rsidRPr="005366FF" w14:paraId="7D3BBBCD"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2B3EDBA" w14:textId="77777777" w:rsidR="00B20A6B" w:rsidRPr="005366FF" w:rsidRDefault="00B20A6B" w:rsidP="007202F1">
            <w:pPr>
              <w:pStyle w:val="GOSTTableNum"/>
            </w:pPr>
          </w:p>
        </w:tc>
        <w:tc>
          <w:tcPr>
            <w:tcW w:w="1150" w:type="pct"/>
            <w:hideMark/>
          </w:tcPr>
          <w:p w14:paraId="2BB3DDBA" w14:textId="77777777" w:rsidR="00B20A6B" w:rsidRPr="005366FF" w:rsidRDefault="00B20A6B" w:rsidP="00040F9A">
            <w:pPr>
              <w:pStyle w:val="GOSTTablenorm"/>
            </w:pPr>
            <w:r w:rsidRPr="005366FF">
              <w:t>ОКПО</w:t>
            </w:r>
          </w:p>
        </w:tc>
        <w:tc>
          <w:tcPr>
            <w:tcW w:w="3507" w:type="pct"/>
            <w:hideMark/>
          </w:tcPr>
          <w:p w14:paraId="2E4DE44A" w14:textId="77777777" w:rsidR="00B20A6B" w:rsidRPr="005366FF" w:rsidRDefault="00B20A6B" w:rsidP="00040F9A">
            <w:pPr>
              <w:pStyle w:val="GOSTTablenorm"/>
            </w:pPr>
            <w:r w:rsidRPr="005366FF">
              <w:t>Общероссийский классификатор предприятий и организаций.</w:t>
            </w:r>
          </w:p>
        </w:tc>
      </w:tr>
      <w:tr w:rsidR="00B20A6B" w:rsidRPr="005366FF" w14:paraId="0F6B8596"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77A0AE44" w14:textId="77777777" w:rsidR="00B20A6B" w:rsidRPr="005366FF" w:rsidRDefault="00B20A6B" w:rsidP="00397462">
            <w:pPr>
              <w:pStyle w:val="GOSTTableNum"/>
            </w:pPr>
          </w:p>
        </w:tc>
        <w:tc>
          <w:tcPr>
            <w:tcW w:w="1150" w:type="pct"/>
            <w:vAlign w:val="bottom"/>
          </w:tcPr>
          <w:p w14:paraId="6A4A5E36" w14:textId="77777777" w:rsidR="00B20A6B" w:rsidRPr="005366FF" w:rsidRDefault="00B20A6B" w:rsidP="00397462">
            <w:pPr>
              <w:pStyle w:val="GOSTTablenorm"/>
            </w:pPr>
            <w:r w:rsidRPr="005366FF">
              <w:t>ОКСМ</w:t>
            </w:r>
          </w:p>
        </w:tc>
        <w:tc>
          <w:tcPr>
            <w:tcW w:w="3507" w:type="pct"/>
            <w:vAlign w:val="bottom"/>
          </w:tcPr>
          <w:p w14:paraId="420D3308" w14:textId="77777777" w:rsidR="00B20A6B" w:rsidRPr="005366FF" w:rsidRDefault="00B20A6B" w:rsidP="00397462">
            <w:pPr>
              <w:pStyle w:val="GOSTTablenorm"/>
            </w:pPr>
            <w:r w:rsidRPr="005366FF">
              <w:t>Общероссийский классификатор стран мира.</w:t>
            </w:r>
          </w:p>
        </w:tc>
      </w:tr>
      <w:tr w:rsidR="00B20A6B" w:rsidRPr="005366FF" w14:paraId="5A3AC5E4"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2AF09081" w14:textId="77777777" w:rsidR="00B20A6B" w:rsidRPr="005366FF" w:rsidRDefault="00B20A6B" w:rsidP="007202F1">
            <w:pPr>
              <w:pStyle w:val="GOSTTableNum"/>
            </w:pPr>
          </w:p>
        </w:tc>
        <w:tc>
          <w:tcPr>
            <w:tcW w:w="1150" w:type="pct"/>
            <w:hideMark/>
          </w:tcPr>
          <w:p w14:paraId="69E46380" w14:textId="77777777" w:rsidR="00B20A6B" w:rsidRPr="005366FF" w:rsidRDefault="00B20A6B" w:rsidP="00040F9A">
            <w:pPr>
              <w:pStyle w:val="GOSTTablenorm"/>
            </w:pPr>
            <w:r w:rsidRPr="005366FF">
              <w:t>ОКТМО</w:t>
            </w:r>
          </w:p>
        </w:tc>
        <w:tc>
          <w:tcPr>
            <w:tcW w:w="3507" w:type="pct"/>
            <w:hideMark/>
          </w:tcPr>
          <w:p w14:paraId="79CA2001" w14:textId="77777777" w:rsidR="00B20A6B" w:rsidRPr="005366FF" w:rsidRDefault="00B20A6B" w:rsidP="00040F9A">
            <w:pPr>
              <w:pStyle w:val="GOSTTablenorm"/>
            </w:pPr>
            <w:r w:rsidRPr="005366FF">
              <w:t>Общероссийский классификатор территорий муниципальных образований.</w:t>
            </w:r>
          </w:p>
        </w:tc>
      </w:tr>
      <w:tr w:rsidR="00B20A6B" w:rsidRPr="005366FF" w14:paraId="6DC5D029" w14:textId="77777777" w:rsidTr="00305634">
        <w:trPr>
          <w:cnfStyle w:val="000000100000" w:firstRow="0" w:lastRow="0" w:firstColumn="0" w:lastColumn="0" w:oddVBand="0" w:evenVBand="0" w:oddHBand="1" w:evenHBand="0" w:firstRowFirstColumn="0" w:firstRowLastColumn="0" w:lastRowFirstColumn="0" w:lastRowLastColumn="0"/>
        </w:trPr>
        <w:tc>
          <w:tcPr>
            <w:tcW w:w="343" w:type="pct"/>
          </w:tcPr>
          <w:p w14:paraId="1BC69BAA" w14:textId="77777777" w:rsidR="00B20A6B" w:rsidRPr="005366FF" w:rsidRDefault="00B20A6B" w:rsidP="007202F1">
            <w:pPr>
              <w:pStyle w:val="GOSTTableNum"/>
            </w:pPr>
          </w:p>
        </w:tc>
        <w:tc>
          <w:tcPr>
            <w:tcW w:w="1150" w:type="pct"/>
            <w:vAlign w:val="bottom"/>
          </w:tcPr>
          <w:p w14:paraId="2D4E8873" w14:textId="77777777" w:rsidR="00B20A6B" w:rsidRPr="005366FF" w:rsidRDefault="00B20A6B" w:rsidP="0064353A">
            <w:pPr>
              <w:pStyle w:val="GOSTTablenorm"/>
            </w:pPr>
            <w:r w:rsidRPr="005366FF">
              <w:t>ОКУД</w:t>
            </w:r>
          </w:p>
        </w:tc>
        <w:tc>
          <w:tcPr>
            <w:tcW w:w="3507" w:type="pct"/>
            <w:vAlign w:val="bottom"/>
          </w:tcPr>
          <w:p w14:paraId="38D56664" w14:textId="77777777" w:rsidR="00B20A6B" w:rsidRPr="005366FF" w:rsidRDefault="00B20A6B" w:rsidP="0064353A">
            <w:pPr>
              <w:pStyle w:val="GOSTTablenorm"/>
            </w:pPr>
            <w:r w:rsidRPr="005366FF">
              <w:t>Общероссийский классификатор управленческой документации.</w:t>
            </w:r>
          </w:p>
        </w:tc>
      </w:tr>
      <w:tr w:rsidR="00B20A6B" w:rsidRPr="005366FF" w14:paraId="0516AD2D"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8CF99D2" w14:textId="77777777" w:rsidR="00B20A6B" w:rsidRPr="005366FF" w:rsidRDefault="00B20A6B" w:rsidP="007202F1">
            <w:pPr>
              <w:pStyle w:val="GOSTTableNum"/>
            </w:pPr>
          </w:p>
        </w:tc>
        <w:tc>
          <w:tcPr>
            <w:tcW w:w="1150" w:type="pct"/>
            <w:hideMark/>
          </w:tcPr>
          <w:p w14:paraId="2F4D00E8" w14:textId="77777777" w:rsidR="00B20A6B" w:rsidRPr="005366FF" w:rsidRDefault="00B20A6B" w:rsidP="00040F9A">
            <w:pPr>
              <w:pStyle w:val="GOSTTablenorm"/>
            </w:pPr>
            <w:r w:rsidRPr="005366FF">
              <w:t>Операция</w:t>
            </w:r>
          </w:p>
        </w:tc>
        <w:tc>
          <w:tcPr>
            <w:tcW w:w="3507" w:type="pct"/>
            <w:hideMark/>
          </w:tcPr>
          <w:p w14:paraId="3828822C" w14:textId="77777777" w:rsidR="00B20A6B" w:rsidRPr="005366FF" w:rsidRDefault="00B20A6B" w:rsidP="00040F9A">
            <w:pPr>
              <w:pStyle w:val="GOSTTablenorm"/>
            </w:pPr>
            <w:r w:rsidRPr="005366FF">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B20A6B" w:rsidRPr="005366FF" w14:paraId="0A279F9B"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51FE4CFF" w14:textId="77777777" w:rsidR="00B20A6B" w:rsidRPr="005366FF" w:rsidRDefault="00B20A6B" w:rsidP="007466F0">
            <w:pPr>
              <w:pStyle w:val="GOSTTableNum"/>
            </w:pPr>
          </w:p>
        </w:tc>
        <w:tc>
          <w:tcPr>
            <w:tcW w:w="1150" w:type="pct"/>
            <w:vAlign w:val="bottom"/>
          </w:tcPr>
          <w:p w14:paraId="23DCAE93" w14:textId="77777777" w:rsidR="00B20A6B" w:rsidRPr="005366FF" w:rsidRDefault="00B20A6B" w:rsidP="007466F0">
            <w:pPr>
              <w:pStyle w:val="GOSTTablenorm"/>
            </w:pPr>
            <w:r w:rsidRPr="005366FF">
              <w:t>ОПФ</w:t>
            </w:r>
          </w:p>
        </w:tc>
        <w:tc>
          <w:tcPr>
            <w:tcW w:w="3507" w:type="pct"/>
            <w:vAlign w:val="bottom"/>
          </w:tcPr>
          <w:p w14:paraId="6422125F" w14:textId="77777777" w:rsidR="00B20A6B" w:rsidRPr="005366FF" w:rsidRDefault="00B20A6B" w:rsidP="007466F0">
            <w:pPr>
              <w:pStyle w:val="GOSTTablenorm"/>
            </w:pPr>
            <w:r w:rsidRPr="005366FF">
              <w:t>Организационно-правовая форма.</w:t>
            </w:r>
          </w:p>
        </w:tc>
      </w:tr>
      <w:tr w:rsidR="00B20A6B" w:rsidRPr="005366FF" w14:paraId="422A047C"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2D22AFA9" w14:textId="77777777" w:rsidR="00B20A6B" w:rsidRPr="005366FF" w:rsidRDefault="00B20A6B" w:rsidP="007202F1">
            <w:pPr>
              <w:pStyle w:val="GOSTTableNum"/>
            </w:pPr>
          </w:p>
        </w:tc>
        <w:tc>
          <w:tcPr>
            <w:tcW w:w="1150" w:type="pct"/>
            <w:hideMark/>
          </w:tcPr>
          <w:p w14:paraId="26B9C2A2" w14:textId="77777777" w:rsidR="00B20A6B" w:rsidRPr="005366FF" w:rsidRDefault="00B20A6B" w:rsidP="00040F9A">
            <w:pPr>
              <w:pStyle w:val="GOSTTablenorm"/>
            </w:pPr>
            <w:r w:rsidRPr="005366FF">
              <w:t>ОрФК</w:t>
            </w:r>
          </w:p>
        </w:tc>
        <w:tc>
          <w:tcPr>
            <w:tcW w:w="3507" w:type="pct"/>
            <w:hideMark/>
          </w:tcPr>
          <w:p w14:paraId="3F6C8B55" w14:textId="77777777" w:rsidR="00B20A6B" w:rsidRPr="005366FF" w:rsidRDefault="00B20A6B" w:rsidP="00040F9A">
            <w:pPr>
              <w:pStyle w:val="GOSTTablenorm"/>
            </w:pPr>
            <w:r w:rsidRPr="005366FF">
              <w:t>Органы Федерального казначейства – Межрегиональное операционное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B20A6B" w:rsidRPr="005366FF" w14:paraId="71EB930B"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60FAE342" w14:textId="77777777" w:rsidR="00B20A6B" w:rsidRPr="005366FF" w:rsidRDefault="00B20A6B" w:rsidP="007466F0">
            <w:pPr>
              <w:pStyle w:val="GOSTTableNum"/>
            </w:pPr>
          </w:p>
        </w:tc>
        <w:tc>
          <w:tcPr>
            <w:tcW w:w="1150" w:type="pct"/>
          </w:tcPr>
          <w:p w14:paraId="13ED4F7E" w14:textId="77777777" w:rsidR="00B20A6B" w:rsidRPr="005366FF" w:rsidRDefault="00B20A6B" w:rsidP="007466F0">
            <w:pPr>
              <w:pStyle w:val="GOSTTablenorm"/>
              <w:jc w:val="left"/>
            </w:pPr>
            <w:r w:rsidRPr="005366FF">
              <w:t>ОС ГМУ</w:t>
            </w:r>
          </w:p>
        </w:tc>
        <w:tc>
          <w:tcPr>
            <w:tcW w:w="3507" w:type="pct"/>
            <w:vAlign w:val="bottom"/>
          </w:tcPr>
          <w:p w14:paraId="120F5990" w14:textId="77777777" w:rsidR="00B20A6B" w:rsidRPr="005366FF" w:rsidRDefault="00B20A6B" w:rsidP="007466F0">
            <w:pPr>
              <w:pStyle w:val="GOSTTablenorm"/>
            </w:pPr>
            <w:r w:rsidRPr="005366FF">
              <w:t>Официальный сайт Российской Федерации в сети «Интернет» для размещения информации о Государственных (муниципальных) учреждениях.</w:t>
            </w:r>
          </w:p>
        </w:tc>
      </w:tr>
      <w:tr w:rsidR="00B20A6B" w:rsidRPr="005366FF" w14:paraId="7E5A1782"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757513DD" w14:textId="77777777" w:rsidR="00B20A6B" w:rsidRPr="005366FF" w:rsidRDefault="00B20A6B" w:rsidP="007202F1">
            <w:pPr>
              <w:pStyle w:val="GOSTTableNum"/>
            </w:pPr>
          </w:p>
        </w:tc>
        <w:tc>
          <w:tcPr>
            <w:tcW w:w="1150" w:type="pct"/>
            <w:hideMark/>
          </w:tcPr>
          <w:p w14:paraId="278803B1" w14:textId="77777777" w:rsidR="00B20A6B" w:rsidRPr="005366FF" w:rsidRDefault="00B20A6B" w:rsidP="00040F9A">
            <w:pPr>
              <w:pStyle w:val="GOSTTablenorm"/>
            </w:pPr>
            <w:r w:rsidRPr="005366FF">
              <w:t>Параметры</w:t>
            </w:r>
          </w:p>
        </w:tc>
        <w:tc>
          <w:tcPr>
            <w:tcW w:w="3507" w:type="pct"/>
            <w:hideMark/>
          </w:tcPr>
          <w:p w14:paraId="28026143" w14:textId="77777777" w:rsidR="00B20A6B" w:rsidRPr="005366FF" w:rsidRDefault="00B20A6B" w:rsidP="00040F9A">
            <w:pPr>
              <w:pStyle w:val="GOSTTablenorm"/>
            </w:pPr>
            <w:r w:rsidRPr="005366FF">
              <w:t>Данные полей документа, справочников.</w:t>
            </w:r>
          </w:p>
        </w:tc>
      </w:tr>
      <w:tr w:rsidR="00B20A6B" w:rsidRPr="005366FF" w14:paraId="2F3CCA8B"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6144E410" w14:textId="77777777" w:rsidR="00B20A6B" w:rsidRPr="005366FF" w:rsidRDefault="00B20A6B" w:rsidP="007202F1">
            <w:pPr>
              <w:pStyle w:val="GOSTTableNum"/>
            </w:pPr>
          </w:p>
        </w:tc>
        <w:tc>
          <w:tcPr>
            <w:tcW w:w="1150" w:type="pct"/>
          </w:tcPr>
          <w:p w14:paraId="2AEE342C" w14:textId="77777777" w:rsidR="00B20A6B" w:rsidRPr="005366FF" w:rsidRDefault="00B20A6B" w:rsidP="00040F9A">
            <w:pPr>
              <w:pStyle w:val="GOSTTablenorm"/>
            </w:pPr>
            <w:r w:rsidRPr="005366FF">
              <w:t>ПБО</w:t>
            </w:r>
          </w:p>
        </w:tc>
        <w:tc>
          <w:tcPr>
            <w:tcW w:w="3507" w:type="pct"/>
          </w:tcPr>
          <w:p w14:paraId="0F544737" w14:textId="77777777" w:rsidR="00B20A6B" w:rsidRPr="005366FF" w:rsidRDefault="00B20A6B" w:rsidP="00040F9A">
            <w:pPr>
              <w:pStyle w:val="GOSTTablenorm"/>
            </w:pPr>
            <w:r w:rsidRPr="005366FF">
              <w:t>Перечень бюджетных обязательств.</w:t>
            </w:r>
          </w:p>
        </w:tc>
      </w:tr>
      <w:tr w:rsidR="00B20A6B" w:rsidRPr="005366FF" w14:paraId="3FFB6697"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A330DDD" w14:textId="77777777" w:rsidR="00B20A6B" w:rsidRPr="005366FF" w:rsidRDefault="00B20A6B" w:rsidP="007202F1">
            <w:pPr>
              <w:pStyle w:val="GOSTTableNum"/>
            </w:pPr>
          </w:p>
        </w:tc>
        <w:tc>
          <w:tcPr>
            <w:tcW w:w="1150" w:type="pct"/>
            <w:hideMark/>
          </w:tcPr>
          <w:p w14:paraId="23A7A92F" w14:textId="77777777" w:rsidR="00B20A6B" w:rsidRPr="005366FF" w:rsidRDefault="00B20A6B" w:rsidP="00040F9A">
            <w:pPr>
              <w:pStyle w:val="GOSTTablenorm"/>
            </w:pPr>
            <w:r w:rsidRPr="005366FF">
              <w:t>ПБС</w:t>
            </w:r>
          </w:p>
        </w:tc>
        <w:tc>
          <w:tcPr>
            <w:tcW w:w="3507" w:type="pct"/>
            <w:hideMark/>
          </w:tcPr>
          <w:p w14:paraId="72123801" w14:textId="77777777" w:rsidR="00B20A6B" w:rsidRPr="005366FF" w:rsidRDefault="00B20A6B" w:rsidP="00040F9A">
            <w:pPr>
              <w:pStyle w:val="GOSTTablenorm"/>
            </w:pPr>
            <w:r w:rsidRPr="005366FF">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B20A6B" w:rsidRPr="005366FF" w14:paraId="79721433"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A9B7BCF" w14:textId="77777777" w:rsidR="00B20A6B" w:rsidRPr="005366FF" w:rsidRDefault="00B20A6B" w:rsidP="007202F1">
            <w:pPr>
              <w:pStyle w:val="GOSTTableNum"/>
            </w:pPr>
          </w:p>
        </w:tc>
        <w:tc>
          <w:tcPr>
            <w:tcW w:w="1150" w:type="pct"/>
          </w:tcPr>
          <w:p w14:paraId="29E97C95" w14:textId="77777777" w:rsidR="00B20A6B" w:rsidRPr="005366FF" w:rsidRDefault="00B20A6B" w:rsidP="00040F9A">
            <w:pPr>
              <w:pStyle w:val="GOSTTablenorm"/>
            </w:pPr>
            <w:r w:rsidRPr="005366FF">
              <w:t>ПДО</w:t>
            </w:r>
          </w:p>
        </w:tc>
        <w:tc>
          <w:tcPr>
            <w:tcW w:w="3507" w:type="pct"/>
          </w:tcPr>
          <w:p w14:paraId="7D5D256F" w14:textId="77777777" w:rsidR="00B20A6B" w:rsidRPr="005366FF" w:rsidRDefault="00B20A6B" w:rsidP="00040F9A">
            <w:pPr>
              <w:pStyle w:val="GOSTTablenorm"/>
            </w:pPr>
            <w:r w:rsidRPr="005366FF">
              <w:t>Перечень денежных обязательств.</w:t>
            </w:r>
          </w:p>
        </w:tc>
      </w:tr>
      <w:tr w:rsidR="00B20A6B" w:rsidRPr="005366FF" w14:paraId="329F8D46"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287DD28D" w14:textId="77777777" w:rsidR="00B20A6B" w:rsidRPr="005366FF" w:rsidRDefault="00B20A6B" w:rsidP="009C3023">
            <w:pPr>
              <w:pStyle w:val="GOSTTableNum"/>
            </w:pPr>
          </w:p>
        </w:tc>
        <w:tc>
          <w:tcPr>
            <w:tcW w:w="1150" w:type="pct"/>
            <w:vAlign w:val="bottom"/>
          </w:tcPr>
          <w:p w14:paraId="7E0345F5" w14:textId="77777777" w:rsidR="00B20A6B" w:rsidRPr="005366FF" w:rsidRDefault="00B20A6B" w:rsidP="009C3023">
            <w:pPr>
              <w:pStyle w:val="GOSTTablenorm"/>
            </w:pPr>
            <w:r w:rsidRPr="005366FF">
              <w:t>ПНО</w:t>
            </w:r>
          </w:p>
        </w:tc>
        <w:tc>
          <w:tcPr>
            <w:tcW w:w="3507" w:type="pct"/>
            <w:vAlign w:val="bottom"/>
          </w:tcPr>
          <w:p w14:paraId="5E9FC6EE" w14:textId="77777777" w:rsidR="00B20A6B" w:rsidRPr="005366FF" w:rsidRDefault="00B20A6B" w:rsidP="009C3023">
            <w:pPr>
              <w:pStyle w:val="GOSTTablenorm"/>
            </w:pPr>
            <w:r w:rsidRPr="005366FF">
              <w:t>Публичное нормативное обязательство.</w:t>
            </w:r>
          </w:p>
        </w:tc>
      </w:tr>
      <w:tr w:rsidR="00B20A6B" w:rsidRPr="005366FF" w14:paraId="15CC7767"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DFB9717" w14:textId="77777777" w:rsidR="00B20A6B" w:rsidRPr="005366FF" w:rsidRDefault="00B20A6B" w:rsidP="007202F1">
            <w:pPr>
              <w:pStyle w:val="GOSTTableNum"/>
            </w:pPr>
          </w:p>
        </w:tc>
        <w:tc>
          <w:tcPr>
            <w:tcW w:w="1150" w:type="pct"/>
            <w:hideMark/>
          </w:tcPr>
          <w:p w14:paraId="27E00CF9" w14:textId="77777777" w:rsidR="00B20A6B" w:rsidRPr="005366FF" w:rsidRDefault="00B20A6B" w:rsidP="00040F9A">
            <w:pPr>
              <w:pStyle w:val="GOSTTablenorm"/>
            </w:pPr>
            <w:r w:rsidRPr="005366FF">
              <w:t>ПОИ</w:t>
            </w:r>
          </w:p>
        </w:tc>
        <w:tc>
          <w:tcPr>
            <w:tcW w:w="3507" w:type="pct"/>
            <w:hideMark/>
          </w:tcPr>
          <w:p w14:paraId="595E6819" w14:textId="77777777" w:rsidR="00B20A6B" w:rsidRPr="005366FF" w:rsidRDefault="00B20A6B" w:rsidP="00040F9A">
            <w:pPr>
              <w:pStyle w:val="GOSTTablenorm"/>
            </w:pPr>
            <w:r w:rsidRPr="005366FF">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B20A6B" w:rsidRPr="005366FF" w14:paraId="1F2AC612"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00D689B" w14:textId="77777777" w:rsidR="00B20A6B" w:rsidRPr="005366FF" w:rsidRDefault="00B20A6B" w:rsidP="007202F1">
            <w:pPr>
              <w:pStyle w:val="GOSTTableNum"/>
            </w:pPr>
          </w:p>
        </w:tc>
        <w:tc>
          <w:tcPr>
            <w:tcW w:w="1150" w:type="pct"/>
            <w:hideMark/>
          </w:tcPr>
          <w:p w14:paraId="7D72F95E" w14:textId="77777777" w:rsidR="00B20A6B" w:rsidRPr="005366FF" w:rsidRDefault="00B20A6B" w:rsidP="00040F9A">
            <w:pPr>
              <w:pStyle w:val="GOSTTablenorm"/>
            </w:pPr>
            <w:r w:rsidRPr="005366FF">
              <w:t>Пользователь</w:t>
            </w:r>
          </w:p>
        </w:tc>
        <w:tc>
          <w:tcPr>
            <w:tcW w:w="3507" w:type="pct"/>
            <w:hideMark/>
          </w:tcPr>
          <w:p w14:paraId="3ED57D0A" w14:textId="77777777" w:rsidR="00B20A6B" w:rsidRPr="005366FF" w:rsidRDefault="00B20A6B" w:rsidP="00040F9A">
            <w:pPr>
              <w:pStyle w:val="GOSTTablenorm"/>
            </w:pPr>
            <w:r w:rsidRPr="005366FF">
              <w:t>Лицо или организация, которое использует действующую систему для выполнения конкретной функции.</w:t>
            </w:r>
          </w:p>
        </w:tc>
      </w:tr>
      <w:tr w:rsidR="00B20A6B" w:rsidRPr="005366FF" w14:paraId="68442432"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46FD676C" w14:textId="77777777" w:rsidR="00B20A6B" w:rsidRPr="005366FF" w:rsidRDefault="00B20A6B" w:rsidP="007202F1">
            <w:pPr>
              <w:pStyle w:val="GOSTTableNum"/>
            </w:pPr>
          </w:p>
        </w:tc>
        <w:tc>
          <w:tcPr>
            <w:tcW w:w="1150" w:type="pct"/>
            <w:hideMark/>
          </w:tcPr>
          <w:p w14:paraId="02756DA2" w14:textId="77777777" w:rsidR="00B20A6B" w:rsidRPr="005366FF" w:rsidRDefault="00B20A6B" w:rsidP="00040F9A">
            <w:pPr>
              <w:pStyle w:val="GOSTTablenorm"/>
            </w:pPr>
            <w:r w:rsidRPr="005366FF">
              <w:rPr>
                <w:rStyle w:val="GOSTReporterror"/>
              </w:rPr>
              <w:t>Портлет</w:t>
            </w:r>
          </w:p>
        </w:tc>
        <w:tc>
          <w:tcPr>
            <w:tcW w:w="3507" w:type="pct"/>
            <w:hideMark/>
          </w:tcPr>
          <w:p w14:paraId="6DFB99B2" w14:textId="77777777" w:rsidR="00B20A6B" w:rsidRPr="005366FF" w:rsidRDefault="00B20A6B" w:rsidP="00040F9A">
            <w:pPr>
              <w:pStyle w:val="GOSTTablenorm"/>
            </w:pPr>
            <w:r w:rsidRPr="005366FF">
              <w:t xml:space="preserve">Подключаемый, сменный компонент пользовательского интерфейса </w:t>
            </w:r>
            <w:r w:rsidRPr="005366FF">
              <w:rPr>
                <w:lang w:val="en-US"/>
              </w:rPr>
              <w:t>web</w:t>
            </w:r>
            <w:r w:rsidRPr="005366FF">
              <w:t>-портала.</w:t>
            </w:r>
          </w:p>
        </w:tc>
      </w:tr>
      <w:tr w:rsidR="00B20A6B" w:rsidRPr="005366FF" w14:paraId="65056F11"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192D7D8A" w14:textId="77777777" w:rsidR="00B20A6B" w:rsidRPr="005366FF" w:rsidRDefault="00B20A6B" w:rsidP="009C3023">
            <w:pPr>
              <w:pStyle w:val="GOSTTableNum"/>
            </w:pPr>
          </w:p>
        </w:tc>
        <w:tc>
          <w:tcPr>
            <w:tcW w:w="1150" w:type="pct"/>
          </w:tcPr>
          <w:p w14:paraId="0135D5C7" w14:textId="77777777" w:rsidR="00B20A6B" w:rsidRPr="005366FF" w:rsidRDefault="00B20A6B" w:rsidP="009C3023">
            <w:pPr>
              <w:pStyle w:val="GOSTTablenorm"/>
              <w:jc w:val="left"/>
            </w:pPr>
            <w:r w:rsidRPr="005366FF">
              <w:t>ПОФР</w:t>
            </w:r>
          </w:p>
        </w:tc>
        <w:tc>
          <w:tcPr>
            <w:tcW w:w="3507" w:type="pct"/>
            <w:vAlign w:val="bottom"/>
          </w:tcPr>
          <w:p w14:paraId="0956E114" w14:textId="77777777" w:rsidR="00B20A6B" w:rsidRPr="005366FF" w:rsidRDefault="00B20A6B" w:rsidP="009C3023">
            <w:pPr>
              <w:pStyle w:val="GOSTTablenorm"/>
            </w:pPr>
            <w:r w:rsidRPr="005366FF">
              <w:t>Аналитический показатель. Предельные объемы финансирования расходов.</w:t>
            </w:r>
          </w:p>
        </w:tc>
      </w:tr>
      <w:tr w:rsidR="00B20A6B" w:rsidRPr="005366FF" w14:paraId="2637B491"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C82CA5D" w14:textId="77777777" w:rsidR="00B20A6B" w:rsidRPr="005366FF" w:rsidRDefault="00B20A6B" w:rsidP="007202F1">
            <w:pPr>
              <w:pStyle w:val="GOSTTableNum"/>
            </w:pPr>
          </w:p>
        </w:tc>
        <w:tc>
          <w:tcPr>
            <w:tcW w:w="1150" w:type="pct"/>
            <w:hideMark/>
          </w:tcPr>
          <w:p w14:paraId="609A1239" w14:textId="77777777" w:rsidR="00B20A6B" w:rsidRPr="005366FF" w:rsidRDefault="00B20A6B" w:rsidP="00040F9A">
            <w:pPr>
              <w:pStyle w:val="GOSTTablenorm"/>
            </w:pPr>
            <w:r w:rsidRPr="005366FF">
              <w:t>ПОЮЗД</w:t>
            </w:r>
          </w:p>
        </w:tc>
        <w:tc>
          <w:tcPr>
            <w:tcW w:w="3507" w:type="pct"/>
            <w:hideMark/>
          </w:tcPr>
          <w:p w14:paraId="11B9F6A4" w14:textId="77777777" w:rsidR="00B20A6B" w:rsidRPr="005366FF" w:rsidRDefault="00B20A6B" w:rsidP="00040F9A">
            <w:pPr>
              <w:pStyle w:val="GOSTTablenorm"/>
            </w:pPr>
            <w:r w:rsidRPr="005366FF">
              <w:t xml:space="preserve">Подсистема обеспечения юридической значимости документов подсистем (компонентов, модулей) государственной интегрированной </w:t>
            </w:r>
            <w:r w:rsidRPr="005366FF">
              <w:lastRenderedPageBreak/>
              <w:t>информационной системы управления общественными финансами «Электронный бюджет», оператором которых является Федеральное казначейство.</w:t>
            </w:r>
          </w:p>
        </w:tc>
      </w:tr>
      <w:tr w:rsidR="00B20A6B" w:rsidRPr="005366FF" w14:paraId="0BF8D684"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216E0FD" w14:textId="77777777" w:rsidR="00B20A6B" w:rsidRPr="005366FF" w:rsidRDefault="00B20A6B" w:rsidP="007202F1">
            <w:pPr>
              <w:pStyle w:val="GOSTTableNum"/>
            </w:pPr>
          </w:p>
        </w:tc>
        <w:tc>
          <w:tcPr>
            <w:tcW w:w="1150" w:type="pct"/>
            <w:hideMark/>
          </w:tcPr>
          <w:p w14:paraId="02C21A3D" w14:textId="77777777" w:rsidR="00B20A6B" w:rsidRPr="005366FF" w:rsidRDefault="00B20A6B" w:rsidP="00040F9A">
            <w:pPr>
              <w:pStyle w:val="GOSTTablenorm"/>
            </w:pPr>
            <w:r w:rsidRPr="005366FF">
              <w:t>ППО</w:t>
            </w:r>
          </w:p>
        </w:tc>
        <w:tc>
          <w:tcPr>
            <w:tcW w:w="3507" w:type="pct"/>
            <w:hideMark/>
          </w:tcPr>
          <w:p w14:paraId="6B753ED8" w14:textId="77777777" w:rsidR="00B20A6B" w:rsidRPr="005366FF" w:rsidRDefault="00B20A6B" w:rsidP="00040F9A">
            <w:pPr>
              <w:pStyle w:val="GOSTTablenorm"/>
            </w:pPr>
            <w:r w:rsidRPr="005366FF">
              <w:t>Прикладное программное обеспечение.</w:t>
            </w:r>
          </w:p>
        </w:tc>
      </w:tr>
      <w:tr w:rsidR="00B20A6B" w:rsidRPr="005366FF" w14:paraId="2919B0D5" w14:textId="77777777" w:rsidTr="00305634">
        <w:trPr>
          <w:cnfStyle w:val="000000100000" w:firstRow="0" w:lastRow="0" w:firstColumn="0" w:lastColumn="0" w:oddVBand="0" w:evenVBand="0" w:oddHBand="1" w:evenHBand="0" w:firstRowFirstColumn="0" w:firstRowLastColumn="0" w:lastRowFirstColumn="0" w:lastRowLastColumn="0"/>
        </w:trPr>
        <w:tc>
          <w:tcPr>
            <w:tcW w:w="343" w:type="pct"/>
          </w:tcPr>
          <w:p w14:paraId="644A3BAD" w14:textId="77777777" w:rsidR="00B20A6B" w:rsidRPr="005366FF" w:rsidRDefault="00B20A6B" w:rsidP="007202F1">
            <w:pPr>
              <w:pStyle w:val="GOSTTableNum"/>
            </w:pPr>
          </w:p>
        </w:tc>
        <w:tc>
          <w:tcPr>
            <w:tcW w:w="1150" w:type="pct"/>
            <w:vAlign w:val="bottom"/>
          </w:tcPr>
          <w:p w14:paraId="0EE03EC2" w14:textId="77777777" w:rsidR="00B20A6B" w:rsidRPr="005366FF" w:rsidRDefault="00B20A6B" w:rsidP="0064353A">
            <w:pPr>
              <w:pStyle w:val="GOSTTablenorm"/>
            </w:pPr>
            <w:r w:rsidRPr="005366FF">
              <w:t>ППП</w:t>
            </w:r>
          </w:p>
        </w:tc>
        <w:tc>
          <w:tcPr>
            <w:tcW w:w="3507" w:type="pct"/>
            <w:vAlign w:val="bottom"/>
          </w:tcPr>
          <w:p w14:paraId="4BD442F6" w14:textId="77777777" w:rsidR="00B20A6B" w:rsidRPr="005366FF" w:rsidRDefault="00B20A6B" w:rsidP="0064353A">
            <w:pPr>
              <w:pStyle w:val="GOSTTablenorm"/>
            </w:pPr>
            <w:r w:rsidRPr="005366FF">
              <w:t>Перечень прямых получателей средств федерального бюджета.</w:t>
            </w:r>
          </w:p>
        </w:tc>
      </w:tr>
      <w:tr w:rsidR="00B20A6B" w:rsidRPr="005366FF" w14:paraId="1C961920"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9A1B092" w14:textId="77777777" w:rsidR="00B20A6B" w:rsidRPr="005366FF" w:rsidRDefault="00B20A6B" w:rsidP="007202F1">
            <w:pPr>
              <w:pStyle w:val="GOSTTableNum"/>
            </w:pPr>
          </w:p>
        </w:tc>
        <w:tc>
          <w:tcPr>
            <w:tcW w:w="1150" w:type="pct"/>
          </w:tcPr>
          <w:p w14:paraId="2AFFBF09" w14:textId="77777777" w:rsidR="00B20A6B" w:rsidRPr="005366FF" w:rsidRDefault="00B20A6B" w:rsidP="00305634">
            <w:pPr>
              <w:pStyle w:val="GOSTTablenorm"/>
            </w:pPr>
            <w:r w:rsidRPr="005366FF">
              <w:t>Приказ Минфина России от 30.12.2015 года №221н, Приказ №221н</w:t>
            </w:r>
          </w:p>
        </w:tc>
        <w:tc>
          <w:tcPr>
            <w:tcW w:w="3507" w:type="pct"/>
          </w:tcPr>
          <w:p w14:paraId="3050889F" w14:textId="77777777" w:rsidR="00B20A6B" w:rsidRPr="005366FF" w:rsidRDefault="00B20A6B" w:rsidP="007946FC">
            <w:pPr>
              <w:pStyle w:val="GOSTTablenorm"/>
            </w:pPr>
            <w:r w:rsidRPr="005366FF">
              <w:t>Приказ Министерства финансов Российской Федерации от 30 декабря 2015 г. №221н «О порядке учета территориальными органами федерального казначейства бюджетных и денежных обязательств получателей средств федерального бюджета».</w:t>
            </w:r>
          </w:p>
        </w:tc>
      </w:tr>
      <w:tr w:rsidR="00B20A6B" w:rsidRPr="005366FF" w14:paraId="015471D9"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454EA08A" w14:textId="77777777" w:rsidR="00B20A6B" w:rsidRPr="005366FF" w:rsidRDefault="00B20A6B" w:rsidP="007202F1">
            <w:pPr>
              <w:pStyle w:val="GOSTTableNum"/>
            </w:pPr>
          </w:p>
        </w:tc>
        <w:tc>
          <w:tcPr>
            <w:tcW w:w="1150" w:type="pct"/>
            <w:hideMark/>
          </w:tcPr>
          <w:p w14:paraId="7471A5A5" w14:textId="77777777" w:rsidR="00B20A6B" w:rsidRPr="005366FF" w:rsidRDefault="00B20A6B" w:rsidP="00040F9A">
            <w:pPr>
              <w:pStyle w:val="GOSTTablenorm"/>
            </w:pPr>
            <w:r w:rsidRPr="005366FF">
              <w:t>Протокол</w:t>
            </w:r>
          </w:p>
        </w:tc>
        <w:tc>
          <w:tcPr>
            <w:tcW w:w="3507" w:type="pct"/>
            <w:hideMark/>
          </w:tcPr>
          <w:p w14:paraId="46ECB123" w14:textId="77777777" w:rsidR="00B20A6B" w:rsidRPr="005366FF" w:rsidRDefault="00B20A6B" w:rsidP="00040F9A">
            <w:pPr>
              <w:pStyle w:val="GOSTTablenorm"/>
            </w:pPr>
            <w:r w:rsidRPr="005366FF">
              <w:t>Информационный объект, содержащий результаты обработки других информационных объектов.</w:t>
            </w:r>
          </w:p>
        </w:tc>
      </w:tr>
      <w:tr w:rsidR="00B20A6B" w:rsidRPr="005366FF" w14:paraId="349A8E41"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1FA0350D" w14:textId="77777777" w:rsidR="00B20A6B" w:rsidRPr="005366FF" w:rsidRDefault="00B20A6B" w:rsidP="007202F1">
            <w:pPr>
              <w:pStyle w:val="GOSTTableNum"/>
            </w:pPr>
          </w:p>
        </w:tc>
        <w:tc>
          <w:tcPr>
            <w:tcW w:w="1150" w:type="pct"/>
            <w:hideMark/>
          </w:tcPr>
          <w:p w14:paraId="601FF56F" w14:textId="77777777" w:rsidR="00B20A6B" w:rsidRPr="005366FF" w:rsidRDefault="00B20A6B" w:rsidP="00040F9A">
            <w:pPr>
              <w:pStyle w:val="GOSTTablenorm"/>
            </w:pPr>
            <w:r w:rsidRPr="005366FF">
              <w:t>ПУР ЭБ</w:t>
            </w:r>
          </w:p>
        </w:tc>
        <w:tc>
          <w:tcPr>
            <w:tcW w:w="3507" w:type="pct"/>
            <w:hideMark/>
          </w:tcPr>
          <w:p w14:paraId="45179421" w14:textId="77777777" w:rsidR="00B20A6B" w:rsidRPr="005366FF" w:rsidRDefault="00B20A6B" w:rsidP="00040F9A">
            <w:pPr>
              <w:pStyle w:val="GOSTTablenorm"/>
            </w:pPr>
            <w:r w:rsidRPr="005366FF">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B20A6B" w:rsidRPr="005366FF" w14:paraId="7BB05C06"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8502C68" w14:textId="77777777" w:rsidR="00B20A6B" w:rsidRPr="005366FF" w:rsidRDefault="00B20A6B" w:rsidP="007202F1">
            <w:pPr>
              <w:pStyle w:val="GOSTTableNum"/>
            </w:pPr>
          </w:p>
        </w:tc>
        <w:tc>
          <w:tcPr>
            <w:tcW w:w="1150" w:type="pct"/>
            <w:hideMark/>
          </w:tcPr>
          <w:p w14:paraId="26C44EA0" w14:textId="77777777" w:rsidR="00B20A6B" w:rsidRPr="005366FF" w:rsidRDefault="00B20A6B" w:rsidP="00040F9A">
            <w:pPr>
              <w:pStyle w:val="GOSTTablenorm"/>
            </w:pPr>
            <w:r w:rsidRPr="005366FF">
              <w:t>РБС</w:t>
            </w:r>
          </w:p>
        </w:tc>
        <w:tc>
          <w:tcPr>
            <w:tcW w:w="3507" w:type="pct"/>
            <w:hideMark/>
          </w:tcPr>
          <w:p w14:paraId="5409167B" w14:textId="77777777" w:rsidR="00B20A6B" w:rsidRPr="005366FF" w:rsidRDefault="00B20A6B" w:rsidP="00040F9A">
            <w:pPr>
              <w:pStyle w:val="GOSTTablenorm"/>
            </w:pPr>
            <w:r w:rsidRPr="005366FF">
              <w:t>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B20A6B" w:rsidRPr="005366FF" w14:paraId="07F5A8E4"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37C74F3C" w14:textId="77777777" w:rsidR="00B20A6B" w:rsidRPr="005366FF" w:rsidRDefault="00B20A6B" w:rsidP="007202F1">
            <w:pPr>
              <w:pStyle w:val="GOSTTableNum"/>
            </w:pPr>
          </w:p>
        </w:tc>
        <w:tc>
          <w:tcPr>
            <w:tcW w:w="1150" w:type="pct"/>
            <w:hideMark/>
          </w:tcPr>
          <w:p w14:paraId="743790C7" w14:textId="77777777" w:rsidR="00B20A6B" w:rsidRPr="005366FF" w:rsidRDefault="00B20A6B" w:rsidP="00040F9A">
            <w:pPr>
              <w:pStyle w:val="GOSTTablenorm"/>
            </w:pPr>
            <w:r w:rsidRPr="005366FF">
              <w:t>Регистрация</w:t>
            </w:r>
          </w:p>
        </w:tc>
        <w:tc>
          <w:tcPr>
            <w:tcW w:w="3507" w:type="pct"/>
            <w:hideMark/>
          </w:tcPr>
          <w:p w14:paraId="12BA1649" w14:textId="77777777" w:rsidR="00B20A6B" w:rsidRPr="005366FF" w:rsidRDefault="00B20A6B" w:rsidP="00040F9A">
            <w:pPr>
              <w:pStyle w:val="GOSTTablenorm"/>
            </w:pPr>
            <w:r w:rsidRPr="005366FF">
              <w:t>Процесс создания учетных данных при обработке информационного объекта.</w:t>
            </w:r>
          </w:p>
        </w:tc>
      </w:tr>
      <w:tr w:rsidR="00B20A6B" w:rsidRPr="005366FF" w14:paraId="7D3B6EB2"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65CF968" w14:textId="77777777" w:rsidR="00B20A6B" w:rsidRPr="005366FF" w:rsidRDefault="00B20A6B" w:rsidP="007202F1">
            <w:pPr>
              <w:pStyle w:val="GOSTTableNum"/>
            </w:pPr>
          </w:p>
        </w:tc>
        <w:tc>
          <w:tcPr>
            <w:tcW w:w="1150" w:type="pct"/>
            <w:hideMark/>
          </w:tcPr>
          <w:p w14:paraId="67D90F07" w14:textId="77777777" w:rsidR="00B20A6B" w:rsidRPr="005366FF" w:rsidRDefault="00B20A6B" w:rsidP="00040F9A">
            <w:pPr>
              <w:pStyle w:val="GOSTTablenorm"/>
            </w:pPr>
            <w:r w:rsidRPr="005366FF">
              <w:t>Регламент</w:t>
            </w:r>
          </w:p>
        </w:tc>
        <w:tc>
          <w:tcPr>
            <w:tcW w:w="3507" w:type="pct"/>
            <w:hideMark/>
          </w:tcPr>
          <w:p w14:paraId="0D227050" w14:textId="77777777" w:rsidR="00B20A6B" w:rsidRPr="005366FF" w:rsidRDefault="00B20A6B" w:rsidP="00040F9A">
            <w:pPr>
              <w:pStyle w:val="GOSTTablenorm"/>
            </w:pPr>
            <w:r w:rsidRPr="005366FF">
              <w:t>Документ, определяющий порядок и условия обмена информацией между финансовым органом субъекта Российской Федерации (муниципального образования) и органом Федерального казначейства при кассовом обслуживании исполнения бюджета субъекта Российской Федерации (местного бюджета), согласованный с соответствующим финансовым органом, а при отсутствии в составе администрации муниципального образования финансового органа – администрацией муниципального образования.</w:t>
            </w:r>
          </w:p>
        </w:tc>
      </w:tr>
      <w:tr w:rsidR="00B20A6B" w:rsidRPr="005366FF" w14:paraId="5AEDEFDD"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6C12A75C" w14:textId="77777777" w:rsidR="00B20A6B" w:rsidRPr="005366FF" w:rsidRDefault="00B20A6B" w:rsidP="004F00A1">
            <w:pPr>
              <w:pStyle w:val="GOSTTableNum"/>
            </w:pPr>
          </w:p>
        </w:tc>
        <w:tc>
          <w:tcPr>
            <w:tcW w:w="1150" w:type="pct"/>
            <w:vAlign w:val="bottom"/>
          </w:tcPr>
          <w:p w14:paraId="22AB68A3" w14:textId="77777777" w:rsidR="00B20A6B" w:rsidRPr="005366FF" w:rsidRDefault="00B20A6B" w:rsidP="004F00A1">
            <w:pPr>
              <w:pStyle w:val="GOSTTablenorm"/>
            </w:pPr>
            <w:r w:rsidRPr="005366FF">
              <w:t>РЦ</w:t>
            </w:r>
          </w:p>
        </w:tc>
        <w:tc>
          <w:tcPr>
            <w:tcW w:w="3507" w:type="pct"/>
            <w:vAlign w:val="bottom"/>
          </w:tcPr>
          <w:p w14:paraId="24DA0491" w14:textId="77777777" w:rsidR="00B20A6B" w:rsidRPr="005366FF" w:rsidRDefault="00B20A6B" w:rsidP="004F00A1">
            <w:pPr>
              <w:pStyle w:val="GOSTTablenorm"/>
            </w:pPr>
            <w:r w:rsidRPr="005366FF">
              <w:t>Расчетный Центр.</w:t>
            </w:r>
          </w:p>
        </w:tc>
      </w:tr>
      <w:tr w:rsidR="00B20A6B" w:rsidRPr="005366FF" w14:paraId="4FE19610"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7517CC2C" w14:textId="77777777" w:rsidR="00B20A6B" w:rsidRPr="005366FF" w:rsidRDefault="00B20A6B" w:rsidP="009C3023">
            <w:pPr>
              <w:pStyle w:val="GOSTTableNum"/>
            </w:pPr>
          </w:p>
        </w:tc>
        <w:tc>
          <w:tcPr>
            <w:tcW w:w="1150" w:type="pct"/>
            <w:vAlign w:val="bottom"/>
          </w:tcPr>
          <w:p w14:paraId="2D009A7D" w14:textId="77777777" w:rsidR="00B20A6B" w:rsidRPr="005366FF" w:rsidRDefault="00B20A6B" w:rsidP="009C3023">
            <w:pPr>
              <w:pStyle w:val="GOSTTablenorm"/>
            </w:pPr>
            <w:r w:rsidRPr="005366FF">
              <w:t>СБР</w:t>
            </w:r>
          </w:p>
        </w:tc>
        <w:tc>
          <w:tcPr>
            <w:tcW w:w="3507" w:type="pct"/>
            <w:vAlign w:val="bottom"/>
          </w:tcPr>
          <w:p w14:paraId="0B337379" w14:textId="77777777" w:rsidR="00B20A6B" w:rsidRPr="005366FF" w:rsidRDefault="00B20A6B" w:rsidP="009C3023">
            <w:pPr>
              <w:pStyle w:val="GOSTTablenorm"/>
            </w:pPr>
            <w:r w:rsidRPr="005366FF">
              <w:t>Сводная бюджетная роспись.</w:t>
            </w:r>
          </w:p>
        </w:tc>
      </w:tr>
      <w:tr w:rsidR="00B20A6B" w:rsidRPr="005366FF" w14:paraId="176E2BF5"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1C46CAFE" w14:textId="77777777" w:rsidR="00B20A6B" w:rsidRPr="005366FF" w:rsidRDefault="00B20A6B" w:rsidP="007202F1">
            <w:pPr>
              <w:pStyle w:val="GOSTTableNum"/>
            </w:pPr>
          </w:p>
        </w:tc>
        <w:tc>
          <w:tcPr>
            <w:tcW w:w="1150" w:type="pct"/>
            <w:hideMark/>
          </w:tcPr>
          <w:p w14:paraId="62E62A51" w14:textId="77777777" w:rsidR="00B20A6B" w:rsidRPr="005366FF" w:rsidRDefault="00B20A6B" w:rsidP="00040F9A">
            <w:pPr>
              <w:pStyle w:val="GOSTTablenorm"/>
            </w:pPr>
            <w:r w:rsidRPr="005366FF">
              <w:t xml:space="preserve">Сводный реестр, </w:t>
            </w:r>
            <w:r w:rsidRPr="005366FF">
              <w:rPr>
                <w:rStyle w:val="GOSTReporterror"/>
              </w:rPr>
              <w:t>СвР</w:t>
            </w:r>
          </w:p>
        </w:tc>
        <w:tc>
          <w:tcPr>
            <w:tcW w:w="3507" w:type="pct"/>
            <w:hideMark/>
          </w:tcPr>
          <w:p w14:paraId="32F26089" w14:textId="77777777" w:rsidR="00B20A6B" w:rsidRPr="005366FF" w:rsidRDefault="00B20A6B" w:rsidP="00040F9A">
            <w:pPr>
              <w:pStyle w:val="GOSTTablenorm"/>
            </w:pPr>
            <w:r w:rsidRPr="005366FF">
              <w:t>Реестр участников бюджетного процесса, а также юридических лиц, не являющихся участниками бюджетного процесса.</w:t>
            </w:r>
          </w:p>
        </w:tc>
      </w:tr>
      <w:tr w:rsidR="00B20A6B" w:rsidRPr="005366FF" w14:paraId="43AA816B"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789914B7" w14:textId="77777777" w:rsidR="00B20A6B" w:rsidRPr="005366FF" w:rsidRDefault="00B20A6B" w:rsidP="00F06F53">
            <w:pPr>
              <w:pStyle w:val="GOSTTableNum"/>
            </w:pPr>
          </w:p>
        </w:tc>
        <w:tc>
          <w:tcPr>
            <w:tcW w:w="1150" w:type="pct"/>
          </w:tcPr>
          <w:p w14:paraId="23BCB1F5" w14:textId="77777777" w:rsidR="00B20A6B" w:rsidRPr="005366FF" w:rsidRDefault="00B20A6B" w:rsidP="00F06F53">
            <w:pPr>
              <w:pStyle w:val="GOSTTablenorm"/>
              <w:rPr>
                <w:szCs w:val="24"/>
              </w:rPr>
            </w:pPr>
            <w:r w:rsidRPr="005366FF">
              <w:rPr>
                <w:szCs w:val="24"/>
              </w:rPr>
              <w:t>СВР</w:t>
            </w:r>
          </w:p>
        </w:tc>
        <w:tc>
          <w:tcPr>
            <w:tcW w:w="3507" w:type="pct"/>
          </w:tcPr>
          <w:p w14:paraId="1903D90D" w14:textId="77777777" w:rsidR="00B20A6B" w:rsidRPr="005366FF" w:rsidRDefault="00B20A6B" w:rsidP="00F06F53">
            <w:pPr>
              <w:pStyle w:val="GOSTTablenorm"/>
            </w:pPr>
            <w:r w:rsidRPr="005366FF">
              <w:t>Средства во временном распоряжении.</w:t>
            </w:r>
          </w:p>
        </w:tc>
      </w:tr>
      <w:tr w:rsidR="00B20A6B" w:rsidRPr="005366FF" w14:paraId="641A3C09" w14:textId="77777777" w:rsidTr="00305634">
        <w:trPr>
          <w:cnfStyle w:val="000000010000" w:firstRow="0" w:lastRow="0" w:firstColumn="0" w:lastColumn="0" w:oddVBand="0" w:evenVBand="0" w:oddHBand="0" w:evenHBand="1" w:firstRowFirstColumn="0" w:firstRowLastColumn="0" w:lastRowFirstColumn="0" w:lastRowLastColumn="0"/>
        </w:trPr>
        <w:tc>
          <w:tcPr>
            <w:tcW w:w="343" w:type="pct"/>
          </w:tcPr>
          <w:p w14:paraId="7F33BA76" w14:textId="77777777" w:rsidR="00B20A6B" w:rsidRPr="005366FF" w:rsidRDefault="00B20A6B" w:rsidP="007202F1">
            <w:pPr>
              <w:pStyle w:val="GOSTTableNum"/>
            </w:pPr>
          </w:p>
        </w:tc>
        <w:tc>
          <w:tcPr>
            <w:tcW w:w="1150" w:type="pct"/>
            <w:vAlign w:val="bottom"/>
          </w:tcPr>
          <w:p w14:paraId="7E8543D7" w14:textId="77777777" w:rsidR="00B20A6B" w:rsidRPr="005366FF" w:rsidRDefault="00B20A6B" w:rsidP="00305634">
            <w:pPr>
              <w:pStyle w:val="GOSTTablenorm"/>
            </w:pPr>
            <w:r w:rsidRPr="005366FF">
              <w:t>СДО</w:t>
            </w:r>
          </w:p>
        </w:tc>
        <w:tc>
          <w:tcPr>
            <w:tcW w:w="3507" w:type="pct"/>
            <w:vAlign w:val="bottom"/>
          </w:tcPr>
          <w:p w14:paraId="59887C6D" w14:textId="77777777" w:rsidR="00B20A6B" w:rsidRPr="005366FF" w:rsidRDefault="00B20A6B" w:rsidP="00305634">
            <w:pPr>
              <w:pStyle w:val="GOSTTablenorm"/>
            </w:pPr>
            <w:hyperlink r:id="rId12" w:anchor="ch358" w:tooltip="1.1. Как начать работу со " w:history="1">
              <w:r w:rsidRPr="005366FF">
                <w:rPr>
                  <w:rStyle w:val="ae"/>
                  <w:color w:val="auto"/>
                  <w:u w:val="none"/>
                </w:rPr>
                <w:t>Сведения о денежных обязательствах</w:t>
              </w:r>
            </w:hyperlink>
            <w:r w:rsidRPr="005366FF">
              <w:t>.</w:t>
            </w:r>
          </w:p>
        </w:tc>
      </w:tr>
      <w:tr w:rsidR="00B20A6B" w:rsidRPr="005366FF" w14:paraId="42AFA016"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D7E0853" w14:textId="77777777" w:rsidR="00B20A6B" w:rsidRPr="005366FF" w:rsidRDefault="00B20A6B" w:rsidP="007202F1">
            <w:pPr>
              <w:pStyle w:val="GOSTTableNum"/>
            </w:pPr>
          </w:p>
        </w:tc>
        <w:tc>
          <w:tcPr>
            <w:tcW w:w="1150" w:type="pct"/>
            <w:hideMark/>
          </w:tcPr>
          <w:p w14:paraId="471236F0" w14:textId="77777777" w:rsidR="00B20A6B" w:rsidRPr="005366FF" w:rsidRDefault="00B20A6B" w:rsidP="00040F9A">
            <w:pPr>
              <w:pStyle w:val="GOSTTablenorm"/>
            </w:pPr>
            <w:r w:rsidRPr="005366FF">
              <w:t>СКЗИ</w:t>
            </w:r>
          </w:p>
        </w:tc>
        <w:tc>
          <w:tcPr>
            <w:tcW w:w="3507" w:type="pct"/>
            <w:hideMark/>
          </w:tcPr>
          <w:p w14:paraId="20D26669" w14:textId="77777777" w:rsidR="00B20A6B" w:rsidRPr="005366FF" w:rsidRDefault="00B20A6B" w:rsidP="00040F9A">
            <w:pPr>
              <w:pStyle w:val="GOSTTablenorm"/>
            </w:pPr>
            <w:r w:rsidRPr="005366FF">
              <w:t>Средство криптографической защиты информации.</w:t>
            </w:r>
          </w:p>
        </w:tc>
      </w:tr>
      <w:tr w:rsidR="00B20A6B" w:rsidRPr="005366FF" w14:paraId="0187D440"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69D52F1" w14:textId="77777777" w:rsidR="00B20A6B" w:rsidRPr="005366FF" w:rsidRDefault="00B20A6B" w:rsidP="007202F1">
            <w:pPr>
              <w:pStyle w:val="GOSTTableNum"/>
            </w:pPr>
          </w:p>
        </w:tc>
        <w:tc>
          <w:tcPr>
            <w:tcW w:w="1150" w:type="pct"/>
            <w:hideMark/>
          </w:tcPr>
          <w:p w14:paraId="3C83D76B" w14:textId="77777777" w:rsidR="00B20A6B" w:rsidRPr="005366FF" w:rsidRDefault="00B20A6B" w:rsidP="00040F9A">
            <w:pPr>
              <w:pStyle w:val="GOSTTablenorm"/>
            </w:pPr>
            <w:r w:rsidRPr="005366FF">
              <w:t>СПЗ</w:t>
            </w:r>
          </w:p>
        </w:tc>
        <w:tc>
          <w:tcPr>
            <w:tcW w:w="3507" w:type="pct"/>
            <w:hideMark/>
          </w:tcPr>
          <w:p w14:paraId="28EC04FB" w14:textId="77777777" w:rsidR="00B20A6B" w:rsidRPr="005366FF" w:rsidRDefault="00B20A6B" w:rsidP="00040F9A">
            <w:pPr>
              <w:pStyle w:val="GOSTTablenorm"/>
            </w:pPr>
            <w:r w:rsidRPr="005366FF">
              <w:t>Справочник «Сводный перечень заказчиков».</w:t>
            </w:r>
          </w:p>
        </w:tc>
      </w:tr>
      <w:tr w:rsidR="00B20A6B" w:rsidRPr="005366FF" w14:paraId="2652A4A3"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52E63E2A" w14:textId="77777777" w:rsidR="00B20A6B" w:rsidRPr="005366FF" w:rsidRDefault="00B20A6B" w:rsidP="007202F1">
            <w:pPr>
              <w:pStyle w:val="GOSTTableNum"/>
            </w:pPr>
          </w:p>
        </w:tc>
        <w:tc>
          <w:tcPr>
            <w:tcW w:w="1150" w:type="pct"/>
            <w:hideMark/>
          </w:tcPr>
          <w:p w14:paraId="65EBC3D3" w14:textId="77777777" w:rsidR="00B20A6B" w:rsidRPr="005366FF" w:rsidRDefault="00B20A6B" w:rsidP="00040F9A">
            <w:pPr>
              <w:pStyle w:val="GOSTTablenorm"/>
            </w:pPr>
            <w:r w:rsidRPr="005366FF">
              <w:t>СУЭ</w:t>
            </w:r>
          </w:p>
        </w:tc>
        <w:tc>
          <w:tcPr>
            <w:tcW w:w="3507" w:type="pct"/>
            <w:hideMark/>
          </w:tcPr>
          <w:p w14:paraId="20C4508B" w14:textId="77777777" w:rsidR="00B20A6B" w:rsidRPr="005366FF" w:rsidRDefault="00B20A6B" w:rsidP="00040F9A">
            <w:pPr>
              <w:pStyle w:val="GOSTTablenorm"/>
            </w:pPr>
            <w:r w:rsidRPr="005366FF">
              <w:t>Система управления эксплуатацией.</w:t>
            </w:r>
          </w:p>
        </w:tc>
      </w:tr>
      <w:tr w:rsidR="00B20A6B" w:rsidRPr="005366FF" w14:paraId="58B5BD6B"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4B82C746" w14:textId="77777777" w:rsidR="00B20A6B" w:rsidRPr="005366FF" w:rsidRDefault="00B20A6B" w:rsidP="007202F1">
            <w:pPr>
              <w:pStyle w:val="GOSTTableNum"/>
            </w:pPr>
          </w:p>
        </w:tc>
        <w:tc>
          <w:tcPr>
            <w:tcW w:w="1150" w:type="pct"/>
            <w:hideMark/>
          </w:tcPr>
          <w:p w14:paraId="73239BE6" w14:textId="77777777" w:rsidR="00B20A6B" w:rsidRPr="005366FF" w:rsidRDefault="00B20A6B" w:rsidP="00040F9A">
            <w:pPr>
              <w:pStyle w:val="GOSTTablenorm"/>
            </w:pPr>
            <w:r w:rsidRPr="005366FF">
              <w:t>СЭД</w:t>
            </w:r>
          </w:p>
        </w:tc>
        <w:tc>
          <w:tcPr>
            <w:tcW w:w="3507" w:type="pct"/>
            <w:hideMark/>
          </w:tcPr>
          <w:p w14:paraId="3820ADBB" w14:textId="77777777" w:rsidR="00B20A6B" w:rsidRPr="005366FF" w:rsidRDefault="00B20A6B" w:rsidP="00040F9A">
            <w:pPr>
              <w:pStyle w:val="GOSTTablenorm"/>
            </w:pPr>
            <w:r w:rsidRPr="005366FF">
              <w:t>Система электронного документооборота.</w:t>
            </w:r>
          </w:p>
        </w:tc>
      </w:tr>
      <w:tr w:rsidR="00B20A6B" w:rsidRPr="005366FF" w14:paraId="50BBFB39"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4F308D95" w14:textId="77777777" w:rsidR="00B20A6B" w:rsidRPr="005366FF" w:rsidRDefault="00B20A6B" w:rsidP="007202F1">
            <w:pPr>
              <w:pStyle w:val="GOSTTableNum"/>
            </w:pPr>
          </w:p>
        </w:tc>
        <w:tc>
          <w:tcPr>
            <w:tcW w:w="1150" w:type="pct"/>
            <w:hideMark/>
          </w:tcPr>
          <w:p w14:paraId="14B4738F" w14:textId="77777777" w:rsidR="00B20A6B" w:rsidRPr="005366FF" w:rsidRDefault="00B20A6B" w:rsidP="00040F9A">
            <w:pPr>
              <w:pStyle w:val="GOSTTablenorm"/>
            </w:pPr>
            <w:r w:rsidRPr="005366FF">
              <w:t>ТОФК</w:t>
            </w:r>
          </w:p>
        </w:tc>
        <w:tc>
          <w:tcPr>
            <w:tcW w:w="3507" w:type="pct"/>
            <w:hideMark/>
          </w:tcPr>
          <w:p w14:paraId="69C1F409" w14:textId="77777777" w:rsidR="00B20A6B" w:rsidRPr="005366FF" w:rsidRDefault="00B20A6B" w:rsidP="00040F9A">
            <w:pPr>
              <w:pStyle w:val="GOSTTablenorm"/>
            </w:pPr>
            <w:r w:rsidRPr="005366FF">
              <w:t>Территориальный орган Федерального казначейства. К территориальным органам Федерального казначейства относятся – Межрегио</w:t>
            </w:r>
            <w:r w:rsidRPr="005366FF">
              <w:lastRenderedPageBreak/>
              <w:t>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управления Федерального казначейства по субъектам Российской Федерации.</w:t>
            </w:r>
          </w:p>
        </w:tc>
      </w:tr>
      <w:tr w:rsidR="00B20A6B" w:rsidRPr="005366FF" w14:paraId="2990B06A"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6A1A082" w14:textId="77777777" w:rsidR="00B20A6B" w:rsidRPr="005366FF" w:rsidRDefault="00B20A6B" w:rsidP="007202F1">
            <w:pPr>
              <w:pStyle w:val="GOSTTableNum"/>
            </w:pPr>
          </w:p>
        </w:tc>
        <w:tc>
          <w:tcPr>
            <w:tcW w:w="1150" w:type="pct"/>
            <w:hideMark/>
          </w:tcPr>
          <w:p w14:paraId="11977D29" w14:textId="77777777" w:rsidR="00B20A6B" w:rsidRPr="005366FF" w:rsidRDefault="00B20A6B" w:rsidP="00040F9A">
            <w:pPr>
              <w:pStyle w:val="GOSTTablenorm"/>
            </w:pPr>
            <w:r w:rsidRPr="005366FF">
              <w:t>ТФФ</w:t>
            </w:r>
          </w:p>
        </w:tc>
        <w:tc>
          <w:tcPr>
            <w:tcW w:w="3507" w:type="pct"/>
            <w:hideMark/>
          </w:tcPr>
          <w:p w14:paraId="7BA950E1" w14:textId="77777777" w:rsidR="00B20A6B" w:rsidRPr="005366FF" w:rsidRDefault="00B20A6B" w:rsidP="00040F9A">
            <w:pPr>
              <w:pStyle w:val="GOSTTablenorm"/>
            </w:pPr>
            <w:r w:rsidRPr="005366FF">
              <w:t>Требования, предъявляемые к форматам файлов при информационном взаимодействии со смежными системами прикладного программного обеспечения.</w:t>
            </w:r>
          </w:p>
        </w:tc>
      </w:tr>
      <w:tr w:rsidR="00B20A6B" w:rsidRPr="005366FF" w14:paraId="409DA7DD"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ECCA2E8" w14:textId="77777777" w:rsidR="00B20A6B" w:rsidRPr="005366FF" w:rsidRDefault="00B20A6B" w:rsidP="007202F1">
            <w:pPr>
              <w:pStyle w:val="GOSTTableNum"/>
            </w:pPr>
          </w:p>
        </w:tc>
        <w:tc>
          <w:tcPr>
            <w:tcW w:w="1150" w:type="pct"/>
            <w:hideMark/>
          </w:tcPr>
          <w:p w14:paraId="7B92744C" w14:textId="77777777" w:rsidR="00B20A6B" w:rsidRPr="005366FF" w:rsidRDefault="00B20A6B" w:rsidP="00040F9A">
            <w:pPr>
              <w:pStyle w:val="GOSTTablenorm"/>
            </w:pPr>
            <w:r w:rsidRPr="005366FF">
              <w:t>УБП</w:t>
            </w:r>
          </w:p>
        </w:tc>
        <w:tc>
          <w:tcPr>
            <w:tcW w:w="3507" w:type="pct"/>
            <w:hideMark/>
          </w:tcPr>
          <w:p w14:paraId="3C847588" w14:textId="77777777" w:rsidR="00B20A6B" w:rsidRPr="005366FF" w:rsidRDefault="00B20A6B" w:rsidP="00040F9A">
            <w:pPr>
              <w:pStyle w:val="GOSTTablenorm"/>
            </w:pPr>
            <w:r w:rsidRPr="005366FF">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B20A6B" w:rsidRPr="005366FF" w14:paraId="5C5662A2"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7B3DB1BB" w14:textId="77777777" w:rsidR="00B20A6B" w:rsidRPr="005366FF" w:rsidRDefault="00B20A6B" w:rsidP="007202F1">
            <w:pPr>
              <w:pStyle w:val="GOSTTableNum"/>
            </w:pPr>
          </w:p>
        </w:tc>
        <w:tc>
          <w:tcPr>
            <w:tcW w:w="1150" w:type="pct"/>
            <w:hideMark/>
          </w:tcPr>
          <w:p w14:paraId="08D85B15" w14:textId="77777777" w:rsidR="00B20A6B" w:rsidRPr="005366FF" w:rsidRDefault="00B20A6B" w:rsidP="00040F9A">
            <w:pPr>
              <w:pStyle w:val="GOSTTablenorm"/>
            </w:pPr>
            <w:r w:rsidRPr="005366FF">
              <w:t>УПД</w:t>
            </w:r>
          </w:p>
        </w:tc>
        <w:tc>
          <w:tcPr>
            <w:tcW w:w="3507" w:type="pct"/>
            <w:hideMark/>
          </w:tcPr>
          <w:p w14:paraId="6F2AE9C0" w14:textId="77777777" w:rsidR="00B20A6B" w:rsidRPr="005366FF" w:rsidRDefault="00B20A6B" w:rsidP="00040F9A">
            <w:pPr>
              <w:pStyle w:val="GOSTTablenorm"/>
            </w:pPr>
            <w:r w:rsidRPr="005366FF">
              <w:t>Электронный документ «Универсальный передаточный документ».</w:t>
            </w:r>
          </w:p>
        </w:tc>
      </w:tr>
      <w:tr w:rsidR="00B20A6B" w:rsidRPr="005366FF" w14:paraId="20B229B0"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7912D2AA" w14:textId="77777777" w:rsidR="00B20A6B" w:rsidRPr="005366FF" w:rsidRDefault="00B20A6B" w:rsidP="00B608B0">
            <w:pPr>
              <w:pStyle w:val="GOSTTableNum"/>
            </w:pPr>
          </w:p>
        </w:tc>
        <w:tc>
          <w:tcPr>
            <w:tcW w:w="1150" w:type="pct"/>
            <w:vAlign w:val="bottom"/>
          </w:tcPr>
          <w:p w14:paraId="6228C096" w14:textId="77777777" w:rsidR="00B20A6B" w:rsidRPr="005366FF" w:rsidRDefault="00B20A6B" w:rsidP="00B608B0">
            <w:pPr>
              <w:pStyle w:val="GOSTTablenorm"/>
            </w:pPr>
            <w:r w:rsidRPr="005366FF">
              <w:t>УФОС </w:t>
            </w:r>
          </w:p>
        </w:tc>
        <w:tc>
          <w:tcPr>
            <w:tcW w:w="3507" w:type="pct"/>
            <w:vAlign w:val="bottom"/>
          </w:tcPr>
          <w:p w14:paraId="50712C02" w14:textId="77777777" w:rsidR="00B20A6B" w:rsidRPr="005366FF" w:rsidRDefault="00B20A6B" w:rsidP="00B608B0">
            <w:pPr>
              <w:pStyle w:val="GOSTTablenorm"/>
            </w:pPr>
            <w:r w:rsidRPr="005366FF">
              <w:t>Универсальная фронт-офисная система.</w:t>
            </w:r>
          </w:p>
        </w:tc>
      </w:tr>
      <w:tr w:rsidR="00B20A6B" w:rsidRPr="005366FF" w14:paraId="25FACA22"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DF5FA0F" w14:textId="77777777" w:rsidR="00B20A6B" w:rsidRPr="005366FF" w:rsidRDefault="00B20A6B" w:rsidP="007202F1">
            <w:pPr>
              <w:pStyle w:val="GOSTTableNum"/>
            </w:pPr>
          </w:p>
        </w:tc>
        <w:tc>
          <w:tcPr>
            <w:tcW w:w="1150" w:type="pct"/>
            <w:hideMark/>
          </w:tcPr>
          <w:p w14:paraId="10870956" w14:textId="77777777" w:rsidR="00B20A6B" w:rsidRPr="005366FF" w:rsidRDefault="00B20A6B" w:rsidP="00040F9A">
            <w:pPr>
              <w:pStyle w:val="GOSTTablenorm"/>
            </w:pPr>
            <w:r w:rsidRPr="005366FF">
              <w:t>УЦ</w:t>
            </w:r>
          </w:p>
        </w:tc>
        <w:tc>
          <w:tcPr>
            <w:tcW w:w="3507" w:type="pct"/>
            <w:hideMark/>
          </w:tcPr>
          <w:p w14:paraId="277DF3B2" w14:textId="77777777" w:rsidR="00B20A6B" w:rsidRPr="005366FF" w:rsidRDefault="00B20A6B" w:rsidP="00040F9A">
            <w:pPr>
              <w:pStyle w:val="GOSTTablenorm"/>
            </w:pPr>
            <w:r w:rsidRPr="005366FF">
              <w:t>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tc>
      </w:tr>
      <w:tr w:rsidR="00B20A6B" w:rsidRPr="005366FF" w14:paraId="691F2068"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2129455B" w14:textId="77777777" w:rsidR="00B20A6B" w:rsidRPr="005366FF" w:rsidRDefault="00B20A6B" w:rsidP="007202F1">
            <w:pPr>
              <w:pStyle w:val="GOSTTableNum"/>
            </w:pPr>
          </w:p>
        </w:tc>
        <w:tc>
          <w:tcPr>
            <w:tcW w:w="1150" w:type="pct"/>
            <w:hideMark/>
          </w:tcPr>
          <w:p w14:paraId="47568714" w14:textId="77777777" w:rsidR="00B20A6B" w:rsidRPr="005366FF" w:rsidRDefault="00B20A6B" w:rsidP="00040F9A">
            <w:pPr>
              <w:pStyle w:val="GOSTTablenorm"/>
            </w:pPr>
            <w:r w:rsidRPr="005366FF">
              <w:t>ФАИП</w:t>
            </w:r>
          </w:p>
        </w:tc>
        <w:tc>
          <w:tcPr>
            <w:tcW w:w="3507" w:type="pct"/>
            <w:hideMark/>
          </w:tcPr>
          <w:p w14:paraId="5D88EDFE" w14:textId="77777777" w:rsidR="00B20A6B" w:rsidRPr="005366FF" w:rsidRDefault="00B20A6B" w:rsidP="00040F9A">
            <w:pPr>
              <w:pStyle w:val="GOSTTablenorm"/>
            </w:pPr>
            <w:r w:rsidRPr="005366FF">
              <w:t>Федеральная адресная инвестиционная программа.</w:t>
            </w:r>
          </w:p>
        </w:tc>
      </w:tr>
      <w:tr w:rsidR="00B20A6B" w:rsidRPr="005366FF" w14:paraId="36AF75A7"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A2B2EA3" w14:textId="77777777" w:rsidR="00B20A6B" w:rsidRPr="005366FF" w:rsidRDefault="00B20A6B" w:rsidP="007202F1">
            <w:pPr>
              <w:pStyle w:val="GOSTTableNum"/>
            </w:pPr>
          </w:p>
        </w:tc>
        <w:tc>
          <w:tcPr>
            <w:tcW w:w="1150" w:type="pct"/>
            <w:hideMark/>
          </w:tcPr>
          <w:p w14:paraId="15A922E5" w14:textId="77777777" w:rsidR="00B20A6B" w:rsidRPr="005366FF" w:rsidRDefault="00B20A6B" w:rsidP="00040F9A">
            <w:pPr>
              <w:pStyle w:val="GOSTTablenorm"/>
            </w:pPr>
            <w:r w:rsidRPr="005366FF">
              <w:t>ФИО</w:t>
            </w:r>
          </w:p>
        </w:tc>
        <w:tc>
          <w:tcPr>
            <w:tcW w:w="3507" w:type="pct"/>
            <w:hideMark/>
          </w:tcPr>
          <w:p w14:paraId="14AC7274" w14:textId="77777777" w:rsidR="00B20A6B" w:rsidRPr="005366FF" w:rsidRDefault="00B20A6B" w:rsidP="00040F9A">
            <w:pPr>
              <w:pStyle w:val="GOSTTablenorm"/>
            </w:pPr>
            <w:r w:rsidRPr="005366FF">
              <w:t>Фамилия, имя, отчество.</w:t>
            </w:r>
          </w:p>
        </w:tc>
      </w:tr>
      <w:tr w:rsidR="00B20A6B" w:rsidRPr="005366FF" w14:paraId="03242C9E"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04415346" w14:textId="77777777" w:rsidR="00B20A6B" w:rsidRPr="005366FF" w:rsidRDefault="00B20A6B" w:rsidP="007202F1">
            <w:pPr>
              <w:pStyle w:val="GOSTTableNum"/>
            </w:pPr>
          </w:p>
        </w:tc>
        <w:tc>
          <w:tcPr>
            <w:tcW w:w="1150" w:type="pct"/>
            <w:hideMark/>
          </w:tcPr>
          <w:p w14:paraId="59246278" w14:textId="77777777" w:rsidR="00B20A6B" w:rsidRPr="005366FF" w:rsidRDefault="00B20A6B" w:rsidP="00040F9A">
            <w:pPr>
              <w:pStyle w:val="GOSTTablenorm"/>
            </w:pPr>
            <w:r w:rsidRPr="005366FF">
              <w:t>ФК</w:t>
            </w:r>
          </w:p>
        </w:tc>
        <w:tc>
          <w:tcPr>
            <w:tcW w:w="3507" w:type="pct"/>
            <w:hideMark/>
          </w:tcPr>
          <w:p w14:paraId="63E27EB7" w14:textId="77777777" w:rsidR="00B20A6B" w:rsidRPr="005366FF" w:rsidRDefault="00B20A6B" w:rsidP="00040F9A">
            <w:pPr>
              <w:pStyle w:val="GOSTTablenorm"/>
            </w:pPr>
            <w:r w:rsidRPr="005366FF">
              <w:t>Федеральное казначейство.</w:t>
            </w:r>
          </w:p>
        </w:tc>
      </w:tr>
      <w:tr w:rsidR="00B20A6B" w:rsidRPr="005366FF" w14:paraId="41346BFA"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1DD05FB9" w14:textId="77777777" w:rsidR="00B20A6B" w:rsidRPr="005366FF" w:rsidRDefault="00B20A6B" w:rsidP="00E46A27">
            <w:pPr>
              <w:pStyle w:val="GOSTTableNum"/>
            </w:pPr>
          </w:p>
        </w:tc>
        <w:tc>
          <w:tcPr>
            <w:tcW w:w="1150" w:type="pct"/>
            <w:vAlign w:val="bottom"/>
          </w:tcPr>
          <w:p w14:paraId="5DF50A22" w14:textId="77777777" w:rsidR="00B20A6B" w:rsidRPr="005366FF" w:rsidRDefault="00B20A6B" w:rsidP="00E46A27">
            <w:pPr>
              <w:pStyle w:val="GOSTTablenorm"/>
            </w:pPr>
            <w:r w:rsidRPr="005366FF">
              <w:t>ФКР</w:t>
            </w:r>
          </w:p>
        </w:tc>
        <w:tc>
          <w:tcPr>
            <w:tcW w:w="3507" w:type="pct"/>
            <w:vAlign w:val="bottom"/>
          </w:tcPr>
          <w:p w14:paraId="1C92A799" w14:textId="77777777" w:rsidR="00B20A6B" w:rsidRPr="005366FF" w:rsidRDefault="00B20A6B" w:rsidP="00E46A27">
            <w:pPr>
              <w:pStyle w:val="GOSTTablenorm"/>
            </w:pPr>
            <w:r w:rsidRPr="005366FF">
              <w:t>Функциональный классификатор расходов.</w:t>
            </w:r>
          </w:p>
        </w:tc>
      </w:tr>
      <w:tr w:rsidR="00B20A6B" w:rsidRPr="005366FF" w14:paraId="5FA6D322"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31F3608" w14:textId="77777777" w:rsidR="00B20A6B" w:rsidRPr="005366FF" w:rsidRDefault="00B20A6B" w:rsidP="007202F1">
            <w:pPr>
              <w:pStyle w:val="GOSTTableNum"/>
            </w:pPr>
          </w:p>
        </w:tc>
        <w:tc>
          <w:tcPr>
            <w:tcW w:w="1150" w:type="pct"/>
            <w:hideMark/>
          </w:tcPr>
          <w:p w14:paraId="2F688D13" w14:textId="77777777" w:rsidR="00B20A6B" w:rsidRPr="005366FF" w:rsidRDefault="00B20A6B" w:rsidP="00040F9A">
            <w:pPr>
              <w:pStyle w:val="GOSTTablenorm"/>
            </w:pPr>
            <w:r w:rsidRPr="005366FF">
              <w:t>ФКУ «ЦОКР»</w:t>
            </w:r>
          </w:p>
        </w:tc>
        <w:tc>
          <w:tcPr>
            <w:tcW w:w="3507" w:type="pct"/>
            <w:hideMark/>
          </w:tcPr>
          <w:p w14:paraId="58F8E645" w14:textId="77777777" w:rsidR="00B20A6B" w:rsidRPr="005366FF" w:rsidRDefault="00B20A6B" w:rsidP="00040F9A">
            <w:pPr>
              <w:pStyle w:val="GOSTTablenorm"/>
            </w:pPr>
            <w:r w:rsidRPr="005366FF">
              <w:t>Федеральное казенное учреждение «Центр по обеспечению деятельности Казначейства России».</w:t>
            </w:r>
          </w:p>
        </w:tc>
      </w:tr>
      <w:tr w:rsidR="00B20A6B" w:rsidRPr="005366FF" w14:paraId="5CE8A7BB"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1DFEB90A" w14:textId="77777777" w:rsidR="00B20A6B" w:rsidRPr="005366FF" w:rsidRDefault="00B20A6B" w:rsidP="007202F1">
            <w:pPr>
              <w:pStyle w:val="GOSTTableNum"/>
            </w:pPr>
          </w:p>
        </w:tc>
        <w:tc>
          <w:tcPr>
            <w:tcW w:w="1150" w:type="pct"/>
            <w:hideMark/>
          </w:tcPr>
          <w:p w14:paraId="500D6782" w14:textId="77777777" w:rsidR="00B20A6B" w:rsidRPr="005366FF" w:rsidRDefault="00B20A6B" w:rsidP="00040F9A">
            <w:pPr>
              <w:pStyle w:val="GOSTTablenorm"/>
            </w:pPr>
            <w:r w:rsidRPr="005366FF">
              <w:t>Формуляр</w:t>
            </w:r>
          </w:p>
        </w:tc>
        <w:tc>
          <w:tcPr>
            <w:tcW w:w="3507" w:type="pct"/>
            <w:hideMark/>
          </w:tcPr>
          <w:p w14:paraId="2D48CCE1" w14:textId="77777777" w:rsidR="00B20A6B" w:rsidRPr="005366FF" w:rsidRDefault="00B20A6B" w:rsidP="00040F9A">
            <w:pPr>
              <w:pStyle w:val="GOSTTablenorm"/>
            </w:pPr>
            <w:r w:rsidRPr="005366FF">
              <w:rPr>
                <w:rStyle w:val="GOSTReporterror"/>
              </w:rPr>
              <w:t>Метаописание</w:t>
            </w:r>
            <w:r w:rsidRPr="005366FF">
              <w:t xml:space="preserve">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B20A6B" w:rsidRPr="005366FF" w14:paraId="6F9EF1BE"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6477A286" w14:textId="77777777" w:rsidR="00B20A6B" w:rsidRPr="005366FF" w:rsidRDefault="00B20A6B" w:rsidP="00BC75B4">
            <w:pPr>
              <w:pStyle w:val="GOSTTableNum"/>
            </w:pPr>
          </w:p>
        </w:tc>
        <w:tc>
          <w:tcPr>
            <w:tcW w:w="1150" w:type="pct"/>
            <w:vAlign w:val="bottom"/>
          </w:tcPr>
          <w:p w14:paraId="5CA2D69B" w14:textId="77777777" w:rsidR="00B20A6B" w:rsidRPr="005366FF" w:rsidRDefault="00B20A6B" w:rsidP="00BC75B4">
            <w:pPr>
              <w:pStyle w:val="GOSTTablenorm"/>
            </w:pPr>
            <w:r w:rsidRPr="005366FF">
              <w:t>ЦК</w:t>
            </w:r>
          </w:p>
        </w:tc>
        <w:tc>
          <w:tcPr>
            <w:tcW w:w="3507" w:type="pct"/>
            <w:vAlign w:val="bottom"/>
          </w:tcPr>
          <w:p w14:paraId="6E0FCFAC" w14:textId="77777777" w:rsidR="00B20A6B" w:rsidRPr="005366FF" w:rsidRDefault="00B20A6B" w:rsidP="00BC75B4">
            <w:pPr>
              <w:pStyle w:val="GOSTTablenorm"/>
            </w:pPr>
            <w:r w:rsidRPr="005366FF">
              <w:t>Центр компетенции.</w:t>
            </w:r>
          </w:p>
        </w:tc>
      </w:tr>
      <w:tr w:rsidR="00B20A6B" w:rsidRPr="005366FF" w14:paraId="788D845D" w14:textId="77777777" w:rsidTr="00E3380F">
        <w:trPr>
          <w:cnfStyle w:val="000000010000" w:firstRow="0" w:lastRow="0" w:firstColumn="0" w:lastColumn="0" w:oddVBand="0" w:evenVBand="0" w:oddHBand="0" w:evenHBand="1" w:firstRowFirstColumn="0" w:firstRowLastColumn="0" w:lastRowFirstColumn="0" w:lastRowLastColumn="0"/>
        </w:trPr>
        <w:tc>
          <w:tcPr>
            <w:tcW w:w="343" w:type="pct"/>
          </w:tcPr>
          <w:p w14:paraId="3FACF465" w14:textId="77777777" w:rsidR="00B20A6B" w:rsidRPr="005366FF" w:rsidRDefault="00B20A6B" w:rsidP="004F00A1">
            <w:pPr>
              <w:pStyle w:val="GOSTTableNum"/>
            </w:pPr>
          </w:p>
        </w:tc>
        <w:tc>
          <w:tcPr>
            <w:tcW w:w="1150" w:type="pct"/>
            <w:vAlign w:val="bottom"/>
          </w:tcPr>
          <w:p w14:paraId="69288F98" w14:textId="77777777" w:rsidR="00B20A6B" w:rsidRPr="005366FF" w:rsidRDefault="00B20A6B" w:rsidP="004F00A1">
            <w:pPr>
              <w:pStyle w:val="GOSTTablenorm"/>
            </w:pPr>
            <w:r w:rsidRPr="005366FF">
              <w:t>ЦС</w:t>
            </w:r>
          </w:p>
        </w:tc>
        <w:tc>
          <w:tcPr>
            <w:tcW w:w="3507" w:type="pct"/>
            <w:vAlign w:val="bottom"/>
          </w:tcPr>
          <w:p w14:paraId="5419B04E" w14:textId="77777777" w:rsidR="00B20A6B" w:rsidRPr="005366FF" w:rsidRDefault="00B20A6B" w:rsidP="004F00A1">
            <w:pPr>
              <w:pStyle w:val="GOSTTablenorm"/>
            </w:pPr>
            <w:r w:rsidRPr="005366FF">
              <w:t>Центр Специализации.</w:t>
            </w:r>
          </w:p>
        </w:tc>
      </w:tr>
      <w:tr w:rsidR="00B20A6B" w:rsidRPr="005366FF" w14:paraId="6E1C6666" w14:textId="77777777" w:rsidTr="00E3380F">
        <w:trPr>
          <w:cnfStyle w:val="000000100000" w:firstRow="0" w:lastRow="0" w:firstColumn="0" w:lastColumn="0" w:oddVBand="0" w:evenVBand="0" w:oddHBand="1" w:evenHBand="0" w:firstRowFirstColumn="0" w:firstRowLastColumn="0" w:lastRowFirstColumn="0" w:lastRowLastColumn="0"/>
        </w:trPr>
        <w:tc>
          <w:tcPr>
            <w:tcW w:w="343" w:type="pct"/>
          </w:tcPr>
          <w:p w14:paraId="681BD06E" w14:textId="77777777" w:rsidR="00B20A6B" w:rsidRPr="005366FF" w:rsidRDefault="00B20A6B" w:rsidP="00B608B0">
            <w:pPr>
              <w:pStyle w:val="GOSTTableNum"/>
            </w:pPr>
          </w:p>
        </w:tc>
        <w:tc>
          <w:tcPr>
            <w:tcW w:w="1150" w:type="pct"/>
            <w:vAlign w:val="bottom"/>
          </w:tcPr>
          <w:p w14:paraId="0E17F47D" w14:textId="77777777" w:rsidR="00B20A6B" w:rsidRPr="005366FF" w:rsidRDefault="00B20A6B" w:rsidP="00B608B0">
            <w:pPr>
              <w:pStyle w:val="GOSTTablenorm"/>
            </w:pPr>
            <w:r w:rsidRPr="005366FF">
              <w:t>ЦСР</w:t>
            </w:r>
          </w:p>
        </w:tc>
        <w:tc>
          <w:tcPr>
            <w:tcW w:w="3507" w:type="pct"/>
            <w:vAlign w:val="bottom"/>
          </w:tcPr>
          <w:p w14:paraId="480B21CC" w14:textId="77777777" w:rsidR="00B20A6B" w:rsidRPr="005366FF" w:rsidRDefault="00B20A6B" w:rsidP="00B608B0">
            <w:pPr>
              <w:pStyle w:val="GOSTTablenorm"/>
            </w:pPr>
            <w:r w:rsidRPr="005366FF">
              <w:t>Целевая статья функционального классификатора расходов.</w:t>
            </w:r>
          </w:p>
        </w:tc>
      </w:tr>
      <w:tr w:rsidR="00B20A6B" w:rsidRPr="005366FF" w14:paraId="72432789"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2914858" w14:textId="77777777" w:rsidR="00B20A6B" w:rsidRPr="005366FF" w:rsidRDefault="00B20A6B" w:rsidP="007202F1">
            <w:pPr>
              <w:pStyle w:val="GOSTTableNum"/>
            </w:pPr>
          </w:p>
        </w:tc>
        <w:tc>
          <w:tcPr>
            <w:tcW w:w="1150" w:type="pct"/>
            <w:hideMark/>
          </w:tcPr>
          <w:p w14:paraId="2A914A63" w14:textId="77777777" w:rsidR="00B20A6B" w:rsidRPr="005366FF" w:rsidRDefault="00B20A6B" w:rsidP="00040F9A">
            <w:pPr>
              <w:pStyle w:val="GOSTTablenorm"/>
            </w:pPr>
            <w:r w:rsidRPr="005366FF">
              <w:rPr>
                <w:rStyle w:val="GOSTReporterror"/>
              </w:rPr>
              <w:t>Чекбокс</w:t>
            </w:r>
          </w:p>
        </w:tc>
        <w:tc>
          <w:tcPr>
            <w:tcW w:w="3507" w:type="pct"/>
            <w:hideMark/>
          </w:tcPr>
          <w:p w14:paraId="22DF7974" w14:textId="77777777" w:rsidR="00B20A6B" w:rsidRPr="005366FF" w:rsidRDefault="00B20A6B" w:rsidP="00040F9A">
            <w:pPr>
              <w:pStyle w:val="GOSTTablenorm"/>
            </w:pPr>
            <w:r w:rsidRPr="005366FF">
              <w:t>Клетка выбора из списка представленных значений.</w:t>
            </w:r>
          </w:p>
        </w:tc>
      </w:tr>
      <w:tr w:rsidR="00B20A6B" w:rsidRPr="005366FF" w14:paraId="539A481F"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1550AF27" w14:textId="77777777" w:rsidR="00B20A6B" w:rsidRPr="005366FF" w:rsidRDefault="00B20A6B" w:rsidP="007202F1">
            <w:pPr>
              <w:pStyle w:val="GOSTTableNum"/>
            </w:pPr>
          </w:p>
        </w:tc>
        <w:tc>
          <w:tcPr>
            <w:tcW w:w="1150" w:type="pct"/>
            <w:hideMark/>
          </w:tcPr>
          <w:p w14:paraId="535C32B9" w14:textId="77777777" w:rsidR="00B20A6B" w:rsidRPr="005366FF" w:rsidRDefault="00B20A6B" w:rsidP="00040F9A">
            <w:pPr>
              <w:pStyle w:val="GOSTTablenorm"/>
            </w:pPr>
            <w:r w:rsidRPr="005366FF">
              <w:t>ЭБ</w:t>
            </w:r>
          </w:p>
        </w:tc>
        <w:tc>
          <w:tcPr>
            <w:tcW w:w="3507" w:type="pct"/>
            <w:hideMark/>
          </w:tcPr>
          <w:p w14:paraId="1312CEF5" w14:textId="77777777" w:rsidR="00B20A6B" w:rsidRPr="005366FF" w:rsidRDefault="00B20A6B" w:rsidP="00040F9A">
            <w:pPr>
              <w:pStyle w:val="GOSTTablenorm"/>
            </w:pPr>
            <w:r w:rsidRPr="005366FF">
              <w:t>Государственная интегрированная информационная система управления общественными финансами «Электронный бюджет».</w:t>
            </w:r>
          </w:p>
        </w:tc>
      </w:tr>
      <w:tr w:rsidR="00B20A6B" w:rsidRPr="005366FF" w14:paraId="6A2A3FC0"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60CDB32A" w14:textId="77777777" w:rsidR="00B20A6B" w:rsidRPr="005366FF" w:rsidRDefault="00B20A6B" w:rsidP="007202F1">
            <w:pPr>
              <w:pStyle w:val="GOSTTableNum"/>
            </w:pPr>
          </w:p>
        </w:tc>
        <w:tc>
          <w:tcPr>
            <w:tcW w:w="1150" w:type="pct"/>
            <w:hideMark/>
          </w:tcPr>
          <w:p w14:paraId="4E5F2D4C" w14:textId="77777777" w:rsidR="00B20A6B" w:rsidRPr="005366FF" w:rsidRDefault="00B20A6B" w:rsidP="00040F9A">
            <w:pPr>
              <w:pStyle w:val="GOSTTablenorm"/>
            </w:pPr>
            <w:r w:rsidRPr="005366FF">
              <w:t>Экземпляр формуляра</w:t>
            </w:r>
          </w:p>
        </w:tc>
        <w:tc>
          <w:tcPr>
            <w:tcW w:w="3507" w:type="pct"/>
            <w:hideMark/>
          </w:tcPr>
          <w:p w14:paraId="34598AB0" w14:textId="77777777" w:rsidR="00B20A6B" w:rsidRPr="005366FF" w:rsidRDefault="00B20A6B" w:rsidP="00040F9A">
            <w:pPr>
              <w:pStyle w:val="GOSTTablenorm"/>
            </w:pPr>
            <w:r w:rsidRPr="005366FF">
              <w:t>Электронный документ, отчет, запись справочника, формируемый пользователем государственной интегрированной информационной системы управления общественными финансами «Электронный бюджет» (либо поступающий из внешних информационных систем) в ходе исполнения бизнес-процессов.</w:t>
            </w:r>
          </w:p>
        </w:tc>
      </w:tr>
      <w:tr w:rsidR="00B20A6B" w:rsidRPr="005366FF" w14:paraId="2D3E8908" w14:textId="77777777" w:rsidTr="00040F9A">
        <w:trPr>
          <w:cnfStyle w:val="000000100000" w:firstRow="0" w:lastRow="0" w:firstColumn="0" w:lastColumn="0" w:oddVBand="0" w:evenVBand="0" w:oddHBand="1" w:evenHBand="0" w:firstRowFirstColumn="0" w:firstRowLastColumn="0" w:lastRowFirstColumn="0" w:lastRowLastColumn="0"/>
        </w:trPr>
        <w:tc>
          <w:tcPr>
            <w:tcW w:w="343" w:type="pct"/>
          </w:tcPr>
          <w:p w14:paraId="71DCA354" w14:textId="77777777" w:rsidR="00B20A6B" w:rsidRPr="005366FF" w:rsidRDefault="00B20A6B" w:rsidP="007202F1">
            <w:pPr>
              <w:pStyle w:val="GOSTTableNum"/>
            </w:pPr>
          </w:p>
        </w:tc>
        <w:tc>
          <w:tcPr>
            <w:tcW w:w="1150" w:type="pct"/>
            <w:hideMark/>
          </w:tcPr>
          <w:p w14:paraId="3872D403" w14:textId="77777777" w:rsidR="00B20A6B" w:rsidRPr="005366FF" w:rsidRDefault="00B20A6B" w:rsidP="00040F9A">
            <w:pPr>
              <w:pStyle w:val="GOSTTablenorm"/>
            </w:pPr>
            <w:r w:rsidRPr="005366FF">
              <w:t>ЭП</w:t>
            </w:r>
          </w:p>
        </w:tc>
        <w:tc>
          <w:tcPr>
            <w:tcW w:w="3507" w:type="pct"/>
            <w:hideMark/>
          </w:tcPr>
          <w:p w14:paraId="283C52BB" w14:textId="77777777" w:rsidR="00B20A6B" w:rsidRPr="005366FF" w:rsidRDefault="00B20A6B" w:rsidP="00040F9A">
            <w:pPr>
              <w:pStyle w:val="GOSTTablenorm"/>
            </w:pPr>
            <w:r w:rsidRPr="005366FF">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B20A6B" w:rsidRPr="005366FF" w14:paraId="21FBEF19" w14:textId="77777777" w:rsidTr="00040F9A">
        <w:trPr>
          <w:cnfStyle w:val="000000010000" w:firstRow="0" w:lastRow="0" w:firstColumn="0" w:lastColumn="0" w:oddVBand="0" w:evenVBand="0" w:oddHBand="0" w:evenHBand="1" w:firstRowFirstColumn="0" w:firstRowLastColumn="0" w:lastRowFirstColumn="0" w:lastRowLastColumn="0"/>
        </w:trPr>
        <w:tc>
          <w:tcPr>
            <w:tcW w:w="343" w:type="pct"/>
          </w:tcPr>
          <w:p w14:paraId="531BBB1E" w14:textId="77777777" w:rsidR="00B20A6B" w:rsidRPr="005366FF" w:rsidRDefault="00B20A6B" w:rsidP="007202F1">
            <w:pPr>
              <w:pStyle w:val="GOSTTableNum"/>
            </w:pPr>
          </w:p>
        </w:tc>
        <w:tc>
          <w:tcPr>
            <w:tcW w:w="1150" w:type="pct"/>
            <w:hideMark/>
          </w:tcPr>
          <w:p w14:paraId="69E6451D" w14:textId="77777777" w:rsidR="00B20A6B" w:rsidRPr="005366FF" w:rsidRDefault="00B20A6B" w:rsidP="00040F9A">
            <w:pPr>
              <w:pStyle w:val="GOSTTablenorm"/>
            </w:pPr>
            <w:r w:rsidRPr="005366FF">
              <w:t>ЭФ</w:t>
            </w:r>
          </w:p>
        </w:tc>
        <w:tc>
          <w:tcPr>
            <w:tcW w:w="3507" w:type="pct"/>
            <w:hideMark/>
          </w:tcPr>
          <w:p w14:paraId="41F653DC" w14:textId="77777777" w:rsidR="00B20A6B" w:rsidRPr="005366FF" w:rsidRDefault="00B20A6B" w:rsidP="00040F9A">
            <w:pPr>
              <w:pStyle w:val="GOSTTablenorm"/>
            </w:pPr>
            <w:r w:rsidRPr="005366FF">
              <w:t>Экранная форма – визуальная форма электронного документа в интерфейсе прикладного программного обеспечения.</w:t>
            </w:r>
          </w:p>
        </w:tc>
      </w:tr>
    </w:tbl>
    <w:p w14:paraId="3A9E43E6" w14:textId="77777777" w:rsidR="004F4E29" w:rsidRPr="005366FF" w:rsidRDefault="004F4E29" w:rsidP="004F4E29">
      <w:pPr>
        <w:pStyle w:val="1"/>
        <w:rPr>
          <w:rFonts w:ascii="Times New Roman Полужирный" w:hAnsi="Times New Roman Полужирный"/>
        </w:rPr>
      </w:pPr>
      <w:bookmarkStart w:id="18" w:name="_Toc20229484"/>
      <w:bookmarkStart w:id="19" w:name="_Toc48229004"/>
      <w:bookmarkEnd w:id="17"/>
      <w:r w:rsidRPr="005366FF">
        <w:rPr>
          <w:rFonts w:ascii="Times New Roman Полужирный" w:hAnsi="Times New Roman Полужирный"/>
        </w:rPr>
        <w:lastRenderedPageBreak/>
        <w:t>Общие сведения</w:t>
      </w:r>
      <w:bookmarkEnd w:id="18"/>
      <w:bookmarkEnd w:id="19"/>
    </w:p>
    <w:p w14:paraId="649F974F" w14:textId="77777777" w:rsidR="00D1543D" w:rsidRPr="005366FF" w:rsidRDefault="00D1543D" w:rsidP="00D1543D">
      <w:pPr>
        <w:pStyle w:val="21"/>
      </w:pPr>
      <w:bookmarkStart w:id="20" w:name="_Toc20229485"/>
      <w:bookmarkStart w:id="21" w:name="_Toc48229005"/>
      <w:r w:rsidRPr="005366FF">
        <w:t xml:space="preserve">Назначение Компонента </w:t>
      </w:r>
      <w:r w:rsidR="00144830" w:rsidRPr="005366FF">
        <w:t>ДО ПУР ЭБ</w:t>
      </w:r>
      <w:bookmarkEnd w:id="20"/>
      <w:bookmarkEnd w:id="21"/>
    </w:p>
    <w:p w14:paraId="597C99D9" w14:textId="77777777" w:rsidR="007A2DBE" w:rsidRPr="005366FF" w:rsidRDefault="007A2DBE" w:rsidP="00040F9A">
      <w:pPr>
        <w:pStyle w:val="GOSTNormal"/>
      </w:pPr>
      <w:r w:rsidRPr="005366FF">
        <w:t xml:space="preserve">Компонент ДО ПУР ЭБ обеспечивает выполнение функции </w:t>
      </w:r>
      <w:r w:rsidR="002346B8" w:rsidRPr="005366FF">
        <w:t>ведения денежных обязательств.</w:t>
      </w:r>
    </w:p>
    <w:p w14:paraId="1C27061B" w14:textId="77777777" w:rsidR="004F4E29" w:rsidRPr="005366FF" w:rsidRDefault="00D1543D" w:rsidP="00F31CA0">
      <w:pPr>
        <w:pStyle w:val="21"/>
      </w:pPr>
      <w:bookmarkStart w:id="22" w:name="_Toc488013148"/>
      <w:bookmarkStart w:id="23" w:name="_Toc20229486"/>
      <w:bookmarkStart w:id="24" w:name="_Ref35875644"/>
      <w:bookmarkStart w:id="25" w:name="_Toc48229006"/>
      <w:r w:rsidRPr="005366FF">
        <w:rPr>
          <w:szCs w:val="28"/>
        </w:rPr>
        <w:t xml:space="preserve">Условия </w:t>
      </w:r>
      <w:r w:rsidR="00F31CA0" w:rsidRPr="005366FF">
        <w:rPr>
          <w:szCs w:val="28"/>
        </w:rPr>
        <w:t>применения</w:t>
      </w:r>
      <w:bookmarkEnd w:id="22"/>
      <w:r w:rsidR="00F31CA0" w:rsidRPr="005366FF">
        <w:rPr>
          <w:szCs w:val="28"/>
        </w:rPr>
        <w:t xml:space="preserve"> </w:t>
      </w:r>
      <w:r w:rsidR="00FB57A1" w:rsidRPr="005366FF">
        <w:rPr>
          <w:szCs w:val="28"/>
        </w:rPr>
        <w:t>Компонента</w:t>
      </w:r>
      <w:r w:rsidRPr="005366FF">
        <w:rPr>
          <w:szCs w:val="28"/>
        </w:rPr>
        <w:t xml:space="preserve"> </w:t>
      </w:r>
      <w:r w:rsidR="00C9460F" w:rsidRPr="005366FF">
        <w:t>ДО ПУР ЭБ</w:t>
      </w:r>
      <w:bookmarkEnd w:id="23"/>
      <w:bookmarkEnd w:id="24"/>
      <w:bookmarkEnd w:id="25"/>
    </w:p>
    <w:p w14:paraId="2021FF58" w14:textId="77777777" w:rsidR="006F4B84" w:rsidRPr="005366FF" w:rsidRDefault="006F4B84" w:rsidP="00040F9A">
      <w:pPr>
        <w:pStyle w:val="GOSTNormalWithout"/>
      </w:pPr>
      <w:r w:rsidRPr="005366FF">
        <w:t>АРМ пользователя Системы долж</w:t>
      </w:r>
      <w:r w:rsidR="00646D01" w:rsidRPr="005366FF">
        <w:t>но</w:t>
      </w:r>
      <w:r w:rsidRPr="005366FF">
        <w:t xml:space="preserve"> соответствовать следующим характеристикам:</w:t>
      </w:r>
    </w:p>
    <w:p w14:paraId="534D9C06" w14:textId="77777777" w:rsidR="00AB30D6" w:rsidRPr="005366FF" w:rsidRDefault="00AB30D6" w:rsidP="00AB30D6">
      <w:pPr>
        <w:pStyle w:val="GOSTListmark1"/>
      </w:pPr>
      <w:r w:rsidRPr="005366FF">
        <w:t xml:space="preserve">процессор: </w:t>
      </w:r>
      <w:r w:rsidRPr="005366FF">
        <w:rPr>
          <w:lang w:val="en-US"/>
        </w:rPr>
        <w:t>Core</w:t>
      </w:r>
      <w:r w:rsidRPr="005366FF">
        <w:t xml:space="preserve"> 2 </w:t>
      </w:r>
      <w:r w:rsidRPr="005366FF">
        <w:rPr>
          <w:lang w:val="en-US"/>
        </w:rPr>
        <w:t>Duo</w:t>
      </w:r>
      <w:r w:rsidRPr="005366FF">
        <w:t xml:space="preserve"> и выше;</w:t>
      </w:r>
    </w:p>
    <w:p w14:paraId="63676FD7" w14:textId="77777777" w:rsidR="00AB30D6" w:rsidRPr="005366FF" w:rsidRDefault="00AB30D6" w:rsidP="00AB30D6">
      <w:pPr>
        <w:pStyle w:val="GOSTListmark1"/>
      </w:pPr>
      <w:r w:rsidRPr="005366FF">
        <w:t>2 ГБ оперативной памяти и выше;</w:t>
      </w:r>
    </w:p>
    <w:p w14:paraId="123A66E5" w14:textId="77777777" w:rsidR="00AB30D6" w:rsidRPr="005366FF" w:rsidRDefault="00AB30D6" w:rsidP="00AB30D6">
      <w:pPr>
        <w:pStyle w:val="GOSTListmark1"/>
      </w:pPr>
      <w:r w:rsidRPr="005366FF">
        <w:t>2048 Мб дискового пространства и выше;</w:t>
      </w:r>
    </w:p>
    <w:p w14:paraId="658A2639" w14:textId="77777777" w:rsidR="00AB30D6" w:rsidRPr="005366FF" w:rsidRDefault="00AB30D6" w:rsidP="00AB30D6">
      <w:pPr>
        <w:pStyle w:val="GOSTListmark1"/>
      </w:pPr>
      <w:r w:rsidRPr="005366FF">
        <w:t>разрешение экрана не менее 1024x768 точек;</w:t>
      </w:r>
    </w:p>
    <w:p w14:paraId="7FE93A09" w14:textId="77777777" w:rsidR="00AB30D6" w:rsidRPr="005366FF" w:rsidRDefault="00AB30D6" w:rsidP="00AB30D6">
      <w:pPr>
        <w:pStyle w:val="GOSTListmark1"/>
      </w:pPr>
      <w:r w:rsidRPr="005366FF">
        <w:t>сетевой доступ к компонентам ПОИ по каналу связи, соответствующему минимальным требованиям.</w:t>
      </w:r>
    </w:p>
    <w:p w14:paraId="3164699A" w14:textId="77777777" w:rsidR="00AB30D6" w:rsidRPr="005366FF" w:rsidRDefault="00AB30D6" w:rsidP="00AB30D6">
      <w:pPr>
        <w:pStyle w:val="GOSTNormal"/>
      </w:pPr>
      <w:r w:rsidRPr="005366FF">
        <w:t>На АРМ пользователя Системой должно быть установлено следующее программное обеспечение:</w:t>
      </w:r>
    </w:p>
    <w:p w14:paraId="7433F602" w14:textId="77777777" w:rsidR="00AB30D6" w:rsidRPr="005366FF" w:rsidRDefault="00AB30D6" w:rsidP="00AB30D6">
      <w:pPr>
        <w:pStyle w:val="GOSTListmark1"/>
      </w:pPr>
      <w:r w:rsidRPr="005366FF">
        <w:t>Интернет-обозреватель (браузер);</w:t>
      </w:r>
    </w:p>
    <w:p w14:paraId="0871AC5B" w14:textId="77777777" w:rsidR="00AB30D6" w:rsidRPr="005366FF" w:rsidRDefault="00AB30D6" w:rsidP="00AB30D6">
      <w:pPr>
        <w:pStyle w:val="GOSTListnormal1"/>
      </w:pPr>
      <w:r w:rsidRPr="005366FF">
        <w:t>Список допустимых браузеров и их версий:</w:t>
      </w:r>
    </w:p>
    <w:p w14:paraId="0BEDDBD4" w14:textId="77777777" w:rsidR="00454346" w:rsidRPr="005366FF" w:rsidRDefault="00454346" w:rsidP="00454346">
      <w:pPr>
        <w:pStyle w:val="GOSTListmark3"/>
        <w:rPr>
          <w:lang w:val="en-US"/>
        </w:rPr>
      </w:pPr>
      <w:r w:rsidRPr="005366FF">
        <w:rPr>
          <w:lang w:val="en-US"/>
        </w:rPr>
        <w:t>Internet Explorer от 10.0 версии;</w:t>
      </w:r>
    </w:p>
    <w:p w14:paraId="3F171368" w14:textId="77777777" w:rsidR="00454346" w:rsidRPr="005366FF" w:rsidRDefault="00454346" w:rsidP="00454346">
      <w:pPr>
        <w:pStyle w:val="GOSTListmark3"/>
        <w:rPr>
          <w:lang w:val="en-US"/>
        </w:rPr>
      </w:pPr>
      <w:r w:rsidRPr="005366FF">
        <w:rPr>
          <w:lang w:val="en-US"/>
        </w:rPr>
        <w:t>Mozilla Firefox от 52.0 версии;</w:t>
      </w:r>
    </w:p>
    <w:p w14:paraId="735049E1" w14:textId="77777777" w:rsidR="00454346" w:rsidRPr="005366FF" w:rsidRDefault="00454346" w:rsidP="00454346">
      <w:pPr>
        <w:pStyle w:val="GOSTListmark3"/>
        <w:rPr>
          <w:lang w:val="en-US"/>
        </w:rPr>
      </w:pPr>
      <w:r w:rsidRPr="005366FF">
        <w:rPr>
          <w:lang w:val="en-US"/>
        </w:rPr>
        <w:t>Google Chrome от 38.0 версии;</w:t>
      </w:r>
    </w:p>
    <w:p w14:paraId="6A2F396B" w14:textId="77777777" w:rsidR="00454346" w:rsidRPr="005366FF" w:rsidRDefault="00454346" w:rsidP="00454346">
      <w:pPr>
        <w:pStyle w:val="GOSTListmark3"/>
        <w:rPr>
          <w:lang w:val="en-US"/>
        </w:rPr>
      </w:pPr>
      <w:r w:rsidRPr="005366FF">
        <w:rPr>
          <w:lang w:val="en-US"/>
        </w:rPr>
        <w:t>Opera от 25.0 версии;</w:t>
      </w:r>
    </w:p>
    <w:p w14:paraId="30BAA14D" w14:textId="77777777" w:rsidR="00454346" w:rsidRPr="005366FF" w:rsidRDefault="00454346" w:rsidP="00454346">
      <w:pPr>
        <w:pStyle w:val="GOSTListmark3"/>
        <w:rPr>
          <w:lang w:val="en-US"/>
        </w:rPr>
      </w:pPr>
      <w:r w:rsidRPr="005366FF">
        <w:rPr>
          <w:lang w:val="en-US"/>
        </w:rPr>
        <w:t>Спутник от 4.0 версии;</w:t>
      </w:r>
    </w:p>
    <w:p w14:paraId="02CAE23D" w14:textId="77777777" w:rsidR="00AB30D6" w:rsidRPr="005366FF" w:rsidRDefault="00454346" w:rsidP="00454346">
      <w:pPr>
        <w:pStyle w:val="GOSTListmark3"/>
      </w:pPr>
      <w:r w:rsidRPr="005366FF">
        <w:t>Яндекс.Браузер от 19.0 версии.</w:t>
      </w:r>
      <w:r w:rsidR="00AB30D6" w:rsidRPr="005366FF">
        <w:t xml:space="preserve">JRE </w:t>
      </w:r>
      <w:r w:rsidR="00AB30D6" w:rsidRPr="005366FF">
        <w:rPr>
          <w:lang w:val="en-US"/>
        </w:rPr>
        <w:t>Java</w:t>
      </w:r>
      <w:r w:rsidR="00AB30D6" w:rsidRPr="005366FF">
        <w:t xml:space="preserve"> не ниже 1.7;</w:t>
      </w:r>
    </w:p>
    <w:p w14:paraId="3C55FAC7" w14:textId="77777777" w:rsidR="00AB30D6" w:rsidRPr="005366FF" w:rsidRDefault="00AB30D6" w:rsidP="00AB30D6">
      <w:pPr>
        <w:pStyle w:val="GOSTListmark1"/>
      </w:pPr>
      <w:r w:rsidRPr="005366FF">
        <w:t xml:space="preserve">СКЗИ </w:t>
      </w:r>
      <w:r w:rsidRPr="005366FF">
        <w:rPr>
          <w:rStyle w:val="GOSTReporterror"/>
          <w:lang w:val="en-US"/>
        </w:rPr>
        <w:t>Jinn</w:t>
      </w:r>
      <w:r w:rsidRPr="005366FF">
        <w:rPr>
          <w:rStyle w:val="GOSTReporterror"/>
        </w:rPr>
        <w:t>-</w:t>
      </w:r>
      <w:r w:rsidRPr="005366FF">
        <w:rPr>
          <w:rStyle w:val="GOSTReporterror"/>
          <w:lang w:val="en-US"/>
        </w:rPr>
        <w:t>Client</w:t>
      </w:r>
      <w:r w:rsidRPr="005366FF">
        <w:rPr>
          <w:rStyle w:val="GOSTReporterror"/>
        </w:rPr>
        <w:t xml:space="preserve"> версии не ниже 1.0.3050.0</w:t>
      </w:r>
      <w:r w:rsidRPr="005366FF">
        <w:t>;</w:t>
      </w:r>
    </w:p>
    <w:p w14:paraId="49827C1C" w14:textId="77777777" w:rsidR="00AB30D6" w:rsidRPr="005366FF" w:rsidRDefault="00AB30D6" w:rsidP="00AB30D6">
      <w:pPr>
        <w:pStyle w:val="GOSTListmark1"/>
      </w:pPr>
      <w:r w:rsidRPr="005366FF">
        <w:t>средство создания защищенного TLS-соединения «Континент TLS Клиент» версии не ниже 2.0.0.1440;</w:t>
      </w:r>
    </w:p>
    <w:p w14:paraId="2DE02A85" w14:textId="77777777" w:rsidR="00AB30D6" w:rsidRPr="005366FF" w:rsidRDefault="00AB30D6" w:rsidP="00AB30D6">
      <w:pPr>
        <w:pStyle w:val="GOSTListmark1"/>
      </w:pPr>
      <w:r w:rsidRPr="005366FF">
        <w:t xml:space="preserve">ключевой носитель </w:t>
      </w:r>
      <w:r w:rsidRPr="005366FF">
        <w:rPr>
          <w:rStyle w:val="GOSTReporterror"/>
          <w:lang w:val="en-US"/>
        </w:rPr>
        <w:t>ruToken</w:t>
      </w:r>
      <w:r w:rsidRPr="005366FF">
        <w:rPr>
          <w:rStyle w:val="GOSTReporterror"/>
        </w:rPr>
        <w:t xml:space="preserve"> или </w:t>
      </w:r>
      <w:r w:rsidRPr="005366FF">
        <w:rPr>
          <w:rStyle w:val="GOSTReporterror"/>
          <w:lang w:val="en-US"/>
        </w:rPr>
        <w:t>eToken</w:t>
      </w:r>
      <w:r w:rsidRPr="005366FF">
        <w:t xml:space="preserve"> с действующим сертификатом, выданным аккредитованным УЦ;</w:t>
      </w:r>
    </w:p>
    <w:p w14:paraId="0BCBFCD2" w14:textId="77777777" w:rsidR="00AB30D6" w:rsidRPr="005366FF" w:rsidRDefault="00AB30D6" w:rsidP="00AB30D6">
      <w:pPr>
        <w:pStyle w:val="GOSTListmark1"/>
      </w:pPr>
      <w:r w:rsidRPr="005366FF">
        <w:t>пользователю должен быть выдан сертификат, выпущенный по ГОСТ Р 34.10-2012.</w:t>
      </w:r>
    </w:p>
    <w:p w14:paraId="2BAEC93A" w14:textId="77777777" w:rsidR="00B42DF0" w:rsidRPr="005366FF" w:rsidRDefault="002B0B57" w:rsidP="00040F9A">
      <w:pPr>
        <w:pStyle w:val="GOSTNote"/>
      </w:pPr>
      <w:r w:rsidRPr="005366FF">
        <w:rPr>
          <w:rStyle w:val="GOSTSymBold"/>
        </w:rPr>
        <w:t>Примечание.</w:t>
      </w:r>
      <w:r w:rsidRPr="005366FF">
        <w:rPr>
          <w:rStyle w:val="GOSTSymBold"/>
        </w:rPr>
        <w:tab/>
      </w:r>
      <w:r w:rsidRPr="005366FF">
        <w:t xml:space="preserve">В используемом интернет-обозревателе должна быть включена поддержка </w:t>
      </w:r>
      <w:r w:rsidRPr="005366FF">
        <w:rPr>
          <w:lang w:val="en-US"/>
        </w:rPr>
        <w:t>JavaScript</w:t>
      </w:r>
      <w:r w:rsidRPr="005366FF">
        <w:t xml:space="preserve"> и поддержка </w:t>
      </w:r>
      <w:r w:rsidRPr="005366FF">
        <w:rPr>
          <w:lang w:val="en-US"/>
        </w:rPr>
        <w:t>java</w:t>
      </w:r>
      <w:r w:rsidRPr="005366FF">
        <w:t>.</w:t>
      </w:r>
    </w:p>
    <w:p w14:paraId="6B6A6DBD" w14:textId="77777777" w:rsidR="004F4E29" w:rsidRPr="005366FF" w:rsidRDefault="00D1543D" w:rsidP="00C940CA">
      <w:pPr>
        <w:pStyle w:val="21"/>
      </w:pPr>
      <w:bookmarkStart w:id="26" w:name="_Toc20229487"/>
      <w:bookmarkStart w:id="27" w:name="_Toc48229007"/>
      <w:r w:rsidRPr="005366FF">
        <w:t>Описание требуемого уровня подготовки работника</w:t>
      </w:r>
      <w:bookmarkEnd w:id="26"/>
      <w:bookmarkEnd w:id="27"/>
    </w:p>
    <w:p w14:paraId="6D00EA49" w14:textId="77777777" w:rsidR="00D73B2F" w:rsidRPr="005366FF" w:rsidRDefault="00C9460F" w:rsidP="00C9460F">
      <w:pPr>
        <w:pStyle w:val="GOSTNormal"/>
      </w:pPr>
      <w:r w:rsidRPr="005366FF">
        <w:t>Пользователи, работающие с прикладным программным обеспечением Подсистемы</w:t>
      </w:r>
      <w:r w:rsidR="00E4432B" w:rsidRPr="005366FF">
        <w:t>,</w:t>
      </w:r>
      <w:r w:rsidRPr="005366FF">
        <w:t xml:space="preserve"> должны обладать практическими навыками работы с графическим пользовательским интерфейсом операционных систем семейства </w:t>
      </w:r>
      <w:r w:rsidRPr="005366FF">
        <w:rPr>
          <w:lang w:val="en-US"/>
        </w:rPr>
        <w:t>Windows</w:t>
      </w:r>
      <w:r w:rsidRPr="005366FF">
        <w:t>.</w:t>
      </w:r>
    </w:p>
    <w:p w14:paraId="5728F1D2" w14:textId="77777777" w:rsidR="004F4E29" w:rsidRPr="005366FF" w:rsidRDefault="00D1543D" w:rsidP="004F4E29">
      <w:pPr>
        <w:pStyle w:val="21"/>
      </w:pPr>
      <w:bookmarkStart w:id="28" w:name="_Toc20229488"/>
      <w:bookmarkStart w:id="29" w:name="_Toc48229008"/>
      <w:r w:rsidRPr="005366FF">
        <w:lastRenderedPageBreak/>
        <w:t>Перечень эксплуатационной документации, с которой необходимо ознакомиться работнику</w:t>
      </w:r>
      <w:bookmarkEnd w:id="28"/>
      <w:bookmarkEnd w:id="29"/>
    </w:p>
    <w:p w14:paraId="58D1F681" w14:textId="77777777" w:rsidR="00C9460F" w:rsidRPr="005366FF" w:rsidRDefault="00C9460F" w:rsidP="00E4432B">
      <w:pPr>
        <w:pStyle w:val="GOSTNormalWithout"/>
      </w:pPr>
      <w:r w:rsidRPr="005366FF">
        <w:t>Для облегчения понимания материала, изложенного в данном документе, необходимо предварительно ознакомиться с документами:</w:t>
      </w:r>
    </w:p>
    <w:p w14:paraId="09EA9E50" w14:textId="77777777" w:rsidR="00BD6A43" w:rsidRPr="005366FF" w:rsidRDefault="00785538" w:rsidP="00BD6A43">
      <w:pPr>
        <w:pStyle w:val="GOSTListmark1"/>
      </w:pPr>
      <w:r w:rsidRPr="005366FF">
        <w:t>«</w:t>
      </w:r>
      <w:r w:rsidR="00BC57B1" w:rsidRPr="005366FF">
        <w:t>Технологическая инструкция (регламент)</w:t>
      </w:r>
      <w:r w:rsidR="00665E4B" w:rsidRPr="005366FF">
        <w:t>»</w:t>
      </w:r>
      <w:r w:rsidR="00BD6A43" w:rsidRPr="005366FF">
        <w:t>;</w:t>
      </w:r>
    </w:p>
    <w:p w14:paraId="08C828AD" w14:textId="77777777" w:rsidR="00BD6A43" w:rsidRPr="005366FF" w:rsidRDefault="00646D01" w:rsidP="00BD6A43">
      <w:pPr>
        <w:pStyle w:val="GOSTListmark1"/>
      </w:pPr>
      <w:r w:rsidRPr="005366FF">
        <w:t>Руководство работников (представителей) участников системы «Электронный бюджет» по работе с подсистемой (компонентом, модулем)</w:t>
      </w:r>
      <w:r w:rsidR="00BD6A43" w:rsidRPr="005366FF">
        <w:t>.</w:t>
      </w:r>
    </w:p>
    <w:p w14:paraId="01CD1E83" w14:textId="77777777" w:rsidR="00D1543D" w:rsidRPr="005366FF" w:rsidRDefault="00F86594" w:rsidP="00E4432B">
      <w:pPr>
        <w:pStyle w:val="GOSTNormal"/>
      </w:pPr>
      <w:r w:rsidRPr="005366FF">
        <w:t xml:space="preserve">С основными программными и аппаратными требованиями к Компоненту ДО ПУР ЭБ можно ознакомиться в документе </w:t>
      </w:r>
      <w:r w:rsidR="00E43D7B" w:rsidRPr="005366FF">
        <w:t>«Описание комплекса технических средств»</w:t>
      </w:r>
      <w:r w:rsidRPr="005366FF">
        <w:t>.</w:t>
      </w:r>
    </w:p>
    <w:p w14:paraId="35183AC4" w14:textId="77777777" w:rsidR="00D1543D" w:rsidRPr="005366FF" w:rsidRDefault="00D1543D" w:rsidP="00DC1BE6">
      <w:pPr>
        <w:pStyle w:val="1"/>
        <w:rPr>
          <w:rFonts w:ascii="Times New Roman Полужирный" w:hAnsi="Times New Roman Полужирный"/>
        </w:rPr>
      </w:pPr>
      <w:bookmarkStart w:id="30" w:name="_Toc20229489"/>
      <w:bookmarkStart w:id="31" w:name="_Toc48229009"/>
      <w:r w:rsidRPr="005366FF">
        <w:rPr>
          <w:rFonts w:ascii="Times New Roman Полужирный" w:hAnsi="Times New Roman Полужирный"/>
        </w:rPr>
        <w:lastRenderedPageBreak/>
        <w:t xml:space="preserve">Описание </w:t>
      </w:r>
      <w:r w:rsidR="00DC158B" w:rsidRPr="005366FF">
        <w:rPr>
          <w:rFonts w:ascii="Times New Roman Полужирный" w:hAnsi="Times New Roman Полужирный"/>
        </w:rPr>
        <w:t>п</w:t>
      </w:r>
      <w:r w:rsidR="00C9460F" w:rsidRPr="005366FF">
        <w:rPr>
          <w:rFonts w:ascii="Times New Roman Полужирный" w:hAnsi="Times New Roman Полужирный"/>
        </w:rPr>
        <w:t>оряд</w:t>
      </w:r>
      <w:r w:rsidRPr="005366FF">
        <w:rPr>
          <w:rFonts w:ascii="Times New Roman Полужирный" w:hAnsi="Times New Roman Полужирный"/>
        </w:rPr>
        <w:t xml:space="preserve">ка работы с Компонентом </w:t>
      </w:r>
      <w:r w:rsidR="00C9460F" w:rsidRPr="005366FF">
        <w:rPr>
          <w:rFonts w:ascii="Times New Roman Полужирный" w:hAnsi="Times New Roman Полужирный"/>
        </w:rPr>
        <w:t>ДО ПУР ЭБ</w:t>
      </w:r>
      <w:bookmarkEnd w:id="30"/>
      <w:bookmarkEnd w:id="31"/>
    </w:p>
    <w:p w14:paraId="7D934D5D" w14:textId="77777777" w:rsidR="00F86594" w:rsidRPr="005366FF" w:rsidRDefault="00F86594" w:rsidP="00F86594">
      <w:pPr>
        <w:pStyle w:val="GOSTNormal"/>
      </w:pPr>
      <w:r w:rsidRPr="005366FF">
        <w:t xml:space="preserve">Для начала сеанса работы с Компонентом </w:t>
      </w:r>
      <w:r w:rsidR="002346B8" w:rsidRPr="005366FF">
        <w:t>Д</w:t>
      </w:r>
      <w:r w:rsidRPr="005366FF">
        <w:t xml:space="preserve">О ПУР ЭБ необходимо выполнить последовательность действий, описанную в разделе </w:t>
      </w:r>
      <w:r w:rsidR="00F9690A" w:rsidRPr="005366FF">
        <w:fldChar w:fldCharType="begin"/>
      </w:r>
      <w:r w:rsidRPr="005366FF">
        <w:instrText xml:space="preserve"> REF _Ref495640606 \r \h </w:instrText>
      </w:r>
      <w:r w:rsidR="00F9690A" w:rsidRPr="005366FF">
        <w:fldChar w:fldCharType="separate"/>
      </w:r>
      <w:r w:rsidR="006B2886">
        <w:t>4.1</w:t>
      </w:r>
      <w:r w:rsidR="00F9690A" w:rsidRPr="005366FF">
        <w:fldChar w:fldCharType="end"/>
      </w:r>
      <w:r w:rsidRPr="005366FF">
        <w:t xml:space="preserve"> настоящего документа. При появлении сообщения об ошибке необходимо выполнить действия, описанные в разделе </w:t>
      </w:r>
      <w:r w:rsidR="00F9690A" w:rsidRPr="005366FF">
        <w:fldChar w:fldCharType="begin"/>
      </w:r>
      <w:r w:rsidRPr="005366FF">
        <w:instrText xml:space="preserve"> REF _Ref495640620 \r \h </w:instrText>
      </w:r>
      <w:r w:rsidR="00F9690A" w:rsidRPr="005366FF">
        <w:fldChar w:fldCharType="separate"/>
      </w:r>
      <w:r w:rsidR="006B2886">
        <w:t>6</w:t>
      </w:r>
      <w:r w:rsidR="00F9690A" w:rsidRPr="005366FF">
        <w:fldChar w:fldCharType="end"/>
      </w:r>
      <w:r w:rsidRPr="005366FF">
        <w:t xml:space="preserve"> настоящего документа.</w:t>
      </w:r>
    </w:p>
    <w:p w14:paraId="170BE9AA" w14:textId="77777777" w:rsidR="009C74BC" w:rsidRPr="005366FF" w:rsidRDefault="009C74BC" w:rsidP="009C74BC">
      <w:pPr>
        <w:pStyle w:val="1"/>
        <w:rPr>
          <w:rFonts w:ascii="Times New Roman Полужирный" w:hAnsi="Times New Roman Полужирный"/>
        </w:rPr>
      </w:pPr>
      <w:bookmarkStart w:id="32" w:name="_Toc502160706"/>
      <w:bookmarkStart w:id="33" w:name="_Toc20229490"/>
      <w:bookmarkStart w:id="34" w:name="_Toc48229010"/>
      <w:r w:rsidRPr="005366FF">
        <w:rPr>
          <w:rFonts w:ascii="Times New Roman Полужирный" w:hAnsi="Times New Roman Полужирный"/>
        </w:rPr>
        <w:lastRenderedPageBreak/>
        <w:t>Перечень, структура, описание порядка поступления и способа передачи информации в Компоненте ДО ПУР ЭБ</w:t>
      </w:r>
      <w:bookmarkEnd w:id="32"/>
      <w:bookmarkEnd w:id="33"/>
      <w:bookmarkEnd w:id="34"/>
    </w:p>
    <w:p w14:paraId="3F0FE26B" w14:textId="77777777" w:rsidR="009C74BC" w:rsidRPr="005366FF" w:rsidRDefault="009C74BC" w:rsidP="00FE7BC7">
      <w:pPr>
        <w:pStyle w:val="GOSTNormalWithout"/>
      </w:pPr>
      <w:r w:rsidRPr="005366FF">
        <w:t>Перечень, структура, описани</w:t>
      </w:r>
      <w:r w:rsidR="00FE7BC7" w:rsidRPr="005366FF">
        <w:t>е</w:t>
      </w:r>
      <w:r w:rsidRPr="005366FF">
        <w:t xml:space="preserve"> порядка поступления и способа передачи информации описаны в документах:</w:t>
      </w:r>
    </w:p>
    <w:p w14:paraId="5F6DFD88" w14:textId="77777777" w:rsidR="00E43D7B" w:rsidRPr="005366FF" w:rsidRDefault="00E43D7B" w:rsidP="00E43D7B">
      <w:pPr>
        <w:pStyle w:val="GOSTListmark1"/>
      </w:pPr>
      <w:r w:rsidRPr="005366FF">
        <w:t>«Описание информационного обеспечения»;</w:t>
      </w:r>
    </w:p>
    <w:p w14:paraId="19A4425E" w14:textId="77777777" w:rsidR="00E43D7B" w:rsidRPr="005366FF" w:rsidRDefault="00E43D7B" w:rsidP="00E43D7B">
      <w:pPr>
        <w:pStyle w:val="GOSTListmark1"/>
      </w:pPr>
      <w:r w:rsidRPr="005366FF">
        <w:t>«Требования к информационному взаимодействию»;</w:t>
      </w:r>
    </w:p>
    <w:p w14:paraId="4D92E292" w14:textId="77777777" w:rsidR="00E43D7B" w:rsidRPr="005366FF" w:rsidRDefault="00E43D7B" w:rsidP="00E43D7B">
      <w:pPr>
        <w:pStyle w:val="GOSTListmark1"/>
      </w:pPr>
      <w:r w:rsidRPr="005366FF">
        <w:t>«Описание организации информационной базы».</w:t>
      </w:r>
    </w:p>
    <w:p w14:paraId="170ACD63" w14:textId="77777777" w:rsidR="004F4E29" w:rsidRPr="005366FF" w:rsidRDefault="003E52D7" w:rsidP="009B5F22">
      <w:pPr>
        <w:pStyle w:val="1"/>
        <w:rPr>
          <w:rFonts w:asciiTheme="minorHAnsi" w:hAnsiTheme="minorHAnsi"/>
        </w:rPr>
      </w:pPr>
      <w:bookmarkStart w:id="35" w:name="Par89"/>
      <w:bookmarkStart w:id="36" w:name="Par93"/>
      <w:bookmarkStart w:id="37" w:name="_Toc20229491"/>
      <w:bookmarkStart w:id="38" w:name="_Toc48229011"/>
      <w:bookmarkEnd w:id="35"/>
      <w:bookmarkEnd w:id="36"/>
      <w:r w:rsidRPr="005366FF">
        <w:lastRenderedPageBreak/>
        <w:t xml:space="preserve">Описание </w:t>
      </w:r>
      <w:r w:rsidR="00DC158B" w:rsidRPr="005366FF">
        <w:t>ф</w:t>
      </w:r>
      <w:r w:rsidR="004F4E29" w:rsidRPr="005366FF">
        <w:t>ункци</w:t>
      </w:r>
      <w:r w:rsidRPr="005366FF">
        <w:t>й</w:t>
      </w:r>
      <w:r w:rsidR="004F4E29" w:rsidRPr="005366FF">
        <w:t xml:space="preserve"> и бизнес-процесс</w:t>
      </w:r>
      <w:r w:rsidRPr="005366FF">
        <w:t>ов</w:t>
      </w:r>
      <w:r w:rsidR="004F4E29" w:rsidRPr="005366FF">
        <w:t xml:space="preserve"> </w:t>
      </w:r>
      <w:r w:rsidR="00FB57A1" w:rsidRPr="005366FF">
        <w:t>Компонента</w:t>
      </w:r>
      <w:r w:rsidRPr="005366FF">
        <w:t xml:space="preserve"> </w:t>
      </w:r>
      <w:r w:rsidR="009C19B5" w:rsidRPr="005366FF">
        <w:t>ДО ПУР ЭБ</w:t>
      </w:r>
      <w:bookmarkEnd w:id="37"/>
      <w:bookmarkEnd w:id="38"/>
    </w:p>
    <w:p w14:paraId="14761A58" w14:textId="77777777" w:rsidR="00E3380F" w:rsidRPr="005366FF" w:rsidRDefault="00E3380F" w:rsidP="00E3380F">
      <w:pPr>
        <w:pStyle w:val="GOSTNormal"/>
      </w:pPr>
      <w:r w:rsidRPr="005366FF">
        <w:t>Подробный перечень и описание функций и бизнес-процессов Компонента Д</w:t>
      </w:r>
      <w:r w:rsidRPr="005366FF">
        <w:rPr>
          <w:lang w:val="en-US"/>
        </w:rPr>
        <w:t>O</w:t>
      </w:r>
      <w:r w:rsidRPr="005366FF">
        <w:t xml:space="preserve"> ПУР ЭБ, полностью или частично обеспечиваемых средствами ИС и осуществляемых в интересах эксплуатации ИС, приведены в документе «Технологическая инструкция (регламент). Подсистема управления расходами системы „Электронный бюджет“. Компонент ведения денежных обязательств».</w:t>
      </w:r>
    </w:p>
    <w:p w14:paraId="11DD7179" w14:textId="09FE8D24" w:rsidR="00283378" w:rsidRPr="005366FF" w:rsidRDefault="00283378" w:rsidP="00283378">
      <w:pPr>
        <w:pStyle w:val="GOSTNormal"/>
      </w:pPr>
      <w:r w:rsidRPr="005366FF">
        <w:t xml:space="preserve">Информация о соответствии полномочий перечню ролей доступа, используемых для проведения операций в Компоненте БО ПУР ЭБ, приведена </w:t>
      </w:r>
      <w:r w:rsidR="00834A9E" w:rsidRPr="005366FF">
        <w:t>в таблице </w:t>
      </w:r>
      <w:r w:rsidR="00D41245" w:rsidRPr="005366FF">
        <w:fldChar w:fldCharType="begin"/>
      </w:r>
      <w:r w:rsidR="00D41245" w:rsidRPr="005366FF">
        <w:instrText xml:space="preserve"> REF _Ref17202862 \h  \* MERGEFORMAT </w:instrText>
      </w:r>
      <w:r w:rsidR="00D41245" w:rsidRPr="005366FF">
        <w:fldChar w:fldCharType="separate"/>
      </w:r>
      <w:r w:rsidR="006B2886">
        <w:t>2</w:t>
      </w:r>
      <w:r w:rsidR="00D41245" w:rsidRPr="005366FF">
        <w:fldChar w:fldCharType="end"/>
      </w:r>
      <w:r w:rsidRPr="005366FF">
        <w:t>.</w:t>
      </w:r>
    </w:p>
    <w:p w14:paraId="7756D7B7" w14:textId="77777777" w:rsidR="00283378" w:rsidRPr="005366FF" w:rsidRDefault="00C62A0C" w:rsidP="00283378">
      <w:pPr>
        <w:pStyle w:val="GOSTNameTable"/>
      </w:pPr>
      <w:r w:rsidRPr="005366FF">
        <w:rPr>
          <w:noProof/>
        </w:rPr>
        <w:fldChar w:fldCharType="begin"/>
      </w:r>
      <w:r w:rsidRPr="005366FF">
        <w:rPr>
          <w:noProof/>
        </w:rPr>
        <w:instrText xml:space="preserve"> SEQ Таблица \* ARABIC </w:instrText>
      </w:r>
      <w:r w:rsidRPr="005366FF">
        <w:rPr>
          <w:noProof/>
        </w:rPr>
        <w:fldChar w:fldCharType="separate"/>
      </w:r>
      <w:bookmarkStart w:id="39" w:name="_Ref17202862"/>
      <w:bookmarkStart w:id="40" w:name="_Toc20229541"/>
      <w:bookmarkStart w:id="41" w:name="_Toc48229065"/>
      <w:r w:rsidR="006B2886">
        <w:rPr>
          <w:noProof/>
        </w:rPr>
        <w:t>2</w:t>
      </w:r>
      <w:bookmarkEnd w:id="39"/>
      <w:r w:rsidRPr="005366FF">
        <w:rPr>
          <w:noProof/>
        </w:rPr>
        <w:fldChar w:fldCharType="end"/>
      </w:r>
      <w:r w:rsidR="00283378" w:rsidRPr="005366FF">
        <w:t>. Полномочия и коды ролей доступа</w:t>
      </w:r>
      <w:bookmarkEnd w:id="40"/>
      <w:bookmarkEnd w:id="41"/>
    </w:p>
    <w:tbl>
      <w:tblPr>
        <w:tblStyle w:val="GOSTTable"/>
        <w:tblW w:w="5000" w:type="pct"/>
        <w:tblLayout w:type="fixed"/>
        <w:tblLook w:val="00A0" w:firstRow="1" w:lastRow="0" w:firstColumn="1" w:lastColumn="0" w:noHBand="0" w:noVBand="0"/>
      </w:tblPr>
      <w:tblGrid>
        <w:gridCol w:w="805"/>
        <w:gridCol w:w="2237"/>
        <w:gridCol w:w="2268"/>
        <w:gridCol w:w="4384"/>
      </w:tblGrid>
      <w:tr w:rsidR="0074220B" w:rsidRPr="005366FF" w14:paraId="2B2BF072" w14:textId="77777777" w:rsidTr="003467E4">
        <w:trPr>
          <w:cnfStyle w:val="100000000000" w:firstRow="1" w:lastRow="0" w:firstColumn="0" w:lastColumn="0" w:oddVBand="0" w:evenVBand="0" w:oddHBand="0" w:evenHBand="0" w:firstRowFirstColumn="0" w:firstRowLastColumn="0" w:lastRowFirstColumn="0" w:lastRowLastColumn="0"/>
          <w:trHeight w:hRule="exact" w:val="758"/>
        </w:trPr>
        <w:tc>
          <w:tcPr>
            <w:tcW w:w="415" w:type="pct"/>
          </w:tcPr>
          <w:p w14:paraId="599E807D" w14:textId="77777777" w:rsidR="0074220B" w:rsidRPr="005366FF" w:rsidRDefault="0074220B" w:rsidP="003467E4">
            <w:pPr>
              <w:pStyle w:val="GOSTTableHead"/>
            </w:pPr>
            <w:r w:rsidRPr="005366FF">
              <w:t>№</w:t>
            </w:r>
            <w:r w:rsidR="003467E4" w:rsidRPr="005366FF">
              <w:t xml:space="preserve"> </w:t>
            </w:r>
            <w:r w:rsidRPr="005366FF">
              <w:t>п/п</w:t>
            </w:r>
          </w:p>
        </w:tc>
        <w:tc>
          <w:tcPr>
            <w:tcW w:w="2324" w:type="pct"/>
            <w:gridSpan w:val="2"/>
          </w:tcPr>
          <w:p w14:paraId="30B422BD" w14:textId="77777777" w:rsidR="0074220B" w:rsidRPr="005366FF" w:rsidRDefault="0074220B" w:rsidP="00335B9F">
            <w:pPr>
              <w:pStyle w:val="GOSTTableHead"/>
            </w:pPr>
            <w:r w:rsidRPr="005366FF">
              <w:t>Полномочие</w:t>
            </w:r>
          </w:p>
        </w:tc>
        <w:tc>
          <w:tcPr>
            <w:tcW w:w="2261" w:type="pct"/>
          </w:tcPr>
          <w:p w14:paraId="09A572A6" w14:textId="77777777" w:rsidR="0074220B" w:rsidRPr="005366FF" w:rsidRDefault="0074220B" w:rsidP="00335B9F">
            <w:pPr>
              <w:pStyle w:val="GOSTTableHead"/>
            </w:pPr>
            <w:r w:rsidRPr="005366FF">
              <w:t>Код роли доступа в ПУР ЭБ</w:t>
            </w:r>
          </w:p>
        </w:tc>
      </w:tr>
      <w:tr w:rsidR="0074220B" w:rsidRPr="005366FF" w14:paraId="124A41D1" w14:textId="77777777" w:rsidTr="003467E4">
        <w:trPr>
          <w:cnfStyle w:val="000000100000" w:firstRow="0" w:lastRow="0" w:firstColumn="0" w:lastColumn="0" w:oddVBand="0" w:evenVBand="0" w:oddHBand="1" w:evenHBand="0" w:firstRowFirstColumn="0" w:firstRowLastColumn="0" w:lastRowFirstColumn="0" w:lastRowLastColumn="0"/>
          <w:trHeight w:val="502"/>
        </w:trPr>
        <w:tc>
          <w:tcPr>
            <w:tcW w:w="415" w:type="pct"/>
            <w:vMerge w:val="restart"/>
          </w:tcPr>
          <w:p w14:paraId="4FB40A59" w14:textId="77777777" w:rsidR="0074220B" w:rsidRPr="005366FF" w:rsidRDefault="0074220B" w:rsidP="0074220B">
            <w:pPr>
              <w:pStyle w:val="GOSTTableNum"/>
              <w:numPr>
                <w:ilvl w:val="0"/>
                <w:numId w:val="0"/>
              </w:numPr>
              <w:ind w:left="114"/>
            </w:pPr>
            <w:r w:rsidRPr="005366FF">
              <w:t>1.</w:t>
            </w:r>
          </w:p>
        </w:tc>
        <w:tc>
          <w:tcPr>
            <w:tcW w:w="1154" w:type="pct"/>
            <w:vMerge w:val="restart"/>
          </w:tcPr>
          <w:p w14:paraId="48FDD65E" w14:textId="77777777" w:rsidR="0074220B" w:rsidRPr="005366FF" w:rsidRDefault="0074220B" w:rsidP="00335B9F">
            <w:pPr>
              <w:pStyle w:val="GOSTTablenorm"/>
            </w:pPr>
            <w:r w:rsidRPr="005366FF">
              <w:t>Формирование документов по бюджетным и денежным обязательствам, платежных документов для операций со средствами бюджета (Клиент)</w:t>
            </w:r>
          </w:p>
        </w:tc>
        <w:tc>
          <w:tcPr>
            <w:tcW w:w="1170" w:type="pct"/>
          </w:tcPr>
          <w:p w14:paraId="4D15AC6A" w14:textId="77777777" w:rsidR="0074220B" w:rsidRPr="005366FF" w:rsidRDefault="0074220B" w:rsidP="00335B9F">
            <w:pPr>
              <w:pStyle w:val="GOSTTablenorm"/>
              <w:rPr>
                <w:spacing w:val="6"/>
              </w:rPr>
            </w:pPr>
            <w:r w:rsidRPr="005366FF">
              <w:rPr>
                <w:spacing w:val="6"/>
              </w:rPr>
              <w:t>Ввод данных</w:t>
            </w:r>
          </w:p>
        </w:tc>
        <w:tc>
          <w:tcPr>
            <w:tcW w:w="2261" w:type="pct"/>
          </w:tcPr>
          <w:p w14:paraId="5384374C" w14:textId="77777777" w:rsidR="0074220B" w:rsidRPr="005366FF" w:rsidRDefault="0074220B" w:rsidP="00335B9F">
            <w:pPr>
              <w:pStyle w:val="GOSTTablenorm"/>
            </w:pPr>
            <w:r w:rsidRPr="005366FF">
              <w:t>БО.001 Клиент.Ввод данных СБО (ПБС)</w:t>
            </w:r>
          </w:p>
        </w:tc>
      </w:tr>
      <w:tr w:rsidR="0074220B" w:rsidRPr="005366FF" w14:paraId="389F56C6" w14:textId="77777777" w:rsidTr="003467E4">
        <w:trPr>
          <w:cnfStyle w:val="000000010000" w:firstRow="0" w:lastRow="0" w:firstColumn="0" w:lastColumn="0" w:oddVBand="0" w:evenVBand="0" w:oddHBand="0" w:evenHBand="1" w:firstRowFirstColumn="0" w:firstRowLastColumn="0" w:lastRowFirstColumn="0" w:lastRowLastColumn="0"/>
          <w:trHeight w:val="587"/>
        </w:trPr>
        <w:tc>
          <w:tcPr>
            <w:tcW w:w="415" w:type="pct"/>
            <w:vMerge/>
          </w:tcPr>
          <w:p w14:paraId="45CBB549" w14:textId="77777777" w:rsidR="0074220B" w:rsidRPr="005366FF" w:rsidRDefault="0074220B" w:rsidP="00335B9F">
            <w:pPr>
              <w:spacing w:before="60" w:after="60"/>
              <w:contextualSpacing/>
              <w:rPr>
                <w:sz w:val="20"/>
              </w:rPr>
            </w:pPr>
          </w:p>
        </w:tc>
        <w:tc>
          <w:tcPr>
            <w:tcW w:w="1154" w:type="pct"/>
            <w:vMerge/>
          </w:tcPr>
          <w:p w14:paraId="32F67A80" w14:textId="77777777" w:rsidR="0074220B" w:rsidRPr="005366FF" w:rsidRDefault="0074220B" w:rsidP="00335B9F">
            <w:pPr>
              <w:pStyle w:val="GOSTTablenorm"/>
            </w:pPr>
          </w:p>
        </w:tc>
        <w:tc>
          <w:tcPr>
            <w:tcW w:w="1170" w:type="pct"/>
          </w:tcPr>
          <w:p w14:paraId="34C65731" w14:textId="77777777" w:rsidR="0074220B" w:rsidRPr="005366FF" w:rsidRDefault="0074220B" w:rsidP="00335B9F">
            <w:pPr>
              <w:pStyle w:val="GOSTTablenorm"/>
              <w:rPr>
                <w:spacing w:val="6"/>
              </w:rPr>
            </w:pPr>
            <w:r w:rsidRPr="005366FF">
              <w:rPr>
                <w:spacing w:val="6"/>
              </w:rPr>
              <w:t>Согласование</w:t>
            </w:r>
          </w:p>
        </w:tc>
        <w:tc>
          <w:tcPr>
            <w:tcW w:w="2261" w:type="pct"/>
          </w:tcPr>
          <w:p w14:paraId="380BD2B6" w14:textId="77777777" w:rsidR="0074220B" w:rsidRPr="005366FF" w:rsidRDefault="0074220B" w:rsidP="00335B9F">
            <w:pPr>
              <w:pStyle w:val="GOSTTablenorm"/>
            </w:pPr>
            <w:r w:rsidRPr="005366FF">
              <w:t>БО.002 Клиент.Согласование данных СБО (ПБС)</w:t>
            </w:r>
          </w:p>
        </w:tc>
      </w:tr>
      <w:tr w:rsidR="0074220B" w:rsidRPr="005366FF" w14:paraId="2E0410C6" w14:textId="77777777" w:rsidTr="003467E4">
        <w:trPr>
          <w:cnfStyle w:val="000000100000" w:firstRow="0" w:lastRow="0" w:firstColumn="0" w:lastColumn="0" w:oddVBand="0" w:evenVBand="0" w:oddHBand="1" w:evenHBand="0" w:firstRowFirstColumn="0" w:firstRowLastColumn="0" w:lastRowFirstColumn="0" w:lastRowLastColumn="0"/>
          <w:trHeight w:val="502"/>
        </w:trPr>
        <w:tc>
          <w:tcPr>
            <w:tcW w:w="415" w:type="pct"/>
            <w:vMerge/>
          </w:tcPr>
          <w:p w14:paraId="53D0CEC8" w14:textId="77777777" w:rsidR="0074220B" w:rsidRPr="005366FF" w:rsidRDefault="0074220B" w:rsidP="00335B9F">
            <w:pPr>
              <w:spacing w:before="60" w:after="60"/>
              <w:contextualSpacing/>
              <w:rPr>
                <w:sz w:val="20"/>
              </w:rPr>
            </w:pPr>
          </w:p>
        </w:tc>
        <w:tc>
          <w:tcPr>
            <w:tcW w:w="1154" w:type="pct"/>
            <w:vMerge/>
          </w:tcPr>
          <w:p w14:paraId="0C99BB3B" w14:textId="77777777" w:rsidR="0074220B" w:rsidRPr="005366FF" w:rsidRDefault="0074220B" w:rsidP="00335B9F">
            <w:pPr>
              <w:pStyle w:val="GOSTTablenorm"/>
            </w:pPr>
          </w:p>
        </w:tc>
        <w:tc>
          <w:tcPr>
            <w:tcW w:w="1170" w:type="pct"/>
          </w:tcPr>
          <w:p w14:paraId="00B0817B" w14:textId="77777777" w:rsidR="0074220B" w:rsidRPr="005366FF" w:rsidRDefault="0074220B" w:rsidP="00335B9F">
            <w:pPr>
              <w:pStyle w:val="GOSTTablenorm"/>
              <w:rPr>
                <w:spacing w:val="6"/>
              </w:rPr>
            </w:pPr>
            <w:r w:rsidRPr="005366FF">
              <w:rPr>
                <w:spacing w:val="6"/>
              </w:rPr>
              <w:t>Утверждение</w:t>
            </w:r>
          </w:p>
        </w:tc>
        <w:tc>
          <w:tcPr>
            <w:tcW w:w="2261" w:type="pct"/>
          </w:tcPr>
          <w:p w14:paraId="0E640442" w14:textId="77777777" w:rsidR="0074220B" w:rsidRPr="005366FF" w:rsidRDefault="0074220B" w:rsidP="00335B9F">
            <w:pPr>
              <w:pStyle w:val="GOSTTablenorm"/>
            </w:pPr>
            <w:r w:rsidRPr="005366FF">
              <w:t>БО.003 Клиент.Утверждение СБО (ПБС)</w:t>
            </w:r>
          </w:p>
        </w:tc>
      </w:tr>
      <w:tr w:rsidR="0074220B" w:rsidRPr="005366FF" w14:paraId="714CA5D6" w14:textId="77777777" w:rsidTr="003467E4">
        <w:trPr>
          <w:cnfStyle w:val="000000010000" w:firstRow="0" w:lastRow="0" w:firstColumn="0" w:lastColumn="0" w:oddVBand="0" w:evenVBand="0" w:oddHBand="0" w:evenHBand="1" w:firstRowFirstColumn="0" w:firstRowLastColumn="0" w:lastRowFirstColumn="0" w:lastRowLastColumn="0"/>
          <w:trHeight w:val="502"/>
        </w:trPr>
        <w:tc>
          <w:tcPr>
            <w:tcW w:w="415" w:type="pct"/>
            <w:vMerge/>
          </w:tcPr>
          <w:p w14:paraId="6D045521" w14:textId="77777777" w:rsidR="0074220B" w:rsidRPr="005366FF" w:rsidRDefault="0074220B" w:rsidP="00335B9F">
            <w:pPr>
              <w:spacing w:before="60" w:after="60"/>
              <w:contextualSpacing/>
              <w:rPr>
                <w:sz w:val="20"/>
              </w:rPr>
            </w:pPr>
          </w:p>
        </w:tc>
        <w:tc>
          <w:tcPr>
            <w:tcW w:w="1154" w:type="pct"/>
            <w:vMerge/>
          </w:tcPr>
          <w:p w14:paraId="5A42C956" w14:textId="77777777" w:rsidR="0074220B" w:rsidRPr="005366FF" w:rsidRDefault="0074220B" w:rsidP="00335B9F">
            <w:pPr>
              <w:pStyle w:val="GOSTTablenorm"/>
            </w:pPr>
          </w:p>
        </w:tc>
        <w:tc>
          <w:tcPr>
            <w:tcW w:w="1170" w:type="pct"/>
          </w:tcPr>
          <w:p w14:paraId="4F32D184" w14:textId="77777777" w:rsidR="0074220B" w:rsidRPr="005366FF" w:rsidRDefault="0074220B" w:rsidP="00335B9F">
            <w:pPr>
              <w:pStyle w:val="GOSTTablenorm"/>
              <w:rPr>
                <w:spacing w:val="6"/>
              </w:rPr>
            </w:pPr>
            <w:r w:rsidRPr="005366FF">
              <w:rPr>
                <w:spacing w:val="6"/>
              </w:rPr>
              <w:t>Просмотр</w:t>
            </w:r>
          </w:p>
        </w:tc>
        <w:tc>
          <w:tcPr>
            <w:tcW w:w="2261" w:type="pct"/>
          </w:tcPr>
          <w:p w14:paraId="6B9C96A8" w14:textId="77777777" w:rsidR="0074220B" w:rsidRPr="005366FF" w:rsidRDefault="0074220B" w:rsidP="00335B9F">
            <w:pPr>
              <w:pStyle w:val="GOSTTablenorm"/>
            </w:pPr>
            <w:r w:rsidRPr="005366FF">
              <w:t>БО.004 Клиент.Просмотр СБО (ПБС)</w:t>
            </w:r>
          </w:p>
        </w:tc>
      </w:tr>
    </w:tbl>
    <w:p w14:paraId="5BBF93A9" w14:textId="77777777" w:rsidR="003B0B6F" w:rsidRPr="005366FF" w:rsidRDefault="003B0B6F" w:rsidP="003B0B6F">
      <w:pPr>
        <w:pStyle w:val="21"/>
        <w:tabs>
          <w:tab w:val="clear" w:pos="576"/>
        </w:tabs>
        <w:ind w:left="851" w:hanging="851"/>
      </w:pPr>
      <w:bookmarkStart w:id="42" w:name="_Toc497068398"/>
      <w:bookmarkStart w:id="43" w:name="_Toc533087046"/>
      <w:bookmarkStart w:id="44" w:name="_Toc40995591"/>
      <w:bookmarkStart w:id="45" w:name="_Toc494874162"/>
      <w:bookmarkStart w:id="46" w:name="_Ref495640606"/>
      <w:bookmarkStart w:id="47" w:name="_Toc20229498"/>
      <w:bookmarkStart w:id="48" w:name="_Toc48229012"/>
      <w:r w:rsidRPr="005366FF">
        <w:t>Бизнес-процесс «</w:t>
      </w:r>
      <w:bookmarkEnd w:id="42"/>
      <w:r w:rsidRPr="005366FF">
        <w:t>Предоставление документа «Сведения о денежном обязательстве» на стороне Клиента»</w:t>
      </w:r>
      <w:bookmarkEnd w:id="43"/>
      <w:bookmarkEnd w:id="44"/>
      <w:bookmarkEnd w:id="48"/>
    </w:p>
    <w:p w14:paraId="5F90B101" w14:textId="77777777" w:rsidR="003B0B6F" w:rsidRPr="005366FF" w:rsidRDefault="003B0B6F" w:rsidP="003B0B6F">
      <w:pPr>
        <w:pStyle w:val="GOSTNormal"/>
      </w:pPr>
      <w:r w:rsidRPr="005366FF">
        <w:t>Бизнес-процесс «Предоставление документа «Сведения о денежном обязательстве» на стороне Клиента» выполняется с целью включения в Перечень ДО информации о денежном обязательстве, возникшем из:</w:t>
      </w:r>
    </w:p>
    <w:p w14:paraId="4CE361CF" w14:textId="77777777" w:rsidR="003B0B6F" w:rsidRPr="005366FF" w:rsidRDefault="003B0B6F" w:rsidP="003B0B6F">
      <w:pPr>
        <w:pStyle w:val="GOSTListmark1"/>
        <w:snapToGrid w:val="0"/>
      </w:pPr>
      <w:r w:rsidRPr="005366FF">
        <w:t>информации об исполнении условий предоставления из федерального бюджета межбюджетного трансферта и субсидии юридическому лицу;</w:t>
      </w:r>
    </w:p>
    <w:p w14:paraId="4A2C11FF" w14:textId="77777777" w:rsidR="003B0B6F" w:rsidRPr="005366FF" w:rsidRDefault="003B0B6F" w:rsidP="003B0B6F">
      <w:pPr>
        <w:pStyle w:val="GOSTListmark1"/>
        <w:snapToGrid w:val="0"/>
      </w:pPr>
      <w:r w:rsidRPr="005366FF">
        <w:t>сведений об исполнении ГК/договора.</w:t>
      </w:r>
    </w:p>
    <w:p w14:paraId="17BB4EA3" w14:textId="77777777" w:rsidR="003B0B6F" w:rsidRPr="005366FF" w:rsidRDefault="003B0B6F" w:rsidP="003B0B6F">
      <w:pPr>
        <w:pStyle w:val="GOSTNormalWithout"/>
      </w:pPr>
      <w:r w:rsidRPr="005366FF">
        <w:t xml:space="preserve">Бизнес-процесс «Предоставление документа «Сведения о денежном обязательстве» на стороне Клиента» в Компоненте ДО ПУР ЭБ представляет собой последовательное выполнение </w:t>
      </w:r>
      <w:r w:rsidRPr="005366FF">
        <w:rPr>
          <w:rStyle w:val="GOSTReporterror"/>
        </w:rPr>
        <w:t>подпроцессов</w:t>
      </w:r>
      <w:r w:rsidRPr="005366FF">
        <w:t>:</w:t>
      </w:r>
    </w:p>
    <w:p w14:paraId="07C48561" w14:textId="77777777" w:rsidR="003B0B6F" w:rsidRPr="005366FF" w:rsidRDefault="003B0B6F" w:rsidP="003B0B6F">
      <w:pPr>
        <w:pStyle w:val="GOSTListnum"/>
      </w:pPr>
      <w:r w:rsidRPr="005366FF">
        <w:t>Формирование формуляра «Сведения о денежном обязательстве»:</w:t>
      </w:r>
    </w:p>
    <w:p w14:paraId="193D9CA1" w14:textId="77777777" w:rsidR="003B0B6F" w:rsidRPr="005366FF" w:rsidRDefault="003B0B6F" w:rsidP="003B0B6F">
      <w:pPr>
        <w:pStyle w:val="GOSTListnum2"/>
      </w:pPr>
      <w:r w:rsidRPr="005366FF">
        <w:t>В личном кабинете Клиента ПУР ЭБ:</w:t>
      </w:r>
    </w:p>
    <w:p w14:paraId="6BAE7D6A" w14:textId="77777777" w:rsidR="003B0B6F" w:rsidRPr="005366FF" w:rsidRDefault="003B0B6F" w:rsidP="003B0B6F">
      <w:pPr>
        <w:pStyle w:val="GOSTListmark5"/>
      </w:pPr>
      <w:r w:rsidRPr="005366FF">
        <w:t>посредством ручного вызова создания на основании экземпляра формуляра «Сведения о бюджетном обязательстве». При этом заполнение реквизитов экземпляра формуляра осуществляется на основании родительского формуляра. Реквизиты суммы доступны Пользователю для редактирования;</w:t>
      </w:r>
    </w:p>
    <w:p w14:paraId="200E3CCD" w14:textId="77777777" w:rsidR="003B0B6F" w:rsidRPr="005366FF" w:rsidRDefault="003B0B6F" w:rsidP="003B0B6F">
      <w:pPr>
        <w:pStyle w:val="GOSTListmark5"/>
      </w:pPr>
      <w:r w:rsidRPr="005366FF">
        <w:t>посредством импорта файла из ИС Клиента ПУР ЭБ, соответствующего требованиям Альбома ТФФ актуальной версии.</w:t>
      </w:r>
    </w:p>
    <w:p w14:paraId="5D3F5086" w14:textId="77777777" w:rsidR="003B0B6F" w:rsidRPr="005366FF" w:rsidRDefault="003B0B6F" w:rsidP="003B0B6F">
      <w:pPr>
        <w:pStyle w:val="GOSTListnum2"/>
      </w:pPr>
      <w:r w:rsidRPr="005366FF">
        <w:lastRenderedPageBreak/>
        <w:t>Прием формуляра «Сведения о денежном обязательстве» при взаимодействии с внешними системами организаций».</w:t>
      </w:r>
    </w:p>
    <w:p w14:paraId="61010C87" w14:textId="77777777" w:rsidR="003B0B6F" w:rsidRPr="005366FF" w:rsidRDefault="003B0B6F" w:rsidP="003B0B6F">
      <w:pPr>
        <w:pStyle w:val="GOSTListnum2"/>
      </w:pPr>
      <w:r w:rsidRPr="005366FF">
        <w:t>Прием формуляра «Сведения о денежном обязательстве» при взаимодействии с ЕИС.</w:t>
      </w:r>
    </w:p>
    <w:p w14:paraId="004A8DCF" w14:textId="77777777" w:rsidR="003B0B6F" w:rsidRPr="005366FF" w:rsidRDefault="003B0B6F" w:rsidP="003B0B6F">
      <w:pPr>
        <w:pStyle w:val="GOSTListnum"/>
      </w:pPr>
      <w:r w:rsidRPr="005366FF">
        <w:t>Проверка формуляра «Сведения о денежном обязательстве».</w:t>
      </w:r>
    </w:p>
    <w:p w14:paraId="472EEDDA" w14:textId="77777777" w:rsidR="003B0B6F" w:rsidRPr="005366FF" w:rsidRDefault="003B0B6F" w:rsidP="003B0B6F">
      <w:pPr>
        <w:pStyle w:val="GOSTListnum"/>
      </w:pPr>
      <w:r w:rsidRPr="005366FF">
        <w:t>Согласование и утверждение формуляра «Сведения о денежном обязательстве».</w:t>
      </w:r>
    </w:p>
    <w:p w14:paraId="6E67B21D" w14:textId="77777777" w:rsidR="003B0B6F" w:rsidRPr="005366FF" w:rsidRDefault="003B0B6F" w:rsidP="003B0B6F">
      <w:pPr>
        <w:pStyle w:val="GOSTListnum"/>
      </w:pPr>
      <w:r w:rsidRPr="005366FF">
        <w:t>Отправка формуляра «Сведения о денежном обязательстве» Клиентом в ТОФК.</w:t>
      </w:r>
    </w:p>
    <w:p w14:paraId="1B28FCAC" w14:textId="77777777" w:rsidR="003B0B6F" w:rsidRPr="005366FF" w:rsidRDefault="003B0B6F" w:rsidP="003B0B6F">
      <w:pPr>
        <w:pStyle w:val="GOSTListnum"/>
      </w:pPr>
      <w:r w:rsidRPr="005366FF">
        <w:t>Отзыв формуляра «Сведения о денежном обязательстве».</w:t>
      </w:r>
    </w:p>
    <w:p w14:paraId="0E7208D0" w14:textId="77777777" w:rsidR="003B0B6F" w:rsidRPr="005366FF" w:rsidRDefault="003B0B6F" w:rsidP="003B0B6F">
      <w:pPr>
        <w:pStyle w:val="GOSTNormal"/>
      </w:pPr>
      <w:r w:rsidRPr="005366FF">
        <w:t>Сформированный Клиентом экземпляр формуляра «Сведения о денежном обязательстве» в личном кабинете Клиента проходит автоматизированную проверку на соответствие применения правил формирования формуляра «Сведения о денежном обязательстве» на этапе завершения редактирования экземпляра формуляра, возникшем из информации об исполнении условий предоставления из федерального бюджета межбюджетного трансферта и субсидии юридическому лицу.</w:t>
      </w:r>
    </w:p>
    <w:p w14:paraId="47C8BB20" w14:textId="77777777" w:rsidR="003B0B6F" w:rsidRPr="005366FF" w:rsidRDefault="003B0B6F" w:rsidP="003B0B6F">
      <w:pPr>
        <w:pStyle w:val="GOSTNormal"/>
      </w:pPr>
      <w:r w:rsidRPr="005366FF">
        <w:t>В случае успешного прохождения проверок экземпляр формуляра «Сведения о денежном обязательстве» становится доступным для отправки «На согласование». В случае неуспешного прохождения контролей, отправка на согласование формуляра «Сведения о денежном обязательстве» невозможна. В случае положительного результата прохождения автоматизированной проверки, экземпляр формуляра «Сведения о денежном обязательстве» проходит процесс согласования и утверждения внутри Клиента.</w:t>
      </w:r>
    </w:p>
    <w:p w14:paraId="7ABF90DD" w14:textId="77777777" w:rsidR="003B0B6F" w:rsidRPr="005366FF" w:rsidRDefault="003B0B6F" w:rsidP="003B0B6F">
      <w:pPr>
        <w:pStyle w:val="GOSTNormalWithout"/>
      </w:pPr>
      <w:r w:rsidRPr="005366FF">
        <w:t>Прошедший контроли формуляр переходит на согласование и утверждение Клиентом по результатам выполнения операции «Направить на согласование». Согласованный формуляр переходит на утверждение руководителю Клиента. Если этап согласования был пропущен, формуляр «Сведения о денежном обязательстве» сразу переходит на утверждение руководителем Клиента для выполнения следующих операций:</w:t>
      </w:r>
    </w:p>
    <w:p w14:paraId="2225711D" w14:textId="77777777" w:rsidR="003B0B6F" w:rsidRPr="005366FF" w:rsidRDefault="003B0B6F" w:rsidP="003B0B6F">
      <w:pPr>
        <w:pStyle w:val="GOSTListmark1"/>
        <w:snapToGrid w:val="0"/>
      </w:pPr>
      <w:r w:rsidRPr="005366FF">
        <w:t>«Утвердить», при этом выполняется подписание ЭП экземпляра формуляра утверждающим;</w:t>
      </w:r>
    </w:p>
    <w:p w14:paraId="11711E8F" w14:textId="77777777" w:rsidR="003B0B6F" w:rsidRPr="005366FF" w:rsidRDefault="003B0B6F" w:rsidP="003B0B6F">
      <w:pPr>
        <w:pStyle w:val="GOSTListmark1"/>
        <w:snapToGrid w:val="0"/>
      </w:pPr>
      <w:r w:rsidRPr="005366FF">
        <w:t>«Отправить на доработку», при этом экземпляр формуляра «Сведения о денежном обязательстве» переходит на статус «Требует доработки».</w:t>
      </w:r>
    </w:p>
    <w:p w14:paraId="3BAE1031" w14:textId="77777777" w:rsidR="003B0B6F" w:rsidRPr="005366FF" w:rsidRDefault="003B0B6F" w:rsidP="003B0B6F">
      <w:pPr>
        <w:pStyle w:val="GOSTNormal"/>
      </w:pPr>
      <w:r w:rsidRPr="005366FF">
        <w:t>При утверждении экземпляра формуляра руководителем Клиента выполняется автоматическая отправка экземпляра формуляра «Сведения о денежном обязательстве» в ТОФК. В результате выполнения операции согласованный экземпляр формуляра «Сведения о денежном обязательстве» отправляется в ТОФК: переходит на статус «На согласовании ФК» и происходит изменение цвета фонарной группы «ФК».</w:t>
      </w:r>
    </w:p>
    <w:p w14:paraId="1FB00324" w14:textId="77777777" w:rsidR="003B0B6F" w:rsidRPr="005366FF" w:rsidRDefault="003B0B6F" w:rsidP="003B0B6F">
      <w:pPr>
        <w:pStyle w:val="GOSTNormal"/>
      </w:pPr>
      <w:r w:rsidRPr="005366FF">
        <w:t>При формировании формуляра «Сведения о денежном обязательстве» во внешней системе, Клиентом осуществляется формирование, согласование, утверждение и передача в Компонент ДО ПУР ЭБ формуляра «Сведения о денежном обязательстве» в формате XML (ТФФ).</w:t>
      </w:r>
    </w:p>
    <w:p w14:paraId="3E753FAA" w14:textId="77777777" w:rsidR="003B0B6F" w:rsidRPr="005366FF" w:rsidRDefault="003B0B6F" w:rsidP="003B0B6F">
      <w:pPr>
        <w:pStyle w:val="GOSTNormal"/>
      </w:pPr>
      <w:r w:rsidRPr="005366FF">
        <w:t>В ПУР ЭБ осуществляется проверка ЭП пользователя, которой подписаны сформированные во внешней системе организации формуляры «Сведения о денежном обязательстве» с использованием сервиса, предоставляемого ПОЮЗД. Посредствам сервиса ПОИБ ЭБ выполняется определение пользователя по ЭП, которой подписаны переданные из внешней ИС формуляры «Сведения о денежном обязательстве». Проверка полномочий пользователя на подписание документа осуществляется путем проверки наличия текущего пользователя в списке всех пользователей текущей организации, полученном через вызов сервиса «Подбор исполнителей», у которых имеются полномочия на подписание документа.</w:t>
      </w:r>
    </w:p>
    <w:p w14:paraId="33183074" w14:textId="77777777" w:rsidR="003B0B6F" w:rsidRPr="005366FF" w:rsidRDefault="003B0B6F" w:rsidP="003B0B6F">
      <w:pPr>
        <w:pStyle w:val="GOSTNormal"/>
      </w:pPr>
      <w:r w:rsidRPr="005366FF">
        <w:t xml:space="preserve">Полученные из внешней ИС формуляры «Сведения о денежном обязательстве» проверяются на соответствие XSD-схеме и преобразуются во внутренний формат интеграционного </w:t>
      </w:r>
      <w:r w:rsidRPr="005366FF">
        <w:rPr>
          <w:lang w:val="en-US"/>
        </w:rPr>
        <w:lastRenderedPageBreak/>
        <w:t>XML</w:t>
      </w:r>
      <w:r w:rsidRPr="005366FF">
        <w:t xml:space="preserve"> с последующим созданием экземпляра формуляра «Сведения о денежном обязательстве» в ПУР ЭБ для проведения их проверки и визуального контроля пользователями ТОФК в соответствии с ранее реализованной функциональностью. Исходный подписанный ЭП файл прикладывается как вложение. Последующая обработка экземпляра формуляра «Сведения о денежном обязательстве» осуществляется в ПУР ЭБ на уровне ТОФК. Результат постановки на учет ДО передается во внешние системы с использованием штатных механизмов, предусмотренных функциональностью ЕСМВ.</w:t>
      </w:r>
    </w:p>
    <w:p w14:paraId="4207A7DC" w14:textId="77777777" w:rsidR="003B0B6F" w:rsidRPr="005366FF" w:rsidRDefault="003B0B6F" w:rsidP="003B0B6F">
      <w:pPr>
        <w:pStyle w:val="GOSTNormal"/>
      </w:pPr>
      <w:r w:rsidRPr="005366FF">
        <w:t>При взаимодействии с ЕИС, формирование, согласование и утверждение формуляра «Сведения о денежном обязательстве» осуществляется в ЛК Клиента в ЕИС с последующей передачей утвержденного формуляра в Компонент ДО ПУР ЭБ.</w:t>
      </w:r>
    </w:p>
    <w:p w14:paraId="3ABF74F8" w14:textId="77777777" w:rsidR="003B0B6F" w:rsidRPr="005366FF" w:rsidRDefault="003B0B6F" w:rsidP="003B0B6F">
      <w:pPr>
        <w:pStyle w:val="GOSTNormal"/>
      </w:pPr>
      <w:r w:rsidRPr="005366FF">
        <w:t xml:space="preserve">Прием документа «Сведения о денежном обязательстве» из </w:t>
      </w:r>
      <w:r w:rsidRPr="005366FF">
        <w:rPr>
          <w:rStyle w:val="GOSTSymItalic"/>
          <w:i w:val="0"/>
        </w:rPr>
        <w:t>ЕИС</w:t>
      </w:r>
      <w:r w:rsidRPr="005366FF">
        <w:t xml:space="preserve"> в ПУР ЭБ осуществляется автоматически посредством сервиса ЕСМВ в формате XML (ТФФ) с последующим выполнением автоматических форматно-логических контролей. Если контроли не пройдены – формируется Протокол и направляется в ЕИС. Если контроли пройдены успешно – документ сохраняется в ПУР ЭБ и отображается в ЛК ТОФК для проведения визуального контроля и постановки на учет ДО. Обработка документа на стороне ТОФК выполняется в рамках бизнес-процесса «Обработка документа «Сведения о денежном обязательстве» для постановки на учет ДО на стороне ТОФК».</w:t>
      </w:r>
    </w:p>
    <w:p w14:paraId="5DF723F6" w14:textId="77777777" w:rsidR="003B0B6F" w:rsidRPr="005366FF" w:rsidRDefault="003B0B6F" w:rsidP="003B0B6F">
      <w:pPr>
        <w:pStyle w:val="GOSTNormal"/>
      </w:pPr>
      <w:r w:rsidRPr="005366FF">
        <w:t>Для учета операций по переданным полномочиям получателя бюджетных средств (ЛС с кодом 14) формирование, согласование, утверждение формуляра «Сведения о денежном обязательстве» осуществляется организациями, принявшими бюджетные полномочия получателя бюджетных средств (далее – организации, принявшие полномочия), для дальнейшей постановки на учет на ЛС, путем выбора в формуляре «Сведения о бюджетном обязательстве» соответствующего ЛС с кодом 14.</w:t>
      </w:r>
    </w:p>
    <w:p w14:paraId="6D2B7459" w14:textId="77777777" w:rsidR="003B0B6F" w:rsidRPr="005366FF" w:rsidRDefault="003B0B6F" w:rsidP="003B0B6F">
      <w:pPr>
        <w:pStyle w:val="GOSTNormal"/>
      </w:pPr>
      <w:r w:rsidRPr="005366FF">
        <w:t>Для формуляра «Сведения о денежном обязательстве» в статусах «На согласовании», «На утверждении», «Утвержден» реализована возможность отзыва (функция «Отозвать»), по результатам которого осуществляется присвоение статуса «Отозван». Отзыв документов Клиентом возможен только для документов, сформированных Клиентами в ПУР ЭБ.</w:t>
      </w:r>
    </w:p>
    <w:p w14:paraId="371B6E52" w14:textId="77777777" w:rsidR="003B0B6F" w:rsidRPr="005366FF" w:rsidRDefault="003B0B6F" w:rsidP="003B0B6F">
      <w:pPr>
        <w:pStyle w:val="GOSTNormal"/>
      </w:pPr>
      <w:r w:rsidRPr="005366FF">
        <w:t>Отзыв экземпляра формуляра осуществляется посредством выделения нужного экземпляра формуляра на списковой форме и нажатия кнопки «Отозвать» на панели инструментов с обязательным указанием причины отзыва. Причина отзыва записывается в реквизит «Причина отзыва» на визуальной форме экземпляра формуляра в раздел «Основная информация». Реквизит «Причина отзыва» становится виден, когда документ отзывается пользователем Клиента (т.е. переходит в статус «Отозван») и не доступен для редактирования.</w:t>
      </w:r>
    </w:p>
    <w:p w14:paraId="32642086" w14:textId="77777777" w:rsidR="003B0B6F" w:rsidRPr="005366FF" w:rsidRDefault="003B0B6F" w:rsidP="003B0B6F">
      <w:pPr>
        <w:pStyle w:val="GOSTNormal"/>
      </w:pPr>
      <w:r w:rsidRPr="005366FF">
        <w:t>Для формуляра на статусе «На согласовании» отзыв осуществляется пользователем Клиента с ролью Исполнителя, на статусе «На утверждении» - пользователем Клиента с ролью исполнителя (при условии пропуска этапа согласования), пользователем с ролью Согласующий. Отозванный экземпляр формуляра переходит на статус «Отозван».</w:t>
      </w:r>
    </w:p>
    <w:p w14:paraId="46407B43" w14:textId="688A1BF8" w:rsidR="003B0B6F" w:rsidRPr="005366FF" w:rsidRDefault="003B0B6F" w:rsidP="003B0B6F">
      <w:pPr>
        <w:pStyle w:val="GOSTNormal"/>
      </w:pPr>
      <w:r w:rsidRPr="005366FF">
        <w:t xml:space="preserve">Пользователь Клиента с ролью Исполнителя может взять документ в работу посредством выделения экземпляра формуляра на списковой форме и нажатия на </w:t>
      </w:r>
      <w:r w:rsidR="00D0475E" w:rsidRPr="005366FF">
        <w:t>кнопку «</w:t>
      </w:r>
      <w:r w:rsidRPr="005366FF">
        <w:t>Взять в работу» на панели инструментов. После этого экземпляр формуляра меняет статус на «Новый» и становится доступным для редактирования. Реквизит «Причина отзыва» зачищается и не отображается на визуальной форме.</w:t>
      </w:r>
    </w:p>
    <w:p w14:paraId="32C5973A" w14:textId="77777777" w:rsidR="003B0B6F" w:rsidRPr="005366FF" w:rsidRDefault="003B0B6F" w:rsidP="003B0B6F">
      <w:pPr>
        <w:pStyle w:val="GOSTNormal"/>
      </w:pPr>
      <w:r w:rsidRPr="005366FF">
        <w:t>Кнопка «Взять в работу» отображается при выделении документов на списковой форме на статусе «Отозван», которые находятся в фильтр-папках «Все документы» и «Отозванные» (отображаются только для Клиентов).</w:t>
      </w:r>
    </w:p>
    <w:p w14:paraId="61475666" w14:textId="77777777" w:rsidR="003B0B6F" w:rsidRPr="005366FF" w:rsidRDefault="003B0B6F" w:rsidP="003B0B6F">
      <w:pPr>
        <w:pStyle w:val="GOSTNormalWithout"/>
      </w:pPr>
      <w:r w:rsidRPr="005366FF">
        <w:t xml:space="preserve">Для формуляра «Сведения о денежном обязательстве» на статусе «Утвержден» (экземпляр формуляра утвержден на стороне Клиента), по которому связанный экземпляр формуляра «Решение о регистрации» еще не обработан ТОФК (находится на статусе «Новый», «На </w:t>
      </w:r>
      <w:r w:rsidRPr="005366FF">
        <w:lastRenderedPageBreak/>
        <w:t>согласовании», «На утверждении»), отзыв осуществляется пользователем Клиента с ролью Утверждающего, при этом:</w:t>
      </w:r>
    </w:p>
    <w:p w14:paraId="08CA6817" w14:textId="77777777" w:rsidR="003B0B6F" w:rsidRPr="005366FF" w:rsidRDefault="003B0B6F" w:rsidP="003B0B6F">
      <w:pPr>
        <w:pStyle w:val="GOSTListmark1"/>
        <w:snapToGrid w:val="0"/>
      </w:pPr>
      <w:r w:rsidRPr="005366FF">
        <w:t>отозванный экземпляр формуляра переходит на статус «Отозван» и отображается в фильтр-папках «Все документы» и «Отозванные» (для Клиентов и для сотрудников ФК);</w:t>
      </w:r>
    </w:p>
    <w:p w14:paraId="5807F672" w14:textId="77777777" w:rsidR="003B0B6F" w:rsidRPr="005366FF" w:rsidRDefault="003B0B6F" w:rsidP="003B0B6F">
      <w:pPr>
        <w:pStyle w:val="GOSTListmark1"/>
        <w:snapToGrid w:val="0"/>
      </w:pPr>
      <w:r w:rsidRPr="005366FF">
        <w:t>на списковой форме индикатор фонарной группы «ФК» меняет цвет с желтого на серый;</w:t>
      </w:r>
    </w:p>
    <w:p w14:paraId="4486672E" w14:textId="77777777" w:rsidR="003B0B6F" w:rsidRPr="005366FF" w:rsidRDefault="003B0B6F" w:rsidP="003B0B6F">
      <w:pPr>
        <w:pStyle w:val="GOSTListmark1"/>
        <w:snapToGrid w:val="0"/>
      </w:pPr>
      <w:r w:rsidRPr="005366FF">
        <w:t>экземпляр формуляра «Решение о регистрации» переходит на статус «Архив» и перемещается из фильтр-папки «Требует принятия решения», «Требует согласования решения» или «Требует утверждения решения» в новую фильтр-папку «Архив»;</w:t>
      </w:r>
    </w:p>
    <w:p w14:paraId="73311B89" w14:textId="1A0BF6E7" w:rsidR="003B0B6F" w:rsidRPr="005366FF" w:rsidRDefault="003B0B6F" w:rsidP="003B0B6F">
      <w:pPr>
        <w:pStyle w:val="GOSTListmark1"/>
        <w:snapToGrid w:val="0"/>
      </w:pPr>
      <w:r w:rsidRPr="005366FF">
        <w:t xml:space="preserve">нажатие на </w:t>
      </w:r>
      <w:r w:rsidR="00D0475E" w:rsidRPr="005366FF">
        <w:t>кнопку «</w:t>
      </w:r>
      <w:r w:rsidRPr="005366FF">
        <w:t>Взять в работу» возможно только 1 раз.</w:t>
      </w:r>
    </w:p>
    <w:p w14:paraId="3DFA5014" w14:textId="77777777" w:rsidR="003B0B6F" w:rsidRPr="005366FF" w:rsidRDefault="003B0B6F" w:rsidP="003B0B6F">
      <w:pPr>
        <w:pStyle w:val="GOSTNormal"/>
      </w:pPr>
      <w:r w:rsidRPr="005366FF">
        <w:t>В формуляре «Решение о регистрации» не указывается причина отзыва документа пользователем Клиента.</w:t>
      </w:r>
    </w:p>
    <w:p w14:paraId="46DEEC1A" w14:textId="77777777" w:rsidR="003B0B6F" w:rsidRPr="005366FF" w:rsidRDefault="003B0B6F" w:rsidP="003B0B6F">
      <w:pPr>
        <w:pStyle w:val="GOSTNormal"/>
      </w:pPr>
      <w:r w:rsidRPr="005366FF">
        <w:t>Связанный с формуляром «Решение о регистрации» формуляр «Сведения о денежном обязательстве» перестает отображаться в фильтр-папке «Требует принятия решения», «Требует согласования решения» или «Требует утверждения решения» в навигации ветки документа.</w:t>
      </w:r>
    </w:p>
    <w:p w14:paraId="71147D4E" w14:textId="539C6421" w:rsidR="003B0B6F" w:rsidRPr="005366FF" w:rsidRDefault="003B0B6F" w:rsidP="003B0B6F">
      <w:pPr>
        <w:pStyle w:val="GOSTNormal"/>
      </w:pPr>
      <w:r w:rsidRPr="005366FF">
        <w:t xml:space="preserve">Пользователь Клиента с ролью Исполнителя может взять документ в работу, посредством выделения экземпляра формуляра «Сведения о денежном обязательстве» на списковой форме и нажатия на панели инструментов на </w:t>
      </w:r>
      <w:r w:rsidR="00D0475E" w:rsidRPr="005366FF">
        <w:t>кнопку «</w:t>
      </w:r>
      <w:r w:rsidRPr="005366FF">
        <w:t>Взять в работу». После этого автоматически формируется новая версия экземпляра формуляра «Сведения о денежном обязательстве» на статусе «Новый» и формуляр становится доступным для редактирования. Реквизит «Причина отзыва» отображается на визуальной форме прошлой версии формуляра в статусе «Отозван».</w:t>
      </w:r>
    </w:p>
    <w:p w14:paraId="3A180DB3" w14:textId="77777777" w:rsidR="003B0B6F" w:rsidRPr="005366FF" w:rsidRDefault="003B0B6F" w:rsidP="003B0B6F">
      <w:pPr>
        <w:pStyle w:val="GOSTNormal"/>
      </w:pPr>
      <w:r w:rsidRPr="005366FF">
        <w:t>Информационный обмен между ПУР ЭБ и СУЭ ФК осуществляется посредством веб-сервиса путем обмена XML-сообщениями между взаимодействующими системами, не реже, чем раз в сутки. Инициатором обмена выступает ПУР ЭБ, выполняющая вызов веб-сервиса.</w:t>
      </w:r>
    </w:p>
    <w:p w14:paraId="47D26950" w14:textId="77777777" w:rsidR="003B0B6F" w:rsidRPr="005366FF" w:rsidRDefault="003B0B6F" w:rsidP="003B0B6F">
      <w:pPr>
        <w:pStyle w:val="GOSTNormal"/>
      </w:pPr>
      <w:r w:rsidRPr="005366FF">
        <w:t>Гарантированная доставка при взаимодействии компонента СУЭ ФК и ПУР ЭБ обеспечивается за счет предоставления сервисом синхронного ответа о приеме документа в системе.</w:t>
      </w:r>
    </w:p>
    <w:p w14:paraId="6E1F015E" w14:textId="77777777" w:rsidR="003B0B6F" w:rsidRPr="005366FF" w:rsidRDefault="003B0B6F" w:rsidP="003B0B6F">
      <w:pPr>
        <w:pStyle w:val="GOSTNormal"/>
      </w:pPr>
      <w:r w:rsidRPr="005366FF">
        <w:t xml:space="preserve">Система-отправитель формирует запрос, содержащий пакет данных и осуществляет вызов веб-сервиса. В случае успешной </w:t>
      </w:r>
      <w:r w:rsidRPr="005366FF">
        <w:rPr>
          <w:rStyle w:val="GOSTReporterror"/>
        </w:rPr>
        <w:t>валидации</w:t>
      </w:r>
      <w:r w:rsidRPr="005366FF">
        <w:t xml:space="preserve"> (сравнения с эталонной схемой) запроса система-получатель передает запрос целевому процессу обработки, и веб-сервис системы-получателя в синхронном режиме возвращает ответ о приёме информационного пакета.</w:t>
      </w:r>
    </w:p>
    <w:p w14:paraId="36847526" w14:textId="77777777" w:rsidR="003B0B6F" w:rsidRPr="005366FF" w:rsidRDefault="003B0B6F" w:rsidP="003B0B6F">
      <w:pPr>
        <w:pStyle w:val="GOSTNormal"/>
      </w:pPr>
      <w:r w:rsidRPr="005366FF">
        <w:t>В случае недоступности сервиса системы-получателя в систему-отправитель возвращается результат с кодом 500. При этом должна выполняться повторная отправка пакета от системы-отправителя с периодичностью 1 раз в 20 минут в течение 3 часов.</w:t>
      </w:r>
    </w:p>
    <w:p w14:paraId="128F1257" w14:textId="77777777" w:rsidR="003B0B6F" w:rsidRPr="005366FF" w:rsidRDefault="003B0B6F" w:rsidP="003B0B6F">
      <w:pPr>
        <w:pStyle w:val="GOSTNormal"/>
      </w:pPr>
      <w:r w:rsidRPr="005366FF">
        <w:t>В случае получения системой-отправителем от системы-получателя результата с кодом 200 и сообщения об ошибке, разбор ошибки выполняется на стороне системы-отправителя на основании данных запроса. После чего выполняется повторная отправка пакета системой-отправителем.</w:t>
      </w:r>
    </w:p>
    <w:p w14:paraId="15BF5DCA" w14:textId="77777777" w:rsidR="003B0B6F" w:rsidRPr="005366FF" w:rsidRDefault="003B0B6F" w:rsidP="003B0B6F">
      <w:pPr>
        <w:pStyle w:val="GOSTNormal"/>
      </w:pPr>
      <w:r w:rsidRPr="005366FF">
        <w:t>В рамках выполнения бизнес-процесса «Предоставление документа «Сведения о денежном обязательстве» на стороне Клиента» обеспечивается:</w:t>
      </w:r>
    </w:p>
    <w:p w14:paraId="697DBB1D" w14:textId="77777777" w:rsidR="003B0B6F" w:rsidRPr="005366FF" w:rsidRDefault="003B0B6F" w:rsidP="00AD30AA">
      <w:pPr>
        <w:pStyle w:val="GOSTListnum"/>
        <w:numPr>
          <w:ilvl w:val="0"/>
          <w:numId w:val="1"/>
        </w:numPr>
      </w:pPr>
      <w:r w:rsidRPr="005366FF">
        <w:t>возможность понижения уровня контроля на непревышение суммы в поле «В т.ч. подтверждено сумм перечисленных платежей» (наименование поля в соответствии с Приказом Минфина России № 221н к 01.01.2019) документа «Сведения о денежном обязательстве», сформированного для подтверждения поставки товаров, выполнения работ, оказания услуг по ранее произведенным авансовым платежам, над суммой аванса в поставленном на учет авансом ДО. Для пользователей, с назна</w:t>
      </w:r>
      <w:r w:rsidRPr="005366FF">
        <w:lastRenderedPageBreak/>
        <w:t>ченными полномочиями «ФК_Спец.полномочия» должна быть открыта видимость кнопок «Отключение контроля авансового ДО» или «Включение контроля авансового ДО». При выполнении пользователем действия «Отключение контроля авансового ДО» для выделенного на списковой форме документа выполняется формирование диалогового окна, в котором указывается комментарий для его отражения в поле «Основание понижения контроля» и устанавливается признак «N» в поле «Признак контроля». При выполнении пользователем действия «Включение контроля авансового ДО» для выделенного на списковой форме документа выполняется очистка поля «Основание понижения контроля» и устанавливается признак «Y» в поле «Признак контроля».</w:t>
      </w:r>
      <w:bookmarkStart w:id="49" w:name="_Toc505796337"/>
      <w:bookmarkStart w:id="50" w:name="_Toc505796434"/>
      <w:bookmarkStart w:id="51" w:name="_Toc505943499"/>
      <w:bookmarkStart w:id="52" w:name="_Toc505943600"/>
      <w:bookmarkStart w:id="53" w:name="_Toc505943699"/>
      <w:bookmarkStart w:id="54" w:name="_Toc505966666"/>
      <w:bookmarkStart w:id="55" w:name="_Toc505966763"/>
      <w:bookmarkStart w:id="56" w:name="_Toc506366953"/>
      <w:bookmarkStart w:id="57" w:name="_Toc506828350"/>
      <w:bookmarkStart w:id="58" w:name="_Toc506829997"/>
      <w:bookmarkStart w:id="59" w:name="_Toc507003007"/>
      <w:bookmarkStart w:id="60" w:name="_Toc507003132"/>
      <w:bookmarkStart w:id="61" w:name="_Toc507067052"/>
      <w:bookmarkStart w:id="62" w:name="_Toc507415052"/>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780323C" w14:textId="77777777" w:rsidR="003B0B6F" w:rsidRPr="005366FF" w:rsidRDefault="003B0B6F" w:rsidP="003B0B6F">
      <w:pPr>
        <w:pStyle w:val="GOSTListnum"/>
      </w:pPr>
      <w:r w:rsidRPr="005366FF">
        <w:t>добавления реквизита «Группа рискоемкости» и автоматического заполнения в соответствии со значением в родительском документе.</w:t>
      </w:r>
    </w:p>
    <w:p w14:paraId="69CED517" w14:textId="77777777" w:rsidR="003B0B6F" w:rsidRPr="005366FF" w:rsidRDefault="003B0B6F" w:rsidP="003B0B6F">
      <w:pPr>
        <w:pStyle w:val="21"/>
        <w:tabs>
          <w:tab w:val="clear" w:pos="576"/>
        </w:tabs>
        <w:ind w:left="851" w:hanging="851"/>
      </w:pPr>
      <w:bookmarkStart w:id="63" w:name="_Toc23291932"/>
      <w:bookmarkStart w:id="64" w:name="_Toc23291980"/>
      <w:bookmarkStart w:id="65" w:name="_Toc26461228"/>
      <w:bookmarkStart w:id="66" w:name="_Toc26533918"/>
      <w:bookmarkStart w:id="67" w:name="_Toc23291933"/>
      <w:bookmarkStart w:id="68" w:name="_Toc23291981"/>
      <w:bookmarkStart w:id="69" w:name="_Toc26461229"/>
      <w:bookmarkStart w:id="70" w:name="_Toc26533919"/>
      <w:bookmarkStart w:id="71" w:name="_Toc23291934"/>
      <w:bookmarkStart w:id="72" w:name="_Toc23291982"/>
      <w:bookmarkStart w:id="73" w:name="_Toc26461230"/>
      <w:bookmarkStart w:id="74" w:name="_Toc26533920"/>
      <w:bookmarkStart w:id="75" w:name="_Toc23291935"/>
      <w:bookmarkStart w:id="76" w:name="_Toc23291983"/>
      <w:bookmarkStart w:id="77" w:name="_Toc26461231"/>
      <w:bookmarkStart w:id="78" w:name="_Toc26533921"/>
      <w:bookmarkStart w:id="79" w:name="_Toc23291936"/>
      <w:bookmarkStart w:id="80" w:name="_Toc23291984"/>
      <w:bookmarkStart w:id="81" w:name="_Toc26461232"/>
      <w:bookmarkStart w:id="82" w:name="_Toc26533922"/>
      <w:bookmarkStart w:id="83" w:name="_Toc23291937"/>
      <w:bookmarkStart w:id="84" w:name="_Toc23291985"/>
      <w:bookmarkStart w:id="85" w:name="_Toc26461233"/>
      <w:bookmarkStart w:id="86" w:name="_Toc26533923"/>
      <w:bookmarkStart w:id="87" w:name="_Toc23291938"/>
      <w:bookmarkStart w:id="88" w:name="_Toc23291986"/>
      <w:bookmarkStart w:id="89" w:name="_Toc26461234"/>
      <w:bookmarkStart w:id="90" w:name="_Toc26533924"/>
      <w:bookmarkStart w:id="91" w:name="_Toc23291939"/>
      <w:bookmarkStart w:id="92" w:name="_Toc23291987"/>
      <w:bookmarkStart w:id="93" w:name="_Toc26461235"/>
      <w:bookmarkStart w:id="94" w:name="_Toc26533925"/>
      <w:bookmarkStart w:id="95" w:name="_Toc23291940"/>
      <w:bookmarkStart w:id="96" w:name="_Toc23291988"/>
      <w:bookmarkStart w:id="97" w:name="_Toc26461236"/>
      <w:bookmarkStart w:id="98" w:name="_Toc26533926"/>
      <w:bookmarkStart w:id="99" w:name="_Toc23291941"/>
      <w:bookmarkStart w:id="100" w:name="_Toc23291989"/>
      <w:bookmarkStart w:id="101" w:name="_Toc26461237"/>
      <w:bookmarkStart w:id="102" w:name="_Toc26533927"/>
      <w:bookmarkStart w:id="103" w:name="_Toc23291942"/>
      <w:bookmarkStart w:id="104" w:name="_Toc23291990"/>
      <w:bookmarkStart w:id="105" w:name="_Toc26461238"/>
      <w:bookmarkStart w:id="106" w:name="_Toc26533928"/>
      <w:bookmarkStart w:id="107" w:name="_Toc23291943"/>
      <w:bookmarkStart w:id="108" w:name="_Toc23291991"/>
      <w:bookmarkStart w:id="109" w:name="_Toc26461239"/>
      <w:bookmarkStart w:id="110" w:name="_Toc26533929"/>
      <w:bookmarkStart w:id="111" w:name="_Toc23291944"/>
      <w:bookmarkStart w:id="112" w:name="_Toc23291992"/>
      <w:bookmarkStart w:id="113" w:name="_Toc26461240"/>
      <w:bookmarkStart w:id="114" w:name="_Toc26533930"/>
      <w:bookmarkStart w:id="115" w:name="_Toc23291945"/>
      <w:bookmarkStart w:id="116" w:name="_Toc23291993"/>
      <w:bookmarkStart w:id="117" w:name="_Toc26461241"/>
      <w:bookmarkStart w:id="118" w:name="_Toc23291946"/>
      <w:bookmarkStart w:id="119" w:name="_Toc23291994"/>
      <w:bookmarkStart w:id="120" w:name="_Toc26461242"/>
      <w:bookmarkStart w:id="121" w:name="_Toc26533932"/>
      <w:bookmarkStart w:id="122" w:name="_Toc23291947"/>
      <w:bookmarkStart w:id="123" w:name="_Toc23291995"/>
      <w:bookmarkStart w:id="124" w:name="_Toc26461243"/>
      <w:bookmarkStart w:id="125" w:name="_Toc26533933"/>
      <w:bookmarkStart w:id="126" w:name="_Toc23291948"/>
      <w:bookmarkStart w:id="127" w:name="_Toc23291996"/>
      <w:bookmarkStart w:id="128" w:name="_Toc26461244"/>
      <w:bookmarkStart w:id="129" w:name="_Toc26533934"/>
      <w:bookmarkStart w:id="130" w:name="_Toc23291949"/>
      <w:bookmarkStart w:id="131" w:name="_Toc23291997"/>
      <w:bookmarkStart w:id="132" w:name="_Toc26461245"/>
      <w:bookmarkStart w:id="133" w:name="_Toc533087049"/>
      <w:bookmarkStart w:id="134" w:name="_Toc40995594"/>
      <w:bookmarkStart w:id="135" w:name="_Toc494874166"/>
      <w:bookmarkStart w:id="136" w:name="_Toc48229013"/>
      <w:bookmarkEnd w:id="45"/>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5366FF">
        <w:t>Бизнес-процесс «Постановка на учет ДО и отражение ДО на ЛС»</w:t>
      </w:r>
      <w:bookmarkEnd w:id="133"/>
      <w:bookmarkEnd w:id="134"/>
      <w:bookmarkEnd w:id="136"/>
    </w:p>
    <w:p w14:paraId="3ED1C9AB" w14:textId="77777777" w:rsidR="003B0B6F" w:rsidRPr="005366FF" w:rsidRDefault="003B0B6F" w:rsidP="003B0B6F">
      <w:pPr>
        <w:pStyle w:val="GOSTNormal"/>
      </w:pPr>
      <w:r w:rsidRPr="005366FF">
        <w:t>В рамках бизнес-процесса «Постановка на учет ДО и отражение ДО на ЛС» осуществляется формирование экземпляра формуляра «Денежное обязательство», присвоение учетного номера ДО и выгрузка из Компонента ДО ПУР ЭБ в ИС АСФК экземпляра формуляра «Сведения о денежном обязательстве» для отражения ДО на ЛС ПБС.</w:t>
      </w:r>
    </w:p>
    <w:p w14:paraId="113277B2" w14:textId="77777777" w:rsidR="003B0B6F" w:rsidRPr="005366FF" w:rsidRDefault="003B0B6F" w:rsidP="003B0B6F">
      <w:pPr>
        <w:pStyle w:val="GOSTNormalWithout"/>
      </w:pPr>
      <w:r w:rsidRPr="005366FF">
        <w:t>По результатам утверждения формуляра «Решение о регистрации» с положительной резолюцией для согласуемого экземпляра формуляра «Сведения о денежном обязательстве»:</w:t>
      </w:r>
    </w:p>
    <w:p w14:paraId="5826A195" w14:textId="77777777" w:rsidR="003B0B6F" w:rsidRPr="005366FF" w:rsidRDefault="003B0B6F" w:rsidP="003B0B6F">
      <w:pPr>
        <w:pStyle w:val="GOSTListmark1"/>
      </w:pPr>
      <w:r w:rsidRPr="005366FF">
        <w:t>в Перечне ДО формируется запись с присвоением Уникального реестрового номера ДО;</w:t>
      </w:r>
    </w:p>
    <w:p w14:paraId="5D11BAA0" w14:textId="77777777" w:rsidR="003B0B6F" w:rsidRPr="005366FF" w:rsidRDefault="003B0B6F" w:rsidP="003B0B6F">
      <w:pPr>
        <w:pStyle w:val="GOSTListmark1"/>
      </w:pPr>
      <w:r w:rsidRPr="005366FF">
        <w:t>выполняется автоматическая операция «Отправка в АСФК».</w:t>
      </w:r>
    </w:p>
    <w:p w14:paraId="0C3182BD" w14:textId="77777777" w:rsidR="003B0B6F" w:rsidRPr="005366FF" w:rsidRDefault="003B0B6F" w:rsidP="003B0B6F">
      <w:pPr>
        <w:pStyle w:val="GOSTNormalWithout"/>
      </w:pPr>
      <w:r w:rsidRPr="005366FF">
        <w:t>Присвоенный учетный номер денежного обязательства имеет следующую структуру, состоящую из двадцати двух разрядов:</w:t>
      </w:r>
    </w:p>
    <w:p w14:paraId="627154BD" w14:textId="77777777" w:rsidR="003B0B6F" w:rsidRPr="005366FF" w:rsidRDefault="003B0B6F" w:rsidP="003B0B6F">
      <w:pPr>
        <w:pStyle w:val="GOSTListmark1"/>
        <w:snapToGrid w:val="0"/>
      </w:pPr>
      <w:r w:rsidRPr="005366FF">
        <w:t>с 1 по 19 разряд – учетный номер соответствующего бюджетного обязательства;</w:t>
      </w:r>
    </w:p>
    <w:p w14:paraId="30CCCCD3" w14:textId="77777777" w:rsidR="003B0B6F" w:rsidRPr="005366FF" w:rsidRDefault="003B0B6F" w:rsidP="003B0B6F">
      <w:pPr>
        <w:pStyle w:val="GOSTListmark1"/>
        <w:snapToGrid w:val="0"/>
      </w:pPr>
      <w:r w:rsidRPr="005366FF">
        <w:t>с 20 по 22 разряд – порядковый номер денежного обязательства, присваиваемый органом Федерального казначейства последовательно в рамках одного календарного года по каждому получателю средств федерального бюджета в диапазоне от 001 до 999.</w:t>
      </w:r>
    </w:p>
    <w:p w14:paraId="3BDA7F4A" w14:textId="77777777" w:rsidR="003B0B6F" w:rsidRPr="005366FF" w:rsidRDefault="003B0B6F" w:rsidP="003B0B6F">
      <w:pPr>
        <w:pStyle w:val="GOSTNormalWithout"/>
      </w:pPr>
      <w:r w:rsidRPr="005366FF">
        <w:t>Над экземпляром формуляра «Денежное обязательство» предполагается автоматическое выполнение следующих типовых операций:</w:t>
      </w:r>
    </w:p>
    <w:p w14:paraId="4851FC0B" w14:textId="77777777" w:rsidR="003B0B6F" w:rsidRPr="005366FF" w:rsidRDefault="003B0B6F" w:rsidP="003B0B6F">
      <w:pPr>
        <w:pStyle w:val="GOSTListmark1"/>
        <w:snapToGrid w:val="0"/>
      </w:pPr>
      <w:r w:rsidRPr="005366FF">
        <w:t>включение информации о ДО в Перечень ДО;</w:t>
      </w:r>
    </w:p>
    <w:p w14:paraId="0C3F1AC0" w14:textId="77777777" w:rsidR="003B0B6F" w:rsidRPr="005366FF" w:rsidRDefault="003B0B6F" w:rsidP="003B0B6F">
      <w:pPr>
        <w:pStyle w:val="GOSTListmark1"/>
        <w:snapToGrid w:val="0"/>
        <w:rPr>
          <w:lang w:eastAsia="x-none"/>
        </w:rPr>
      </w:pPr>
      <w:r w:rsidRPr="005366FF">
        <w:t>актуализация ДО в Перечне ДО.</w:t>
      </w:r>
    </w:p>
    <w:p w14:paraId="6BF1E8AD" w14:textId="77777777" w:rsidR="003B0B6F" w:rsidRPr="005366FF" w:rsidRDefault="003B0B6F" w:rsidP="003B0B6F">
      <w:pPr>
        <w:pStyle w:val="GOSTNormal"/>
      </w:pPr>
      <w:r w:rsidRPr="005366FF">
        <w:t>В рамках выполнения операции по включению информации о ДО в Перечень ДО осуществляется формирование экземпляра формуляра «Денежное обязательство» на статусе «Условно включена» и присвоение учетного номера ДО. При этом записи в Перечне ДО на статусе «Условно включена» доступны только в личном кабинете ТОФК и не включаются в отчетность.</w:t>
      </w:r>
    </w:p>
    <w:p w14:paraId="3A782624" w14:textId="77777777" w:rsidR="003B0B6F" w:rsidRPr="005366FF" w:rsidRDefault="003B0B6F" w:rsidP="003B0B6F">
      <w:pPr>
        <w:pStyle w:val="GOSTNormal"/>
      </w:pPr>
      <w:r w:rsidRPr="005366FF">
        <w:t>Если экземпляр формуляра «Сведение о денежном обязательстве» не проходит контроль в ИС АСФК, то после получения от ИС АСФК результатов контроля, запись в Перечне ДО со статуса «Условно включена» переводится на статус «Архив», формируется формуляр «Протокол» с указанием причины отказа, который после утверждения в личном кабинете ТОФК отображается в личном кабинете ПБС с отражением результатов в фонарной группе.</w:t>
      </w:r>
    </w:p>
    <w:p w14:paraId="2E5BFF22" w14:textId="77777777" w:rsidR="003B0B6F" w:rsidRPr="005366FF" w:rsidRDefault="003B0B6F" w:rsidP="003B0B6F">
      <w:pPr>
        <w:pStyle w:val="GOSTNormal"/>
      </w:pPr>
      <w:r w:rsidRPr="005366FF">
        <w:lastRenderedPageBreak/>
        <w:t>Если экземпляр формуляра «Сведение о денежном обязательстве» проходит контроль в ИС АСФК, то после получения из ИС АСФК результатов отражения на ЛС, запись в Перечне ДО со статуса «Условно включена» переводится на статус «Актуален», формируется формуляр «Извещение о постановке на учет (изменении) ДО», который после утверждения в личном кабинете ТОФК отображается в личном кабинете ПБС с отражением результатов в фонарной группе.</w:t>
      </w:r>
    </w:p>
    <w:p w14:paraId="1A577CD7" w14:textId="77777777" w:rsidR="003B0B6F" w:rsidRPr="005366FF" w:rsidRDefault="003B0B6F" w:rsidP="003B0B6F">
      <w:pPr>
        <w:pStyle w:val="GOSTNormalWithout"/>
      </w:pPr>
      <w:r w:rsidRPr="005366FF">
        <w:rPr>
          <w:szCs w:val="24"/>
        </w:rPr>
        <w:t xml:space="preserve">Для учета операций по переданным полномочиям получателя бюджетных средств (ЛС с кодом 14) </w:t>
      </w:r>
      <w:r w:rsidRPr="005366FF">
        <w:t>отражение формуляра «Сведения о денежном обязательстве» по ЛС с кодом 14 в Перечне ДО осуществляется:</w:t>
      </w:r>
    </w:p>
    <w:p w14:paraId="295D1481" w14:textId="77777777" w:rsidR="003B0B6F" w:rsidRPr="005366FF" w:rsidRDefault="003B0B6F" w:rsidP="003B0B6F">
      <w:pPr>
        <w:pStyle w:val="GOSTListmark1"/>
        <w:rPr>
          <w:szCs w:val="24"/>
        </w:rPr>
      </w:pPr>
      <w:r w:rsidRPr="005366FF">
        <w:t>в личном кабинете организации, принявшей полномочия;</w:t>
      </w:r>
    </w:p>
    <w:p w14:paraId="72E86EE1" w14:textId="77777777" w:rsidR="003B0B6F" w:rsidRPr="005366FF" w:rsidRDefault="003B0B6F" w:rsidP="003B0B6F">
      <w:pPr>
        <w:pStyle w:val="GOSTListmark1"/>
        <w:rPr>
          <w:szCs w:val="24"/>
        </w:rPr>
      </w:pPr>
      <w:r w:rsidRPr="005366FF">
        <w:t>в личном кабинете организации, передавшей полномочия</w:t>
      </w:r>
      <w:r w:rsidRPr="005366FF">
        <w:rPr>
          <w:szCs w:val="24"/>
        </w:rPr>
        <w:t>.</w:t>
      </w:r>
    </w:p>
    <w:p w14:paraId="59F29BA8" w14:textId="77777777" w:rsidR="003B0B6F" w:rsidRPr="005366FF" w:rsidRDefault="003B0B6F" w:rsidP="003B0B6F">
      <w:pPr>
        <w:pStyle w:val="GOSTNormal"/>
      </w:pPr>
      <w:r w:rsidRPr="005366FF">
        <w:t>При передаче полномочий Центру компетенций ФК отражение формуляра «Сведения о денежном обязательстве» осуществляется в соответствии с требованиями к справочнику «Центр компетенций».</w:t>
      </w:r>
    </w:p>
    <w:p w14:paraId="4B4A67DA" w14:textId="77777777" w:rsidR="003B0B6F" w:rsidRPr="005366FF" w:rsidRDefault="003B0B6F" w:rsidP="003B0B6F">
      <w:pPr>
        <w:pStyle w:val="GOSTNormal"/>
      </w:pPr>
      <w:r w:rsidRPr="005366FF">
        <w:t xml:space="preserve">В ПУР ЭБ реализовано взаимодействие с Модулем учета </w:t>
      </w:r>
      <w:r w:rsidRPr="005366FF">
        <w:rPr>
          <w:rStyle w:val="GOSTReporterror"/>
        </w:rPr>
        <w:t>ПУиО</w:t>
      </w:r>
      <w:r w:rsidRPr="005366FF">
        <w:t xml:space="preserve"> ЭБ по отражению на ЛС и в бухгалтерском учете операций по формуляру «Сведения о денежном обязательстве».</w:t>
      </w:r>
    </w:p>
    <w:p w14:paraId="007EFEA6" w14:textId="77777777" w:rsidR="003B0B6F" w:rsidRPr="005366FF" w:rsidRDefault="003B0B6F" w:rsidP="003B0B6F">
      <w:pPr>
        <w:pStyle w:val="GOSTNormalWithout"/>
      </w:pPr>
      <w:r w:rsidRPr="005366FF">
        <w:t>Учет денежных обязательств имеет следующие особенности:</w:t>
      </w:r>
    </w:p>
    <w:p w14:paraId="22FBE1BA" w14:textId="77777777" w:rsidR="003B0B6F" w:rsidRPr="005366FF" w:rsidRDefault="003B0B6F" w:rsidP="003B0B6F">
      <w:pPr>
        <w:pStyle w:val="GOSTListmark1"/>
      </w:pPr>
      <w:r w:rsidRPr="005366FF">
        <w:t>формуляр «Сведения о денежном обязательстве» (первичное и каждое последующее изменение) заполняется актуальными данными обязательства;</w:t>
      </w:r>
    </w:p>
    <w:p w14:paraId="340F519F" w14:textId="77777777" w:rsidR="003B0B6F" w:rsidRPr="005366FF" w:rsidRDefault="003B0B6F" w:rsidP="003B0B6F">
      <w:pPr>
        <w:pStyle w:val="GOSTListmark1"/>
      </w:pPr>
      <w:r w:rsidRPr="005366FF">
        <w:t>отражение на ЛС и в бюджетном учете операций по учету ДО должно осуществляться в строгой последовательности внесения изменений в обязательство.</w:t>
      </w:r>
    </w:p>
    <w:p w14:paraId="4ABB16D1" w14:textId="77777777" w:rsidR="003B0B6F" w:rsidRPr="005366FF" w:rsidRDefault="003B0B6F" w:rsidP="003B0B6F">
      <w:pPr>
        <w:pStyle w:val="GOSTNormalWithout"/>
      </w:pPr>
      <w:r w:rsidRPr="005366FF">
        <w:t xml:space="preserve">Процесс взаимодействия ПУР ЭБ с Модулем учета </w:t>
      </w:r>
      <w:r w:rsidRPr="005366FF">
        <w:rPr>
          <w:rStyle w:val="GOSTReporterror"/>
        </w:rPr>
        <w:t>ПУиО</w:t>
      </w:r>
      <w:r w:rsidRPr="005366FF">
        <w:t xml:space="preserve"> ЭБ с целью подбора и формирования записей учета по формуляру «Сведения о денежном обязательстве» осуществляется в следующем порядке:</w:t>
      </w:r>
    </w:p>
    <w:p w14:paraId="06672E27" w14:textId="77777777" w:rsidR="003B0B6F" w:rsidRPr="005366FF" w:rsidRDefault="003B0B6F" w:rsidP="00AD30AA">
      <w:pPr>
        <w:pStyle w:val="GOSTListnum"/>
        <w:numPr>
          <w:ilvl w:val="0"/>
          <w:numId w:val="95"/>
        </w:numPr>
      </w:pPr>
      <w:r w:rsidRPr="005366FF">
        <w:t>В ПУР ЭБ осуществляется подготовка информации, необходимой для подбора и формирования записей учета:</w:t>
      </w:r>
    </w:p>
    <w:p w14:paraId="3F623E59" w14:textId="77777777" w:rsidR="003B0B6F" w:rsidRPr="005366FF" w:rsidRDefault="003B0B6F" w:rsidP="003B0B6F">
      <w:pPr>
        <w:pStyle w:val="GOSTListmark3"/>
        <w:snapToGrid w:val="0"/>
      </w:pPr>
      <w:r w:rsidRPr="005366FF">
        <w:t>выполняется поиск экземпляра формуляра «Сведения о денежном обязательстве» с предыдущим номером изменения;</w:t>
      </w:r>
    </w:p>
    <w:p w14:paraId="36FEAE4E" w14:textId="77777777" w:rsidR="003B0B6F" w:rsidRPr="005366FF" w:rsidRDefault="003B0B6F" w:rsidP="003B0B6F">
      <w:pPr>
        <w:pStyle w:val="GOSTListmark3"/>
        <w:snapToGrid w:val="0"/>
      </w:pPr>
      <w:r w:rsidRPr="005366FF">
        <w:t>для экземпляра формуляра «Сведения о денежном обязательстве» с текущим номером изменения осуществляется подготовка данных, необходимых для подбора записей учета.</w:t>
      </w:r>
    </w:p>
    <w:p w14:paraId="6371B53C" w14:textId="77777777" w:rsidR="003B0B6F" w:rsidRPr="005366FF" w:rsidRDefault="003B0B6F" w:rsidP="003B0B6F">
      <w:pPr>
        <w:pStyle w:val="GOSTListnum"/>
      </w:pPr>
      <w:r w:rsidRPr="005366FF">
        <w:t xml:space="preserve">В ПУР ЭБ формируется и передается в Модуль учета </w:t>
      </w:r>
      <w:r w:rsidRPr="005366FF">
        <w:rPr>
          <w:rStyle w:val="GOSTReporterror"/>
        </w:rPr>
        <w:t>ПУиО</w:t>
      </w:r>
      <w:r w:rsidRPr="005366FF">
        <w:t xml:space="preserve"> ЭБ запрос, в который включается информация, необходимая для подбора и формирования записей учета.</w:t>
      </w:r>
    </w:p>
    <w:p w14:paraId="1C42A2E7" w14:textId="77777777" w:rsidR="003B0B6F" w:rsidRPr="005366FF" w:rsidRDefault="003B0B6F" w:rsidP="003B0B6F">
      <w:pPr>
        <w:pStyle w:val="GOSTListnum"/>
      </w:pPr>
      <w:r w:rsidRPr="005366FF">
        <w:t xml:space="preserve">В Модуль учета </w:t>
      </w:r>
      <w:r w:rsidRPr="005366FF">
        <w:rPr>
          <w:rStyle w:val="GOSTReporterror"/>
        </w:rPr>
        <w:t>ПУиО</w:t>
      </w:r>
      <w:r w:rsidRPr="005366FF">
        <w:t xml:space="preserve"> ЭБ осуществляется подбор и формирование записей учета в соответствии с установленными для формуляра «Сведения о денежном обязательстве» правилами.</w:t>
      </w:r>
    </w:p>
    <w:p w14:paraId="4370452B" w14:textId="77777777" w:rsidR="003B0B6F" w:rsidRPr="005366FF" w:rsidRDefault="003B0B6F" w:rsidP="003B0B6F">
      <w:pPr>
        <w:pStyle w:val="GOSTListnum"/>
      </w:pPr>
      <w:r w:rsidRPr="005366FF">
        <w:t xml:space="preserve">Из Модуля учета </w:t>
      </w:r>
      <w:r w:rsidRPr="005366FF">
        <w:rPr>
          <w:rStyle w:val="GOSTReporterror"/>
        </w:rPr>
        <w:t>ПУиО</w:t>
      </w:r>
      <w:r w:rsidRPr="005366FF">
        <w:t xml:space="preserve"> ЭБ в ПУР ЭБ передается ответ о результатах выполнения запроса.</w:t>
      </w:r>
    </w:p>
    <w:p w14:paraId="451A66E0" w14:textId="77777777" w:rsidR="003B0B6F" w:rsidRPr="005366FF" w:rsidRDefault="003B0B6F" w:rsidP="003B0B6F">
      <w:pPr>
        <w:pStyle w:val="GOSTListnum"/>
      </w:pPr>
      <w:r w:rsidRPr="005366FF">
        <w:t xml:space="preserve">В ПУР ЭБ по результатам обработки ответа из Модуля учета </w:t>
      </w:r>
      <w:r w:rsidRPr="005366FF">
        <w:rPr>
          <w:rStyle w:val="GOSTReporterror"/>
        </w:rPr>
        <w:t>ПУиО</w:t>
      </w:r>
      <w:r w:rsidRPr="005366FF">
        <w:t xml:space="preserve"> ЭБ изменяется состояние фонаря «Отражение на ЛС в ЭБ» для экземпляра формуляра «Сведения о денежном обязательстве» согласно условиям, описанным в таблице </w:t>
      </w:r>
      <w:r w:rsidRPr="005366FF">
        <w:fldChar w:fldCharType="begin"/>
      </w:r>
      <w:r w:rsidRPr="005366FF">
        <w:instrText xml:space="preserve"> REF _Ref533006744 \h </w:instrText>
      </w:r>
      <w:r w:rsidRPr="005366FF">
        <w:fldChar w:fldCharType="separate"/>
      </w:r>
      <w:r w:rsidR="006B2886">
        <w:rPr>
          <w:noProof/>
        </w:rPr>
        <w:t>3</w:t>
      </w:r>
      <w:r w:rsidRPr="005366FF">
        <w:fldChar w:fldCharType="end"/>
      </w:r>
      <w:r w:rsidRPr="005366FF">
        <w:t>.</w:t>
      </w:r>
    </w:p>
    <w:p w14:paraId="20E97A91" w14:textId="77777777" w:rsidR="003B0B6F" w:rsidRPr="005366FF" w:rsidRDefault="003B0B6F" w:rsidP="003B0B6F">
      <w:pPr>
        <w:pStyle w:val="GOSTNormal"/>
      </w:pPr>
      <w:r w:rsidRPr="005366FF">
        <w:t>Поиск информации о предыдущем изменении ДО для целей подбора записей учета осуществляется в ПУР ЭБ, т.к. построение бизнес-логики ведения перечня обязательств является задачей указанной функциональной подсистемы ГИИС «Электронный бюджет».</w:t>
      </w:r>
    </w:p>
    <w:p w14:paraId="380FC253" w14:textId="77777777" w:rsidR="003B0B6F" w:rsidRPr="005366FF" w:rsidRDefault="003B0B6F" w:rsidP="003B0B6F">
      <w:pPr>
        <w:pStyle w:val="GOSTNormal"/>
      </w:pPr>
      <w:r w:rsidRPr="005366FF">
        <w:t>В случае отсутствия в ПУР ЭБ отраженного на ЛС экземпляра формуляра «Сведения о денежном обязательстве» с предыдущим по порядку номером изменения, отражение опера</w:t>
      </w:r>
      <w:r w:rsidRPr="005366FF">
        <w:lastRenderedPageBreak/>
        <w:t>ций в учете (как в предварительном, так и в окончательном режиме) по экземпляру формуляра «Сведения о денежном обязательстве» с текущим номером изменения не откладывается, а осуществляется с учетом информации из формуляра «Сведения о денежном обязательстве» с максимальным из предыдущих номером изменения. В переходный период ведения ЛС с кодом 03, 14 в ПУР ЭБ указанная особенность допустима с учетом того, что формуляр «Сведения о денежном обязательстве» (первичное и каждое последующее изменение) содержит актуальные данные обязательства в абсолютных суммах, чем обеспечивается соответствие данных состояния ЛС данным экземпляра с максимальным номером изменения.</w:t>
      </w:r>
    </w:p>
    <w:p w14:paraId="4F9EC617" w14:textId="77777777" w:rsidR="003B0B6F" w:rsidRPr="005366FF" w:rsidRDefault="003B0B6F" w:rsidP="003B0B6F">
      <w:pPr>
        <w:pStyle w:val="GOSTNormalWithout"/>
      </w:pPr>
      <w:r w:rsidRPr="005366FF">
        <w:t>Для отражения в учете операций по экземпляру формуляра «Сведения о денежном обязательстве» с текущим номером изменения в ПУР ЭБ подготавливается следующая информация:</w:t>
      </w:r>
    </w:p>
    <w:p w14:paraId="19223554" w14:textId="77777777" w:rsidR="003B0B6F" w:rsidRPr="005366FF" w:rsidRDefault="003B0B6F" w:rsidP="003B0B6F">
      <w:pPr>
        <w:pStyle w:val="GOSTListmark1"/>
        <w:snapToGrid w:val="0"/>
      </w:pPr>
      <w:r w:rsidRPr="005366FF">
        <w:t xml:space="preserve">значения реквизитов текущего экземпляра формуляра «Сведения о денежном обязательстве», необходимых для подбора записей учета в Модуле учета </w:t>
      </w:r>
      <w:r w:rsidRPr="005366FF">
        <w:rPr>
          <w:rStyle w:val="GOSTReporterror"/>
        </w:rPr>
        <w:t>ПУиО</w:t>
      </w:r>
      <w:r w:rsidRPr="005366FF">
        <w:t xml:space="preserve"> ЭБ, в </w:t>
      </w:r>
      <w:r w:rsidRPr="005366FF">
        <w:rPr>
          <w:rStyle w:val="GOSTReporterror"/>
        </w:rPr>
        <w:t>т.ч.</w:t>
      </w:r>
      <w:r w:rsidRPr="005366FF">
        <w:t xml:space="preserve"> технические поля:</w:t>
      </w:r>
    </w:p>
    <w:p w14:paraId="50648A3E" w14:textId="77777777" w:rsidR="003B0B6F" w:rsidRPr="005366FF" w:rsidRDefault="003B0B6F" w:rsidP="003B0B6F">
      <w:pPr>
        <w:pStyle w:val="GOSTListmark2"/>
        <w:snapToGrid w:val="0"/>
      </w:pPr>
      <w:r w:rsidRPr="005366FF">
        <w:t>тип БО, учетный номер которого указан в текущем экземпляре формуляра «Сведения о денежном обязательстве»: закупка, прочее;</w:t>
      </w:r>
    </w:p>
    <w:p w14:paraId="3C18453D" w14:textId="77777777" w:rsidR="003B0B6F" w:rsidRPr="005366FF" w:rsidRDefault="003B0B6F" w:rsidP="003B0B6F">
      <w:pPr>
        <w:pStyle w:val="GOSTListmark2"/>
        <w:snapToGrid w:val="0"/>
      </w:pPr>
      <w:r w:rsidRPr="005366FF">
        <w:t>признак, что текущее изменение является перерегистрацией ДО (экземпляр формуляра «Сведения о денежном обязательстве» является первым в текущем финансовом году изменением ДО, поставленного на учет в прошлые финансовые периоды).</w:t>
      </w:r>
    </w:p>
    <w:p w14:paraId="0A251167" w14:textId="77777777" w:rsidR="003B0B6F" w:rsidRPr="005366FF" w:rsidRDefault="003B0B6F" w:rsidP="003B0B6F">
      <w:pPr>
        <w:pStyle w:val="GOSTListmark1"/>
        <w:snapToGrid w:val="0"/>
      </w:pPr>
      <w:r w:rsidRPr="005366FF">
        <w:t>уникальный идентификатор (GUID) экземпляра формуляра «Сведения о денежном обязательстве» с предыдущим номером изменения в случае, если для текущего экземпляра формуляра «Сведения о денежном обязательстве» выполняется набор условий:</w:t>
      </w:r>
    </w:p>
    <w:p w14:paraId="4B194088" w14:textId="77777777" w:rsidR="003B0B6F" w:rsidRPr="005366FF" w:rsidRDefault="003B0B6F" w:rsidP="003B0B6F">
      <w:pPr>
        <w:pStyle w:val="GOSTListmark2"/>
        <w:snapToGrid w:val="0"/>
      </w:pPr>
      <w:r w:rsidRPr="005366FF">
        <w:t>тип сведений «изменение» (номер изменения отличен от нуля);</w:t>
      </w:r>
    </w:p>
    <w:p w14:paraId="22CD9061" w14:textId="77777777" w:rsidR="003B0B6F" w:rsidRPr="005366FF" w:rsidRDefault="003B0B6F" w:rsidP="003B0B6F">
      <w:pPr>
        <w:pStyle w:val="GOSTListmark2"/>
        <w:snapToGrid w:val="0"/>
      </w:pPr>
      <w:r w:rsidRPr="005366FF">
        <w:t>не является первым на момент начала использования в ГИИС «Электронный бюджет» функционала формирования записей учета по ДО (поле фонарной группы «Отражение на ЛС в ЭБ» формуляра «Сведения о денежном обязательстве» с предыдущим номером изменения не пусто).</w:t>
      </w:r>
    </w:p>
    <w:p w14:paraId="43288D17" w14:textId="77777777" w:rsidR="003B0B6F" w:rsidRPr="005366FF" w:rsidRDefault="003B0B6F" w:rsidP="003B0B6F">
      <w:pPr>
        <w:pStyle w:val="GOSTNormalWithout"/>
      </w:pPr>
      <w:r w:rsidRPr="005366FF">
        <w:t>Переходный период ведения ЛС с кодом 03, 14 в ПУР ЭБ имеет следующие особенности:</w:t>
      </w:r>
    </w:p>
    <w:p w14:paraId="05B97982" w14:textId="77777777" w:rsidR="003B0B6F" w:rsidRPr="005366FF" w:rsidRDefault="003B0B6F" w:rsidP="003B0B6F">
      <w:pPr>
        <w:pStyle w:val="GOSTListmark1"/>
        <w:snapToGrid w:val="0"/>
      </w:pPr>
      <w:r w:rsidRPr="005366FF">
        <w:t>формуляры «Сведения о денежном обязательстве» возникают в ПУР ЭБ из нескольких источников:</w:t>
      </w:r>
    </w:p>
    <w:p w14:paraId="37773503" w14:textId="77777777" w:rsidR="003B0B6F" w:rsidRPr="005366FF" w:rsidRDefault="003B0B6F" w:rsidP="003B0B6F">
      <w:pPr>
        <w:pStyle w:val="GOSTListmark2"/>
        <w:snapToGrid w:val="0"/>
      </w:pPr>
      <w:r w:rsidRPr="005366FF">
        <w:t>создаются/импортируются в личном кабинете Клиента в ПУР ЭБ;</w:t>
      </w:r>
    </w:p>
    <w:p w14:paraId="7339842F" w14:textId="77777777" w:rsidR="003B0B6F" w:rsidRPr="005366FF" w:rsidRDefault="003B0B6F" w:rsidP="003B0B6F">
      <w:pPr>
        <w:pStyle w:val="GOSTListmark2"/>
        <w:snapToGrid w:val="0"/>
      </w:pPr>
      <w:r w:rsidRPr="005366FF">
        <w:t>поступают из ИС АСФК в составе Описи операций из ЛС (далее – Опись);</w:t>
      </w:r>
    </w:p>
    <w:p w14:paraId="009105F3" w14:textId="77777777" w:rsidR="003B0B6F" w:rsidRPr="005366FF" w:rsidRDefault="003B0B6F" w:rsidP="003B0B6F">
      <w:pPr>
        <w:pStyle w:val="GOSTListmark2"/>
        <w:snapToGrid w:val="0"/>
      </w:pPr>
      <w:r w:rsidRPr="005366FF">
        <w:t>поступают из ИС АСФК в виде одиночных документов.</w:t>
      </w:r>
    </w:p>
    <w:p w14:paraId="569DECF4" w14:textId="77777777" w:rsidR="003B0B6F" w:rsidRPr="005366FF" w:rsidRDefault="003B0B6F" w:rsidP="003B0B6F">
      <w:pPr>
        <w:pStyle w:val="GOSTListmark1"/>
        <w:snapToGrid w:val="0"/>
      </w:pPr>
      <w:r w:rsidRPr="005366FF">
        <w:t>текущей мастер-системой отражения операций на ЛС является ИС АСФК, поэтому эталоном последовательности внесения изменений в обязательства является порядковый номер изменения, присвоенный в ИС АСФК.</w:t>
      </w:r>
    </w:p>
    <w:p w14:paraId="039836E5" w14:textId="77777777" w:rsidR="003B0B6F" w:rsidRPr="005366FF" w:rsidRDefault="003B0B6F" w:rsidP="003B0B6F">
      <w:pPr>
        <w:pStyle w:val="GOSTNormal"/>
      </w:pPr>
      <w:r w:rsidRPr="005366FF">
        <w:t>Учитывая указанные особенности, в переходный период возможна неправильная последовательность обработки в ПУР ЭБ изменений ДО. По экземплярам формуляра «Сведения о денежном обязательстве», поступившим в ПУР ЭБ с задержкой (когда более поздние изменения уже включены в Перечень ДО и отражены в учете), формирование записей учета не осуществляется, фонарь «Отражение на ЛС в ЭБ» переходит в состояние «Синий» с выводом информации о том, что документ не требует отражения в учете, так как отражена более поздняя версия изменения.</w:t>
      </w:r>
    </w:p>
    <w:p w14:paraId="017E9D80" w14:textId="77777777" w:rsidR="003B0B6F" w:rsidRPr="005366FF" w:rsidRDefault="003B0B6F" w:rsidP="003B0B6F">
      <w:pPr>
        <w:pStyle w:val="GOSTNormal"/>
      </w:pPr>
      <w:r w:rsidRPr="005366FF">
        <w:t xml:space="preserve">При этом по операциям учета ДО будет обеспечено соответствие данных бюджетного учета/данных формы просмотра оперативного состояния ЛС данным первичных документов </w:t>
      </w:r>
      <w:r w:rsidRPr="005366FF">
        <w:lastRenderedPageBreak/>
        <w:t>на даты, следующие после внесения в ДО изменений с максимальным номером. Несоответствие данных бюджетного учета/данных формы просмотра оперативного состояния ЛС данным первичных документов может иметь место, если изменения по формуляру «Сведения о денежном обязательстве», поступившим в ПУР ЭБ с задержкой, вносились до отчетной даты, а изменения с максимальным номером – после отчетной даты.</w:t>
      </w:r>
    </w:p>
    <w:p w14:paraId="716CF4B7" w14:textId="77777777" w:rsidR="003B0B6F" w:rsidRPr="005366FF" w:rsidRDefault="003B0B6F" w:rsidP="003B0B6F">
      <w:pPr>
        <w:pStyle w:val="GOSTNormal"/>
      </w:pPr>
      <w:r w:rsidRPr="005366FF">
        <w:t>Особенности переходного периода утратят актуальность, когда ведение ЛС с кодом 03, 14 будет осуществляться в ПУР ЭБ и обработка изменений БО в некорректной последовательности будет невозможна.</w:t>
      </w:r>
    </w:p>
    <w:p w14:paraId="7BF4F9AD" w14:textId="77777777" w:rsidR="003B0B6F" w:rsidRPr="005366FF" w:rsidRDefault="003B0B6F" w:rsidP="003B0B6F">
      <w:pPr>
        <w:pStyle w:val="GOSTNormalWithout"/>
      </w:pPr>
      <w:r w:rsidRPr="005366FF">
        <w:t>Формирование записей учета на формуляре «Сведения о денежном обязательстве» осуществляется после поступления в ПУР ЭБ информации о положительных результатах обработки документа в ИС АСФК, т.е. по факту включения изменений в Перечень ДО:</w:t>
      </w:r>
    </w:p>
    <w:p w14:paraId="001B6E7E" w14:textId="77777777" w:rsidR="003B0B6F" w:rsidRPr="005366FF" w:rsidRDefault="003B0B6F" w:rsidP="003B0B6F">
      <w:pPr>
        <w:pStyle w:val="GOSTListmark1"/>
        <w:snapToGrid w:val="0"/>
      </w:pPr>
      <w:r w:rsidRPr="005366FF">
        <w:t>для формуляров «Сведения о денежном обязательстве», созданных в ПУР ЭБ, – после положительного квитка из ИС АСФК;</w:t>
      </w:r>
    </w:p>
    <w:p w14:paraId="376A8901" w14:textId="77777777" w:rsidR="003B0B6F" w:rsidRPr="005366FF" w:rsidRDefault="003B0B6F" w:rsidP="003B0B6F">
      <w:pPr>
        <w:pStyle w:val="GOSTListmark1"/>
        <w:snapToGrid w:val="0"/>
      </w:pPr>
      <w:r w:rsidRPr="005366FF">
        <w:t>для формуляров «Сведения о денежном обязательстве», созданных в ИС АСФК и полученных в составе Описи посредством Модуля ведения ЛС, – после успешной обработки Описи в ПУР ЭБ;</w:t>
      </w:r>
    </w:p>
    <w:p w14:paraId="0D16ABCE" w14:textId="77777777" w:rsidR="003B0B6F" w:rsidRPr="005366FF" w:rsidRDefault="003B0B6F" w:rsidP="003B0B6F">
      <w:pPr>
        <w:pStyle w:val="GOSTListmark1"/>
        <w:snapToGrid w:val="0"/>
      </w:pPr>
      <w:r w:rsidRPr="005366FF">
        <w:t>для формуляров «Сведения о денежном обязательстве», созданных в ИС АСФК и полученных одиночным документом – при создании экземпляра формуляра в ПУР ЭБ.</w:t>
      </w:r>
    </w:p>
    <w:p w14:paraId="39C9C7CA" w14:textId="77777777" w:rsidR="003B0B6F" w:rsidRPr="005366FF" w:rsidRDefault="003B0B6F" w:rsidP="003B0B6F">
      <w:pPr>
        <w:pStyle w:val="GOSTNormal"/>
      </w:pPr>
      <w:r w:rsidRPr="005366FF">
        <w:t>Записи учета формируются в окончательном режиме, т.е. при создании сразу отправляются для отражения в Главной книге.</w:t>
      </w:r>
    </w:p>
    <w:p w14:paraId="0D0274F1" w14:textId="77777777" w:rsidR="003B0B6F" w:rsidRPr="005366FF" w:rsidRDefault="003B0B6F" w:rsidP="003B0B6F">
      <w:pPr>
        <w:pStyle w:val="GOSTNormal"/>
      </w:pPr>
      <w:r w:rsidRPr="005366FF">
        <w:t xml:space="preserve">Передача из ПУР ЭБ в Модуль учета </w:t>
      </w:r>
      <w:r w:rsidRPr="005366FF">
        <w:rPr>
          <w:rStyle w:val="GOSTReporterror"/>
        </w:rPr>
        <w:t>ПУиО</w:t>
      </w:r>
      <w:r w:rsidRPr="005366FF">
        <w:t xml:space="preserve"> ЭБ запроса на формирование записей учета выполняется после проверки условий, определяющих необходимость отражения в учете операций по экземпляру формуляра «Сведения о денежном обязательстве»: включение в Перечень ДО следующих изменений денежного обязательства. Если в Перечень ДО не включены следующие изменения, то операция требует отражения в учете – из ПУР ЭБ в Модуль учета </w:t>
      </w:r>
      <w:r w:rsidRPr="005366FF">
        <w:rPr>
          <w:rStyle w:val="GOSTReporterror"/>
        </w:rPr>
        <w:t>ПУиО</w:t>
      </w:r>
      <w:r w:rsidRPr="005366FF">
        <w:t xml:space="preserve"> ЭБ передается запрос на формирование окончательных записей учета. Если в Перечень ДО включены следующие изменения, то операция не требует отражения в учете – запрос из ПУР ЭБ в Модуль учета </w:t>
      </w:r>
      <w:r w:rsidRPr="005366FF">
        <w:rPr>
          <w:rStyle w:val="GOSTReporterror"/>
        </w:rPr>
        <w:t>ПУиО</w:t>
      </w:r>
      <w:r w:rsidRPr="005366FF">
        <w:t xml:space="preserve"> ЭБ не передается.</w:t>
      </w:r>
    </w:p>
    <w:p w14:paraId="324CEBE3" w14:textId="77777777" w:rsidR="003B0B6F" w:rsidRPr="005366FF" w:rsidRDefault="003B0B6F" w:rsidP="003B0B6F">
      <w:pPr>
        <w:pStyle w:val="GOSTNormal"/>
      </w:pPr>
      <w:r w:rsidRPr="005366FF">
        <w:t xml:space="preserve">В случае поступления в ПУР ЭБ отрицательного квитка из ИС АСФК – из ПУР ЭБ в Модуль учета </w:t>
      </w:r>
      <w:r w:rsidRPr="005366FF">
        <w:rPr>
          <w:rStyle w:val="GOSTReporterror"/>
        </w:rPr>
        <w:t>ПУиО</w:t>
      </w:r>
      <w:r w:rsidRPr="005366FF">
        <w:t xml:space="preserve"> ЭБ запрос не передается, записи учета не создаются.</w:t>
      </w:r>
    </w:p>
    <w:p w14:paraId="4C022EFE" w14:textId="77777777" w:rsidR="003B0B6F" w:rsidRPr="005366FF" w:rsidRDefault="003B0B6F" w:rsidP="003B0B6F">
      <w:pPr>
        <w:pStyle w:val="GOSTNormal"/>
      </w:pPr>
      <w:r w:rsidRPr="005366FF">
        <w:t>В случае отсутствия в Описи, получаемой посредством Модуля ведения ЛС, с типом «изменение» экземпляра формуляра «Сведения о денежном обязательстве», отраженного ранее в учете по результатам обработки Описи с типом «первичная» за ту же дату, – экземпляр формуляра «Сведения о денежном обязательстве» переводится в статус «Отменен» (</w:t>
      </w:r>
      <w:r w:rsidRPr="005366FF">
        <w:rPr>
          <w:lang w:val="en-US"/>
        </w:rPr>
        <w:t>Canceled</w:t>
      </w:r>
      <w:r w:rsidRPr="005366FF">
        <w:t xml:space="preserve">) со сменой состояния фонаря «ФК» на красный, из ПУР ЭБ в Модуль учета </w:t>
      </w:r>
      <w:r w:rsidRPr="005366FF">
        <w:rPr>
          <w:rStyle w:val="GOSTReporterror"/>
        </w:rPr>
        <w:t>ПУиО</w:t>
      </w:r>
      <w:r w:rsidRPr="005366FF">
        <w:t xml:space="preserve"> ЭБ передается запрос на сторнирование созданных ранее записей учета с указанием даты сторнирования равной дате операционного дня, за который сформирована Опись.</w:t>
      </w:r>
    </w:p>
    <w:p w14:paraId="0AD1A3B6" w14:textId="77777777" w:rsidR="003B0B6F" w:rsidRPr="005366FF" w:rsidRDefault="003B0B6F" w:rsidP="003B0B6F">
      <w:pPr>
        <w:pStyle w:val="GOSTNormalWithout"/>
      </w:pPr>
      <w:r w:rsidRPr="005366FF">
        <w:t>Реализована кнопка «Переформировать записи учета», выполняющая на экземпляре формуляра «Сведения о денежном обязательстве» последовательно действия:</w:t>
      </w:r>
    </w:p>
    <w:p w14:paraId="27824400" w14:textId="77777777" w:rsidR="003B0B6F" w:rsidRPr="005366FF" w:rsidRDefault="003B0B6F" w:rsidP="00AD30AA">
      <w:pPr>
        <w:pStyle w:val="GOSTListnum"/>
        <w:numPr>
          <w:ilvl w:val="0"/>
          <w:numId w:val="96"/>
        </w:numPr>
      </w:pPr>
      <w:r w:rsidRPr="005366FF">
        <w:t>Сторнирование существующих записей учета (при необходимости – с учетом состояния фонаря «Отражение на ЛС в ЭБ»).</w:t>
      </w:r>
    </w:p>
    <w:p w14:paraId="4B778765" w14:textId="77777777" w:rsidR="003B0B6F" w:rsidRPr="005366FF" w:rsidRDefault="003B0B6F" w:rsidP="003B0B6F">
      <w:pPr>
        <w:pStyle w:val="GOSTListnum"/>
      </w:pPr>
      <w:r w:rsidRPr="005366FF">
        <w:t>Формирование новых записей учета (при необходимости – с учетом состояния фонаря «Отражение на ЛС в АСФК»).</w:t>
      </w:r>
    </w:p>
    <w:p w14:paraId="43920DE6" w14:textId="77777777" w:rsidR="003B0B6F" w:rsidRPr="005366FF" w:rsidRDefault="003B0B6F" w:rsidP="003B0B6F">
      <w:pPr>
        <w:pStyle w:val="GOSTNormal"/>
      </w:pPr>
      <w:r w:rsidRPr="005366FF">
        <w:t>Дата отражения в учете операций по текущему экземпляру формуляра «Сведения о денежном обязательстве», влекущих утрату актуальности данных учета по экземпляру форму</w:t>
      </w:r>
      <w:r w:rsidRPr="005366FF">
        <w:lastRenderedPageBreak/>
        <w:t>ляра «Сведения о денежном обязательстве» с предыдущим номером изменения, равна дате отражения операции на ЛС в ИС АСФК.</w:t>
      </w:r>
    </w:p>
    <w:p w14:paraId="552C1316" w14:textId="77777777" w:rsidR="003B0B6F" w:rsidRPr="005366FF" w:rsidRDefault="003B0B6F" w:rsidP="003B0B6F">
      <w:pPr>
        <w:pStyle w:val="GOSTNormal"/>
      </w:pPr>
      <w:r w:rsidRPr="005366FF">
        <w:t xml:space="preserve">Описание фонарной группы «Отражение на ЛС в ЭБ» приведено в таблице </w:t>
      </w:r>
      <w:r w:rsidRPr="005366FF">
        <w:fldChar w:fldCharType="begin"/>
      </w:r>
      <w:r w:rsidRPr="005366FF">
        <w:instrText xml:space="preserve"> REF _Ref533006744 \h </w:instrText>
      </w:r>
      <w:r w:rsidRPr="005366FF">
        <w:fldChar w:fldCharType="separate"/>
      </w:r>
      <w:r w:rsidR="006B2886">
        <w:rPr>
          <w:noProof/>
        </w:rPr>
        <w:t>3</w:t>
      </w:r>
      <w:r w:rsidRPr="005366FF">
        <w:fldChar w:fldCharType="end"/>
      </w:r>
      <w:r w:rsidRPr="005366FF">
        <w:t xml:space="preserve"> настоящего документа.</w:t>
      </w:r>
    </w:p>
    <w:p w14:paraId="16E5075D" w14:textId="77777777" w:rsidR="003B0B6F" w:rsidRPr="005366FF" w:rsidRDefault="003B0B6F" w:rsidP="00AD30AA">
      <w:pPr>
        <w:pStyle w:val="GOSTNameTable"/>
        <w:numPr>
          <w:ilvl w:val="0"/>
          <w:numId w:val="28"/>
        </w:numPr>
        <w:ind w:firstLine="284"/>
      </w:pPr>
      <w:r w:rsidRPr="005366FF">
        <w:rPr>
          <w:noProof/>
        </w:rPr>
        <w:fldChar w:fldCharType="begin"/>
      </w:r>
      <w:r w:rsidRPr="005366FF">
        <w:rPr>
          <w:noProof/>
        </w:rPr>
        <w:instrText xml:space="preserve"> SEQ Таблица \* ARABIC </w:instrText>
      </w:r>
      <w:r w:rsidRPr="005366FF">
        <w:rPr>
          <w:noProof/>
        </w:rPr>
        <w:fldChar w:fldCharType="separate"/>
      </w:r>
      <w:bookmarkStart w:id="137" w:name="_Ref533006744"/>
      <w:bookmarkStart w:id="138" w:name="_Toc40995611"/>
      <w:bookmarkStart w:id="139" w:name="_Toc48229066"/>
      <w:r w:rsidR="006B2886">
        <w:rPr>
          <w:noProof/>
        </w:rPr>
        <w:t>3</w:t>
      </w:r>
      <w:bookmarkEnd w:id="137"/>
      <w:r w:rsidRPr="005366FF">
        <w:rPr>
          <w:noProof/>
        </w:rPr>
        <w:fldChar w:fldCharType="end"/>
      </w:r>
      <w:r w:rsidRPr="005366FF">
        <w:t>. Описание фонарной группы «Отражение на ЛС в ЭБ» списковой формы формуляра «Сведения о денежном обязательстве»</w:t>
      </w:r>
      <w:bookmarkEnd w:id="138"/>
      <w:bookmarkEnd w:id="139"/>
    </w:p>
    <w:tbl>
      <w:tblPr>
        <w:tblStyle w:val="GOSTTable"/>
        <w:tblW w:w="4900" w:type="pct"/>
        <w:tblLook w:val="04A0" w:firstRow="1" w:lastRow="0" w:firstColumn="1" w:lastColumn="0" w:noHBand="0" w:noVBand="1"/>
      </w:tblPr>
      <w:tblGrid>
        <w:gridCol w:w="2559"/>
        <w:gridCol w:w="6941"/>
      </w:tblGrid>
      <w:tr w:rsidR="003B0B6F" w:rsidRPr="005366FF" w14:paraId="597904F5" w14:textId="77777777" w:rsidTr="003B0B6F">
        <w:trPr>
          <w:cnfStyle w:val="100000000000" w:firstRow="1" w:lastRow="0" w:firstColumn="0" w:lastColumn="0" w:oddVBand="0" w:evenVBand="0" w:oddHBand="0" w:evenHBand="0" w:firstRowFirstColumn="0" w:firstRowLastColumn="0" w:lastRowFirstColumn="0" w:lastRowLastColumn="0"/>
          <w:trHeight w:val="395"/>
        </w:trPr>
        <w:tc>
          <w:tcPr>
            <w:tcW w:w="945" w:type="pct"/>
            <w:noWrap/>
            <w:hideMark/>
          </w:tcPr>
          <w:p w14:paraId="6B58427D" w14:textId="77777777" w:rsidR="003B0B6F" w:rsidRPr="005366FF" w:rsidRDefault="003B0B6F" w:rsidP="003B0B6F">
            <w:pPr>
              <w:pStyle w:val="GOSTTableHead"/>
            </w:pPr>
            <w:r w:rsidRPr="005366FF">
              <w:t>Состояние (цвет) фонаря</w:t>
            </w:r>
          </w:p>
        </w:tc>
        <w:tc>
          <w:tcPr>
            <w:tcW w:w="4055" w:type="pct"/>
            <w:hideMark/>
          </w:tcPr>
          <w:p w14:paraId="33FBAF18" w14:textId="77777777" w:rsidR="003B0B6F" w:rsidRPr="005366FF" w:rsidRDefault="003B0B6F" w:rsidP="003B0B6F">
            <w:pPr>
              <w:pStyle w:val="GOSTTableHead"/>
            </w:pPr>
            <w:r w:rsidRPr="005366FF">
              <w:t>Условия изменения состояния (цвета) фонаря</w:t>
            </w:r>
          </w:p>
        </w:tc>
      </w:tr>
      <w:tr w:rsidR="003B0B6F" w:rsidRPr="005366FF" w14:paraId="09B7A67F" w14:textId="77777777" w:rsidTr="003B0B6F">
        <w:trPr>
          <w:cnfStyle w:val="000000100000" w:firstRow="0" w:lastRow="0" w:firstColumn="0" w:lastColumn="0" w:oddVBand="0" w:evenVBand="0" w:oddHBand="1" w:evenHBand="0" w:firstRowFirstColumn="0" w:firstRowLastColumn="0" w:lastRowFirstColumn="0" w:lastRowLastColumn="0"/>
          <w:trHeight w:val="529"/>
        </w:trPr>
        <w:tc>
          <w:tcPr>
            <w:tcW w:w="945" w:type="pct"/>
            <w:noWrap/>
            <w:hideMark/>
          </w:tcPr>
          <w:p w14:paraId="12C011A9" w14:textId="77777777" w:rsidR="003B0B6F" w:rsidRPr="005366FF" w:rsidRDefault="003B0B6F" w:rsidP="003B0B6F">
            <w:pPr>
              <w:pStyle w:val="GOSTTablenorm"/>
            </w:pPr>
            <w:r w:rsidRPr="005366FF">
              <w:t>Серый</w:t>
            </w:r>
          </w:p>
        </w:tc>
        <w:tc>
          <w:tcPr>
            <w:tcW w:w="4055" w:type="pct"/>
            <w:hideMark/>
          </w:tcPr>
          <w:p w14:paraId="6D722E06" w14:textId="77777777" w:rsidR="003B0B6F" w:rsidRPr="005366FF" w:rsidRDefault="003B0B6F" w:rsidP="003B0B6F">
            <w:pPr>
              <w:pStyle w:val="GOSTTableListNum1"/>
            </w:pPr>
            <w:r w:rsidRPr="005366FF">
              <w:t xml:space="preserve">Запрос на формирование записей учета в Модуль учета </w:t>
            </w:r>
            <w:r w:rsidRPr="005366FF">
              <w:rPr>
                <w:rStyle w:val="GOSTReporterror"/>
              </w:rPr>
              <w:t>ПУиО</w:t>
            </w:r>
            <w:r w:rsidRPr="005366FF">
              <w:t xml:space="preserve"> ЭБ не отправлялся.</w:t>
            </w:r>
          </w:p>
          <w:p w14:paraId="505C8DC5" w14:textId="77777777" w:rsidR="003B0B6F" w:rsidRPr="005366FF" w:rsidRDefault="003B0B6F" w:rsidP="003B0B6F">
            <w:pPr>
              <w:pStyle w:val="GOSTTableListNum1"/>
            </w:pPr>
            <w:r w:rsidRPr="005366FF">
              <w:t xml:space="preserve">Удаление записей учета или сторнирование записей учета в Модуле учета </w:t>
            </w:r>
            <w:r w:rsidRPr="005366FF">
              <w:rPr>
                <w:rStyle w:val="GOSTReporterror"/>
              </w:rPr>
              <w:t>ПУиО</w:t>
            </w:r>
            <w:r w:rsidRPr="005366FF">
              <w:t xml:space="preserve"> ЭБ выполнено успешно (от модуля учета </w:t>
            </w:r>
            <w:r w:rsidRPr="005366FF">
              <w:rPr>
                <w:rStyle w:val="GOSTReporterror"/>
              </w:rPr>
              <w:t>ПУиО</w:t>
            </w:r>
            <w:r w:rsidRPr="005366FF">
              <w:t xml:space="preserve"> ЭБ пришел положительный ответ о результатах выполнения запроса).</w:t>
            </w:r>
          </w:p>
        </w:tc>
      </w:tr>
      <w:tr w:rsidR="003B0B6F" w:rsidRPr="005366FF" w14:paraId="5F975BC0" w14:textId="77777777" w:rsidTr="003B0B6F">
        <w:trPr>
          <w:cnfStyle w:val="000000010000" w:firstRow="0" w:lastRow="0" w:firstColumn="0" w:lastColumn="0" w:oddVBand="0" w:evenVBand="0" w:oddHBand="0" w:evenHBand="1" w:firstRowFirstColumn="0" w:firstRowLastColumn="0" w:lastRowFirstColumn="0" w:lastRowLastColumn="0"/>
          <w:trHeight w:val="525"/>
        </w:trPr>
        <w:tc>
          <w:tcPr>
            <w:tcW w:w="945" w:type="pct"/>
            <w:noWrap/>
            <w:hideMark/>
          </w:tcPr>
          <w:p w14:paraId="657B0723" w14:textId="77777777" w:rsidR="003B0B6F" w:rsidRPr="005366FF" w:rsidRDefault="003B0B6F" w:rsidP="003B0B6F">
            <w:pPr>
              <w:pStyle w:val="GOSTTablenorm"/>
            </w:pPr>
            <w:r w:rsidRPr="005366FF">
              <w:t>Синий</w:t>
            </w:r>
          </w:p>
        </w:tc>
        <w:tc>
          <w:tcPr>
            <w:tcW w:w="4055" w:type="pct"/>
            <w:hideMark/>
          </w:tcPr>
          <w:p w14:paraId="3BCDC1FA" w14:textId="77777777" w:rsidR="003B0B6F" w:rsidRPr="005366FF" w:rsidRDefault="003B0B6F" w:rsidP="003B0B6F">
            <w:pPr>
              <w:pStyle w:val="GOSTTablenorm"/>
            </w:pPr>
            <w:r w:rsidRPr="005366FF">
              <w:t>Формирование записей учета не требуется (в учете отражена более поздняя версия изменения ДО).</w:t>
            </w:r>
          </w:p>
        </w:tc>
      </w:tr>
      <w:tr w:rsidR="003B0B6F" w:rsidRPr="005366FF" w14:paraId="3BDA8771" w14:textId="77777777" w:rsidTr="003B0B6F">
        <w:trPr>
          <w:cnfStyle w:val="000000100000" w:firstRow="0" w:lastRow="0" w:firstColumn="0" w:lastColumn="0" w:oddVBand="0" w:evenVBand="0" w:oddHBand="1" w:evenHBand="0" w:firstRowFirstColumn="0" w:firstRowLastColumn="0" w:lastRowFirstColumn="0" w:lastRowLastColumn="0"/>
          <w:trHeight w:val="516"/>
        </w:trPr>
        <w:tc>
          <w:tcPr>
            <w:tcW w:w="945" w:type="pct"/>
            <w:noWrap/>
            <w:hideMark/>
          </w:tcPr>
          <w:p w14:paraId="4CA7BCFA" w14:textId="77777777" w:rsidR="003B0B6F" w:rsidRPr="005366FF" w:rsidRDefault="003B0B6F" w:rsidP="003B0B6F">
            <w:pPr>
              <w:pStyle w:val="GOSTTablenorm"/>
            </w:pPr>
            <w:r w:rsidRPr="005366FF">
              <w:t>Зеленый</w:t>
            </w:r>
          </w:p>
        </w:tc>
        <w:tc>
          <w:tcPr>
            <w:tcW w:w="4055" w:type="pct"/>
            <w:hideMark/>
          </w:tcPr>
          <w:p w14:paraId="5A098FB2" w14:textId="77777777" w:rsidR="003B0B6F" w:rsidRPr="005366FF" w:rsidRDefault="003B0B6F" w:rsidP="003B0B6F">
            <w:pPr>
              <w:pStyle w:val="GOSTTablenorm"/>
            </w:pPr>
            <w:r w:rsidRPr="005366FF">
              <w:t xml:space="preserve">Формирование записей учета в Модуле учета </w:t>
            </w:r>
            <w:r w:rsidRPr="005366FF">
              <w:rPr>
                <w:rStyle w:val="GOSTReporterror"/>
              </w:rPr>
              <w:t>ПУиО</w:t>
            </w:r>
            <w:r w:rsidRPr="005366FF">
              <w:t xml:space="preserve"> ЭБ выполнено успешно (от модуля учета </w:t>
            </w:r>
            <w:r w:rsidRPr="005366FF">
              <w:rPr>
                <w:rStyle w:val="GOSTReporterror"/>
              </w:rPr>
              <w:t>ПУиО</w:t>
            </w:r>
            <w:r w:rsidRPr="005366FF">
              <w:t xml:space="preserve"> ЭБ пришел положительный ответ о результатах выполнения запроса).</w:t>
            </w:r>
          </w:p>
        </w:tc>
      </w:tr>
      <w:tr w:rsidR="003B0B6F" w:rsidRPr="005366FF" w14:paraId="3E10E2A6" w14:textId="77777777" w:rsidTr="003B0B6F">
        <w:trPr>
          <w:cnfStyle w:val="000000010000" w:firstRow="0" w:lastRow="0" w:firstColumn="0" w:lastColumn="0" w:oddVBand="0" w:evenVBand="0" w:oddHBand="0" w:evenHBand="1" w:firstRowFirstColumn="0" w:firstRowLastColumn="0" w:lastRowFirstColumn="0" w:lastRowLastColumn="0"/>
          <w:trHeight w:val="1196"/>
        </w:trPr>
        <w:tc>
          <w:tcPr>
            <w:tcW w:w="945" w:type="pct"/>
            <w:noWrap/>
            <w:hideMark/>
          </w:tcPr>
          <w:p w14:paraId="498AC37B" w14:textId="77777777" w:rsidR="003B0B6F" w:rsidRPr="005366FF" w:rsidRDefault="003B0B6F" w:rsidP="003B0B6F">
            <w:pPr>
              <w:pStyle w:val="GOSTTablenorm"/>
              <w:rPr>
                <w:rFonts w:ascii="Arial" w:hAnsi="Arial" w:cs="Arial"/>
                <w:sz w:val="18"/>
                <w:szCs w:val="18"/>
              </w:rPr>
            </w:pPr>
            <w:r w:rsidRPr="005366FF">
              <w:t>Красный</w:t>
            </w:r>
          </w:p>
        </w:tc>
        <w:tc>
          <w:tcPr>
            <w:tcW w:w="4055" w:type="pct"/>
            <w:hideMark/>
          </w:tcPr>
          <w:p w14:paraId="6B7A1FD2" w14:textId="77777777" w:rsidR="003B0B6F" w:rsidRPr="005366FF" w:rsidRDefault="003B0B6F" w:rsidP="00AD30AA">
            <w:pPr>
              <w:pStyle w:val="GOSTTableListNum1"/>
              <w:numPr>
                <w:ilvl w:val="0"/>
                <w:numId w:val="94"/>
              </w:numPr>
            </w:pPr>
            <w:r w:rsidRPr="005366FF">
              <w:t xml:space="preserve">При попытке формирования записей учета в Модуле учета </w:t>
            </w:r>
            <w:r w:rsidRPr="005366FF">
              <w:rPr>
                <w:rStyle w:val="GOSTReporterror"/>
              </w:rPr>
              <w:t>ПУиО</w:t>
            </w:r>
            <w:r w:rsidRPr="005366FF">
              <w:t xml:space="preserve"> ЭБ процедура прошла неуспешно (от модуля учета </w:t>
            </w:r>
            <w:r w:rsidRPr="005366FF">
              <w:rPr>
                <w:rStyle w:val="GOSTReporterror"/>
              </w:rPr>
              <w:t>ПУиО</w:t>
            </w:r>
            <w:r w:rsidRPr="005366FF">
              <w:t xml:space="preserve"> ЭБ пришел отрицательный ответ о результатах выполнения запроса).</w:t>
            </w:r>
          </w:p>
          <w:p w14:paraId="4723A8D6" w14:textId="77777777" w:rsidR="003B0B6F" w:rsidRPr="005366FF" w:rsidRDefault="003B0B6F" w:rsidP="003B0B6F">
            <w:pPr>
              <w:pStyle w:val="GOSTTableListNum1"/>
            </w:pPr>
            <w:r w:rsidRPr="005366FF">
              <w:t xml:space="preserve">При попытке удаления записей учета или сторнирования записей учета в Модуле учета </w:t>
            </w:r>
            <w:r w:rsidRPr="005366FF">
              <w:rPr>
                <w:rStyle w:val="GOSTReporterror"/>
              </w:rPr>
              <w:t>ПУиО</w:t>
            </w:r>
            <w:r w:rsidRPr="005366FF">
              <w:t xml:space="preserve"> ЭБ процедура прошла неуспешно (от модуля учета </w:t>
            </w:r>
            <w:r w:rsidRPr="005366FF">
              <w:rPr>
                <w:rStyle w:val="GOSTReporterror"/>
              </w:rPr>
              <w:t>ПУиО</w:t>
            </w:r>
            <w:r w:rsidRPr="005366FF">
              <w:t xml:space="preserve"> ЭБ пришел отрицательный ответ о результатах выполнения запроса).</w:t>
            </w:r>
          </w:p>
        </w:tc>
      </w:tr>
    </w:tbl>
    <w:p w14:paraId="28D3CA08" w14:textId="77777777" w:rsidR="003B0B6F" w:rsidRPr="005366FF" w:rsidRDefault="003B0B6F" w:rsidP="003B0B6F">
      <w:pPr>
        <w:pStyle w:val="GOSTNormal"/>
      </w:pPr>
      <w:r w:rsidRPr="005366FF">
        <w:t>При этом:</w:t>
      </w:r>
    </w:p>
    <w:p w14:paraId="5FFA5292" w14:textId="77777777" w:rsidR="003B0B6F" w:rsidRPr="005366FF" w:rsidRDefault="003B0B6F" w:rsidP="003B0B6F">
      <w:pPr>
        <w:pStyle w:val="GOSTListmark1"/>
        <w:snapToGrid w:val="0"/>
      </w:pPr>
      <w:r w:rsidRPr="005366FF">
        <w:t xml:space="preserve">фонарная группа «Отражение на ЛС в ЭБ» списковой формы формуляра «Сведения о денежном обязательстве» отображается только для пользователей </w:t>
      </w:r>
      <w:r w:rsidRPr="005366FF">
        <w:rPr>
          <w:rStyle w:val="GOSTReporterror"/>
        </w:rPr>
        <w:t>ТОФК</w:t>
      </w:r>
      <w:r w:rsidRPr="005366FF">
        <w:t>;</w:t>
      </w:r>
    </w:p>
    <w:p w14:paraId="213E97B0" w14:textId="77777777" w:rsidR="003B0B6F" w:rsidRPr="005366FF" w:rsidRDefault="003B0B6F" w:rsidP="003B0B6F">
      <w:pPr>
        <w:pStyle w:val="GOSTListmark1"/>
        <w:snapToGrid w:val="0"/>
      </w:pPr>
      <w:r w:rsidRPr="005366FF">
        <w:t xml:space="preserve">наименование ранее реализованной фонарной группы «Отражение на ЛС» списковой формы формуляра «Сведения о денежном обязательстве» изменяется на «Отражение на ЛС в АСФК» – для отображения в личном кабинете </w:t>
      </w:r>
      <w:r w:rsidRPr="005366FF">
        <w:rPr>
          <w:rStyle w:val="GOSTReporterror"/>
        </w:rPr>
        <w:t>ТОФК</w:t>
      </w:r>
      <w:r w:rsidRPr="005366FF">
        <w:t>, не изменяется – для отображения в личном кабинете Клиента.</w:t>
      </w:r>
    </w:p>
    <w:p w14:paraId="794DFCF2" w14:textId="77777777" w:rsidR="003B0B6F" w:rsidRPr="005366FF" w:rsidRDefault="003B0B6F" w:rsidP="003B0B6F">
      <w:pPr>
        <w:pStyle w:val="GOSTNormal"/>
      </w:pPr>
      <w:r w:rsidRPr="005366FF">
        <w:t>В личном кабинете ТОФК ПУР ЭБ пользователю доступен просмотр сформированных по формуляру «Сведения о денежном обязательстве» записей бухгалтерского учета, а также информации об отражении операций на ЛС (записей учета состояния ЛС).</w:t>
      </w:r>
    </w:p>
    <w:p w14:paraId="3FEDD117" w14:textId="77777777" w:rsidR="003B0B6F" w:rsidRPr="005366FF" w:rsidRDefault="003B0B6F" w:rsidP="003B0B6F">
      <w:pPr>
        <w:pStyle w:val="GOSTNormalWithout"/>
      </w:pPr>
      <w:r w:rsidRPr="005366FF">
        <w:t>Форма просмотра записей учета вызывается по кнопке на списковой и визуальной форме формуляра «Сведения о денежном обязательстве»:</w:t>
      </w:r>
    </w:p>
    <w:p w14:paraId="217B3EE4" w14:textId="77777777" w:rsidR="003B0B6F" w:rsidRPr="005366FF" w:rsidRDefault="003B0B6F" w:rsidP="003B0B6F">
      <w:pPr>
        <w:pStyle w:val="GOSTListmark1"/>
        <w:snapToGrid w:val="0"/>
      </w:pPr>
      <w:r w:rsidRPr="005366FF">
        <w:t>«Вывод записей по книге бухгалтерского учета казначейства»» – для просмотра записей бухгалтерского учета;</w:t>
      </w:r>
    </w:p>
    <w:p w14:paraId="10287B03" w14:textId="77777777" w:rsidR="003B0B6F" w:rsidRPr="005366FF" w:rsidRDefault="003B0B6F" w:rsidP="003B0B6F">
      <w:pPr>
        <w:pStyle w:val="GOSTListmark1"/>
        <w:snapToGrid w:val="0"/>
      </w:pPr>
      <w:r w:rsidRPr="005366FF">
        <w:t>«Вывод записей по книге операционного учета казначейства» – для просмотра записей учета состояния ЛС.</w:t>
      </w:r>
    </w:p>
    <w:p w14:paraId="7C03CED2" w14:textId="77777777" w:rsidR="003B0B6F" w:rsidRPr="005366FF" w:rsidRDefault="003B0B6F" w:rsidP="003B0B6F">
      <w:pPr>
        <w:pStyle w:val="GOSTNormal"/>
      </w:pPr>
      <w:r w:rsidRPr="005366FF">
        <w:t xml:space="preserve">Список записей учета содержит реквизиты: «Дата», «Номер ДО», «Счет по дебету», «Счет по кредиту», «Сумма», «Статус проводки». Счет по дебету и счет по кредиту отражается в виде набора аналитических признаков, в разрезе которых ведется учет, и значения которых записываются через точку в соответствующих сегментах показателя ЛС/счета бухгалтерского учета. </w:t>
      </w:r>
    </w:p>
    <w:p w14:paraId="392238FD" w14:textId="77777777" w:rsidR="003B0B6F" w:rsidRPr="005366FF" w:rsidRDefault="003B0B6F" w:rsidP="003B0B6F">
      <w:pPr>
        <w:pStyle w:val="GOSTNormal"/>
        <w:rPr>
          <w:szCs w:val="24"/>
        </w:rPr>
      </w:pPr>
      <w:r w:rsidRPr="005366FF">
        <w:lastRenderedPageBreak/>
        <w:t xml:space="preserve">В рамках бизнес-процесса «Формирование документа «Постановка на учет ДО и отражение ДО на ЛС» в ПУР ЭБ </w:t>
      </w:r>
      <w:r w:rsidRPr="005366FF">
        <w:rPr>
          <w:szCs w:val="24"/>
        </w:rPr>
        <w:t>исключается передача формуляра в ИС АСФК в случае перевода л/с ПБС на обслуживание в ПУР ЭБ:</w:t>
      </w:r>
    </w:p>
    <w:p w14:paraId="70F10E8F" w14:textId="77777777" w:rsidR="003B0B6F" w:rsidRPr="005366FF" w:rsidRDefault="003B0B6F" w:rsidP="00AD30AA">
      <w:pPr>
        <w:pStyle w:val="GOSTListnum"/>
        <w:numPr>
          <w:ilvl w:val="0"/>
          <w:numId w:val="97"/>
        </w:numPr>
      </w:pPr>
      <w:r w:rsidRPr="005366FF">
        <w:t>При формировании формуляра «Сведения о денежном обязательстве» Клиентом в ПУР ЭБ (ручной ввод или импорт), при поступлении документа из ПФХД или ЕИС, при формировании ТОФК за Клиента в ПУР ЭБ.</w:t>
      </w:r>
    </w:p>
    <w:p w14:paraId="6AC87D2E" w14:textId="77777777" w:rsidR="003B0B6F" w:rsidRPr="005366FF" w:rsidRDefault="003B0B6F" w:rsidP="003B0B6F">
      <w:pPr>
        <w:pStyle w:val="GOSTListnormal18"/>
      </w:pPr>
      <w:r w:rsidRPr="005366FF">
        <w:t>При принятии ТОФК положительного решения по документу выполняется проверка со справочником «Взаимодействие с внешними системами», если л/с Клиента переведен в ПУР ЭБ, то формируется запрос на формирование предварительных проводок в Модуль учета ПУиО ЭБ с датой равной дате документа.</w:t>
      </w:r>
    </w:p>
    <w:p w14:paraId="287749DE" w14:textId="77777777" w:rsidR="003B0B6F" w:rsidRPr="005366FF" w:rsidRDefault="003B0B6F" w:rsidP="003B0B6F">
      <w:pPr>
        <w:pStyle w:val="GOSTListnormal18"/>
      </w:pPr>
      <w:r w:rsidRPr="005366FF">
        <w:t>Если получен отрицательный результат из Модуля учета ПУиО ЭБ, то формуляр «Сведения о денежном обязательстве» переходит в статус «Отклонен ФК», фонарная группа ФК «Отражение на ЛС в ЭБ» загорается красным. Формируется формуляр «Протокол» и после согласования/утверждения направляется в адрес Клиента.</w:t>
      </w:r>
    </w:p>
    <w:p w14:paraId="0359A2BE" w14:textId="77777777" w:rsidR="003B0B6F" w:rsidRPr="005366FF" w:rsidRDefault="003B0B6F" w:rsidP="003B0B6F">
      <w:pPr>
        <w:pStyle w:val="GOSTListnormal18"/>
      </w:pPr>
      <w:r w:rsidRPr="005366FF">
        <w:t>Если из ПУиО ЭБ получен положительный результат обработки запроса, фонарная группа ФК «Отражение на ЛС в ЭБ» загорается желтым и документ передается на согласование/утверждение ТОФК.</w:t>
      </w:r>
    </w:p>
    <w:p w14:paraId="20C50561" w14:textId="77777777" w:rsidR="003B0B6F" w:rsidRPr="005366FF" w:rsidRDefault="003B0B6F" w:rsidP="003B0B6F">
      <w:pPr>
        <w:pStyle w:val="GOSTListnormal18"/>
      </w:pPr>
      <w:r w:rsidRPr="005366FF">
        <w:t>Для формуляра «Сведения о денежном обязательстве» с типом «Первичные»:</w:t>
      </w:r>
    </w:p>
    <w:p w14:paraId="416C101D" w14:textId="77777777" w:rsidR="003B0B6F" w:rsidRPr="005366FF" w:rsidRDefault="003B0B6F" w:rsidP="003B0B6F">
      <w:pPr>
        <w:pStyle w:val="GOSTListnormal18"/>
      </w:pPr>
      <w:r w:rsidRPr="005366FF">
        <w:t>По результатам утверждения (посредством ЭП) ТОФК формируется запись в Перечне ДО с присвоением уникального номера обязательства на статусе «Условно включена» и направляется запрос в Модуль учета ПУиО ЭБ на формирование окончательных проводок. Из ПУР ЭБ в Модуль учета ПУиО ЭБ передается запрос на удаление предварительных проводок, затем запрос на формирование окончательных проводок с датой равной дате постановки на учет денежных обязательств в ПУР ЭБ.</w:t>
      </w:r>
    </w:p>
    <w:p w14:paraId="69B2F303" w14:textId="3CEC2BBC" w:rsidR="003B0B6F" w:rsidRPr="005366FF" w:rsidRDefault="003B0B6F" w:rsidP="003B0B6F">
      <w:pPr>
        <w:pStyle w:val="GOSTListnormal18"/>
      </w:pPr>
      <w:r w:rsidRPr="005366FF">
        <w:t xml:space="preserve">При получении от Модуля учета ПУиО ЭБ ошибки выполнения запроса на удаление проводок загорается красный фонарь группы «Отражение на ЛС в ЭБ», выполняется повторная отправка запроса через </w:t>
      </w:r>
      <w:r w:rsidR="00D0475E" w:rsidRPr="005366FF">
        <w:t>кнопку </w:t>
      </w:r>
      <w:r w:rsidRPr="005366FF">
        <w:t>со списковой формы.</w:t>
      </w:r>
    </w:p>
    <w:p w14:paraId="1121A910" w14:textId="77777777" w:rsidR="003B0B6F" w:rsidRPr="005366FF" w:rsidRDefault="003B0B6F" w:rsidP="003B0B6F">
      <w:pPr>
        <w:pStyle w:val="GOSTListnormal18"/>
      </w:pPr>
      <w:r w:rsidRPr="005366FF">
        <w:t xml:space="preserve">При получении отрицательного результата обработки запроса на формирование окончательных проводок фонарная группа ФК «Отражение на ЛС в ЭБ» загорается красным, ДО в Перечне ДО переходит на статус «Архив» и формируется Протокол. </w:t>
      </w:r>
    </w:p>
    <w:p w14:paraId="535F7EA9" w14:textId="77777777" w:rsidR="003B0B6F" w:rsidRPr="005366FF" w:rsidRDefault="003B0B6F" w:rsidP="003B0B6F">
      <w:pPr>
        <w:pStyle w:val="GOSTListnormal18"/>
      </w:pPr>
      <w:r w:rsidRPr="005366FF">
        <w:t>При получении положительного ответа от Модуля учета ПУиО ЭБ, в ПУР ЭБ осуществляется актуализация ДО в Перечне ДО и формирование формуляра «Извещение о постановке на учет ДО». Сформированный формуляр «Извещение о постановке на учет ДО» утверждается ТОФК и направляется в адрес Клиента.</w:t>
      </w:r>
    </w:p>
    <w:p w14:paraId="118B0DE9" w14:textId="77777777" w:rsidR="003B0B6F" w:rsidRPr="005366FF" w:rsidRDefault="003B0B6F" w:rsidP="003B0B6F">
      <w:pPr>
        <w:pStyle w:val="GOSTListnormal18"/>
      </w:pPr>
      <w:r w:rsidRPr="005366FF">
        <w:t>Для формуляра «Сведения о денежном обязательстве» с типом «Изменение»:</w:t>
      </w:r>
    </w:p>
    <w:p w14:paraId="1EA1686E" w14:textId="77777777" w:rsidR="003B0B6F" w:rsidRPr="005366FF" w:rsidRDefault="003B0B6F" w:rsidP="003B0B6F">
      <w:pPr>
        <w:pStyle w:val="GOSTListnormal18"/>
      </w:pPr>
      <w:r w:rsidRPr="005366FF">
        <w:t xml:space="preserve">По результатам утверждения (посредством ЭП) ТОФК осуществляется актуализация ДО в Перечне ДО и направляется запрос в Модуль учета ПУиО ЭБ на формирование окончательных проводок. Из ПУР ЭБ в Модуль учета ПУиО ЭБ передается запрос на удаление предварительных проводок, затем запрос на формирование окончательных проводок с датой равной дате актуализации в учете ДО в ПУР ЭБ. </w:t>
      </w:r>
    </w:p>
    <w:p w14:paraId="3130140F" w14:textId="533E4197" w:rsidR="003B0B6F" w:rsidRPr="005366FF" w:rsidRDefault="003B0B6F" w:rsidP="003B0B6F">
      <w:pPr>
        <w:pStyle w:val="GOSTListnormal18"/>
      </w:pPr>
      <w:r w:rsidRPr="005366FF">
        <w:t xml:space="preserve">При получении от Модуля учета ПУиО ЭБ ошибки выполнения запроса на удаление проводок загорается красный фонарь группы «Отражение на ЛС в ЭБ», выполняется повторная отправка запроса через </w:t>
      </w:r>
      <w:r w:rsidR="00D0475E" w:rsidRPr="005366FF">
        <w:t>кнопку </w:t>
      </w:r>
      <w:r w:rsidRPr="005366FF">
        <w:t>со списковой формы.</w:t>
      </w:r>
    </w:p>
    <w:p w14:paraId="1C7E63F6" w14:textId="77777777" w:rsidR="003B0B6F" w:rsidRPr="005366FF" w:rsidRDefault="003B0B6F" w:rsidP="003B0B6F">
      <w:pPr>
        <w:pStyle w:val="GOSTListnormal18"/>
      </w:pPr>
      <w:r w:rsidRPr="005366FF">
        <w:t>При получении отрицательного результата обработки запроса на формирование окончательных проводок фонарная группа ФК «Отражение на ЛС в ЭБ» загорается красным и формируется Протокол. Отменяются изменения ДО в Перечне ДО.</w:t>
      </w:r>
    </w:p>
    <w:p w14:paraId="37CD860C" w14:textId="77777777" w:rsidR="003B0B6F" w:rsidRPr="005366FF" w:rsidRDefault="003B0B6F" w:rsidP="003B0B6F">
      <w:pPr>
        <w:pStyle w:val="GOSTListnormal18"/>
      </w:pPr>
      <w:r w:rsidRPr="005366FF">
        <w:lastRenderedPageBreak/>
        <w:t>При получении положительного ответа от ПУиО ЭБ, в ПУР ЭБ осуществляется формирование формуляра «Извещение о постановке на учет ДО, утверждается ТОФК и направляются в адрес Клиента.</w:t>
      </w:r>
    </w:p>
    <w:p w14:paraId="629C3E3E" w14:textId="77777777" w:rsidR="003B0B6F" w:rsidRPr="005366FF" w:rsidRDefault="003B0B6F" w:rsidP="003B0B6F">
      <w:pPr>
        <w:pStyle w:val="GOSTListnum"/>
      </w:pPr>
      <w:r w:rsidRPr="005366FF">
        <w:t>При формировании формуляра «Сведения о денежном обязательстве» на основании УПД:</w:t>
      </w:r>
    </w:p>
    <w:p w14:paraId="1F0CC018" w14:textId="77777777" w:rsidR="003B0B6F" w:rsidRPr="005366FF" w:rsidRDefault="003B0B6F" w:rsidP="003B0B6F">
      <w:pPr>
        <w:pStyle w:val="GOSTListnormal18"/>
      </w:pPr>
      <w:r w:rsidRPr="005366FF">
        <w:t xml:space="preserve">После формирования формуляра «Сведения о денежном обязательстве» из УПД на статусе «Утвержден» выполняется проверка со справочником «Взаимодействие с внешними системами», если л/с Клиента переведен в ПУР ЭБ, то в Модуль учета ПУиО ЭБ передается запрос на формирование предварительных проводок с датой равной дате документа. </w:t>
      </w:r>
    </w:p>
    <w:p w14:paraId="47321DF4" w14:textId="77777777" w:rsidR="003B0B6F" w:rsidRPr="005366FF" w:rsidRDefault="003B0B6F" w:rsidP="003B0B6F">
      <w:pPr>
        <w:pStyle w:val="GOSTListnormal18"/>
        <w:rPr>
          <w:rFonts w:eastAsia="Calibri"/>
        </w:rPr>
      </w:pPr>
      <w:r w:rsidRPr="005366FF">
        <w:rPr>
          <w:rFonts w:eastAsia="Calibri"/>
        </w:rPr>
        <w:t xml:space="preserve">В </w:t>
      </w:r>
      <w:r w:rsidRPr="005366FF">
        <w:t>Модуле учета</w:t>
      </w:r>
      <w:r w:rsidRPr="005366FF">
        <w:rPr>
          <w:rFonts w:eastAsia="Calibri"/>
        </w:rPr>
        <w:t xml:space="preserve"> ПУиО ЭБ в</w:t>
      </w:r>
      <w:r w:rsidRPr="005366FF">
        <w:t>ыполняется обработка полученного из ПУР ЭБ запроса</w:t>
      </w:r>
      <w:r w:rsidRPr="005366FF">
        <w:rPr>
          <w:rFonts w:eastAsia="Calibri"/>
        </w:rPr>
        <w:t xml:space="preserve"> с последующей передачей результатов в ПУР ЭБ. </w:t>
      </w:r>
    </w:p>
    <w:p w14:paraId="68B3ED2F" w14:textId="77777777" w:rsidR="003B0B6F" w:rsidRPr="005366FF" w:rsidRDefault="003B0B6F" w:rsidP="003B0B6F">
      <w:pPr>
        <w:pStyle w:val="GOSTListnum2"/>
      </w:pPr>
      <w:r w:rsidRPr="005366FF">
        <w:t>Если в СДО указан учетный номер БО, сформированного на основании связанного УПД:</w:t>
      </w:r>
    </w:p>
    <w:p w14:paraId="599F1238" w14:textId="77777777" w:rsidR="003B0B6F" w:rsidRPr="005366FF" w:rsidRDefault="003B0B6F" w:rsidP="003B0B6F">
      <w:pPr>
        <w:pStyle w:val="GOSTListnormal28"/>
        <w:rPr>
          <w:rFonts w:eastAsia="Calibri"/>
        </w:rPr>
      </w:pPr>
      <w:r w:rsidRPr="005366FF">
        <w:rPr>
          <w:rFonts w:eastAsia="Calibri"/>
        </w:rPr>
        <w:t>При ошибке выполнения запроса в Модуль учета ПУиО ЭБ:</w:t>
      </w:r>
    </w:p>
    <w:p w14:paraId="468AC8A2" w14:textId="77777777" w:rsidR="003B0B6F" w:rsidRPr="005366FF" w:rsidRDefault="003B0B6F" w:rsidP="003B0B6F">
      <w:pPr>
        <w:pStyle w:val="GOSTListmark4"/>
      </w:pPr>
      <w:r w:rsidRPr="005366FF">
        <w:t>СДО переходит в статус «Отменен», фонарь «Отражение на ЛС в ЭБ» загорается красным;</w:t>
      </w:r>
    </w:p>
    <w:p w14:paraId="553FC3F8" w14:textId="77777777" w:rsidR="003B0B6F" w:rsidRPr="005366FF" w:rsidRDefault="003B0B6F" w:rsidP="003B0B6F">
      <w:pPr>
        <w:pStyle w:val="GOSTListmark4"/>
      </w:pPr>
      <w:r w:rsidRPr="005366FF">
        <w:t xml:space="preserve">УПД переходит в статус «Отказан» (фонарная группа «Отражение на ЛС» = «красный»); </w:t>
      </w:r>
    </w:p>
    <w:p w14:paraId="0A4DE820" w14:textId="77777777" w:rsidR="003B0B6F" w:rsidRPr="005366FF" w:rsidRDefault="003B0B6F" w:rsidP="003B0B6F">
      <w:pPr>
        <w:pStyle w:val="GOSTListmark4"/>
      </w:pPr>
      <w:r w:rsidRPr="005366FF">
        <w:rPr>
          <w:szCs w:val="24"/>
        </w:rPr>
        <w:t>направляется запрос в Модуль учета ПУиО ЭБ на удаление проводок на связанный СБО;</w:t>
      </w:r>
    </w:p>
    <w:p w14:paraId="69CEBDBC" w14:textId="77777777" w:rsidR="003B0B6F" w:rsidRPr="005366FF" w:rsidRDefault="003B0B6F" w:rsidP="003B0B6F">
      <w:pPr>
        <w:pStyle w:val="GOSTListmark4"/>
      </w:pPr>
      <w:r w:rsidRPr="005366FF">
        <w:rPr>
          <w:szCs w:val="24"/>
        </w:rPr>
        <w:t>БО в Перечне БО переходит в статус «Архив»</w:t>
      </w:r>
      <w:r w:rsidRPr="005366FF">
        <w:t>;</w:t>
      </w:r>
    </w:p>
    <w:p w14:paraId="3B51B249" w14:textId="77777777" w:rsidR="003B0B6F" w:rsidRPr="005366FF" w:rsidRDefault="003B0B6F" w:rsidP="003B0B6F">
      <w:pPr>
        <w:pStyle w:val="GOSTListmark4"/>
      </w:pPr>
      <w:r w:rsidRPr="005366FF">
        <w:t>формуляр «Сведения о бюджетном обязательстве» переходит в статус «Отменен», фонарь «Отражение на ЛС в ЭБ» загорается красным;</w:t>
      </w:r>
    </w:p>
    <w:p w14:paraId="48315DF4" w14:textId="77777777" w:rsidR="003B0B6F" w:rsidRPr="005366FF" w:rsidRDefault="003B0B6F" w:rsidP="003B0B6F">
      <w:pPr>
        <w:pStyle w:val="GOSTListmark4"/>
      </w:pPr>
      <w:r w:rsidRPr="005366FF">
        <w:t>формируются формуляры «Протокол», которые после утверждения направляются в адрес ПБС.</w:t>
      </w:r>
    </w:p>
    <w:p w14:paraId="28EE45C4" w14:textId="77777777" w:rsidR="003B0B6F" w:rsidRPr="005366FF" w:rsidRDefault="003B0B6F" w:rsidP="003B0B6F">
      <w:pPr>
        <w:pStyle w:val="GOSTListnormal28"/>
      </w:pPr>
      <w:r w:rsidRPr="005366FF">
        <w:t>Для формуляра «Сведения о денежном обязательстве» с типом «Первичные»:</w:t>
      </w:r>
    </w:p>
    <w:p w14:paraId="57F727CC" w14:textId="77777777" w:rsidR="003B0B6F" w:rsidRPr="005366FF" w:rsidRDefault="003B0B6F" w:rsidP="003B0B6F">
      <w:pPr>
        <w:pStyle w:val="GOSTListnormal28"/>
      </w:pPr>
      <w:r w:rsidRPr="005366FF">
        <w:rPr>
          <w:rFonts w:eastAsia="Calibri"/>
        </w:rPr>
        <w:t xml:space="preserve">При получении положительного результата обработки запроса на формирование предварительных проводок в Модуль учета ПУиО ЭБ в ПУР ЭБ для </w:t>
      </w:r>
      <w:r w:rsidRPr="005366FF">
        <w:t xml:space="preserve">формуляра «Сведения о денежном обязательстве» </w:t>
      </w:r>
      <w:r w:rsidRPr="005366FF">
        <w:rPr>
          <w:rFonts w:eastAsia="Calibri"/>
        </w:rPr>
        <w:t>фонарь «</w:t>
      </w:r>
      <w:r w:rsidRPr="005366FF">
        <w:t>Отражение на ЛС в ЭБ</w:t>
      </w:r>
      <w:r w:rsidRPr="005366FF">
        <w:rPr>
          <w:rFonts w:eastAsia="Calibri"/>
        </w:rPr>
        <w:t xml:space="preserve">» загорается желтым, осуществляется формирование ДО в Перечне ДО на статусе «Условно включено» и последующая последовательная отправка в Модуль учета ПУиО ЭБ запроса на удаление предварительных проводок и последующего запроса на формирование окончательных проводок </w:t>
      </w:r>
      <w:r w:rsidRPr="005366FF">
        <w:t>с датой равной дате постановки на учет ДО в ПУР ЭБ.</w:t>
      </w:r>
    </w:p>
    <w:p w14:paraId="3FBEB4C5" w14:textId="77777777" w:rsidR="003B0B6F" w:rsidRPr="005366FF" w:rsidRDefault="003B0B6F" w:rsidP="003B0B6F">
      <w:pPr>
        <w:pStyle w:val="GOSTListnormal28"/>
      </w:pPr>
      <w:r w:rsidRPr="005366FF">
        <w:t>В Модуле учета ПУиО ЭБ выполняется обработка полученного запроса и в ПУР ЭБ передается ответ о результатах выполнения запроса.</w:t>
      </w:r>
    </w:p>
    <w:p w14:paraId="1229C67B" w14:textId="0A80CACC" w:rsidR="003B0B6F" w:rsidRPr="005366FF" w:rsidRDefault="003B0B6F" w:rsidP="003B0B6F">
      <w:pPr>
        <w:pStyle w:val="GOSTListnormal28"/>
      </w:pPr>
      <w:r w:rsidRPr="005366FF">
        <w:t>При получении от Модуля учета ПУиО ЭБ ошибки выполнения запроса на удаление проводок фонарная группа «</w:t>
      </w:r>
      <w:r w:rsidRPr="005366FF">
        <w:rPr>
          <w:szCs w:val="24"/>
        </w:rPr>
        <w:t>Отражение на ЛС в ЭБ» загорается красным</w:t>
      </w:r>
      <w:r w:rsidRPr="005366FF">
        <w:t xml:space="preserve">, выполняется повторная отправка запроса через </w:t>
      </w:r>
      <w:r w:rsidR="00D0475E" w:rsidRPr="005366FF">
        <w:t>кнопку </w:t>
      </w:r>
      <w:r w:rsidRPr="005366FF">
        <w:t>со списковой формы.</w:t>
      </w:r>
    </w:p>
    <w:p w14:paraId="67B01926" w14:textId="77777777" w:rsidR="003B0B6F" w:rsidRPr="005366FF" w:rsidRDefault="003B0B6F" w:rsidP="003B0B6F">
      <w:pPr>
        <w:pStyle w:val="GOSTListnormal28"/>
      </w:pPr>
      <w:r w:rsidRPr="005366FF">
        <w:rPr>
          <w:rFonts w:eastAsia="Calibri"/>
        </w:rPr>
        <w:t>При ошибке выполнения запроса на формирование окончательных проводок в Модуле учета ПУиО ЭБ</w:t>
      </w:r>
      <w:r w:rsidRPr="005366FF">
        <w:t xml:space="preserve"> для формуляра «Сведения о денежном обязательстве» в ПУР ЭБ:</w:t>
      </w:r>
    </w:p>
    <w:p w14:paraId="69C1B70C" w14:textId="77777777" w:rsidR="003B0B6F" w:rsidRPr="005366FF" w:rsidRDefault="003B0B6F" w:rsidP="003B0B6F">
      <w:pPr>
        <w:pStyle w:val="GOSTListmark4"/>
      </w:pPr>
      <w:r w:rsidRPr="005366FF">
        <w:t>формуляр «Сведения о денежном обязательстве» переходит в статус «Отменен», фонарь «Отражение на ЛС в ЭБ» загорается красным;</w:t>
      </w:r>
    </w:p>
    <w:p w14:paraId="479824F2" w14:textId="77777777" w:rsidR="003B0B6F" w:rsidRPr="005366FF" w:rsidRDefault="003B0B6F" w:rsidP="003B0B6F">
      <w:pPr>
        <w:pStyle w:val="GOSTListmark4"/>
      </w:pPr>
      <w:r w:rsidRPr="005366FF">
        <w:lastRenderedPageBreak/>
        <w:t xml:space="preserve">УПД переходит в статус «Отказан» (фонарная группа «Отражение на ЛС» = «красный»); </w:t>
      </w:r>
    </w:p>
    <w:p w14:paraId="32CE2CBC" w14:textId="77777777" w:rsidR="003B0B6F" w:rsidRPr="005366FF" w:rsidRDefault="003B0B6F" w:rsidP="003B0B6F">
      <w:pPr>
        <w:pStyle w:val="GOSTListmark4"/>
      </w:pPr>
      <w:r w:rsidRPr="005366FF">
        <w:rPr>
          <w:szCs w:val="24"/>
        </w:rPr>
        <w:t>направляется запрос в Модуль учета ПУиО ЭБ на удаление проводок на связанный СБО;</w:t>
      </w:r>
    </w:p>
    <w:p w14:paraId="2A96F374" w14:textId="77777777" w:rsidR="003B0B6F" w:rsidRPr="005366FF" w:rsidRDefault="003B0B6F" w:rsidP="003B0B6F">
      <w:pPr>
        <w:pStyle w:val="GOSTListmark4"/>
      </w:pPr>
      <w:r w:rsidRPr="005366FF">
        <w:rPr>
          <w:szCs w:val="24"/>
        </w:rPr>
        <w:t>БО в Перечне БО переходит в статус «Архив»</w:t>
      </w:r>
      <w:r w:rsidRPr="005366FF">
        <w:t>;</w:t>
      </w:r>
    </w:p>
    <w:p w14:paraId="7C0663BB" w14:textId="77777777" w:rsidR="003B0B6F" w:rsidRPr="005366FF" w:rsidRDefault="003B0B6F" w:rsidP="003B0B6F">
      <w:pPr>
        <w:pStyle w:val="GOSTListmark4"/>
      </w:pPr>
      <w:r w:rsidRPr="005366FF">
        <w:t>формуляр «Сведения о бюджетном обязательстве» переходит в статус «Отменен», фонарь «Отражение на ЛС в ЭБ» загорается красным;</w:t>
      </w:r>
    </w:p>
    <w:p w14:paraId="1C2CFEC9" w14:textId="77777777" w:rsidR="003B0B6F" w:rsidRPr="005366FF" w:rsidRDefault="003B0B6F" w:rsidP="003B0B6F">
      <w:pPr>
        <w:pStyle w:val="GOSTListmark4"/>
      </w:pPr>
      <w:r w:rsidRPr="005366FF">
        <w:t>формируются формуляры «Протокол», которые после утверждения направляются в адрес ПБС.</w:t>
      </w:r>
    </w:p>
    <w:p w14:paraId="0537369F" w14:textId="77777777" w:rsidR="003B0B6F" w:rsidRPr="005366FF" w:rsidRDefault="003B0B6F" w:rsidP="003B0B6F">
      <w:pPr>
        <w:pStyle w:val="GOSTListnormal28"/>
      </w:pPr>
      <w:r w:rsidRPr="005366FF">
        <w:t>При успешном выполнении запроса на формирование окончательных проводок в Модуле учета ПУиО:</w:t>
      </w:r>
    </w:p>
    <w:p w14:paraId="32371DD2" w14:textId="77777777" w:rsidR="003B0B6F" w:rsidRPr="005366FF" w:rsidRDefault="003B0B6F" w:rsidP="003B0B6F">
      <w:pPr>
        <w:pStyle w:val="GOSTListmark4"/>
      </w:pPr>
      <w:r w:rsidRPr="005366FF">
        <w:t>в формуляре «Сведения о денежном обязательстве» фонарь «Отражение на ЛС в ЭБ» загорается зеленым;</w:t>
      </w:r>
    </w:p>
    <w:p w14:paraId="077FD3A4" w14:textId="77777777" w:rsidR="003B0B6F" w:rsidRPr="005366FF" w:rsidRDefault="003B0B6F" w:rsidP="003B0B6F">
      <w:pPr>
        <w:pStyle w:val="GOSTListmark4"/>
      </w:pPr>
      <w:r w:rsidRPr="005366FF">
        <w:t>ДО в перечне ДО переходит в статус «Актуален»;</w:t>
      </w:r>
    </w:p>
    <w:p w14:paraId="4DE6DF98" w14:textId="77777777" w:rsidR="003B0B6F" w:rsidRPr="005366FF" w:rsidRDefault="003B0B6F" w:rsidP="003B0B6F">
      <w:pPr>
        <w:pStyle w:val="GOSTListmark4"/>
      </w:pPr>
      <w:r w:rsidRPr="005366FF">
        <w:t>БО в перечне БО переходит в статус «Актуален»;</w:t>
      </w:r>
    </w:p>
    <w:p w14:paraId="2D1C99B8" w14:textId="77777777" w:rsidR="003B0B6F" w:rsidRPr="005366FF" w:rsidRDefault="003B0B6F" w:rsidP="003B0B6F">
      <w:pPr>
        <w:pStyle w:val="GOSTListmark4"/>
      </w:pPr>
      <w:r w:rsidRPr="005366FF">
        <w:t>УПД переходит в статус «Зарегистрирован», фонарная группа «Отражение на ЛС» загорается зеленым;</w:t>
      </w:r>
    </w:p>
    <w:p w14:paraId="3D41F6F8" w14:textId="77777777" w:rsidR="003B0B6F" w:rsidRPr="005366FF" w:rsidRDefault="003B0B6F" w:rsidP="003B0B6F">
      <w:pPr>
        <w:pStyle w:val="GOSTListmark4"/>
      </w:pPr>
      <w:r w:rsidRPr="005366FF">
        <w:t>Формируются формуляры «Извещение о постановке на учет БО»/«Извещение о постановке на учет ДО» и после согласования/утверждения передаются в</w:t>
      </w:r>
      <w:r w:rsidRPr="005366FF">
        <w:rPr>
          <w:szCs w:val="24"/>
        </w:rPr>
        <w:t xml:space="preserve"> адрес Клиента.</w:t>
      </w:r>
    </w:p>
    <w:p w14:paraId="26AC5ABE" w14:textId="77777777" w:rsidR="003B0B6F" w:rsidRPr="005366FF" w:rsidRDefault="003B0B6F" w:rsidP="003B0B6F">
      <w:pPr>
        <w:pStyle w:val="GOSTListnormal28"/>
      </w:pPr>
      <w:r w:rsidRPr="005366FF">
        <w:t>Для «Сведения о денежном обязательстве» с типом «Изменение»:</w:t>
      </w:r>
    </w:p>
    <w:p w14:paraId="3D21EBE9" w14:textId="77777777" w:rsidR="003B0B6F" w:rsidRPr="005366FF" w:rsidRDefault="003B0B6F" w:rsidP="003B0B6F">
      <w:pPr>
        <w:pStyle w:val="GOSTListnormal28"/>
      </w:pPr>
      <w:r w:rsidRPr="005366FF">
        <w:rPr>
          <w:rFonts w:eastAsia="Calibri"/>
        </w:rPr>
        <w:t xml:space="preserve">При получении положительного результата обработки запроса на формирование предварительных проводок в Модуль учета ПУиО ЭБ в ПУР ЭБ для формуляра </w:t>
      </w:r>
      <w:r w:rsidRPr="005366FF">
        <w:t xml:space="preserve">«Сведения о денежном обязательстве» </w:t>
      </w:r>
      <w:r w:rsidRPr="005366FF">
        <w:rPr>
          <w:rFonts w:eastAsia="Calibri"/>
        </w:rPr>
        <w:t>фонарь «</w:t>
      </w:r>
      <w:r w:rsidRPr="005366FF">
        <w:t>Отражение на ЛС в ЭБ</w:t>
      </w:r>
      <w:r w:rsidRPr="005366FF">
        <w:rPr>
          <w:rFonts w:eastAsia="Calibri"/>
        </w:rPr>
        <w:t xml:space="preserve">» загорается желтым, осуществляется актуализация ДО в Перечне ДО и последующая последовательная отправка в Модуль учета ПУиО ЭБ запроса на удаление предварительных проводок и последующего запроса на формирование окончательных проводок </w:t>
      </w:r>
      <w:r w:rsidRPr="005366FF">
        <w:t>с датой равной дате постановки на учет ДО в ПУР ЭБ.</w:t>
      </w:r>
    </w:p>
    <w:p w14:paraId="59642F05" w14:textId="77777777" w:rsidR="003B0B6F" w:rsidRPr="005366FF" w:rsidRDefault="003B0B6F" w:rsidP="003B0B6F">
      <w:pPr>
        <w:pStyle w:val="GOSTListnormal28"/>
      </w:pPr>
      <w:r w:rsidRPr="005366FF">
        <w:t>В Модуле учета ПУиО ЭБ выполняется обработка полученного запроса и в ПУР ЭБ передается ответ о результатах выполнения запроса.</w:t>
      </w:r>
    </w:p>
    <w:p w14:paraId="736CC9CD" w14:textId="732B76B3" w:rsidR="003B0B6F" w:rsidRPr="005366FF" w:rsidRDefault="003B0B6F" w:rsidP="003B0B6F">
      <w:pPr>
        <w:pStyle w:val="GOSTListnormal28"/>
      </w:pPr>
      <w:r w:rsidRPr="005366FF">
        <w:t>При получении от Модуля учета ПУиО ЭБ ошибки выполнения запроса на удаление проводок фонарная группа «</w:t>
      </w:r>
      <w:r w:rsidRPr="005366FF">
        <w:rPr>
          <w:szCs w:val="24"/>
        </w:rPr>
        <w:t>Отражение на ЛС в ЭБ» загорается красным</w:t>
      </w:r>
      <w:r w:rsidRPr="005366FF">
        <w:t xml:space="preserve">, выполняется повторная отправка запроса через </w:t>
      </w:r>
      <w:r w:rsidR="00D0475E" w:rsidRPr="005366FF">
        <w:t>кнопку </w:t>
      </w:r>
      <w:r w:rsidRPr="005366FF">
        <w:t>со списковой формы.</w:t>
      </w:r>
    </w:p>
    <w:p w14:paraId="2F86A866" w14:textId="77777777" w:rsidR="003B0B6F" w:rsidRPr="005366FF" w:rsidRDefault="003B0B6F" w:rsidP="003B0B6F">
      <w:pPr>
        <w:pStyle w:val="GOSTListnormal28"/>
      </w:pPr>
      <w:r w:rsidRPr="005366FF">
        <w:rPr>
          <w:rFonts w:eastAsia="Calibri"/>
        </w:rPr>
        <w:t>При ошибке выполнения запроса на формирование окончательных проводок в Модуле учета ПУиО ЭБ</w:t>
      </w:r>
      <w:r w:rsidRPr="005366FF">
        <w:t xml:space="preserve"> для формуляра «Сведения о денежном обязательстве» в ПУР ЭБ:</w:t>
      </w:r>
    </w:p>
    <w:p w14:paraId="5BF70C52" w14:textId="77777777" w:rsidR="003B0B6F" w:rsidRPr="005366FF" w:rsidRDefault="003B0B6F" w:rsidP="003B0B6F">
      <w:pPr>
        <w:pStyle w:val="GOSTListmark4"/>
      </w:pPr>
      <w:r w:rsidRPr="005366FF">
        <w:t>СДО переходит в статус «Отменен», фонарь «Отражение на ЛС в ЭБ» загорается красным;</w:t>
      </w:r>
    </w:p>
    <w:p w14:paraId="2FA099A1" w14:textId="77777777" w:rsidR="003B0B6F" w:rsidRPr="005366FF" w:rsidRDefault="003B0B6F" w:rsidP="003B0B6F">
      <w:pPr>
        <w:pStyle w:val="GOSTListmark4"/>
      </w:pPr>
      <w:r w:rsidRPr="005366FF">
        <w:t xml:space="preserve">УПД переходит в статус «Отказан» (фонарная группа «Отражение на ЛС» = «красный»); </w:t>
      </w:r>
    </w:p>
    <w:p w14:paraId="3F328849" w14:textId="77777777" w:rsidR="003B0B6F" w:rsidRPr="005366FF" w:rsidRDefault="003B0B6F" w:rsidP="003B0B6F">
      <w:pPr>
        <w:pStyle w:val="GOSTListmark4"/>
      </w:pPr>
      <w:r w:rsidRPr="005366FF">
        <w:t>отменяются изменения ДО в Перечне ДО;</w:t>
      </w:r>
    </w:p>
    <w:p w14:paraId="10A32759" w14:textId="77777777" w:rsidR="003B0B6F" w:rsidRPr="005366FF" w:rsidRDefault="003B0B6F" w:rsidP="003B0B6F">
      <w:pPr>
        <w:pStyle w:val="GOSTListmark4"/>
      </w:pPr>
      <w:r w:rsidRPr="005366FF">
        <w:t>направляется запрос в Модуль учета ПУиО ЭБ на удаление проводок на связанный СБО;</w:t>
      </w:r>
    </w:p>
    <w:p w14:paraId="5E29381A" w14:textId="77777777" w:rsidR="003B0B6F" w:rsidRPr="005366FF" w:rsidRDefault="003B0B6F" w:rsidP="003B0B6F">
      <w:pPr>
        <w:pStyle w:val="GOSTListmark4"/>
      </w:pPr>
      <w:r w:rsidRPr="005366FF">
        <w:t>СБО переходит в статус «Отменен», фонарь «Отражение на ЛС в ЭБ» загорается красным;</w:t>
      </w:r>
    </w:p>
    <w:p w14:paraId="6E5A352E" w14:textId="77777777" w:rsidR="003B0B6F" w:rsidRPr="005366FF" w:rsidRDefault="003B0B6F" w:rsidP="003B0B6F">
      <w:pPr>
        <w:pStyle w:val="GOSTListmark4"/>
      </w:pPr>
      <w:r w:rsidRPr="005366FF">
        <w:t>отменяются изменения БО в Перечне БО;</w:t>
      </w:r>
    </w:p>
    <w:p w14:paraId="15B70998" w14:textId="77777777" w:rsidR="003B0B6F" w:rsidRPr="005366FF" w:rsidRDefault="003B0B6F" w:rsidP="003B0B6F">
      <w:pPr>
        <w:pStyle w:val="GOSTListmark4"/>
      </w:pPr>
      <w:r w:rsidRPr="005366FF">
        <w:lastRenderedPageBreak/>
        <w:t>формируются формуляры «Протокол», которые после утверждения направляются в адрес ПБС.</w:t>
      </w:r>
    </w:p>
    <w:p w14:paraId="29F7C4A4" w14:textId="77777777" w:rsidR="003B0B6F" w:rsidRPr="005366FF" w:rsidRDefault="003B0B6F" w:rsidP="003B0B6F">
      <w:pPr>
        <w:pStyle w:val="GOSTListnormal28"/>
      </w:pPr>
      <w:r w:rsidRPr="005366FF">
        <w:t>При успешном выполнении запроса на формирование окончательных проводок в Модуле учета ПУиО ЭБ на СДО:</w:t>
      </w:r>
    </w:p>
    <w:p w14:paraId="213F98CD" w14:textId="77777777" w:rsidR="003B0B6F" w:rsidRPr="005366FF" w:rsidRDefault="003B0B6F" w:rsidP="003B0B6F">
      <w:pPr>
        <w:pStyle w:val="GOSTListmark4"/>
      </w:pPr>
      <w:r w:rsidRPr="005366FF">
        <w:t>в формуляре «Сведения о денежном обязательстве» фонарь «Отражение на ЛС в ЭБ» загорается зеленым;</w:t>
      </w:r>
    </w:p>
    <w:p w14:paraId="1FD5C66B" w14:textId="77777777" w:rsidR="003B0B6F" w:rsidRPr="005366FF" w:rsidRDefault="003B0B6F" w:rsidP="003B0B6F">
      <w:pPr>
        <w:pStyle w:val="GOSTListmark4"/>
      </w:pPr>
      <w:r w:rsidRPr="005366FF">
        <w:t>УПД переходит в статус «Зарегистрирован», фонарная группа «Отражение на ЛС» загорается зеленым;</w:t>
      </w:r>
    </w:p>
    <w:p w14:paraId="6729B775" w14:textId="77777777" w:rsidR="003B0B6F" w:rsidRPr="005366FF" w:rsidRDefault="003B0B6F" w:rsidP="003B0B6F">
      <w:pPr>
        <w:pStyle w:val="GOSTListmark4"/>
      </w:pPr>
      <w:r w:rsidRPr="005366FF">
        <w:t xml:space="preserve">формируются «Извещение о постановке на учет БО»/«Извещение о постановке на учет ДО» и после согласования/утверждения передаются в адрес Клиента. </w:t>
      </w:r>
    </w:p>
    <w:p w14:paraId="466FF35F" w14:textId="77777777" w:rsidR="003B0B6F" w:rsidRPr="005366FF" w:rsidRDefault="003B0B6F" w:rsidP="003B0B6F">
      <w:pPr>
        <w:pStyle w:val="GOSTListnum2"/>
      </w:pPr>
      <w:r w:rsidRPr="005366FF">
        <w:t>Если в СДО указан учетный номер БО, сформированного Клиентом:</w:t>
      </w:r>
    </w:p>
    <w:p w14:paraId="4FD8649E" w14:textId="77777777" w:rsidR="003B0B6F" w:rsidRPr="005366FF" w:rsidRDefault="003B0B6F" w:rsidP="003B0B6F">
      <w:pPr>
        <w:pStyle w:val="GOSTListnormal28"/>
        <w:rPr>
          <w:rFonts w:eastAsia="Calibri"/>
        </w:rPr>
      </w:pPr>
      <w:r w:rsidRPr="005366FF">
        <w:rPr>
          <w:rFonts w:eastAsia="Calibri"/>
        </w:rPr>
        <w:t>При ошибке выполнения запроса в Модуле учета ПУиО ЭБ:</w:t>
      </w:r>
    </w:p>
    <w:p w14:paraId="3B98EAD3" w14:textId="77777777" w:rsidR="003B0B6F" w:rsidRPr="005366FF" w:rsidRDefault="003B0B6F" w:rsidP="003B0B6F">
      <w:pPr>
        <w:pStyle w:val="GOSTListmark4"/>
      </w:pPr>
      <w:r w:rsidRPr="005366FF">
        <w:t>СДО переходит в статус «Отменен», фонарь «Отражение на ЛС в ЭБ» загорается красным;</w:t>
      </w:r>
    </w:p>
    <w:p w14:paraId="747569EE" w14:textId="77777777" w:rsidR="003B0B6F" w:rsidRPr="005366FF" w:rsidRDefault="003B0B6F" w:rsidP="003B0B6F">
      <w:pPr>
        <w:pStyle w:val="GOSTListmark4"/>
      </w:pPr>
      <w:r w:rsidRPr="005366FF">
        <w:t xml:space="preserve">УПД переходит в статус «Отказан» (фонарная группа «Отражение на ЛС» = «красный»); </w:t>
      </w:r>
    </w:p>
    <w:p w14:paraId="576DC206" w14:textId="77777777" w:rsidR="003B0B6F" w:rsidRPr="005366FF" w:rsidRDefault="003B0B6F" w:rsidP="003B0B6F">
      <w:pPr>
        <w:pStyle w:val="GOSTListmark4"/>
      </w:pPr>
      <w:r w:rsidRPr="005366FF">
        <w:t>формируется формуляр «Протокол», который после утверждения направляется в адрес ПБС.</w:t>
      </w:r>
    </w:p>
    <w:p w14:paraId="28B9560B" w14:textId="77777777" w:rsidR="003B0B6F" w:rsidRPr="005366FF" w:rsidRDefault="003B0B6F" w:rsidP="003B0B6F">
      <w:pPr>
        <w:pStyle w:val="GOSTListnormal28"/>
      </w:pPr>
      <w:r w:rsidRPr="005366FF">
        <w:t>Для формуляра «Сведения о денежном обязательстве» с типом «Первичные»:</w:t>
      </w:r>
    </w:p>
    <w:p w14:paraId="6926B31E" w14:textId="77777777" w:rsidR="003B0B6F" w:rsidRPr="005366FF" w:rsidRDefault="003B0B6F" w:rsidP="003B0B6F">
      <w:pPr>
        <w:pStyle w:val="GOSTListnormal28"/>
      </w:pPr>
      <w:r w:rsidRPr="005366FF">
        <w:rPr>
          <w:rFonts w:eastAsia="Calibri"/>
        </w:rPr>
        <w:t xml:space="preserve">При получении положительного результата обработки запроса на формирование предварительных проводок в Модуль учета ПУиО ЭБ в ПУР ЭБ для </w:t>
      </w:r>
      <w:r w:rsidRPr="005366FF">
        <w:t xml:space="preserve">формуляра «Сведения о денежном обязательстве» </w:t>
      </w:r>
      <w:r w:rsidRPr="005366FF">
        <w:rPr>
          <w:rFonts w:eastAsia="Calibri"/>
        </w:rPr>
        <w:t>фонарь «</w:t>
      </w:r>
      <w:r w:rsidRPr="005366FF">
        <w:t>Отражение на ЛС в ЭБ</w:t>
      </w:r>
      <w:r w:rsidRPr="005366FF">
        <w:rPr>
          <w:rFonts w:eastAsia="Calibri"/>
        </w:rPr>
        <w:t xml:space="preserve">» загорается желтым, осуществляется формирование ДО в Перечне ДО на статусе «Условно включено» и последующая последовательная отправка в Модуль учета ПУиО ЭБ запроса на удаление предварительных проводок и последующего запроса на формирование окончательных проводок </w:t>
      </w:r>
      <w:r w:rsidRPr="005366FF">
        <w:t>с датой равной дате постановки на учет ДО в ПУР ЭБ.</w:t>
      </w:r>
    </w:p>
    <w:p w14:paraId="0CB27EE9" w14:textId="77777777" w:rsidR="003B0B6F" w:rsidRPr="005366FF" w:rsidRDefault="003B0B6F" w:rsidP="003B0B6F">
      <w:pPr>
        <w:pStyle w:val="GOSTListnormal28"/>
      </w:pPr>
      <w:r w:rsidRPr="005366FF">
        <w:t>В Модуле учета ПУиО ЭБ выполняется обработка полученного запроса и в ПУР ЭБ передается ответ о результатах выполнения запроса.</w:t>
      </w:r>
    </w:p>
    <w:p w14:paraId="36BB7189" w14:textId="6F42546C" w:rsidR="003B0B6F" w:rsidRPr="005366FF" w:rsidRDefault="003B0B6F" w:rsidP="003B0B6F">
      <w:pPr>
        <w:pStyle w:val="GOSTListnormal28"/>
      </w:pPr>
      <w:r w:rsidRPr="005366FF">
        <w:t>При получении от Модуля учета ПУиО ЭБ ошибки выполнения запроса на удаление проводок фонарная группа «</w:t>
      </w:r>
      <w:r w:rsidRPr="005366FF">
        <w:rPr>
          <w:szCs w:val="24"/>
        </w:rPr>
        <w:t>Отражение на ЛС в ЭБ» загорается красным</w:t>
      </w:r>
      <w:r w:rsidRPr="005366FF">
        <w:t xml:space="preserve">, выполняется повторная отправка запроса через </w:t>
      </w:r>
      <w:r w:rsidR="00D0475E" w:rsidRPr="005366FF">
        <w:t>кнопку </w:t>
      </w:r>
      <w:r w:rsidRPr="005366FF">
        <w:t>со списковой формы.</w:t>
      </w:r>
    </w:p>
    <w:p w14:paraId="4FFF53C9" w14:textId="77777777" w:rsidR="003B0B6F" w:rsidRPr="005366FF" w:rsidRDefault="003B0B6F" w:rsidP="003B0B6F">
      <w:pPr>
        <w:pStyle w:val="GOSTListnormal28"/>
      </w:pPr>
      <w:r w:rsidRPr="005366FF">
        <w:rPr>
          <w:rFonts w:eastAsia="Calibri"/>
        </w:rPr>
        <w:t>При ошибке выполнения запроса на формирование окончательных проводок в Модуле учета ПУиО ЭБ</w:t>
      </w:r>
      <w:r w:rsidRPr="005366FF">
        <w:t xml:space="preserve"> для формуляра «Сведения о денежном обязательстве» в ПУР ЭБ:</w:t>
      </w:r>
    </w:p>
    <w:p w14:paraId="113E16A5" w14:textId="77777777" w:rsidR="003B0B6F" w:rsidRPr="005366FF" w:rsidRDefault="003B0B6F" w:rsidP="003B0B6F">
      <w:pPr>
        <w:pStyle w:val="GOSTListmark4"/>
      </w:pPr>
      <w:r w:rsidRPr="005366FF">
        <w:t>формуляр «Сведения о денежном обязательстве» переходит в статус «Отменен», фонарь «Отражение на ЛС в ЭБ» загорается красным;</w:t>
      </w:r>
    </w:p>
    <w:p w14:paraId="15F77C81" w14:textId="77777777" w:rsidR="003B0B6F" w:rsidRPr="005366FF" w:rsidRDefault="003B0B6F" w:rsidP="003B0B6F">
      <w:pPr>
        <w:pStyle w:val="GOSTListmark4"/>
      </w:pPr>
      <w:r w:rsidRPr="005366FF">
        <w:t xml:space="preserve">УПД переходит в статус «Отказан» (фонарная группа «Отражение на ЛС» = «красный»); </w:t>
      </w:r>
    </w:p>
    <w:p w14:paraId="52701C0E" w14:textId="77777777" w:rsidR="003B0B6F" w:rsidRPr="005366FF" w:rsidRDefault="003B0B6F" w:rsidP="003B0B6F">
      <w:pPr>
        <w:pStyle w:val="GOSTListmark4"/>
      </w:pPr>
      <w:r w:rsidRPr="005366FF">
        <w:t>формируется формуляр «Протокол», который после утверждения направляется в адрес ПБС.</w:t>
      </w:r>
    </w:p>
    <w:p w14:paraId="31F131F5" w14:textId="77777777" w:rsidR="003B0B6F" w:rsidRPr="005366FF" w:rsidRDefault="003B0B6F" w:rsidP="003B0B6F">
      <w:pPr>
        <w:pStyle w:val="GOSTListnormal28"/>
      </w:pPr>
      <w:r w:rsidRPr="005366FF">
        <w:t>При успешном выполнении запроса на формирование окончательных проводок в Модуле учета ПУиО ЭБ:</w:t>
      </w:r>
    </w:p>
    <w:p w14:paraId="0D165AED" w14:textId="77777777" w:rsidR="003B0B6F" w:rsidRPr="005366FF" w:rsidRDefault="003B0B6F" w:rsidP="003B0B6F">
      <w:pPr>
        <w:pStyle w:val="GOSTListmark4"/>
      </w:pPr>
      <w:r w:rsidRPr="005366FF">
        <w:t>в формуляре «Сведения о денежном обязательстве» фонарь «Отражение на ЛС в ЭБ» загорается зеленым;</w:t>
      </w:r>
    </w:p>
    <w:p w14:paraId="2DAADE30" w14:textId="77777777" w:rsidR="003B0B6F" w:rsidRPr="005366FF" w:rsidRDefault="003B0B6F" w:rsidP="003B0B6F">
      <w:pPr>
        <w:pStyle w:val="GOSTListmark4"/>
      </w:pPr>
      <w:r w:rsidRPr="005366FF">
        <w:lastRenderedPageBreak/>
        <w:t>ДО в перечне ДО переходит в статус «Актуален»;</w:t>
      </w:r>
    </w:p>
    <w:p w14:paraId="0F1A91BC" w14:textId="77777777" w:rsidR="003B0B6F" w:rsidRPr="005366FF" w:rsidRDefault="003B0B6F" w:rsidP="003B0B6F">
      <w:pPr>
        <w:pStyle w:val="GOSTListmark4"/>
      </w:pPr>
      <w:r w:rsidRPr="005366FF">
        <w:t>УПД переходит в статус «Зарегистрирован», фонарная группа «Отражение на ЛС» загорается зеленым;</w:t>
      </w:r>
    </w:p>
    <w:p w14:paraId="095598EA" w14:textId="77777777" w:rsidR="003B0B6F" w:rsidRPr="005366FF" w:rsidRDefault="003B0B6F" w:rsidP="003B0B6F">
      <w:pPr>
        <w:pStyle w:val="GOSTListmark4"/>
      </w:pPr>
      <w:r w:rsidRPr="005366FF">
        <w:t>Формируется формуляр «Извещение о постановке на учет ДО» и после согласования/утверждения передается в</w:t>
      </w:r>
      <w:r w:rsidRPr="005366FF">
        <w:rPr>
          <w:szCs w:val="24"/>
        </w:rPr>
        <w:t xml:space="preserve"> адрес Клиента.</w:t>
      </w:r>
    </w:p>
    <w:p w14:paraId="33D804A7" w14:textId="77777777" w:rsidR="003B0B6F" w:rsidRPr="005366FF" w:rsidRDefault="003B0B6F" w:rsidP="003B0B6F">
      <w:pPr>
        <w:pStyle w:val="GOSTListnormal28"/>
      </w:pPr>
      <w:r w:rsidRPr="005366FF">
        <w:t>Для «Сведения о денежном обязательстве» с типом «Изменение»:</w:t>
      </w:r>
    </w:p>
    <w:p w14:paraId="013744A0" w14:textId="77777777" w:rsidR="003B0B6F" w:rsidRPr="005366FF" w:rsidRDefault="003B0B6F" w:rsidP="003B0B6F">
      <w:pPr>
        <w:pStyle w:val="GOSTListnormal28"/>
      </w:pPr>
      <w:r w:rsidRPr="005366FF">
        <w:rPr>
          <w:rFonts w:eastAsia="Calibri"/>
        </w:rPr>
        <w:t xml:space="preserve">При получении положительного результата обработки запроса на формирование предварительных проводок в Модуль учета ПУиО ЭБ в ПУР ЭБ для формуляра </w:t>
      </w:r>
      <w:r w:rsidRPr="005366FF">
        <w:t xml:space="preserve">«Сведения о денежном обязательстве» </w:t>
      </w:r>
      <w:r w:rsidRPr="005366FF">
        <w:rPr>
          <w:rFonts w:eastAsia="Calibri"/>
        </w:rPr>
        <w:t>фонарь «</w:t>
      </w:r>
      <w:r w:rsidRPr="005366FF">
        <w:t>Отражение на ЛС в ЭБ</w:t>
      </w:r>
      <w:r w:rsidRPr="005366FF">
        <w:rPr>
          <w:rFonts w:eastAsia="Calibri"/>
        </w:rPr>
        <w:t xml:space="preserve">» загорается желтым, осуществляется актуализация ДО в Перечне ДО и последующая последовательная отправка в Модуль учета ПУиО ЭБ запроса на удаление предварительных проводок и последующего запроса на формирование окончательных проводок </w:t>
      </w:r>
      <w:r w:rsidRPr="005366FF">
        <w:t>с датой равной дате постановки на учет ДО в ПУР ЭБ.</w:t>
      </w:r>
    </w:p>
    <w:p w14:paraId="40506C51" w14:textId="77777777" w:rsidR="003B0B6F" w:rsidRPr="005366FF" w:rsidRDefault="003B0B6F" w:rsidP="003B0B6F">
      <w:pPr>
        <w:pStyle w:val="GOSTListnormal28"/>
      </w:pPr>
      <w:r w:rsidRPr="005366FF">
        <w:t>В Модуле учета ПУиО ЭБ выполняется обработка полученного запроса и в ПУР ЭБ передается ответ о результатах выполнения запроса.</w:t>
      </w:r>
    </w:p>
    <w:p w14:paraId="6858301F" w14:textId="4670DC63" w:rsidR="003B0B6F" w:rsidRPr="005366FF" w:rsidRDefault="003B0B6F" w:rsidP="003B0B6F">
      <w:pPr>
        <w:pStyle w:val="GOSTListnormal28"/>
      </w:pPr>
      <w:r w:rsidRPr="005366FF">
        <w:t>При получении от Модуля учета ПУиО ЭБ ошибки выполнения запроса на удаление проводок фонарная группа «</w:t>
      </w:r>
      <w:r w:rsidRPr="005366FF">
        <w:rPr>
          <w:szCs w:val="24"/>
        </w:rPr>
        <w:t>Отражение на ЛС в ЭБ» загорается красным</w:t>
      </w:r>
      <w:r w:rsidRPr="005366FF">
        <w:t xml:space="preserve">, выполняется повторная отправка запроса через </w:t>
      </w:r>
      <w:r w:rsidR="00D0475E" w:rsidRPr="005366FF">
        <w:t>кнопку </w:t>
      </w:r>
      <w:r w:rsidRPr="005366FF">
        <w:t>со списковой формы.</w:t>
      </w:r>
    </w:p>
    <w:p w14:paraId="1A3B129F" w14:textId="77777777" w:rsidR="003B0B6F" w:rsidRPr="005366FF" w:rsidRDefault="003B0B6F" w:rsidP="003B0B6F">
      <w:pPr>
        <w:pStyle w:val="GOSTListnormal28"/>
      </w:pPr>
      <w:r w:rsidRPr="005366FF">
        <w:rPr>
          <w:rFonts w:eastAsia="Calibri"/>
        </w:rPr>
        <w:t>При ошибке выполнения запроса на формирование окончательных проводок в Модуле учета ПУиО ЭБ</w:t>
      </w:r>
      <w:r w:rsidRPr="005366FF">
        <w:t xml:space="preserve"> для формуляра «Сведения о денежном обязательстве» в ПУР ЭБ:</w:t>
      </w:r>
    </w:p>
    <w:p w14:paraId="67460CD1" w14:textId="77777777" w:rsidR="003B0B6F" w:rsidRPr="005366FF" w:rsidRDefault="003B0B6F" w:rsidP="003B0B6F">
      <w:pPr>
        <w:pStyle w:val="GOSTListmark4"/>
      </w:pPr>
      <w:r w:rsidRPr="005366FF">
        <w:t>СДО переходит в статус «Отменен», фонарь «Отражение на ЛС в ЭБ» загорается красным;</w:t>
      </w:r>
    </w:p>
    <w:p w14:paraId="05668A77" w14:textId="77777777" w:rsidR="003B0B6F" w:rsidRPr="005366FF" w:rsidRDefault="003B0B6F" w:rsidP="003B0B6F">
      <w:pPr>
        <w:pStyle w:val="GOSTListmark4"/>
      </w:pPr>
      <w:r w:rsidRPr="005366FF">
        <w:t xml:space="preserve">УПД переходит в статус «Отказан» (фонарная группа «Отражение на ЛС» = «красный»); </w:t>
      </w:r>
    </w:p>
    <w:p w14:paraId="49DAB738" w14:textId="77777777" w:rsidR="003B0B6F" w:rsidRPr="005366FF" w:rsidRDefault="003B0B6F" w:rsidP="003B0B6F">
      <w:pPr>
        <w:pStyle w:val="GOSTListmark4"/>
      </w:pPr>
      <w:r w:rsidRPr="005366FF">
        <w:t>формируется формуляр «Протокол», который после утверждения направляется в адрес ПБС.</w:t>
      </w:r>
    </w:p>
    <w:p w14:paraId="66B3BDD4" w14:textId="77777777" w:rsidR="003B0B6F" w:rsidRPr="005366FF" w:rsidRDefault="003B0B6F" w:rsidP="003B0B6F">
      <w:pPr>
        <w:pStyle w:val="GOSTListnormal28"/>
      </w:pPr>
      <w:r w:rsidRPr="005366FF">
        <w:t>При успешном выполнении запроса на формирование окончательных проводок в Модуле учета ПУиО ЭБ на СДО:</w:t>
      </w:r>
    </w:p>
    <w:p w14:paraId="188649BB" w14:textId="77777777" w:rsidR="003B0B6F" w:rsidRPr="005366FF" w:rsidRDefault="003B0B6F" w:rsidP="003B0B6F">
      <w:pPr>
        <w:pStyle w:val="GOSTListmark4"/>
      </w:pPr>
      <w:r w:rsidRPr="005366FF">
        <w:t>в формуляре «Сведения о денежном обязательстве» фонарь «Отражение на ЛС в ЭБ» загорается зеленым;</w:t>
      </w:r>
    </w:p>
    <w:p w14:paraId="72C74AFF" w14:textId="77777777" w:rsidR="003B0B6F" w:rsidRPr="005366FF" w:rsidRDefault="003B0B6F" w:rsidP="003B0B6F">
      <w:pPr>
        <w:pStyle w:val="GOSTListmark4"/>
      </w:pPr>
      <w:r w:rsidRPr="005366FF">
        <w:t>УПД переходит в статус «Зарегистрирован», фонарная группа «Отражение на ЛС» загорается зеленым;</w:t>
      </w:r>
    </w:p>
    <w:p w14:paraId="6294FE16" w14:textId="77777777" w:rsidR="003B0B6F" w:rsidRPr="005366FF" w:rsidRDefault="003B0B6F" w:rsidP="003B0B6F">
      <w:pPr>
        <w:pStyle w:val="GOSTListmark4"/>
      </w:pPr>
      <w:r w:rsidRPr="005366FF">
        <w:t xml:space="preserve">формируются формуляры «Извещение о постановке на учет ДО» и после согласования/утверждения передаются в адрес Клиента. </w:t>
      </w:r>
    </w:p>
    <w:p w14:paraId="08E48FF3" w14:textId="77777777" w:rsidR="003B0B6F" w:rsidRPr="005366FF" w:rsidRDefault="003B0B6F" w:rsidP="003B0B6F">
      <w:pPr>
        <w:pStyle w:val="21"/>
        <w:tabs>
          <w:tab w:val="clear" w:pos="576"/>
        </w:tabs>
        <w:ind w:left="851" w:hanging="851"/>
        <w:rPr>
          <w:szCs w:val="24"/>
        </w:rPr>
      </w:pPr>
      <w:bookmarkStart w:id="140" w:name="_Toc533087050"/>
      <w:bookmarkStart w:id="141" w:name="_Toc40995595"/>
      <w:bookmarkStart w:id="142" w:name="_Toc48229014"/>
      <w:r w:rsidRPr="005366FF">
        <w:rPr>
          <w:szCs w:val="24"/>
        </w:rPr>
        <w:t>Бизнес-процесс «Формирование и передача информации о постановке на учет ДО»</w:t>
      </w:r>
      <w:bookmarkEnd w:id="140"/>
      <w:bookmarkEnd w:id="141"/>
      <w:bookmarkEnd w:id="142"/>
    </w:p>
    <w:p w14:paraId="43731DB7" w14:textId="77777777" w:rsidR="003B0B6F" w:rsidRPr="005366FF" w:rsidRDefault="003B0B6F" w:rsidP="003B0B6F">
      <w:pPr>
        <w:pStyle w:val="GOSTNormal"/>
      </w:pPr>
      <w:bookmarkStart w:id="143" w:name="_Toc497462909"/>
      <w:bookmarkStart w:id="144" w:name="_Toc494838208"/>
      <w:r w:rsidRPr="005366FF">
        <w:t>В рамках выполнения бизнес-процесса «Формирование и передача информации о постановке на учет ДО» осуществляется формирование, передача и просмотр документа «Извещение о постановке на учет (изменении) ДО»</w:t>
      </w:r>
      <w:bookmarkEnd w:id="143"/>
      <w:bookmarkEnd w:id="144"/>
      <w:r w:rsidRPr="005366FF">
        <w:t>.</w:t>
      </w:r>
    </w:p>
    <w:p w14:paraId="3247D76A" w14:textId="77777777" w:rsidR="003B0B6F" w:rsidRPr="005366FF" w:rsidRDefault="003B0B6F" w:rsidP="003B0B6F">
      <w:pPr>
        <w:pStyle w:val="GOSTNormal"/>
      </w:pPr>
      <w:r w:rsidRPr="005366FF">
        <w:t>После включения экземпляра формуляра «Сведения о ДО» в Перечень ДО, формируется экземпляр формуляра «Извещение о постановке на учет ДО» и подписывается ЭП уполномоченного сотрудника ТОФК.</w:t>
      </w:r>
    </w:p>
    <w:p w14:paraId="091FC07F" w14:textId="77777777" w:rsidR="003B0B6F" w:rsidRPr="005366FF" w:rsidRDefault="003B0B6F" w:rsidP="003B0B6F">
      <w:pPr>
        <w:pStyle w:val="GOSTNormal"/>
      </w:pPr>
      <w:r w:rsidRPr="005366FF">
        <w:lastRenderedPageBreak/>
        <w:t>Экземпляр формуляра «Извещение о постановке на учет ДО» содержит в себе детализированную информацию о регистрации и отражении на ЛС ДО.</w:t>
      </w:r>
    </w:p>
    <w:p w14:paraId="22288A73" w14:textId="77777777" w:rsidR="003B0B6F" w:rsidRPr="005366FF" w:rsidRDefault="003B0B6F" w:rsidP="003B0B6F">
      <w:pPr>
        <w:pStyle w:val="GOSTNormalWithout"/>
      </w:pPr>
      <w:r w:rsidRPr="005366FF">
        <w:t>Сформированный и подписанный ЭП ТОФК экземпляр формуляра «Извещение о постановке на учет ДО» автоматически:</w:t>
      </w:r>
    </w:p>
    <w:p w14:paraId="08542E1B" w14:textId="77777777" w:rsidR="003B0B6F" w:rsidRPr="005366FF" w:rsidRDefault="003B0B6F" w:rsidP="003B0B6F">
      <w:pPr>
        <w:pStyle w:val="GOSTListmark1"/>
        <w:snapToGrid w:val="0"/>
      </w:pPr>
      <w:r w:rsidRPr="005366FF">
        <w:t>отображается в личном кабинете Клиента ПУР ЭБ при формировании формуляра «Сведения о денежном обязательстве» в ПУР ЭБ;</w:t>
      </w:r>
    </w:p>
    <w:p w14:paraId="20796A7F" w14:textId="77777777" w:rsidR="003B0B6F" w:rsidRPr="005366FF" w:rsidRDefault="003B0B6F" w:rsidP="003B0B6F">
      <w:pPr>
        <w:pStyle w:val="GOSTListmark1"/>
        <w:snapToGrid w:val="0"/>
      </w:pPr>
      <w:r w:rsidRPr="005366FF">
        <w:t>передается во внешнюю систему Клиента при формировании формуляра «Сведения о ДО» во внешней системе.</w:t>
      </w:r>
    </w:p>
    <w:p w14:paraId="6CF755D0" w14:textId="77777777" w:rsidR="003B0B6F" w:rsidRPr="005366FF" w:rsidRDefault="003B0B6F" w:rsidP="003B0B6F">
      <w:pPr>
        <w:pStyle w:val="GOSTListmark1"/>
      </w:pPr>
      <w:r w:rsidRPr="005366FF">
        <w:t>передается в адрес Клиента в ЕИС при формировании формуляра «Сведения о денежном обязательстве» в ЕИС.</w:t>
      </w:r>
    </w:p>
    <w:p w14:paraId="67A3F7EF" w14:textId="77777777" w:rsidR="003B0B6F" w:rsidRPr="005366FF" w:rsidRDefault="003B0B6F" w:rsidP="003B0B6F">
      <w:pPr>
        <w:pStyle w:val="GOSTNormal"/>
      </w:pPr>
      <w:r w:rsidRPr="005366FF">
        <w:t>В Компоненте ДО ПУР ЭБ на уровне Клиента осуществляется просмотр экземпляра формуляра «Извещение о постановке на учет ДО».</w:t>
      </w:r>
    </w:p>
    <w:p w14:paraId="186B70E8" w14:textId="77777777" w:rsidR="003B0B6F" w:rsidRPr="005366FF" w:rsidRDefault="003B0B6F" w:rsidP="003B0B6F">
      <w:pPr>
        <w:pStyle w:val="GOSTNormalWithout"/>
      </w:pPr>
      <w:r w:rsidRPr="005366FF">
        <w:t>Для учета операций по переданным полномочиям получателя бюджетных средств (ЛС с кодом 14) формуляр «Извещение о постановке на учет (изменении) денежного обязательства», сформированный в ПУР ЭБ на основании формуляра «Сведения о денежном обязательстве» отображается:</w:t>
      </w:r>
    </w:p>
    <w:p w14:paraId="6CD72907" w14:textId="77777777" w:rsidR="003B0B6F" w:rsidRPr="005366FF" w:rsidRDefault="003B0B6F" w:rsidP="003B0B6F">
      <w:pPr>
        <w:pStyle w:val="GOSTListmark1"/>
      </w:pPr>
      <w:r w:rsidRPr="005366FF">
        <w:t>в личном кабинете организации, принявшей полномочия;</w:t>
      </w:r>
    </w:p>
    <w:p w14:paraId="154DECF4" w14:textId="77777777" w:rsidR="003B0B6F" w:rsidRPr="005366FF" w:rsidRDefault="003B0B6F" w:rsidP="003B0B6F">
      <w:pPr>
        <w:pStyle w:val="GOSTListmark1"/>
      </w:pPr>
      <w:r w:rsidRPr="005366FF">
        <w:t>в личном кабинете организации, передавшей полномочия.</w:t>
      </w:r>
    </w:p>
    <w:p w14:paraId="69880668" w14:textId="77777777" w:rsidR="003B0B6F" w:rsidRPr="005366FF" w:rsidRDefault="003B0B6F" w:rsidP="003B0B6F">
      <w:pPr>
        <w:pStyle w:val="GOSTNormal"/>
      </w:pPr>
      <w:r w:rsidRPr="005366FF">
        <w:t xml:space="preserve">При передаче полномочий Центру компетенций ФК утверждение </w:t>
      </w:r>
      <w:r w:rsidRPr="005366FF">
        <w:rPr>
          <w:szCs w:val="24"/>
        </w:rPr>
        <w:t>формуляра «Извещение о постановке на учет ДО»</w:t>
      </w:r>
      <w:r w:rsidRPr="005366FF">
        <w:t xml:space="preserve"> осуществляется в личном кабинете ТОФК в соответствии с требованиями к справочнику «Центр компетенций».</w:t>
      </w:r>
    </w:p>
    <w:p w14:paraId="226AC5B6" w14:textId="77777777" w:rsidR="003B0B6F" w:rsidRPr="005366FF" w:rsidRDefault="003B0B6F" w:rsidP="003B0B6F">
      <w:pPr>
        <w:pStyle w:val="GOSTNormal"/>
      </w:pPr>
      <w:r w:rsidRPr="005366FF">
        <w:t>Информационный обмен между ПУР ЭБ и СУЭ ФК осуществляется посредством веб-сервиса путем обмена XML-сообщениями между взаимодействующими системами, не реже, чем раз в сутки. Инициатором обмена выступает ПУР ЭБ, выполняющая вызов веб-сервиса.</w:t>
      </w:r>
    </w:p>
    <w:p w14:paraId="752F893E" w14:textId="77777777" w:rsidR="003B0B6F" w:rsidRPr="005366FF" w:rsidRDefault="003B0B6F" w:rsidP="003B0B6F">
      <w:pPr>
        <w:pStyle w:val="GOSTNormal"/>
      </w:pPr>
      <w:r w:rsidRPr="005366FF">
        <w:t>Гарантированная доставка при взаимодействии компонента СУЭ ФК и ПУР ЭБ обеспечивается за счет предоставления сервисом синхронного ответа о приеме документа в системе.</w:t>
      </w:r>
    </w:p>
    <w:p w14:paraId="3BB0FD38" w14:textId="77777777" w:rsidR="003B0B6F" w:rsidRPr="005366FF" w:rsidRDefault="003B0B6F" w:rsidP="003B0B6F">
      <w:pPr>
        <w:pStyle w:val="GOSTNormal"/>
      </w:pPr>
      <w:r w:rsidRPr="005366FF">
        <w:t xml:space="preserve">Система-отправитель формирует запрос, содержащий пакет данных и осуществляет вызов веб-сервиса. В случае успешной </w:t>
      </w:r>
      <w:r w:rsidRPr="005366FF">
        <w:rPr>
          <w:rStyle w:val="GOSTReporterror"/>
        </w:rPr>
        <w:t>валидации</w:t>
      </w:r>
      <w:r w:rsidRPr="005366FF">
        <w:t xml:space="preserve"> (сравнения с эталонной схемой) запроса система-получатель передает запрос целевому процессу обработки, и веб-сервис системы-получателя в синхронном режиме возвращает ответ о приёме информационного пакета.</w:t>
      </w:r>
    </w:p>
    <w:p w14:paraId="0FEF2430" w14:textId="77777777" w:rsidR="003B0B6F" w:rsidRPr="005366FF" w:rsidRDefault="003B0B6F" w:rsidP="003B0B6F">
      <w:pPr>
        <w:pStyle w:val="GOSTNormal"/>
      </w:pPr>
      <w:r w:rsidRPr="005366FF">
        <w:t>В случае недоступности сервиса системы-получателя в систему-отправитель возвращается результат с кодом 500. При этом должна выполняться повторная отправка пакета от системы-отправителя с периодичностью 1 раз в 20 минут в течение 3 часов.</w:t>
      </w:r>
    </w:p>
    <w:p w14:paraId="644C0CEB" w14:textId="77777777" w:rsidR="003B0B6F" w:rsidRPr="005366FF" w:rsidRDefault="003B0B6F" w:rsidP="003B0B6F">
      <w:pPr>
        <w:pStyle w:val="GOSTNormal"/>
      </w:pPr>
      <w:r w:rsidRPr="005366FF">
        <w:t>В случае получения системой-отправителем от системы-получателя результата с кодом 200 и сообщения об ошибке, разбор ошибки выполняется на стороне системы-отправителя на основании данных запроса. После чего выполняется повторная отправка пакета системой-отправителем.</w:t>
      </w:r>
    </w:p>
    <w:p w14:paraId="54987826" w14:textId="77777777" w:rsidR="003B0B6F" w:rsidRPr="005366FF" w:rsidRDefault="003B0B6F" w:rsidP="003B0B6F">
      <w:pPr>
        <w:pStyle w:val="GOSTNormal"/>
      </w:pPr>
      <w:r w:rsidRPr="005366FF">
        <w:t>Информация о постановке на учет ДО формируется в ПУР ЭБ по результатам отражения на ЛС при переводе ведения ЛС в ПУР ЭБ.</w:t>
      </w:r>
    </w:p>
    <w:p w14:paraId="08006A54" w14:textId="77777777" w:rsidR="003B0B6F" w:rsidRPr="005366FF" w:rsidRDefault="003B0B6F" w:rsidP="003B0B6F">
      <w:pPr>
        <w:pStyle w:val="21"/>
        <w:tabs>
          <w:tab w:val="clear" w:pos="576"/>
        </w:tabs>
        <w:ind w:left="851" w:hanging="851"/>
      </w:pPr>
      <w:bookmarkStart w:id="145" w:name="_Toc533087052"/>
      <w:bookmarkStart w:id="146" w:name="_Toc500505254"/>
      <w:bookmarkStart w:id="147" w:name="_Toc40995597"/>
      <w:bookmarkStart w:id="148" w:name="_Toc48229015"/>
      <w:r w:rsidRPr="005366FF">
        <w:t>Бизнес-процесс «Формирование и предоставление отчётности по ДО в соответствии с Приказом Минфина России № 221н»</w:t>
      </w:r>
      <w:bookmarkEnd w:id="145"/>
      <w:bookmarkEnd w:id="146"/>
      <w:bookmarkEnd w:id="147"/>
      <w:bookmarkEnd w:id="148"/>
    </w:p>
    <w:p w14:paraId="12FBDD01" w14:textId="77777777" w:rsidR="003B0B6F" w:rsidRPr="005366FF" w:rsidRDefault="003B0B6F" w:rsidP="003B0B6F">
      <w:pPr>
        <w:pStyle w:val="GOSTNormalWithout"/>
      </w:pPr>
      <w:r w:rsidRPr="005366FF">
        <w:t xml:space="preserve">В рамках выполнения бизнес-процесса «Формирование и предоставление отчётности по ДО в соответствии с Приказом Минфина России № 221н» в Компоненте ДО ПУР ЭБ </w:t>
      </w:r>
      <w:r w:rsidRPr="005366FF">
        <w:lastRenderedPageBreak/>
        <w:t>обеспечивается возможность формирования следующих отчетных форм, предусмотренных Приказом Минфина России № 221н:</w:t>
      </w:r>
    </w:p>
    <w:p w14:paraId="635A2396" w14:textId="77777777" w:rsidR="003B0B6F" w:rsidRPr="005366FF" w:rsidRDefault="003B0B6F" w:rsidP="003B0B6F">
      <w:pPr>
        <w:pStyle w:val="GOSTListmark1"/>
        <w:snapToGrid w:val="0"/>
      </w:pPr>
      <w:r w:rsidRPr="005366FF">
        <w:t>«Информация о принятых на учет обязательствах» (ф. 0506601);</w:t>
      </w:r>
    </w:p>
    <w:p w14:paraId="1414227D" w14:textId="77777777" w:rsidR="003B0B6F" w:rsidRPr="005366FF" w:rsidRDefault="003B0B6F" w:rsidP="003B0B6F">
      <w:pPr>
        <w:pStyle w:val="GOSTListmark1"/>
        <w:snapToGrid w:val="0"/>
      </w:pPr>
      <w:r w:rsidRPr="005366FF">
        <w:t>«Информация об исполнении обязательств» (ф. 0506603);</w:t>
      </w:r>
    </w:p>
    <w:p w14:paraId="637BC596" w14:textId="77777777" w:rsidR="003B0B6F" w:rsidRPr="005366FF" w:rsidRDefault="003B0B6F" w:rsidP="003B0B6F">
      <w:pPr>
        <w:pStyle w:val="GOSTListmark1"/>
        <w:snapToGrid w:val="0"/>
      </w:pPr>
      <w:r w:rsidRPr="005366FF">
        <w:t>«Информация об исполнении обязательств, принятых в целях реализации федеральной адресной инвестиционной программы» (ф. 0506604);</w:t>
      </w:r>
    </w:p>
    <w:p w14:paraId="1E5803D4" w14:textId="77777777" w:rsidR="003B0B6F" w:rsidRPr="005366FF" w:rsidRDefault="003B0B6F" w:rsidP="003B0B6F">
      <w:pPr>
        <w:pStyle w:val="GOSTListmark1"/>
        <w:snapToGrid w:val="0"/>
      </w:pPr>
      <w:r w:rsidRPr="005366FF">
        <w:t>«Справка об исполнении принятых на учет обязательств» (ф. 0506602).</w:t>
      </w:r>
    </w:p>
    <w:p w14:paraId="3197AAEB" w14:textId="77777777" w:rsidR="003B0B6F" w:rsidRPr="005366FF" w:rsidRDefault="003B0B6F" w:rsidP="003B0B6F">
      <w:pPr>
        <w:pStyle w:val="GOSTNormal"/>
      </w:pPr>
      <w:r w:rsidRPr="005366FF">
        <w:t>Формирование отчетов осуществляется на основании данных, имеющихся в ПУР ЭБ, посредством ручного запуска процедур формирования соответствующих отчетных форм после указания пользователем вручную параметров формирования.</w:t>
      </w:r>
    </w:p>
    <w:p w14:paraId="2284B71D" w14:textId="77777777" w:rsidR="003B0B6F" w:rsidRPr="005366FF" w:rsidRDefault="003B0B6F" w:rsidP="003B0B6F">
      <w:pPr>
        <w:pStyle w:val="GOSTNormal"/>
      </w:pPr>
      <w:r w:rsidRPr="005366FF">
        <w:t>В рамках выполнения бизнес-процесса «Формирование и предоставление отчётности по ДО в соответствии с Приказом № 221н» в Компоненте ДО ПУР ЭБ на уровне ТОФК осуществляется просмотр и печать сформированной отчетной формы.</w:t>
      </w:r>
    </w:p>
    <w:p w14:paraId="5871A0C9" w14:textId="77777777" w:rsidR="003B0B6F" w:rsidRPr="005366FF" w:rsidRDefault="003B0B6F" w:rsidP="003B0B6F">
      <w:pPr>
        <w:pStyle w:val="GOSTNormalWithout"/>
      </w:pPr>
      <w:bookmarkStart w:id="149" w:name="_Toc505796375"/>
      <w:bookmarkStart w:id="150" w:name="_Toc505796472"/>
      <w:bookmarkStart w:id="151" w:name="_Toc505943539"/>
      <w:bookmarkStart w:id="152" w:name="_Toc505943640"/>
      <w:bookmarkStart w:id="153" w:name="_Toc505943737"/>
      <w:bookmarkStart w:id="154" w:name="_Toc505966704"/>
      <w:bookmarkStart w:id="155" w:name="_Toc505966801"/>
      <w:bookmarkStart w:id="156" w:name="_Toc506366991"/>
      <w:bookmarkStart w:id="157" w:name="_Toc506828388"/>
      <w:bookmarkStart w:id="158" w:name="_Toc506830035"/>
      <w:bookmarkStart w:id="159" w:name="_Toc507003045"/>
      <w:bookmarkStart w:id="160" w:name="_Toc507003170"/>
      <w:bookmarkStart w:id="161" w:name="_Toc507067090"/>
      <w:bookmarkStart w:id="162" w:name="_Toc50741509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5366FF">
        <w:t>В рамках бизнес-процесса «Формирование и предоставление отчётности по ДО в соответствии с Приказом Минфина России № 221н» осуществляется:</w:t>
      </w:r>
    </w:p>
    <w:p w14:paraId="1A322347" w14:textId="77777777" w:rsidR="003B0B6F" w:rsidRPr="005366FF" w:rsidRDefault="003B0B6F" w:rsidP="003B0B6F">
      <w:pPr>
        <w:pStyle w:val="GOSTListmark1"/>
      </w:pPr>
      <w:r w:rsidRPr="005366FF">
        <w:t>функция формирования отчетов в ПУР ЭБ по данным ПУР ЭБ, с возможностью формирования из Универсальной формы;</w:t>
      </w:r>
    </w:p>
    <w:p w14:paraId="10800F9F" w14:textId="77777777" w:rsidR="003B0B6F" w:rsidRPr="005366FF" w:rsidRDefault="003B0B6F" w:rsidP="003B0B6F">
      <w:pPr>
        <w:pStyle w:val="GOSTListmark1"/>
      </w:pPr>
      <w:r w:rsidRPr="005366FF">
        <w:t>функция передачи в ПФХД.</w:t>
      </w:r>
    </w:p>
    <w:p w14:paraId="1BE3FC6A" w14:textId="77777777" w:rsidR="003B0B6F" w:rsidRPr="005366FF" w:rsidRDefault="003B0B6F" w:rsidP="003B0B6F">
      <w:pPr>
        <w:pStyle w:val="21"/>
        <w:tabs>
          <w:tab w:val="clear" w:pos="576"/>
        </w:tabs>
        <w:ind w:left="851" w:hanging="851"/>
      </w:pPr>
      <w:bookmarkStart w:id="163" w:name="_Toc533087053"/>
      <w:bookmarkStart w:id="164" w:name="_Ref534750675"/>
      <w:bookmarkStart w:id="165" w:name="_Toc40995598"/>
      <w:bookmarkStart w:id="166" w:name="_Toc48229016"/>
      <w:r w:rsidRPr="005366FF">
        <w:t>Бизнес-процесс «Предоставление документа «Универсальный передаточный документ» на основании УПД на стороне Клиента»</w:t>
      </w:r>
      <w:bookmarkEnd w:id="163"/>
      <w:bookmarkEnd w:id="164"/>
      <w:bookmarkEnd w:id="165"/>
      <w:bookmarkEnd w:id="166"/>
    </w:p>
    <w:p w14:paraId="14572416" w14:textId="77777777" w:rsidR="003B0B6F" w:rsidRPr="005366FF" w:rsidRDefault="003B0B6F" w:rsidP="003B0B6F">
      <w:pPr>
        <w:pStyle w:val="GOSTNormal"/>
      </w:pPr>
      <w:r w:rsidRPr="005366FF">
        <w:t>В рамках бизнес-процесса «Предоставление документа «Универсальный передаточный документ» на основании УПД на стороне Клиента» обеспечивается возможность формирования, согласования и утверждения экземпляра формуляра «Универсальный передаточный документ» на стороне Клиента.</w:t>
      </w:r>
    </w:p>
    <w:p w14:paraId="6E100E98" w14:textId="77777777" w:rsidR="003B0B6F" w:rsidRPr="005366FF" w:rsidRDefault="003B0B6F" w:rsidP="00C45B7C">
      <w:pPr>
        <w:pStyle w:val="GOSTNormal"/>
        <w:rPr>
          <w:rStyle w:val="GOSTSymItalic"/>
          <w:i w:val="0"/>
        </w:rPr>
      </w:pPr>
      <w:r w:rsidRPr="005366FF">
        <w:rPr>
          <w:rStyle w:val="GOSTSymItalic"/>
          <w:i w:val="0"/>
        </w:rPr>
        <w:t>Формирование формуляра «</w:t>
      </w:r>
      <w:r w:rsidRPr="005366FF">
        <w:t>Универсальный передаточный документ</w:t>
      </w:r>
      <w:r w:rsidRPr="005366FF">
        <w:rPr>
          <w:rStyle w:val="GOSTSymItalic"/>
          <w:i w:val="0"/>
        </w:rPr>
        <w:t xml:space="preserve">» в ПУР ЭБ осуществляется уполномоченным сотрудником в личном кабинете </w:t>
      </w:r>
      <w:r w:rsidRPr="005366FF">
        <w:t>ПБС</w:t>
      </w:r>
      <w:r w:rsidRPr="005366FF">
        <w:rPr>
          <w:rStyle w:val="GOSTSymItalic"/>
          <w:i w:val="0"/>
        </w:rPr>
        <w:t xml:space="preserve"> ПУР ЭБ через импорт архива с файлами УПД в формате XML и файлами ЭП.</w:t>
      </w:r>
      <w:r w:rsidRPr="005366FF">
        <w:t xml:space="preserve"> </w:t>
      </w:r>
      <w:r w:rsidRPr="005366FF">
        <w:rPr>
          <w:rStyle w:val="GOSTSymItalic"/>
          <w:i w:val="0"/>
        </w:rPr>
        <w:t>Реквизитный состав импортируемого архива с файлами УПД соответствует форматам, утвержденным приказом ФНС России от 24.03.2016 № ММВ-7-15/155@ (</w:t>
      </w:r>
      <w:hyperlink r:id="rId13" w:history="1">
        <w:r w:rsidRPr="005366FF">
          <w:rPr>
            <w:rStyle w:val="ae"/>
            <w:color w:val="auto"/>
            <w:u w:val="none"/>
          </w:rPr>
          <w:t>https://www.nalog.ru/rn77/about_fts/docs/6070416/</w:t>
        </w:r>
      </w:hyperlink>
      <w:r w:rsidRPr="005366FF">
        <w:t xml:space="preserve">) или </w:t>
      </w:r>
      <w:r w:rsidRPr="005366FF">
        <w:rPr>
          <w:rStyle w:val="GOSTSymItalic"/>
          <w:i w:val="0"/>
        </w:rPr>
        <w:t>приказом ФНС России от 19.12.2018 № ММВ-7-15/820@ (</w:t>
      </w:r>
      <w:hyperlink r:id="rId14" w:history="1">
        <w:r w:rsidRPr="005366FF">
          <w:rPr>
            <w:rStyle w:val="ae"/>
            <w:color w:val="auto"/>
            <w:u w:val="none"/>
          </w:rPr>
          <w:t>https://www.nalog.ru/rn77/about_fts/docs/8335278/</w:t>
        </w:r>
      </w:hyperlink>
      <w:r w:rsidRPr="005366FF">
        <w:t>).</w:t>
      </w:r>
    </w:p>
    <w:p w14:paraId="790CDCAB" w14:textId="77777777" w:rsidR="003B0B6F" w:rsidRPr="005366FF" w:rsidRDefault="003B0B6F" w:rsidP="003B0B6F">
      <w:pPr>
        <w:pStyle w:val="GOSTNormal"/>
      </w:pPr>
      <w:r w:rsidRPr="005366FF">
        <w:rPr>
          <w:rStyle w:val="GOSTSymItalic"/>
          <w:i w:val="0"/>
        </w:rPr>
        <w:t xml:space="preserve">При импорте осуществляется </w:t>
      </w:r>
      <w:r w:rsidRPr="005366FF">
        <w:rPr>
          <w:rStyle w:val="GOSTReporterror"/>
        </w:rPr>
        <w:t>валидация</w:t>
      </w:r>
      <w:r w:rsidRPr="005366FF">
        <w:rPr>
          <w:rStyle w:val="GOSTSymItalic"/>
          <w:i w:val="0"/>
        </w:rPr>
        <w:t xml:space="preserve"> по </w:t>
      </w:r>
      <w:r w:rsidRPr="005366FF">
        <w:rPr>
          <w:rStyle w:val="GOSTReporterror"/>
          <w:lang w:val="en-US"/>
        </w:rPr>
        <w:t>xsd</w:t>
      </w:r>
      <w:r w:rsidRPr="005366FF">
        <w:rPr>
          <w:rStyle w:val="GOSTSymItalic"/>
          <w:i w:val="0"/>
        </w:rPr>
        <w:t xml:space="preserve">-схеме </w:t>
      </w:r>
      <w:r w:rsidRPr="005366FF">
        <w:t>XML</w:t>
      </w:r>
      <w:r w:rsidRPr="005366FF">
        <w:rPr>
          <w:rStyle w:val="GOSTSymItalic"/>
          <w:i w:val="0"/>
        </w:rPr>
        <w:t xml:space="preserve">-файлов с формулярами </w:t>
      </w:r>
      <w:r w:rsidRPr="005366FF">
        <w:t>«Универсальный передаточный документ»</w:t>
      </w:r>
      <w:r w:rsidRPr="005366FF">
        <w:rPr>
          <w:rStyle w:val="GOSTSymItalic"/>
          <w:i w:val="0"/>
        </w:rPr>
        <w:t xml:space="preserve"> и проверка целостности внешней ЭП ПБС посредством сервиса, </w:t>
      </w:r>
      <w:r w:rsidRPr="005366FF">
        <w:t>предоставляемого ПОЮЗД. Посредством сервиса ПОИБ ЭБ выполняется определение пользователя по ЭП, которой подписаны переданные из внешней ИС формуляры «Универсальный передаточный документ». Проверка полномочий пользователя на подписание документа осуществляется путем проверки наличия текущего пользователя в списке всех пользователей текущей организации, полученном через вызов сервиса «Подбор исполнителей», у которых имеются полномочия на подписание документа.</w:t>
      </w:r>
    </w:p>
    <w:p w14:paraId="7D7A8B45" w14:textId="77777777" w:rsidR="003B0B6F" w:rsidRPr="005366FF" w:rsidRDefault="003B0B6F" w:rsidP="003B0B6F">
      <w:pPr>
        <w:pStyle w:val="GOSTNormal"/>
        <w:rPr>
          <w:rStyle w:val="GOSTSymItalic"/>
          <w:i w:val="0"/>
        </w:rPr>
      </w:pPr>
      <w:r w:rsidRPr="005366FF">
        <w:rPr>
          <w:rStyle w:val="GOSTSymItalic"/>
          <w:i w:val="0"/>
        </w:rPr>
        <w:t>В случае отрицательной проверки выводится диалоговое окно с ошибкой, формуляр «</w:t>
      </w:r>
      <w:r w:rsidRPr="005366FF">
        <w:t>Универсальный передаточный документ</w:t>
      </w:r>
      <w:r w:rsidRPr="005366FF">
        <w:rPr>
          <w:rStyle w:val="GOSTSymItalic"/>
          <w:i w:val="0"/>
        </w:rPr>
        <w:t>» не формируется в ПУР ЭБ.</w:t>
      </w:r>
    </w:p>
    <w:p w14:paraId="613DDFB5" w14:textId="77777777" w:rsidR="003B0B6F" w:rsidRPr="005366FF" w:rsidRDefault="003B0B6F" w:rsidP="003B0B6F">
      <w:pPr>
        <w:pStyle w:val="GOSTNormalWithout"/>
      </w:pPr>
      <w:r w:rsidRPr="005366FF">
        <w:rPr>
          <w:rStyle w:val="GOSTSymItalic"/>
          <w:i w:val="0"/>
        </w:rPr>
        <w:lastRenderedPageBreak/>
        <w:t>Формируемый в ПУР ЭБ формуляр «</w:t>
      </w:r>
      <w:r w:rsidRPr="005366FF">
        <w:t>Универсальный передаточный документ</w:t>
      </w:r>
      <w:r w:rsidRPr="005366FF">
        <w:rPr>
          <w:rStyle w:val="GOSTSymItalic"/>
          <w:i w:val="0"/>
        </w:rPr>
        <w:t xml:space="preserve">» </w:t>
      </w:r>
      <w:r w:rsidRPr="005366FF">
        <w:t>должен содержать реквизиты, необходимые:</w:t>
      </w:r>
    </w:p>
    <w:p w14:paraId="1DBC1685" w14:textId="77777777" w:rsidR="003B0B6F" w:rsidRPr="005366FF" w:rsidRDefault="003B0B6F" w:rsidP="003B0B6F">
      <w:pPr>
        <w:pStyle w:val="GOSTListmark1"/>
        <w:snapToGrid w:val="0"/>
      </w:pPr>
      <w:r w:rsidRPr="005366FF">
        <w:t>для формирования документа «Сведения о бюджетном обязательстве»/«Сведения о денежном обязательстве»;</w:t>
      </w:r>
    </w:p>
    <w:p w14:paraId="53B8B825" w14:textId="77777777" w:rsidR="003B0B6F" w:rsidRPr="005366FF" w:rsidRDefault="003B0B6F" w:rsidP="003B0B6F">
      <w:pPr>
        <w:pStyle w:val="GOSTListmark1"/>
        <w:snapToGrid w:val="0"/>
      </w:pPr>
      <w:r w:rsidRPr="005366FF">
        <w:t>для визуального контроля ТОФК;</w:t>
      </w:r>
    </w:p>
    <w:p w14:paraId="707D3662" w14:textId="77777777" w:rsidR="003B0B6F" w:rsidRPr="005366FF" w:rsidRDefault="003B0B6F" w:rsidP="003B0B6F">
      <w:pPr>
        <w:pStyle w:val="GOSTListmark1"/>
        <w:snapToGrid w:val="0"/>
      </w:pPr>
      <w:r w:rsidRPr="005366FF">
        <w:t>для формирования ЗКР;</w:t>
      </w:r>
    </w:p>
    <w:p w14:paraId="0E9C50BB" w14:textId="77777777" w:rsidR="003B0B6F" w:rsidRPr="005366FF" w:rsidRDefault="003B0B6F" w:rsidP="003B0B6F">
      <w:pPr>
        <w:pStyle w:val="GOSTListmark1"/>
        <w:snapToGrid w:val="0"/>
      </w:pPr>
      <w:r w:rsidRPr="005366FF">
        <w:t>для формирования печатной формы.</w:t>
      </w:r>
    </w:p>
    <w:p w14:paraId="1DD1C477" w14:textId="77777777" w:rsidR="003B0B6F" w:rsidRPr="005366FF" w:rsidRDefault="003B0B6F" w:rsidP="003B0B6F">
      <w:pPr>
        <w:pStyle w:val="GOSTNormal"/>
      </w:pPr>
      <w:r w:rsidRPr="005366FF">
        <w:t xml:space="preserve">Сформированный и, при необходимости, </w:t>
      </w:r>
      <w:r w:rsidRPr="005366FF">
        <w:rPr>
          <w:rStyle w:val="GOSTReporterror"/>
        </w:rPr>
        <w:t>дозаполненный</w:t>
      </w:r>
      <w:r w:rsidRPr="005366FF">
        <w:t xml:space="preserve"> формуляр «Универсальный передаточный документ» сохраняется в ПУР ЭБ, загружаемые </w:t>
      </w:r>
      <w:r w:rsidRPr="005366FF">
        <w:rPr>
          <w:lang w:val="en-US"/>
        </w:rPr>
        <w:t>XML</w:t>
      </w:r>
      <w:r w:rsidRPr="005366FF">
        <w:t xml:space="preserve">-файлы УПД </w:t>
      </w:r>
      <w:r w:rsidRPr="005366FF">
        <w:rPr>
          <w:lang w:val="en-US"/>
        </w:rPr>
        <w:t>c</w:t>
      </w:r>
      <w:r w:rsidRPr="005366FF">
        <w:t xml:space="preserve"> ЭП сохраняются в табличной части закладки «Вложения».</w:t>
      </w:r>
    </w:p>
    <w:p w14:paraId="136ADB5B" w14:textId="77777777" w:rsidR="003B0B6F" w:rsidRPr="005366FF" w:rsidRDefault="003B0B6F" w:rsidP="003B0B6F">
      <w:pPr>
        <w:pStyle w:val="GOSTNormal"/>
      </w:pPr>
      <w:r w:rsidRPr="005366FF">
        <w:t>По результатам сохранения формуляра выполняются автоматические контроли, включая контроли, предусмотренные Приказом Минфина России № 221н</w:t>
      </w:r>
      <w:r w:rsidRPr="005366FF" w:rsidDel="002C268C">
        <w:t xml:space="preserve"> </w:t>
      </w:r>
      <w:r w:rsidRPr="005366FF">
        <w:t>для документа «Сведения о бюджетном обязательстве»/«Сведения о денежном обязательстве».</w:t>
      </w:r>
    </w:p>
    <w:p w14:paraId="056DE889" w14:textId="77777777" w:rsidR="003B0B6F" w:rsidRPr="005366FF" w:rsidRDefault="003B0B6F" w:rsidP="003B0B6F">
      <w:pPr>
        <w:pStyle w:val="GOSTNormal"/>
        <w:rPr>
          <w:szCs w:val="24"/>
        </w:rPr>
      </w:pPr>
      <w:r w:rsidRPr="005366FF">
        <w:rPr>
          <w:szCs w:val="24"/>
        </w:rPr>
        <w:t xml:space="preserve">В табличной части формуляра </w:t>
      </w:r>
      <w:r w:rsidRPr="005366FF">
        <w:t>«Универсальный передаточный документ»</w:t>
      </w:r>
      <w:r w:rsidRPr="005366FF">
        <w:rPr>
          <w:szCs w:val="24"/>
        </w:rPr>
        <w:t xml:space="preserve"> на вкладке «Расшифровка платежей по УПД» необходимо обеспечить уникальность по комбинации: «Вид средств», «Код КБК», «Аналитический код»,</w:t>
      </w:r>
      <w:r w:rsidRPr="005366FF">
        <w:t xml:space="preserve"> «</w:t>
      </w:r>
      <w:r w:rsidRPr="005366FF">
        <w:rPr>
          <w:szCs w:val="24"/>
        </w:rPr>
        <w:t>Код объекта ФАИП/КМИ», «</w:t>
      </w:r>
      <w:r w:rsidRPr="005366FF">
        <w:t>Наименование товара (работы, услуги)»</w:t>
      </w:r>
      <w:r w:rsidRPr="005366FF">
        <w:rPr>
          <w:szCs w:val="24"/>
        </w:rPr>
        <w:t>.</w:t>
      </w:r>
    </w:p>
    <w:p w14:paraId="647E8544" w14:textId="77777777" w:rsidR="003B0B6F" w:rsidRPr="005366FF" w:rsidRDefault="003B0B6F" w:rsidP="003B0B6F">
      <w:pPr>
        <w:pStyle w:val="GOSTNormal"/>
      </w:pPr>
      <w:r w:rsidRPr="005366FF">
        <w:t>Прошедший контроли формуляр «Универсальный передаточный документ» согласовывается и утверждается в личном кабинете ПБС ПУР ЭБ.</w:t>
      </w:r>
    </w:p>
    <w:p w14:paraId="64CB7611" w14:textId="77777777" w:rsidR="003B0B6F" w:rsidRPr="005366FF" w:rsidRDefault="003B0B6F" w:rsidP="003B0B6F">
      <w:pPr>
        <w:pStyle w:val="GOSTNormal"/>
      </w:pPr>
      <w:r w:rsidRPr="005366FF">
        <w:t>Утвержденный формуляр «Универсальный передаточный документ» передается в адрес ТОФК, и последующая обработка осуществляется в рамках бизнес-процесса «Обработка документа «Универсальный передаточный документ» на стороне ТОФК».</w:t>
      </w:r>
    </w:p>
    <w:p w14:paraId="6C7D4762" w14:textId="77777777" w:rsidR="003B0B6F" w:rsidRPr="005366FF" w:rsidRDefault="003B0B6F" w:rsidP="003B0B6F">
      <w:pPr>
        <w:pStyle w:val="GOSTNormal"/>
      </w:pPr>
      <w:r w:rsidRPr="005366FF">
        <w:t>Внесение изменений в ранее зарегистрированный формуляр «Универсальный передаточный документ» осуществляется при поступлении в ПУР ЭБ измененного документа по следующему алгоритму:</w:t>
      </w:r>
    </w:p>
    <w:p w14:paraId="1D28794F" w14:textId="77777777" w:rsidR="003B0B6F" w:rsidRPr="005366FF" w:rsidRDefault="003B0B6F" w:rsidP="003B0B6F">
      <w:pPr>
        <w:pStyle w:val="GOSTListmark1"/>
        <w:snapToGrid w:val="0"/>
      </w:pPr>
      <w:r w:rsidRPr="005366FF">
        <w:t>в поступившем формуляре «Универсальный передаточный документ» заполнен реквизит «Исправление №» значением отличным от 0;</w:t>
      </w:r>
    </w:p>
    <w:p w14:paraId="34C2852C" w14:textId="77777777" w:rsidR="003B0B6F" w:rsidRPr="005366FF" w:rsidRDefault="003B0B6F" w:rsidP="003B0B6F">
      <w:pPr>
        <w:pStyle w:val="GOSTListmark1"/>
        <w:snapToGrid w:val="0"/>
      </w:pPr>
      <w:r w:rsidRPr="005366FF">
        <w:t>выполняется блокирующий контроль: реквизит «Учетный номер денежного обязательства» не может быть заполнен, если не заполнен реквизит «Исправление №»;</w:t>
      </w:r>
    </w:p>
    <w:p w14:paraId="257BA8AD" w14:textId="77777777" w:rsidR="003B0B6F" w:rsidRPr="005366FF" w:rsidRDefault="003B0B6F" w:rsidP="003B0B6F">
      <w:pPr>
        <w:pStyle w:val="GOSTListmark1"/>
        <w:snapToGrid w:val="0"/>
      </w:pPr>
      <w:r w:rsidRPr="005366FF">
        <w:t>осуществляется поиск формуляра «Универсальный передаточный документ», в который вносится изменение:</w:t>
      </w:r>
    </w:p>
    <w:p w14:paraId="1402B776" w14:textId="77777777" w:rsidR="003B0B6F" w:rsidRPr="005366FF" w:rsidRDefault="003B0B6F" w:rsidP="003B0B6F">
      <w:pPr>
        <w:pStyle w:val="GOSTListmark2"/>
        <w:snapToGrid w:val="0"/>
      </w:pPr>
      <w:r w:rsidRPr="005366FF">
        <w:t>по учетному номеру ДО, если он указан в обрабатываемом формуляре «Универсальный передаточный документ»;</w:t>
      </w:r>
    </w:p>
    <w:p w14:paraId="4744EFB3" w14:textId="77777777" w:rsidR="003B0B6F" w:rsidRPr="005366FF" w:rsidRDefault="003B0B6F" w:rsidP="003B0B6F">
      <w:pPr>
        <w:pStyle w:val="GOSTListmark2"/>
        <w:numPr>
          <w:ilvl w:val="0"/>
          <w:numId w:val="0"/>
        </w:numPr>
        <w:tabs>
          <w:tab w:val="left" w:pos="708"/>
        </w:tabs>
        <w:ind w:left="1134"/>
      </w:pPr>
      <w:r w:rsidRPr="005366FF">
        <w:t>либо</w:t>
      </w:r>
    </w:p>
    <w:p w14:paraId="3AAC8AF5" w14:textId="77777777" w:rsidR="003B0B6F" w:rsidRPr="005366FF" w:rsidRDefault="003B0B6F" w:rsidP="003B0B6F">
      <w:pPr>
        <w:pStyle w:val="GOSTListmark2"/>
        <w:snapToGrid w:val="0"/>
      </w:pPr>
      <w:r w:rsidRPr="005366FF">
        <w:t>по связке реквизитов «№ УПД», «Дата УПД», «Код по СвР (покупателя)», если учетный номер ДО не заполнен в обрабатываемом формуляре «Универсальный передаточный документ»;</w:t>
      </w:r>
    </w:p>
    <w:p w14:paraId="085BA62F" w14:textId="4E2165A4" w:rsidR="003B0B6F" w:rsidRPr="005366FF" w:rsidRDefault="003B0B6F" w:rsidP="003B0B6F">
      <w:pPr>
        <w:pStyle w:val="GOSTListmark1"/>
        <w:snapToGrid w:val="0"/>
      </w:pPr>
      <w:r w:rsidRPr="005366FF">
        <w:t xml:space="preserve">при нажатии на </w:t>
      </w:r>
      <w:r w:rsidR="00D0475E" w:rsidRPr="005366FF">
        <w:t>кнопку «</w:t>
      </w:r>
      <w:r w:rsidRPr="005366FF">
        <w:t>Поставить на учет обязательства» на формуляре «Выписка из УПД» выполняются проверки:</w:t>
      </w:r>
    </w:p>
    <w:p w14:paraId="3F030FFF" w14:textId="77777777" w:rsidR="003B0B6F" w:rsidRPr="005366FF" w:rsidRDefault="003B0B6F" w:rsidP="003B0B6F">
      <w:pPr>
        <w:pStyle w:val="GOSTListmark2"/>
        <w:snapToGrid w:val="0"/>
      </w:pPr>
      <w:r w:rsidRPr="005366FF">
        <w:t>на наличие в ПУР ЭБ находящегося на обработке ФК (статус «Утвержден», фонарная группа «ФК» = «желтый») или зарегистрированного ФК (статус «Зарегистрирован и фонарные группы «ФК», «Отражение на ЛС» = «зеленый») формуляра «Универсальный передаточный документ» с более поздней версией изменения. Если формуляр с более поздней версией изменения найден, система выводит сообщение «В системе найден документ с более поздней версией». Дальнейшая обработка формуляра «Универсальный передаточный документ» недоступна.</w:t>
      </w:r>
    </w:p>
    <w:p w14:paraId="738988F1" w14:textId="77777777" w:rsidR="003B0B6F" w:rsidRPr="005366FF" w:rsidRDefault="003B0B6F" w:rsidP="003B0B6F">
      <w:pPr>
        <w:pStyle w:val="GOSTListmark2"/>
        <w:numPr>
          <w:ilvl w:val="0"/>
          <w:numId w:val="0"/>
        </w:numPr>
        <w:tabs>
          <w:tab w:val="left" w:pos="708"/>
        </w:tabs>
        <w:ind w:left="1134"/>
      </w:pPr>
      <w:r w:rsidRPr="005366FF">
        <w:t>Если зарегистрированный формуляр «Универсальный передаточный документ» с более поздней версией изменения не найден – проверка пройдена успешно;</w:t>
      </w:r>
    </w:p>
    <w:p w14:paraId="7E57878C" w14:textId="77777777" w:rsidR="003B0B6F" w:rsidRPr="005366FF" w:rsidRDefault="003B0B6F" w:rsidP="003B0B6F">
      <w:pPr>
        <w:pStyle w:val="GOSTListmark2"/>
        <w:snapToGrid w:val="0"/>
      </w:pPr>
      <w:r w:rsidRPr="005366FF">
        <w:lastRenderedPageBreak/>
        <w:t>на наличие документа «Сведения о бюджетном обязательстве»/«Сведения о денежном обязательстве» в статусе «Утвержден» (фонарная группа «ФК» = «зеленый») по ранее предоставленному формуляру «Универсальный передаточный документ», если в обрабатываемом формуляре «Универсальный передаточный документ» не указан учетный номер БО/ДО. Если найден такой документ «Сведения о бюджетном обязательстве»/«Сведения о денежном обязательстве», ПУР ЭБ выводит сообщение «В документе не указан учетный номер БО/ДО». Дальнейшая обработка формуляра «Универсальный передаточный документ» недоступна.</w:t>
      </w:r>
    </w:p>
    <w:p w14:paraId="7EF80BC1" w14:textId="77777777" w:rsidR="003B0B6F" w:rsidRPr="005366FF" w:rsidRDefault="003B0B6F" w:rsidP="003B0B6F">
      <w:pPr>
        <w:pStyle w:val="GOSTListmark2"/>
        <w:numPr>
          <w:ilvl w:val="0"/>
          <w:numId w:val="0"/>
        </w:numPr>
        <w:tabs>
          <w:tab w:val="left" w:pos="708"/>
        </w:tabs>
        <w:ind w:left="1134"/>
      </w:pPr>
      <w:r w:rsidRPr="005366FF">
        <w:t>Если не найден документ «Сведения о бюджетном обязательстве»/«Сведения о денежном обязательстве» – проверка пройдена успешно.</w:t>
      </w:r>
    </w:p>
    <w:p w14:paraId="0CE7DBBC" w14:textId="77777777" w:rsidR="003B0B6F" w:rsidRPr="005366FF" w:rsidRDefault="003B0B6F" w:rsidP="003B0B6F">
      <w:pPr>
        <w:pStyle w:val="GOSTNormal"/>
      </w:pPr>
      <w:r w:rsidRPr="005366FF">
        <w:t>Требуется предусмотреть возможность отзыва формуляра «Универсальный передаточный документ» Клиентом только тех документов, которые импортированы Клиентами в ПУР ЭБ. Для обеспечения возможности отзыва формуляр должен находиться в одном из статусов: «На согласовании», «На утверждении», «Утвержден» («На согласовании ФК»), иначе кнопка «Отзыв» неактивна.</w:t>
      </w:r>
    </w:p>
    <w:p w14:paraId="35E56F13" w14:textId="77777777" w:rsidR="003B0B6F" w:rsidRPr="005366FF" w:rsidRDefault="003B0B6F" w:rsidP="003B0B6F">
      <w:pPr>
        <w:pStyle w:val="GOSTNormal"/>
      </w:pPr>
      <w:r w:rsidRPr="005366FF">
        <w:t>Отзыв экземпляра формуляра «Универсальный передаточный документ» осуществляется посредством выделения нужного экземпляра формуляра на списковой форме и нажатия кнопки «Отозвать» на панели инструментов с обязательным указанием причины отзыва. Причина отзыва записывается в новый реквизит «Причина отзыва» на визуальной форме в разделе «Основная информация». Реквизит «Причина отзыва» становится виден, когда документ отзывается пользователем Клиента (т.е. переходит в статус «Отозван») и недоступен для редактирования.</w:t>
      </w:r>
    </w:p>
    <w:p w14:paraId="3DE2F316" w14:textId="77777777" w:rsidR="003B0B6F" w:rsidRPr="005366FF" w:rsidRDefault="003B0B6F" w:rsidP="003B0B6F">
      <w:pPr>
        <w:pStyle w:val="GOSTNormal"/>
      </w:pPr>
      <w:r w:rsidRPr="005366FF">
        <w:t>При активизации кнопки на экранной форме формуляра отображается поле «Причина отзыва» на вкладке «Универсальный передаточный документ». Если причина отзыва не указана, то с формуляром никакие изменения не происходят.</w:t>
      </w:r>
    </w:p>
    <w:p w14:paraId="46945BE6" w14:textId="77777777" w:rsidR="003B0B6F" w:rsidRPr="005366FF" w:rsidRDefault="003B0B6F" w:rsidP="003B0B6F">
      <w:pPr>
        <w:pStyle w:val="GOSTNormal"/>
      </w:pPr>
      <w:r w:rsidRPr="005366FF">
        <w:t>Если причина отзыва указана, то при сохранении формуляра с причиной отзыва, статус формуляра автоматически меняется на «Отозван». Поле «Причина отзыва» становится недоступным для редактирования.</w:t>
      </w:r>
    </w:p>
    <w:p w14:paraId="44965647" w14:textId="77777777" w:rsidR="003B0B6F" w:rsidRPr="005366FF" w:rsidRDefault="003B0B6F" w:rsidP="003B0B6F">
      <w:pPr>
        <w:pStyle w:val="GOSTNormal"/>
      </w:pPr>
      <w:r w:rsidRPr="005366FF">
        <w:t>Для формуляра «Универсальный передаточный документ» на статусе «На согласовании» отзыв осуществляется пользователем Клиента с ролью Исполнителя, на статусе «На утверждении» – пользователем Клиента с ролью Исполнителя (при условии пропуска этапа согласования), иначе пользователем с ролью Согласующий. Отозванный экземпляр формуляра переходит на статус «Отозван».</w:t>
      </w:r>
    </w:p>
    <w:p w14:paraId="5678C5D2" w14:textId="629E0A2B" w:rsidR="003B0B6F" w:rsidRPr="005366FF" w:rsidRDefault="003B0B6F" w:rsidP="003B0B6F">
      <w:pPr>
        <w:pStyle w:val="GOSTNormal"/>
      </w:pPr>
      <w:r w:rsidRPr="005366FF">
        <w:t xml:space="preserve">Пользователь Клиента с ролью Исполнителя может взять документ в работу посредством выделения экземпляра формуляра на списковой форме и нажатия на </w:t>
      </w:r>
      <w:r w:rsidR="00D0475E" w:rsidRPr="005366FF">
        <w:t>кнопку «</w:t>
      </w:r>
      <w:r w:rsidRPr="005366FF">
        <w:t xml:space="preserve">Взять в работу» на панели инструментов. После этого экземпляр формуляра меняет статус на «Новый». Реквизит «Причина отзыва» зачищается и не отображается на визуальной форме. </w:t>
      </w:r>
    </w:p>
    <w:p w14:paraId="7249F5EF" w14:textId="77777777" w:rsidR="003B0B6F" w:rsidRPr="005366FF" w:rsidRDefault="003B0B6F" w:rsidP="003B0B6F">
      <w:pPr>
        <w:pStyle w:val="GOSTNormal"/>
      </w:pPr>
      <w:r w:rsidRPr="005366FF">
        <w:t>Кнопка «Взять в работу» отображается при выделении документов на списковой форме формуляра «Универсальный передаточный документ» на статусе «Отозван», которые находятся в фильтр-папках «Все документы (Клиент)» и «Отозванные» (отображаются только для Клиентов).</w:t>
      </w:r>
    </w:p>
    <w:p w14:paraId="1A6CBA34" w14:textId="77777777" w:rsidR="003B0B6F" w:rsidRPr="005366FF" w:rsidRDefault="003B0B6F" w:rsidP="003B0B6F">
      <w:pPr>
        <w:pStyle w:val="GOSTNormalWithout"/>
      </w:pPr>
      <w:r w:rsidRPr="005366FF">
        <w:t>Для формуляра, на статусе «Утвержден» (экземпляр формуляра утвержден на стороне Клиента) и по которому еще не принято положительное решение ТОФК (т.е. не выполнено действие «Поставить на учет обязательства»), отзыв осуществляется пользователем Клиента с ролью Утверждающего, по результатам которого:</w:t>
      </w:r>
    </w:p>
    <w:p w14:paraId="5830116A" w14:textId="77777777" w:rsidR="003B0B6F" w:rsidRPr="005366FF" w:rsidRDefault="003B0B6F" w:rsidP="003B0B6F">
      <w:pPr>
        <w:pStyle w:val="GOSTListmark1"/>
        <w:snapToGrid w:val="0"/>
      </w:pPr>
      <w:r w:rsidRPr="005366FF">
        <w:t>отозванный экземпляр формуляра переходит на статус «Отозван» и отображается в фильтр-папках «Все документы» и «Отозванные» (для Клиентов и для сотрудников ФК);</w:t>
      </w:r>
    </w:p>
    <w:p w14:paraId="4718F602" w14:textId="77777777" w:rsidR="003B0B6F" w:rsidRPr="005366FF" w:rsidRDefault="003B0B6F" w:rsidP="003B0B6F">
      <w:pPr>
        <w:pStyle w:val="GOSTListmark1"/>
        <w:snapToGrid w:val="0"/>
      </w:pPr>
      <w:r w:rsidRPr="005366FF">
        <w:lastRenderedPageBreak/>
        <w:t>на списковой форме индикатор фонарной группы «ФК» меняет цвет с желтого на серый;</w:t>
      </w:r>
    </w:p>
    <w:p w14:paraId="23A29726" w14:textId="62107EA3" w:rsidR="003B0B6F" w:rsidRPr="005366FF" w:rsidRDefault="003B0B6F" w:rsidP="003B0B6F">
      <w:pPr>
        <w:pStyle w:val="GOSTListmark1"/>
      </w:pPr>
      <w:r w:rsidRPr="005366FF">
        <w:t xml:space="preserve">нажатие на </w:t>
      </w:r>
      <w:r w:rsidR="00D0475E" w:rsidRPr="005366FF">
        <w:t>кнопку «</w:t>
      </w:r>
      <w:r w:rsidRPr="005366FF">
        <w:t>Взять в работу» возможно только 1 раз.</w:t>
      </w:r>
    </w:p>
    <w:p w14:paraId="79EA8715" w14:textId="77777777" w:rsidR="003B0B6F" w:rsidRPr="005366FF" w:rsidRDefault="003B0B6F" w:rsidP="003B0B6F">
      <w:pPr>
        <w:pStyle w:val="21"/>
        <w:tabs>
          <w:tab w:val="clear" w:pos="576"/>
        </w:tabs>
        <w:ind w:left="851" w:hanging="851"/>
      </w:pPr>
      <w:bookmarkStart w:id="167" w:name="_Ref304631"/>
      <w:bookmarkStart w:id="168" w:name="_Toc40995600"/>
      <w:bookmarkStart w:id="169" w:name="_Toc48229017"/>
      <w:r w:rsidRPr="005366FF">
        <w:t>Бизнес-процесс «Создание и обработка ЗКР, сформированных на основании УПД, на стороне Клиента»</w:t>
      </w:r>
      <w:bookmarkEnd w:id="167"/>
      <w:bookmarkEnd w:id="168"/>
      <w:bookmarkEnd w:id="169"/>
    </w:p>
    <w:p w14:paraId="354D28E4" w14:textId="77777777" w:rsidR="003B0B6F" w:rsidRPr="005366FF" w:rsidRDefault="003B0B6F" w:rsidP="003B0B6F">
      <w:pPr>
        <w:pStyle w:val="GOSTNormal"/>
      </w:pPr>
      <w:r w:rsidRPr="005366FF">
        <w:t>В рамках выполнения бизнес-процесса «Создание и обработка ЗКР, сформированных на основании УПД, на стороне Клиента» по результатам успешной постановки на учет формуляров «Сведения о БО»/«Сведения о ДО», сформированных на основании формуляра «Универсальный передаточный документ», осуществляется автоматическое формирование ЗКР.</w:t>
      </w:r>
    </w:p>
    <w:p w14:paraId="6C267AD5" w14:textId="77777777" w:rsidR="003B0B6F" w:rsidRPr="005366FF" w:rsidRDefault="003B0B6F" w:rsidP="003B0B6F">
      <w:pPr>
        <w:pStyle w:val="GOSTNormal"/>
      </w:pPr>
      <w:r w:rsidRPr="005366FF">
        <w:t>Сформированные ЗКР отражаются в личном кабинете ПБС на статусе «Сформирован». На указанном статусе в ЗКР возможно внесение изменений в поле «сумма НДС» и поля раздела 5 «Расшифровка заявки на кассовый расход». При необходимости Клиентом редактируются перечисленные реквизиты, далее ЗКР согласовывается, утверждается и подписывается ЭП уполномоченными лицами ПБС в соответствии с листом согласования. После утверждения ЗКР переводится на статус «Утвержден».</w:t>
      </w:r>
    </w:p>
    <w:p w14:paraId="1B432C93" w14:textId="77777777" w:rsidR="003B0B6F" w:rsidRPr="005366FF" w:rsidRDefault="003B0B6F" w:rsidP="003B0B6F">
      <w:pPr>
        <w:pStyle w:val="GOSTNormal"/>
      </w:pPr>
      <w:r w:rsidRPr="005366FF">
        <w:t>В процессе согласования или утверждения уполномоченные лица ПБС могут отклонить согласование или утверждение и вернуть документ на обработку специалисту ПБС. В результате ЗКР перейдет на статус «Отклонен». Документ может быть отредактирован в части полей, указанных выше, и направлен на повторное согласование/утверждение.</w:t>
      </w:r>
    </w:p>
    <w:p w14:paraId="3D1E6B40" w14:textId="77777777" w:rsidR="003B0B6F" w:rsidRPr="005366FF" w:rsidRDefault="003B0B6F" w:rsidP="003B0B6F">
      <w:pPr>
        <w:pStyle w:val="21"/>
        <w:tabs>
          <w:tab w:val="clear" w:pos="576"/>
        </w:tabs>
        <w:ind w:left="851" w:hanging="851"/>
      </w:pPr>
      <w:bookmarkStart w:id="170" w:name="_Toc27513686"/>
      <w:bookmarkStart w:id="171" w:name="_Toc27513727"/>
      <w:bookmarkStart w:id="172" w:name="_Toc28186583"/>
      <w:bookmarkStart w:id="173" w:name="_Toc28696792"/>
      <w:bookmarkStart w:id="174" w:name="_Toc29804024"/>
      <w:bookmarkStart w:id="175" w:name="_Toc29804061"/>
      <w:bookmarkStart w:id="176" w:name="_Toc29830859"/>
      <w:bookmarkStart w:id="177" w:name="_Toc29904733"/>
      <w:bookmarkStart w:id="178" w:name="_Toc29904876"/>
      <w:bookmarkStart w:id="179" w:name="_Toc27513687"/>
      <w:bookmarkStart w:id="180" w:name="_Toc27513728"/>
      <w:bookmarkStart w:id="181" w:name="_Toc28186584"/>
      <w:bookmarkStart w:id="182" w:name="_Toc28696793"/>
      <w:bookmarkStart w:id="183" w:name="_Toc29804025"/>
      <w:bookmarkStart w:id="184" w:name="_Toc29804062"/>
      <w:bookmarkStart w:id="185" w:name="_Toc29830860"/>
      <w:bookmarkStart w:id="186" w:name="_Toc29904734"/>
      <w:bookmarkStart w:id="187" w:name="_Toc29904877"/>
      <w:bookmarkStart w:id="188" w:name="_Toc27513688"/>
      <w:bookmarkStart w:id="189" w:name="_Toc27513729"/>
      <w:bookmarkStart w:id="190" w:name="_Toc28186585"/>
      <w:bookmarkStart w:id="191" w:name="_Toc28696794"/>
      <w:bookmarkStart w:id="192" w:name="_Toc29804026"/>
      <w:bookmarkStart w:id="193" w:name="_Toc29804063"/>
      <w:bookmarkStart w:id="194" w:name="_Toc29830861"/>
      <w:bookmarkStart w:id="195" w:name="_Toc29904735"/>
      <w:bookmarkStart w:id="196" w:name="_Toc29904878"/>
      <w:bookmarkStart w:id="197" w:name="_Toc27513689"/>
      <w:bookmarkStart w:id="198" w:name="_Toc27513730"/>
      <w:bookmarkStart w:id="199" w:name="_Toc28186586"/>
      <w:bookmarkStart w:id="200" w:name="_Toc28696795"/>
      <w:bookmarkStart w:id="201" w:name="_Toc29804027"/>
      <w:bookmarkStart w:id="202" w:name="_Toc29804064"/>
      <w:bookmarkStart w:id="203" w:name="_Toc29830862"/>
      <w:bookmarkStart w:id="204" w:name="_Toc29904736"/>
      <w:bookmarkStart w:id="205" w:name="_Toc29904879"/>
      <w:bookmarkStart w:id="206" w:name="_Toc27513690"/>
      <w:bookmarkStart w:id="207" w:name="_Toc27513731"/>
      <w:bookmarkStart w:id="208" w:name="_Toc28186587"/>
      <w:bookmarkStart w:id="209" w:name="_Toc28696796"/>
      <w:bookmarkStart w:id="210" w:name="_Toc29804028"/>
      <w:bookmarkStart w:id="211" w:name="_Toc29804065"/>
      <w:bookmarkStart w:id="212" w:name="_Toc29830863"/>
      <w:bookmarkStart w:id="213" w:name="_Toc29904737"/>
      <w:bookmarkStart w:id="214" w:name="_Toc29904880"/>
      <w:bookmarkStart w:id="215" w:name="_Toc27513691"/>
      <w:bookmarkStart w:id="216" w:name="_Toc27513732"/>
      <w:bookmarkStart w:id="217" w:name="_Toc28186588"/>
      <w:bookmarkStart w:id="218" w:name="_Toc28696797"/>
      <w:bookmarkStart w:id="219" w:name="_Toc29804029"/>
      <w:bookmarkStart w:id="220" w:name="_Toc29804066"/>
      <w:bookmarkStart w:id="221" w:name="_Toc29830864"/>
      <w:bookmarkStart w:id="222" w:name="_Toc29904738"/>
      <w:bookmarkStart w:id="223" w:name="_Toc29904881"/>
      <w:bookmarkStart w:id="224" w:name="_Toc27513692"/>
      <w:bookmarkStart w:id="225" w:name="_Toc27513733"/>
      <w:bookmarkStart w:id="226" w:name="_Toc28186589"/>
      <w:bookmarkStart w:id="227" w:name="_Toc28696798"/>
      <w:bookmarkStart w:id="228" w:name="_Toc29804030"/>
      <w:bookmarkStart w:id="229" w:name="_Toc29804067"/>
      <w:bookmarkStart w:id="230" w:name="_Toc29830865"/>
      <w:bookmarkStart w:id="231" w:name="_Toc29904739"/>
      <w:bookmarkStart w:id="232" w:name="_Toc29904882"/>
      <w:bookmarkStart w:id="233" w:name="_Toc27513693"/>
      <w:bookmarkStart w:id="234" w:name="_Toc27513734"/>
      <w:bookmarkStart w:id="235" w:name="_Toc28186590"/>
      <w:bookmarkStart w:id="236" w:name="_Toc28696799"/>
      <w:bookmarkStart w:id="237" w:name="_Toc29804031"/>
      <w:bookmarkStart w:id="238" w:name="_Toc29804068"/>
      <w:bookmarkStart w:id="239" w:name="_Toc29830866"/>
      <w:bookmarkStart w:id="240" w:name="_Toc29904740"/>
      <w:bookmarkStart w:id="241" w:name="_Toc29904883"/>
      <w:bookmarkStart w:id="242" w:name="_Toc27513694"/>
      <w:bookmarkStart w:id="243" w:name="_Toc27513735"/>
      <w:bookmarkStart w:id="244" w:name="_Toc28186591"/>
      <w:bookmarkStart w:id="245" w:name="_Toc28696800"/>
      <w:bookmarkStart w:id="246" w:name="_Toc29804032"/>
      <w:bookmarkStart w:id="247" w:name="_Toc29804069"/>
      <w:bookmarkStart w:id="248" w:name="_Toc29830867"/>
      <w:bookmarkStart w:id="249" w:name="_Toc29904741"/>
      <w:bookmarkStart w:id="250" w:name="_Toc29904884"/>
      <w:bookmarkStart w:id="251" w:name="_Toc27513695"/>
      <w:bookmarkStart w:id="252" w:name="_Toc27513736"/>
      <w:bookmarkStart w:id="253" w:name="_Toc28186592"/>
      <w:bookmarkStart w:id="254" w:name="_Toc28696801"/>
      <w:bookmarkStart w:id="255" w:name="_Toc29804033"/>
      <w:bookmarkStart w:id="256" w:name="_Toc29804070"/>
      <w:bookmarkStart w:id="257" w:name="_Toc29830868"/>
      <w:bookmarkStart w:id="258" w:name="_Toc29904742"/>
      <w:bookmarkStart w:id="259" w:name="_Toc29904885"/>
      <w:bookmarkStart w:id="260" w:name="_Toc27513696"/>
      <w:bookmarkStart w:id="261" w:name="_Toc27513737"/>
      <w:bookmarkStart w:id="262" w:name="_Toc28186593"/>
      <w:bookmarkStart w:id="263" w:name="_Toc28696802"/>
      <w:bookmarkStart w:id="264" w:name="_Toc29804034"/>
      <w:bookmarkStart w:id="265" w:name="_Toc29804071"/>
      <w:bookmarkStart w:id="266" w:name="_Toc29830869"/>
      <w:bookmarkStart w:id="267" w:name="_Toc29904743"/>
      <w:bookmarkStart w:id="268" w:name="_Toc29904886"/>
      <w:bookmarkStart w:id="269" w:name="_Toc27513697"/>
      <w:bookmarkStart w:id="270" w:name="_Toc27513738"/>
      <w:bookmarkStart w:id="271" w:name="_Toc28186594"/>
      <w:bookmarkStart w:id="272" w:name="_Toc28696803"/>
      <w:bookmarkStart w:id="273" w:name="_Toc29804035"/>
      <w:bookmarkStart w:id="274" w:name="_Toc29804072"/>
      <w:bookmarkStart w:id="275" w:name="_Toc29830870"/>
      <w:bookmarkStart w:id="276" w:name="_Toc29904744"/>
      <w:bookmarkStart w:id="277" w:name="_Toc29904887"/>
      <w:bookmarkStart w:id="278" w:name="_Toc1582665"/>
      <w:bookmarkStart w:id="279" w:name="_Toc1582735"/>
      <w:bookmarkStart w:id="280" w:name="_Toc3155791"/>
      <w:bookmarkStart w:id="281" w:name="_Toc1582666"/>
      <w:bookmarkStart w:id="282" w:name="_Toc1582736"/>
      <w:bookmarkStart w:id="283" w:name="_Toc3155792"/>
      <w:bookmarkStart w:id="284" w:name="_Toc1582667"/>
      <w:bookmarkStart w:id="285" w:name="_Toc1582737"/>
      <w:bookmarkStart w:id="286" w:name="_Toc3155793"/>
      <w:bookmarkStart w:id="287" w:name="_Toc1582668"/>
      <w:bookmarkStart w:id="288" w:name="_Toc1582738"/>
      <w:bookmarkStart w:id="289" w:name="_Toc3155794"/>
      <w:bookmarkStart w:id="290" w:name="_Toc1582669"/>
      <w:bookmarkStart w:id="291" w:name="_Toc1582739"/>
      <w:bookmarkStart w:id="292" w:name="_Toc3155795"/>
      <w:bookmarkStart w:id="293" w:name="_Toc1582670"/>
      <w:bookmarkStart w:id="294" w:name="_Toc1582740"/>
      <w:bookmarkStart w:id="295" w:name="_Toc3155796"/>
      <w:bookmarkStart w:id="296" w:name="_Toc1582671"/>
      <w:bookmarkStart w:id="297" w:name="_Toc1582741"/>
      <w:bookmarkStart w:id="298" w:name="_Toc3155797"/>
      <w:bookmarkStart w:id="299" w:name="_Toc1582672"/>
      <w:bookmarkStart w:id="300" w:name="_Toc1582742"/>
      <w:bookmarkStart w:id="301" w:name="_Toc3155798"/>
      <w:bookmarkStart w:id="302" w:name="_Toc1582673"/>
      <w:bookmarkStart w:id="303" w:name="_Toc1582743"/>
      <w:bookmarkStart w:id="304" w:name="_Toc3155799"/>
      <w:bookmarkStart w:id="305" w:name="_Toc1582674"/>
      <w:bookmarkStart w:id="306" w:name="_Toc1582744"/>
      <w:bookmarkStart w:id="307" w:name="_Toc3155800"/>
      <w:bookmarkStart w:id="308" w:name="_Toc535835631"/>
      <w:bookmarkStart w:id="309" w:name="_Toc535835632"/>
      <w:bookmarkStart w:id="310" w:name="_Toc535835633"/>
      <w:bookmarkStart w:id="311" w:name="_Toc535835634"/>
      <w:bookmarkStart w:id="312" w:name="_Toc535835635"/>
      <w:bookmarkStart w:id="313" w:name="_Toc535835636"/>
      <w:bookmarkStart w:id="314" w:name="_Toc535835637"/>
      <w:bookmarkStart w:id="315" w:name="_Toc535835638"/>
      <w:bookmarkStart w:id="316" w:name="_Toc535835639"/>
      <w:bookmarkStart w:id="317" w:name="_Toc535835640"/>
      <w:bookmarkStart w:id="318" w:name="_Toc535835641"/>
      <w:bookmarkStart w:id="319" w:name="_Toc535835642"/>
      <w:bookmarkStart w:id="320" w:name="_Toc535835643"/>
      <w:bookmarkStart w:id="321" w:name="_Toc535835644"/>
      <w:bookmarkStart w:id="322" w:name="_Toc535835645"/>
      <w:bookmarkStart w:id="323" w:name="_Toc535835646"/>
      <w:bookmarkStart w:id="324" w:name="_Toc535835647"/>
      <w:bookmarkStart w:id="325" w:name="_Toc535835648"/>
      <w:bookmarkStart w:id="326" w:name="_Toc535835649"/>
      <w:bookmarkStart w:id="327" w:name="_Toc535835650"/>
      <w:bookmarkStart w:id="328" w:name="_Toc535835651"/>
      <w:bookmarkStart w:id="329" w:name="_Toc535835652"/>
      <w:bookmarkStart w:id="330" w:name="_Toc535835653"/>
      <w:bookmarkStart w:id="331" w:name="_Toc535835654"/>
      <w:bookmarkStart w:id="332" w:name="_Toc535835655"/>
      <w:bookmarkStart w:id="333" w:name="_Toc535835656"/>
      <w:bookmarkStart w:id="334" w:name="_Toc535835657"/>
      <w:bookmarkStart w:id="335" w:name="_Toc535835658"/>
      <w:bookmarkStart w:id="336" w:name="_Toc535835659"/>
      <w:bookmarkStart w:id="337" w:name="_Toc535835660"/>
      <w:bookmarkStart w:id="338" w:name="_Toc535835661"/>
      <w:bookmarkStart w:id="339" w:name="_Toc535835662"/>
      <w:bookmarkStart w:id="340" w:name="_Toc535835663"/>
      <w:bookmarkStart w:id="341" w:name="_Toc535835664"/>
      <w:bookmarkStart w:id="342" w:name="_Toc535835665"/>
      <w:bookmarkStart w:id="343" w:name="_Toc535835666"/>
      <w:bookmarkStart w:id="344" w:name="_Toc535835667"/>
      <w:bookmarkStart w:id="345" w:name="_Toc535835668"/>
      <w:bookmarkStart w:id="346" w:name="_Toc535835669"/>
      <w:bookmarkStart w:id="347" w:name="_Toc535835670"/>
      <w:bookmarkStart w:id="348" w:name="_Toc535835671"/>
      <w:bookmarkStart w:id="349" w:name="_Toc535835672"/>
      <w:bookmarkStart w:id="350" w:name="_Toc535835673"/>
      <w:bookmarkStart w:id="351" w:name="_Toc535835674"/>
      <w:bookmarkStart w:id="352" w:name="_Toc535835675"/>
      <w:bookmarkStart w:id="353" w:name="_Toc535835676"/>
      <w:bookmarkStart w:id="354" w:name="_Toc535835677"/>
      <w:bookmarkStart w:id="355" w:name="_Toc535835678"/>
      <w:bookmarkStart w:id="356" w:name="_Toc535835679"/>
      <w:bookmarkStart w:id="357" w:name="_Toc535835680"/>
      <w:bookmarkStart w:id="358" w:name="_Toc535835681"/>
      <w:bookmarkStart w:id="359" w:name="_Toc535835682"/>
      <w:bookmarkStart w:id="360" w:name="_Toc535835683"/>
      <w:bookmarkStart w:id="361" w:name="_Toc535835684"/>
      <w:bookmarkStart w:id="362" w:name="_Toc535835685"/>
      <w:bookmarkStart w:id="363" w:name="_Toc535835686"/>
      <w:bookmarkStart w:id="364" w:name="_Toc535835687"/>
      <w:bookmarkStart w:id="365" w:name="_Toc535835688"/>
      <w:bookmarkStart w:id="366" w:name="_Toc535835689"/>
      <w:bookmarkStart w:id="367" w:name="_Toc535835690"/>
      <w:bookmarkStart w:id="368" w:name="_Toc535835691"/>
      <w:bookmarkStart w:id="369" w:name="_Toc535835692"/>
      <w:bookmarkStart w:id="370" w:name="_Toc535835693"/>
      <w:bookmarkStart w:id="371" w:name="_Toc535835694"/>
      <w:bookmarkStart w:id="372" w:name="_Toc535835695"/>
      <w:bookmarkStart w:id="373" w:name="_Toc1582675"/>
      <w:bookmarkStart w:id="374" w:name="_Toc1582745"/>
      <w:bookmarkStart w:id="375" w:name="_Toc3155801"/>
      <w:bookmarkStart w:id="376" w:name="_Toc1582676"/>
      <w:bookmarkStart w:id="377" w:name="_Toc1582746"/>
      <w:bookmarkStart w:id="378" w:name="_Toc3155802"/>
      <w:bookmarkStart w:id="379" w:name="_Toc1582677"/>
      <w:bookmarkStart w:id="380" w:name="_Toc1582747"/>
      <w:bookmarkStart w:id="381" w:name="_Toc3155803"/>
      <w:bookmarkStart w:id="382" w:name="_Toc1582678"/>
      <w:bookmarkStart w:id="383" w:name="_Toc1582748"/>
      <w:bookmarkStart w:id="384" w:name="_Toc3155804"/>
      <w:bookmarkStart w:id="385" w:name="_Toc1582679"/>
      <w:bookmarkStart w:id="386" w:name="_Toc1582749"/>
      <w:bookmarkStart w:id="387" w:name="_Toc3155805"/>
      <w:bookmarkStart w:id="388" w:name="_Toc1582680"/>
      <w:bookmarkStart w:id="389" w:name="_Toc1582750"/>
      <w:bookmarkStart w:id="390" w:name="_Toc3155806"/>
      <w:bookmarkStart w:id="391" w:name="_Toc1582681"/>
      <w:bookmarkStart w:id="392" w:name="_Toc1582751"/>
      <w:bookmarkStart w:id="393" w:name="_Toc3155807"/>
      <w:bookmarkStart w:id="394" w:name="_Toc1582682"/>
      <w:bookmarkStart w:id="395" w:name="_Toc1582752"/>
      <w:bookmarkStart w:id="396" w:name="_Toc3155808"/>
      <w:bookmarkStart w:id="397" w:name="_Toc1582683"/>
      <w:bookmarkStart w:id="398" w:name="_Toc1582753"/>
      <w:bookmarkStart w:id="399" w:name="_Toc3155809"/>
      <w:bookmarkStart w:id="400" w:name="_Toc1582684"/>
      <w:bookmarkStart w:id="401" w:name="_Toc1582754"/>
      <w:bookmarkStart w:id="402" w:name="_Toc3155810"/>
      <w:bookmarkStart w:id="403" w:name="_Toc1582685"/>
      <w:bookmarkStart w:id="404" w:name="_Toc1582755"/>
      <w:bookmarkStart w:id="405" w:name="_Toc3155811"/>
      <w:bookmarkStart w:id="406" w:name="_Toc1582686"/>
      <w:bookmarkStart w:id="407" w:name="_Toc1582756"/>
      <w:bookmarkStart w:id="408" w:name="_Toc3155812"/>
      <w:bookmarkStart w:id="409" w:name="_Toc1582687"/>
      <w:bookmarkStart w:id="410" w:name="_Toc1582757"/>
      <w:bookmarkStart w:id="411" w:name="_Toc3155813"/>
      <w:bookmarkStart w:id="412" w:name="_Toc1582688"/>
      <w:bookmarkStart w:id="413" w:name="_Toc1582758"/>
      <w:bookmarkStart w:id="414" w:name="_Toc3155814"/>
      <w:bookmarkStart w:id="415" w:name="_Toc1582689"/>
      <w:bookmarkStart w:id="416" w:name="_Toc1582759"/>
      <w:bookmarkStart w:id="417" w:name="_Toc3155815"/>
      <w:bookmarkStart w:id="418" w:name="_Toc1582690"/>
      <w:bookmarkStart w:id="419" w:name="_Toc1582760"/>
      <w:bookmarkStart w:id="420" w:name="_Toc3155816"/>
      <w:bookmarkStart w:id="421" w:name="_Toc1582691"/>
      <w:bookmarkStart w:id="422" w:name="_Toc1582761"/>
      <w:bookmarkStart w:id="423" w:name="_Toc3155817"/>
      <w:bookmarkStart w:id="424" w:name="_Toc1582692"/>
      <w:bookmarkStart w:id="425" w:name="_Toc1582762"/>
      <w:bookmarkStart w:id="426" w:name="_Toc3155818"/>
      <w:bookmarkStart w:id="427" w:name="_Toc1582693"/>
      <w:bookmarkStart w:id="428" w:name="_Toc1582763"/>
      <w:bookmarkStart w:id="429" w:name="_Toc3155819"/>
      <w:bookmarkStart w:id="430" w:name="_Toc1582694"/>
      <w:bookmarkStart w:id="431" w:name="_Toc1582764"/>
      <w:bookmarkStart w:id="432" w:name="_Toc3155820"/>
      <w:bookmarkStart w:id="433" w:name="_Toc1582695"/>
      <w:bookmarkStart w:id="434" w:name="_Toc1582765"/>
      <w:bookmarkStart w:id="435" w:name="_Toc3155821"/>
      <w:bookmarkStart w:id="436" w:name="_Toc535835698"/>
      <w:bookmarkStart w:id="437" w:name="_Toc536215169"/>
      <w:bookmarkStart w:id="438" w:name="_Toc305141"/>
      <w:bookmarkStart w:id="439" w:name="_Toc535835699"/>
      <w:bookmarkStart w:id="440" w:name="_Toc536215170"/>
      <w:bookmarkStart w:id="441" w:name="_Toc305142"/>
      <w:bookmarkStart w:id="442" w:name="_Toc535835700"/>
      <w:bookmarkStart w:id="443" w:name="_Toc536215171"/>
      <w:bookmarkStart w:id="444" w:name="_Toc305143"/>
      <w:bookmarkStart w:id="445" w:name="_Toc535835701"/>
      <w:bookmarkStart w:id="446" w:name="_Toc536215172"/>
      <w:bookmarkStart w:id="447" w:name="_Toc305144"/>
      <w:bookmarkStart w:id="448" w:name="_Toc535835702"/>
      <w:bookmarkStart w:id="449" w:name="_Toc536215173"/>
      <w:bookmarkStart w:id="450" w:name="_Toc305145"/>
      <w:bookmarkStart w:id="451" w:name="_Toc535835703"/>
      <w:bookmarkStart w:id="452" w:name="_Toc536215174"/>
      <w:bookmarkStart w:id="453" w:name="_Toc305146"/>
      <w:bookmarkStart w:id="454" w:name="_Toc535835704"/>
      <w:bookmarkStart w:id="455" w:name="_Toc536215175"/>
      <w:bookmarkStart w:id="456" w:name="_Toc305147"/>
      <w:bookmarkStart w:id="457" w:name="_Toc535835705"/>
      <w:bookmarkStart w:id="458" w:name="_Toc536215176"/>
      <w:bookmarkStart w:id="459" w:name="_Toc305148"/>
      <w:bookmarkStart w:id="460" w:name="_Toc535835706"/>
      <w:bookmarkStart w:id="461" w:name="_Toc536215177"/>
      <w:bookmarkStart w:id="462" w:name="_Toc305149"/>
      <w:bookmarkStart w:id="463" w:name="_Toc535835707"/>
      <w:bookmarkStart w:id="464" w:name="_Toc536215178"/>
      <w:bookmarkStart w:id="465" w:name="_Toc305150"/>
      <w:bookmarkStart w:id="466" w:name="_Toc535835708"/>
      <w:bookmarkStart w:id="467" w:name="_Toc536215179"/>
      <w:bookmarkStart w:id="468" w:name="_Toc305151"/>
      <w:bookmarkStart w:id="469" w:name="_Toc535835709"/>
      <w:bookmarkStart w:id="470" w:name="_Toc536215180"/>
      <w:bookmarkStart w:id="471" w:name="_Toc305152"/>
      <w:bookmarkStart w:id="472" w:name="_Toc535835710"/>
      <w:bookmarkStart w:id="473" w:name="_Toc536215181"/>
      <w:bookmarkStart w:id="474" w:name="_Toc305153"/>
      <w:bookmarkStart w:id="475" w:name="_Toc1582696"/>
      <w:bookmarkStart w:id="476" w:name="_Toc1582766"/>
      <w:bookmarkStart w:id="477" w:name="_Toc3155822"/>
      <w:bookmarkStart w:id="478" w:name="_Toc1582697"/>
      <w:bookmarkStart w:id="479" w:name="_Toc1582767"/>
      <w:bookmarkStart w:id="480" w:name="_Toc3155823"/>
      <w:bookmarkStart w:id="481" w:name="_Toc1582698"/>
      <w:bookmarkStart w:id="482" w:name="_Toc1582768"/>
      <w:bookmarkStart w:id="483" w:name="_Toc3155824"/>
      <w:bookmarkStart w:id="484" w:name="_Toc1582699"/>
      <w:bookmarkStart w:id="485" w:name="_Toc1582769"/>
      <w:bookmarkStart w:id="486" w:name="_Toc3155825"/>
      <w:bookmarkStart w:id="487" w:name="_Toc1582700"/>
      <w:bookmarkStart w:id="488" w:name="_Toc1582770"/>
      <w:bookmarkStart w:id="489" w:name="_Toc3155826"/>
      <w:bookmarkStart w:id="490" w:name="_Toc1582701"/>
      <w:bookmarkStart w:id="491" w:name="_Toc1582771"/>
      <w:bookmarkStart w:id="492" w:name="_Toc3155827"/>
      <w:bookmarkStart w:id="493" w:name="_Toc1582702"/>
      <w:bookmarkStart w:id="494" w:name="_Toc1582772"/>
      <w:bookmarkStart w:id="495" w:name="_Toc3155828"/>
      <w:bookmarkStart w:id="496" w:name="_Toc1582703"/>
      <w:bookmarkStart w:id="497" w:name="_Toc1582773"/>
      <w:bookmarkStart w:id="498" w:name="_Toc3155829"/>
      <w:bookmarkStart w:id="499" w:name="_Toc1582704"/>
      <w:bookmarkStart w:id="500" w:name="_Toc1582774"/>
      <w:bookmarkStart w:id="501" w:name="_Toc3155830"/>
      <w:bookmarkStart w:id="502" w:name="_Toc1582705"/>
      <w:bookmarkStart w:id="503" w:name="_Toc1582775"/>
      <w:bookmarkStart w:id="504" w:name="_Toc3155831"/>
      <w:bookmarkStart w:id="505" w:name="_Toc1582706"/>
      <w:bookmarkStart w:id="506" w:name="_Toc1582776"/>
      <w:bookmarkStart w:id="507" w:name="_Toc3155832"/>
      <w:bookmarkStart w:id="508" w:name="_Toc1582707"/>
      <w:bookmarkStart w:id="509" w:name="_Toc1582777"/>
      <w:bookmarkStart w:id="510" w:name="_Toc3155833"/>
      <w:bookmarkStart w:id="511" w:name="_Toc1582708"/>
      <w:bookmarkStart w:id="512" w:name="_Toc1582778"/>
      <w:bookmarkStart w:id="513" w:name="_Toc3155834"/>
      <w:bookmarkStart w:id="514" w:name="_Toc1582709"/>
      <w:bookmarkStart w:id="515" w:name="_Toc1582779"/>
      <w:bookmarkStart w:id="516" w:name="_Toc3155835"/>
      <w:bookmarkStart w:id="517" w:name="_Toc1582710"/>
      <w:bookmarkStart w:id="518" w:name="_Toc1582780"/>
      <w:bookmarkStart w:id="519" w:name="_Toc3155836"/>
      <w:bookmarkStart w:id="520" w:name="_Toc1582711"/>
      <w:bookmarkStart w:id="521" w:name="_Toc1582781"/>
      <w:bookmarkStart w:id="522" w:name="_Toc3155837"/>
      <w:bookmarkStart w:id="523" w:name="_Toc533357916"/>
      <w:bookmarkStart w:id="524" w:name="_Toc533358746"/>
      <w:bookmarkStart w:id="525" w:name="_Toc533357917"/>
      <w:bookmarkStart w:id="526" w:name="_Toc533358747"/>
      <w:bookmarkStart w:id="527" w:name="_Toc533357922"/>
      <w:bookmarkStart w:id="528" w:name="_Toc533358752"/>
      <w:bookmarkStart w:id="529" w:name="_Toc533357923"/>
      <w:bookmarkStart w:id="530" w:name="_Toc533358753"/>
      <w:bookmarkStart w:id="531" w:name="_Toc533357927"/>
      <w:bookmarkStart w:id="532" w:name="_Toc533358757"/>
      <w:bookmarkStart w:id="533" w:name="_Toc533357928"/>
      <w:bookmarkStart w:id="534" w:name="_Toc533358758"/>
      <w:bookmarkStart w:id="535" w:name="_Toc533357929"/>
      <w:bookmarkStart w:id="536" w:name="_Toc533358759"/>
      <w:bookmarkStart w:id="537" w:name="_Toc533357930"/>
      <w:bookmarkStart w:id="538" w:name="_Toc533358760"/>
      <w:bookmarkStart w:id="539" w:name="_Toc533357931"/>
      <w:bookmarkStart w:id="540" w:name="_Toc533358761"/>
      <w:bookmarkStart w:id="541" w:name="_Toc533357932"/>
      <w:bookmarkStart w:id="542" w:name="_Toc533358762"/>
      <w:bookmarkStart w:id="543" w:name="_Toc533357933"/>
      <w:bookmarkStart w:id="544" w:name="_Toc533358763"/>
      <w:bookmarkStart w:id="545" w:name="_Toc533357934"/>
      <w:bookmarkStart w:id="546" w:name="_Toc533358764"/>
      <w:bookmarkStart w:id="547" w:name="_Toc533357939"/>
      <w:bookmarkStart w:id="548" w:name="_Toc533358769"/>
      <w:bookmarkStart w:id="549" w:name="_Toc533357940"/>
      <w:bookmarkStart w:id="550" w:name="_Toc533358770"/>
      <w:bookmarkStart w:id="551" w:name="_Toc533357941"/>
      <w:bookmarkStart w:id="552" w:name="_Toc533358771"/>
      <w:bookmarkStart w:id="553" w:name="_Toc533357944"/>
      <w:bookmarkStart w:id="554" w:name="_Toc533358774"/>
      <w:bookmarkStart w:id="555" w:name="_Toc533357945"/>
      <w:bookmarkStart w:id="556" w:name="_Toc533358775"/>
      <w:bookmarkStart w:id="557" w:name="_Toc533357946"/>
      <w:bookmarkStart w:id="558" w:name="_Toc533358776"/>
      <w:bookmarkStart w:id="559" w:name="_Toc533357947"/>
      <w:bookmarkStart w:id="560" w:name="_Toc533358777"/>
      <w:bookmarkStart w:id="561" w:name="_Toc533357949"/>
      <w:bookmarkStart w:id="562" w:name="_Toc533358779"/>
      <w:bookmarkStart w:id="563" w:name="_Toc533357951"/>
      <w:bookmarkStart w:id="564" w:name="_Toc533358781"/>
      <w:bookmarkStart w:id="565" w:name="_Toc533357952"/>
      <w:bookmarkStart w:id="566" w:name="_Toc533358782"/>
      <w:bookmarkStart w:id="567" w:name="_Toc533357953"/>
      <w:bookmarkStart w:id="568" w:name="_Toc533358783"/>
      <w:bookmarkStart w:id="569" w:name="_Toc533357955"/>
      <w:bookmarkStart w:id="570" w:name="_Toc533358785"/>
      <w:bookmarkStart w:id="571" w:name="_Toc533357956"/>
      <w:bookmarkStart w:id="572" w:name="_Toc533358786"/>
      <w:bookmarkStart w:id="573" w:name="_Toc533357957"/>
      <w:bookmarkStart w:id="574" w:name="_Toc533358787"/>
      <w:bookmarkStart w:id="575" w:name="_Toc533357958"/>
      <w:bookmarkStart w:id="576" w:name="_Toc533358788"/>
      <w:bookmarkStart w:id="577" w:name="_Toc533357959"/>
      <w:bookmarkStart w:id="578" w:name="_Toc533358789"/>
      <w:bookmarkStart w:id="579" w:name="_Toc533357962"/>
      <w:bookmarkStart w:id="580" w:name="_Toc533358792"/>
      <w:bookmarkStart w:id="581" w:name="_Toc533357963"/>
      <w:bookmarkStart w:id="582" w:name="_Toc533358793"/>
      <w:bookmarkStart w:id="583" w:name="_Toc533357964"/>
      <w:bookmarkStart w:id="584" w:name="_Toc533358794"/>
      <w:bookmarkStart w:id="585" w:name="_Toc533357965"/>
      <w:bookmarkStart w:id="586" w:name="_Toc533358795"/>
      <w:bookmarkStart w:id="587" w:name="_Toc533357966"/>
      <w:bookmarkStart w:id="588" w:name="_Toc533358796"/>
      <w:bookmarkStart w:id="589" w:name="_Toc533357967"/>
      <w:bookmarkStart w:id="590" w:name="_Toc533358797"/>
      <w:bookmarkStart w:id="591" w:name="_Toc533357974"/>
      <w:bookmarkStart w:id="592" w:name="_Toc533358804"/>
      <w:bookmarkStart w:id="593" w:name="_Toc533357977"/>
      <w:bookmarkStart w:id="594" w:name="_Toc533358807"/>
      <w:bookmarkStart w:id="595" w:name="_Toc533357978"/>
      <w:bookmarkStart w:id="596" w:name="_Toc533358808"/>
      <w:bookmarkStart w:id="597" w:name="_Toc533357979"/>
      <w:bookmarkStart w:id="598" w:name="_Toc533358809"/>
      <w:bookmarkStart w:id="599" w:name="_Toc533357981"/>
      <w:bookmarkStart w:id="600" w:name="_Toc533358811"/>
      <w:bookmarkStart w:id="601" w:name="_Toc533357982"/>
      <w:bookmarkStart w:id="602" w:name="_Toc533358812"/>
      <w:bookmarkStart w:id="603" w:name="_Toc533357983"/>
      <w:bookmarkStart w:id="604" w:name="_Toc533358813"/>
      <w:bookmarkStart w:id="605" w:name="_Toc533357984"/>
      <w:bookmarkStart w:id="606" w:name="_Toc533358814"/>
      <w:bookmarkStart w:id="607" w:name="_Toc533357987"/>
      <w:bookmarkStart w:id="608" w:name="_Toc533358817"/>
      <w:bookmarkStart w:id="609" w:name="_Toc533357991"/>
      <w:bookmarkStart w:id="610" w:name="_Toc533358821"/>
      <w:bookmarkStart w:id="611" w:name="_Toc533357999"/>
      <w:bookmarkStart w:id="612" w:name="_Toc533358829"/>
      <w:bookmarkStart w:id="613" w:name="_Toc533358003"/>
      <w:bookmarkStart w:id="614" w:name="_Toc533358833"/>
      <w:bookmarkStart w:id="615" w:name="_Toc533358018"/>
      <w:bookmarkStart w:id="616" w:name="_Toc533358848"/>
      <w:bookmarkStart w:id="617" w:name="_Toc533358019"/>
      <w:bookmarkStart w:id="618" w:name="_Toc533358849"/>
      <w:bookmarkStart w:id="619" w:name="_Toc533358021"/>
      <w:bookmarkStart w:id="620" w:name="_Toc533358851"/>
      <w:bookmarkStart w:id="621" w:name="_Toc533358022"/>
      <w:bookmarkStart w:id="622" w:name="_Toc533358852"/>
      <w:bookmarkStart w:id="623" w:name="_Toc533358029"/>
      <w:bookmarkStart w:id="624" w:name="_Toc533358859"/>
      <w:bookmarkStart w:id="625" w:name="_Toc533358030"/>
      <w:bookmarkStart w:id="626" w:name="_Toc533358860"/>
      <w:bookmarkStart w:id="627" w:name="_Toc533358031"/>
      <w:bookmarkStart w:id="628" w:name="_Toc533358861"/>
      <w:bookmarkStart w:id="629" w:name="_Toc533358035"/>
      <w:bookmarkStart w:id="630" w:name="_Toc533358865"/>
      <w:bookmarkStart w:id="631" w:name="_Toc533358037"/>
      <w:bookmarkStart w:id="632" w:name="_Toc533358867"/>
      <w:bookmarkStart w:id="633" w:name="_Toc533358038"/>
      <w:bookmarkStart w:id="634" w:name="_Toc533358868"/>
      <w:bookmarkStart w:id="635" w:name="_Toc533358040"/>
      <w:bookmarkStart w:id="636" w:name="_Toc533358870"/>
      <w:bookmarkStart w:id="637" w:name="_Toc533358041"/>
      <w:bookmarkStart w:id="638" w:name="_Toc533358871"/>
      <w:bookmarkStart w:id="639" w:name="_Toc533358049"/>
      <w:bookmarkStart w:id="640" w:name="_Toc533358879"/>
      <w:bookmarkStart w:id="641" w:name="_Toc517352164"/>
      <w:bookmarkStart w:id="642" w:name="_Ref503534239"/>
      <w:bookmarkStart w:id="643" w:name="_Toc40995602"/>
      <w:bookmarkStart w:id="644" w:name="_Toc48229018"/>
      <w:bookmarkEnd w:id="13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5366FF">
        <w:t>Бизнес-процесс «Создание справочника «Контрольные сроки обработки документов в ПУР ЭБ»»</w:t>
      </w:r>
      <w:bookmarkEnd w:id="641"/>
      <w:bookmarkEnd w:id="642"/>
      <w:bookmarkEnd w:id="643"/>
      <w:bookmarkEnd w:id="644"/>
    </w:p>
    <w:p w14:paraId="53055495" w14:textId="77777777" w:rsidR="003B0B6F" w:rsidRPr="005366FF" w:rsidRDefault="003B0B6F" w:rsidP="003B0B6F">
      <w:pPr>
        <w:pStyle w:val="GOSTNormal"/>
      </w:pPr>
      <w:r w:rsidRPr="005366FF">
        <w:t>Для обеспечения учета срока обработки формуляров:</w:t>
      </w:r>
    </w:p>
    <w:p w14:paraId="0E8ACC45" w14:textId="77777777" w:rsidR="003B0B6F" w:rsidRPr="005366FF" w:rsidRDefault="003B0B6F" w:rsidP="003B0B6F">
      <w:pPr>
        <w:pStyle w:val="GOSTListmark1"/>
      </w:pPr>
      <w:r w:rsidRPr="005366FF">
        <w:t>«Сведения о денежном обязательстве»;</w:t>
      </w:r>
    </w:p>
    <w:p w14:paraId="7DCB3B5E" w14:textId="77777777" w:rsidR="003B0B6F" w:rsidRPr="005366FF" w:rsidRDefault="003B0B6F" w:rsidP="003B0B6F">
      <w:pPr>
        <w:pStyle w:val="GOSTListmark1"/>
      </w:pPr>
      <w:r w:rsidRPr="005366FF">
        <w:t>«Извещение о постановке на учет ДО»;</w:t>
      </w:r>
    </w:p>
    <w:p w14:paraId="78B19036" w14:textId="77777777" w:rsidR="003B0B6F" w:rsidRPr="005366FF" w:rsidRDefault="003B0B6F" w:rsidP="003B0B6F">
      <w:pPr>
        <w:pStyle w:val="GOSTListmark1"/>
      </w:pPr>
      <w:r w:rsidRPr="005366FF">
        <w:t>«Протокол»</w:t>
      </w:r>
    </w:p>
    <w:p w14:paraId="4EF66C9D" w14:textId="77777777" w:rsidR="003B0B6F" w:rsidRPr="005366FF" w:rsidRDefault="003B0B6F" w:rsidP="003B0B6F">
      <w:pPr>
        <w:pStyle w:val="GOSTListnormal1"/>
      </w:pPr>
      <w:r w:rsidRPr="005366FF">
        <w:t>в ПУР ЭБ используется справочник «Контрольные сроки обработки документов в ПУР ЭБ».</w:t>
      </w:r>
    </w:p>
    <w:p w14:paraId="5EB1ACC2" w14:textId="77777777" w:rsidR="003B0B6F" w:rsidRPr="005366FF" w:rsidRDefault="003B0B6F" w:rsidP="003B0B6F">
      <w:pPr>
        <w:pStyle w:val="GOSTNormal"/>
      </w:pPr>
      <w:r w:rsidRPr="005366FF">
        <w:t>В справочнике «Контрольные сроки обработки документов в ПУР ЭБ» осуществляется поиск типа документа, по которому необходимо определить срок обработки, с учетом типа пользователя (Клиент, ТОФК), и фактическое соблюдение данного срока.</w:t>
      </w:r>
    </w:p>
    <w:p w14:paraId="613D73A1" w14:textId="77777777" w:rsidR="003B0B6F" w:rsidRPr="005366FF" w:rsidRDefault="003B0B6F" w:rsidP="003B0B6F">
      <w:pPr>
        <w:pStyle w:val="GOSTNormal"/>
      </w:pPr>
      <w:r w:rsidRPr="005366FF">
        <w:t>По справочнику «Контрольные сроки обработки документов в ПУР ЭБ» с учетом условий отбора документов определяется:</w:t>
      </w:r>
    </w:p>
    <w:p w14:paraId="0D89C993" w14:textId="77777777" w:rsidR="003B0B6F" w:rsidRPr="005366FF" w:rsidRDefault="003B0B6F" w:rsidP="003B0B6F">
      <w:pPr>
        <w:pStyle w:val="GOSTListmark1"/>
      </w:pPr>
      <w:r w:rsidRPr="005366FF">
        <w:t>конкретная дата окончания срока обработки документа, установленная НПА;</w:t>
      </w:r>
    </w:p>
    <w:p w14:paraId="7A06B6F5" w14:textId="77777777" w:rsidR="003B0B6F" w:rsidRPr="005366FF" w:rsidRDefault="003B0B6F" w:rsidP="003B0B6F">
      <w:pPr>
        <w:pStyle w:val="GOSTNormal"/>
        <w:ind w:firstLine="0"/>
      </w:pPr>
      <w:r w:rsidRPr="005366FF">
        <w:t>или</w:t>
      </w:r>
    </w:p>
    <w:p w14:paraId="6EA5DBCC" w14:textId="77777777" w:rsidR="003B0B6F" w:rsidRPr="005366FF" w:rsidRDefault="003B0B6F" w:rsidP="003B0B6F">
      <w:pPr>
        <w:pStyle w:val="GOSTListmark1"/>
      </w:pPr>
      <w:r w:rsidRPr="005366FF">
        <w:t>количество рабочих дней, требующихся для обработки документа пользователем;</w:t>
      </w:r>
    </w:p>
    <w:p w14:paraId="6BEE189E" w14:textId="77777777" w:rsidR="003B0B6F" w:rsidRPr="005366FF" w:rsidRDefault="003B0B6F" w:rsidP="003B0B6F">
      <w:pPr>
        <w:pStyle w:val="GOSTListmark1"/>
      </w:pPr>
      <w:r w:rsidRPr="005366FF">
        <w:t>тип документа и его реквизит, содержащий время и/или дату наступления события, от которого рассчитывается контрольный срок обработки документа;</w:t>
      </w:r>
    </w:p>
    <w:p w14:paraId="28335AD0" w14:textId="77777777" w:rsidR="003B0B6F" w:rsidRPr="005366FF" w:rsidRDefault="003B0B6F" w:rsidP="003B0B6F">
      <w:pPr>
        <w:pStyle w:val="GOSTListmark1"/>
      </w:pPr>
      <w:r w:rsidRPr="005366FF">
        <w:t>признак учета дня наступления события при расчете контрольного срока обработки документа (при наличии признака – исчисление контрольного срока осуществляется со дня наступления события с учетом времени окончания рабочего (сокращенного) дня; при отсутствии признака – исчисление контрольного срока осуществляется со следующего рабочего дня за днем наступления события без учета времени);</w:t>
      </w:r>
    </w:p>
    <w:p w14:paraId="552FA950" w14:textId="77777777" w:rsidR="003B0B6F" w:rsidRPr="005366FF" w:rsidRDefault="003B0B6F" w:rsidP="003B0B6F">
      <w:pPr>
        <w:pStyle w:val="GOSTListmark1"/>
      </w:pPr>
      <w:r w:rsidRPr="005366FF">
        <w:lastRenderedPageBreak/>
        <w:t>время окончания рабочего дня (кроме пятницы и предпраздничных дней) и время окончания сокращенного дня (для пятницы и предпраздничных дней), если исчисление контрольного срока осуществляется со дня наступления события.</w:t>
      </w:r>
    </w:p>
    <w:p w14:paraId="207F5468" w14:textId="77777777" w:rsidR="003B0B6F" w:rsidRPr="005366FF" w:rsidRDefault="003B0B6F" w:rsidP="003B0B6F">
      <w:pPr>
        <w:pStyle w:val="GOSTNormal"/>
      </w:pPr>
      <w:r w:rsidRPr="005366FF">
        <w:t xml:space="preserve">Рабочие дни, дни недели и предпраздничные дни определяются по справочнику «Календарь» (в расчете контрольного срока обработки документов участвуют рабочие дни и учитывается график рабочего времени и времени приема </w:t>
      </w:r>
      <w:r w:rsidRPr="005366FF">
        <w:rPr>
          <w:rStyle w:val="GOSTReporterror"/>
        </w:rPr>
        <w:t>ОрФК</w:t>
      </w:r>
      <w:r w:rsidRPr="005366FF">
        <w:t xml:space="preserve"> документов от Клиентов).</w:t>
      </w:r>
    </w:p>
    <w:p w14:paraId="4FD5D44D" w14:textId="77777777" w:rsidR="003B0B6F" w:rsidRPr="005366FF" w:rsidRDefault="003B0B6F" w:rsidP="003B0B6F">
      <w:pPr>
        <w:pStyle w:val="GOSTNormal"/>
      </w:pPr>
      <w:r w:rsidRPr="005366FF">
        <w:t>Для расчета рабочих дней и учета графика рабочего времени осуществляется сервис ПОИБ ЭБ, который выдает количество рабочих дней, день недели и признак предпраздничного дня.</w:t>
      </w:r>
    </w:p>
    <w:p w14:paraId="593E627E" w14:textId="77777777" w:rsidR="003B0B6F" w:rsidRPr="005366FF" w:rsidRDefault="003B0B6F" w:rsidP="003B0B6F">
      <w:pPr>
        <w:pStyle w:val="GOSTNormal"/>
        <w:rPr>
          <w:shd w:val="clear" w:color="auto" w:fill="FFFFFF"/>
        </w:rPr>
      </w:pPr>
      <w:r w:rsidRPr="005366FF">
        <w:t>Если тип документа, от которого рассчитывается контрольный срок (например, тип «Решение о регистрации»), не совпадает с типом документа, для которого рассчитывается контрольный срок (например, тип «Сведения о БО»), то связь между типами документов определяется по техническому справочнику «Связи документов».</w:t>
      </w:r>
    </w:p>
    <w:p w14:paraId="4955516B" w14:textId="77777777" w:rsidR="003B0B6F" w:rsidRPr="005366FF" w:rsidRDefault="003B0B6F" w:rsidP="003B0B6F">
      <w:pPr>
        <w:pStyle w:val="GOSTNormal"/>
      </w:pPr>
      <w:r w:rsidRPr="005366FF">
        <w:rPr>
          <w:shd w:val="clear" w:color="auto" w:fill="FFFFFF"/>
        </w:rPr>
        <w:t>Расчет контрольных сроков обработки документа Клиентом ведется по часовому поясу Клиента, сформировавшего документ. Расчет контрольных сроков обработки документа ТОФК ведется по часовому поясу ТОФК, которому документ поступил на обработку.</w:t>
      </w:r>
    </w:p>
    <w:p w14:paraId="692140F2" w14:textId="77777777" w:rsidR="003B0B6F" w:rsidRPr="005366FF" w:rsidRDefault="003B0B6F" w:rsidP="003B0B6F">
      <w:pPr>
        <w:pStyle w:val="GOSTNormalWithout"/>
      </w:pPr>
      <w:r w:rsidRPr="005366FF">
        <w:t>Для формуляров:</w:t>
      </w:r>
    </w:p>
    <w:p w14:paraId="3BC58444" w14:textId="77777777" w:rsidR="003B0B6F" w:rsidRPr="005366FF" w:rsidRDefault="003B0B6F" w:rsidP="003B0B6F">
      <w:pPr>
        <w:pStyle w:val="GOSTListmark1"/>
        <w:rPr>
          <w:lang w:eastAsia="zh-TW"/>
        </w:rPr>
      </w:pPr>
      <w:r w:rsidRPr="005366FF">
        <w:t>«Сведения о денежном обязательстве».</w:t>
      </w:r>
    </w:p>
    <w:p w14:paraId="23700450" w14:textId="77777777" w:rsidR="003B0B6F" w:rsidRPr="005366FF" w:rsidRDefault="003B0B6F" w:rsidP="003B0B6F">
      <w:pPr>
        <w:pStyle w:val="GOSTNormal"/>
        <w:rPr>
          <w:shd w:val="clear" w:color="auto" w:fill="FFFFFF"/>
        </w:rPr>
      </w:pPr>
      <w:r w:rsidRPr="005366FF">
        <w:t>Контрольный срок обработки документа Клиентом отображается на списковой форме формуляра в колонке «Срок обработки документа по НПА (Клиент)», факт соблюдения контрольного срока обработки документа Клиентом – в колонке «Факт соблюдения срока (Клиент)» с возможными значениями «Пусто», «Соблюден», «Нарушен». Колонки «Срок обработки документа по НПА (Клиент)», «Факт соблюдения срока (Клиент)» видны пользователям Клиента и ТОФК, независимо от их заполнения и от наличия строки в справочнике «Контрольные сроки обработки документов в ПУР ЭБ», по умолчанию не отображаются.</w:t>
      </w:r>
    </w:p>
    <w:p w14:paraId="1B624236" w14:textId="77777777" w:rsidR="003B0B6F" w:rsidRPr="005366FF" w:rsidRDefault="003B0B6F" w:rsidP="003B0B6F">
      <w:pPr>
        <w:pStyle w:val="GOSTNormalWithout"/>
      </w:pPr>
      <w:r w:rsidRPr="005366FF">
        <w:t>Для формуляров, формируемых ТОФК, предоставляемых Клиентами в ТОФК или получаемых из внешних систем:</w:t>
      </w:r>
    </w:p>
    <w:p w14:paraId="2392E098" w14:textId="77777777" w:rsidR="003B0B6F" w:rsidRPr="005366FF" w:rsidRDefault="003B0B6F" w:rsidP="003B0B6F">
      <w:pPr>
        <w:pStyle w:val="GOSTListmark1"/>
        <w:snapToGrid w:val="0"/>
      </w:pPr>
      <w:r w:rsidRPr="005366FF">
        <w:t>«Сведения о денежном обязательстве»;</w:t>
      </w:r>
    </w:p>
    <w:p w14:paraId="54BEEBED" w14:textId="77777777" w:rsidR="003B0B6F" w:rsidRPr="005366FF" w:rsidRDefault="003B0B6F" w:rsidP="003B0B6F">
      <w:pPr>
        <w:pStyle w:val="GOSTListmark1"/>
        <w:snapToGrid w:val="0"/>
      </w:pPr>
      <w:r w:rsidRPr="005366FF">
        <w:t>«Извещение о постановке на учет ДО»;</w:t>
      </w:r>
    </w:p>
    <w:p w14:paraId="3B6DD297" w14:textId="77777777" w:rsidR="003B0B6F" w:rsidRPr="005366FF" w:rsidRDefault="003B0B6F" w:rsidP="003B0B6F">
      <w:pPr>
        <w:pStyle w:val="GOSTListmark1"/>
        <w:snapToGrid w:val="0"/>
      </w:pPr>
      <w:r w:rsidRPr="005366FF">
        <w:t>«Протокол».</w:t>
      </w:r>
    </w:p>
    <w:p w14:paraId="7F34CF7B" w14:textId="77777777" w:rsidR="003B0B6F" w:rsidRPr="005366FF" w:rsidRDefault="003B0B6F" w:rsidP="003B0B6F">
      <w:pPr>
        <w:pStyle w:val="GOSTNormal"/>
        <w:rPr>
          <w:color w:val="000000"/>
          <w:sz w:val="23"/>
          <w:szCs w:val="23"/>
          <w:shd w:val="clear" w:color="auto" w:fill="FFFFFF"/>
        </w:rPr>
      </w:pPr>
      <w:r w:rsidRPr="005366FF">
        <w:t>Срок обработки документа ТОФК отображается на списковой форме формуляра в колонке «Срок обработки документа по НПА (ТОФК)», факт соблюдения контрольного срока обработки документа ТОФК – в колонке «Факт соблюдения срока (ТОФК)» с возможными значениями «Пусто», «Соблюден», «Нарушен». Колонки «Срок обработки документа по НПА (ТОФК)», «Факт соблюдения срока (ТОФК)» видны только пользователям ТОФК, независимо от их заполнения и от наличия строки в справочнике «Контрольные сроки обработки документов в ПУР ЭБ», по умолчанию не отображаются.</w:t>
      </w:r>
    </w:p>
    <w:p w14:paraId="28089FB7" w14:textId="77777777" w:rsidR="003B0B6F" w:rsidRPr="005366FF" w:rsidRDefault="003B0B6F" w:rsidP="003B0B6F">
      <w:pPr>
        <w:pStyle w:val="GOSTNormal"/>
        <w:rPr>
          <w:shd w:val="clear" w:color="auto" w:fill="FFFFFF"/>
        </w:rPr>
      </w:pPr>
      <w:r w:rsidRPr="005366FF">
        <w:rPr>
          <w:shd w:val="clear" w:color="auto" w:fill="FFFFFF"/>
        </w:rPr>
        <w:t>Для полей «Срок обработки документа по НПА (Клиент)», «Срок обработки документа по НПА (ТОФК)» осуществляется подсветка красным цветом, в случае если соответственно поле «Факт соблюдения срока (Клиент)», «Факт соблюдения срока (ТОФК)» заполнено значением «Пусто» и значение поля «Срок обработки документа по НПА (Клиент)», «Срок обработки документа по НПА (ТОФК)» меньше системной даты.</w:t>
      </w:r>
    </w:p>
    <w:p w14:paraId="6DE3F6E2" w14:textId="77777777" w:rsidR="003B0B6F" w:rsidRPr="005366FF" w:rsidRDefault="003B0B6F" w:rsidP="003B0B6F">
      <w:pPr>
        <w:pStyle w:val="GOSTNormal"/>
      </w:pPr>
      <w:r w:rsidRPr="005366FF">
        <w:rPr>
          <w:shd w:val="clear" w:color="auto" w:fill="FFFFFF"/>
        </w:rPr>
        <w:t>Для полей «Факт соблюдения срока (Клиент)», «Факт соблюдения срока (ТОФК)» осуществляется подсветка красным цветом, в случае если соответственно поле «Факт соблюдения срока (Клиент)», «Факт соблюдения срока (ТОФК)» заполнено значением «Нарушен»</w:t>
      </w:r>
      <w:r w:rsidRPr="005366FF">
        <w:t>.</w:t>
      </w:r>
    </w:p>
    <w:p w14:paraId="730B5D3F" w14:textId="77777777" w:rsidR="00FB57A1" w:rsidRPr="005366FF" w:rsidRDefault="003E52D7" w:rsidP="003E52D7">
      <w:pPr>
        <w:pStyle w:val="1"/>
        <w:rPr>
          <w:rFonts w:ascii="Times New Roman Полужирный" w:hAnsi="Times New Roman Полужирный"/>
        </w:rPr>
      </w:pPr>
      <w:bookmarkStart w:id="645" w:name="_Toc48229019"/>
      <w:r w:rsidRPr="005366FF">
        <w:rPr>
          <w:rFonts w:ascii="Times New Roman Полужирный" w:hAnsi="Times New Roman Полужирный"/>
        </w:rPr>
        <w:lastRenderedPageBreak/>
        <w:t>Описание последовательности действий работника</w:t>
      </w:r>
      <w:bookmarkEnd w:id="46"/>
      <w:bookmarkEnd w:id="47"/>
      <w:bookmarkEnd w:id="645"/>
    </w:p>
    <w:p w14:paraId="160531BD" w14:textId="77777777" w:rsidR="002B0B57" w:rsidRPr="005366FF" w:rsidRDefault="002B0B57" w:rsidP="002B0B57">
      <w:pPr>
        <w:pStyle w:val="21"/>
      </w:pPr>
      <w:bookmarkStart w:id="646" w:name="_Toc444863239"/>
      <w:bookmarkStart w:id="647" w:name="_Toc487019695"/>
      <w:bookmarkStart w:id="648" w:name="_Toc487028485"/>
      <w:bookmarkStart w:id="649" w:name="_Toc20229499"/>
      <w:bookmarkStart w:id="650" w:name="_Toc391395050"/>
      <w:bookmarkStart w:id="651" w:name="_Toc421735090"/>
      <w:bookmarkStart w:id="652" w:name="_Toc452115244"/>
      <w:bookmarkStart w:id="653" w:name="_Toc487019706"/>
      <w:bookmarkStart w:id="654" w:name="_Toc487028496"/>
      <w:bookmarkStart w:id="655" w:name="_Toc48229020"/>
      <w:r w:rsidRPr="005366FF">
        <w:t>Запуск системы</w:t>
      </w:r>
      <w:bookmarkEnd w:id="646"/>
      <w:bookmarkEnd w:id="647"/>
      <w:bookmarkEnd w:id="648"/>
      <w:bookmarkEnd w:id="649"/>
      <w:bookmarkEnd w:id="655"/>
    </w:p>
    <w:p w14:paraId="6051D47C" w14:textId="77777777" w:rsidR="002B0B57" w:rsidRPr="005366FF" w:rsidRDefault="002B0B57" w:rsidP="002B0B57">
      <w:pPr>
        <w:pStyle w:val="31"/>
        <w:tabs>
          <w:tab w:val="num" w:pos="1134"/>
        </w:tabs>
        <w:ind w:left="1134" w:hanging="1134"/>
      </w:pPr>
      <w:bookmarkStart w:id="656" w:name="_Ref366757751"/>
      <w:bookmarkStart w:id="657" w:name="_Toc368649088"/>
      <w:bookmarkStart w:id="658" w:name="_Toc371665991"/>
      <w:bookmarkStart w:id="659" w:name="_Toc436849416"/>
      <w:bookmarkStart w:id="660" w:name="_Toc487019696"/>
      <w:bookmarkStart w:id="661" w:name="_Toc487028486"/>
      <w:bookmarkStart w:id="662" w:name="_Toc20229500"/>
      <w:bookmarkStart w:id="663" w:name="_Toc48229021"/>
      <w:r w:rsidRPr="005366FF">
        <w:t>Авторизация в Личном кабинете веб-портала, предоставляющего доступ пользователям к функциям ППО</w:t>
      </w:r>
      <w:bookmarkEnd w:id="656"/>
      <w:bookmarkEnd w:id="657"/>
      <w:bookmarkEnd w:id="658"/>
      <w:bookmarkEnd w:id="659"/>
      <w:bookmarkEnd w:id="660"/>
      <w:bookmarkEnd w:id="661"/>
      <w:bookmarkEnd w:id="662"/>
      <w:bookmarkEnd w:id="663"/>
    </w:p>
    <w:p w14:paraId="3E51750F" w14:textId="6E8E4B42" w:rsidR="00880BE2" w:rsidRPr="005366FF" w:rsidRDefault="00880BE2" w:rsidP="00880BE2">
      <w:pPr>
        <w:pStyle w:val="GOSTNormal"/>
      </w:pPr>
      <w:r w:rsidRPr="005366FF">
        <w:t>Операция предназначена для обеспечения доступа пользователя</w:t>
      </w:r>
      <w:r w:rsidR="00BE25DF" w:rsidRPr="005366FF">
        <w:t>м</w:t>
      </w:r>
      <w:r w:rsidRPr="005366FF">
        <w:t xml:space="preserve"> к функциям ППО через интерфейс Личного кабинета веб-портала с использованием механизмов однократной авторизации (SSO).</w:t>
      </w:r>
    </w:p>
    <w:p w14:paraId="56049C63" w14:textId="77777777" w:rsidR="00A622C7" w:rsidRPr="005366FF" w:rsidRDefault="00A622C7" w:rsidP="00A622C7">
      <w:pPr>
        <w:pStyle w:val="GOSTNormalWithout"/>
      </w:pPr>
      <w:r w:rsidRPr="005366FF">
        <w:t>Для выполнения операции необходимо выполнить следующие действия:</w:t>
      </w:r>
    </w:p>
    <w:p w14:paraId="09F056F0" w14:textId="7AA95851" w:rsidR="00A622C7" w:rsidRPr="005366FF" w:rsidRDefault="00A622C7" w:rsidP="00AD30AA">
      <w:pPr>
        <w:pStyle w:val="GOSTListnum"/>
        <w:numPr>
          <w:ilvl w:val="0"/>
          <w:numId w:val="92"/>
        </w:numPr>
      </w:pPr>
      <w:r w:rsidRPr="005366FF">
        <w:t>Перейти в интернет-браузере в Личный кабинет пользователя. В результате откроется страница авторизации веб-портала (</w:t>
      </w:r>
      <w:r w:rsidR="00834A9E" w:rsidRPr="005366FF">
        <w:t>рис. </w:t>
      </w:r>
      <w:r w:rsidRPr="005366FF">
        <w:fldChar w:fldCharType="begin"/>
      </w:r>
      <w:r w:rsidRPr="005366FF">
        <w:instrText xml:space="preserve"> REF _Ref366070051 \h  \* MERGEFORMAT </w:instrText>
      </w:r>
      <w:r w:rsidRPr="005366FF">
        <w:fldChar w:fldCharType="separate"/>
      </w:r>
      <w:r w:rsidR="006B2886">
        <w:t>1</w:t>
      </w:r>
      <w:r w:rsidRPr="005366FF">
        <w:fldChar w:fldCharType="end"/>
      </w:r>
      <w:r w:rsidRPr="005366FF">
        <w:t>).</w:t>
      </w:r>
    </w:p>
    <w:p w14:paraId="6443E7E9" w14:textId="77777777" w:rsidR="00A622C7" w:rsidRPr="005366FF" w:rsidRDefault="00A622C7" w:rsidP="00A622C7">
      <w:pPr>
        <w:pStyle w:val="GOSTFigure"/>
      </w:pPr>
      <w:r w:rsidRPr="005366FF">
        <w:rPr>
          <w:noProof/>
        </w:rPr>
        <w:drawing>
          <wp:inline distT="0" distB="0" distL="0" distR="0" wp14:anchorId="276E1CCE" wp14:editId="4653D0BE">
            <wp:extent cx="6120130" cy="393128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931285"/>
                    </a:xfrm>
                    <a:prstGeom prst="rect">
                      <a:avLst/>
                    </a:prstGeom>
                  </pic:spPr>
                </pic:pic>
              </a:graphicData>
            </a:graphic>
          </wp:inline>
        </w:drawing>
      </w:r>
    </w:p>
    <w:bookmarkStart w:id="664" w:name="_Ref492130118"/>
    <w:p w14:paraId="1C24D4BA" w14:textId="77777777" w:rsidR="00A622C7" w:rsidRPr="005366FF" w:rsidRDefault="00A622C7" w:rsidP="00A622C7">
      <w:pPr>
        <w:pStyle w:val="GOSTFigName"/>
      </w:pPr>
      <w:r w:rsidRPr="005366FF">
        <w:fldChar w:fldCharType="begin"/>
      </w:r>
      <w:r w:rsidRPr="005366FF">
        <w:instrText xml:space="preserve"> SEQ Рисунок \* ARABIC </w:instrText>
      </w:r>
      <w:r w:rsidRPr="005366FF">
        <w:fldChar w:fldCharType="separate"/>
      </w:r>
      <w:bookmarkStart w:id="665" w:name="_Ref366070051"/>
      <w:bookmarkStart w:id="666" w:name="_Toc494634392"/>
      <w:bookmarkStart w:id="667" w:name="_Toc37166330"/>
      <w:bookmarkStart w:id="668" w:name="_Toc48229073"/>
      <w:r w:rsidR="006B2886">
        <w:rPr>
          <w:noProof/>
        </w:rPr>
        <w:t>1</w:t>
      </w:r>
      <w:bookmarkEnd w:id="665"/>
      <w:r w:rsidRPr="005366FF">
        <w:fldChar w:fldCharType="end"/>
      </w:r>
      <w:r w:rsidRPr="005366FF">
        <w:t>. Страница авторизации</w:t>
      </w:r>
      <w:bookmarkEnd w:id="664"/>
      <w:bookmarkEnd w:id="666"/>
      <w:bookmarkEnd w:id="667"/>
      <w:bookmarkEnd w:id="668"/>
    </w:p>
    <w:p w14:paraId="4C019971" w14:textId="31D13915" w:rsidR="00A622C7" w:rsidRPr="005366FF" w:rsidRDefault="00A622C7" w:rsidP="00A622C7">
      <w:pPr>
        <w:pStyle w:val="GOSTListnum"/>
      </w:pPr>
      <w:r w:rsidRPr="005366FF">
        <w:t xml:space="preserve">В открывшемся окне (см. </w:t>
      </w:r>
      <w:r w:rsidR="00834A9E" w:rsidRPr="005366FF">
        <w:t>рис. </w:t>
      </w:r>
      <w:r w:rsidRPr="005366FF">
        <w:fldChar w:fldCharType="begin"/>
      </w:r>
      <w:r w:rsidRPr="005366FF">
        <w:instrText xml:space="preserve"> REF _Ref366070051 \h  \* MERGEFORMAT </w:instrText>
      </w:r>
      <w:r w:rsidRPr="005366FF">
        <w:fldChar w:fldCharType="separate"/>
      </w:r>
      <w:r w:rsidR="006B2886">
        <w:t>1</w:t>
      </w:r>
      <w:r w:rsidRPr="005366FF">
        <w:fldChar w:fldCharType="end"/>
      </w:r>
      <w:r w:rsidRPr="005366FF">
        <w:t xml:space="preserve">) указать имя пользователя и пароль. Нажать </w:t>
      </w:r>
      <w:r w:rsidR="00D0475E" w:rsidRPr="005366FF">
        <w:t>кнопку «</w:t>
      </w:r>
      <w:r w:rsidRPr="005366FF">
        <w:t>Войти».</w:t>
      </w:r>
    </w:p>
    <w:p w14:paraId="746874E4" w14:textId="77777777" w:rsidR="00A622C7" w:rsidRPr="005366FF" w:rsidRDefault="00A622C7" w:rsidP="00A622C7">
      <w:pPr>
        <w:pStyle w:val="GOSTListnormal18"/>
      </w:pPr>
      <w:r w:rsidRPr="005366FF">
        <w:t>После прохождения авторизации откроется главная страница Личного кабинета пользователя, пример внешнего вида которой представлен на рисунке </w:t>
      </w:r>
      <w:r w:rsidRPr="005366FF">
        <w:fldChar w:fldCharType="begin"/>
      </w:r>
      <w:r w:rsidRPr="005366FF">
        <w:instrText xml:space="preserve"> REF _Ref366070222 \h  \* MERGEFORMAT </w:instrText>
      </w:r>
      <w:r w:rsidRPr="005366FF">
        <w:fldChar w:fldCharType="separate"/>
      </w:r>
      <w:r w:rsidR="006B2886">
        <w:t>2</w:t>
      </w:r>
      <w:r w:rsidRPr="005366FF">
        <w:fldChar w:fldCharType="end"/>
      </w:r>
      <w:r w:rsidRPr="005366FF">
        <w:t>.</w:t>
      </w:r>
    </w:p>
    <w:p w14:paraId="66593DCB" w14:textId="77777777" w:rsidR="00A622C7" w:rsidRPr="005366FF" w:rsidRDefault="00A622C7" w:rsidP="00A622C7">
      <w:pPr>
        <w:pStyle w:val="GOSTFigure"/>
      </w:pPr>
      <w:r w:rsidRPr="005366FF">
        <w:rPr>
          <w:noProof/>
        </w:rPr>
        <w:lastRenderedPageBreak/>
        <w:drawing>
          <wp:inline distT="0" distB="0" distL="0" distR="0" wp14:anchorId="187BF4EC" wp14:editId="666FCACA">
            <wp:extent cx="6120130" cy="38220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822065"/>
                    </a:xfrm>
                    <a:prstGeom prst="rect">
                      <a:avLst/>
                    </a:prstGeom>
                  </pic:spPr>
                </pic:pic>
              </a:graphicData>
            </a:graphic>
          </wp:inline>
        </w:drawing>
      </w:r>
    </w:p>
    <w:bookmarkStart w:id="669" w:name="_Ref492130128"/>
    <w:p w14:paraId="08A49567" w14:textId="77777777" w:rsidR="00A622C7" w:rsidRPr="005366FF" w:rsidRDefault="00A622C7" w:rsidP="00A622C7">
      <w:pPr>
        <w:pStyle w:val="GOSTFigName"/>
      </w:pPr>
      <w:r w:rsidRPr="005366FF">
        <w:fldChar w:fldCharType="begin"/>
      </w:r>
      <w:r w:rsidRPr="005366FF">
        <w:instrText xml:space="preserve"> SEQ Рисунок \* ARABIC </w:instrText>
      </w:r>
      <w:r w:rsidRPr="005366FF">
        <w:fldChar w:fldCharType="separate"/>
      </w:r>
      <w:bookmarkStart w:id="670" w:name="_Ref366070222"/>
      <w:bookmarkStart w:id="671" w:name="_Toc494634393"/>
      <w:bookmarkStart w:id="672" w:name="_Toc37166331"/>
      <w:bookmarkStart w:id="673" w:name="_Toc48229074"/>
      <w:r w:rsidR="006B2886">
        <w:rPr>
          <w:noProof/>
        </w:rPr>
        <w:t>2</w:t>
      </w:r>
      <w:bookmarkEnd w:id="670"/>
      <w:r w:rsidRPr="005366FF">
        <w:fldChar w:fldCharType="end"/>
      </w:r>
      <w:r w:rsidRPr="005366FF">
        <w:t>. Главная страница веб-портала</w:t>
      </w:r>
      <w:bookmarkEnd w:id="669"/>
      <w:bookmarkEnd w:id="671"/>
      <w:bookmarkEnd w:id="672"/>
      <w:bookmarkEnd w:id="673"/>
    </w:p>
    <w:p w14:paraId="2D043F2D" w14:textId="77777777" w:rsidR="002B0B57" w:rsidRPr="005366FF" w:rsidRDefault="00880BE2" w:rsidP="00880BE2">
      <w:pPr>
        <w:pStyle w:val="GOSTNormal"/>
      </w:pPr>
      <w:r w:rsidRPr="005366FF">
        <w:t>Подробные сведения о Личном кабинете пользователя приведены в документе «Руководство пользователя. Подсистема обеспечения интеграции, ведения реестров и формуляров системы «Электронный бюджет» (код докумен</w:t>
      </w:r>
      <w:r w:rsidR="00DA07EF" w:rsidRPr="005366FF">
        <w:t>та: 54819512.20.13,00.09.005-1.0</w:t>
      </w:r>
      <w:r w:rsidRPr="005366FF">
        <w:t xml:space="preserve"> 1).</w:t>
      </w:r>
    </w:p>
    <w:p w14:paraId="16F86203" w14:textId="77777777" w:rsidR="00856597" w:rsidRPr="005366FF" w:rsidRDefault="00856597" w:rsidP="00856597">
      <w:pPr>
        <w:pStyle w:val="21"/>
      </w:pPr>
      <w:bookmarkStart w:id="674" w:name="_Toc20229501"/>
      <w:bookmarkStart w:id="675" w:name="_Ref517692435"/>
      <w:bookmarkStart w:id="676" w:name="_Toc48229022"/>
      <w:r w:rsidRPr="005366FF">
        <w:t>Описание интерфейса, управляющих элементов и сообщений Компонента ДО ПУР ЭБ</w:t>
      </w:r>
      <w:bookmarkEnd w:id="674"/>
      <w:bookmarkEnd w:id="676"/>
    </w:p>
    <w:p w14:paraId="51D4DD90" w14:textId="77777777" w:rsidR="00856597" w:rsidRPr="005366FF" w:rsidRDefault="00856597" w:rsidP="00856597">
      <w:pPr>
        <w:pStyle w:val="GOSTNormal"/>
      </w:pPr>
      <w:r w:rsidRPr="005366FF">
        <w:t xml:space="preserve">Для работы с Подсистемой «Управление расходами» пользователю необходимо войти в «Личный кабинет пользователя» в интернет-браузере </w:t>
      </w:r>
      <w:r w:rsidRPr="005366FF">
        <w:rPr>
          <w:lang w:val="en-US"/>
        </w:rPr>
        <w:t>Mozilla</w:t>
      </w:r>
      <w:r w:rsidRPr="005366FF">
        <w:t xml:space="preserve"> </w:t>
      </w:r>
      <w:r w:rsidRPr="005366FF">
        <w:rPr>
          <w:lang w:val="en-US"/>
        </w:rPr>
        <w:t>Firefox</w:t>
      </w:r>
      <w:r w:rsidRPr="005366FF">
        <w:t xml:space="preserve"> версии 52.0 или выше.</w:t>
      </w:r>
    </w:p>
    <w:p w14:paraId="6E44BA4C" w14:textId="5377E7AE" w:rsidR="00856597" w:rsidRPr="005366FF" w:rsidRDefault="00856597" w:rsidP="00856597">
      <w:pPr>
        <w:pStyle w:val="GOSTNormal"/>
      </w:pPr>
      <w:r w:rsidRPr="005366FF">
        <w:t>Для просмотра перечня доступных документов пользователю необходимо нажать пункт «Меню» и слева на панели выбрать вкладку «Управление расходами», после чего на интерфейсе отобразится перечень доступных документов в подсистеме «Управление расходами» (</w:t>
      </w:r>
      <w:r w:rsidR="00834A9E" w:rsidRPr="005366FF">
        <w:t>рис. </w:t>
      </w:r>
      <w:r w:rsidR="00F9690A" w:rsidRPr="005366FF">
        <w:fldChar w:fldCharType="begin"/>
      </w:r>
      <w:r w:rsidRPr="005366FF">
        <w:instrText xml:space="preserve"> REF _Ref486923476 \h </w:instrText>
      </w:r>
      <w:r w:rsidR="00F9690A" w:rsidRPr="005366FF">
        <w:fldChar w:fldCharType="separate"/>
      </w:r>
      <w:r w:rsidR="006B2886">
        <w:rPr>
          <w:noProof/>
        </w:rPr>
        <w:t>3</w:t>
      </w:r>
      <w:r w:rsidR="00F9690A" w:rsidRPr="005366FF">
        <w:fldChar w:fldCharType="end"/>
      </w:r>
      <w:r w:rsidRPr="005366FF">
        <w:t>).</w:t>
      </w:r>
    </w:p>
    <w:p w14:paraId="5DABDF68" w14:textId="27D69379" w:rsidR="00856597" w:rsidRPr="005366FF" w:rsidRDefault="00856597" w:rsidP="00856597">
      <w:pPr>
        <w:pStyle w:val="GOSTNormal"/>
      </w:pPr>
      <w:r w:rsidRPr="005366FF">
        <w:t>Активировать нужный рабочий интерфейс можно, выбрав соответствующий пункт меню (например, списковая форма «Все документы») и щелкнув по нему левой кнопкой мыши (</w:t>
      </w:r>
      <w:r w:rsidR="00834A9E" w:rsidRPr="005366FF">
        <w:t>рис. </w:t>
      </w:r>
      <w:r w:rsidR="00F9690A" w:rsidRPr="005366FF">
        <w:fldChar w:fldCharType="begin"/>
      </w:r>
      <w:r w:rsidRPr="005366FF">
        <w:instrText xml:space="preserve"> REF _Ref486923556 \h </w:instrText>
      </w:r>
      <w:r w:rsidR="00F9690A" w:rsidRPr="005366FF">
        <w:fldChar w:fldCharType="separate"/>
      </w:r>
      <w:r w:rsidR="006B2886">
        <w:rPr>
          <w:noProof/>
        </w:rPr>
        <w:t>4</w:t>
      </w:r>
      <w:r w:rsidR="00F9690A" w:rsidRPr="005366FF">
        <w:fldChar w:fldCharType="end"/>
      </w:r>
      <w:r w:rsidRPr="005366FF">
        <w:t>).</w:t>
      </w:r>
    </w:p>
    <w:p w14:paraId="25A684E8" w14:textId="77777777" w:rsidR="00856597" w:rsidRPr="005366FF" w:rsidRDefault="00856597" w:rsidP="00856597">
      <w:pPr>
        <w:pStyle w:val="31"/>
      </w:pPr>
      <w:bookmarkStart w:id="677" w:name="_Toc487019700"/>
      <w:bookmarkStart w:id="678" w:name="_Toc487028490"/>
      <w:bookmarkStart w:id="679" w:name="_Ref17981948"/>
      <w:bookmarkStart w:id="680" w:name="_Toc20229502"/>
      <w:bookmarkStart w:id="681" w:name="_Ref38548331"/>
      <w:bookmarkStart w:id="682" w:name="_Toc48229023"/>
      <w:r w:rsidRPr="005366FF">
        <w:t>Навигация</w:t>
      </w:r>
      <w:bookmarkEnd w:id="677"/>
      <w:bookmarkEnd w:id="678"/>
      <w:bookmarkEnd w:id="679"/>
      <w:bookmarkEnd w:id="680"/>
      <w:bookmarkEnd w:id="681"/>
      <w:bookmarkEnd w:id="682"/>
    </w:p>
    <w:p w14:paraId="00456FE2" w14:textId="6B3F39D8" w:rsidR="00856597" w:rsidRPr="005366FF" w:rsidRDefault="00856597" w:rsidP="00856597">
      <w:pPr>
        <w:pStyle w:val="GOSTNormal"/>
      </w:pPr>
      <w:r w:rsidRPr="005366FF">
        <w:t>Раздел «Меню» (далее – Меню) служит для выбора вида деятельности. В Меню представлен список всех соответствующих подсистем. При выборе в Меню какой-либо подсистемы в рабочей области на вкладке «Формуляры» отображается в виде дерева навигации перечень доступных типов документов (</w:t>
      </w:r>
      <w:r w:rsidR="00834A9E" w:rsidRPr="005366FF">
        <w:t>рис. </w:t>
      </w:r>
      <w:r w:rsidR="00F9690A" w:rsidRPr="005366FF">
        <w:rPr>
          <w:noProof/>
          <w:szCs w:val="28"/>
        </w:rPr>
        <w:fldChar w:fldCharType="begin"/>
      </w:r>
      <w:r w:rsidRPr="005366FF">
        <w:instrText xml:space="preserve"> REF _Ref486923476 \h </w:instrText>
      </w:r>
      <w:r w:rsidR="00F9690A" w:rsidRPr="005366FF">
        <w:rPr>
          <w:noProof/>
          <w:szCs w:val="28"/>
        </w:rPr>
      </w:r>
      <w:r w:rsidR="00F9690A" w:rsidRPr="005366FF">
        <w:rPr>
          <w:noProof/>
          <w:szCs w:val="28"/>
        </w:rPr>
        <w:fldChar w:fldCharType="separate"/>
      </w:r>
      <w:r w:rsidR="006B2886">
        <w:rPr>
          <w:noProof/>
        </w:rPr>
        <w:t>3</w:t>
      </w:r>
      <w:r w:rsidR="00F9690A" w:rsidRPr="005366FF">
        <w:rPr>
          <w:noProof/>
          <w:szCs w:val="28"/>
        </w:rPr>
        <w:fldChar w:fldCharType="end"/>
      </w:r>
      <w:r w:rsidRPr="005366FF">
        <w:t>).</w:t>
      </w:r>
    </w:p>
    <w:p w14:paraId="02E1DC0A" w14:textId="2229D7EB" w:rsidR="00856597" w:rsidRPr="005366FF" w:rsidRDefault="00601D94" w:rsidP="00856597">
      <w:pPr>
        <w:pStyle w:val="GOSTFigure"/>
      </w:pPr>
      <w:r w:rsidRPr="005366FF">
        <w:rPr>
          <w:noProof/>
        </w:rPr>
        <w:lastRenderedPageBreak/>
        <w:drawing>
          <wp:inline distT="0" distB="0" distL="0" distR="0" wp14:anchorId="3A4D1B6D" wp14:editId="3B220242">
            <wp:extent cx="5908273" cy="4905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1589" cy="4908128"/>
                    </a:xfrm>
                    <a:prstGeom prst="rect">
                      <a:avLst/>
                    </a:prstGeom>
                  </pic:spPr>
                </pic:pic>
              </a:graphicData>
            </a:graphic>
          </wp:inline>
        </w:drawing>
      </w:r>
    </w:p>
    <w:bookmarkStart w:id="683" w:name="_Ref486923476"/>
    <w:p w14:paraId="2DC3222F" w14:textId="77777777" w:rsidR="00856597" w:rsidRPr="005366FF" w:rsidRDefault="00F9690A" w:rsidP="00856597">
      <w:pPr>
        <w:pStyle w:val="GOSTFigName"/>
      </w:pPr>
      <w:r w:rsidRPr="005366FF">
        <w:fldChar w:fldCharType="begin"/>
      </w:r>
      <w:r w:rsidR="00856597" w:rsidRPr="005366FF">
        <w:instrText xml:space="preserve"> SEQ Рисунок \* ARABIC </w:instrText>
      </w:r>
      <w:r w:rsidRPr="005366FF">
        <w:fldChar w:fldCharType="separate"/>
      </w:r>
      <w:bookmarkStart w:id="684" w:name="_Toc20229550"/>
      <w:bookmarkStart w:id="685" w:name="_Toc48229075"/>
      <w:r w:rsidR="006B2886">
        <w:rPr>
          <w:noProof/>
        </w:rPr>
        <w:t>3</w:t>
      </w:r>
      <w:r w:rsidRPr="005366FF">
        <w:fldChar w:fldCharType="end"/>
      </w:r>
      <w:bookmarkEnd w:id="683"/>
      <w:r w:rsidR="00856597" w:rsidRPr="005366FF">
        <w:t>. Раздел «Меню». Вкладка «Формуляры»</w:t>
      </w:r>
      <w:bookmarkEnd w:id="684"/>
      <w:bookmarkEnd w:id="685"/>
    </w:p>
    <w:p w14:paraId="32032FEB" w14:textId="77777777" w:rsidR="00856597" w:rsidRPr="005366FF" w:rsidRDefault="00856597" w:rsidP="00856597">
      <w:pPr>
        <w:pStyle w:val="GOSTNormalWithout"/>
      </w:pPr>
      <w:r w:rsidRPr="005366FF">
        <w:t>Для перехода к списковой форме документов определенного вида необходимо выполнить следующие действия:</w:t>
      </w:r>
    </w:p>
    <w:p w14:paraId="3F520F91" w14:textId="77777777" w:rsidR="00856597" w:rsidRPr="005366FF" w:rsidRDefault="00856597" w:rsidP="00AD30AA">
      <w:pPr>
        <w:pStyle w:val="GOSTListnum"/>
        <w:numPr>
          <w:ilvl w:val="0"/>
          <w:numId w:val="14"/>
        </w:numPr>
      </w:pPr>
      <w:r w:rsidRPr="005366FF">
        <w:t>На панели «Меню» выбрать вид деятельности («Управление расходами»).</w:t>
      </w:r>
    </w:p>
    <w:p w14:paraId="4A2C10EB" w14:textId="69B813FA" w:rsidR="00856597" w:rsidRPr="005366FF" w:rsidRDefault="00856597" w:rsidP="00AD30AA">
      <w:pPr>
        <w:pStyle w:val="GOSTListnum"/>
        <w:numPr>
          <w:ilvl w:val="0"/>
          <w:numId w:val="1"/>
        </w:numPr>
      </w:pPr>
      <w:r w:rsidRPr="005366FF">
        <w:t xml:space="preserve">Далее на вкладке «Формуляры», перемещаясь по дереву навигации, перейти к искомому виду документов. </w:t>
      </w:r>
      <w:r w:rsidR="00AE5275" w:rsidRPr="005366FF">
        <w:t>Например, п</w:t>
      </w:r>
      <w:r w:rsidRPr="005366FF">
        <w:t xml:space="preserve">ерейти по пути </w:t>
      </w:r>
      <w:r w:rsidR="006D06D9" w:rsidRPr="005366FF">
        <w:t>«Все сервисы –</w:t>
      </w:r>
      <w:r w:rsidR="00095D93" w:rsidRPr="005366FF">
        <w:t xml:space="preserve"> Управление расходами </w:t>
      </w:r>
      <w:r w:rsidR="001F4294" w:rsidRPr="005366FF">
        <w:t xml:space="preserve">– </w:t>
      </w:r>
      <w:r w:rsidRPr="005366FF">
        <w:t>Денежные обязательства – Сведения о денежных обязательствах – Все документы» (</w:t>
      </w:r>
      <w:r w:rsidR="00834A9E" w:rsidRPr="005366FF">
        <w:t>рис. </w:t>
      </w:r>
      <w:r w:rsidR="00D41245" w:rsidRPr="005366FF">
        <w:fldChar w:fldCharType="begin"/>
      </w:r>
      <w:r w:rsidR="00D41245" w:rsidRPr="005366FF">
        <w:instrText xml:space="preserve"> REF _Ref486923556 \h  \* MERGEFORMAT </w:instrText>
      </w:r>
      <w:r w:rsidR="00D41245" w:rsidRPr="005366FF">
        <w:fldChar w:fldCharType="separate"/>
      </w:r>
      <w:r w:rsidR="006B2886">
        <w:t>4</w:t>
      </w:r>
      <w:r w:rsidR="00D41245" w:rsidRPr="005366FF">
        <w:fldChar w:fldCharType="end"/>
      </w:r>
      <w:r w:rsidRPr="005366FF">
        <w:t>). Откроется списковая форма всех документов «Сведения о денежных обязательствах»</w:t>
      </w:r>
      <w:r w:rsidR="00DB16AD" w:rsidRPr="005366FF">
        <w:t xml:space="preserve"> (</w:t>
      </w:r>
      <w:r w:rsidR="00834A9E" w:rsidRPr="005366FF">
        <w:t>рис. </w:t>
      </w:r>
      <w:r w:rsidR="00DB16AD" w:rsidRPr="005366FF">
        <w:fldChar w:fldCharType="begin"/>
      </w:r>
      <w:r w:rsidR="00DB16AD" w:rsidRPr="005366FF">
        <w:instrText xml:space="preserve"> REF _Ref1568626 \h </w:instrText>
      </w:r>
      <w:r w:rsidR="00DB16AD" w:rsidRPr="005366FF">
        <w:fldChar w:fldCharType="separate"/>
      </w:r>
      <w:r w:rsidR="006B2886">
        <w:rPr>
          <w:noProof/>
        </w:rPr>
        <w:t>6</w:t>
      </w:r>
      <w:r w:rsidR="00DB16AD" w:rsidRPr="005366FF">
        <w:fldChar w:fldCharType="end"/>
      </w:r>
      <w:r w:rsidR="00DB16AD" w:rsidRPr="005366FF">
        <w:t>)</w:t>
      </w:r>
      <w:r w:rsidRPr="005366FF">
        <w:t>.</w:t>
      </w:r>
    </w:p>
    <w:p w14:paraId="1791E46F" w14:textId="17B01DD1" w:rsidR="00856597" w:rsidRPr="005366FF" w:rsidRDefault="00601D94" w:rsidP="00856597">
      <w:pPr>
        <w:pStyle w:val="GOSTFigure"/>
      </w:pPr>
      <w:r w:rsidRPr="005366FF">
        <w:rPr>
          <w:noProof/>
        </w:rPr>
        <w:lastRenderedPageBreak/>
        <w:drawing>
          <wp:inline distT="0" distB="0" distL="0" distR="0" wp14:anchorId="5A748974" wp14:editId="43CA1FA0">
            <wp:extent cx="6010275" cy="4943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0275" cy="4943475"/>
                    </a:xfrm>
                    <a:prstGeom prst="rect">
                      <a:avLst/>
                    </a:prstGeom>
                  </pic:spPr>
                </pic:pic>
              </a:graphicData>
            </a:graphic>
          </wp:inline>
        </w:drawing>
      </w:r>
    </w:p>
    <w:bookmarkStart w:id="686" w:name="_Ref486923556"/>
    <w:p w14:paraId="52F540BA" w14:textId="77777777" w:rsidR="00856597" w:rsidRPr="005366FF" w:rsidRDefault="00F9690A" w:rsidP="00856597">
      <w:pPr>
        <w:pStyle w:val="GOSTFigName"/>
      </w:pPr>
      <w:r w:rsidRPr="005366FF">
        <w:fldChar w:fldCharType="begin"/>
      </w:r>
      <w:r w:rsidR="00856597" w:rsidRPr="005366FF">
        <w:instrText xml:space="preserve"> SEQ Рисунок \* ARABIC </w:instrText>
      </w:r>
      <w:r w:rsidRPr="005366FF">
        <w:fldChar w:fldCharType="separate"/>
      </w:r>
      <w:bookmarkStart w:id="687" w:name="_Toc20229551"/>
      <w:bookmarkStart w:id="688" w:name="_Toc48229076"/>
      <w:r w:rsidR="006B2886">
        <w:rPr>
          <w:noProof/>
        </w:rPr>
        <w:t>4</w:t>
      </w:r>
      <w:r w:rsidRPr="005366FF">
        <w:fldChar w:fldCharType="end"/>
      </w:r>
      <w:bookmarkEnd w:id="686"/>
      <w:r w:rsidR="00856597" w:rsidRPr="005366FF">
        <w:t>. Переход к списковой форме документов</w:t>
      </w:r>
      <w:bookmarkEnd w:id="687"/>
      <w:bookmarkEnd w:id="688"/>
    </w:p>
    <w:p w14:paraId="25C10793" w14:textId="1C33124F" w:rsidR="00856597" w:rsidRPr="005366FF" w:rsidRDefault="00856597" w:rsidP="00856597">
      <w:pPr>
        <w:pStyle w:val="GOSTNormal"/>
      </w:pPr>
      <w:r w:rsidRPr="005366FF">
        <w:t>На вкладке «Рабочие места» представлен аналитический инструмент, предназначенный для формирования сводных отчетов по заданным параметрам (</w:t>
      </w:r>
      <w:r w:rsidR="00834A9E" w:rsidRPr="005366FF">
        <w:t>рис. </w:t>
      </w:r>
      <w:r w:rsidR="00F9690A" w:rsidRPr="005366FF">
        <w:fldChar w:fldCharType="begin"/>
      </w:r>
      <w:r w:rsidRPr="005366FF">
        <w:instrText xml:space="preserve"> REF _Ref11064184 \h </w:instrText>
      </w:r>
      <w:r w:rsidR="00F9690A" w:rsidRPr="005366FF">
        <w:fldChar w:fldCharType="separate"/>
      </w:r>
      <w:r w:rsidR="006B2886">
        <w:rPr>
          <w:noProof/>
        </w:rPr>
        <w:t>5</w:t>
      </w:r>
      <w:r w:rsidR="00F9690A" w:rsidRPr="005366FF">
        <w:fldChar w:fldCharType="end"/>
      </w:r>
      <w:r w:rsidRPr="005366FF">
        <w:t>).</w:t>
      </w:r>
    </w:p>
    <w:p w14:paraId="794C4A5F" w14:textId="77777777" w:rsidR="00856597" w:rsidRPr="005366FF" w:rsidRDefault="00522A53" w:rsidP="00856597">
      <w:pPr>
        <w:pStyle w:val="GOSTFigure"/>
      </w:pPr>
      <w:r w:rsidRPr="005366FF">
        <w:rPr>
          <w:noProof/>
        </w:rPr>
        <w:lastRenderedPageBreak/>
        <w:drawing>
          <wp:inline distT="0" distB="0" distL="0" distR="0" wp14:anchorId="72DE297B" wp14:editId="4FEA4307">
            <wp:extent cx="5676190" cy="4942857"/>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3.png"/>
                    <pic:cNvPicPr/>
                  </pic:nvPicPr>
                  <pic:blipFill>
                    <a:blip r:embed="rId19">
                      <a:extLst>
                        <a:ext uri="{28A0092B-C50C-407E-A947-70E740481C1C}">
                          <a14:useLocalDpi xmlns:a14="http://schemas.microsoft.com/office/drawing/2010/main" val="0"/>
                        </a:ext>
                      </a:extLst>
                    </a:blip>
                    <a:stretch>
                      <a:fillRect/>
                    </a:stretch>
                  </pic:blipFill>
                  <pic:spPr>
                    <a:xfrm>
                      <a:off x="0" y="0"/>
                      <a:ext cx="5676190" cy="4942857"/>
                    </a:xfrm>
                    <a:prstGeom prst="rect">
                      <a:avLst/>
                    </a:prstGeom>
                  </pic:spPr>
                </pic:pic>
              </a:graphicData>
            </a:graphic>
          </wp:inline>
        </w:drawing>
      </w:r>
    </w:p>
    <w:p w14:paraId="7ECE12A6" w14:textId="77777777" w:rsidR="00856597" w:rsidRPr="005366FF" w:rsidRDefault="00F9690A" w:rsidP="00856597">
      <w:pPr>
        <w:pStyle w:val="GOSTFigName"/>
      </w:pPr>
      <w:r w:rsidRPr="005366FF">
        <w:fldChar w:fldCharType="begin"/>
      </w:r>
      <w:r w:rsidR="00B27885" w:rsidRPr="005366FF">
        <w:instrText xml:space="preserve"> SEQ Рисунок \* ARABIC </w:instrText>
      </w:r>
      <w:r w:rsidRPr="005366FF">
        <w:fldChar w:fldCharType="separate"/>
      </w:r>
      <w:bookmarkStart w:id="689" w:name="_Ref11064184"/>
      <w:bookmarkStart w:id="690" w:name="_Toc20229552"/>
      <w:bookmarkStart w:id="691" w:name="_Toc48229077"/>
      <w:r w:rsidR="006B2886">
        <w:rPr>
          <w:noProof/>
        </w:rPr>
        <w:t>5</w:t>
      </w:r>
      <w:bookmarkEnd w:id="689"/>
      <w:r w:rsidRPr="005366FF">
        <w:rPr>
          <w:noProof/>
        </w:rPr>
        <w:fldChar w:fldCharType="end"/>
      </w:r>
      <w:r w:rsidR="00856597" w:rsidRPr="005366FF">
        <w:t>. Переход к аналитическому инструменту для формирования отчетов</w:t>
      </w:r>
      <w:bookmarkEnd w:id="690"/>
      <w:bookmarkEnd w:id="691"/>
    </w:p>
    <w:p w14:paraId="42AE5920" w14:textId="77777777" w:rsidR="00856597" w:rsidRPr="005366FF" w:rsidRDefault="00856597" w:rsidP="00856597">
      <w:pPr>
        <w:pStyle w:val="31"/>
      </w:pPr>
      <w:bookmarkStart w:id="692" w:name="__RefHeading___Toc428787540"/>
      <w:bookmarkStart w:id="693" w:name="_Ref421804243"/>
      <w:bookmarkStart w:id="694" w:name="_Toc487019701"/>
      <w:bookmarkStart w:id="695" w:name="_Toc487028491"/>
      <w:bookmarkStart w:id="696" w:name="_Toc20229503"/>
      <w:bookmarkStart w:id="697" w:name="_Toc48229024"/>
      <w:bookmarkEnd w:id="692"/>
      <w:r w:rsidRPr="005366FF">
        <w:t>Списковая форма</w:t>
      </w:r>
      <w:bookmarkEnd w:id="693"/>
      <w:bookmarkEnd w:id="694"/>
      <w:bookmarkEnd w:id="695"/>
      <w:bookmarkEnd w:id="696"/>
      <w:bookmarkEnd w:id="697"/>
    </w:p>
    <w:p w14:paraId="359DECFA" w14:textId="5E4FCED8" w:rsidR="00B15F6C" w:rsidRPr="005366FF" w:rsidRDefault="00B15F6C" w:rsidP="00B15F6C">
      <w:pPr>
        <w:pStyle w:val="GOSTNormal"/>
      </w:pPr>
      <w:r w:rsidRPr="005366FF">
        <w:t>Списковая форма содержит перечень экземпляров документов данного типа, доступных пользователю (</w:t>
      </w:r>
      <w:r w:rsidR="00834A9E" w:rsidRPr="005366FF">
        <w:t>рис. </w:t>
      </w:r>
      <w:r w:rsidRPr="005366FF">
        <w:fldChar w:fldCharType="begin"/>
      </w:r>
      <w:r w:rsidRPr="005366FF">
        <w:instrText xml:space="preserve"> REF _Ref486923612 \h </w:instrText>
      </w:r>
      <w:r w:rsidRPr="005366FF">
        <w:fldChar w:fldCharType="separate"/>
      </w:r>
      <w:r w:rsidR="006B2886">
        <w:rPr>
          <w:noProof/>
        </w:rPr>
        <w:t>6</w:t>
      </w:r>
      <w:r w:rsidRPr="005366FF">
        <w:fldChar w:fldCharType="end"/>
      </w:r>
      <w:r w:rsidRPr="005366FF">
        <w:t>). Набор полей списковой формы зависит от атрибутов формируемых документов и может быть различным, в зависимости от выбранного справочника или документа.</w:t>
      </w:r>
    </w:p>
    <w:p w14:paraId="0699102F" w14:textId="756847FD" w:rsidR="00B15F6C" w:rsidRPr="005366FF" w:rsidRDefault="00BE25DF" w:rsidP="00B15F6C">
      <w:pPr>
        <w:pStyle w:val="GOSTFigure"/>
      </w:pPr>
      <w:r w:rsidRPr="005366FF">
        <w:rPr>
          <w:noProof/>
        </w:rPr>
        <w:drawing>
          <wp:inline distT="0" distB="0" distL="0" distR="0" wp14:anchorId="3C9EBD21" wp14:editId="2EB77B43">
            <wp:extent cx="6120130" cy="20275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027555"/>
                    </a:xfrm>
                    <a:prstGeom prst="rect">
                      <a:avLst/>
                    </a:prstGeom>
                  </pic:spPr>
                </pic:pic>
              </a:graphicData>
            </a:graphic>
          </wp:inline>
        </w:drawing>
      </w:r>
    </w:p>
    <w:bookmarkStart w:id="698" w:name="_Ref486923612"/>
    <w:p w14:paraId="390E9AFD" w14:textId="77777777" w:rsidR="00B15F6C" w:rsidRPr="005366FF" w:rsidRDefault="00B15F6C" w:rsidP="00B15F6C">
      <w:pPr>
        <w:pStyle w:val="GOSTFigName"/>
      </w:pPr>
      <w:r w:rsidRPr="005366FF">
        <w:fldChar w:fldCharType="begin"/>
      </w:r>
      <w:r w:rsidRPr="005366FF">
        <w:instrText xml:space="preserve"> SEQ Рисунок \* ARABIC </w:instrText>
      </w:r>
      <w:r w:rsidRPr="005366FF">
        <w:fldChar w:fldCharType="separate"/>
      </w:r>
      <w:bookmarkStart w:id="699" w:name="_Ref1568626"/>
      <w:bookmarkStart w:id="700" w:name="_Toc37174406"/>
      <w:bookmarkStart w:id="701" w:name="_Toc48229078"/>
      <w:r w:rsidR="006B2886">
        <w:rPr>
          <w:noProof/>
        </w:rPr>
        <w:t>6</w:t>
      </w:r>
      <w:bookmarkEnd w:id="699"/>
      <w:r w:rsidRPr="005366FF">
        <w:fldChar w:fldCharType="end"/>
      </w:r>
      <w:bookmarkEnd w:id="698"/>
      <w:r w:rsidRPr="005366FF">
        <w:t>. Списковая форма документов «Сведения о ДО»</w:t>
      </w:r>
      <w:bookmarkEnd w:id="700"/>
      <w:bookmarkEnd w:id="701"/>
    </w:p>
    <w:p w14:paraId="005CB36E" w14:textId="5E941054" w:rsidR="00B15F6C" w:rsidRPr="005366FF" w:rsidRDefault="00B15F6C" w:rsidP="00B15F6C">
      <w:pPr>
        <w:pStyle w:val="GOSTNormal"/>
      </w:pPr>
      <w:r w:rsidRPr="005366FF">
        <w:lastRenderedPageBreak/>
        <w:t>Набор отображаемых столбцов в табличной части можно изменить, используя инструмент настройки списка. Для этого нужно нажать правой кнопкой мыши на шапке таблицы списковой формы и в открывшемся списке выбрать опцию «Выбор колонок» (</w:t>
      </w:r>
      <w:r w:rsidR="00834A9E" w:rsidRPr="005366FF">
        <w:t>рис. </w:t>
      </w:r>
      <w:r w:rsidRPr="005366FF">
        <w:fldChar w:fldCharType="begin"/>
      </w:r>
      <w:r w:rsidRPr="005366FF">
        <w:instrText xml:space="preserve"> REF _Ref36546508 \h </w:instrText>
      </w:r>
      <w:r w:rsidRPr="005366FF">
        <w:fldChar w:fldCharType="separate"/>
      </w:r>
      <w:r w:rsidR="006B2886">
        <w:rPr>
          <w:noProof/>
        </w:rPr>
        <w:t>7</w:t>
      </w:r>
      <w:r w:rsidRPr="005366FF">
        <w:fldChar w:fldCharType="end"/>
      </w:r>
      <w:r w:rsidRPr="005366FF">
        <w:t xml:space="preserve">). </w:t>
      </w:r>
    </w:p>
    <w:p w14:paraId="7F5C3C6D" w14:textId="77777777" w:rsidR="00B15F6C" w:rsidRPr="005366FF" w:rsidRDefault="00B15F6C" w:rsidP="00B15F6C">
      <w:pPr>
        <w:pStyle w:val="GOSTFigure"/>
      </w:pPr>
      <w:r w:rsidRPr="005366FF">
        <w:rPr>
          <w:noProof/>
        </w:rPr>
        <w:drawing>
          <wp:inline distT="0" distB="0" distL="0" distR="0" wp14:anchorId="35DD8D32" wp14:editId="0F7E7668">
            <wp:extent cx="1561905" cy="7809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nap7.png"/>
                    <pic:cNvPicPr/>
                  </pic:nvPicPr>
                  <pic:blipFill>
                    <a:blip r:embed="rId21">
                      <a:extLst>
                        <a:ext uri="{28A0092B-C50C-407E-A947-70E740481C1C}">
                          <a14:useLocalDpi xmlns:a14="http://schemas.microsoft.com/office/drawing/2010/main" val="0"/>
                        </a:ext>
                      </a:extLst>
                    </a:blip>
                    <a:stretch>
                      <a:fillRect/>
                    </a:stretch>
                  </pic:blipFill>
                  <pic:spPr>
                    <a:xfrm>
                      <a:off x="0" y="0"/>
                      <a:ext cx="1561905" cy="780952"/>
                    </a:xfrm>
                    <a:prstGeom prst="rect">
                      <a:avLst/>
                    </a:prstGeom>
                  </pic:spPr>
                </pic:pic>
              </a:graphicData>
            </a:graphic>
          </wp:inline>
        </w:drawing>
      </w:r>
    </w:p>
    <w:p w14:paraId="10872E05" w14:textId="77777777" w:rsidR="00B15F6C" w:rsidRPr="005366FF" w:rsidRDefault="00B15F6C" w:rsidP="00B15F6C">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702" w:name="_Ref36546508"/>
      <w:bookmarkStart w:id="703" w:name="_Toc37174407"/>
      <w:bookmarkStart w:id="704" w:name="_Toc48229079"/>
      <w:r w:rsidR="006B2886">
        <w:rPr>
          <w:noProof/>
        </w:rPr>
        <w:t>7</w:t>
      </w:r>
      <w:bookmarkEnd w:id="702"/>
      <w:r w:rsidRPr="005366FF">
        <w:rPr>
          <w:noProof/>
        </w:rPr>
        <w:fldChar w:fldCharType="end"/>
      </w:r>
      <w:r w:rsidRPr="005366FF">
        <w:t>. Меню действий с колонками</w:t>
      </w:r>
      <w:bookmarkEnd w:id="703"/>
      <w:bookmarkEnd w:id="704"/>
    </w:p>
    <w:p w14:paraId="2CFD2074" w14:textId="77777777" w:rsidR="00B15F6C" w:rsidRPr="005366FF" w:rsidRDefault="00B15F6C" w:rsidP="00B15F6C">
      <w:pPr>
        <w:pStyle w:val="GOSTNormal"/>
      </w:pPr>
      <w:r w:rsidRPr="005366FF">
        <w:t xml:space="preserve">Появится окно с перечнем колонок: те реквизиты, рядом с которыми стоит галочка, отображаются в списковой форме. На рисунке </w:t>
      </w:r>
      <w:r w:rsidRPr="005366FF">
        <w:fldChar w:fldCharType="begin"/>
      </w:r>
      <w:r w:rsidRPr="005366FF">
        <w:instrText xml:space="preserve"> REF _Ref37174068 \h </w:instrText>
      </w:r>
      <w:r w:rsidRPr="005366FF">
        <w:fldChar w:fldCharType="separate"/>
      </w:r>
      <w:r w:rsidR="006B2886">
        <w:rPr>
          <w:noProof/>
        </w:rPr>
        <w:t>8</w:t>
      </w:r>
      <w:r w:rsidRPr="005366FF">
        <w:fldChar w:fldCharType="end"/>
      </w:r>
      <w:r w:rsidRPr="005366FF">
        <w:t xml:space="preserve"> приведен пример выбора колонок для списковой формы всех документов «Сведения о ДО».</w:t>
      </w:r>
    </w:p>
    <w:p w14:paraId="05D2C32F" w14:textId="34ACF5F9" w:rsidR="00B15F6C" w:rsidRPr="005366FF" w:rsidRDefault="00BE25DF" w:rsidP="00B15F6C">
      <w:pPr>
        <w:pStyle w:val="GOSTFigure"/>
      </w:pPr>
      <w:r w:rsidRPr="005366FF">
        <w:rPr>
          <w:noProof/>
        </w:rPr>
        <w:drawing>
          <wp:inline distT="0" distB="0" distL="0" distR="0" wp14:anchorId="6A651E55" wp14:editId="231BC600">
            <wp:extent cx="2724150" cy="527804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6908" cy="5283386"/>
                    </a:xfrm>
                    <a:prstGeom prst="rect">
                      <a:avLst/>
                    </a:prstGeom>
                  </pic:spPr>
                </pic:pic>
              </a:graphicData>
            </a:graphic>
          </wp:inline>
        </w:drawing>
      </w:r>
    </w:p>
    <w:p w14:paraId="019688AB" w14:textId="77777777" w:rsidR="00B15F6C" w:rsidRPr="005366FF" w:rsidRDefault="00DB16AD" w:rsidP="00B15F6C">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705" w:name="_Ref37174068"/>
      <w:bookmarkStart w:id="706" w:name="_Toc37174408"/>
      <w:bookmarkStart w:id="707" w:name="_Toc48229080"/>
      <w:r w:rsidR="006B2886">
        <w:rPr>
          <w:noProof/>
        </w:rPr>
        <w:t>8</w:t>
      </w:r>
      <w:bookmarkEnd w:id="705"/>
      <w:r w:rsidRPr="005366FF">
        <w:rPr>
          <w:noProof/>
        </w:rPr>
        <w:fldChar w:fldCharType="end"/>
      </w:r>
      <w:r w:rsidR="00B15F6C" w:rsidRPr="005366FF">
        <w:t>. Окно «Выбор колонок» для выбора колонок СФ «Сведения о ДО»</w:t>
      </w:r>
      <w:bookmarkEnd w:id="706"/>
      <w:bookmarkEnd w:id="707"/>
    </w:p>
    <w:p w14:paraId="0705AA24" w14:textId="77777777" w:rsidR="00856597" w:rsidRPr="005366FF" w:rsidRDefault="00856597" w:rsidP="00856597">
      <w:pPr>
        <w:pStyle w:val="31"/>
      </w:pPr>
      <w:bookmarkStart w:id="708" w:name="_Toc486937156"/>
      <w:bookmarkStart w:id="709" w:name="_Toc468289016"/>
      <w:bookmarkStart w:id="710" w:name="_Toc468289017"/>
      <w:bookmarkStart w:id="711" w:name="_Toc468289021"/>
      <w:bookmarkStart w:id="712" w:name="_Toc468289024"/>
      <w:bookmarkStart w:id="713" w:name="_Toc468289027"/>
      <w:bookmarkStart w:id="714" w:name="_Toc468289030"/>
      <w:bookmarkStart w:id="715" w:name="_Toc468289033"/>
      <w:bookmarkStart w:id="716" w:name="_Toc468289036"/>
      <w:bookmarkStart w:id="717" w:name="_Toc468289039"/>
      <w:bookmarkStart w:id="718" w:name="_Toc468289042"/>
      <w:bookmarkStart w:id="719" w:name="_Toc468289045"/>
      <w:bookmarkStart w:id="720" w:name="_Toc468289048"/>
      <w:bookmarkStart w:id="721" w:name="_Toc468289051"/>
      <w:bookmarkStart w:id="722" w:name="_Toc468289054"/>
      <w:bookmarkStart w:id="723" w:name="_Toc468289057"/>
      <w:bookmarkStart w:id="724" w:name="_Toc468289060"/>
      <w:bookmarkStart w:id="725" w:name="_Toc468289063"/>
      <w:bookmarkStart w:id="726" w:name="_Toc468289066"/>
      <w:bookmarkStart w:id="727" w:name="_Toc468289069"/>
      <w:bookmarkStart w:id="728" w:name="_Toc468289072"/>
      <w:bookmarkStart w:id="729" w:name="_Toc468289075"/>
      <w:bookmarkStart w:id="730" w:name="_Toc468289078"/>
      <w:bookmarkStart w:id="731" w:name="_Toc468289081"/>
      <w:bookmarkStart w:id="732" w:name="_Toc468289084"/>
      <w:bookmarkStart w:id="733" w:name="_Toc468289087"/>
      <w:bookmarkStart w:id="734" w:name="_Toc468289090"/>
      <w:bookmarkStart w:id="735" w:name="_Toc468289093"/>
      <w:bookmarkStart w:id="736" w:name="_Toc468289096"/>
      <w:bookmarkStart w:id="737" w:name="_Toc468289099"/>
      <w:bookmarkStart w:id="738" w:name="_Toc468289102"/>
      <w:bookmarkStart w:id="739" w:name="_Toc468289105"/>
      <w:bookmarkStart w:id="740" w:name="__RefHeading___Toc428787541"/>
      <w:bookmarkStart w:id="741" w:name="_Toc452115240"/>
      <w:bookmarkStart w:id="742" w:name="_Toc487019702"/>
      <w:bookmarkStart w:id="743" w:name="_Toc487028492"/>
      <w:bookmarkStart w:id="744" w:name="_Toc20229504"/>
      <w:bookmarkStart w:id="745" w:name="_Toc48229025"/>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5366FF">
        <w:t>Фильтр-папки</w:t>
      </w:r>
      <w:bookmarkEnd w:id="741"/>
      <w:bookmarkEnd w:id="742"/>
      <w:bookmarkEnd w:id="743"/>
      <w:bookmarkEnd w:id="744"/>
      <w:bookmarkEnd w:id="745"/>
    </w:p>
    <w:p w14:paraId="7F5CEC62" w14:textId="4983396A" w:rsidR="00856597" w:rsidRPr="005366FF" w:rsidRDefault="00856597" w:rsidP="00856597">
      <w:pPr>
        <w:pStyle w:val="GOSTNormal"/>
      </w:pPr>
      <w:r w:rsidRPr="005366FF">
        <w:t xml:space="preserve">Для более оперативной работы в дереве навигации вкладки «Формуляры» реализованы «Фильтр-папки», которые позволяют фильтровать документы по различным условиям </w:t>
      </w:r>
      <w:r w:rsidRPr="005366FF">
        <w:lastRenderedPageBreak/>
        <w:t>(</w:t>
      </w:r>
      <w:r w:rsidR="00834A9E" w:rsidRPr="005366FF">
        <w:t>рис. </w:t>
      </w:r>
      <w:r w:rsidR="00F9690A" w:rsidRPr="005366FF">
        <w:fldChar w:fldCharType="begin"/>
      </w:r>
      <w:r w:rsidRPr="005366FF">
        <w:instrText xml:space="preserve"> REF _Ref486923556 \h </w:instrText>
      </w:r>
      <w:r w:rsidR="00F9690A" w:rsidRPr="005366FF">
        <w:fldChar w:fldCharType="separate"/>
      </w:r>
      <w:r w:rsidR="006B2886">
        <w:rPr>
          <w:noProof/>
        </w:rPr>
        <w:t>4</w:t>
      </w:r>
      <w:r w:rsidR="00F9690A" w:rsidRPr="005366FF">
        <w:fldChar w:fldCharType="end"/>
      </w:r>
      <w:r w:rsidRPr="005366FF">
        <w:t xml:space="preserve">). Для документа «Сведения о ДО» фильтрация по папкам выполняется по условиям, описанным </w:t>
      </w:r>
      <w:r w:rsidR="00834A9E" w:rsidRPr="005366FF">
        <w:t>в таблице </w:t>
      </w:r>
      <w:r w:rsidR="00F9690A" w:rsidRPr="005366FF">
        <w:fldChar w:fldCharType="begin"/>
      </w:r>
      <w:r w:rsidRPr="005366FF">
        <w:instrText xml:space="preserve"> REF _Ref486926549 \h </w:instrText>
      </w:r>
      <w:r w:rsidR="00F9690A" w:rsidRPr="005366FF">
        <w:fldChar w:fldCharType="separate"/>
      </w:r>
      <w:r w:rsidR="006B2886">
        <w:rPr>
          <w:noProof/>
        </w:rPr>
        <w:t>4</w:t>
      </w:r>
      <w:r w:rsidR="00F9690A" w:rsidRPr="005366FF">
        <w:fldChar w:fldCharType="end"/>
      </w:r>
      <w:r w:rsidRPr="005366FF">
        <w:t xml:space="preserve">. </w:t>
      </w:r>
    </w:p>
    <w:bookmarkStart w:id="746" w:name="_Ref486926549"/>
    <w:p w14:paraId="2AE577FB" w14:textId="77777777" w:rsidR="00856597" w:rsidRPr="005366FF" w:rsidRDefault="00F9690A" w:rsidP="00856597">
      <w:pPr>
        <w:pStyle w:val="GOSTNameTable"/>
      </w:pPr>
      <w:r w:rsidRPr="005366FF">
        <w:fldChar w:fldCharType="begin"/>
      </w:r>
      <w:r w:rsidR="00856597" w:rsidRPr="005366FF">
        <w:instrText xml:space="preserve"> SEQ Таблица \* ARABIC </w:instrText>
      </w:r>
      <w:r w:rsidRPr="005366FF">
        <w:fldChar w:fldCharType="separate"/>
      </w:r>
      <w:bookmarkStart w:id="747" w:name="_Toc20229543"/>
      <w:bookmarkStart w:id="748" w:name="_Toc48229067"/>
      <w:r w:rsidR="006B2886">
        <w:rPr>
          <w:noProof/>
        </w:rPr>
        <w:t>4</w:t>
      </w:r>
      <w:r w:rsidRPr="005366FF">
        <w:fldChar w:fldCharType="end"/>
      </w:r>
      <w:bookmarkEnd w:id="746"/>
      <w:r w:rsidR="00856597" w:rsidRPr="005366FF">
        <w:t>. Фильтр-папки документа «Сведения о ДО»</w:t>
      </w:r>
      <w:bookmarkEnd w:id="747"/>
      <w:bookmarkEnd w:id="748"/>
    </w:p>
    <w:tbl>
      <w:tblPr>
        <w:tblStyle w:val="GOSTTable"/>
        <w:tblW w:w="5000" w:type="pct"/>
        <w:tblLook w:val="01E0" w:firstRow="1" w:lastRow="1" w:firstColumn="1" w:lastColumn="1" w:noHBand="0" w:noVBand="0"/>
      </w:tblPr>
      <w:tblGrid>
        <w:gridCol w:w="737"/>
        <w:gridCol w:w="3226"/>
        <w:gridCol w:w="5731"/>
      </w:tblGrid>
      <w:tr w:rsidR="00856597" w:rsidRPr="005366FF" w14:paraId="1B801171" w14:textId="77777777" w:rsidTr="00DA7A1F">
        <w:trPr>
          <w:cnfStyle w:val="100000000000" w:firstRow="1" w:lastRow="0" w:firstColumn="0" w:lastColumn="0" w:oddVBand="0" w:evenVBand="0" w:oddHBand="0" w:evenHBand="0" w:firstRowFirstColumn="0" w:firstRowLastColumn="0" w:lastRowFirstColumn="0" w:lastRowLastColumn="0"/>
          <w:trHeight w:val="28"/>
        </w:trPr>
        <w:tc>
          <w:tcPr>
            <w:tcW w:w="380" w:type="pct"/>
          </w:tcPr>
          <w:p w14:paraId="4038AA88" w14:textId="77777777" w:rsidR="00856597" w:rsidRPr="005366FF" w:rsidRDefault="00856597" w:rsidP="00283378">
            <w:pPr>
              <w:pStyle w:val="GOSTTableHead"/>
            </w:pPr>
            <w:r w:rsidRPr="005366FF">
              <w:t>№ п/п</w:t>
            </w:r>
          </w:p>
        </w:tc>
        <w:tc>
          <w:tcPr>
            <w:tcW w:w="1664" w:type="pct"/>
          </w:tcPr>
          <w:p w14:paraId="58F2EEC8" w14:textId="77777777" w:rsidR="00856597" w:rsidRPr="005366FF" w:rsidRDefault="00856597" w:rsidP="00283378">
            <w:pPr>
              <w:pStyle w:val="GOSTTableHead"/>
            </w:pPr>
            <w:r w:rsidRPr="005366FF">
              <w:t>Наименование папки</w:t>
            </w:r>
          </w:p>
        </w:tc>
        <w:tc>
          <w:tcPr>
            <w:tcW w:w="2956" w:type="pct"/>
          </w:tcPr>
          <w:p w14:paraId="7ABF6484" w14:textId="77777777" w:rsidR="00856597" w:rsidRPr="005366FF" w:rsidRDefault="00856597" w:rsidP="00283378">
            <w:pPr>
              <w:pStyle w:val="GOSTTableHead"/>
            </w:pPr>
            <w:r w:rsidRPr="005366FF">
              <w:t>Условия фильтрации</w:t>
            </w:r>
          </w:p>
        </w:tc>
      </w:tr>
      <w:tr w:rsidR="00856597" w:rsidRPr="005366FF" w14:paraId="44671596" w14:textId="77777777" w:rsidTr="00DA7A1F">
        <w:trPr>
          <w:cnfStyle w:val="000000100000" w:firstRow="0" w:lastRow="0" w:firstColumn="0" w:lastColumn="0" w:oddVBand="0" w:evenVBand="0" w:oddHBand="1" w:evenHBand="0" w:firstRowFirstColumn="0" w:firstRowLastColumn="0" w:lastRowFirstColumn="0" w:lastRowLastColumn="0"/>
        </w:trPr>
        <w:tc>
          <w:tcPr>
            <w:tcW w:w="380" w:type="pct"/>
          </w:tcPr>
          <w:p w14:paraId="1B29EEB3" w14:textId="77777777" w:rsidR="00856597" w:rsidRPr="005366FF" w:rsidRDefault="00856597" w:rsidP="00AD30AA">
            <w:pPr>
              <w:pStyle w:val="GOSTTableNum"/>
              <w:numPr>
                <w:ilvl w:val="0"/>
                <w:numId w:val="15"/>
              </w:numPr>
            </w:pPr>
          </w:p>
        </w:tc>
        <w:tc>
          <w:tcPr>
            <w:tcW w:w="1664" w:type="pct"/>
          </w:tcPr>
          <w:p w14:paraId="32B709EB" w14:textId="77777777" w:rsidR="00856597" w:rsidRPr="005366FF" w:rsidRDefault="00856597" w:rsidP="00283378">
            <w:pPr>
              <w:pStyle w:val="GOSTTablenorm"/>
            </w:pPr>
            <w:r w:rsidRPr="005366FF">
              <w:t>Все документы</w:t>
            </w:r>
          </w:p>
        </w:tc>
        <w:tc>
          <w:tcPr>
            <w:tcW w:w="2956" w:type="pct"/>
          </w:tcPr>
          <w:p w14:paraId="33043B63" w14:textId="77777777" w:rsidR="00856597" w:rsidRPr="005366FF" w:rsidRDefault="00856597" w:rsidP="00283378">
            <w:pPr>
              <w:pStyle w:val="GOSTTablenorm"/>
            </w:pPr>
            <w:r w:rsidRPr="005366FF">
              <w:t>Отображаются все актуальные экземпляры документов «Сведения о ДО».</w:t>
            </w:r>
          </w:p>
        </w:tc>
      </w:tr>
      <w:tr w:rsidR="00856597" w:rsidRPr="005366FF" w14:paraId="5761DC7D" w14:textId="77777777" w:rsidTr="00DA7A1F">
        <w:trPr>
          <w:cnfStyle w:val="000000010000" w:firstRow="0" w:lastRow="0" w:firstColumn="0" w:lastColumn="0" w:oddVBand="0" w:evenVBand="0" w:oddHBand="0" w:evenHBand="1" w:firstRowFirstColumn="0" w:firstRowLastColumn="0" w:lastRowFirstColumn="0" w:lastRowLastColumn="0"/>
        </w:trPr>
        <w:tc>
          <w:tcPr>
            <w:tcW w:w="380" w:type="pct"/>
          </w:tcPr>
          <w:p w14:paraId="41B4066A" w14:textId="77777777" w:rsidR="00856597" w:rsidRPr="005366FF" w:rsidRDefault="00856597" w:rsidP="00AD30AA">
            <w:pPr>
              <w:pStyle w:val="GOSTTableNum"/>
              <w:numPr>
                <w:ilvl w:val="0"/>
                <w:numId w:val="15"/>
              </w:numPr>
            </w:pPr>
          </w:p>
        </w:tc>
        <w:tc>
          <w:tcPr>
            <w:tcW w:w="1664" w:type="pct"/>
          </w:tcPr>
          <w:p w14:paraId="3266F211" w14:textId="77777777" w:rsidR="00856597" w:rsidRPr="005366FF" w:rsidRDefault="00856597" w:rsidP="00283378">
            <w:pPr>
              <w:pStyle w:val="GOSTTablenorm"/>
            </w:pPr>
            <w:r w:rsidRPr="005366FF">
              <w:t>В работе (Мое)</w:t>
            </w:r>
          </w:p>
        </w:tc>
        <w:tc>
          <w:tcPr>
            <w:tcW w:w="2956" w:type="pct"/>
          </w:tcPr>
          <w:p w14:paraId="32613CAF" w14:textId="77777777" w:rsidR="00856597" w:rsidRPr="005366FF" w:rsidRDefault="00856597" w:rsidP="00283378">
            <w:pPr>
              <w:pStyle w:val="GOSTTablenorm"/>
            </w:pPr>
            <w:r w:rsidRPr="005366FF">
              <w:t xml:space="preserve">Отображаются экземпляры документов в статусе «Черновик», ответственным исполнителем в которых является текущий пользователь. </w:t>
            </w:r>
          </w:p>
        </w:tc>
      </w:tr>
      <w:tr w:rsidR="00856597" w:rsidRPr="005366FF" w14:paraId="67DE8AD8" w14:textId="77777777" w:rsidTr="00DA7A1F">
        <w:trPr>
          <w:cnfStyle w:val="000000100000" w:firstRow="0" w:lastRow="0" w:firstColumn="0" w:lastColumn="0" w:oddVBand="0" w:evenVBand="0" w:oddHBand="1" w:evenHBand="0" w:firstRowFirstColumn="0" w:firstRowLastColumn="0" w:lastRowFirstColumn="0" w:lastRowLastColumn="0"/>
        </w:trPr>
        <w:tc>
          <w:tcPr>
            <w:tcW w:w="380" w:type="pct"/>
          </w:tcPr>
          <w:p w14:paraId="60549C39" w14:textId="77777777" w:rsidR="00856597" w:rsidRPr="005366FF" w:rsidRDefault="00856597" w:rsidP="00AD30AA">
            <w:pPr>
              <w:pStyle w:val="GOSTTableNum"/>
              <w:numPr>
                <w:ilvl w:val="0"/>
                <w:numId w:val="15"/>
              </w:numPr>
            </w:pPr>
          </w:p>
        </w:tc>
        <w:tc>
          <w:tcPr>
            <w:tcW w:w="1664" w:type="pct"/>
          </w:tcPr>
          <w:p w14:paraId="28FA175E" w14:textId="77777777" w:rsidR="00856597" w:rsidRPr="005366FF" w:rsidRDefault="00856597" w:rsidP="00283378">
            <w:pPr>
              <w:pStyle w:val="GOSTTablenorm"/>
            </w:pPr>
            <w:r w:rsidRPr="005366FF">
              <w:t>На согласовании</w:t>
            </w:r>
          </w:p>
        </w:tc>
        <w:tc>
          <w:tcPr>
            <w:tcW w:w="2956" w:type="pct"/>
          </w:tcPr>
          <w:p w14:paraId="1D5F30C4" w14:textId="77777777" w:rsidR="00856597" w:rsidRPr="005366FF" w:rsidRDefault="00856597" w:rsidP="00283378">
            <w:pPr>
              <w:pStyle w:val="GOSTTablenorm"/>
            </w:pPr>
            <w:r w:rsidRPr="005366FF">
              <w:t>Отображаются экземпляры документов в статусе «На согласовании».</w:t>
            </w:r>
          </w:p>
        </w:tc>
      </w:tr>
      <w:tr w:rsidR="00856597" w:rsidRPr="005366FF" w14:paraId="42CCB3F9" w14:textId="77777777" w:rsidTr="00DA7A1F">
        <w:trPr>
          <w:cnfStyle w:val="000000010000" w:firstRow="0" w:lastRow="0" w:firstColumn="0" w:lastColumn="0" w:oddVBand="0" w:evenVBand="0" w:oddHBand="0" w:evenHBand="1" w:firstRowFirstColumn="0" w:firstRowLastColumn="0" w:lastRowFirstColumn="0" w:lastRowLastColumn="0"/>
        </w:trPr>
        <w:tc>
          <w:tcPr>
            <w:tcW w:w="380" w:type="pct"/>
          </w:tcPr>
          <w:p w14:paraId="5F8170C9" w14:textId="77777777" w:rsidR="00856597" w:rsidRPr="005366FF" w:rsidRDefault="00856597" w:rsidP="00AD30AA">
            <w:pPr>
              <w:pStyle w:val="GOSTTableNum"/>
              <w:numPr>
                <w:ilvl w:val="0"/>
                <w:numId w:val="15"/>
              </w:numPr>
            </w:pPr>
          </w:p>
        </w:tc>
        <w:tc>
          <w:tcPr>
            <w:tcW w:w="1664" w:type="pct"/>
          </w:tcPr>
          <w:p w14:paraId="03D0B394" w14:textId="77777777" w:rsidR="00856597" w:rsidRPr="005366FF" w:rsidRDefault="00856597" w:rsidP="00283378">
            <w:pPr>
              <w:pStyle w:val="GOSTTablenorm"/>
            </w:pPr>
            <w:r w:rsidRPr="005366FF">
              <w:t>На согласовании (Мое)</w:t>
            </w:r>
          </w:p>
        </w:tc>
        <w:tc>
          <w:tcPr>
            <w:tcW w:w="2956" w:type="pct"/>
          </w:tcPr>
          <w:p w14:paraId="7885DF19" w14:textId="77777777" w:rsidR="00856597" w:rsidRPr="005366FF" w:rsidRDefault="00856597" w:rsidP="00283378">
            <w:pPr>
              <w:pStyle w:val="GOSTTablenorm"/>
            </w:pPr>
            <w:r w:rsidRPr="005366FF">
              <w:t>Отображаются экземпляры документов в статусе «На согласовании», ответственным за согласование которых на текущем этапе в соответствии с порядком согласования является текущий пользователь.</w:t>
            </w:r>
          </w:p>
        </w:tc>
      </w:tr>
      <w:tr w:rsidR="00856597" w:rsidRPr="005366FF" w14:paraId="5F499BD1" w14:textId="77777777" w:rsidTr="00DA7A1F">
        <w:trPr>
          <w:cnfStyle w:val="000000100000" w:firstRow="0" w:lastRow="0" w:firstColumn="0" w:lastColumn="0" w:oddVBand="0" w:evenVBand="0" w:oddHBand="1" w:evenHBand="0" w:firstRowFirstColumn="0" w:firstRowLastColumn="0" w:lastRowFirstColumn="0" w:lastRowLastColumn="0"/>
        </w:trPr>
        <w:tc>
          <w:tcPr>
            <w:tcW w:w="380" w:type="pct"/>
          </w:tcPr>
          <w:p w14:paraId="422134E5" w14:textId="77777777" w:rsidR="00856597" w:rsidRPr="005366FF" w:rsidRDefault="00856597" w:rsidP="00AD30AA">
            <w:pPr>
              <w:pStyle w:val="GOSTTableNum"/>
              <w:numPr>
                <w:ilvl w:val="0"/>
                <w:numId w:val="15"/>
              </w:numPr>
            </w:pPr>
            <w:bookmarkStart w:id="749" w:name="_Hlk424735011"/>
          </w:p>
        </w:tc>
        <w:tc>
          <w:tcPr>
            <w:tcW w:w="1664" w:type="pct"/>
          </w:tcPr>
          <w:p w14:paraId="0EF6FC14" w14:textId="77777777" w:rsidR="00856597" w:rsidRPr="005366FF" w:rsidRDefault="00856597" w:rsidP="00283378">
            <w:pPr>
              <w:pStyle w:val="GOSTTablenorm"/>
            </w:pPr>
            <w:r w:rsidRPr="005366FF">
              <w:t>Направленные на согласование (Мое)</w:t>
            </w:r>
          </w:p>
        </w:tc>
        <w:tc>
          <w:tcPr>
            <w:tcW w:w="2956" w:type="pct"/>
          </w:tcPr>
          <w:p w14:paraId="3431384C" w14:textId="77777777" w:rsidR="00856597" w:rsidRPr="005366FF" w:rsidRDefault="00856597" w:rsidP="00283378">
            <w:pPr>
              <w:pStyle w:val="GOSTTablenorm"/>
            </w:pPr>
            <w:r w:rsidRPr="005366FF">
              <w:t>Отображаются экземпляры документов в статусе «На согласовании», созданные текущим пользователем.</w:t>
            </w:r>
          </w:p>
        </w:tc>
      </w:tr>
      <w:bookmarkEnd w:id="749"/>
      <w:tr w:rsidR="00856597" w:rsidRPr="005366FF" w14:paraId="69D018F2" w14:textId="77777777" w:rsidTr="00DA7A1F">
        <w:trPr>
          <w:cnfStyle w:val="000000010000" w:firstRow="0" w:lastRow="0" w:firstColumn="0" w:lastColumn="0" w:oddVBand="0" w:evenVBand="0" w:oddHBand="0" w:evenHBand="1" w:firstRowFirstColumn="0" w:firstRowLastColumn="0" w:lastRowFirstColumn="0" w:lastRowLastColumn="0"/>
        </w:trPr>
        <w:tc>
          <w:tcPr>
            <w:tcW w:w="380" w:type="pct"/>
          </w:tcPr>
          <w:p w14:paraId="25EB8375" w14:textId="77777777" w:rsidR="00856597" w:rsidRPr="005366FF" w:rsidRDefault="00856597" w:rsidP="00AD30AA">
            <w:pPr>
              <w:pStyle w:val="GOSTTableNum"/>
              <w:numPr>
                <w:ilvl w:val="0"/>
                <w:numId w:val="15"/>
              </w:numPr>
            </w:pPr>
          </w:p>
        </w:tc>
        <w:tc>
          <w:tcPr>
            <w:tcW w:w="1664" w:type="pct"/>
          </w:tcPr>
          <w:p w14:paraId="571EF3DF" w14:textId="77777777" w:rsidR="00856597" w:rsidRPr="005366FF" w:rsidRDefault="00856597" w:rsidP="00283378">
            <w:pPr>
              <w:pStyle w:val="GOSTTablenorm"/>
            </w:pPr>
            <w:r w:rsidRPr="005366FF">
              <w:t>Требуют доработки (Мое)</w:t>
            </w:r>
          </w:p>
        </w:tc>
        <w:tc>
          <w:tcPr>
            <w:tcW w:w="2956" w:type="pct"/>
          </w:tcPr>
          <w:p w14:paraId="597EA015" w14:textId="77777777" w:rsidR="00856597" w:rsidRPr="005366FF" w:rsidRDefault="00856597" w:rsidP="00283378">
            <w:pPr>
              <w:pStyle w:val="GOSTTablenorm"/>
            </w:pPr>
            <w:bookmarkStart w:id="750" w:name="OLE_LINK20"/>
            <w:bookmarkStart w:id="751" w:name="OLE_LINK21"/>
            <w:r w:rsidRPr="005366FF">
              <w:t>Отображаются экземпляры документов в статусе «Требует доработки»</w:t>
            </w:r>
            <w:bookmarkEnd w:id="750"/>
            <w:bookmarkEnd w:id="751"/>
            <w:r w:rsidRPr="005366FF">
              <w:t>, ответственным исполнителем в которых является текущий пользователь.</w:t>
            </w:r>
          </w:p>
        </w:tc>
      </w:tr>
      <w:tr w:rsidR="00856597" w:rsidRPr="005366FF" w14:paraId="6A43D64E" w14:textId="77777777" w:rsidTr="00DA7A1F">
        <w:trPr>
          <w:cnfStyle w:val="000000100000" w:firstRow="0" w:lastRow="0" w:firstColumn="0" w:lastColumn="0" w:oddVBand="0" w:evenVBand="0" w:oddHBand="1" w:evenHBand="0" w:firstRowFirstColumn="0" w:firstRowLastColumn="0" w:lastRowFirstColumn="0" w:lastRowLastColumn="0"/>
        </w:trPr>
        <w:tc>
          <w:tcPr>
            <w:tcW w:w="380" w:type="pct"/>
          </w:tcPr>
          <w:p w14:paraId="6F59FB84" w14:textId="77777777" w:rsidR="00856597" w:rsidRPr="005366FF" w:rsidRDefault="00856597" w:rsidP="00AD30AA">
            <w:pPr>
              <w:pStyle w:val="GOSTTableNum"/>
              <w:numPr>
                <w:ilvl w:val="0"/>
                <w:numId w:val="15"/>
              </w:numPr>
            </w:pPr>
          </w:p>
        </w:tc>
        <w:tc>
          <w:tcPr>
            <w:tcW w:w="1664" w:type="pct"/>
          </w:tcPr>
          <w:p w14:paraId="6A12DD9A" w14:textId="77777777" w:rsidR="00856597" w:rsidRPr="005366FF" w:rsidDel="00440CCE" w:rsidRDefault="00856597" w:rsidP="00283378">
            <w:pPr>
              <w:pStyle w:val="GOSTTablenorm"/>
            </w:pPr>
            <w:r w:rsidRPr="005366FF">
              <w:t>Требуют доработки</w:t>
            </w:r>
          </w:p>
        </w:tc>
        <w:tc>
          <w:tcPr>
            <w:tcW w:w="2956" w:type="pct"/>
          </w:tcPr>
          <w:p w14:paraId="70CC5773" w14:textId="77777777" w:rsidR="00856597" w:rsidRPr="005366FF" w:rsidRDefault="00856597" w:rsidP="00283378">
            <w:pPr>
              <w:pStyle w:val="GOSTTablenorm"/>
            </w:pPr>
            <w:r w:rsidRPr="005366FF">
              <w:t>Отображаются экземпляры документов в статусе «Требует доработки».</w:t>
            </w:r>
          </w:p>
        </w:tc>
      </w:tr>
      <w:tr w:rsidR="00856597" w:rsidRPr="005366FF" w14:paraId="5D06DCB3" w14:textId="77777777" w:rsidTr="00DA7A1F">
        <w:trPr>
          <w:cnfStyle w:val="000000010000" w:firstRow="0" w:lastRow="0" w:firstColumn="0" w:lastColumn="0" w:oddVBand="0" w:evenVBand="0" w:oddHBand="0" w:evenHBand="1" w:firstRowFirstColumn="0" w:firstRowLastColumn="0" w:lastRowFirstColumn="0" w:lastRowLastColumn="0"/>
        </w:trPr>
        <w:tc>
          <w:tcPr>
            <w:tcW w:w="380" w:type="pct"/>
          </w:tcPr>
          <w:p w14:paraId="47814E2B" w14:textId="77777777" w:rsidR="00856597" w:rsidRPr="005366FF" w:rsidRDefault="00856597" w:rsidP="00AD30AA">
            <w:pPr>
              <w:pStyle w:val="GOSTTableNum"/>
              <w:numPr>
                <w:ilvl w:val="0"/>
                <w:numId w:val="15"/>
              </w:numPr>
            </w:pPr>
            <w:bookmarkStart w:id="752" w:name="_Hlk424734874"/>
          </w:p>
        </w:tc>
        <w:tc>
          <w:tcPr>
            <w:tcW w:w="1664" w:type="pct"/>
          </w:tcPr>
          <w:p w14:paraId="46A0ADAC" w14:textId="77777777" w:rsidR="00856597" w:rsidRPr="005366FF" w:rsidRDefault="00856597" w:rsidP="00283378">
            <w:pPr>
              <w:pStyle w:val="GOSTTablenorm"/>
            </w:pPr>
            <w:r w:rsidRPr="005366FF">
              <w:t>На утверждении</w:t>
            </w:r>
          </w:p>
        </w:tc>
        <w:tc>
          <w:tcPr>
            <w:tcW w:w="2956" w:type="pct"/>
          </w:tcPr>
          <w:p w14:paraId="1D338876" w14:textId="77777777" w:rsidR="00856597" w:rsidRPr="005366FF" w:rsidRDefault="00856597" w:rsidP="00283378">
            <w:pPr>
              <w:pStyle w:val="GOSTTablenorm"/>
            </w:pPr>
            <w:r w:rsidRPr="005366FF">
              <w:t>Отображаются экземпляры документов в статусе «На утверждении».</w:t>
            </w:r>
          </w:p>
        </w:tc>
      </w:tr>
      <w:bookmarkEnd w:id="752"/>
      <w:tr w:rsidR="00856597" w:rsidRPr="005366FF" w14:paraId="5D3CC5AF" w14:textId="77777777" w:rsidTr="00DA7A1F">
        <w:trPr>
          <w:cnfStyle w:val="000000100000" w:firstRow="0" w:lastRow="0" w:firstColumn="0" w:lastColumn="0" w:oddVBand="0" w:evenVBand="0" w:oddHBand="1" w:evenHBand="0" w:firstRowFirstColumn="0" w:firstRowLastColumn="0" w:lastRowFirstColumn="0" w:lastRowLastColumn="0"/>
        </w:trPr>
        <w:tc>
          <w:tcPr>
            <w:tcW w:w="380" w:type="pct"/>
          </w:tcPr>
          <w:p w14:paraId="6B4DA3F4" w14:textId="77777777" w:rsidR="00856597" w:rsidRPr="005366FF" w:rsidRDefault="00856597" w:rsidP="00AD30AA">
            <w:pPr>
              <w:pStyle w:val="GOSTTableNum"/>
              <w:numPr>
                <w:ilvl w:val="0"/>
                <w:numId w:val="15"/>
              </w:numPr>
            </w:pPr>
          </w:p>
        </w:tc>
        <w:tc>
          <w:tcPr>
            <w:tcW w:w="1664" w:type="pct"/>
          </w:tcPr>
          <w:p w14:paraId="1C97BB2F" w14:textId="77777777" w:rsidR="00856597" w:rsidRPr="005366FF" w:rsidRDefault="00856597" w:rsidP="00283378">
            <w:pPr>
              <w:pStyle w:val="GOSTTablenorm"/>
            </w:pPr>
            <w:r w:rsidRPr="005366FF">
              <w:t>На утверждении (Мое)</w:t>
            </w:r>
          </w:p>
        </w:tc>
        <w:tc>
          <w:tcPr>
            <w:tcW w:w="2956" w:type="pct"/>
          </w:tcPr>
          <w:p w14:paraId="03F4B127" w14:textId="77777777" w:rsidR="00856597" w:rsidRPr="005366FF" w:rsidRDefault="00856597" w:rsidP="00283378">
            <w:pPr>
              <w:pStyle w:val="GOSTTablenorm"/>
            </w:pPr>
            <w:r w:rsidRPr="005366FF">
              <w:t>Отображаются экземпляры документов в статусе «На утверждении», ответственным за утверждение которых является текущий пользователь.</w:t>
            </w:r>
          </w:p>
        </w:tc>
      </w:tr>
      <w:tr w:rsidR="00856597" w:rsidRPr="005366FF" w14:paraId="0C56B80D" w14:textId="77777777" w:rsidTr="00DA7A1F">
        <w:trPr>
          <w:cnfStyle w:val="000000010000" w:firstRow="0" w:lastRow="0" w:firstColumn="0" w:lastColumn="0" w:oddVBand="0" w:evenVBand="0" w:oddHBand="0" w:evenHBand="1" w:firstRowFirstColumn="0" w:firstRowLastColumn="0" w:lastRowFirstColumn="0" w:lastRowLastColumn="0"/>
        </w:trPr>
        <w:tc>
          <w:tcPr>
            <w:tcW w:w="380" w:type="pct"/>
          </w:tcPr>
          <w:p w14:paraId="7F78C454" w14:textId="77777777" w:rsidR="00856597" w:rsidRPr="005366FF" w:rsidRDefault="00856597" w:rsidP="00AD30AA">
            <w:pPr>
              <w:pStyle w:val="GOSTTableNum"/>
              <w:numPr>
                <w:ilvl w:val="0"/>
                <w:numId w:val="15"/>
              </w:numPr>
            </w:pPr>
          </w:p>
        </w:tc>
        <w:tc>
          <w:tcPr>
            <w:tcW w:w="1664" w:type="pct"/>
          </w:tcPr>
          <w:p w14:paraId="5710D116" w14:textId="77777777" w:rsidR="00856597" w:rsidRPr="005366FF" w:rsidRDefault="00856597" w:rsidP="00283378">
            <w:pPr>
              <w:pStyle w:val="GOSTTablenorm"/>
            </w:pPr>
            <w:r w:rsidRPr="005366FF">
              <w:t>Направленные на утверждение (Мое)</w:t>
            </w:r>
          </w:p>
        </w:tc>
        <w:tc>
          <w:tcPr>
            <w:tcW w:w="2956" w:type="pct"/>
          </w:tcPr>
          <w:p w14:paraId="3B321B86" w14:textId="77777777" w:rsidR="00856597" w:rsidRPr="005366FF" w:rsidRDefault="00856597" w:rsidP="00283378">
            <w:pPr>
              <w:pStyle w:val="GOSTTablenorm"/>
            </w:pPr>
            <w:r w:rsidRPr="005366FF">
              <w:t>Отображаются экземпляры документов в статусе «На утверждении», созданные текущим пользователем.</w:t>
            </w:r>
          </w:p>
        </w:tc>
      </w:tr>
      <w:tr w:rsidR="00856597" w:rsidRPr="005366FF" w14:paraId="20A82158" w14:textId="77777777" w:rsidTr="00DA7A1F">
        <w:trPr>
          <w:cnfStyle w:val="000000100000" w:firstRow="0" w:lastRow="0" w:firstColumn="0" w:lastColumn="0" w:oddVBand="0" w:evenVBand="0" w:oddHBand="1" w:evenHBand="0" w:firstRowFirstColumn="0" w:firstRowLastColumn="0" w:lastRowFirstColumn="0" w:lastRowLastColumn="0"/>
        </w:trPr>
        <w:tc>
          <w:tcPr>
            <w:tcW w:w="380" w:type="pct"/>
          </w:tcPr>
          <w:p w14:paraId="75DF926D" w14:textId="77777777" w:rsidR="00856597" w:rsidRPr="005366FF" w:rsidRDefault="00856597" w:rsidP="00AD30AA">
            <w:pPr>
              <w:pStyle w:val="GOSTTableNum"/>
              <w:numPr>
                <w:ilvl w:val="0"/>
                <w:numId w:val="15"/>
              </w:numPr>
            </w:pPr>
            <w:bookmarkStart w:id="753" w:name="_Hlk428790195"/>
          </w:p>
        </w:tc>
        <w:tc>
          <w:tcPr>
            <w:tcW w:w="1664" w:type="pct"/>
          </w:tcPr>
          <w:p w14:paraId="1D015949" w14:textId="77777777" w:rsidR="00856597" w:rsidRPr="005366FF" w:rsidRDefault="00856597" w:rsidP="00283378">
            <w:pPr>
              <w:pStyle w:val="GOSTTablenorm"/>
            </w:pPr>
            <w:bookmarkStart w:id="754" w:name="OLE_LINK110"/>
            <w:bookmarkStart w:id="755" w:name="OLE_LINK111"/>
            <w:r w:rsidRPr="005366FF">
              <w:t>На согласовании в ФК (Мое)</w:t>
            </w:r>
            <w:bookmarkEnd w:id="754"/>
            <w:bookmarkEnd w:id="755"/>
          </w:p>
        </w:tc>
        <w:tc>
          <w:tcPr>
            <w:tcW w:w="2956" w:type="pct"/>
          </w:tcPr>
          <w:p w14:paraId="57CAF865" w14:textId="77777777" w:rsidR="00856597" w:rsidRPr="005366FF" w:rsidRDefault="00856597" w:rsidP="00283378">
            <w:pPr>
              <w:pStyle w:val="GOSTTablenorm"/>
            </w:pPr>
            <w:bookmarkStart w:id="756" w:name="OLE_LINK118"/>
            <w:bookmarkStart w:id="757" w:name="OLE_LINK119"/>
            <w:bookmarkStart w:id="758" w:name="OLE_LINK124"/>
            <w:r w:rsidRPr="005366FF">
              <w:t>Отображаются экземпляры документов на статусе «Утвержден»</w:t>
            </w:r>
            <w:bookmarkStart w:id="759" w:name="OLE_LINK122"/>
            <w:bookmarkStart w:id="760" w:name="OLE_LINK123"/>
            <w:r w:rsidRPr="005366FF">
              <w:t xml:space="preserve"> и созданные текущим пользователем</w:t>
            </w:r>
            <w:bookmarkEnd w:id="759"/>
            <w:bookmarkEnd w:id="760"/>
            <w:r w:rsidRPr="005366FF">
              <w:t>.</w:t>
            </w:r>
            <w:bookmarkEnd w:id="756"/>
            <w:bookmarkEnd w:id="757"/>
            <w:bookmarkEnd w:id="758"/>
          </w:p>
        </w:tc>
      </w:tr>
      <w:bookmarkEnd w:id="753"/>
      <w:tr w:rsidR="00856597" w:rsidRPr="005366FF" w14:paraId="6C3FA5D3" w14:textId="77777777" w:rsidTr="00DA7A1F">
        <w:trPr>
          <w:cnfStyle w:val="000000010000" w:firstRow="0" w:lastRow="0" w:firstColumn="0" w:lastColumn="0" w:oddVBand="0" w:evenVBand="0" w:oddHBand="0" w:evenHBand="1" w:firstRowFirstColumn="0" w:firstRowLastColumn="0" w:lastRowFirstColumn="0" w:lastRowLastColumn="0"/>
        </w:trPr>
        <w:tc>
          <w:tcPr>
            <w:tcW w:w="380" w:type="pct"/>
          </w:tcPr>
          <w:p w14:paraId="6D1400F6" w14:textId="77777777" w:rsidR="00856597" w:rsidRPr="005366FF" w:rsidRDefault="00856597" w:rsidP="00AD30AA">
            <w:pPr>
              <w:pStyle w:val="GOSTTableNum"/>
              <w:numPr>
                <w:ilvl w:val="0"/>
                <w:numId w:val="15"/>
              </w:numPr>
            </w:pPr>
          </w:p>
        </w:tc>
        <w:tc>
          <w:tcPr>
            <w:tcW w:w="1664" w:type="pct"/>
          </w:tcPr>
          <w:p w14:paraId="3375CEF6" w14:textId="77777777" w:rsidR="00856597" w:rsidRPr="005366FF" w:rsidRDefault="00856597" w:rsidP="00283378">
            <w:pPr>
              <w:pStyle w:val="GOSTTablenorm"/>
            </w:pPr>
            <w:r w:rsidRPr="005366FF">
              <w:t>Архив</w:t>
            </w:r>
          </w:p>
        </w:tc>
        <w:tc>
          <w:tcPr>
            <w:tcW w:w="2956" w:type="pct"/>
          </w:tcPr>
          <w:p w14:paraId="499174EE" w14:textId="77777777" w:rsidR="00856597" w:rsidRPr="005366FF" w:rsidRDefault="00856597" w:rsidP="00283378">
            <w:pPr>
              <w:pStyle w:val="GOSTTablenorm"/>
            </w:pPr>
            <w:r w:rsidRPr="005366FF">
              <w:t>Отображаются все экземпляры документов, в том числе неактуальные.</w:t>
            </w:r>
          </w:p>
        </w:tc>
      </w:tr>
    </w:tbl>
    <w:p w14:paraId="60C987E9" w14:textId="77777777" w:rsidR="00856597" w:rsidRPr="005366FF" w:rsidRDefault="00856597" w:rsidP="00856597">
      <w:pPr>
        <w:pStyle w:val="31"/>
      </w:pPr>
      <w:bookmarkStart w:id="761" w:name="_Toc487019703"/>
      <w:bookmarkStart w:id="762" w:name="_Toc487028493"/>
      <w:bookmarkStart w:id="763" w:name="_Toc20229505"/>
      <w:bookmarkStart w:id="764" w:name="_Toc48229026"/>
      <w:r w:rsidRPr="005366FF">
        <w:t>Панель инструментов</w:t>
      </w:r>
      <w:bookmarkEnd w:id="761"/>
      <w:bookmarkEnd w:id="762"/>
      <w:bookmarkEnd w:id="763"/>
      <w:bookmarkEnd w:id="764"/>
    </w:p>
    <w:p w14:paraId="2E6FE404" w14:textId="596C8B0B" w:rsidR="00856597" w:rsidRPr="005366FF" w:rsidRDefault="00856597" w:rsidP="00856597">
      <w:pPr>
        <w:pStyle w:val="GOSTNormal"/>
      </w:pPr>
      <w:r w:rsidRPr="005366FF">
        <w:t xml:space="preserve">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w:t>
      </w:r>
      <w:r w:rsidR="00834A9E" w:rsidRPr="005366FF">
        <w:t>в таблице </w:t>
      </w:r>
      <w:r w:rsidR="00F9690A" w:rsidRPr="005366FF">
        <w:fldChar w:fldCharType="begin"/>
      </w:r>
      <w:r w:rsidRPr="005366FF">
        <w:instrText xml:space="preserve"> REF _Ref519006519 \h </w:instrText>
      </w:r>
      <w:r w:rsidR="00F9690A" w:rsidRPr="005366FF">
        <w:fldChar w:fldCharType="separate"/>
      </w:r>
      <w:r w:rsidR="006B2886">
        <w:rPr>
          <w:noProof/>
        </w:rPr>
        <w:t>5</w:t>
      </w:r>
      <w:r w:rsidR="00F9690A" w:rsidRPr="005366FF">
        <w:fldChar w:fldCharType="end"/>
      </w:r>
      <w:r w:rsidRPr="005366FF">
        <w:t>.</w:t>
      </w:r>
    </w:p>
    <w:bookmarkStart w:id="765" w:name="_Ref421784119"/>
    <w:p w14:paraId="158B3649" w14:textId="77777777" w:rsidR="00856597" w:rsidRPr="005366FF" w:rsidRDefault="00F9690A" w:rsidP="00856597">
      <w:pPr>
        <w:pStyle w:val="GOSTNameTable"/>
      </w:pPr>
      <w:r w:rsidRPr="005366FF">
        <w:fldChar w:fldCharType="begin"/>
      </w:r>
      <w:r w:rsidR="00856597" w:rsidRPr="005366FF">
        <w:instrText xml:space="preserve"> SEQ Таблица \* ARABIC </w:instrText>
      </w:r>
      <w:r w:rsidRPr="005366FF">
        <w:fldChar w:fldCharType="separate"/>
      </w:r>
      <w:bookmarkStart w:id="766" w:name="_Ref519006519"/>
      <w:bookmarkStart w:id="767" w:name="_Toc20229544"/>
      <w:bookmarkStart w:id="768" w:name="_Toc48229068"/>
      <w:r w:rsidR="006B2886">
        <w:rPr>
          <w:noProof/>
        </w:rPr>
        <w:t>5</w:t>
      </w:r>
      <w:bookmarkEnd w:id="766"/>
      <w:r w:rsidRPr="005366FF">
        <w:fldChar w:fldCharType="end"/>
      </w:r>
      <w:r w:rsidR="00856597" w:rsidRPr="005366FF">
        <w:t>. Описание функциональных кнопок</w:t>
      </w:r>
      <w:bookmarkEnd w:id="765"/>
      <w:bookmarkEnd w:id="767"/>
      <w:bookmarkEnd w:id="768"/>
    </w:p>
    <w:tbl>
      <w:tblPr>
        <w:tblStyle w:val="GOSTTable"/>
        <w:tblW w:w="5000" w:type="pct"/>
        <w:tblLook w:val="01E0" w:firstRow="1" w:lastRow="1" w:firstColumn="1" w:lastColumn="1" w:noHBand="0" w:noVBand="0"/>
      </w:tblPr>
      <w:tblGrid>
        <w:gridCol w:w="3714"/>
        <w:gridCol w:w="5980"/>
      </w:tblGrid>
      <w:tr w:rsidR="00856597" w:rsidRPr="005366FF" w14:paraId="6BBE1A09" w14:textId="77777777" w:rsidTr="00DA7A1F">
        <w:trPr>
          <w:cnfStyle w:val="100000000000" w:firstRow="1" w:lastRow="0" w:firstColumn="0" w:lastColumn="0" w:oddVBand="0" w:evenVBand="0" w:oddHBand="0" w:evenHBand="0" w:firstRowFirstColumn="0" w:firstRowLastColumn="0" w:lastRowFirstColumn="0" w:lastRowLastColumn="0"/>
        </w:trPr>
        <w:tc>
          <w:tcPr>
            <w:tcW w:w="3714" w:type="dxa"/>
          </w:tcPr>
          <w:p w14:paraId="18AE5747" w14:textId="77777777" w:rsidR="00856597" w:rsidRPr="005366FF" w:rsidRDefault="00856597" w:rsidP="00283378">
            <w:pPr>
              <w:pStyle w:val="GOSTTableHead"/>
            </w:pPr>
            <w:r w:rsidRPr="005366FF">
              <w:t>Вид кнопки на интерфейсе</w:t>
            </w:r>
          </w:p>
        </w:tc>
        <w:tc>
          <w:tcPr>
            <w:tcW w:w="5980" w:type="dxa"/>
          </w:tcPr>
          <w:p w14:paraId="73570094" w14:textId="77777777" w:rsidR="00856597" w:rsidRPr="005366FF" w:rsidRDefault="00856597" w:rsidP="00283378">
            <w:pPr>
              <w:pStyle w:val="GOSTTableHead"/>
            </w:pPr>
            <w:r w:rsidRPr="005366FF">
              <w:t>Значение кнопки (действия, функции)</w:t>
            </w:r>
          </w:p>
        </w:tc>
      </w:tr>
      <w:tr w:rsidR="00856597" w:rsidRPr="005366FF" w14:paraId="0933D559" w14:textId="77777777" w:rsidTr="00DA7A1F">
        <w:trPr>
          <w:cnfStyle w:val="000000100000" w:firstRow="0" w:lastRow="0" w:firstColumn="0" w:lastColumn="0" w:oddVBand="0" w:evenVBand="0" w:oddHBand="1" w:evenHBand="0" w:firstRowFirstColumn="0" w:firstRowLastColumn="0" w:lastRowFirstColumn="0" w:lastRowLastColumn="0"/>
          <w:trHeight w:val="316"/>
        </w:trPr>
        <w:tc>
          <w:tcPr>
            <w:tcW w:w="3714" w:type="dxa"/>
          </w:tcPr>
          <w:p w14:paraId="76F9B73D" w14:textId="77777777" w:rsidR="00856597" w:rsidRPr="005366FF" w:rsidRDefault="00856597" w:rsidP="00283378">
            <w:pPr>
              <w:pStyle w:val="GOSTTablenorm"/>
            </w:pPr>
            <w:r w:rsidRPr="005366FF">
              <w:rPr>
                <w:noProof/>
              </w:rPr>
              <w:drawing>
                <wp:inline distT="0" distB="0" distL="0" distR="0" wp14:anchorId="01EEA0A5" wp14:editId="3A957AFC">
                  <wp:extent cx="276225" cy="304800"/>
                  <wp:effectExtent l="19050" t="0" r="9525" b="0"/>
                  <wp:docPr id="1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5980" w:type="dxa"/>
          </w:tcPr>
          <w:p w14:paraId="64F7959F" w14:textId="15BC1C28" w:rsidR="00856597" w:rsidRPr="005366FF" w:rsidRDefault="00856597" w:rsidP="00283378">
            <w:pPr>
              <w:pStyle w:val="GOSTTablenorm"/>
            </w:pPr>
            <w:r w:rsidRPr="005366FF">
              <w:t xml:space="preserve">Создать новый документ – при нажатии на </w:t>
            </w:r>
            <w:r w:rsidR="00D0475E" w:rsidRPr="005366FF">
              <w:t>кнопку </w:t>
            </w:r>
            <w:r w:rsidRPr="005366FF">
              <w:t>открывается окно с активными полями для ввода данных.</w:t>
            </w:r>
          </w:p>
        </w:tc>
      </w:tr>
      <w:tr w:rsidR="00856597" w:rsidRPr="005366FF" w14:paraId="275AC6DC"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248C6FFB" w14:textId="77777777" w:rsidR="00856597" w:rsidRPr="005366FF" w:rsidRDefault="00856597" w:rsidP="00283378">
            <w:pPr>
              <w:pStyle w:val="GOSTTablenorm"/>
            </w:pPr>
            <w:r w:rsidRPr="005366FF">
              <w:rPr>
                <w:noProof/>
              </w:rPr>
              <w:lastRenderedPageBreak/>
              <w:drawing>
                <wp:inline distT="0" distB="0" distL="0" distR="0" wp14:anchorId="139BF35D" wp14:editId="60D3EAC9">
                  <wp:extent cx="304800" cy="276225"/>
                  <wp:effectExtent l="19050" t="0" r="0" b="0"/>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980" w:type="dxa"/>
          </w:tcPr>
          <w:p w14:paraId="3AB0AFF3" w14:textId="0C6846FD" w:rsidR="00856597" w:rsidRPr="005366FF" w:rsidRDefault="00856597" w:rsidP="00283378">
            <w:pPr>
              <w:pStyle w:val="GOSTTablenorm"/>
            </w:pPr>
            <w:r w:rsidRPr="005366FF">
              <w:t xml:space="preserve">Открыть документ на редактирование – при нажатии на </w:t>
            </w:r>
            <w:r w:rsidR="00D0475E" w:rsidRPr="005366FF">
              <w:t>кнопку </w:t>
            </w:r>
            <w:r w:rsidRPr="005366FF">
              <w:t>открывается окно для просмотра введенных данных.</w:t>
            </w:r>
          </w:p>
        </w:tc>
      </w:tr>
      <w:tr w:rsidR="00856597" w:rsidRPr="005366FF" w14:paraId="7D0CE32F"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608BA7A2" w14:textId="77777777" w:rsidR="00856597" w:rsidRPr="005366FF" w:rsidRDefault="00856597" w:rsidP="00283378">
            <w:pPr>
              <w:pStyle w:val="GOSTTablenorm"/>
            </w:pPr>
            <w:r w:rsidRPr="005366FF">
              <w:rPr>
                <w:noProof/>
              </w:rPr>
              <w:drawing>
                <wp:inline distT="0" distB="0" distL="0" distR="0" wp14:anchorId="3CE2FD1B" wp14:editId="6B14D7B6">
                  <wp:extent cx="314325" cy="314325"/>
                  <wp:effectExtent l="19050" t="0" r="9525" b="0"/>
                  <wp:docPr id="155"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25"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980" w:type="dxa"/>
          </w:tcPr>
          <w:p w14:paraId="68AAD727" w14:textId="7422DD95" w:rsidR="00856597" w:rsidRPr="005366FF" w:rsidRDefault="00856597" w:rsidP="00283378">
            <w:pPr>
              <w:pStyle w:val="GOSTTablenorm"/>
            </w:pPr>
            <w:r w:rsidRPr="005366FF">
              <w:t xml:space="preserve">Открыть документ на просмотр – при нажатии на </w:t>
            </w:r>
            <w:r w:rsidR="00D0475E" w:rsidRPr="005366FF">
              <w:t>кнопку </w:t>
            </w:r>
            <w:r w:rsidRPr="005366FF">
              <w:t>открывается окно для просмотра введенных данных без возможности редактирования.</w:t>
            </w:r>
          </w:p>
        </w:tc>
      </w:tr>
      <w:tr w:rsidR="00856597" w:rsidRPr="005366FF" w14:paraId="287F487A"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7274711D" w14:textId="77777777" w:rsidR="00856597" w:rsidRPr="005366FF" w:rsidRDefault="00856597" w:rsidP="00283378">
            <w:pPr>
              <w:pStyle w:val="GOSTTablenorm"/>
            </w:pPr>
            <w:r w:rsidRPr="005366FF">
              <w:object w:dxaOrig="465" w:dyaOrig="480" w14:anchorId="19A45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3.25pt" o:ole="">
                  <v:imagedata r:id="rId26" o:title=""/>
                </v:shape>
                <o:OLEObject Type="Embed" ProgID="PBrush" ShapeID="_x0000_i1025" DrawAspect="Content" ObjectID="_1658841778" r:id="rId27"/>
              </w:object>
            </w:r>
          </w:p>
        </w:tc>
        <w:tc>
          <w:tcPr>
            <w:tcW w:w="5980" w:type="dxa"/>
          </w:tcPr>
          <w:p w14:paraId="78246D3A" w14:textId="77777777" w:rsidR="00856597" w:rsidRPr="005366FF" w:rsidRDefault="00856597" w:rsidP="00283378">
            <w:pPr>
              <w:pStyle w:val="GOSTTablenorm"/>
            </w:pPr>
            <w:r w:rsidRPr="005366FF">
              <w:t>Создать копию документа – создать новый документ с данными, скопированными из выбранного документа.</w:t>
            </w:r>
          </w:p>
        </w:tc>
      </w:tr>
      <w:tr w:rsidR="00856597" w:rsidRPr="005366FF" w14:paraId="471A3B31"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360C3448" w14:textId="77777777" w:rsidR="00856597" w:rsidRPr="005366FF" w:rsidRDefault="00856597" w:rsidP="00283378">
            <w:pPr>
              <w:pStyle w:val="GOSTTablenorm"/>
            </w:pPr>
            <w:r w:rsidRPr="005366FF">
              <w:object w:dxaOrig="795" w:dyaOrig="495" w14:anchorId="50DD680E">
                <v:shape id="_x0000_i1026" type="#_x0000_t75" style="width:36.75pt;height:23.25pt" o:ole="">
                  <v:imagedata r:id="rId28" o:title=""/>
                </v:shape>
                <o:OLEObject Type="Embed" ProgID="PBrush" ShapeID="_x0000_i1026" DrawAspect="Content" ObjectID="_1658841779" r:id="rId29"/>
              </w:object>
            </w:r>
            <w:r w:rsidRPr="005366FF" w:rsidDel="0006387C">
              <w:t xml:space="preserve"> </w:t>
            </w:r>
          </w:p>
        </w:tc>
        <w:tc>
          <w:tcPr>
            <w:tcW w:w="5980" w:type="dxa"/>
          </w:tcPr>
          <w:p w14:paraId="0D3E7E55" w14:textId="77777777" w:rsidR="00856597" w:rsidRPr="005366FF" w:rsidRDefault="00856597" w:rsidP="00283378">
            <w:pPr>
              <w:pStyle w:val="GOSTTablenorm"/>
            </w:pPr>
            <w:r w:rsidRPr="005366FF">
              <w:t>Удаление – удаление документа из Системы.</w:t>
            </w:r>
          </w:p>
          <w:p w14:paraId="318143FE" w14:textId="77777777" w:rsidR="00856597" w:rsidRPr="005366FF" w:rsidRDefault="00856597" w:rsidP="00283378">
            <w:pPr>
              <w:pStyle w:val="GOSTTablenorm"/>
            </w:pPr>
            <w:r w:rsidRPr="005366FF">
              <w:t>В корзину – удаление документа в корзину.</w:t>
            </w:r>
          </w:p>
        </w:tc>
      </w:tr>
      <w:tr w:rsidR="00856597" w:rsidRPr="005366FF" w14:paraId="3EE96926"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545DB16C" w14:textId="77777777" w:rsidR="00856597" w:rsidRPr="005366FF" w:rsidRDefault="00856597" w:rsidP="00283378">
            <w:pPr>
              <w:pStyle w:val="GOSTTablenorm"/>
            </w:pPr>
            <w:r w:rsidRPr="005366FF">
              <w:rPr>
                <w:noProof/>
              </w:rPr>
              <w:drawing>
                <wp:inline distT="0" distB="0" distL="0" distR="0" wp14:anchorId="58EDBD3F" wp14:editId="338203C3">
                  <wp:extent cx="304800" cy="276225"/>
                  <wp:effectExtent l="19050" t="0" r="0" b="0"/>
                  <wp:docPr id="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980" w:type="dxa"/>
          </w:tcPr>
          <w:p w14:paraId="296C6848" w14:textId="77777777" w:rsidR="00856597" w:rsidRPr="005366FF" w:rsidRDefault="00856597" w:rsidP="00283378">
            <w:pPr>
              <w:pStyle w:val="GOSTTablenorm"/>
            </w:pPr>
            <w:r w:rsidRPr="005366FF">
              <w:t>Обновить список документов – обновление списка документов на интерфейсе.</w:t>
            </w:r>
          </w:p>
        </w:tc>
      </w:tr>
      <w:tr w:rsidR="00856597" w:rsidRPr="005366FF" w14:paraId="66F4A7E0"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1B73AC3A" w14:textId="77777777" w:rsidR="00856597" w:rsidRPr="005366FF" w:rsidRDefault="00856597" w:rsidP="00283378">
            <w:pPr>
              <w:pStyle w:val="GOSTTablenorm"/>
            </w:pPr>
            <w:r w:rsidRPr="005366FF">
              <w:rPr>
                <w:noProof/>
              </w:rPr>
              <w:drawing>
                <wp:inline distT="0" distB="0" distL="0" distR="0" wp14:anchorId="1DD71C92" wp14:editId="606FC083">
                  <wp:extent cx="276225" cy="276225"/>
                  <wp:effectExtent l="19050" t="0" r="9525" b="0"/>
                  <wp:docPr id="1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5980" w:type="dxa"/>
          </w:tcPr>
          <w:p w14:paraId="3FA2E33E" w14:textId="77777777" w:rsidR="00856597" w:rsidRPr="005366FF" w:rsidRDefault="00856597" w:rsidP="00283378">
            <w:pPr>
              <w:pStyle w:val="GOSTTablenorm"/>
            </w:pPr>
            <w:r w:rsidRPr="005366FF">
              <w:t>Печать документа.</w:t>
            </w:r>
          </w:p>
        </w:tc>
      </w:tr>
      <w:tr w:rsidR="00856597" w:rsidRPr="005366FF" w14:paraId="02C43E48"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52D91ADC" w14:textId="77777777" w:rsidR="00856597" w:rsidRPr="005366FF" w:rsidRDefault="00856597" w:rsidP="00283378">
            <w:pPr>
              <w:pStyle w:val="GOSTTablenorm"/>
            </w:pPr>
            <w:r w:rsidRPr="005366FF">
              <w:rPr>
                <w:noProof/>
              </w:rPr>
              <w:drawing>
                <wp:inline distT="0" distB="0" distL="0" distR="0" wp14:anchorId="3A3959A0" wp14:editId="45302884">
                  <wp:extent cx="314325" cy="295275"/>
                  <wp:effectExtent l="19050" t="0" r="9525" b="0"/>
                  <wp:docPr id="160"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32"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5980" w:type="dxa"/>
          </w:tcPr>
          <w:p w14:paraId="6DE845A2" w14:textId="77777777" w:rsidR="00856597" w:rsidRPr="005366FF" w:rsidRDefault="00856597" w:rsidP="00283378">
            <w:pPr>
              <w:pStyle w:val="GOSTTablenorm"/>
            </w:pPr>
            <w:r w:rsidRPr="005366FF">
              <w:t>Печать списка – вывод на печать выбранных документов.</w:t>
            </w:r>
          </w:p>
        </w:tc>
      </w:tr>
      <w:tr w:rsidR="00856597" w:rsidRPr="005366FF" w14:paraId="04129F05"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3D960F52" w14:textId="77777777" w:rsidR="00856597" w:rsidRPr="005366FF" w:rsidRDefault="00856597" w:rsidP="00283378">
            <w:pPr>
              <w:pStyle w:val="GOSTTablenorm"/>
            </w:pPr>
            <w:r w:rsidRPr="005366FF">
              <w:object w:dxaOrig="525" w:dyaOrig="465" w14:anchorId="638F1E2D">
                <v:shape id="_x0000_i1027" type="#_x0000_t75" style="width:23.25pt;height:23.25pt" o:ole="">
                  <v:imagedata r:id="rId33" o:title=""/>
                </v:shape>
                <o:OLEObject Type="Embed" ProgID="PBrush" ShapeID="_x0000_i1027" DrawAspect="Content" ObjectID="_1658841780" r:id="rId34"/>
              </w:object>
            </w:r>
          </w:p>
        </w:tc>
        <w:tc>
          <w:tcPr>
            <w:tcW w:w="5980" w:type="dxa"/>
          </w:tcPr>
          <w:p w14:paraId="40D69B5A" w14:textId="77777777" w:rsidR="00856597" w:rsidRPr="005366FF" w:rsidRDefault="00856597" w:rsidP="00283378">
            <w:pPr>
              <w:pStyle w:val="GOSTTablenorm"/>
            </w:pPr>
            <w:r w:rsidRPr="005366FF">
              <w:t>Проверка подписи – вывод информации о наличии подписи и ее характеристиках.</w:t>
            </w:r>
          </w:p>
        </w:tc>
      </w:tr>
      <w:tr w:rsidR="00856597" w:rsidRPr="005366FF" w14:paraId="38D93DA3"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596B35B1" w14:textId="77777777" w:rsidR="00856597" w:rsidRPr="005366FF" w:rsidRDefault="00856597" w:rsidP="00283378">
            <w:pPr>
              <w:pStyle w:val="GOSTTablenorm"/>
            </w:pPr>
            <w:r w:rsidRPr="005366FF">
              <w:rPr>
                <w:noProof/>
              </w:rPr>
              <w:drawing>
                <wp:inline distT="0" distB="0" distL="0" distR="0" wp14:anchorId="04859678" wp14:editId="305DBD8D">
                  <wp:extent cx="2220686" cy="281992"/>
                  <wp:effectExtent l="0" t="0" r="0" b="0"/>
                  <wp:docPr id="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srcRect/>
                          <a:stretch>
                            <a:fillRect/>
                          </a:stretch>
                        </pic:blipFill>
                        <pic:spPr bwMode="auto">
                          <a:xfrm>
                            <a:off x="0" y="0"/>
                            <a:ext cx="2222060" cy="282166"/>
                          </a:xfrm>
                          <a:prstGeom prst="rect">
                            <a:avLst/>
                          </a:prstGeom>
                          <a:noFill/>
                          <a:ln w="9525">
                            <a:noFill/>
                            <a:miter lim="800000"/>
                            <a:headEnd/>
                            <a:tailEnd/>
                          </a:ln>
                        </pic:spPr>
                      </pic:pic>
                    </a:graphicData>
                  </a:graphic>
                </wp:inline>
              </w:drawing>
            </w:r>
          </w:p>
        </w:tc>
        <w:tc>
          <w:tcPr>
            <w:tcW w:w="5980" w:type="dxa"/>
          </w:tcPr>
          <w:p w14:paraId="00F7ADF5" w14:textId="77777777" w:rsidR="00856597" w:rsidRPr="005366FF" w:rsidRDefault="00856597" w:rsidP="00283378">
            <w:pPr>
              <w:pStyle w:val="GOSTTablenorm"/>
            </w:pPr>
            <w:r w:rsidRPr="005366FF">
              <w:t>Пользовательский фильтр – вызывает окно для задания параметров поиска по документам.</w:t>
            </w:r>
          </w:p>
        </w:tc>
      </w:tr>
      <w:tr w:rsidR="00856597" w:rsidRPr="005366FF" w14:paraId="11FC0167"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011E6173" w14:textId="77777777" w:rsidR="00856597" w:rsidRPr="005366FF" w:rsidRDefault="00856597" w:rsidP="00283378">
            <w:pPr>
              <w:pStyle w:val="GOSTTablenorm"/>
            </w:pPr>
            <w:r w:rsidRPr="005366FF">
              <w:rPr>
                <w:noProof/>
              </w:rPr>
              <w:drawing>
                <wp:inline distT="0" distB="0" distL="0" distR="0" wp14:anchorId="17BC1524" wp14:editId="2583B43C">
                  <wp:extent cx="257175" cy="257175"/>
                  <wp:effectExtent l="19050" t="0" r="9525" b="0"/>
                  <wp:docPr id="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5980" w:type="dxa"/>
          </w:tcPr>
          <w:p w14:paraId="058D1F72" w14:textId="77777777" w:rsidR="00856597" w:rsidRPr="005366FF" w:rsidRDefault="00856597" w:rsidP="00283378">
            <w:pPr>
              <w:pStyle w:val="GOSTTablenorm"/>
            </w:pPr>
            <w:r w:rsidRPr="005366FF">
              <w:t>Применить фильтр.</w:t>
            </w:r>
          </w:p>
        </w:tc>
      </w:tr>
      <w:tr w:rsidR="00856597" w:rsidRPr="005366FF" w14:paraId="60E80041"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0BCE991B" w14:textId="77777777" w:rsidR="00856597" w:rsidRPr="005366FF" w:rsidRDefault="00856597" w:rsidP="00283378">
            <w:pPr>
              <w:pStyle w:val="GOSTTablenorm"/>
            </w:pPr>
            <w:r w:rsidRPr="005366FF">
              <w:rPr>
                <w:noProof/>
              </w:rPr>
              <w:drawing>
                <wp:inline distT="0" distB="0" distL="0" distR="0" wp14:anchorId="48A63771" wp14:editId="2BA9B521">
                  <wp:extent cx="276225" cy="342900"/>
                  <wp:effectExtent l="19050" t="0" r="9525" b="0"/>
                  <wp:docPr id="1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5980" w:type="dxa"/>
          </w:tcPr>
          <w:p w14:paraId="0FD45C5C" w14:textId="77777777" w:rsidR="00856597" w:rsidRPr="005366FF" w:rsidRDefault="00856597" w:rsidP="00283378">
            <w:pPr>
              <w:pStyle w:val="GOSTTablenorm"/>
            </w:pPr>
            <w:r w:rsidRPr="005366FF">
              <w:t>Сбросить фильтр (находится справа от элемента «Пользовательский фильтр»).</w:t>
            </w:r>
          </w:p>
        </w:tc>
      </w:tr>
      <w:tr w:rsidR="00856597" w:rsidRPr="005366FF" w14:paraId="0A69DB47"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3F5EB0E9" w14:textId="77777777" w:rsidR="00856597" w:rsidRPr="005366FF" w:rsidRDefault="00856597" w:rsidP="00283378">
            <w:pPr>
              <w:pStyle w:val="GOSTTablenorm"/>
            </w:pPr>
            <w:bookmarkStart w:id="769" w:name="OLE_LINK131"/>
            <w:bookmarkStart w:id="770" w:name="OLE_LINK132"/>
            <w:r w:rsidRPr="005366FF">
              <w:rPr>
                <w:noProof/>
              </w:rPr>
              <w:drawing>
                <wp:inline distT="0" distB="0" distL="0" distR="0" wp14:anchorId="28968CFB" wp14:editId="32AB326E">
                  <wp:extent cx="495300" cy="295275"/>
                  <wp:effectExtent l="19050" t="0" r="0" b="0"/>
                  <wp:docPr id="165"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38"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769"/>
            <w:bookmarkEnd w:id="770"/>
          </w:p>
        </w:tc>
        <w:tc>
          <w:tcPr>
            <w:tcW w:w="5980" w:type="dxa"/>
          </w:tcPr>
          <w:p w14:paraId="2EB5AAE5" w14:textId="77777777" w:rsidR="00856597" w:rsidRPr="005366FF" w:rsidRDefault="00856597" w:rsidP="00283378">
            <w:pPr>
              <w:pStyle w:val="GOSTTablenorm"/>
            </w:pPr>
            <w:r w:rsidRPr="005366FF">
              <w:t>Экспорт – выгрузка документа в формате текстового файла или XML-файла в утвержденных форматах ТФФ.</w:t>
            </w:r>
          </w:p>
        </w:tc>
      </w:tr>
      <w:tr w:rsidR="00856597" w:rsidRPr="005366FF" w14:paraId="7B5EDCB3"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1A0DDC3B" w14:textId="77777777" w:rsidR="00856597" w:rsidRPr="005366FF" w:rsidRDefault="00856597" w:rsidP="00283378">
            <w:pPr>
              <w:pStyle w:val="GOSTTablenorm"/>
            </w:pPr>
            <w:r w:rsidRPr="005366FF">
              <w:rPr>
                <w:noProof/>
              </w:rPr>
              <w:drawing>
                <wp:inline distT="0" distB="0" distL="0" distR="0" wp14:anchorId="6CBA771B" wp14:editId="48783C25">
                  <wp:extent cx="504825" cy="314325"/>
                  <wp:effectExtent l="19050" t="0" r="9525" b="0"/>
                  <wp:docPr id="166"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39"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5980" w:type="dxa"/>
          </w:tcPr>
          <w:p w14:paraId="20C68812" w14:textId="77777777" w:rsidR="00856597" w:rsidRPr="005366FF" w:rsidRDefault="00856597" w:rsidP="00283378">
            <w:pPr>
              <w:pStyle w:val="GOSTTablenorm"/>
            </w:pPr>
            <w:r w:rsidRPr="005366FF">
              <w:t>Импорт – загрузка файла в текстовом формате в Систему в утвержденных форматах ТФФ.</w:t>
            </w:r>
          </w:p>
        </w:tc>
      </w:tr>
      <w:tr w:rsidR="00856597" w:rsidRPr="005366FF" w14:paraId="53B9892A"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0145A7C8" w14:textId="77777777" w:rsidR="00856597" w:rsidRPr="005366FF" w:rsidRDefault="00856597" w:rsidP="00283378">
            <w:pPr>
              <w:pStyle w:val="GOSTTablenorm"/>
            </w:pPr>
            <w:r w:rsidRPr="005366FF">
              <w:rPr>
                <w:noProof/>
              </w:rPr>
              <w:drawing>
                <wp:inline distT="0" distB="0" distL="0" distR="0" wp14:anchorId="47A842AA" wp14:editId="1D124AD4">
                  <wp:extent cx="504825" cy="314325"/>
                  <wp:effectExtent l="19050" t="0" r="9525" b="0"/>
                  <wp:docPr id="167"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40"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5980" w:type="dxa"/>
          </w:tcPr>
          <w:p w14:paraId="684254BB" w14:textId="77777777" w:rsidR="00856597" w:rsidRPr="005366FF" w:rsidRDefault="00856597" w:rsidP="00283378">
            <w:pPr>
              <w:pStyle w:val="GOSTTablenorm"/>
            </w:pPr>
            <w:r w:rsidRPr="005366FF">
              <w:t>Копия с вложениями – создать новый документ с данными, скопированными из выбранного документа.</w:t>
            </w:r>
          </w:p>
        </w:tc>
      </w:tr>
      <w:tr w:rsidR="00856597" w:rsidRPr="005366FF" w14:paraId="28C67CEC"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0FCFDF89" w14:textId="77777777" w:rsidR="00856597" w:rsidRPr="005366FF" w:rsidRDefault="00856597" w:rsidP="00283378">
            <w:pPr>
              <w:pStyle w:val="GOSTTablenorm"/>
            </w:pPr>
            <w:r w:rsidRPr="005366FF">
              <w:object w:dxaOrig="750" w:dyaOrig="435" w14:anchorId="61CD5D0A">
                <v:shape id="_x0000_i1028" type="#_x0000_t75" style="width:36.75pt;height:23.25pt" o:ole="">
                  <v:imagedata r:id="rId41" o:title=""/>
                </v:shape>
                <o:OLEObject Type="Embed" ProgID="PBrush" ShapeID="_x0000_i1028" DrawAspect="Content" ObjectID="_1658841781" r:id="rId42"/>
              </w:object>
            </w:r>
          </w:p>
        </w:tc>
        <w:tc>
          <w:tcPr>
            <w:tcW w:w="5980" w:type="dxa"/>
          </w:tcPr>
          <w:p w14:paraId="34BF44FD" w14:textId="77777777" w:rsidR="00856597" w:rsidRPr="005366FF" w:rsidRDefault="00856597" w:rsidP="00283378">
            <w:pPr>
              <w:pStyle w:val="GOSTTablenorm"/>
            </w:pPr>
            <w:r w:rsidRPr="005366FF">
              <w:t>Подписать – наложение на документ электронной подписи.</w:t>
            </w:r>
          </w:p>
        </w:tc>
      </w:tr>
      <w:tr w:rsidR="00856597" w:rsidRPr="005366FF" w14:paraId="466D3057"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61B3297F" w14:textId="77777777" w:rsidR="00856597" w:rsidRPr="005366FF" w:rsidRDefault="00856597" w:rsidP="00283378">
            <w:pPr>
              <w:pStyle w:val="GOSTTablenorm"/>
            </w:pPr>
            <w:r w:rsidRPr="005366FF">
              <w:rPr>
                <w:noProof/>
              </w:rPr>
              <w:drawing>
                <wp:inline distT="0" distB="0" distL="0" distR="0" wp14:anchorId="1E77210D" wp14:editId="5B3BB016">
                  <wp:extent cx="504825" cy="295275"/>
                  <wp:effectExtent l="19050" t="0" r="9525" b="0"/>
                  <wp:docPr id="169"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43"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5980" w:type="dxa"/>
          </w:tcPr>
          <w:p w14:paraId="314BDD15" w14:textId="77777777" w:rsidR="00856597" w:rsidRPr="005366FF" w:rsidRDefault="00856597" w:rsidP="00283378">
            <w:pPr>
              <w:pStyle w:val="GOSTTablenorm"/>
            </w:pPr>
            <w:r w:rsidRPr="005366FF">
              <w:t>Удаление подписи – удаление наложенной ранее на документ электронной подписи.</w:t>
            </w:r>
          </w:p>
        </w:tc>
      </w:tr>
      <w:tr w:rsidR="00856597" w:rsidRPr="005366FF" w14:paraId="4BD884A7"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65E45EE8" w14:textId="77777777" w:rsidR="00856597" w:rsidRPr="005366FF" w:rsidRDefault="00856597" w:rsidP="00283378">
            <w:pPr>
              <w:pStyle w:val="GOSTTablenorm"/>
            </w:pPr>
            <w:bookmarkStart w:id="771" w:name="OLE_LINK80"/>
            <w:bookmarkStart w:id="772" w:name="OLE_LINK81"/>
            <w:r w:rsidRPr="005366FF">
              <w:rPr>
                <w:noProof/>
              </w:rPr>
              <w:drawing>
                <wp:inline distT="0" distB="0" distL="0" distR="0" wp14:anchorId="1BDF16F5" wp14:editId="58807C1C">
                  <wp:extent cx="323850" cy="352425"/>
                  <wp:effectExtent l="19050" t="0" r="0" b="0"/>
                  <wp:docPr id="170"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44"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771"/>
            <w:bookmarkEnd w:id="772"/>
          </w:p>
        </w:tc>
        <w:tc>
          <w:tcPr>
            <w:tcW w:w="5980" w:type="dxa"/>
          </w:tcPr>
          <w:p w14:paraId="0519DA4E" w14:textId="01E1BACE" w:rsidR="00856597" w:rsidRPr="005366FF" w:rsidRDefault="00856597" w:rsidP="00283378">
            <w:pPr>
              <w:pStyle w:val="GOSTTablenorm"/>
            </w:pPr>
            <w:r w:rsidRPr="005366FF">
              <w:t xml:space="preserve">«Направить на согласование» – при нажатии на </w:t>
            </w:r>
            <w:r w:rsidR="00D0475E" w:rsidRPr="005366FF">
              <w:t>кнопку </w:t>
            </w:r>
            <w:r w:rsidRPr="005366FF">
              <w:t>открывается диалоговое окно заполнения сведений по согласующим и утверждающим документ пользователям.</w:t>
            </w:r>
          </w:p>
        </w:tc>
      </w:tr>
      <w:tr w:rsidR="00856597" w:rsidRPr="005366FF" w14:paraId="02CC6CDE"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4C65DBD9" w14:textId="77777777" w:rsidR="00856597" w:rsidRPr="005366FF" w:rsidRDefault="00856597" w:rsidP="00283378">
            <w:pPr>
              <w:pStyle w:val="GOSTTablenorm"/>
            </w:pPr>
            <w:bookmarkStart w:id="773" w:name="OLE_LINK115"/>
            <w:bookmarkStart w:id="774" w:name="OLE_LINK128"/>
            <w:r w:rsidRPr="005366FF">
              <w:rPr>
                <w:noProof/>
              </w:rPr>
              <w:drawing>
                <wp:inline distT="0" distB="0" distL="0" distR="0" wp14:anchorId="54262679" wp14:editId="569EC3CD">
                  <wp:extent cx="333375" cy="304800"/>
                  <wp:effectExtent l="19050" t="0" r="9525" b="0"/>
                  <wp:docPr id="1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773"/>
            <w:bookmarkEnd w:id="774"/>
          </w:p>
        </w:tc>
        <w:tc>
          <w:tcPr>
            <w:tcW w:w="5980" w:type="dxa"/>
          </w:tcPr>
          <w:p w14:paraId="7AB00439" w14:textId="5A64C8DF" w:rsidR="00856597" w:rsidRPr="005366FF" w:rsidRDefault="00856597" w:rsidP="00283378">
            <w:pPr>
              <w:pStyle w:val="GOSTTablenorm"/>
            </w:pPr>
            <w:r w:rsidRPr="005366FF">
              <w:t xml:space="preserve">«Согласовать» </w:t>
            </w:r>
            <w:bookmarkStart w:id="775" w:name="OLE_LINK27"/>
            <w:bookmarkStart w:id="776" w:name="OLE_LINK28"/>
            <w:r w:rsidRPr="005366FF">
              <w:t xml:space="preserve">– </w:t>
            </w:r>
            <w:bookmarkEnd w:id="775"/>
            <w:bookmarkEnd w:id="776"/>
            <w:r w:rsidRPr="005366FF">
              <w:t xml:space="preserve">при нажатии на </w:t>
            </w:r>
            <w:r w:rsidR="00D0475E" w:rsidRPr="005366FF">
              <w:t>кнопку </w:t>
            </w:r>
            <w:r w:rsidRPr="005366FF">
              <w:t>открывается диалоговое окно с вариантами решения.</w:t>
            </w:r>
          </w:p>
          <w:p w14:paraId="4D9EEA3B" w14:textId="72759203" w:rsidR="00856597" w:rsidRPr="005366FF" w:rsidRDefault="00856597" w:rsidP="00283378">
            <w:pPr>
              <w:pStyle w:val="GOSTTablenorm"/>
            </w:pPr>
            <w:r w:rsidRPr="005366FF">
              <w:t xml:space="preserve">«Утвердить» – при нажатии на </w:t>
            </w:r>
            <w:r w:rsidR="00D0475E" w:rsidRPr="005366FF">
              <w:t>кнопку </w:t>
            </w:r>
            <w:r w:rsidRPr="005366FF">
              <w:t>открывается диалоговое окно с вариантами решения.</w:t>
            </w:r>
            <w:r w:rsidRPr="005366FF" w:rsidDel="00D107F6">
              <w:t xml:space="preserve"> </w:t>
            </w:r>
          </w:p>
          <w:p w14:paraId="648CA615" w14:textId="0318C69C" w:rsidR="00856597" w:rsidRPr="005366FF" w:rsidRDefault="00856597" w:rsidP="00283378">
            <w:pPr>
              <w:pStyle w:val="GOSTTablenorm"/>
            </w:pPr>
            <w:r w:rsidRPr="005366FF">
              <w:t xml:space="preserve">«Взять в работу» – при нажатии на </w:t>
            </w:r>
            <w:r w:rsidR="00D0475E" w:rsidRPr="005366FF">
              <w:t>кнопку </w:t>
            </w:r>
            <w:r w:rsidRPr="005366FF">
              <w:t>документ на статусе «Не согласован» переводится в статус «Черновик».</w:t>
            </w:r>
          </w:p>
        </w:tc>
      </w:tr>
      <w:tr w:rsidR="00856597" w:rsidRPr="005366FF" w14:paraId="607FDAFB" w14:textId="77777777" w:rsidTr="00DA7A1F">
        <w:trPr>
          <w:cnfStyle w:val="000000010000" w:firstRow="0" w:lastRow="0" w:firstColumn="0" w:lastColumn="0" w:oddVBand="0" w:evenVBand="0" w:oddHBand="0" w:evenHBand="1" w:firstRowFirstColumn="0" w:firstRowLastColumn="0" w:lastRowFirstColumn="0" w:lastRowLastColumn="0"/>
        </w:trPr>
        <w:tc>
          <w:tcPr>
            <w:tcW w:w="3714" w:type="dxa"/>
          </w:tcPr>
          <w:p w14:paraId="77793013" w14:textId="77777777" w:rsidR="00856597" w:rsidRPr="005366FF" w:rsidRDefault="00856597" w:rsidP="00283378">
            <w:pPr>
              <w:pStyle w:val="GOSTTablenorm"/>
            </w:pPr>
            <w:r w:rsidRPr="005366FF">
              <w:rPr>
                <w:noProof/>
              </w:rPr>
              <w:drawing>
                <wp:inline distT="0" distB="0" distL="0" distR="0" wp14:anchorId="23CA7321" wp14:editId="28AF82CB">
                  <wp:extent cx="304800" cy="276225"/>
                  <wp:effectExtent l="19050" t="0" r="0" b="0"/>
                  <wp:docPr id="172"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46"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5980" w:type="dxa"/>
          </w:tcPr>
          <w:p w14:paraId="7F364847" w14:textId="43712CDE" w:rsidR="00856597" w:rsidRPr="005366FF" w:rsidRDefault="00856597" w:rsidP="00283378">
            <w:pPr>
              <w:pStyle w:val="GOSTTablenorm"/>
            </w:pPr>
            <w:r w:rsidRPr="005366FF">
              <w:t xml:space="preserve">Редактировать лист согласования – при нажатии на </w:t>
            </w:r>
            <w:r w:rsidR="00D0475E" w:rsidRPr="005366FF">
              <w:t>кнопку </w:t>
            </w:r>
            <w:r w:rsidRPr="005366FF">
              <w:t>открывается окно для указания Согласующего и Утвер</w:t>
            </w:r>
            <w:r w:rsidRPr="005366FF">
              <w:lastRenderedPageBreak/>
              <w:t>ждающего.</w:t>
            </w:r>
          </w:p>
        </w:tc>
      </w:tr>
      <w:tr w:rsidR="00856597" w:rsidRPr="005366FF" w14:paraId="291D8207" w14:textId="77777777" w:rsidTr="00DA7A1F">
        <w:trPr>
          <w:cnfStyle w:val="000000100000" w:firstRow="0" w:lastRow="0" w:firstColumn="0" w:lastColumn="0" w:oddVBand="0" w:evenVBand="0" w:oddHBand="1" w:evenHBand="0" w:firstRowFirstColumn="0" w:firstRowLastColumn="0" w:lastRowFirstColumn="0" w:lastRowLastColumn="0"/>
        </w:trPr>
        <w:tc>
          <w:tcPr>
            <w:tcW w:w="3714" w:type="dxa"/>
          </w:tcPr>
          <w:p w14:paraId="2400AD85" w14:textId="77777777" w:rsidR="00856597" w:rsidRPr="005366FF" w:rsidRDefault="00856597" w:rsidP="00283378">
            <w:pPr>
              <w:pStyle w:val="GOSTTablenorm"/>
            </w:pPr>
            <w:r w:rsidRPr="005366FF">
              <w:rPr>
                <w:noProof/>
              </w:rPr>
              <w:lastRenderedPageBreak/>
              <w:drawing>
                <wp:inline distT="0" distB="0" distL="0" distR="0" wp14:anchorId="70397C5C" wp14:editId="6864D4B9">
                  <wp:extent cx="342900" cy="314325"/>
                  <wp:effectExtent l="19050" t="0" r="0" b="0"/>
                  <wp:docPr id="173"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47"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5980" w:type="dxa"/>
          </w:tcPr>
          <w:p w14:paraId="490D9517" w14:textId="2ACE2683" w:rsidR="00856597" w:rsidRPr="005366FF" w:rsidRDefault="00856597" w:rsidP="00283378">
            <w:pPr>
              <w:pStyle w:val="GOSTTablenorm"/>
            </w:pPr>
            <w:r w:rsidRPr="005366FF">
              <w:t xml:space="preserve">Настройки списковой формы – при нажатии на </w:t>
            </w:r>
            <w:r w:rsidR="00D0475E" w:rsidRPr="005366FF">
              <w:t>кнопку </w:t>
            </w:r>
            <w:r w:rsidRPr="005366FF">
              <w:t>открывается окно для задания параметров списковой формы.</w:t>
            </w:r>
          </w:p>
        </w:tc>
      </w:tr>
    </w:tbl>
    <w:p w14:paraId="6C1204E2" w14:textId="77777777" w:rsidR="009C19B5" w:rsidRPr="005366FF" w:rsidRDefault="009C19B5" w:rsidP="00C22C0D">
      <w:pPr>
        <w:pStyle w:val="21"/>
      </w:pPr>
      <w:bookmarkStart w:id="777" w:name="_Ref17981949"/>
      <w:bookmarkStart w:id="778" w:name="_Toc20229506"/>
      <w:bookmarkStart w:id="779" w:name="_Toc48229027"/>
      <w:r w:rsidRPr="005366FF">
        <w:t>Формирование и ведение справочников</w:t>
      </w:r>
      <w:bookmarkEnd w:id="650"/>
      <w:bookmarkEnd w:id="651"/>
      <w:bookmarkEnd w:id="652"/>
      <w:bookmarkEnd w:id="653"/>
      <w:bookmarkEnd w:id="654"/>
      <w:bookmarkEnd w:id="675"/>
      <w:bookmarkEnd w:id="777"/>
      <w:bookmarkEnd w:id="778"/>
      <w:bookmarkEnd w:id="779"/>
      <w:r w:rsidRPr="005366FF">
        <w:t xml:space="preserve"> </w:t>
      </w:r>
    </w:p>
    <w:p w14:paraId="0A5230BD" w14:textId="77777777" w:rsidR="009C19B5" w:rsidRPr="005366FF" w:rsidRDefault="00B05365" w:rsidP="00930857">
      <w:pPr>
        <w:pStyle w:val="GOSTNormalWithout"/>
      </w:pPr>
      <w:r w:rsidRPr="005366FF">
        <w:t xml:space="preserve">В подсистеме «Управления расходами» при формировании документа «Сведения о </w:t>
      </w:r>
      <w:r w:rsidR="004F05A6" w:rsidRPr="005366FF">
        <w:t>ДО</w:t>
      </w:r>
      <w:r w:rsidRPr="005366FF">
        <w:t>» используются данные следующих справочников, которые ведутся Подсистемой НСИ:</w:t>
      </w:r>
    </w:p>
    <w:p w14:paraId="0E248606" w14:textId="77777777" w:rsidR="009C19B5" w:rsidRPr="005366FF" w:rsidRDefault="009C19B5" w:rsidP="00930857">
      <w:pPr>
        <w:pStyle w:val="GOSTListmark1"/>
      </w:pPr>
      <w:r w:rsidRPr="005366FF">
        <w:t>централизованные:</w:t>
      </w:r>
    </w:p>
    <w:p w14:paraId="2A3652F9" w14:textId="77777777" w:rsidR="009C19B5" w:rsidRPr="005366FF" w:rsidRDefault="009C19B5" w:rsidP="00930857">
      <w:pPr>
        <w:pStyle w:val="GOSTListmark2"/>
      </w:pPr>
      <w:r w:rsidRPr="005366FF">
        <w:t>справочник «Лицевые счета»;</w:t>
      </w:r>
    </w:p>
    <w:p w14:paraId="0119D62E" w14:textId="77777777" w:rsidR="009C19B5" w:rsidRPr="005366FF" w:rsidRDefault="009C19B5" w:rsidP="00930857">
      <w:pPr>
        <w:pStyle w:val="GOSTListmark2"/>
      </w:pPr>
      <w:r w:rsidRPr="005366FF">
        <w:t xml:space="preserve">справочник </w:t>
      </w:r>
      <w:r w:rsidR="00F0003B" w:rsidRPr="005366FF">
        <w:t>«ЕГРЮЛ»;</w:t>
      </w:r>
    </w:p>
    <w:p w14:paraId="573A4D45" w14:textId="77777777" w:rsidR="00F0003B" w:rsidRPr="005366FF" w:rsidRDefault="00F0003B" w:rsidP="00930857">
      <w:pPr>
        <w:pStyle w:val="GOSTListmark2"/>
      </w:pPr>
      <w:r w:rsidRPr="005366FF">
        <w:t>справочник «ТОФК»;</w:t>
      </w:r>
    </w:p>
    <w:p w14:paraId="72B3307F" w14:textId="77777777" w:rsidR="009C19B5" w:rsidRPr="005366FF" w:rsidRDefault="009C19B5" w:rsidP="00930857">
      <w:pPr>
        <w:pStyle w:val="GOSTListmark2"/>
      </w:pPr>
      <w:r w:rsidRPr="005366FF">
        <w:t>справочник «Бюджеты»;</w:t>
      </w:r>
    </w:p>
    <w:p w14:paraId="5F587B09" w14:textId="77777777" w:rsidR="009C19B5" w:rsidRPr="005366FF" w:rsidRDefault="009C19B5" w:rsidP="00930857">
      <w:pPr>
        <w:pStyle w:val="GOSTListmark2"/>
      </w:pPr>
      <w:r w:rsidRPr="005366FF">
        <w:t>справочник «Сводный реестр»;</w:t>
      </w:r>
    </w:p>
    <w:p w14:paraId="6074EEB2" w14:textId="77777777" w:rsidR="009C19B5" w:rsidRPr="005366FF" w:rsidRDefault="009C19B5" w:rsidP="00930857">
      <w:pPr>
        <w:pStyle w:val="GOSTListmark2"/>
      </w:pPr>
      <w:r w:rsidRPr="005366FF">
        <w:t>справочник «Расходы (КБК)</w:t>
      </w:r>
      <w:r w:rsidR="008F5042" w:rsidRPr="005366FF">
        <w:t>»;</w:t>
      </w:r>
    </w:p>
    <w:p w14:paraId="00F6081F" w14:textId="77777777" w:rsidR="009C19B5" w:rsidRPr="005366FF" w:rsidRDefault="009C19B5" w:rsidP="002747AA">
      <w:pPr>
        <w:pStyle w:val="GOSTListmark1"/>
      </w:pPr>
      <w:r w:rsidRPr="005366FF">
        <w:t>общероссийские:</w:t>
      </w:r>
    </w:p>
    <w:p w14:paraId="79A23E7D" w14:textId="77777777" w:rsidR="009C19B5" w:rsidRPr="005366FF" w:rsidRDefault="009C19B5" w:rsidP="002747AA">
      <w:pPr>
        <w:pStyle w:val="GOSTListmark2"/>
      </w:pPr>
      <w:r w:rsidRPr="005366FF">
        <w:t>справочник «</w:t>
      </w:r>
      <w:bookmarkStart w:id="780" w:name="OLE_LINK281"/>
      <w:bookmarkStart w:id="781" w:name="OLE_LINK282"/>
      <w:r w:rsidRPr="005366FF">
        <w:t>Таблица соответствия кодов ОКАТО кодам ОКТМО</w:t>
      </w:r>
      <w:bookmarkEnd w:id="780"/>
      <w:bookmarkEnd w:id="781"/>
      <w:r w:rsidRPr="005366FF">
        <w:t>»;</w:t>
      </w:r>
    </w:p>
    <w:p w14:paraId="60442836" w14:textId="77777777" w:rsidR="00F0003B" w:rsidRPr="005366FF" w:rsidRDefault="00F0003B" w:rsidP="002747AA">
      <w:pPr>
        <w:pStyle w:val="GOSTListmark2"/>
      </w:pPr>
      <w:r w:rsidRPr="005366FF">
        <w:t>справочник «ОКВ»;</w:t>
      </w:r>
    </w:p>
    <w:p w14:paraId="31C78D17" w14:textId="77777777" w:rsidR="009C19B5" w:rsidRPr="005366FF" w:rsidRDefault="009C19B5" w:rsidP="002747AA">
      <w:pPr>
        <w:pStyle w:val="GOSTListmark2"/>
      </w:pPr>
      <w:r w:rsidRPr="005366FF">
        <w:t>справочник «ОКАТО-ОКТ</w:t>
      </w:r>
      <w:r w:rsidR="008F5042" w:rsidRPr="005366FF">
        <w:t>МО»;</w:t>
      </w:r>
    </w:p>
    <w:p w14:paraId="4F7C6D4B" w14:textId="77777777" w:rsidR="009C19B5" w:rsidRPr="005366FF" w:rsidRDefault="009C19B5" w:rsidP="002747AA">
      <w:pPr>
        <w:pStyle w:val="GOSTListmark1"/>
      </w:pPr>
      <w:bookmarkStart w:id="782" w:name="OLE_LINK269"/>
      <w:bookmarkStart w:id="783" w:name="OLE_LINK270"/>
      <w:bookmarkStart w:id="784" w:name="OLE_LINK271"/>
      <w:r w:rsidRPr="005366FF">
        <w:t>отраслевые:</w:t>
      </w:r>
    </w:p>
    <w:p w14:paraId="7379AA17" w14:textId="77777777" w:rsidR="009C19B5" w:rsidRPr="005366FF" w:rsidRDefault="009C19B5" w:rsidP="002747AA">
      <w:pPr>
        <w:pStyle w:val="GOSTListmark2"/>
      </w:pPr>
      <w:r w:rsidRPr="005366FF">
        <w:t>справочник «Федеральные адресные инвестиционные программы ФАИП».</w:t>
      </w:r>
    </w:p>
    <w:p w14:paraId="1D7F1803" w14:textId="77777777" w:rsidR="009C19B5" w:rsidRPr="005366FF" w:rsidRDefault="009C19B5" w:rsidP="002747AA">
      <w:pPr>
        <w:pStyle w:val="GOSTNormal"/>
      </w:pPr>
      <w:bookmarkStart w:id="785" w:name="_Toc486936333"/>
      <w:bookmarkEnd w:id="782"/>
      <w:bookmarkEnd w:id="783"/>
      <w:bookmarkEnd w:id="784"/>
      <w:r w:rsidRPr="005366FF">
        <w:t>Для автоматического заполнения</w:t>
      </w:r>
      <w:r w:rsidR="00F0003B" w:rsidRPr="005366FF">
        <w:t xml:space="preserve"> </w:t>
      </w:r>
      <w:r w:rsidR="008271BE" w:rsidRPr="005366FF">
        <w:t>формуляра «Лист</w:t>
      </w:r>
      <w:r w:rsidR="00F0003B" w:rsidRPr="005366FF">
        <w:t xml:space="preserve"> согласования Сведений</w:t>
      </w:r>
      <w:r w:rsidRPr="005366FF">
        <w:t xml:space="preserve"> о </w:t>
      </w:r>
      <w:r w:rsidR="00F0003B" w:rsidRPr="005366FF">
        <w:t>ДО</w:t>
      </w:r>
      <w:r w:rsidRPr="005366FF">
        <w:t>» используется справочник «Шаблон листа согласования», который ведется самостоятельно пользователями.</w:t>
      </w:r>
    </w:p>
    <w:p w14:paraId="2FC8F50C" w14:textId="77777777" w:rsidR="007A74A7" w:rsidRPr="005366FF" w:rsidRDefault="007A74A7" w:rsidP="007A74A7">
      <w:pPr>
        <w:pStyle w:val="31"/>
        <w:tabs>
          <w:tab w:val="num" w:pos="1134"/>
        </w:tabs>
        <w:ind w:left="1134" w:hanging="1134"/>
      </w:pPr>
      <w:bookmarkStart w:id="786" w:name="_Toc487026039"/>
      <w:bookmarkStart w:id="787" w:name="_Toc487028672"/>
      <w:bookmarkStart w:id="788" w:name="_Toc517687787"/>
      <w:bookmarkStart w:id="789" w:name="_Toc20229507"/>
      <w:bookmarkStart w:id="790" w:name="_Ref36213707"/>
      <w:bookmarkStart w:id="791" w:name="_Toc452115255"/>
      <w:bookmarkStart w:id="792" w:name="_Toc487019710"/>
      <w:bookmarkStart w:id="793" w:name="_Toc487028500"/>
      <w:bookmarkStart w:id="794" w:name="_Toc421735092"/>
      <w:bookmarkStart w:id="795" w:name="_Toc48229028"/>
      <w:bookmarkEnd w:id="785"/>
      <w:r w:rsidRPr="005366FF">
        <w:t>Заполнение справочника «Шаблон листа согласования»</w:t>
      </w:r>
      <w:bookmarkEnd w:id="786"/>
      <w:bookmarkEnd w:id="787"/>
      <w:bookmarkEnd w:id="788"/>
      <w:bookmarkEnd w:id="789"/>
      <w:bookmarkEnd w:id="790"/>
      <w:bookmarkEnd w:id="795"/>
    </w:p>
    <w:p w14:paraId="4B6D8B8D" w14:textId="77777777" w:rsidR="007A74A7" w:rsidRPr="005366FF" w:rsidRDefault="007A74A7" w:rsidP="002747AA">
      <w:pPr>
        <w:pStyle w:val="GOSTNormalWithout"/>
      </w:pPr>
      <w:r w:rsidRPr="005366FF">
        <w:t>Для начала работы со справочником «Шаблон листа согласования» необходимо выполнить следующие действия:</w:t>
      </w:r>
    </w:p>
    <w:p w14:paraId="448F70EC" w14:textId="77777777" w:rsidR="007A74A7" w:rsidRPr="005366FF" w:rsidRDefault="007A74A7" w:rsidP="00AD30AA">
      <w:pPr>
        <w:pStyle w:val="GOSTListnum"/>
        <w:numPr>
          <w:ilvl w:val="0"/>
          <w:numId w:val="20"/>
        </w:numPr>
      </w:pPr>
      <w:r w:rsidRPr="005366FF">
        <w:t>Выбрать пункт меню «Шаблон листа согласования» (Навигатор – Управление расходами – Справочники – Шаблон листа согласования»</w:t>
      </w:r>
      <w:r w:rsidR="00267240" w:rsidRPr="005366FF">
        <w:t>)</w:t>
      </w:r>
      <w:r w:rsidRPr="005366FF">
        <w:t>.</w:t>
      </w:r>
    </w:p>
    <w:p w14:paraId="4DEBD943" w14:textId="6DA8EE91" w:rsidR="00A21240" w:rsidRPr="005366FF" w:rsidRDefault="00A21240" w:rsidP="00AD30AA">
      <w:pPr>
        <w:pStyle w:val="GOSTListnum"/>
        <w:numPr>
          <w:ilvl w:val="0"/>
          <w:numId w:val="20"/>
        </w:numPr>
      </w:pPr>
      <w:r w:rsidRPr="005366FF">
        <w:t xml:space="preserve">Нажать </w:t>
      </w:r>
      <w:r w:rsidR="00D0475E" w:rsidRPr="005366FF">
        <w:t>кнопку </w:t>
      </w:r>
      <w:r w:rsidRPr="005366FF">
        <w:rPr>
          <w:noProof/>
        </w:rPr>
        <w:drawing>
          <wp:inline distT="0" distB="0" distL="0" distR="0" wp14:anchorId="7F41AE6C" wp14:editId="30B0DA88">
            <wp:extent cx="249381" cy="25956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252934" cy="263258"/>
                    </a:xfrm>
                    <a:prstGeom prst="rect">
                      <a:avLst/>
                    </a:prstGeom>
                    <a:noFill/>
                    <a:ln w="9525">
                      <a:noFill/>
                      <a:miter lim="800000"/>
                      <a:headEnd/>
                      <a:tailEnd/>
                    </a:ln>
                  </pic:spPr>
                </pic:pic>
              </a:graphicData>
            </a:graphic>
          </wp:inline>
        </w:drawing>
      </w:r>
      <w:r w:rsidRPr="005366FF">
        <w:t xml:space="preserve"> </w:t>
      </w:r>
      <w:r w:rsidR="00DA7A1F" w:rsidRPr="005366FF">
        <w:t>(Создать новый документ)</w:t>
      </w:r>
      <w:r w:rsidRPr="005366FF">
        <w:t>.</w:t>
      </w:r>
      <w:r w:rsidR="00DA7A1F" w:rsidRPr="005366FF">
        <w:t xml:space="preserve"> </w:t>
      </w:r>
      <w:r w:rsidRPr="005366FF">
        <w:t>Откроется визуальная форма экземпляра формуляра «Шаблон листа согласования» с возможностью ее редактирования (</w:t>
      </w:r>
      <w:r w:rsidR="00834A9E" w:rsidRPr="005366FF">
        <w:t>рис. </w:t>
      </w:r>
      <w:r w:rsidRPr="005366FF">
        <w:fldChar w:fldCharType="begin"/>
      </w:r>
      <w:r w:rsidRPr="005366FF">
        <w:instrText xml:space="preserve"> REF _Ref497130771 \h </w:instrText>
      </w:r>
      <w:r w:rsidRPr="005366FF">
        <w:fldChar w:fldCharType="separate"/>
      </w:r>
      <w:r w:rsidR="006B2886">
        <w:rPr>
          <w:noProof/>
        </w:rPr>
        <w:t>9</w:t>
      </w:r>
      <w:r w:rsidRPr="005366FF">
        <w:fldChar w:fldCharType="end"/>
      </w:r>
      <w:r w:rsidRPr="005366FF">
        <w:t>).</w:t>
      </w:r>
    </w:p>
    <w:p w14:paraId="6BFABCC6" w14:textId="77777777" w:rsidR="00295A5A" w:rsidRPr="005366FF" w:rsidRDefault="00295A5A" w:rsidP="00295A5A">
      <w:pPr>
        <w:pStyle w:val="GOSTFigure"/>
      </w:pPr>
      <w:r w:rsidRPr="005366FF">
        <w:rPr>
          <w:noProof/>
        </w:rPr>
        <w:lastRenderedPageBreak/>
        <w:drawing>
          <wp:inline distT="0" distB="0" distL="0" distR="0" wp14:anchorId="009D0F56" wp14:editId="24620DD7">
            <wp:extent cx="5719445" cy="662178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nap1.png"/>
                    <pic:cNvPicPr/>
                  </pic:nvPicPr>
                  <pic:blipFill rotWithShape="1">
                    <a:blip r:embed="rId48">
                      <a:extLst>
                        <a:ext uri="{28A0092B-C50C-407E-A947-70E740481C1C}">
                          <a14:useLocalDpi xmlns:a14="http://schemas.microsoft.com/office/drawing/2010/main" val="0"/>
                        </a:ext>
                      </a:extLst>
                    </a:blip>
                    <a:srcRect b="29792"/>
                    <a:stretch/>
                  </pic:blipFill>
                  <pic:spPr bwMode="auto">
                    <a:xfrm>
                      <a:off x="0" y="0"/>
                      <a:ext cx="5719445" cy="6621780"/>
                    </a:xfrm>
                    <a:prstGeom prst="rect">
                      <a:avLst/>
                    </a:prstGeom>
                    <a:ln>
                      <a:noFill/>
                    </a:ln>
                    <a:extLst>
                      <a:ext uri="{53640926-AAD7-44D8-BBD7-CCE9431645EC}">
                        <a14:shadowObscured xmlns:a14="http://schemas.microsoft.com/office/drawing/2010/main"/>
                      </a:ext>
                    </a:extLst>
                  </pic:spPr>
                </pic:pic>
              </a:graphicData>
            </a:graphic>
          </wp:inline>
        </w:drawing>
      </w:r>
      <w:r w:rsidRPr="005366FF">
        <w:rPr>
          <w:noProof/>
        </w:rPr>
        <w:lastRenderedPageBreak/>
        <w:drawing>
          <wp:inline distT="0" distB="0" distL="0" distR="0" wp14:anchorId="60B9C267" wp14:editId="5163D1D4">
            <wp:extent cx="5719445" cy="280225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nap1.png"/>
                    <pic:cNvPicPr/>
                  </pic:nvPicPr>
                  <pic:blipFill rotWithShape="1">
                    <a:blip r:embed="rId48">
                      <a:extLst>
                        <a:ext uri="{28A0092B-C50C-407E-A947-70E740481C1C}">
                          <a14:useLocalDpi xmlns:a14="http://schemas.microsoft.com/office/drawing/2010/main" val="0"/>
                        </a:ext>
                      </a:extLst>
                    </a:blip>
                    <a:srcRect t="70289"/>
                    <a:stretch/>
                  </pic:blipFill>
                  <pic:spPr bwMode="auto">
                    <a:xfrm>
                      <a:off x="0" y="0"/>
                      <a:ext cx="5719445" cy="2802255"/>
                    </a:xfrm>
                    <a:prstGeom prst="rect">
                      <a:avLst/>
                    </a:prstGeom>
                    <a:ln>
                      <a:noFill/>
                    </a:ln>
                    <a:extLst>
                      <a:ext uri="{53640926-AAD7-44D8-BBD7-CCE9431645EC}">
                        <a14:shadowObscured xmlns:a14="http://schemas.microsoft.com/office/drawing/2010/main"/>
                      </a:ext>
                    </a:extLst>
                  </pic:spPr>
                </pic:pic>
              </a:graphicData>
            </a:graphic>
          </wp:inline>
        </w:drawing>
      </w:r>
    </w:p>
    <w:p w14:paraId="0D28E52E" w14:textId="77777777" w:rsidR="007A74A7" w:rsidRPr="005366FF" w:rsidRDefault="00F9690A" w:rsidP="007A74A7">
      <w:pPr>
        <w:pStyle w:val="GOSTFigName"/>
      </w:pPr>
      <w:r w:rsidRPr="005366FF">
        <w:fldChar w:fldCharType="begin"/>
      </w:r>
      <w:r w:rsidR="0044476C" w:rsidRPr="005366FF">
        <w:instrText xml:space="preserve"> SEQ Рисунок \* ARABIC </w:instrText>
      </w:r>
      <w:r w:rsidRPr="005366FF">
        <w:fldChar w:fldCharType="separate"/>
      </w:r>
      <w:bookmarkStart w:id="796" w:name="_Ref497130771"/>
      <w:bookmarkStart w:id="797" w:name="_Toc20229554"/>
      <w:bookmarkStart w:id="798" w:name="_Toc48229081"/>
      <w:r w:rsidR="006B2886">
        <w:rPr>
          <w:noProof/>
        </w:rPr>
        <w:t>9</w:t>
      </w:r>
      <w:bookmarkEnd w:id="796"/>
      <w:r w:rsidRPr="005366FF">
        <w:fldChar w:fldCharType="end"/>
      </w:r>
      <w:r w:rsidR="007A74A7" w:rsidRPr="005366FF">
        <w:t>. Визуальная форма экземпляра формуляра «Шаблон листа согласования»</w:t>
      </w:r>
      <w:bookmarkEnd w:id="797"/>
      <w:bookmarkEnd w:id="798"/>
    </w:p>
    <w:p w14:paraId="74ECC2E4" w14:textId="3740F3C9" w:rsidR="007A74A7" w:rsidRPr="005366FF" w:rsidRDefault="007A74A7" w:rsidP="00AD30AA">
      <w:pPr>
        <w:pStyle w:val="GOSTListnum"/>
        <w:numPr>
          <w:ilvl w:val="0"/>
          <w:numId w:val="19"/>
        </w:numPr>
      </w:pPr>
      <w:r w:rsidRPr="005366FF">
        <w:t xml:space="preserve">В открывшейся визуальной форме экземпляра формуляра «Шаблон листа согласования» необходимо </w:t>
      </w:r>
      <w:r w:rsidR="00295A5A" w:rsidRPr="005366FF">
        <w:t xml:space="preserve">вручную </w:t>
      </w:r>
      <w:r w:rsidRPr="005366FF">
        <w:t xml:space="preserve">заполнить реквизиты, приведённые </w:t>
      </w:r>
      <w:r w:rsidR="00834A9E" w:rsidRPr="005366FF">
        <w:t>в таблице </w:t>
      </w:r>
      <w:r w:rsidR="00D41245" w:rsidRPr="005366FF">
        <w:fldChar w:fldCharType="begin"/>
      </w:r>
      <w:r w:rsidR="00D41245" w:rsidRPr="005366FF">
        <w:instrText xml:space="preserve"> REF _Ref454455728 \h  \* MERGEFORMAT </w:instrText>
      </w:r>
      <w:r w:rsidR="00D41245" w:rsidRPr="005366FF">
        <w:fldChar w:fldCharType="separate"/>
      </w:r>
      <w:r w:rsidR="006B2886">
        <w:t>6</w:t>
      </w:r>
      <w:r w:rsidR="00D41245" w:rsidRPr="005366FF">
        <w:fldChar w:fldCharType="end"/>
      </w:r>
      <w:r w:rsidRPr="005366FF">
        <w:t>.</w:t>
      </w:r>
      <w:r w:rsidR="00295A5A" w:rsidRPr="005366FF">
        <w:t xml:space="preserve"> Реквизиты, не указанные в таблице, заполняются автоматически.</w:t>
      </w:r>
    </w:p>
    <w:p w14:paraId="39FD92F9" w14:textId="77777777" w:rsidR="007A74A7" w:rsidRPr="005366FF" w:rsidRDefault="00F9690A" w:rsidP="007A74A7">
      <w:pPr>
        <w:pStyle w:val="GOSTNameTable"/>
      </w:pPr>
      <w:r w:rsidRPr="005366FF">
        <w:fldChar w:fldCharType="begin"/>
      </w:r>
      <w:r w:rsidR="0044476C" w:rsidRPr="005366FF">
        <w:instrText xml:space="preserve"> SEQ "Таблица" \*Arabic </w:instrText>
      </w:r>
      <w:r w:rsidRPr="005366FF">
        <w:fldChar w:fldCharType="separate"/>
      </w:r>
      <w:bookmarkStart w:id="799" w:name="_Ref454455728"/>
      <w:bookmarkStart w:id="800" w:name="_Toc20229545"/>
      <w:bookmarkStart w:id="801" w:name="_Toc48229069"/>
      <w:r w:rsidR="006B2886">
        <w:rPr>
          <w:noProof/>
        </w:rPr>
        <w:t>6</w:t>
      </w:r>
      <w:bookmarkEnd w:id="799"/>
      <w:r w:rsidRPr="005366FF">
        <w:fldChar w:fldCharType="end"/>
      </w:r>
      <w:r w:rsidR="007A74A7" w:rsidRPr="005366FF">
        <w:t>. Описание полей формуляра «Шаблон листа согласования»</w:t>
      </w:r>
      <w:bookmarkEnd w:id="800"/>
      <w:bookmarkEnd w:id="801"/>
    </w:p>
    <w:tbl>
      <w:tblPr>
        <w:tblStyle w:val="GOSTTable"/>
        <w:tblW w:w="5000" w:type="pct"/>
        <w:tblLook w:val="01E0" w:firstRow="1" w:lastRow="1" w:firstColumn="1" w:lastColumn="1" w:noHBand="0" w:noVBand="0"/>
      </w:tblPr>
      <w:tblGrid>
        <w:gridCol w:w="3288"/>
        <w:gridCol w:w="6406"/>
      </w:tblGrid>
      <w:tr w:rsidR="00295A5A" w:rsidRPr="005366FF" w14:paraId="485D07AC" w14:textId="77777777" w:rsidTr="00DA7A1F">
        <w:trPr>
          <w:cnfStyle w:val="100000000000" w:firstRow="1" w:lastRow="0" w:firstColumn="0" w:lastColumn="0" w:oddVBand="0" w:evenVBand="0" w:oddHBand="0" w:evenHBand="0" w:firstRowFirstColumn="0" w:firstRowLastColumn="0" w:lastRowFirstColumn="0" w:lastRowLastColumn="0"/>
        </w:trPr>
        <w:tc>
          <w:tcPr>
            <w:tcW w:w="1696" w:type="pct"/>
          </w:tcPr>
          <w:p w14:paraId="4FFC34E5" w14:textId="77777777" w:rsidR="00295A5A" w:rsidRPr="005366FF" w:rsidRDefault="00295A5A" w:rsidP="00F95617">
            <w:pPr>
              <w:pStyle w:val="GOSTTableHead"/>
              <w:rPr>
                <w:lang w:val="en-US"/>
              </w:rPr>
            </w:pPr>
            <w:r w:rsidRPr="005366FF">
              <w:t>Наименование реквизита</w:t>
            </w:r>
          </w:p>
        </w:tc>
        <w:tc>
          <w:tcPr>
            <w:tcW w:w="3304" w:type="pct"/>
          </w:tcPr>
          <w:p w14:paraId="19861840" w14:textId="77777777" w:rsidR="00295A5A" w:rsidRPr="005366FF" w:rsidRDefault="00295A5A" w:rsidP="00F95617">
            <w:pPr>
              <w:pStyle w:val="GOSTTableHead"/>
              <w:rPr>
                <w:lang w:val="en-US"/>
              </w:rPr>
            </w:pPr>
            <w:r w:rsidRPr="005366FF">
              <w:t>Описание реквизита</w:t>
            </w:r>
          </w:p>
        </w:tc>
      </w:tr>
      <w:tr w:rsidR="00295A5A" w:rsidRPr="005366FF" w14:paraId="6ACC4FB2" w14:textId="77777777" w:rsidTr="00F95617">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33FC22B5" w14:textId="77777777" w:rsidR="00295A5A" w:rsidRPr="005366FF" w:rsidRDefault="00295A5A" w:rsidP="00F95617">
            <w:pPr>
              <w:pStyle w:val="GOSTTablenorm"/>
              <w:rPr>
                <w:b/>
              </w:rPr>
            </w:pPr>
            <w:r w:rsidRPr="005366FF">
              <w:rPr>
                <w:b/>
              </w:rPr>
              <w:t>Блок «Общая информация»</w:t>
            </w:r>
          </w:p>
        </w:tc>
      </w:tr>
      <w:tr w:rsidR="00295A5A" w:rsidRPr="005366FF" w14:paraId="684712C4"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3B1A469E" w14:textId="77777777" w:rsidR="00295A5A" w:rsidRPr="005366FF" w:rsidRDefault="00295A5A" w:rsidP="00F95617">
            <w:pPr>
              <w:pStyle w:val="GOSTTablenorm"/>
            </w:pPr>
            <w:r w:rsidRPr="005366FF">
              <w:t>Дата начала действия</w:t>
            </w:r>
          </w:p>
        </w:tc>
        <w:tc>
          <w:tcPr>
            <w:tcW w:w="3304" w:type="pct"/>
          </w:tcPr>
          <w:p w14:paraId="7A13E50D" w14:textId="77777777" w:rsidR="00295A5A" w:rsidRPr="005366FF" w:rsidRDefault="00295A5A" w:rsidP="00F95617">
            <w:pPr>
              <w:pStyle w:val="GOSTTablenorm"/>
            </w:pPr>
            <w:r w:rsidRPr="005366FF">
              <w:t>Выбор из календаря или автоматическое заполнение текущей датой.</w:t>
            </w:r>
          </w:p>
        </w:tc>
      </w:tr>
      <w:tr w:rsidR="00295A5A" w:rsidRPr="005366FF" w14:paraId="15422C94"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09A7CA8A" w14:textId="77777777" w:rsidR="00295A5A" w:rsidRPr="005366FF" w:rsidRDefault="00295A5A" w:rsidP="00F95617">
            <w:pPr>
              <w:pStyle w:val="GOSTTablenorm"/>
            </w:pPr>
            <w:r w:rsidRPr="005366FF">
              <w:t xml:space="preserve">Номер </w:t>
            </w:r>
          </w:p>
        </w:tc>
        <w:tc>
          <w:tcPr>
            <w:tcW w:w="3304" w:type="pct"/>
          </w:tcPr>
          <w:p w14:paraId="0511C1BD" w14:textId="77777777" w:rsidR="00295A5A" w:rsidRPr="005366FF" w:rsidRDefault="00295A5A" w:rsidP="00F95617">
            <w:pPr>
              <w:pStyle w:val="GOSTTablenorm"/>
            </w:pPr>
            <w:r w:rsidRPr="005366FF">
              <w:t>Указывается вручную</w:t>
            </w:r>
          </w:p>
        </w:tc>
      </w:tr>
      <w:tr w:rsidR="00295A5A" w:rsidRPr="005366FF" w14:paraId="07781895" w14:textId="77777777" w:rsidTr="00F95617">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26B4F718" w14:textId="77777777" w:rsidR="00295A5A" w:rsidRPr="005366FF" w:rsidRDefault="00295A5A" w:rsidP="00F95617">
            <w:pPr>
              <w:pStyle w:val="GOSTTablenorm"/>
              <w:rPr>
                <w:rStyle w:val="GOSTSymBold"/>
              </w:rPr>
            </w:pPr>
            <w:r w:rsidRPr="005366FF">
              <w:rPr>
                <w:rStyle w:val="GOSTSymBold"/>
              </w:rPr>
              <w:t>Блок реквизитов в табличной части «Данные об организации»</w:t>
            </w:r>
          </w:p>
        </w:tc>
      </w:tr>
      <w:tr w:rsidR="00295A5A" w:rsidRPr="005366FF" w14:paraId="04831E9F"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2553BCD6" w14:textId="77777777" w:rsidR="00295A5A" w:rsidRPr="005366FF" w:rsidRDefault="00295A5A" w:rsidP="00F95617">
            <w:pPr>
              <w:pStyle w:val="GOSTTablenorm"/>
            </w:pPr>
            <w:r w:rsidRPr="005366FF">
              <w:t>Тип документа по справочнику</w:t>
            </w:r>
          </w:p>
        </w:tc>
        <w:tc>
          <w:tcPr>
            <w:tcW w:w="3304" w:type="pct"/>
          </w:tcPr>
          <w:p w14:paraId="188013C5" w14:textId="77777777" w:rsidR="00295A5A" w:rsidRPr="005366FF" w:rsidRDefault="00295A5A" w:rsidP="00F95617">
            <w:pPr>
              <w:pStyle w:val="GOSTTablenorm"/>
            </w:pPr>
            <w:r w:rsidRPr="005366FF">
              <w:t>Выбор значения из справочника «Типы документов.</w:t>
            </w:r>
          </w:p>
        </w:tc>
      </w:tr>
      <w:tr w:rsidR="00295A5A" w:rsidRPr="005366FF" w14:paraId="0C2C7FF7"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353A7A20" w14:textId="77777777" w:rsidR="00295A5A" w:rsidRPr="005366FF" w:rsidRDefault="00295A5A" w:rsidP="00F95617">
            <w:pPr>
              <w:pStyle w:val="GOSTTablenorm"/>
            </w:pPr>
            <w:r w:rsidRPr="005366FF">
              <w:t>Наименование</w:t>
            </w:r>
          </w:p>
        </w:tc>
        <w:tc>
          <w:tcPr>
            <w:tcW w:w="3304" w:type="pct"/>
          </w:tcPr>
          <w:p w14:paraId="1F6BF897" w14:textId="77777777" w:rsidR="00295A5A" w:rsidRPr="005366FF" w:rsidRDefault="00295A5A" w:rsidP="00F95617">
            <w:pPr>
              <w:pStyle w:val="GOSTTablenorm"/>
            </w:pPr>
            <w:r w:rsidRPr="005366FF">
              <w:t>Вручную указывается наименование текущего ШЛС.</w:t>
            </w:r>
          </w:p>
        </w:tc>
      </w:tr>
      <w:tr w:rsidR="00295A5A" w:rsidRPr="005366FF" w14:paraId="6DD6D662"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2235E8AB" w14:textId="77777777" w:rsidR="00295A5A" w:rsidRPr="005366FF" w:rsidRDefault="00295A5A" w:rsidP="00F95617">
            <w:pPr>
              <w:pStyle w:val="GOSTTablenorm"/>
            </w:pPr>
            <w:r w:rsidRPr="005366FF">
              <w:t>Код по Сводному реестру</w:t>
            </w:r>
          </w:p>
        </w:tc>
        <w:tc>
          <w:tcPr>
            <w:tcW w:w="3304" w:type="pct"/>
          </w:tcPr>
          <w:p w14:paraId="092BBBF8" w14:textId="77777777" w:rsidR="00295A5A" w:rsidRPr="005366FF" w:rsidRDefault="00295A5A" w:rsidP="00F95617">
            <w:pPr>
              <w:pStyle w:val="GOSTTablenorm"/>
            </w:pPr>
            <w:r w:rsidRPr="005366FF">
              <w:t>Указывается код по Сводному реестру. Заполняется вручную выбором актуальной записи из справочника «Сводный реестр» из реквизита «Код организации».</w:t>
            </w:r>
          </w:p>
        </w:tc>
      </w:tr>
      <w:tr w:rsidR="00295A5A" w:rsidRPr="005366FF" w14:paraId="6F9734E2"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65EB5DC4" w14:textId="77777777" w:rsidR="00295A5A" w:rsidRPr="005366FF" w:rsidRDefault="00295A5A" w:rsidP="00F95617">
            <w:pPr>
              <w:pStyle w:val="GOSTTablenorm"/>
            </w:pPr>
            <w:r w:rsidRPr="005366FF">
              <w:t>Код ТОФК</w:t>
            </w:r>
          </w:p>
        </w:tc>
        <w:tc>
          <w:tcPr>
            <w:tcW w:w="3304" w:type="pct"/>
          </w:tcPr>
          <w:p w14:paraId="11792543" w14:textId="77777777" w:rsidR="00295A5A" w:rsidRPr="005366FF" w:rsidRDefault="00295A5A" w:rsidP="00F95617">
            <w:pPr>
              <w:pStyle w:val="GOSTTablenorm"/>
              <w:rPr>
                <w:lang w:val="en-US"/>
              </w:rPr>
            </w:pPr>
            <w:r w:rsidRPr="005366FF">
              <w:t>Не заполняется.</w:t>
            </w:r>
          </w:p>
        </w:tc>
      </w:tr>
      <w:tr w:rsidR="00295A5A" w:rsidRPr="005366FF" w14:paraId="0E1FADFB"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16D4AF20" w14:textId="77777777" w:rsidR="00295A5A" w:rsidRPr="005366FF" w:rsidRDefault="00295A5A" w:rsidP="00F95617">
            <w:pPr>
              <w:pStyle w:val="GOSTTablenorm"/>
            </w:pPr>
            <w:r w:rsidRPr="005366FF">
              <w:t>Признак автоподписи</w:t>
            </w:r>
          </w:p>
        </w:tc>
        <w:tc>
          <w:tcPr>
            <w:tcW w:w="3304" w:type="pct"/>
          </w:tcPr>
          <w:p w14:paraId="784F1D30" w14:textId="77777777" w:rsidR="00295A5A" w:rsidRPr="005366FF" w:rsidRDefault="00295A5A" w:rsidP="00F95617">
            <w:pPr>
              <w:pStyle w:val="GOSTTablenorm"/>
            </w:pPr>
            <w:r w:rsidRPr="005366FF">
              <w:t>Чекбокс. В положении «Да» (вкл.) разрешает автоматическое подписание формуляра исполнителем и согласующим.</w:t>
            </w:r>
          </w:p>
        </w:tc>
      </w:tr>
      <w:tr w:rsidR="00295A5A" w:rsidRPr="005366FF" w14:paraId="1AF3E278"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70622D41" w14:textId="77777777" w:rsidR="00295A5A" w:rsidRPr="005366FF" w:rsidRDefault="00295A5A" w:rsidP="00F95617">
            <w:pPr>
              <w:pStyle w:val="GOSTTablenorm"/>
            </w:pPr>
            <w:r w:rsidRPr="005366FF">
              <w:t>Шаблон по умолчанию</w:t>
            </w:r>
          </w:p>
        </w:tc>
        <w:tc>
          <w:tcPr>
            <w:tcW w:w="3304" w:type="pct"/>
          </w:tcPr>
          <w:p w14:paraId="016F03DD" w14:textId="77777777" w:rsidR="00295A5A" w:rsidRPr="005366FF" w:rsidRDefault="00295A5A" w:rsidP="00F95617">
            <w:pPr>
              <w:pStyle w:val="GOSTTablenorm"/>
            </w:pPr>
            <w:r w:rsidRPr="005366FF">
              <w:t>Чекбокс. В положении «Да» (вкл.) устанавливает данный ШЛС как шаблон по умолчанию.</w:t>
            </w:r>
          </w:p>
        </w:tc>
      </w:tr>
      <w:tr w:rsidR="00295A5A" w:rsidRPr="005366FF" w14:paraId="5B9091AA" w14:textId="77777777" w:rsidTr="00F95617">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943DD61" w14:textId="77777777" w:rsidR="00295A5A" w:rsidRPr="005366FF" w:rsidRDefault="00295A5A" w:rsidP="00F95617">
            <w:pPr>
              <w:pStyle w:val="GOSTTablenorm"/>
              <w:rPr>
                <w:rStyle w:val="GOSTSymBold"/>
              </w:rPr>
            </w:pPr>
            <w:r w:rsidRPr="005366FF">
              <w:rPr>
                <w:rStyle w:val="GOSTSymBold"/>
              </w:rPr>
              <w:t>Блок «Исполнитель»</w:t>
            </w:r>
          </w:p>
        </w:tc>
      </w:tr>
      <w:tr w:rsidR="00295A5A" w:rsidRPr="005366FF" w14:paraId="20565895"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54310A86" w14:textId="77777777" w:rsidR="00295A5A" w:rsidRPr="005366FF" w:rsidRDefault="00295A5A" w:rsidP="00F95617">
            <w:pPr>
              <w:pStyle w:val="GOSTTablenorm"/>
            </w:pPr>
            <w:r w:rsidRPr="005366FF">
              <w:t>Порядок исполнения</w:t>
            </w:r>
          </w:p>
        </w:tc>
        <w:tc>
          <w:tcPr>
            <w:tcW w:w="3304" w:type="pct"/>
          </w:tcPr>
          <w:p w14:paraId="786D9E14" w14:textId="77777777" w:rsidR="00295A5A" w:rsidRPr="005366FF" w:rsidRDefault="00295A5A" w:rsidP="00F95617">
            <w:pPr>
              <w:pStyle w:val="GOSTTablenorm"/>
            </w:pPr>
            <w:r w:rsidRPr="005366FF">
              <w:t>Указывается очередность исполнения от 1 по порядку. При параллельном исполнении указываются одинаковые цифры, при последовательном цифры по порядку.</w:t>
            </w:r>
          </w:p>
        </w:tc>
      </w:tr>
      <w:tr w:rsidR="00295A5A" w:rsidRPr="005366FF" w14:paraId="700B7DF5"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2B911496" w14:textId="77777777" w:rsidR="00295A5A" w:rsidRPr="005366FF" w:rsidRDefault="00295A5A" w:rsidP="00F95617">
            <w:pPr>
              <w:pStyle w:val="GOSTTablenorm"/>
            </w:pPr>
            <w:r w:rsidRPr="005366FF">
              <w:t>ФИО Исполнителя</w:t>
            </w:r>
          </w:p>
        </w:tc>
        <w:tc>
          <w:tcPr>
            <w:tcW w:w="3304" w:type="pct"/>
          </w:tcPr>
          <w:p w14:paraId="77CF8AC4" w14:textId="77777777" w:rsidR="00295A5A" w:rsidRPr="005366FF" w:rsidRDefault="00295A5A" w:rsidP="00F95617">
            <w:pPr>
              <w:pStyle w:val="GOSTTablenorm"/>
            </w:pPr>
            <w:r w:rsidRPr="005366FF">
              <w:t>Выбор из списка справочника «Организационно-штатная структура» (далее – ОШС).</w:t>
            </w:r>
          </w:p>
        </w:tc>
      </w:tr>
      <w:tr w:rsidR="00295A5A" w:rsidRPr="005366FF" w14:paraId="62CAE310"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03EC0A7B" w14:textId="77777777" w:rsidR="00295A5A" w:rsidRPr="005366FF" w:rsidRDefault="00295A5A" w:rsidP="00F95617">
            <w:pPr>
              <w:pStyle w:val="GOSTTablenorm"/>
            </w:pPr>
            <w:r w:rsidRPr="005366FF">
              <w:lastRenderedPageBreak/>
              <w:t>Необходимость подписания ЭП</w:t>
            </w:r>
          </w:p>
        </w:tc>
        <w:tc>
          <w:tcPr>
            <w:tcW w:w="3304" w:type="pct"/>
          </w:tcPr>
          <w:p w14:paraId="115AC882" w14:textId="77777777" w:rsidR="00295A5A" w:rsidRPr="005366FF" w:rsidRDefault="00295A5A" w:rsidP="00F95617">
            <w:pPr>
              <w:pStyle w:val="GOSTTablenorm"/>
            </w:pPr>
            <w:r w:rsidRPr="005366FF">
              <w:t>Указывается необходимость подписания ЭП пользователя (выбор из значений «Да»/«Нет»).</w:t>
            </w:r>
          </w:p>
        </w:tc>
      </w:tr>
      <w:tr w:rsidR="00295A5A" w:rsidRPr="005366FF" w14:paraId="6F484429" w14:textId="77777777" w:rsidTr="00F95617">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1C75D3BA" w14:textId="77777777" w:rsidR="00295A5A" w:rsidRPr="005366FF" w:rsidRDefault="00295A5A" w:rsidP="00F95617">
            <w:pPr>
              <w:pStyle w:val="GOSTTablenorm"/>
              <w:rPr>
                <w:rStyle w:val="GOSTSymItalic"/>
              </w:rPr>
            </w:pPr>
            <w:r w:rsidRPr="005366FF">
              <w:rPr>
                <w:rStyle w:val="GOSTSymBold"/>
              </w:rPr>
              <w:t>Блок «Согласующие»</w:t>
            </w:r>
          </w:p>
        </w:tc>
      </w:tr>
      <w:tr w:rsidR="00295A5A" w:rsidRPr="005366FF" w14:paraId="1514E915"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426BBE93" w14:textId="77777777" w:rsidR="00295A5A" w:rsidRPr="005366FF" w:rsidRDefault="00295A5A" w:rsidP="00F95617">
            <w:pPr>
              <w:pStyle w:val="GOSTTablenorm"/>
            </w:pPr>
            <w:r w:rsidRPr="005366FF">
              <w:t>Порядок согласования</w:t>
            </w:r>
          </w:p>
        </w:tc>
        <w:tc>
          <w:tcPr>
            <w:tcW w:w="3304" w:type="pct"/>
          </w:tcPr>
          <w:p w14:paraId="3A7AD39C" w14:textId="77777777" w:rsidR="00295A5A" w:rsidRPr="005366FF" w:rsidRDefault="00295A5A" w:rsidP="00F95617">
            <w:pPr>
              <w:pStyle w:val="GOSTTablenorm"/>
            </w:pPr>
            <w:r w:rsidRPr="005366F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95A5A" w:rsidRPr="005366FF" w14:paraId="5FD89FA3"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5E3E8333" w14:textId="77777777" w:rsidR="00295A5A" w:rsidRPr="005366FF" w:rsidRDefault="00295A5A" w:rsidP="00F95617">
            <w:pPr>
              <w:pStyle w:val="GOSTTablenorm"/>
            </w:pPr>
            <w:r w:rsidRPr="005366FF">
              <w:t>ФИО утверждающего</w:t>
            </w:r>
          </w:p>
        </w:tc>
        <w:tc>
          <w:tcPr>
            <w:tcW w:w="3304" w:type="pct"/>
          </w:tcPr>
          <w:p w14:paraId="1F3C1AB0" w14:textId="77777777" w:rsidR="00295A5A" w:rsidRPr="005366FF" w:rsidRDefault="00295A5A" w:rsidP="00F95617">
            <w:pPr>
              <w:pStyle w:val="GOSTTablenorm"/>
            </w:pPr>
            <w:r w:rsidRPr="005366FF">
              <w:t>Выбор из списка справочника «Организационно-штатная структура» (далее – ОШС).</w:t>
            </w:r>
          </w:p>
        </w:tc>
      </w:tr>
      <w:tr w:rsidR="00295A5A" w:rsidRPr="005366FF" w14:paraId="4E564DA3"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147117EB" w14:textId="77777777" w:rsidR="00295A5A" w:rsidRPr="005366FF" w:rsidRDefault="00295A5A" w:rsidP="00F95617">
            <w:pPr>
              <w:pStyle w:val="GOSTTablenorm"/>
            </w:pPr>
            <w:r w:rsidRPr="005366FF">
              <w:t>Необходимость подписания ЭП</w:t>
            </w:r>
          </w:p>
        </w:tc>
        <w:tc>
          <w:tcPr>
            <w:tcW w:w="3304" w:type="pct"/>
          </w:tcPr>
          <w:p w14:paraId="51AF54D5" w14:textId="77777777" w:rsidR="00295A5A" w:rsidRPr="005366FF" w:rsidRDefault="00295A5A" w:rsidP="00F95617">
            <w:pPr>
              <w:pStyle w:val="GOSTTablenorm"/>
            </w:pPr>
            <w:r w:rsidRPr="005366FF">
              <w:t>Указывается необходимость подписания ЭП пользователя (выбор из значений «Да»/«Нет»).</w:t>
            </w:r>
          </w:p>
        </w:tc>
      </w:tr>
      <w:tr w:rsidR="00295A5A" w:rsidRPr="005366FF" w14:paraId="2EA4C965" w14:textId="77777777" w:rsidTr="00F95617">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5FED5362" w14:textId="77777777" w:rsidR="00295A5A" w:rsidRPr="005366FF" w:rsidRDefault="00295A5A" w:rsidP="00F95617">
            <w:pPr>
              <w:pStyle w:val="GOSTTablenorm"/>
              <w:rPr>
                <w:b/>
              </w:rPr>
            </w:pPr>
            <w:r w:rsidRPr="005366FF">
              <w:rPr>
                <w:b/>
              </w:rPr>
              <w:t>Блок «Утверждающие»</w:t>
            </w:r>
          </w:p>
        </w:tc>
      </w:tr>
      <w:tr w:rsidR="00295A5A" w:rsidRPr="005366FF" w14:paraId="564D4030" w14:textId="77777777" w:rsidTr="00F95617">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02CEE5A9" w14:textId="77777777" w:rsidR="00295A5A" w:rsidRPr="005366FF" w:rsidRDefault="00295A5A" w:rsidP="00F95617">
            <w:pPr>
              <w:pStyle w:val="GOSTTablenorm"/>
              <w:rPr>
                <w:rStyle w:val="GOSTSymItalic"/>
              </w:rPr>
            </w:pPr>
            <w:r w:rsidRPr="005366FF">
              <w:rPr>
                <w:rStyle w:val="GOSTSymItalic"/>
              </w:rPr>
              <w:t>Табличная часть «Главный бухгалтер»</w:t>
            </w:r>
          </w:p>
        </w:tc>
      </w:tr>
      <w:tr w:rsidR="00295A5A" w:rsidRPr="005366FF" w14:paraId="4BABC9D6"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6CA44954" w14:textId="77777777" w:rsidR="00295A5A" w:rsidRPr="005366FF" w:rsidRDefault="00295A5A" w:rsidP="00F95617">
            <w:pPr>
              <w:pStyle w:val="GOSTTablenorm"/>
            </w:pPr>
            <w:r w:rsidRPr="005366FF">
              <w:t>Порядок согласования</w:t>
            </w:r>
          </w:p>
        </w:tc>
        <w:tc>
          <w:tcPr>
            <w:tcW w:w="3304" w:type="pct"/>
          </w:tcPr>
          <w:p w14:paraId="759E0ED4" w14:textId="77777777" w:rsidR="00295A5A" w:rsidRPr="005366FF" w:rsidRDefault="00295A5A" w:rsidP="00F95617">
            <w:pPr>
              <w:pStyle w:val="GOSTTablenorm"/>
            </w:pPr>
            <w:r w:rsidRPr="005366F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95A5A" w:rsidRPr="005366FF" w14:paraId="5411FE8B"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186AE319" w14:textId="77777777" w:rsidR="00295A5A" w:rsidRPr="005366FF" w:rsidRDefault="00295A5A" w:rsidP="00F95617">
            <w:pPr>
              <w:pStyle w:val="GOSTTablenorm"/>
            </w:pPr>
            <w:r w:rsidRPr="005366FF">
              <w:t>ФИО утверждающего</w:t>
            </w:r>
          </w:p>
        </w:tc>
        <w:tc>
          <w:tcPr>
            <w:tcW w:w="3304" w:type="pct"/>
          </w:tcPr>
          <w:p w14:paraId="5796ED14" w14:textId="77777777" w:rsidR="00295A5A" w:rsidRPr="005366FF" w:rsidRDefault="00295A5A" w:rsidP="00F95617">
            <w:pPr>
              <w:pStyle w:val="GOSTTablenorm"/>
            </w:pPr>
            <w:r w:rsidRPr="005366FF">
              <w:t>Выбор из списка справочника «Организационно-штатная структура» (далее – ОШС).</w:t>
            </w:r>
          </w:p>
        </w:tc>
      </w:tr>
      <w:tr w:rsidR="00295A5A" w:rsidRPr="005366FF" w14:paraId="73690FC9"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515EF203" w14:textId="77777777" w:rsidR="00295A5A" w:rsidRPr="005366FF" w:rsidRDefault="00295A5A" w:rsidP="00F95617">
            <w:pPr>
              <w:pStyle w:val="GOSTTablenorm"/>
            </w:pPr>
            <w:r w:rsidRPr="005366FF">
              <w:t>Необходимость подписания ЭП</w:t>
            </w:r>
          </w:p>
        </w:tc>
        <w:tc>
          <w:tcPr>
            <w:tcW w:w="3304" w:type="pct"/>
          </w:tcPr>
          <w:p w14:paraId="42773CEC" w14:textId="77777777" w:rsidR="00295A5A" w:rsidRPr="005366FF" w:rsidRDefault="00295A5A" w:rsidP="00F95617">
            <w:pPr>
              <w:pStyle w:val="GOSTTablenorm"/>
            </w:pPr>
            <w:r w:rsidRPr="005366FF">
              <w:t>Указывается необходимость подписания ЭП пользователя (выбор из значений «Да»/«Нет»).</w:t>
            </w:r>
          </w:p>
        </w:tc>
      </w:tr>
      <w:tr w:rsidR="00295A5A" w:rsidRPr="005366FF" w14:paraId="3B6E4E8C" w14:textId="77777777" w:rsidTr="00F95617">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208F7AFF" w14:textId="77777777" w:rsidR="00295A5A" w:rsidRPr="005366FF" w:rsidRDefault="00295A5A" w:rsidP="00F95617">
            <w:pPr>
              <w:pStyle w:val="GOSTTablenorm"/>
              <w:rPr>
                <w:rStyle w:val="GOSTSymItalic"/>
              </w:rPr>
            </w:pPr>
            <w:r w:rsidRPr="005366FF">
              <w:rPr>
                <w:rStyle w:val="GOSTSymItalic"/>
              </w:rPr>
              <w:t>Табличная часть «Руководитель ФЭС»</w:t>
            </w:r>
          </w:p>
        </w:tc>
      </w:tr>
      <w:tr w:rsidR="00295A5A" w:rsidRPr="005366FF" w14:paraId="3187220C"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11C81665" w14:textId="77777777" w:rsidR="00295A5A" w:rsidRPr="005366FF" w:rsidRDefault="00295A5A" w:rsidP="00F95617">
            <w:pPr>
              <w:pStyle w:val="GOSTTablenorm"/>
            </w:pPr>
            <w:r w:rsidRPr="005366FF">
              <w:t>Порядок согласования</w:t>
            </w:r>
          </w:p>
        </w:tc>
        <w:tc>
          <w:tcPr>
            <w:tcW w:w="3304" w:type="pct"/>
          </w:tcPr>
          <w:p w14:paraId="440FE9BF" w14:textId="77777777" w:rsidR="00295A5A" w:rsidRPr="005366FF" w:rsidRDefault="00295A5A" w:rsidP="00F95617">
            <w:pPr>
              <w:pStyle w:val="GOSTTablenorm"/>
            </w:pPr>
            <w:r w:rsidRPr="005366F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95A5A" w:rsidRPr="005366FF" w14:paraId="27701D13"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28320226" w14:textId="77777777" w:rsidR="00295A5A" w:rsidRPr="005366FF" w:rsidRDefault="00295A5A" w:rsidP="00F95617">
            <w:pPr>
              <w:pStyle w:val="GOSTTablenorm"/>
            </w:pPr>
            <w:r w:rsidRPr="005366FF">
              <w:t>ФИО утверждающего</w:t>
            </w:r>
          </w:p>
        </w:tc>
        <w:tc>
          <w:tcPr>
            <w:tcW w:w="3304" w:type="pct"/>
          </w:tcPr>
          <w:p w14:paraId="218932D7" w14:textId="77777777" w:rsidR="00295A5A" w:rsidRPr="005366FF" w:rsidRDefault="00295A5A" w:rsidP="00F95617">
            <w:pPr>
              <w:pStyle w:val="GOSTTablenorm"/>
            </w:pPr>
            <w:r w:rsidRPr="005366FF">
              <w:t>Выбор из списка справочника «Организационно-штатная структура» (далее – ОШС).</w:t>
            </w:r>
          </w:p>
        </w:tc>
      </w:tr>
      <w:tr w:rsidR="00295A5A" w:rsidRPr="005366FF" w14:paraId="3BD863CA"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131839DF" w14:textId="77777777" w:rsidR="00295A5A" w:rsidRPr="005366FF" w:rsidRDefault="00295A5A" w:rsidP="00F95617">
            <w:pPr>
              <w:pStyle w:val="GOSTTablenorm"/>
            </w:pPr>
            <w:r w:rsidRPr="005366FF">
              <w:t>Необходимость подписания ЭП</w:t>
            </w:r>
          </w:p>
        </w:tc>
        <w:tc>
          <w:tcPr>
            <w:tcW w:w="3304" w:type="pct"/>
          </w:tcPr>
          <w:p w14:paraId="2370DCEE" w14:textId="77777777" w:rsidR="00295A5A" w:rsidRPr="005366FF" w:rsidRDefault="00295A5A" w:rsidP="00F95617">
            <w:pPr>
              <w:pStyle w:val="GOSTTablenorm"/>
            </w:pPr>
            <w:r w:rsidRPr="005366FF">
              <w:t>Указывается необходимость подписания ЭП пользователя (выбор из значений «Да»/«Нет»).</w:t>
            </w:r>
          </w:p>
        </w:tc>
      </w:tr>
      <w:tr w:rsidR="00295A5A" w:rsidRPr="005366FF" w14:paraId="78317E96" w14:textId="77777777" w:rsidTr="00F95617">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7779013D" w14:textId="77777777" w:rsidR="00295A5A" w:rsidRPr="005366FF" w:rsidRDefault="00295A5A" w:rsidP="00F95617">
            <w:pPr>
              <w:pStyle w:val="GOSTTablenorm"/>
            </w:pPr>
            <w:r w:rsidRPr="005366FF">
              <w:rPr>
                <w:rStyle w:val="GOSTSymItalic"/>
              </w:rPr>
              <w:t>Табличная часть «Руководитель»</w:t>
            </w:r>
          </w:p>
        </w:tc>
      </w:tr>
      <w:tr w:rsidR="00295A5A" w:rsidRPr="005366FF" w14:paraId="3A648691"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1DD24365" w14:textId="77777777" w:rsidR="00295A5A" w:rsidRPr="005366FF" w:rsidRDefault="00295A5A" w:rsidP="00F95617">
            <w:pPr>
              <w:pStyle w:val="GOSTTablenorm"/>
            </w:pPr>
            <w:r w:rsidRPr="005366FF">
              <w:t>Порядок согласования</w:t>
            </w:r>
          </w:p>
        </w:tc>
        <w:tc>
          <w:tcPr>
            <w:tcW w:w="3304" w:type="pct"/>
          </w:tcPr>
          <w:p w14:paraId="267039C2" w14:textId="77777777" w:rsidR="00295A5A" w:rsidRPr="005366FF" w:rsidRDefault="00295A5A" w:rsidP="00F95617">
            <w:pPr>
              <w:pStyle w:val="GOSTTablenorm"/>
            </w:pPr>
            <w:r w:rsidRPr="005366FF">
              <w:t>Указывается очередность согласования от 1 по порядку. При параллельном согласовании указываются одинаковые цифры, при последовательном цифры по порядку.</w:t>
            </w:r>
          </w:p>
        </w:tc>
      </w:tr>
      <w:tr w:rsidR="00295A5A" w:rsidRPr="005366FF" w14:paraId="4082D1CB" w14:textId="77777777" w:rsidTr="00DA7A1F">
        <w:trPr>
          <w:cnfStyle w:val="000000010000" w:firstRow="0" w:lastRow="0" w:firstColumn="0" w:lastColumn="0" w:oddVBand="0" w:evenVBand="0" w:oddHBand="0" w:evenHBand="1" w:firstRowFirstColumn="0" w:firstRowLastColumn="0" w:lastRowFirstColumn="0" w:lastRowLastColumn="0"/>
        </w:trPr>
        <w:tc>
          <w:tcPr>
            <w:tcW w:w="1696" w:type="pct"/>
          </w:tcPr>
          <w:p w14:paraId="3D8B4044" w14:textId="77777777" w:rsidR="00295A5A" w:rsidRPr="005366FF" w:rsidRDefault="00295A5A" w:rsidP="00F95617">
            <w:pPr>
              <w:pStyle w:val="GOSTTablenorm"/>
            </w:pPr>
            <w:r w:rsidRPr="005366FF">
              <w:t>ФИО утверждающего</w:t>
            </w:r>
          </w:p>
        </w:tc>
        <w:tc>
          <w:tcPr>
            <w:tcW w:w="3304" w:type="pct"/>
          </w:tcPr>
          <w:p w14:paraId="222D5782" w14:textId="77777777" w:rsidR="00295A5A" w:rsidRPr="005366FF" w:rsidRDefault="00295A5A" w:rsidP="00F95617">
            <w:pPr>
              <w:pStyle w:val="GOSTTablenorm"/>
            </w:pPr>
            <w:r w:rsidRPr="005366FF">
              <w:t>Выбор из списка справочника «Организационно-штатная структура» (далее – ОШС).</w:t>
            </w:r>
          </w:p>
        </w:tc>
      </w:tr>
      <w:tr w:rsidR="00295A5A" w:rsidRPr="005366FF" w14:paraId="59DDA217" w14:textId="77777777" w:rsidTr="00DA7A1F">
        <w:trPr>
          <w:cnfStyle w:val="000000100000" w:firstRow="0" w:lastRow="0" w:firstColumn="0" w:lastColumn="0" w:oddVBand="0" w:evenVBand="0" w:oddHBand="1" w:evenHBand="0" w:firstRowFirstColumn="0" w:firstRowLastColumn="0" w:lastRowFirstColumn="0" w:lastRowLastColumn="0"/>
        </w:trPr>
        <w:tc>
          <w:tcPr>
            <w:tcW w:w="1696" w:type="pct"/>
          </w:tcPr>
          <w:p w14:paraId="75B74218" w14:textId="77777777" w:rsidR="00295A5A" w:rsidRPr="005366FF" w:rsidRDefault="00295A5A" w:rsidP="00F95617">
            <w:pPr>
              <w:pStyle w:val="GOSTTablenorm"/>
            </w:pPr>
            <w:r w:rsidRPr="005366FF">
              <w:t>Необходимость подписания ЭП</w:t>
            </w:r>
          </w:p>
        </w:tc>
        <w:tc>
          <w:tcPr>
            <w:tcW w:w="3304" w:type="pct"/>
          </w:tcPr>
          <w:p w14:paraId="126F7B66" w14:textId="77777777" w:rsidR="00295A5A" w:rsidRPr="005366FF" w:rsidRDefault="00295A5A" w:rsidP="00F95617">
            <w:pPr>
              <w:pStyle w:val="GOSTTablenorm"/>
            </w:pPr>
            <w:r w:rsidRPr="005366FF">
              <w:t>Указывается необходимость подписания ЭП пользователя (выбор из значений «Да»/«Нет»).</w:t>
            </w:r>
          </w:p>
        </w:tc>
      </w:tr>
    </w:tbl>
    <w:p w14:paraId="26A02260" w14:textId="77777777" w:rsidR="007A74A7" w:rsidRPr="005366FF" w:rsidRDefault="00295A5A" w:rsidP="00AD30AA">
      <w:pPr>
        <w:pStyle w:val="GOSTListnum"/>
        <w:numPr>
          <w:ilvl w:val="0"/>
          <w:numId w:val="19"/>
        </w:numPr>
      </w:pPr>
      <w:r w:rsidRPr="005366FF">
        <w:t>При необходимости в разделах «Исполнитель», «Согласующие», «Утверждающие» добавить в табличную часть строки для указания пользователей, имеющих на это права. После добавления пользователя в табличную часть в нужном формуляре заполнится вкладка «Лист согласования».</w:t>
      </w:r>
    </w:p>
    <w:p w14:paraId="6853846E" w14:textId="77777777" w:rsidR="00295A5A" w:rsidRPr="005366FF" w:rsidRDefault="00295A5A" w:rsidP="00295A5A">
      <w:pPr>
        <w:pStyle w:val="GOSTNote"/>
      </w:pPr>
      <w:r w:rsidRPr="005366FF">
        <w:rPr>
          <w:rStyle w:val="GOSTSymBold"/>
        </w:rPr>
        <w:t>Примечание.</w:t>
      </w:r>
      <w:r w:rsidRPr="005366FF">
        <w:tab/>
        <w:t xml:space="preserve">В случае если в организации отсутствует главный бухгалтер (организации с неполным составом утверждающих), то руководитель, помимо утверждающего, должен получить роль главного бухгалтера. Допустимые для главного </w:t>
      </w:r>
      <w:r w:rsidRPr="005366FF">
        <w:lastRenderedPageBreak/>
        <w:t>бухгалтера роли перечислены в табличной части «Описание набора ЭП» справочника «Типы документов» (для типа документа, на который создается шаблон).</w:t>
      </w:r>
    </w:p>
    <w:p w14:paraId="670C5BB5" w14:textId="77777777" w:rsidR="00A21240" w:rsidRPr="005366FF" w:rsidRDefault="00A21240" w:rsidP="00AD30AA">
      <w:pPr>
        <w:pStyle w:val="GOSTListnum"/>
        <w:numPr>
          <w:ilvl w:val="0"/>
          <w:numId w:val="1"/>
        </w:numPr>
      </w:pPr>
      <w:r w:rsidRPr="005366FF">
        <w:t>Существуют последовательные и параллельные процессы исполнения/согласования/утверждения.</w:t>
      </w:r>
    </w:p>
    <w:p w14:paraId="6027103C" w14:textId="77777777" w:rsidR="00A21240" w:rsidRPr="005366FF" w:rsidRDefault="00A21240" w:rsidP="00A21240">
      <w:pPr>
        <w:tabs>
          <w:tab w:val="left" w:pos="1021"/>
        </w:tabs>
        <w:ind w:left="1021" w:firstLine="0"/>
        <w:rPr>
          <w:snapToGrid w:val="0"/>
        </w:rPr>
      </w:pPr>
      <w:r w:rsidRPr="005366FF">
        <w:rPr>
          <w:snapToGrid w:val="0"/>
        </w:rPr>
        <w:t>Последовательное согласование необходимо в случае, если нескольким пользователям нужно выполнить операцию по исполнению/согласованию/утверждению друг за другом. Для этого в поле «Порядок согласования» указывают цифры по порядку, например «1, 2, 3» в зависимости от количества пользователей.</w:t>
      </w:r>
    </w:p>
    <w:p w14:paraId="55A6B3B3" w14:textId="77777777" w:rsidR="00A21240" w:rsidRPr="005366FF" w:rsidRDefault="00A21240" w:rsidP="00A21240">
      <w:pPr>
        <w:tabs>
          <w:tab w:val="left" w:pos="1021"/>
        </w:tabs>
        <w:ind w:left="1021" w:firstLine="0"/>
        <w:rPr>
          <w:snapToGrid w:val="0"/>
        </w:rPr>
      </w:pPr>
      <w:r w:rsidRPr="005366FF">
        <w:rPr>
          <w:snapToGrid w:val="0"/>
        </w:rPr>
        <w:t>Процесс параллельного исполнения/согласования/утверждения необходим в случае:</w:t>
      </w:r>
    </w:p>
    <w:p w14:paraId="7748B510" w14:textId="77777777" w:rsidR="00A21240" w:rsidRPr="005366FF" w:rsidRDefault="00A21240" w:rsidP="00AD30AA">
      <w:pPr>
        <w:pStyle w:val="GOSTListmark3"/>
        <w:numPr>
          <w:ilvl w:val="0"/>
          <w:numId w:val="91"/>
        </w:numPr>
        <w:snapToGrid w:val="0"/>
        <w:rPr>
          <w:snapToGrid/>
        </w:rPr>
      </w:pPr>
      <w:r w:rsidRPr="005366FF">
        <w:t>если у нескольких пользователей есть возможность в исполнении/согласовании/утверждении, но при этом выполнять данную функцию должен один;</w:t>
      </w:r>
    </w:p>
    <w:p w14:paraId="3B571B40" w14:textId="77777777" w:rsidR="00A21240" w:rsidRPr="005366FF" w:rsidRDefault="00A21240" w:rsidP="00AD30AA">
      <w:pPr>
        <w:pStyle w:val="GOSTListmark3"/>
        <w:numPr>
          <w:ilvl w:val="0"/>
          <w:numId w:val="91"/>
        </w:numPr>
        <w:snapToGrid w:val="0"/>
      </w:pPr>
      <w:r w:rsidRPr="005366FF">
        <w:t>если один из пользователей отсутствует, например, в отпуске.</w:t>
      </w:r>
    </w:p>
    <w:p w14:paraId="17BD4A95" w14:textId="77777777" w:rsidR="006C63A0" w:rsidRPr="005366FF" w:rsidRDefault="00A21240" w:rsidP="00A21240">
      <w:pPr>
        <w:tabs>
          <w:tab w:val="left" w:pos="1021"/>
        </w:tabs>
        <w:ind w:left="1021" w:firstLine="0"/>
        <w:rPr>
          <w:snapToGrid w:val="0"/>
        </w:rPr>
      </w:pPr>
      <w:r w:rsidRPr="005366FF">
        <w:rPr>
          <w:snapToGrid w:val="0"/>
        </w:rPr>
        <w:t>В поле «Порядок согласования» указываются одинаковые цифры, например, «1, 1, 1» в зависимости от количества пользователей. В этом случае последовательный характер процессов исполнения/согласования/утверждения отсутствует и операции выполняются независимо друг от друга.</w:t>
      </w:r>
    </w:p>
    <w:p w14:paraId="53E2F1EC" w14:textId="7D1AEF06" w:rsidR="007A74A7" w:rsidRPr="005366FF" w:rsidRDefault="007A74A7" w:rsidP="00AD30AA">
      <w:pPr>
        <w:pStyle w:val="GOSTListnum"/>
        <w:numPr>
          <w:ilvl w:val="0"/>
          <w:numId w:val="19"/>
        </w:numPr>
      </w:pPr>
      <w:r w:rsidRPr="005366FF">
        <w:t xml:space="preserve">Для проверки документа нажать </w:t>
      </w:r>
      <w:r w:rsidR="00D0475E" w:rsidRPr="005366FF">
        <w:t>кнопку </w:t>
      </w:r>
      <w:r w:rsidRPr="005366FF">
        <w:rPr>
          <w:noProof/>
        </w:rPr>
        <w:drawing>
          <wp:inline distT="0" distB="0" distL="0" distR="0" wp14:anchorId="7D75A374" wp14:editId="250C997F">
            <wp:extent cx="381000" cy="289560"/>
            <wp:effectExtent l="19050" t="0" r="0" b="0"/>
            <wp:docPr id="1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9" cstate="print"/>
                    <a:srcRect/>
                    <a:stretch>
                      <a:fillRect/>
                    </a:stretch>
                  </pic:blipFill>
                  <pic:spPr bwMode="auto">
                    <a:xfrm>
                      <a:off x="0" y="0"/>
                      <a:ext cx="381000" cy="289560"/>
                    </a:xfrm>
                    <a:prstGeom prst="rect">
                      <a:avLst/>
                    </a:prstGeom>
                    <a:noFill/>
                    <a:ln w="9525">
                      <a:noFill/>
                      <a:miter lim="800000"/>
                      <a:headEnd/>
                      <a:tailEnd/>
                    </a:ln>
                  </pic:spPr>
                </pic:pic>
              </a:graphicData>
            </a:graphic>
          </wp:inline>
        </w:drawing>
      </w:r>
      <w:r w:rsidRPr="005366FF">
        <w:t xml:space="preserve"> (</w:t>
      </w:r>
      <w:r w:rsidR="004D5A38" w:rsidRPr="005366FF">
        <w:t>«</w:t>
      </w:r>
      <w:r w:rsidRPr="005366FF">
        <w:t>Проверить документ</w:t>
      </w:r>
      <w:r w:rsidR="004D5A38" w:rsidRPr="005366FF">
        <w:t>»</w:t>
      </w:r>
      <w:r w:rsidRPr="005366FF">
        <w:t>).</w:t>
      </w:r>
    </w:p>
    <w:p w14:paraId="4467C2A0" w14:textId="687CCFC9" w:rsidR="007A74A7" w:rsidRPr="005366FF" w:rsidRDefault="007A74A7" w:rsidP="00AD30AA">
      <w:pPr>
        <w:pStyle w:val="GOSTListnum"/>
        <w:numPr>
          <w:ilvl w:val="0"/>
          <w:numId w:val="19"/>
        </w:numPr>
      </w:pPr>
      <w:r w:rsidRPr="005366FF">
        <w:t xml:space="preserve">После прохождения всех контролей необходимо сохранить экземпляр формуляра «Шаблон листа согласования», нажав на </w:t>
      </w:r>
      <w:r w:rsidR="00D0475E" w:rsidRPr="005366FF">
        <w:t>кнопку «</w:t>
      </w:r>
      <w:r w:rsidRPr="005366FF">
        <w:t>Сохранить» окна «Результаты проверки».</w:t>
      </w:r>
    </w:p>
    <w:p w14:paraId="5BA2506F" w14:textId="31CE1569" w:rsidR="007A74A7" w:rsidRPr="005366FF" w:rsidRDefault="007A74A7" w:rsidP="00AD30AA">
      <w:pPr>
        <w:pStyle w:val="GOSTListnum"/>
        <w:numPr>
          <w:ilvl w:val="0"/>
          <w:numId w:val="19"/>
        </w:numPr>
      </w:pPr>
      <w:r w:rsidRPr="005366FF">
        <w:t xml:space="preserve">Далее необходимо закрыть экземпляр формуляра «Шаблон листа согласования», нажав на </w:t>
      </w:r>
      <w:r w:rsidR="00D0475E" w:rsidRPr="005366FF">
        <w:t>кнопку </w:t>
      </w:r>
      <w:r w:rsidRPr="005366FF">
        <w:rPr>
          <w:noProof/>
        </w:rPr>
        <w:drawing>
          <wp:inline distT="0" distB="0" distL="0" distR="0" wp14:anchorId="6F695674" wp14:editId="37269E9F">
            <wp:extent cx="243840" cy="190500"/>
            <wp:effectExtent l="19050" t="0" r="3810" b="0"/>
            <wp:docPr id="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0"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5366FF">
        <w:t xml:space="preserve"> (</w:t>
      </w:r>
      <w:r w:rsidR="004D5A38" w:rsidRPr="005366FF">
        <w:t>«</w:t>
      </w:r>
      <w:r w:rsidRPr="005366FF">
        <w:t>Закрыть окно редактирования</w:t>
      </w:r>
      <w:r w:rsidR="004D5A38" w:rsidRPr="005366FF">
        <w:t>»</w:t>
      </w:r>
      <w:r w:rsidRPr="005366FF">
        <w:t>) в верхнем правом углу.</w:t>
      </w:r>
    </w:p>
    <w:p w14:paraId="7CF4AA22" w14:textId="77777777" w:rsidR="007A74A7" w:rsidRPr="005366FF" w:rsidRDefault="007A74A7" w:rsidP="00AD30AA">
      <w:pPr>
        <w:pStyle w:val="GOSTListnum"/>
        <w:numPr>
          <w:ilvl w:val="0"/>
          <w:numId w:val="19"/>
        </w:numPr>
      </w:pPr>
      <w:r w:rsidRPr="005366FF">
        <w:t xml:space="preserve">Можно также воспользоваться кнопкой </w:t>
      </w:r>
      <w:r w:rsidRPr="005366FF">
        <w:rPr>
          <w:noProof/>
        </w:rPr>
        <w:drawing>
          <wp:inline distT="0" distB="0" distL="0" distR="0" wp14:anchorId="5FA0049D" wp14:editId="18DDE67C">
            <wp:extent cx="175260" cy="190500"/>
            <wp:effectExtent l="19050" t="0" r="0" b="0"/>
            <wp:docPr id="1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r w:rsidRPr="005366FF">
        <w:t xml:space="preserve"> (</w:t>
      </w:r>
      <w:r w:rsidR="004D5A38" w:rsidRPr="005366FF">
        <w:t>«</w:t>
      </w:r>
      <w:r w:rsidRPr="005366FF">
        <w:t>Сохранить изменения и закрыть окно</w:t>
      </w:r>
      <w:r w:rsidR="004D5A38" w:rsidRPr="005366FF">
        <w:t>»</w:t>
      </w:r>
      <w:r w:rsidRPr="005366FF">
        <w:t xml:space="preserve">) или кнопкой </w:t>
      </w:r>
      <w:r w:rsidRPr="005366FF">
        <w:rPr>
          <w:noProof/>
        </w:rPr>
        <w:drawing>
          <wp:inline distT="0" distB="0" distL="0" distR="0" wp14:anchorId="13DFE8A9" wp14:editId="0FED450F">
            <wp:extent cx="213360" cy="236220"/>
            <wp:effectExtent l="19050" t="0" r="0" b="0"/>
            <wp:docPr id="2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srcRect/>
                    <a:stretch>
                      <a:fillRect/>
                    </a:stretch>
                  </pic:blipFill>
                  <pic:spPr bwMode="auto">
                    <a:xfrm>
                      <a:off x="0" y="0"/>
                      <a:ext cx="213360" cy="236220"/>
                    </a:xfrm>
                    <a:prstGeom prst="rect">
                      <a:avLst/>
                    </a:prstGeom>
                    <a:noFill/>
                    <a:ln w="9525">
                      <a:noFill/>
                      <a:miter lim="800000"/>
                      <a:headEnd/>
                      <a:tailEnd/>
                    </a:ln>
                  </pic:spPr>
                </pic:pic>
              </a:graphicData>
            </a:graphic>
          </wp:inline>
        </w:drawing>
      </w:r>
      <w:r w:rsidRPr="005366FF">
        <w:t xml:space="preserve"> (</w:t>
      </w:r>
      <w:r w:rsidR="004D5A38" w:rsidRPr="005366FF">
        <w:t>«</w:t>
      </w:r>
      <w:r w:rsidRPr="005366FF">
        <w:t>Сохранить изменения</w:t>
      </w:r>
      <w:r w:rsidR="004D5A38" w:rsidRPr="005366FF">
        <w:t>»</w:t>
      </w:r>
      <w:r w:rsidRPr="005366FF">
        <w:t>) и кнопкой</w:t>
      </w:r>
      <w:r w:rsidR="002A2BD2" w:rsidRPr="005366FF">
        <w:t xml:space="preserve"> </w:t>
      </w:r>
      <w:r w:rsidRPr="005366FF">
        <w:rPr>
          <w:noProof/>
        </w:rPr>
        <w:drawing>
          <wp:inline distT="0" distB="0" distL="0" distR="0" wp14:anchorId="1C7F03A1" wp14:editId="4FBAED49">
            <wp:extent cx="243840" cy="190500"/>
            <wp:effectExtent l="19050" t="0" r="3810" b="0"/>
            <wp:docPr id="2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0" cstate="print"/>
                    <a:srcRect/>
                    <a:stretch>
                      <a:fillRect/>
                    </a:stretch>
                  </pic:blipFill>
                  <pic:spPr bwMode="auto">
                    <a:xfrm>
                      <a:off x="0" y="0"/>
                      <a:ext cx="243840" cy="190500"/>
                    </a:xfrm>
                    <a:prstGeom prst="rect">
                      <a:avLst/>
                    </a:prstGeom>
                    <a:noFill/>
                    <a:ln w="9525">
                      <a:noFill/>
                      <a:miter lim="800000"/>
                      <a:headEnd/>
                      <a:tailEnd/>
                    </a:ln>
                  </pic:spPr>
                </pic:pic>
              </a:graphicData>
            </a:graphic>
          </wp:inline>
        </w:drawing>
      </w:r>
      <w:r w:rsidRPr="005366FF">
        <w:t xml:space="preserve"> (</w:t>
      </w:r>
      <w:r w:rsidR="004D5A38" w:rsidRPr="005366FF">
        <w:t>«</w:t>
      </w:r>
      <w:r w:rsidRPr="005366FF">
        <w:t>Закрыть окно редактирования</w:t>
      </w:r>
      <w:r w:rsidR="004D5A38" w:rsidRPr="005366FF">
        <w:t>»</w:t>
      </w:r>
      <w:r w:rsidRPr="005366FF">
        <w:t>).</w:t>
      </w:r>
    </w:p>
    <w:p w14:paraId="512FC533" w14:textId="77777777" w:rsidR="006C63A0" w:rsidRPr="005366FF" w:rsidRDefault="006C63A0" w:rsidP="006C63A0">
      <w:pPr>
        <w:pStyle w:val="41"/>
        <w:rPr>
          <w:rFonts w:eastAsiaTheme="majorEastAsia"/>
        </w:rPr>
      </w:pPr>
      <w:r w:rsidRPr="005366FF">
        <w:rPr>
          <w:rFonts w:eastAsiaTheme="majorEastAsia"/>
        </w:rPr>
        <w:t>Использование сохраненных записей справочника «Шаблон листа согласования»</w:t>
      </w:r>
    </w:p>
    <w:p w14:paraId="30AD1044" w14:textId="77777777" w:rsidR="006C63A0" w:rsidRPr="005366FF" w:rsidRDefault="006C63A0" w:rsidP="006C63A0">
      <w:pPr>
        <w:pStyle w:val="GOSTNormal"/>
      </w:pPr>
      <w:r w:rsidRPr="005366FF">
        <w:t>При создании новых документов</w:t>
      </w:r>
      <w:r w:rsidR="0049359B" w:rsidRPr="005366FF">
        <w:t xml:space="preserve">, используемых при ведении денежных обязательств </w:t>
      </w:r>
      <w:r w:rsidRPr="005366FF">
        <w:t xml:space="preserve">для настройки листа согласования можно воспользоваться сохраненными записями справочника «Шаблон листа согласования». Для этого необходимо на вкладке «Лист согласования» в верхнем левом углу нажать на активную ссылку </w:t>
      </w:r>
      <w:r w:rsidRPr="005366FF">
        <w:rPr>
          <w:noProof/>
        </w:rPr>
        <w:drawing>
          <wp:inline distT="0" distB="0" distL="0" distR="0" wp14:anchorId="512DF364" wp14:editId="6ADF366A">
            <wp:extent cx="1724025" cy="219075"/>
            <wp:effectExtent l="19050" t="0" r="9525" b="0"/>
            <wp:docPr id="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1724025" cy="219075"/>
                    </a:xfrm>
                    <a:prstGeom prst="rect">
                      <a:avLst/>
                    </a:prstGeom>
                    <a:noFill/>
                    <a:ln w="9525">
                      <a:noFill/>
                      <a:miter lim="800000"/>
                      <a:headEnd/>
                      <a:tailEnd/>
                    </a:ln>
                  </pic:spPr>
                </pic:pic>
              </a:graphicData>
            </a:graphic>
          </wp:inline>
        </w:drawing>
      </w:r>
      <w:r w:rsidRPr="005366FF">
        <w:t>. Для выбора будут доступны шаблоны, в которых исполнителем указан текущий пользователь.</w:t>
      </w:r>
    </w:p>
    <w:p w14:paraId="7A55D944" w14:textId="77777777" w:rsidR="00B05365" w:rsidRPr="005366FF" w:rsidRDefault="00B05365" w:rsidP="00B05365">
      <w:pPr>
        <w:pStyle w:val="31"/>
      </w:pPr>
      <w:bookmarkStart w:id="802" w:name="_Toc15564730"/>
      <w:bookmarkStart w:id="803" w:name="_Toc20229508"/>
      <w:bookmarkStart w:id="804" w:name="_Toc511117235"/>
      <w:bookmarkStart w:id="805" w:name="_Toc517687788"/>
      <w:bookmarkStart w:id="806" w:name="_Toc48229029"/>
      <w:r w:rsidRPr="005366FF">
        <w:t>Общие справочники</w:t>
      </w:r>
      <w:bookmarkEnd w:id="802"/>
      <w:bookmarkEnd w:id="803"/>
      <w:bookmarkEnd w:id="806"/>
    </w:p>
    <w:p w14:paraId="4A7CFA5E" w14:textId="77777777" w:rsidR="00B05365" w:rsidRPr="005366FF" w:rsidRDefault="00B05365" w:rsidP="00B05365">
      <w:pPr>
        <w:pStyle w:val="GOSTNormal"/>
      </w:pPr>
      <w:r w:rsidRPr="005366FF">
        <w:t>Общие справочники, приведенные в данном разделе в качестве обзорной информации, доступны пользователям ПУР ЭБ исключительно для просмотра.</w:t>
      </w:r>
    </w:p>
    <w:p w14:paraId="379DBAF2" w14:textId="77777777" w:rsidR="00B05365" w:rsidRPr="005366FF" w:rsidRDefault="00B05365" w:rsidP="00B05365">
      <w:pPr>
        <w:pStyle w:val="GOSTNormal"/>
      </w:pPr>
      <w:r w:rsidRPr="005366FF">
        <w:t>Для просмотра справочников необходимо выполнить следующие действия:</w:t>
      </w:r>
    </w:p>
    <w:p w14:paraId="3919A4BD" w14:textId="77777777" w:rsidR="00B05365" w:rsidRPr="005366FF" w:rsidRDefault="00B05365" w:rsidP="00AD30AA">
      <w:pPr>
        <w:pStyle w:val="GOSTListnum"/>
        <w:numPr>
          <w:ilvl w:val="0"/>
          <w:numId w:val="33"/>
        </w:numPr>
      </w:pPr>
      <w:r w:rsidRPr="005366FF">
        <w:t>На панели «Меню» выбрать «Управление расходами».</w:t>
      </w:r>
    </w:p>
    <w:p w14:paraId="27D1C3CC" w14:textId="7D533382"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 (</w:t>
      </w:r>
      <w:r w:rsidR="00834A9E" w:rsidRPr="005366FF">
        <w:t>рис. </w:t>
      </w:r>
      <w:r w:rsidRPr="005366FF">
        <w:fldChar w:fldCharType="begin"/>
      </w:r>
      <w:r w:rsidRPr="005366FF">
        <w:instrText xml:space="preserve"> REF _Ref15038245 \h </w:instrText>
      </w:r>
      <w:r w:rsidRPr="005366FF">
        <w:fldChar w:fldCharType="separate"/>
      </w:r>
      <w:r w:rsidR="006B2886">
        <w:rPr>
          <w:noProof/>
          <w:lang w:val="en-US"/>
        </w:rPr>
        <w:t>10</w:t>
      </w:r>
      <w:r w:rsidRPr="005366FF">
        <w:fldChar w:fldCharType="end"/>
      </w:r>
      <w:r w:rsidRPr="005366FF">
        <w:t>).</w:t>
      </w:r>
    </w:p>
    <w:p w14:paraId="35513A7C" w14:textId="77777777" w:rsidR="00B05365" w:rsidRPr="005366FF" w:rsidRDefault="00B05365" w:rsidP="00AD30AA">
      <w:pPr>
        <w:pStyle w:val="GOSTListnum"/>
        <w:numPr>
          <w:ilvl w:val="0"/>
          <w:numId w:val="1"/>
        </w:numPr>
      </w:pPr>
      <w:r w:rsidRPr="005366FF">
        <w:lastRenderedPageBreak/>
        <w:t>Выбрать нужный справочник из списка доступных. Список доступных справочников может меняться в зависимости от пользовательских настроек.</w:t>
      </w:r>
    </w:p>
    <w:p w14:paraId="083D6491" w14:textId="3BD30B93" w:rsidR="00B05365" w:rsidRPr="005366FF" w:rsidRDefault="00DA7A1F" w:rsidP="00B05365">
      <w:pPr>
        <w:pStyle w:val="GOSTFigure"/>
      </w:pPr>
      <w:r w:rsidRPr="005366FF">
        <w:rPr>
          <w:noProof/>
        </w:rPr>
        <w:drawing>
          <wp:inline distT="0" distB="0" distL="0" distR="0" wp14:anchorId="2A6FE530" wp14:editId="751AD9AA">
            <wp:extent cx="6120130" cy="4025265"/>
            <wp:effectExtent l="0" t="0" r="0" b="0"/>
            <wp:docPr id="269" name="Рисунок 269" descr="E:\Ната\РАБОТА\Скриншоты\0.png"/>
            <wp:cNvGraphicFramePr/>
            <a:graphic xmlns:a="http://schemas.openxmlformats.org/drawingml/2006/main">
              <a:graphicData uri="http://schemas.openxmlformats.org/drawingml/2006/picture">
                <pic:pic xmlns:pic="http://schemas.openxmlformats.org/drawingml/2006/picture">
                  <pic:nvPicPr>
                    <pic:cNvPr id="269" name="Рисунок 269" descr="E:\Ната\РАБОТА\Скриншоты\0.png"/>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4025265"/>
                    </a:xfrm>
                    <a:prstGeom prst="rect">
                      <a:avLst/>
                    </a:prstGeom>
                    <a:noFill/>
                    <a:ln>
                      <a:noFill/>
                    </a:ln>
                  </pic:spPr>
                </pic:pic>
              </a:graphicData>
            </a:graphic>
          </wp:inline>
        </w:drawing>
      </w:r>
    </w:p>
    <w:p w14:paraId="3647C706" w14:textId="36AA7869" w:rsidR="00B05365" w:rsidRPr="005366FF" w:rsidRDefault="00B05365" w:rsidP="00B05365">
      <w:pPr>
        <w:pStyle w:val="GOSTFigName"/>
      </w:pPr>
      <w:r w:rsidRPr="005366FF">
        <w:rPr>
          <w:lang w:val="en-US"/>
        </w:rPr>
        <w:fldChar w:fldCharType="begin"/>
      </w:r>
      <w:r w:rsidRPr="005366FF">
        <w:rPr>
          <w:lang w:val="en-US"/>
        </w:rPr>
        <w:instrText xml:space="preserve"> SEQ Рисунок \* ARABIC </w:instrText>
      </w:r>
      <w:r w:rsidRPr="005366FF">
        <w:rPr>
          <w:lang w:val="en-US"/>
        </w:rPr>
        <w:fldChar w:fldCharType="separate"/>
      </w:r>
      <w:bookmarkStart w:id="807" w:name="_Ref15038245"/>
      <w:bookmarkStart w:id="808" w:name="_Toc15564960"/>
      <w:bookmarkStart w:id="809" w:name="_Toc20229555"/>
      <w:bookmarkStart w:id="810" w:name="_Toc48229082"/>
      <w:r w:rsidR="006B2886">
        <w:rPr>
          <w:noProof/>
          <w:lang w:val="en-US"/>
        </w:rPr>
        <w:t>10</w:t>
      </w:r>
      <w:bookmarkEnd w:id="807"/>
      <w:r w:rsidRPr="005366FF">
        <w:rPr>
          <w:lang w:val="en-US"/>
        </w:rPr>
        <w:fldChar w:fldCharType="end"/>
      </w:r>
      <w:r w:rsidRPr="005366FF">
        <w:t xml:space="preserve">. </w:t>
      </w:r>
      <w:r w:rsidR="00DA7A1F" w:rsidRPr="005366FF">
        <w:t xml:space="preserve">Пункт меню </w:t>
      </w:r>
      <w:r w:rsidRPr="005366FF">
        <w:t>«Справочники»</w:t>
      </w:r>
      <w:bookmarkEnd w:id="808"/>
      <w:bookmarkEnd w:id="809"/>
      <w:bookmarkEnd w:id="810"/>
    </w:p>
    <w:p w14:paraId="7AAAFB6E" w14:textId="77777777" w:rsidR="00B05365" w:rsidRPr="005366FF" w:rsidRDefault="00B05365" w:rsidP="00B05365">
      <w:pPr>
        <w:pStyle w:val="GOSTNormal"/>
      </w:pPr>
      <w:r w:rsidRPr="005366FF">
        <w:t>Перечень справочников, присутствующих в списке:</w:t>
      </w:r>
    </w:p>
    <w:p w14:paraId="0C7CAB64" w14:textId="77777777" w:rsidR="00B05365" w:rsidRPr="005366FF" w:rsidRDefault="00B05365" w:rsidP="00B05365">
      <w:pPr>
        <w:pStyle w:val="GOSTListmark1"/>
      </w:pPr>
      <w:r w:rsidRPr="005366FF">
        <w:t>Учет и Отчетность:</w:t>
      </w:r>
    </w:p>
    <w:p w14:paraId="25C7DBB2" w14:textId="77777777" w:rsidR="00B05365" w:rsidRPr="005366FF" w:rsidRDefault="00B05365" w:rsidP="00B05365">
      <w:pPr>
        <w:pStyle w:val="GOSTListmark2"/>
      </w:pPr>
      <w:r w:rsidRPr="005366FF">
        <w:t>Структуры документов для учета;</w:t>
      </w:r>
    </w:p>
    <w:p w14:paraId="7F43F043" w14:textId="77777777" w:rsidR="00B05365" w:rsidRPr="005366FF" w:rsidRDefault="00B05365" w:rsidP="00B05365">
      <w:pPr>
        <w:pStyle w:val="GOSTListmark2"/>
      </w:pPr>
      <w:r w:rsidRPr="005366FF">
        <w:t xml:space="preserve">Настройка запросов к </w:t>
      </w:r>
      <w:r w:rsidRPr="005366FF">
        <w:rPr>
          <w:rStyle w:val="GOSTReporterror"/>
        </w:rPr>
        <w:t>ПУиО</w:t>
      </w:r>
      <w:r w:rsidRPr="005366FF">
        <w:t>;</w:t>
      </w:r>
    </w:p>
    <w:p w14:paraId="6C6527CF" w14:textId="77777777" w:rsidR="00B05365" w:rsidRPr="005366FF" w:rsidRDefault="00B05365" w:rsidP="00B05365">
      <w:pPr>
        <w:pStyle w:val="GOSTListmark2"/>
      </w:pPr>
      <w:r w:rsidRPr="005366FF">
        <w:t>Перечень показателей состояния лицевого счета;</w:t>
      </w:r>
    </w:p>
    <w:p w14:paraId="7FB51892" w14:textId="77777777" w:rsidR="00B05365" w:rsidRPr="005366FF" w:rsidRDefault="00B05365" w:rsidP="00B05365">
      <w:pPr>
        <w:pStyle w:val="GOSTListmark2"/>
      </w:pPr>
      <w:r w:rsidRPr="005366FF">
        <w:t>Показатели состояния лицевого счета;</w:t>
      </w:r>
    </w:p>
    <w:p w14:paraId="617C9A4A" w14:textId="77777777" w:rsidR="00B05365" w:rsidRPr="005366FF" w:rsidRDefault="00B05365" w:rsidP="00B05365">
      <w:pPr>
        <w:pStyle w:val="GOSTListmark1"/>
      </w:pPr>
      <w:r w:rsidRPr="005366FF">
        <w:t>Таблица соответствия КБК;</w:t>
      </w:r>
    </w:p>
    <w:p w14:paraId="0437EF77" w14:textId="77777777" w:rsidR="00B05365" w:rsidRPr="005366FF" w:rsidRDefault="00B05365" w:rsidP="00B05365">
      <w:pPr>
        <w:pStyle w:val="GOSTListmark1"/>
      </w:pPr>
      <w:r w:rsidRPr="005366FF">
        <w:t xml:space="preserve">ГРБС, </w:t>
      </w:r>
      <w:r w:rsidRPr="005366FF">
        <w:rPr>
          <w:rStyle w:val="GOSTReporterror"/>
        </w:rPr>
        <w:t>необслуживающиеся</w:t>
      </w:r>
      <w:r w:rsidRPr="005366FF">
        <w:t xml:space="preserve"> в ЭБ;</w:t>
      </w:r>
    </w:p>
    <w:p w14:paraId="70EA4EE4" w14:textId="77777777" w:rsidR="00B05365" w:rsidRPr="005366FF" w:rsidRDefault="00B05365" w:rsidP="00B05365">
      <w:pPr>
        <w:pStyle w:val="GOSTListmark1"/>
      </w:pPr>
      <w:r w:rsidRPr="005366FF">
        <w:t>Виды НПА (Законодательные и иные правовые акты, определяющие расходные обязательства РФ);</w:t>
      </w:r>
    </w:p>
    <w:p w14:paraId="67E1768A" w14:textId="77777777" w:rsidR="00B05365" w:rsidRPr="005366FF" w:rsidRDefault="00B05365" w:rsidP="00B05365">
      <w:pPr>
        <w:pStyle w:val="GOSTListmark1"/>
      </w:pPr>
      <w:r w:rsidRPr="005366FF">
        <w:t>Федеральные адресные инвестиционные программы (ФАИП);</w:t>
      </w:r>
    </w:p>
    <w:p w14:paraId="4F8D73C2" w14:textId="77777777" w:rsidR="00B05365" w:rsidRPr="005366FF" w:rsidRDefault="00B05365" w:rsidP="00B05365">
      <w:pPr>
        <w:pStyle w:val="GOSTListmark1"/>
      </w:pPr>
      <w:r w:rsidRPr="005366FF">
        <w:t>Коды глав (ведомств);</w:t>
      </w:r>
    </w:p>
    <w:p w14:paraId="009EBB56" w14:textId="77777777" w:rsidR="00B05365" w:rsidRPr="005366FF" w:rsidRDefault="00B05365" w:rsidP="00B05365">
      <w:pPr>
        <w:pStyle w:val="GOSTListmark1"/>
      </w:pPr>
      <w:r w:rsidRPr="005366FF">
        <w:t>Коды видов расходов;</w:t>
      </w:r>
    </w:p>
    <w:p w14:paraId="64858E42" w14:textId="77777777" w:rsidR="00B05365" w:rsidRPr="005366FF" w:rsidRDefault="00B05365" w:rsidP="00B05365">
      <w:pPr>
        <w:pStyle w:val="GOSTListmark1"/>
      </w:pPr>
      <w:r w:rsidRPr="005366FF">
        <w:t>Коды по ФКР;</w:t>
      </w:r>
    </w:p>
    <w:p w14:paraId="72AF66C5" w14:textId="77777777" w:rsidR="00B05365" w:rsidRPr="005366FF" w:rsidRDefault="00B05365" w:rsidP="00B05365">
      <w:pPr>
        <w:pStyle w:val="GOSTListmark1"/>
      </w:pPr>
      <w:r w:rsidRPr="005366FF">
        <w:t>Коды целей;</w:t>
      </w:r>
    </w:p>
    <w:p w14:paraId="4E069557" w14:textId="77777777" w:rsidR="00B05365" w:rsidRPr="005366FF" w:rsidRDefault="00B05365" w:rsidP="00B05365">
      <w:pPr>
        <w:pStyle w:val="GOSTListmark1"/>
      </w:pPr>
      <w:r w:rsidRPr="005366FF">
        <w:t>Коды по КЦСР;</w:t>
      </w:r>
    </w:p>
    <w:p w14:paraId="6D9C1B85" w14:textId="77777777" w:rsidR="00B05365" w:rsidRPr="005366FF" w:rsidRDefault="00B05365" w:rsidP="00B05365">
      <w:pPr>
        <w:pStyle w:val="GOSTListmark1"/>
      </w:pPr>
      <w:r w:rsidRPr="005366FF">
        <w:t>Коды бюджетной классификации (КБК);</w:t>
      </w:r>
    </w:p>
    <w:p w14:paraId="18D8B342" w14:textId="77777777" w:rsidR="00B05365" w:rsidRPr="005366FF" w:rsidRDefault="00B05365" w:rsidP="00B05365">
      <w:pPr>
        <w:pStyle w:val="GOSTListmark1"/>
      </w:pPr>
      <w:r w:rsidRPr="005366FF">
        <w:t>Коды бюджетной классификации Расходы (КБК);</w:t>
      </w:r>
    </w:p>
    <w:p w14:paraId="4C619ADB" w14:textId="77777777" w:rsidR="00B05365" w:rsidRPr="005366FF" w:rsidRDefault="00B05365" w:rsidP="00B05365">
      <w:pPr>
        <w:pStyle w:val="GOSTListmark1"/>
      </w:pPr>
      <w:r w:rsidRPr="005366FF">
        <w:t>Единый государственный реестр юридических лиц (ЕГРЮЛ);</w:t>
      </w:r>
    </w:p>
    <w:p w14:paraId="577EA005" w14:textId="77777777" w:rsidR="00B05365" w:rsidRPr="005366FF" w:rsidRDefault="00B05365" w:rsidP="00B05365">
      <w:pPr>
        <w:pStyle w:val="GOSTListmark1"/>
      </w:pPr>
      <w:r w:rsidRPr="005366FF">
        <w:t>Сводный реестр;</w:t>
      </w:r>
    </w:p>
    <w:p w14:paraId="2FCDBF34" w14:textId="77777777" w:rsidR="00B05365" w:rsidRPr="005366FF" w:rsidRDefault="00B05365" w:rsidP="00B05365">
      <w:pPr>
        <w:pStyle w:val="GOSTListmark1"/>
      </w:pPr>
      <w:r w:rsidRPr="005366FF">
        <w:t>Лицевые счета;</w:t>
      </w:r>
    </w:p>
    <w:p w14:paraId="032CEA23" w14:textId="77777777" w:rsidR="00B05365" w:rsidRPr="005366FF" w:rsidRDefault="00B05365" w:rsidP="00B05365">
      <w:pPr>
        <w:pStyle w:val="GOSTListmark1"/>
      </w:pPr>
      <w:r w:rsidRPr="005366FF">
        <w:t>ТОФК;</w:t>
      </w:r>
    </w:p>
    <w:p w14:paraId="6D1EF5B0" w14:textId="77777777" w:rsidR="00B05365" w:rsidRPr="005366FF" w:rsidRDefault="00B05365" w:rsidP="00B05365">
      <w:pPr>
        <w:pStyle w:val="GOSTListmark1"/>
      </w:pPr>
      <w:r w:rsidRPr="005366FF">
        <w:lastRenderedPageBreak/>
        <w:t>Бюджеты;</w:t>
      </w:r>
    </w:p>
    <w:p w14:paraId="57C44AE3" w14:textId="77777777" w:rsidR="00B05365" w:rsidRPr="005366FF" w:rsidRDefault="00B05365" w:rsidP="00B05365">
      <w:pPr>
        <w:pStyle w:val="GOSTListmark1"/>
      </w:pPr>
      <w:r w:rsidRPr="005366FF">
        <w:t>Таблица соответствия кодов ОКАТО кодам ОКТМО;</w:t>
      </w:r>
    </w:p>
    <w:p w14:paraId="2079D13D" w14:textId="77777777" w:rsidR="00B05365" w:rsidRPr="005366FF" w:rsidRDefault="00B05365" w:rsidP="00B05365">
      <w:pPr>
        <w:pStyle w:val="GOSTListmark1"/>
      </w:pPr>
      <w:r w:rsidRPr="005366FF">
        <w:t>Таблица соответствия Видов Типам;</w:t>
      </w:r>
    </w:p>
    <w:p w14:paraId="7C5CE4C7" w14:textId="77777777" w:rsidR="00B05365" w:rsidRPr="005366FF" w:rsidRDefault="00B05365" w:rsidP="00B05365">
      <w:pPr>
        <w:pStyle w:val="GOSTListmark1"/>
      </w:pPr>
      <w:r w:rsidRPr="005366FF">
        <w:t>Виды соглашений МФ;</w:t>
      </w:r>
    </w:p>
    <w:p w14:paraId="12C19B69" w14:textId="77777777" w:rsidR="00B05365" w:rsidRPr="005366FF" w:rsidRDefault="00B05365" w:rsidP="00B05365">
      <w:pPr>
        <w:pStyle w:val="GOSTListmark1"/>
      </w:pPr>
      <w:r w:rsidRPr="005366FF">
        <w:t>Группировка показателей ЛС;</w:t>
      </w:r>
    </w:p>
    <w:p w14:paraId="2873BB07" w14:textId="77777777" w:rsidR="00B05365" w:rsidRPr="005366FF" w:rsidRDefault="00B05365" w:rsidP="00B05365">
      <w:pPr>
        <w:pStyle w:val="GOSTListmark1"/>
      </w:pPr>
      <w:r w:rsidRPr="005366FF">
        <w:t>КБК Виды источников 2.0;</w:t>
      </w:r>
    </w:p>
    <w:p w14:paraId="7ADAB1A3" w14:textId="77777777" w:rsidR="00B05365" w:rsidRPr="005366FF" w:rsidRDefault="00B05365" w:rsidP="00B05365">
      <w:pPr>
        <w:pStyle w:val="GOSTListmark1"/>
      </w:pPr>
      <w:r w:rsidRPr="005366FF">
        <w:t>Общероссийские классификаторы:</w:t>
      </w:r>
    </w:p>
    <w:p w14:paraId="32DDBFF7" w14:textId="77777777" w:rsidR="00B05365" w:rsidRPr="005366FF" w:rsidRDefault="00B05365" w:rsidP="00B05365">
      <w:pPr>
        <w:pStyle w:val="GOSTListmark2"/>
      </w:pPr>
      <w:r w:rsidRPr="005366FF">
        <w:t>Общероссийский классификатор территорий муниципальных образований (ОКТМО);</w:t>
      </w:r>
    </w:p>
    <w:p w14:paraId="001A230D" w14:textId="77777777" w:rsidR="00B05365" w:rsidRPr="005366FF" w:rsidRDefault="00B05365" w:rsidP="00B05365">
      <w:pPr>
        <w:pStyle w:val="GOSTListmark2"/>
      </w:pPr>
      <w:r w:rsidRPr="005366FF">
        <w:t>Общероссийский классификатор стран мира (ОКСМ);</w:t>
      </w:r>
    </w:p>
    <w:p w14:paraId="05BF65AB" w14:textId="77777777" w:rsidR="00B05365" w:rsidRPr="005366FF" w:rsidRDefault="00B05365" w:rsidP="00B05365">
      <w:pPr>
        <w:pStyle w:val="GOSTListmark2"/>
      </w:pPr>
      <w:r w:rsidRPr="005366FF">
        <w:t>Общероссийский классификатор единиц измерения (ОКЕИ);</w:t>
      </w:r>
    </w:p>
    <w:p w14:paraId="1AAC1097" w14:textId="77777777" w:rsidR="00B05365" w:rsidRPr="005366FF" w:rsidRDefault="00B05365" w:rsidP="00B05365">
      <w:pPr>
        <w:pStyle w:val="GOSTListmark2"/>
      </w:pPr>
      <w:r w:rsidRPr="005366FF">
        <w:t>Общероссийский классификатор валют (ОКВ);</w:t>
      </w:r>
    </w:p>
    <w:p w14:paraId="56052CEF" w14:textId="77777777" w:rsidR="00B05365" w:rsidRPr="005366FF" w:rsidRDefault="00B05365" w:rsidP="00B05365">
      <w:pPr>
        <w:pStyle w:val="GOSTListmark1"/>
      </w:pPr>
      <w:r w:rsidRPr="005366FF">
        <w:t>Типы документов;</w:t>
      </w:r>
    </w:p>
    <w:p w14:paraId="1F99A9B3" w14:textId="77777777" w:rsidR="00B05365" w:rsidRPr="005366FF" w:rsidRDefault="00B05365" w:rsidP="00B05365">
      <w:pPr>
        <w:pStyle w:val="GOSTListmark1"/>
      </w:pPr>
      <w:r w:rsidRPr="005366FF">
        <w:t>Типы контролей;</w:t>
      </w:r>
    </w:p>
    <w:p w14:paraId="65100427" w14:textId="77777777" w:rsidR="00B05365" w:rsidRPr="005366FF" w:rsidRDefault="00B05365" w:rsidP="00B05365">
      <w:pPr>
        <w:pStyle w:val="GOSTListmark1"/>
      </w:pPr>
      <w:r w:rsidRPr="005366FF">
        <w:t>Сферы бюджетного планирования;</w:t>
      </w:r>
    </w:p>
    <w:p w14:paraId="327C3AFD" w14:textId="77777777" w:rsidR="00B05365" w:rsidRPr="005366FF" w:rsidRDefault="00B05365" w:rsidP="00B05365">
      <w:pPr>
        <w:pStyle w:val="GOSTListmark1"/>
      </w:pPr>
      <w:r w:rsidRPr="005366FF">
        <w:t>Департаменты МФ РФ;</w:t>
      </w:r>
    </w:p>
    <w:p w14:paraId="62EFC82F" w14:textId="77777777" w:rsidR="00B05365" w:rsidRPr="005366FF" w:rsidRDefault="00B05365" w:rsidP="00B05365">
      <w:pPr>
        <w:pStyle w:val="GOSTListmark1"/>
      </w:pPr>
      <w:r w:rsidRPr="005366FF">
        <w:t>Виды специальных указаний;</w:t>
      </w:r>
    </w:p>
    <w:p w14:paraId="23DFAFD5" w14:textId="77777777" w:rsidR="00B05365" w:rsidRPr="005366FF" w:rsidRDefault="00B05365" w:rsidP="00B05365">
      <w:pPr>
        <w:pStyle w:val="GOSTListmark1"/>
      </w:pPr>
      <w:r w:rsidRPr="005366FF">
        <w:t>БА, ЛБО за счет лицевых иностранных кредитов и перечень ПНО;</w:t>
      </w:r>
    </w:p>
    <w:p w14:paraId="5769426A" w14:textId="77777777" w:rsidR="00B05365" w:rsidRPr="005366FF" w:rsidRDefault="00B05365" w:rsidP="00B05365">
      <w:pPr>
        <w:pStyle w:val="GOSTListmark1"/>
      </w:pPr>
      <w:r w:rsidRPr="005366FF">
        <w:t>Виды дополнительной информации для внесения в роспись;</w:t>
      </w:r>
    </w:p>
    <w:p w14:paraId="7C25B3A5" w14:textId="77777777" w:rsidR="00B05365" w:rsidRPr="005366FF" w:rsidRDefault="00B05365" w:rsidP="00B05365">
      <w:pPr>
        <w:pStyle w:val="GOSTListmark1"/>
      </w:pPr>
      <w:r w:rsidRPr="005366FF">
        <w:t>Виды изменений СБР;</w:t>
      </w:r>
    </w:p>
    <w:p w14:paraId="4D69CAA9" w14:textId="77777777" w:rsidR="00B05365" w:rsidRPr="005366FF" w:rsidRDefault="00B05365" w:rsidP="00B05365">
      <w:pPr>
        <w:pStyle w:val="GOSTListmark1"/>
      </w:pPr>
      <w:r w:rsidRPr="005366FF">
        <w:t>Виды оснований для внесения изменений в Роспись (По вопросу);</w:t>
      </w:r>
    </w:p>
    <w:p w14:paraId="6E9089D6" w14:textId="77777777" w:rsidR="00B05365" w:rsidRPr="005366FF" w:rsidRDefault="00B05365" w:rsidP="00B05365">
      <w:pPr>
        <w:pStyle w:val="GOSTListmark1"/>
      </w:pPr>
      <w:r w:rsidRPr="005366FF">
        <w:t>Аналитические коды;</w:t>
      </w:r>
    </w:p>
    <w:p w14:paraId="3A04CBC8" w14:textId="77777777" w:rsidR="00B05365" w:rsidRPr="005366FF" w:rsidRDefault="00B05365" w:rsidP="00B05365">
      <w:pPr>
        <w:pStyle w:val="GOSTListmark1"/>
      </w:pPr>
      <w:r w:rsidRPr="005366FF">
        <w:t>Количество лет бюджетного планирования;</w:t>
      </w:r>
    </w:p>
    <w:p w14:paraId="650A8701" w14:textId="77777777" w:rsidR="00B05365" w:rsidRPr="005366FF" w:rsidRDefault="00B05365" w:rsidP="00B05365">
      <w:pPr>
        <w:pStyle w:val="GOSTListmark1"/>
      </w:pPr>
      <w:r w:rsidRPr="005366FF">
        <w:t>Иерархия КБК;</w:t>
      </w:r>
    </w:p>
    <w:p w14:paraId="5FEA18EA" w14:textId="77777777" w:rsidR="00B05365" w:rsidRPr="005366FF" w:rsidRDefault="00B05365" w:rsidP="00B05365">
      <w:pPr>
        <w:pStyle w:val="GOSTListmark1"/>
      </w:pPr>
      <w:r w:rsidRPr="005366FF">
        <w:t>Перечень кодов мероприятий по информатизации;</w:t>
      </w:r>
    </w:p>
    <w:p w14:paraId="32CAA3E6" w14:textId="77777777" w:rsidR="00B05365" w:rsidRPr="005366FF" w:rsidRDefault="00B05365" w:rsidP="00B05365">
      <w:pPr>
        <w:pStyle w:val="GOSTListmark1"/>
      </w:pPr>
      <w:r w:rsidRPr="005366FF">
        <w:t>Взаимодействие с внешними системами;</w:t>
      </w:r>
    </w:p>
    <w:p w14:paraId="22FE6EB2" w14:textId="77777777" w:rsidR="00B05365" w:rsidRPr="005366FF" w:rsidRDefault="00B05365" w:rsidP="00B05365">
      <w:pPr>
        <w:pStyle w:val="GOSTListmark1"/>
      </w:pPr>
      <w:r w:rsidRPr="005366FF">
        <w:t>Период действия ПОФР;</w:t>
      </w:r>
    </w:p>
    <w:p w14:paraId="15E968BA" w14:textId="77777777" w:rsidR="00B05365" w:rsidRPr="005366FF" w:rsidRDefault="00B05365" w:rsidP="00B05365">
      <w:pPr>
        <w:pStyle w:val="GOSTListmark1"/>
      </w:pPr>
      <w:r w:rsidRPr="005366FF">
        <w:t>КБК Источники;</w:t>
      </w:r>
    </w:p>
    <w:p w14:paraId="366354AE" w14:textId="77777777" w:rsidR="00B05365" w:rsidRPr="005366FF" w:rsidRDefault="00B05365" w:rsidP="00B05365">
      <w:pPr>
        <w:pStyle w:val="GOSTListmark1"/>
      </w:pPr>
      <w:r w:rsidRPr="005366FF">
        <w:t>Контрольные сроки обработки документов;</w:t>
      </w:r>
    </w:p>
    <w:p w14:paraId="1BB45807" w14:textId="77777777" w:rsidR="00B05365" w:rsidRPr="005366FF" w:rsidRDefault="00B05365" w:rsidP="00B05365">
      <w:pPr>
        <w:pStyle w:val="GOSTListmark1"/>
      </w:pPr>
      <w:r w:rsidRPr="005366FF">
        <w:t>Центр компетенции;</w:t>
      </w:r>
    </w:p>
    <w:p w14:paraId="70A1BC96" w14:textId="77777777" w:rsidR="00B05365" w:rsidRPr="005366FF" w:rsidRDefault="00B05365" w:rsidP="00B05365">
      <w:pPr>
        <w:pStyle w:val="GOSTListmark1"/>
      </w:pPr>
      <w:r w:rsidRPr="005366FF">
        <w:t>Связи документов;</w:t>
      </w:r>
    </w:p>
    <w:p w14:paraId="07CCC19A" w14:textId="77777777" w:rsidR="00B05365" w:rsidRPr="005366FF" w:rsidRDefault="00B05365" w:rsidP="00B05365">
      <w:pPr>
        <w:pStyle w:val="GOSTListmark1"/>
      </w:pPr>
      <w:r w:rsidRPr="005366FF">
        <w:t>Список организаций, которым не доступны функции формирования документов в ЕИС;</w:t>
      </w:r>
    </w:p>
    <w:p w14:paraId="552BF534" w14:textId="77777777" w:rsidR="00B05365" w:rsidRPr="005366FF" w:rsidRDefault="00B05365" w:rsidP="00B05365">
      <w:pPr>
        <w:pStyle w:val="GOSTListmark1"/>
      </w:pPr>
      <w:r w:rsidRPr="005366FF">
        <w:t>Соответствие типов БС и ЛС;</w:t>
      </w:r>
    </w:p>
    <w:p w14:paraId="126AB7F1" w14:textId="77777777" w:rsidR="00B05365" w:rsidRPr="005366FF" w:rsidRDefault="00B05365" w:rsidP="00B05365">
      <w:pPr>
        <w:pStyle w:val="GOSTListmark1"/>
      </w:pPr>
      <w:r w:rsidRPr="005366FF">
        <w:t>Банковские счета ФК;</w:t>
      </w:r>
    </w:p>
    <w:p w14:paraId="231F492E" w14:textId="77777777" w:rsidR="00B05365" w:rsidRPr="005366FF" w:rsidRDefault="00B05365" w:rsidP="00B05365">
      <w:pPr>
        <w:pStyle w:val="GOSTListmark1"/>
      </w:pPr>
      <w:r w:rsidRPr="005366FF">
        <w:t>Российские банки;</w:t>
      </w:r>
    </w:p>
    <w:p w14:paraId="02473F22" w14:textId="77777777" w:rsidR="00B05365" w:rsidRPr="005366FF" w:rsidRDefault="00B05365" w:rsidP="00B05365">
      <w:pPr>
        <w:pStyle w:val="GOSTListmark1"/>
      </w:pPr>
      <w:r w:rsidRPr="005366FF">
        <w:t>Соответствие Центров Специализации и Расчетных Центров при казначейском сопровождении;</w:t>
      </w:r>
    </w:p>
    <w:p w14:paraId="024DB187" w14:textId="77777777" w:rsidR="00B05365" w:rsidRPr="005366FF" w:rsidRDefault="00B05365" w:rsidP="00B05365">
      <w:pPr>
        <w:pStyle w:val="GOSTListmark1"/>
      </w:pPr>
      <w:r w:rsidRPr="005366FF">
        <w:t>Соответствие банковского счета ТОФК (40116) организации, включенной в Сводный реестр;</w:t>
      </w:r>
    </w:p>
    <w:p w14:paraId="79A04808" w14:textId="77777777" w:rsidR="00B05365" w:rsidRPr="005366FF" w:rsidRDefault="00B05365" w:rsidP="00B05365">
      <w:pPr>
        <w:pStyle w:val="GOSTListmark1"/>
      </w:pPr>
      <w:r w:rsidRPr="005366FF">
        <w:t>Банковские карты.</w:t>
      </w:r>
    </w:p>
    <w:p w14:paraId="14F85064" w14:textId="77777777" w:rsidR="00B05365" w:rsidRPr="005366FF" w:rsidRDefault="00B05365" w:rsidP="00B05365">
      <w:pPr>
        <w:pStyle w:val="41"/>
      </w:pPr>
      <w:bookmarkStart w:id="811" w:name="_Toc15564731"/>
      <w:r w:rsidRPr="005366FF">
        <w:t>Справочник «Структуры документов для учета»</w:t>
      </w:r>
      <w:bookmarkEnd w:id="811"/>
    </w:p>
    <w:p w14:paraId="1530D77C" w14:textId="77777777" w:rsidR="00B05365" w:rsidRPr="005366FF" w:rsidRDefault="00B05365" w:rsidP="00AD30AA">
      <w:pPr>
        <w:pStyle w:val="GOSTListnum"/>
        <w:numPr>
          <w:ilvl w:val="0"/>
          <w:numId w:val="34"/>
        </w:numPr>
      </w:pPr>
      <w:r w:rsidRPr="005366FF">
        <w:t>На панели «Меню» выбрать «Управление расходами».</w:t>
      </w:r>
    </w:p>
    <w:p w14:paraId="0DC76AA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652F111" w14:textId="27349293" w:rsidR="00B05365" w:rsidRPr="005366FF" w:rsidRDefault="00B05365" w:rsidP="00AD30AA">
      <w:pPr>
        <w:pStyle w:val="GOSTListnum"/>
        <w:numPr>
          <w:ilvl w:val="0"/>
          <w:numId w:val="1"/>
        </w:numPr>
      </w:pPr>
      <w:r w:rsidRPr="005366FF">
        <w:t>Выбрать справочник «Структуры документов для учета» (</w:t>
      </w:r>
      <w:r w:rsidR="00834A9E" w:rsidRPr="005366FF">
        <w:t>рис. </w:t>
      </w:r>
      <w:r w:rsidRPr="005366FF">
        <w:fldChar w:fldCharType="begin"/>
      </w:r>
      <w:r w:rsidRPr="005366FF">
        <w:instrText xml:space="preserve"> REF _Ref15038246 \h </w:instrText>
      </w:r>
      <w:r w:rsidRPr="005366FF">
        <w:fldChar w:fldCharType="separate"/>
      </w:r>
      <w:r w:rsidR="006B2886">
        <w:rPr>
          <w:noProof/>
        </w:rPr>
        <w:t>11</w:t>
      </w:r>
      <w:r w:rsidRPr="005366FF">
        <w:fldChar w:fldCharType="end"/>
      </w:r>
      <w:r w:rsidRPr="005366FF">
        <w:t>).</w:t>
      </w:r>
    </w:p>
    <w:p w14:paraId="26F6EAB3" w14:textId="77777777" w:rsidR="00B05365" w:rsidRPr="005366FF" w:rsidRDefault="00B05365" w:rsidP="00B05365">
      <w:pPr>
        <w:pStyle w:val="GOSTFigure"/>
      </w:pPr>
      <w:r w:rsidRPr="005366FF">
        <w:rPr>
          <w:noProof/>
        </w:rPr>
        <w:lastRenderedPageBreak/>
        <w:drawing>
          <wp:inline distT="0" distB="0" distL="0" distR="0" wp14:anchorId="213BD9A5" wp14:editId="1019590C">
            <wp:extent cx="6096000" cy="3184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96000" cy="3184525"/>
                    </a:xfrm>
                    <a:prstGeom prst="rect">
                      <a:avLst/>
                    </a:prstGeom>
                  </pic:spPr>
                </pic:pic>
              </a:graphicData>
            </a:graphic>
          </wp:inline>
        </w:drawing>
      </w:r>
    </w:p>
    <w:p w14:paraId="6996A07A"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12" w:name="_Ref15038246"/>
      <w:bookmarkStart w:id="813" w:name="_Toc15564961"/>
      <w:bookmarkStart w:id="814" w:name="_Toc20229556"/>
      <w:bookmarkStart w:id="815" w:name="_Toc48229083"/>
      <w:r w:rsidR="006B2886">
        <w:rPr>
          <w:noProof/>
        </w:rPr>
        <w:t>11</w:t>
      </w:r>
      <w:bookmarkEnd w:id="812"/>
      <w:r w:rsidRPr="005366FF">
        <w:rPr>
          <w:noProof/>
        </w:rPr>
        <w:fldChar w:fldCharType="end"/>
      </w:r>
      <w:r w:rsidR="00B05365" w:rsidRPr="005366FF">
        <w:t>. Структуры документов для учета</w:t>
      </w:r>
      <w:bookmarkEnd w:id="813"/>
      <w:bookmarkEnd w:id="814"/>
      <w:bookmarkEnd w:id="815"/>
    </w:p>
    <w:p w14:paraId="52976526" w14:textId="77777777" w:rsidR="00B05365" w:rsidRPr="005366FF" w:rsidRDefault="00B05365" w:rsidP="00B05365">
      <w:pPr>
        <w:pStyle w:val="GOSTNormal"/>
      </w:pPr>
      <w:r w:rsidRPr="005366FF">
        <w:t>Перечень полей списковой формы, присутствующих в справочнике по умолчанию:</w:t>
      </w:r>
    </w:p>
    <w:p w14:paraId="1510542D" w14:textId="77777777" w:rsidR="00B05365" w:rsidRPr="005366FF" w:rsidRDefault="00B05365" w:rsidP="00B05365">
      <w:pPr>
        <w:pStyle w:val="GOSTListmark1"/>
      </w:pPr>
      <w:r w:rsidRPr="005366FF">
        <w:t>Системное имя;</w:t>
      </w:r>
    </w:p>
    <w:p w14:paraId="2E79EF02" w14:textId="77777777" w:rsidR="00B05365" w:rsidRPr="005366FF" w:rsidRDefault="00B05365" w:rsidP="00B05365">
      <w:pPr>
        <w:pStyle w:val="GOSTListmark1"/>
      </w:pPr>
      <w:r w:rsidRPr="005366FF">
        <w:t xml:space="preserve">Группа </w:t>
      </w:r>
      <w:r w:rsidRPr="005366FF">
        <w:rPr>
          <w:lang w:val="en-US"/>
        </w:rPr>
        <w:t>FAH</w:t>
      </w:r>
      <w:r w:rsidRPr="005366FF">
        <w:t>;</w:t>
      </w:r>
    </w:p>
    <w:p w14:paraId="16D2DD18" w14:textId="77777777" w:rsidR="00B05365" w:rsidRPr="005366FF" w:rsidRDefault="00B05365" w:rsidP="00B05365">
      <w:pPr>
        <w:pStyle w:val="GOSTListmark1"/>
      </w:pPr>
      <w:r w:rsidRPr="005366FF">
        <w:t xml:space="preserve">Тип </w:t>
      </w:r>
      <w:r w:rsidRPr="005366FF">
        <w:rPr>
          <w:lang w:val="en-US"/>
        </w:rPr>
        <w:t>FAH</w:t>
      </w:r>
      <w:r w:rsidRPr="005366FF">
        <w:t>;</w:t>
      </w:r>
    </w:p>
    <w:p w14:paraId="3278B27E" w14:textId="77777777" w:rsidR="00B05365" w:rsidRPr="005366FF" w:rsidRDefault="00B05365" w:rsidP="00B05365">
      <w:pPr>
        <w:pStyle w:val="GOSTListmark1"/>
      </w:pPr>
      <w:r w:rsidRPr="005366FF">
        <w:t>Наименование;</w:t>
      </w:r>
    </w:p>
    <w:p w14:paraId="5B645E45" w14:textId="77777777" w:rsidR="00B05365" w:rsidRPr="005366FF" w:rsidRDefault="00B05365" w:rsidP="00B05365">
      <w:pPr>
        <w:pStyle w:val="GOSTListmark1"/>
      </w:pPr>
      <w:r w:rsidRPr="005366FF">
        <w:t>Таблица хранения заголовка уфос;</w:t>
      </w:r>
    </w:p>
    <w:p w14:paraId="34815662" w14:textId="77777777" w:rsidR="00B05365" w:rsidRPr="005366FF" w:rsidRDefault="00B05365" w:rsidP="00B05365">
      <w:pPr>
        <w:pStyle w:val="GOSTListmark1"/>
      </w:pPr>
      <w:r w:rsidRPr="005366FF">
        <w:t>Представление для проекции заголовка уфос;</w:t>
      </w:r>
    </w:p>
    <w:p w14:paraId="60DBB4DB" w14:textId="77777777" w:rsidR="00B05365" w:rsidRPr="005366FF" w:rsidRDefault="00B05365" w:rsidP="00B05365">
      <w:pPr>
        <w:pStyle w:val="GOSTListmark1"/>
      </w:pPr>
      <w:r w:rsidRPr="005366FF">
        <w:t>Таблица хранения строк уфос;</w:t>
      </w:r>
    </w:p>
    <w:p w14:paraId="67B62BCB" w14:textId="77777777" w:rsidR="00B05365" w:rsidRPr="005366FF" w:rsidRDefault="00B05365" w:rsidP="00B05365">
      <w:pPr>
        <w:pStyle w:val="GOSTListmark1"/>
      </w:pPr>
      <w:r w:rsidRPr="005366FF">
        <w:t>Представление для проекции строк уфос;</w:t>
      </w:r>
    </w:p>
    <w:p w14:paraId="52BAFCB6" w14:textId="77777777" w:rsidR="00B05365" w:rsidRPr="005366FF" w:rsidRDefault="00B05365" w:rsidP="00B05365">
      <w:pPr>
        <w:pStyle w:val="GOSTListmark1"/>
      </w:pPr>
      <w:r w:rsidRPr="005366FF">
        <w:t xml:space="preserve">Таблица хранения заголовка </w:t>
      </w:r>
      <w:r w:rsidRPr="005366FF">
        <w:rPr>
          <w:lang w:val="en-US"/>
        </w:rPr>
        <w:t>FAH</w:t>
      </w:r>
      <w:r w:rsidRPr="005366FF">
        <w:t>;</w:t>
      </w:r>
    </w:p>
    <w:p w14:paraId="6A7DB685" w14:textId="77777777" w:rsidR="00B05365" w:rsidRPr="005366FF" w:rsidRDefault="00B05365" w:rsidP="00B05365">
      <w:pPr>
        <w:pStyle w:val="GOSTListmark1"/>
      </w:pPr>
      <w:r w:rsidRPr="005366FF">
        <w:t xml:space="preserve">Таблица хранения строк </w:t>
      </w:r>
      <w:r w:rsidRPr="005366FF">
        <w:rPr>
          <w:lang w:val="en-US"/>
        </w:rPr>
        <w:t>FAH</w:t>
      </w:r>
      <w:r w:rsidRPr="005366FF">
        <w:t>.</w:t>
      </w:r>
    </w:p>
    <w:p w14:paraId="73CFF570" w14:textId="77777777" w:rsidR="00B05365" w:rsidRPr="005366FF" w:rsidRDefault="00B05365" w:rsidP="00B05365">
      <w:pPr>
        <w:pStyle w:val="41"/>
        <w:rPr>
          <w:rStyle w:val="GOSTReporterror"/>
        </w:rPr>
      </w:pPr>
      <w:bookmarkStart w:id="816" w:name="_Toc15564732"/>
      <w:r w:rsidRPr="005366FF">
        <w:t xml:space="preserve">Справочник «Настройка запросов к </w:t>
      </w:r>
      <w:r w:rsidRPr="005366FF">
        <w:rPr>
          <w:rStyle w:val="GOSTReporterror"/>
        </w:rPr>
        <w:t>ПУиО</w:t>
      </w:r>
      <w:bookmarkEnd w:id="816"/>
      <w:r w:rsidRPr="005366FF">
        <w:rPr>
          <w:rStyle w:val="GOSTReporterror"/>
        </w:rPr>
        <w:t>»</w:t>
      </w:r>
    </w:p>
    <w:p w14:paraId="0C07C3D3" w14:textId="77777777" w:rsidR="00B05365" w:rsidRPr="005366FF" w:rsidRDefault="00B05365" w:rsidP="00AD30AA">
      <w:pPr>
        <w:pStyle w:val="GOSTListnum"/>
        <w:numPr>
          <w:ilvl w:val="0"/>
          <w:numId w:val="35"/>
        </w:numPr>
      </w:pPr>
      <w:r w:rsidRPr="005366FF">
        <w:t>На панели «Меню» выбрать «Управление расходами».</w:t>
      </w:r>
    </w:p>
    <w:p w14:paraId="20F02C21"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8D9A37D" w14:textId="2598307B" w:rsidR="00B05365" w:rsidRPr="005366FF" w:rsidRDefault="00B05365" w:rsidP="00AD30AA">
      <w:pPr>
        <w:pStyle w:val="GOSTListnum"/>
        <w:numPr>
          <w:ilvl w:val="0"/>
          <w:numId w:val="1"/>
        </w:numPr>
      </w:pPr>
      <w:r w:rsidRPr="005366FF">
        <w:t xml:space="preserve">Выбрать справочник «Настройка запросов к </w:t>
      </w:r>
      <w:r w:rsidRPr="005366FF">
        <w:rPr>
          <w:rStyle w:val="GOSTReporterror"/>
        </w:rPr>
        <w:t>ПУиО</w:t>
      </w:r>
      <w:r w:rsidRPr="005366FF">
        <w:t>» (</w:t>
      </w:r>
      <w:r w:rsidR="00834A9E" w:rsidRPr="005366FF">
        <w:t>рис. </w:t>
      </w:r>
      <w:r w:rsidRPr="005366FF">
        <w:fldChar w:fldCharType="begin"/>
      </w:r>
      <w:r w:rsidRPr="005366FF">
        <w:instrText xml:space="preserve"> REF _Ref15038247 \h </w:instrText>
      </w:r>
      <w:r w:rsidRPr="005366FF">
        <w:fldChar w:fldCharType="separate"/>
      </w:r>
      <w:r w:rsidR="006B2886">
        <w:rPr>
          <w:noProof/>
        </w:rPr>
        <w:t>12</w:t>
      </w:r>
      <w:r w:rsidRPr="005366FF">
        <w:fldChar w:fldCharType="end"/>
      </w:r>
      <w:r w:rsidRPr="005366FF">
        <w:t>).</w:t>
      </w:r>
    </w:p>
    <w:p w14:paraId="1061C06A" w14:textId="77777777" w:rsidR="00B05365" w:rsidRPr="005366FF" w:rsidRDefault="00B05365" w:rsidP="00B05365">
      <w:pPr>
        <w:pStyle w:val="GOSTFigure"/>
      </w:pPr>
      <w:r w:rsidRPr="005366FF">
        <w:rPr>
          <w:noProof/>
        </w:rPr>
        <w:lastRenderedPageBreak/>
        <w:drawing>
          <wp:inline distT="0" distB="0" distL="0" distR="0" wp14:anchorId="3779ED7D" wp14:editId="1003C117">
            <wp:extent cx="6086475" cy="3015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89877" cy="3017285"/>
                    </a:xfrm>
                    <a:prstGeom prst="rect">
                      <a:avLst/>
                    </a:prstGeom>
                  </pic:spPr>
                </pic:pic>
              </a:graphicData>
            </a:graphic>
          </wp:inline>
        </w:drawing>
      </w:r>
    </w:p>
    <w:p w14:paraId="111F595C" w14:textId="77777777" w:rsidR="00B05365" w:rsidRPr="005366FF" w:rsidRDefault="00C62A0C" w:rsidP="00B05365">
      <w:pPr>
        <w:pStyle w:val="GOSTFigName"/>
        <w:rPr>
          <w:rStyle w:val="GOSTReporterror"/>
        </w:rPr>
      </w:pPr>
      <w:r w:rsidRPr="005366FF">
        <w:rPr>
          <w:noProof/>
        </w:rPr>
        <w:fldChar w:fldCharType="begin"/>
      </w:r>
      <w:r w:rsidRPr="005366FF">
        <w:rPr>
          <w:noProof/>
        </w:rPr>
        <w:instrText xml:space="preserve"> SEQ Рисунок \* ARABIC </w:instrText>
      </w:r>
      <w:r w:rsidRPr="005366FF">
        <w:rPr>
          <w:noProof/>
        </w:rPr>
        <w:fldChar w:fldCharType="separate"/>
      </w:r>
      <w:bookmarkStart w:id="817" w:name="_Ref15038247"/>
      <w:bookmarkStart w:id="818" w:name="_Toc15564962"/>
      <w:bookmarkStart w:id="819" w:name="_Toc20229557"/>
      <w:bookmarkStart w:id="820" w:name="_Toc48229084"/>
      <w:r w:rsidR="006B2886">
        <w:rPr>
          <w:noProof/>
        </w:rPr>
        <w:t>12</w:t>
      </w:r>
      <w:bookmarkEnd w:id="817"/>
      <w:r w:rsidRPr="005366FF">
        <w:rPr>
          <w:noProof/>
        </w:rPr>
        <w:fldChar w:fldCharType="end"/>
      </w:r>
      <w:r w:rsidR="00B05365" w:rsidRPr="005366FF">
        <w:t xml:space="preserve">. Настройка запросов к </w:t>
      </w:r>
      <w:r w:rsidR="00B05365" w:rsidRPr="005366FF">
        <w:rPr>
          <w:rStyle w:val="GOSTReporterror"/>
        </w:rPr>
        <w:t>ПУиО</w:t>
      </w:r>
      <w:bookmarkEnd w:id="818"/>
      <w:bookmarkEnd w:id="819"/>
      <w:bookmarkEnd w:id="820"/>
    </w:p>
    <w:p w14:paraId="7AB3D065" w14:textId="77777777" w:rsidR="00B05365" w:rsidRPr="005366FF" w:rsidRDefault="00B05365" w:rsidP="00B05365">
      <w:pPr>
        <w:pStyle w:val="GOSTNormal"/>
      </w:pPr>
      <w:r w:rsidRPr="005366FF">
        <w:t>Перечень полей, присутствующих в справочнике по умолчанию:</w:t>
      </w:r>
    </w:p>
    <w:p w14:paraId="5F4EB8D0" w14:textId="77777777" w:rsidR="00B05365" w:rsidRPr="005366FF" w:rsidRDefault="00B05365" w:rsidP="00B05365">
      <w:pPr>
        <w:pStyle w:val="GOSTListmark1"/>
      </w:pPr>
      <w:r w:rsidRPr="005366FF">
        <w:t>Код;</w:t>
      </w:r>
    </w:p>
    <w:p w14:paraId="6A14E2CB" w14:textId="77777777" w:rsidR="00B05365" w:rsidRPr="005366FF" w:rsidRDefault="00B05365" w:rsidP="00B05365">
      <w:pPr>
        <w:pStyle w:val="GOSTListmark1"/>
      </w:pPr>
      <w:r w:rsidRPr="005366FF">
        <w:t>Наименование;</w:t>
      </w:r>
    </w:p>
    <w:p w14:paraId="3E4D80C7" w14:textId="77777777" w:rsidR="00B05365" w:rsidRPr="005366FF" w:rsidRDefault="00B05365" w:rsidP="00B05365">
      <w:pPr>
        <w:pStyle w:val="GOSTListmark1"/>
      </w:pPr>
      <w:r w:rsidRPr="005366FF">
        <w:t>Книга;</w:t>
      </w:r>
    </w:p>
    <w:p w14:paraId="3E5235E0" w14:textId="77777777" w:rsidR="00B05365" w:rsidRPr="005366FF" w:rsidRDefault="00B05365" w:rsidP="00B05365">
      <w:pPr>
        <w:pStyle w:val="GOSTListmark1"/>
      </w:pPr>
      <w:r w:rsidRPr="005366FF">
        <w:t>Формуляр;</w:t>
      </w:r>
    </w:p>
    <w:p w14:paraId="72E99535" w14:textId="77777777" w:rsidR="00B05365" w:rsidRPr="005366FF" w:rsidRDefault="00B05365" w:rsidP="00B05365">
      <w:pPr>
        <w:pStyle w:val="GOSTListmark1"/>
      </w:pPr>
      <w:r w:rsidRPr="005366FF">
        <w:t>Вид запрашиваемых остатков;</w:t>
      </w:r>
    </w:p>
    <w:p w14:paraId="060E135C" w14:textId="77777777" w:rsidR="00B05365" w:rsidRPr="005366FF" w:rsidRDefault="00B05365" w:rsidP="00B05365">
      <w:pPr>
        <w:pStyle w:val="GOSTListmark1"/>
      </w:pPr>
      <w:r w:rsidRPr="005366FF">
        <w:t>Таблица формуляра для регистрации полученных данных;</w:t>
      </w:r>
    </w:p>
    <w:p w14:paraId="650962B2" w14:textId="77777777" w:rsidR="00B05365" w:rsidRPr="005366FF" w:rsidRDefault="00B05365" w:rsidP="00B05365">
      <w:pPr>
        <w:pStyle w:val="GOSTListmark1"/>
      </w:pPr>
      <w:r w:rsidRPr="005366FF">
        <w:t>Дата действия с;</w:t>
      </w:r>
    </w:p>
    <w:p w14:paraId="341C424C" w14:textId="77777777" w:rsidR="00B05365" w:rsidRPr="005366FF" w:rsidRDefault="00B05365" w:rsidP="00B05365">
      <w:pPr>
        <w:pStyle w:val="GOSTListmark1"/>
      </w:pPr>
      <w:r w:rsidRPr="005366FF">
        <w:t>Дата действия по;</w:t>
      </w:r>
    </w:p>
    <w:p w14:paraId="3B282C36" w14:textId="77777777" w:rsidR="00B05365" w:rsidRPr="005366FF" w:rsidRDefault="00B05365" w:rsidP="00B05365">
      <w:pPr>
        <w:pStyle w:val="GOSTListmark1"/>
      </w:pPr>
      <w:r w:rsidRPr="005366FF">
        <w:t>Дата изменения;</w:t>
      </w:r>
    </w:p>
    <w:p w14:paraId="0F34DBDA" w14:textId="77777777" w:rsidR="00B05365" w:rsidRPr="005366FF" w:rsidRDefault="00B05365" w:rsidP="00B05365">
      <w:pPr>
        <w:pStyle w:val="GOSTListmark1"/>
      </w:pPr>
      <w:r w:rsidRPr="005366FF">
        <w:t>Статус.</w:t>
      </w:r>
    </w:p>
    <w:p w14:paraId="79E2F190" w14:textId="77777777" w:rsidR="00B05365" w:rsidRPr="005366FF" w:rsidRDefault="00B05365" w:rsidP="00B05365">
      <w:pPr>
        <w:pStyle w:val="41"/>
      </w:pPr>
      <w:bookmarkStart w:id="821" w:name="_Toc15564733"/>
      <w:r w:rsidRPr="005366FF">
        <w:t>Справочник «Перечень показателей состояния лицевого счета</w:t>
      </w:r>
      <w:bookmarkEnd w:id="821"/>
      <w:r w:rsidRPr="005366FF">
        <w:t>»</w:t>
      </w:r>
    </w:p>
    <w:p w14:paraId="125A2A6F" w14:textId="77777777" w:rsidR="00B05365" w:rsidRPr="005366FF" w:rsidRDefault="00B05365" w:rsidP="00AD30AA">
      <w:pPr>
        <w:pStyle w:val="GOSTListnum"/>
        <w:numPr>
          <w:ilvl w:val="0"/>
          <w:numId w:val="36"/>
        </w:numPr>
      </w:pPr>
      <w:r w:rsidRPr="005366FF">
        <w:t>На панели «Меню» выбрать «Управление расходами».</w:t>
      </w:r>
    </w:p>
    <w:p w14:paraId="281AA763"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1944A3F" w14:textId="45C63045" w:rsidR="00B05365" w:rsidRPr="005366FF" w:rsidRDefault="00B05365" w:rsidP="00AD30AA">
      <w:pPr>
        <w:pStyle w:val="GOSTListnum"/>
        <w:numPr>
          <w:ilvl w:val="0"/>
          <w:numId w:val="1"/>
        </w:numPr>
      </w:pPr>
      <w:r w:rsidRPr="005366FF">
        <w:t>Выбрать справочник «Перечень показателей состояния лицевого счета» (</w:t>
      </w:r>
      <w:r w:rsidR="00834A9E" w:rsidRPr="005366FF">
        <w:t>рис. </w:t>
      </w:r>
      <w:r w:rsidRPr="005366FF">
        <w:fldChar w:fldCharType="begin"/>
      </w:r>
      <w:r w:rsidRPr="005366FF">
        <w:instrText xml:space="preserve"> REF _Ref15038248 \h </w:instrText>
      </w:r>
      <w:r w:rsidRPr="005366FF">
        <w:fldChar w:fldCharType="separate"/>
      </w:r>
      <w:r w:rsidR="006B2886">
        <w:rPr>
          <w:noProof/>
        </w:rPr>
        <w:t>13</w:t>
      </w:r>
      <w:r w:rsidRPr="005366FF">
        <w:fldChar w:fldCharType="end"/>
      </w:r>
      <w:r w:rsidRPr="005366FF">
        <w:t>).</w:t>
      </w:r>
    </w:p>
    <w:p w14:paraId="50F11F17" w14:textId="77777777" w:rsidR="00B05365" w:rsidRPr="005366FF" w:rsidRDefault="00B05365" w:rsidP="00B05365">
      <w:pPr>
        <w:pStyle w:val="GOSTFigure"/>
      </w:pPr>
      <w:r w:rsidRPr="005366FF">
        <w:rPr>
          <w:noProof/>
        </w:rPr>
        <w:lastRenderedPageBreak/>
        <w:drawing>
          <wp:inline distT="0" distB="0" distL="0" distR="0" wp14:anchorId="08C6BCEE" wp14:editId="4B4AA67D">
            <wp:extent cx="6153150" cy="29673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53150" cy="2967355"/>
                    </a:xfrm>
                    <a:prstGeom prst="rect">
                      <a:avLst/>
                    </a:prstGeom>
                  </pic:spPr>
                </pic:pic>
              </a:graphicData>
            </a:graphic>
          </wp:inline>
        </w:drawing>
      </w:r>
    </w:p>
    <w:p w14:paraId="4D4284C7"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22" w:name="_Ref15038248"/>
      <w:bookmarkStart w:id="823" w:name="_Toc15564963"/>
      <w:bookmarkStart w:id="824" w:name="_Toc20229558"/>
      <w:bookmarkStart w:id="825" w:name="_Toc48229085"/>
      <w:r w:rsidR="006B2886">
        <w:rPr>
          <w:noProof/>
        </w:rPr>
        <w:t>13</w:t>
      </w:r>
      <w:bookmarkEnd w:id="822"/>
      <w:r w:rsidRPr="005366FF">
        <w:rPr>
          <w:noProof/>
        </w:rPr>
        <w:fldChar w:fldCharType="end"/>
      </w:r>
      <w:r w:rsidR="00B05365" w:rsidRPr="005366FF">
        <w:t>. Перечень показателей состояния лицевого счета</w:t>
      </w:r>
      <w:bookmarkEnd w:id="823"/>
      <w:bookmarkEnd w:id="824"/>
      <w:bookmarkEnd w:id="825"/>
    </w:p>
    <w:p w14:paraId="0BECB4D1" w14:textId="77777777" w:rsidR="00B05365" w:rsidRPr="005366FF" w:rsidRDefault="00B05365" w:rsidP="00B05365">
      <w:pPr>
        <w:pStyle w:val="GOSTNormal"/>
      </w:pPr>
      <w:r w:rsidRPr="005366FF">
        <w:t>Перечень полей, присутствующих в справочнике по умолчанию:</w:t>
      </w:r>
    </w:p>
    <w:p w14:paraId="12E16655" w14:textId="77777777" w:rsidR="00B05365" w:rsidRPr="005366FF" w:rsidRDefault="00B05365" w:rsidP="00B05365">
      <w:pPr>
        <w:pStyle w:val="GOSTListmark1"/>
      </w:pPr>
      <w:r w:rsidRPr="005366FF">
        <w:t>Номер по порядку;</w:t>
      </w:r>
    </w:p>
    <w:p w14:paraId="6C1F8B64" w14:textId="77777777" w:rsidR="00B05365" w:rsidRPr="005366FF" w:rsidRDefault="00B05365" w:rsidP="00B05365">
      <w:pPr>
        <w:pStyle w:val="GOSTListmark1"/>
      </w:pPr>
      <w:r w:rsidRPr="005366FF">
        <w:t>Наименование показателя;</w:t>
      </w:r>
    </w:p>
    <w:p w14:paraId="1133643B" w14:textId="77777777" w:rsidR="00B05365" w:rsidRPr="005366FF" w:rsidRDefault="00B05365" w:rsidP="00B05365">
      <w:pPr>
        <w:pStyle w:val="GOSTListmark1"/>
      </w:pPr>
      <w:r w:rsidRPr="005366FF">
        <w:t>Код показателя к книге бухгалтерского учета;</w:t>
      </w:r>
    </w:p>
    <w:p w14:paraId="7B98EA4C" w14:textId="77777777" w:rsidR="00B05365" w:rsidRPr="005366FF" w:rsidRDefault="00B05365" w:rsidP="00B05365">
      <w:pPr>
        <w:pStyle w:val="GOSTListmark1"/>
      </w:pPr>
      <w:r w:rsidRPr="005366FF">
        <w:t>Код аналитического показателя состояния лицевого счета;</w:t>
      </w:r>
    </w:p>
    <w:p w14:paraId="34614EA9" w14:textId="77777777" w:rsidR="00B05365" w:rsidRPr="005366FF" w:rsidRDefault="00B05365" w:rsidP="00B05365">
      <w:pPr>
        <w:pStyle w:val="GOSTListmark1"/>
      </w:pPr>
      <w:r w:rsidRPr="005366FF">
        <w:t>Код сегмента хранения показателя в книге бухгалтерского учета;</w:t>
      </w:r>
    </w:p>
    <w:p w14:paraId="14137659" w14:textId="77777777" w:rsidR="00B05365" w:rsidRPr="005366FF" w:rsidRDefault="00B05365" w:rsidP="00B05365">
      <w:pPr>
        <w:pStyle w:val="GOSTListmark1"/>
      </w:pPr>
      <w:r w:rsidRPr="005366FF">
        <w:t>Код сегмента хранения аналитического в книге учета состояния лицевого счета;</w:t>
      </w:r>
    </w:p>
    <w:p w14:paraId="49AFFCB6" w14:textId="77777777" w:rsidR="00B05365" w:rsidRPr="005366FF" w:rsidRDefault="00B05365" w:rsidP="00B05365">
      <w:pPr>
        <w:pStyle w:val="GOSTListmark1"/>
      </w:pPr>
      <w:r w:rsidRPr="005366FF">
        <w:t>Дата начала действия;</w:t>
      </w:r>
    </w:p>
    <w:p w14:paraId="7F7EBDC9" w14:textId="77777777" w:rsidR="00B05365" w:rsidRPr="005366FF" w:rsidRDefault="00B05365" w:rsidP="00B05365">
      <w:pPr>
        <w:pStyle w:val="GOSTListmark1"/>
      </w:pPr>
      <w:r w:rsidRPr="005366FF">
        <w:t>Дата окончания действия.</w:t>
      </w:r>
    </w:p>
    <w:p w14:paraId="3C43C8E6" w14:textId="77777777" w:rsidR="00B05365" w:rsidRPr="005366FF" w:rsidRDefault="00B05365" w:rsidP="00B05365">
      <w:pPr>
        <w:pStyle w:val="41"/>
      </w:pPr>
      <w:bookmarkStart w:id="826" w:name="_Toc15564734"/>
      <w:r w:rsidRPr="005366FF">
        <w:t>Справочник «Показатели состояния лицевого счета</w:t>
      </w:r>
      <w:bookmarkEnd w:id="826"/>
      <w:r w:rsidRPr="005366FF">
        <w:t>»</w:t>
      </w:r>
    </w:p>
    <w:p w14:paraId="0F7EE338" w14:textId="77777777" w:rsidR="00B05365" w:rsidRPr="005366FF" w:rsidRDefault="00B05365" w:rsidP="00AD30AA">
      <w:pPr>
        <w:pStyle w:val="GOSTListnum"/>
        <w:numPr>
          <w:ilvl w:val="0"/>
          <w:numId w:val="37"/>
        </w:numPr>
      </w:pPr>
      <w:r w:rsidRPr="005366FF">
        <w:t>На панели «Меню» выбрать «Управление расходами».</w:t>
      </w:r>
    </w:p>
    <w:p w14:paraId="11DF8FA6"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48967E8A" w14:textId="506297F3" w:rsidR="00B05365" w:rsidRPr="005366FF" w:rsidRDefault="00B05365" w:rsidP="00AD30AA">
      <w:pPr>
        <w:pStyle w:val="GOSTListnum"/>
        <w:numPr>
          <w:ilvl w:val="0"/>
          <w:numId w:val="1"/>
        </w:numPr>
      </w:pPr>
      <w:r w:rsidRPr="005366FF">
        <w:t>Выбрать справочник «Показатели состояния лицевого счета» (</w:t>
      </w:r>
      <w:r w:rsidR="00834A9E" w:rsidRPr="005366FF">
        <w:t>рис. </w:t>
      </w:r>
      <w:r w:rsidRPr="005366FF">
        <w:fldChar w:fldCharType="begin"/>
      </w:r>
      <w:r w:rsidRPr="005366FF">
        <w:instrText xml:space="preserve"> REF _Ref15038249 \h </w:instrText>
      </w:r>
      <w:r w:rsidRPr="005366FF">
        <w:fldChar w:fldCharType="separate"/>
      </w:r>
      <w:r w:rsidR="006B2886">
        <w:rPr>
          <w:noProof/>
        </w:rPr>
        <w:t>14</w:t>
      </w:r>
      <w:r w:rsidRPr="005366FF">
        <w:fldChar w:fldCharType="end"/>
      </w:r>
      <w:r w:rsidRPr="005366FF">
        <w:t>).</w:t>
      </w:r>
    </w:p>
    <w:p w14:paraId="5081468E" w14:textId="77777777" w:rsidR="00B05365" w:rsidRPr="005366FF" w:rsidRDefault="00B05365" w:rsidP="00B05365">
      <w:pPr>
        <w:pStyle w:val="GOSTFigure"/>
      </w:pPr>
      <w:r w:rsidRPr="005366FF">
        <w:rPr>
          <w:noProof/>
        </w:rPr>
        <w:lastRenderedPageBreak/>
        <w:drawing>
          <wp:inline distT="0" distB="0" distL="0" distR="0" wp14:anchorId="09E1F3D0" wp14:editId="2DB1F0F4">
            <wp:extent cx="6076950" cy="304972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79230" cy="3050873"/>
                    </a:xfrm>
                    <a:prstGeom prst="rect">
                      <a:avLst/>
                    </a:prstGeom>
                  </pic:spPr>
                </pic:pic>
              </a:graphicData>
            </a:graphic>
          </wp:inline>
        </w:drawing>
      </w:r>
    </w:p>
    <w:p w14:paraId="0A7C87F0"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27" w:name="_Ref15038249"/>
      <w:bookmarkStart w:id="828" w:name="_Toc15564964"/>
      <w:bookmarkStart w:id="829" w:name="_Toc20229559"/>
      <w:bookmarkStart w:id="830" w:name="_Toc48229086"/>
      <w:r w:rsidR="006B2886">
        <w:rPr>
          <w:noProof/>
        </w:rPr>
        <w:t>14</w:t>
      </w:r>
      <w:bookmarkEnd w:id="827"/>
      <w:r w:rsidRPr="005366FF">
        <w:rPr>
          <w:noProof/>
        </w:rPr>
        <w:fldChar w:fldCharType="end"/>
      </w:r>
      <w:r w:rsidR="00B05365" w:rsidRPr="005366FF">
        <w:t>. Показатели состояния лицевого счета</w:t>
      </w:r>
      <w:bookmarkEnd w:id="828"/>
      <w:bookmarkEnd w:id="829"/>
      <w:bookmarkEnd w:id="830"/>
    </w:p>
    <w:p w14:paraId="6677A733" w14:textId="77777777" w:rsidR="00B05365" w:rsidRPr="005366FF" w:rsidRDefault="00B05365" w:rsidP="00B05365">
      <w:pPr>
        <w:pStyle w:val="GOSTNormal"/>
      </w:pPr>
      <w:r w:rsidRPr="005366FF">
        <w:t>Перечень полей, присутствующих в справочнике по умолчанию:</w:t>
      </w:r>
    </w:p>
    <w:p w14:paraId="17564564" w14:textId="77777777" w:rsidR="00B05365" w:rsidRPr="005366FF" w:rsidRDefault="00B05365" w:rsidP="00B05365">
      <w:pPr>
        <w:pStyle w:val="GOSTListmark1"/>
      </w:pPr>
      <w:r w:rsidRPr="005366FF">
        <w:t>Номер по порядку;</w:t>
      </w:r>
    </w:p>
    <w:p w14:paraId="63B0DC73" w14:textId="77777777" w:rsidR="00B05365" w:rsidRPr="005366FF" w:rsidRDefault="00B05365" w:rsidP="00B05365">
      <w:pPr>
        <w:pStyle w:val="GOSTListmark1"/>
      </w:pPr>
      <w:r w:rsidRPr="005366FF">
        <w:t>Коды ЛС, для которых доступно формирование показателя;</w:t>
      </w:r>
    </w:p>
    <w:p w14:paraId="130620CA" w14:textId="77777777" w:rsidR="00B05365" w:rsidRPr="005366FF" w:rsidRDefault="00B05365" w:rsidP="00B05365">
      <w:pPr>
        <w:pStyle w:val="GOSTListmark1"/>
      </w:pPr>
      <w:r w:rsidRPr="005366FF">
        <w:t>Код показателя;</w:t>
      </w:r>
    </w:p>
    <w:p w14:paraId="6D24A645" w14:textId="77777777" w:rsidR="00B05365" w:rsidRPr="005366FF" w:rsidRDefault="00B05365" w:rsidP="00B05365">
      <w:pPr>
        <w:pStyle w:val="GOSTListmark1"/>
      </w:pPr>
      <w:r w:rsidRPr="005366FF">
        <w:t>Наименование показателя состояния лицевого счета;</w:t>
      </w:r>
    </w:p>
    <w:p w14:paraId="320B8A72" w14:textId="77777777" w:rsidR="00B05365" w:rsidRPr="005366FF" w:rsidRDefault="00B05365" w:rsidP="00B05365">
      <w:pPr>
        <w:pStyle w:val="GOSTListmark1"/>
      </w:pPr>
      <w:r w:rsidRPr="005366FF">
        <w:t>Группировочный показатель;</w:t>
      </w:r>
    </w:p>
    <w:p w14:paraId="7FCB081C" w14:textId="77777777" w:rsidR="00B05365" w:rsidRPr="005366FF" w:rsidRDefault="00B05365" w:rsidP="00B05365">
      <w:pPr>
        <w:pStyle w:val="GOSTListmark1"/>
      </w:pPr>
      <w:r w:rsidRPr="005366FF">
        <w:t>Дата начала действия;</w:t>
      </w:r>
    </w:p>
    <w:p w14:paraId="2B030C11" w14:textId="77777777" w:rsidR="00B05365" w:rsidRPr="005366FF" w:rsidRDefault="00B05365" w:rsidP="00B05365">
      <w:pPr>
        <w:pStyle w:val="GOSTListmark1"/>
      </w:pPr>
      <w:r w:rsidRPr="005366FF">
        <w:t>Дата окончания действия;</w:t>
      </w:r>
    </w:p>
    <w:p w14:paraId="2EF29F40" w14:textId="77777777" w:rsidR="00B05365" w:rsidRPr="005366FF" w:rsidRDefault="00B05365" w:rsidP="00B05365">
      <w:pPr>
        <w:pStyle w:val="GOSTListmark1"/>
      </w:pPr>
      <w:r w:rsidRPr="005366FF">
        <w:t>Статус документа.</w:t>
      </w:r>
    </w:p>
    <w:p w14:paraId="2CD42122" w14:textId="77777777" w:rsidR="00B05365" w:rsidRPr="005366FF" w:rsidRDefault="00B05365" w:rsidP="00B05365">
      <w:pPr>
        <w:pStyle w:val="41"/>
      </w:pPr>
      <w:bookmarkStart w:id="831" w:name="_Toc15564735"/>
      <w:r w:rsidRPr="005366FF">
        <w:t>Справочник «Таблица соответствия КБК</w:t>
      </w:r>
      <w:bookmarkEnd w:id="831"/>
      <w:r w:rsidRPr="005366FF">
        <w:t>»</w:t>
      </w:r>
    </w:p>
    <w:p w14:paraId="6107E8BF" w14:textId="77777777" w:rsidR="00B05365" w:rsidRPr="005366FF" w:rsidRDefault="00B05365" w:rsidP="00AD30AA">
      <w:pPr>
        <w:pStyle w:val="GOSTListnum"/>
        <w:numPr>
          <w:ilvl w:val="0"/>
          <w:numId w:val="38"/>
        </w:numPr>
      </w:pPr>
      <w:r w:rsidRPr="005366FF">
        <w:t>На панели «Меню» выбрать «Управление расходами».</w:t>
      </w:r>
    </w:p>
    <w:p w14:paraId="0778C799"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F8DF4C0" w14:textId="5C544F2C" w:rsidR="00B05365" w:rsidRPr="005366FF" w:rsidRDefault="00B05365" w:rsidP="00AD30AA">
      <w:pPr>
        <w:pStyle w:val="GOSTListnum"/>
        <w:numPr>
          <w:ilvl w:val="0"/>
          <w:numId w:val="1"/>
        </w:numPr>
      </w:pPr>
      <w:r w:rsidRPr="005366FF">
        <w:t>Выбрать справочник «Таблица соответствия КБК» (</w:t>
      </w:r>
      <w:r w:rsidR="00834A9E" w:rsidRPr="005366FF">
        <w:t>рис. </w:t>
      </w:r>
      <w:r w:rsidRPr="005366FF">
        <w:fldChar w:fldCharType="begin"/>
      </w:r>
      <w:r w:rsidRPr="005366FF">
        <w:instrText xml:space="preserve"> REF _Ref15044191 \h </w:instrText>
      </w:r>
      <w:r w:rsidRPr="005366FF">
        <w:fldChar w:fldCharType="separate"/>
      </w:r>
      <w:r w:rsidR="006B2886">
        <w:rPr>
          <w:noProof/>
        </w:rPr>
        <w:t>15</w:t>
      </w:r>
      <w:r w:rsidRPr="005366FF">
        <w:fldChar w:fldCharType="end"/>
      </w:r>
      <w:r w:rsidRPr="005366FF">
        <w:t>).</w:t>
      </w:r>
    </w:p>
    <w:p w14:paraId="43F33E1F" w14:textId="77777777" w:rsidR="00B05365" w:rsidRPr="005366FF" w:rsidRDefault="00B05365" w:rsidP="00B05365">
      <w:pPr>
        <w:pStyle w:val="GOSTFigure"/>
      </w:pPr>
      <w:r w:rsidRPr="005366FF">
        <w:rPr>
          <w:noProof/>
        </w:rPr>
        <w:lastRenderedPageBreak/>
        <w:drawing>
          <wp:inline distT="0" distB="0" distL="0" distR="0" wp14:anchorId="5C7FA3F5" wp14:editId="4F98C4C1">
            <wp:extent cx="6053584" cy="2895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53713" cy="2895662"/>
                    </a:xfrm>
                    <a:prstGeom prst="rect">
                      <a:avLst/>
                    </a:prstGeom>
                  </pic:spPr>
                </pic:pic>
              </a:graphicData>
            </a:graphic>
          </wp:inline>
        </w:drawing>
      </w:r>
    </w:p>
    <w:p w14:paraId="65A2F2F7"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32" w:name="_Ref15044191"/>
      <w:bookmarkStart w:id="833" w:name="_Toc15564965"/>
      <w:bookmarkStart w:id="834" w:name="_Toc20229560"/>
      <w:bookmarkStart w:id="835" w:name="_Toc48229087"/>
      <w:r w:rsidR="006B2886">
        <w:rPr>
          <w:noProof/>
        </w:rPr>
        <w:t>15</w:t>
      </w:r>
      <w:bookmarkEnd w:id="832"/>
      <w:r w:rsidRPr="005366FF">
        <w:rPr>
          <w:noProof/>
        </w:rPr>
        <w:fldChar w:fldCharType="end"/>
      </w:r>
      <w:r w:rsidR="00B05365" w:rsidRPr="005366FF">
        <w:t>. Таблица соответствия КБК</w:t>
      </w:r>
      <w:bookmarkEnd w:id="833"/>
      <w:bookmarkEnd w:id="834"/>
      <w:bookmarkEnd w:id="835"/>
    </w:p>
    <w:p w14:paraId="374FE76A" w14:textId="77777777" w:rsidR="00B05365" w:rsidRPr="005366FF" w:rsidRDefault="00B05365" w:rsidP="00B05365">
      <w:pPr>
        <w:pStyle w:val="GOSTNormal"/>
      </w:pPr>
      <w:r w:rsidRPr="005366FF">
        <w:t>Перечень полей, присутствующих в справочнике по умолчанию:</w:t>
      </w:r>
    </w:p>
    <w:p w14:paraId="0F6DA6C0" w14:textId="77777777" w:rsidR="00B05365" w:rsidRPr="005366FF" w:rsidRDefault="00B05365" w:rsidP="00B05365">
      <w:pPr>
        <w:pStyle w:val="GOSTListmark1"/>
      </w:pPr>
      <w:r w:rsidRPr="005366FF">
        <w:t>Статус;</w:t>
      </w:r>
    </w:p>
    <w:p w14:paraId="7CA2D409" w14:textId="77777777" w:rsidR="00B05365" w:rsidRPr="005366FF" w:rsidRDefault="00B05365" w:rsidP="00B05365">
      <w:pPr>
        <w:pStyle w:val="GOSTListmark1"/>
      </w:pPr>
      <w:r w:rsidRPr="005366FF">
        <w:t>Действующий ЦСР;</w:t>
      </w:r>
    </w:p>
    <w:p w14:paraId="0DAD57A1" w14:textId="77777777" w:rsidR="00B05365" w:rsidRPr="005366FF" w:rsidRDefault="00B05365" w:rsidP="00B05365">
      <w:pPr>
        <w:pStyle w:val="GOSTListmark1"/>
      </w:pPr>
      <w:r w:rsidRPr="005366FF">
        <w:t>Дата начала действия;</w:t>
      </w:r>
    </w:p>
    <w:p w14:paraId="4E0786CA" w14:textId="77777777" w:rsidR="00B05365" w:rsidRPr="005366FF" w:rsidRDefault="00B05365" w:rsidP="00B05365">
      <w:pPr>
        <w:pStyle w:val="GOSTListmark1"/>
      </w:pPr>
      <w:r w:rsidRPr="005366FF">
        <w:t>Дата окончания действия.</w:t>
      </w:r>
    </w:p>
    <w:p w14:paraId="11CAE248" w14:textId="77777777" w:rsidR="00B05365" w:rsidRPr="005366FF" w:rsidRDefault="00B05365" w:rsidP="00B05365">
      <w:pPr>
        <w:pStyle w:val="41"/>
      </w:pPr>
      <w:bookmarkStart w:id="836" w:name="_Toc15564736"/>
      <w:r w:rsidRPr="005366FF">
        <w:t xml:space="preserve">Справочник «ГРБС, </w:t>
      </w:r>
      <w:r w:rsidRPr="005366FF">
        <w:rPr>
          <w:rStyle w:val="GOSTReporterror"/>
        </w:rPr>
        <w:t>необслуживающиеся</w:t>
      </w:r>
      <w:r w:rsidRPr="005366FF">
        <w:t xml:space="preserve"> в ЭБ</w:t>
      </w:r>
      <w:bookmarkEnd w:id="836"/>
      <w:r w:rsidRPr="005366FF">
        <w:t>»</w:t>
      </w:r>
    </w:p>
    <w:p w14:paraId="2F57910A" w14:textId="77777777" w:rsidR="00B05365" w:rsidRPr="005366FF" w:rsidRDefault="00B05365" w:rsidP="00AD30AA">
      <w:pPr>
        <w:pStyle w:val="GOSTListnum"/>
        <w:numPr>
          <w:ilvl w:val="0"/>
          <w:numId w:val="39"/>
        </w:numPr>
      </w:pPr>
      <w:r w:rsidRPr="005366FF">
        <w:t>На панели «Меню» выбрать «Управление расходами».</w:t>
      </w:r>
    </w:p>
    <w:p w14:paraId="4D63FEE7"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1036CEB2" w14:textId="0375EE16" w:rsidR="00B05365" w:rsidRPr="005366FF" w:rsidRDefault="00B05365" w:rsidP="00AD30AA">
      <w:pPr>
        <w:pStyle w:val="GOSTListnum"/>
        <w:numPr>
          <w:ilvl w:val="0"/>
          <w:numId w:val="1"/>
        </w:numPr>
      </w:pPr>
      <w:r w:rsidRPr="005366FF">
        <w:t xml:space="preserve">Выбрать справочник «ГРБС, </w:t>
      </w:r>
      <w:r w:rsidRPr="005366FF">
        <w:rPr>
          <w:rStyle w:val="GOSTReporterror"/>
        </w:rPr>
        <w:t>необслуживающиеся</w:t>
      </w:r>
      <w:r w:rsidRPr="005366FF">
        <w:t xml:space="preserve"> в ЭБ» (</w:t>
      </w:r>
      <w:r w:rsidR="00834A9E" w:rsidRPr="005366FF">
        <w:t>рис. </w:t>
      </w:r>
      <w:r w:rsidRPr="005366FF">
        <w:fldChar w:fldCharType="begin"/>
      </w:r>
      <w:r w:rsidRPr="005366FF">
        <w:instrText xml:space="preserve"> REF _Ref15044205 \h </w:instrText>
      </w:r>
      <w:r w:rsidRPr="005366FF">
        <w:fldChar w:fldCharType="separate"/>
      </w:r>
      <w:r w:rsidR="006B2886">
        <w:rPr>
          <w:noProof/>
        </w:rPr>
        <w:t>16</w:t>
      </w:r>
      <w:r w:rsidRPr="005366FF">
        <w:fldChar w:fldCharType="end"/>
      </w:r>
      <w:r w:rsidRPr="005366FF">
        <w:t>).</w:t>
      </w:r>
    </w:p>
    <w:p w14:paraId="21A42FEC" w14:textId="77777777" w:rsidR="00B05365" w:rsidRPr="005366FF" w:rsidRDefault="00B05365" w:rsidP="00B05365">
      <w:pPr>
        <w:pStyle w:val="GOSTFigure"/>
      </w:pPr>
      <w:r w:rsidRPr="005366FF">
        <w:rPr>
          <w:noProof/>
        </w:rPr>
        <w:lastRenderedPageBreak/>
        <w:drawing>
          <wp:inline distT="0" distB="0" distL="0" distR="0" wp14:anchorId="5507827F" wp14:editId="752BC02C">
            <wp:extent cx="6077719" cy="35433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80128" cy="3544704"/>
                    </a:xfrm>
                    <a:prstGeom prst="rect">
                      <a:avLst/>
                    </a:prstGeom>
                  </pic:spPr>
                </pic:pic>
              </a:graphicData>
            </a:graphic>
          </wp:inline>
        </w:drawing>
      </w:r>
    </w:p>
    <w:p w14:paraId="32CF3F7C"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37" w:name="_Ref15044205"/>
      <w:bookmarkStart w:id="838" w:name="_Toc15564966"/>
      <w:bookmarkStart w:id="839" w:name="_Toc20229561"/>
      <w:bookmarkStart w:id="840" w:name="_Toc48229088"/>
      <w:r w:rsidR="006B2886">
        <w:rPr>
          <w:noProof/>
        </w:rPr>
        <w:t>16</w:t>
      </w:r>
      <w:bookmarkEnd w:id="837"/>
      <w:r w:rsidRPr="005366FF">
        <w:rPr>
          <w:noProof/>
        </w:rPr>
        <w:fldChar w:fldCharType="end"/>
      </w:r>
      <w:r w:rsidR="00B05365" w:rsidRPr="005366FF">
        <w:t xml:space="preserve">. ГРБС, </w:t>
      </w:r>
      <w:r w:rsidR="00B05365" w:rsidRPr="005366FF">
        <w:rPr>
          <w:rStyle w:val="GOSTReporterror"/>
        </w:rPr>
        <w:t>необслуживающиеся</w:t>
      </w:r>
      <w:r w:rsidR="00B05365" w:rsidRPr="005366FF">
        <w:t xml:space="preserve"> в ЭБ</w:t>
      </w:r>
      <w:bookmarkEnd w:id="838"/>
      <w:bookmarkEnd w:id="839"/>
      <w:bookmarkEnd w:id="840"/>
    </w:p>
    <w:p w14:paraId="53C34E37" w14:textId="77777777" w:rsidR="00B05365" w:rsidRPr="005366FF" w:rsidRDefault="00B05365" w:rsidP="00B05365">
      <w:pPr>
        <w:pStyle w:val="GOSTNormal"/>
      </w:pPr>
      <w:r w:rsidRPr="005366FF">
        <w:t>Перечень полей, присутствующих в справочнике по умолчанию:</w:t>
      </w:r>
    </w:p>
    <w:p w14:paraId="069C697A" w14:textId="77777777" w:rsidR="00B05365" w:rsidRPr="005366FF" w:rsidRDefault="00B05365" w:rsidP="00B05365">
      <w:pPr>
        <w:pStyle w:val="GOSTListmark1"/>
      </w:pPr>
      <w:r w:rsidRPr="005366FF">
        <w:t>Полное наименование ГРБС;</w:t>
      </w:r>
    </w:p>
    <w:p w14:paraId="39872A76" w14:textId="77777777" w:rsidR="00B05365" w:rsidRPr="005366FF" w:rsidRDefault="00B05365" w:rsidP="00B05365">
      <w:pPr>
        <w:pStyle w:val="GOSTListmark1"/>
      </w:pPr>
      <w:r w:rsidRPr="005366FF">
        <w:t>Код ГРБС по Сводному реестру;</w:t>
      </w:r>
    </w:p>
    <w:p w14:paraId="1174D31A" w14:textId="77777777" w:rsidR="00B05365" w:rsidRPr="005366FF" w:rsidRDefault="00B05365" w:rsidP="00B05365">
      <w:pPr>
        <w:pStyle w:val="GOSTListmark1"/>
      </w:pPr>
      <w:r w:rsidRPr="005366FF">
        <w:t>Номер Л/С;</w:t>
      </w:r>
    </w:p>
    <w:p w14:paraId="49D344F1" w14:textId="77777777" w:rsidR="00B05365" w:rsidRPr="005366FF" w:rsidRDefault="00B05365" w:rsidP="00B05365">
      <w:pPr>
        <w:pStyle w:val="GOSTListmark1"/>
      </w:pPr>
      <w:r w:rsidRPr="005366FF">
        <w:t>Код ТОФК;</w:t>
      </w:r>
    </w:p>
    <w:p w14:paraId="4908A9BE" w14:textId="77777777" w:rsidR="00B05365" w:rsidRPr="005366FF" w:rsidRDefault="00B05365" w:rsidP="00B05365">
      <w:pPr>
        <w:pStyle w:val="GOSTListmark1"/>
      </w:pPr>
      <w:r w:rsidRPr="005366FF">
        <w:t>Статус документа.</w:t>
      </w:r>
    </w:p>
    <w:p w14:paraId="6C64AFD8" w14:textId="77777777" w:rsidR="00B05365" w:rsidRPr="005366FF" w:rsidRDefault="00B05365" w:rsidP="00B05365">
      <w:pPr>
        <w:pStyle w:val="41"/>
      </w:pPr>
      <w:bookmarkStart w:id="841" w:name="_Toc15564737"/>
      <w:r w:rsidRPr="005366FF">
        <w:t>Справочник «Виды НПА (Законодательные и иные правовые акты, определяющие расходные обязательства РФ)</w:t>
      </w:r>
      <w:bookmarkEnd w:id="841"/>
      <w:r w:rsidRPr="005366FF">
        <w:t>»</w:t>
      </w:r>
    </w:p>
    <w:p w14:paraId="6DBAD8CB" w14:textId="77777777" w:rsidR="00B05365" w:rsidRPr="005366FF" w:rsidRDefault="00B05365" w:rsidP="00AD30AA">
      <w:pPr>
        <w:pStyle w:val="GOSTListnum"/>
        <w:numPr>
          <w:ilvl w:val="0"/>
          <w:numId w:val="40"/>
        </w:numPr>
      </w:pPr>
      <w:r w:rsidRPr="005366FF">
        <w:t>На панели «Меню» выбрать «Управление расходами».</w:t>
      </w:r>
    </w:p>
    <w:p w14:paraId="341BD02B"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A0DD52B" w14:textId="2747AE99" w:rsidR="00B05365" w:rsidRPr="005366FF" w:rsidRDefault="00B05365" w:rsidP="00AD30AA">
      <w:pPr>
        <w:pStyle w:val="GOSTListnum"/>
        <w:numPr>
          <w:ilvl w:val="0"/>
          <w:numId w:val="1"/>
        </w:numPr>
      </w:pPr>
      <w:r w:rsidRPr="005366FF">
        <w:t>Выбрать справочник «Виды НПА (Законодательные и иные правовые акты, определяющие расходные обязательства РФ)» (</w:t>
      </w:r>
      <w:r w:rsidR="00834A9E" w:rsidRPr="005366FF">
        <w:t>рис. </w:t>
      </w:r>
      <w:r w:rsidRPr="005366FF">
        <w:fldChar w:fldCharType="begin"/>
      </w:r>
      <w:r w:rsidRPr="005366FF">
        <w:instrText xml:space="preserve"> REF _Ref15044216 \h </w:instrText>
      </w:r>
      <w:r w:rsidRPr="005366FF">
        <w:fldChar w:fldCharType="separate"/>
      </w:r>
      <w:r w:rsidR="006B2886">
        <w:rPr>
          <w:noProof/>
        </w:rPr>
        <w:t>17</w:t>
      </w:r>
      <w:r w:rsidRPr="005366FF">
        <w:fldChar w:fldCharType="end"/>
      </w:r>
      <w:r w:rsidRPr="005366FF">
        <w:t>).</w:t>
      </w:r>
    </w:p>
    <w:p w14:paraId="6FB79A66" w14:textId="77777777" w:rsidR="00B05365" w:rsidRPr="005366FF" w:rsidRDefault="00B05365" w:rsidP="00B05365">
      <w:pPr>
        <w:pStyle w:val="GOSTFigure"/>
      </w:pPr>
      <w:r w:rsidRPr="005366FF">
        <w:rPr>
          <w:noProof/>
        </w:rPr>
        <w:lastRenderedPageBreak/>
        <w:drawing>
          <wp:inline distT="0" distB="0" distL="0" distR="0" wp14:anchorId="7CB01BA1" wp14:editId="0B20D9AA">
            <wp:extent cx="6143625" cy="19392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43625" cy="1939290"/>
                    </a:xfrm>
                    <a:prstGeom prst="rect">
                      <a:avLst/>
                    </a:prstGeom>
                  </pic:spPr>
                </pic:pic>
              </a:graphicData>
            </a:graphic>
          </wp:inline>
        </w:drawing>
      </w:r>
    </w:p>
    <w:p w14:paraId="71AB3BB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42" w:name="_Ref15044216"/>
      <w:bookmarkStart w:id="843" w:name="_Toc15564967"/>
      <w:bookmarkStart w:id="844" w:name="_Toc20229562"/>
      <w:bookmarkStart w:id="845" w:name="_Toc48229089"/>
      <w:r w:rsidR="006B2886">
        <w:rPr>
          <w:noProof/>
        </w:rPr>
        <w:t>17</w:t>
      </w:r>
      <w:bookmarkEnd w:id="842"/>
      <w:r w:rsidRPr="005366FF">
        <w:rPr>
          <w:noProof/>
        </w:rPr>
        <w:fldChar w:fldCharType="end"/>
      </w:r>
      <w:r w:rsidR="00B05365" w:rsidRPr="005366FF">
        <w:t>. Виды НПА (Законодательные и иные правовые акты, определяющие расходные обязательства РФ)</w:t>
      </w:r>
      <w:bookmarkEnd w:id="843"/>
      <w:bookmarkEnd w:id="844"/>
      <w:bookmarkEnd w:id="845"/>
    </w:p>
    <w:p w14:paraId="511E63F2" w14:textId="77777777" w:rsidR="00B05365" w:rsidRPr="005366FF" w:rsidRDefault="00B05365" w:rsidP="00B05365">
      <w:pPr>
        <w:pStyle w:val="GOSTNormal"/>
      </w:pPr>
      <w:r w:rsidRPr="005366FF">
        <w:t>Перечень полей, присутствующих в справочнике по умолчанию:</w:t>
      </w:r>
    </w:p>
    <w:p w14:paraId="15ED28FD" w14:textId="77777777" w:rsidR="00B05365" w:rsidRPr="005366FF" w:rsidRDefault="00B05365" w:rsidP="00B05365">
      <w:pPr>
        <w:pStyle w:val="GOSTListmark1"/>
      </w:pPr>
      <w:r w:rsidRPr="005366FF">
        <w:t>Код;</w:t>
      </w:r>
    </w:p>
    <w:p w14:paraId="464A1EDE" w14:textId="77777777" w:rsidR="00B05365" w:rsidRPr="005366FF" w:rsidRDefault="00B05365" w:rsidP="00B05365">
      <w:pPr>
        <w:pStyle w:val="GOSTListmark1"/>
      </w:pPr>
      <w:r w:rsidRPr="005366FF">
        <w:t>Сокращенное наименование;</w:t>
      </w:r>
    </w:p>
    <w:p w14:paraId="248F03E4" w14:textId="77777777" w:rsidR="00B05365" w:rsidRPr="005366FF" w:rsidRDefault="00B05365" w:rsidP="00B05365">
      <w:pPr>
        <w:pStyle w:val="GOSTListmark1"/>
      </w:pPr>
      <w:r w:rsidRPr="005366FF">
        <w:t>Полное наименование.</w:t>
      </w:r>
    </w:p>
    <w:p w14:paraId="1D95021E" w14:textId="77777777" w:rsidR="00B05365" w:rsidRPr="005366FF" w:rsidRDefault="00B05365" w:rsidP="00B05365">
      <w:pPr>
        <w:pStyle w:val="41"/>
      </w:pPr>
      <w:bookmarkStart w:id="846" w:name="_Toc15564738"/>
      <w:r w:rsidRPr="005366FF">
        <w:t>Справочник «Федеральные адресные инвестиционные программы (ФАИП)</w:t>
      </w:r>
      <w:bookmarkEnd w:id="846"/>
      <w:r w:rsidRPr="005366FF">
        <w:t>»</w:t>
      </w:r>
    </w:p>
    <w:p w14:paraId="787F0CE4" w14:textId="77777777" w:rsidR="00B05365" w:rsidRPr="005366FF" w:rsidRDefault="00B05365" w:rsidP="00AD30AA">
      <w:pPr>
        <w:pStyle w:val="GOSTListnum"/>
        <w:numPr>
          <w:ilvl w:val="0"/>
          <w:numId w:val="41"/>
        </w:numPr>
      </w:pPr>
      <w:r w:rsidRPr="005366FF">
        <w:t>На панели «Меню» выбрать «Управление расходами».</w:t>
      </w:r>
    </w:p>
    <w:p w14:paraId="3D1E786B"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4FE88CC" w14:textId="5A7DF440" w:rsidR="00B05365" w:rsidRPr="005366FF" w:rsidRDefault="00B05365" w:rsidP="00AD30AA">
      <w:pPr>
        <w:pStyle w:val="GOSTListnum"/>
        <w:numPr>
          <w:ilvl w:val="0"/>
          <w:numId w:val="1"/>
        </w:numPr>
      </w:pPr>
      <w:r w:rsidRPr="005366FF">
        <w:t>Выбрать справочник «Федеральные адресные инвестиционные программы (ФАИП)» (</w:t>
      </w:r>
      <w:r w:rsidR="00834A9E" w:rsidRPr="005366FF">
        <w:t>рис. </w:t>
      </w:r>
      <w:r w:rsidRPr="005366FF">
        <w:fldChar w:fldCharType="begin"/>
      </w:r>
      <w:r w:rsidRPr="005366FF">
        <w:instrText xml:space="preserve"> REF _Ref15044228 \h </w:instrText>
      </w:r>
      <w:r w:rsidRPr="005366FF">
        <w:fldChar w:fldCharType="separate"/>
      </w:r>
      <w:r w:rsidR="006B2886">
        <w:rPr>
          <w:noProof/>
        </w:rPr>
        <w:t>18</w:t>
      </w:r>
      <w:r w:rsidRPr="005366FF">
        <w:fldChar w:fldCharType="end"/>
      </w:r>
      <w:r w:rsidRPr="005366FF">
        <w:t>).</w:t>
      </w:r>
    </w:p>
    <w:p w14:paraId="43D2D17A" w14:textId="77777777" w:rsidR="00B05365" w:rsidRPr="005366FF" w:rsidRDefault="00B05365" w:rsidP="00B05365">
      <w:pPr>
        <w:pStyle w:val="GOSTFigure"/>
      </w:pPr>
      <w:r w:rsidRPr="005366FF">
        <w:rPr>
          <w:noProof/>
        </w:rPr>
        <w:drawing>
          <wp:inline distT="0" distB="0" distL="0" distR="0" wp14:anchorId="064B1113" wp14:editId="7E7EA51C">
            <wp:extent cx="6069842" cy="3238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72021" cy="3239663"/>
                    </a:xfrm>
                    <a:prstGeom prst="rect">
                      <a:avLst/>
                    </a:prstGeom>
                  </pic:spPr>
                </pic:pic>
              </a:graphicData>
            </a:graphic>
          </wp:inline>
        </w:drawing>
      </w:r>
    </w:p>
    <w:p w14:paraId="09BB0738"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47" w:name="_Ref15044228"/>
      <w:bookmarkStart w:id="848" w:name="_Toc15564968"/>
      <w:bookmarkStart w:id="849" w:name="_Toc20229563"/>
      <w:bookmarkStart w:id="850" w:name="_Toc48229090"/>
      <w:r w:rsidR="006B2886">
        <w:rPr>
          <w:noProof/>
        </w:rPr>
        <w:t>18</w:t>
      </w:r>
      <w:bookmarkEnd w:id="847"/>
      <w:r w:rsidRPr="005366FF">
        <w:rPr>
          <w:noProof/>
        </w:rPr>
        <w:fldChar w:fldCharType="end"/>
      </w:r>
      <w:r w:rsidR="00B05365" w:rsidRPr="005366FF">
        <w:t>. Федеральные адресные инвестиционные программы (ФАИП)</w:t>
      </w:r>
      <w:bookmarkEnd w:id="848"/>
      <w:bookmarkEnd w:id="849"/>
      <w:bookmarkEnd w:id="850"/>
    </w:p>
    <w:p w14:paraId="6710B746" w14:textId="77777777" w:rsidR="00B05365" w:rsidRPr="005366FF" w:rsidRDefault="00B05365" w:rsidP="00B05365">
      <w:pPr>
        <w:pStyle w:val="GOSTNormal"/>
      </w:pPr>
      <w:r w:rsidRPr="005366FF">
        <w:t>Перечень полей, присутствующих в справочнике по умолчанию:</w:t>
      </w:r>
    </w:p>
    <w:p w14:paraId="0753E0A9" w14:textId="77777777" w:rsidR="00B05365" w:rsidRPr="005366FF" w:rsidRDefault="00B05365" w:rsidP="00B05365">
      <w:pPr>
        <w:pStyle w:val="GOSTListmark1"/>
      </w:pPr>
      <w:r w:rsidRPr="005366FF">
        <w:t>Код;</w:t>
      </w:r>
    </w:p>
    <w:p w14:paraId="37DE59E9" w14:textId="77777777" w:rsidR="00B05365" w:rsidRPr="005366FF" w:rsidRDefault="00B05365" w:rsidP="00B05365">
      <w:pPr>
        <w:pStyle w:val="GOSTListmark1"/>
      </w:pPr>
      <w:r w:rsidRPr="005366FF">
        <w:t>Наименование;</w:t>
      </w:r>
    </w:p>
    <w:p w14:paraId="682C010E" w14:textId="77777777" w:rsidR="00B05365" w:rsidRPr="005366FF" w:rsidRDefault="00B05365" w:rsidP="00B05365">
      <w:pPr>
        <w:pStyle w:val="GOSTListmark1"/>
      </w:pPr>
      <w:r w:rsidRPr="005366FF">
        <w:lastRenderedPageBreak/>
        <w:t>Наименование вышестоящего;</w:t>
      </w:r>
    </w:p>
    <w:p w14:paraId="7B3165E0" w14:textId="77777777" w:rsidR="00B05365" w:rsidRPr="005366FF" w:rsidRDefault="00B05365" w:rsidP="00B05365">
      <w:pPr>
        <w:pStyle w:val="GOSTListmark1"/>
      </w:pPr>
      <w:r w:rsidRPr="005366FF">
        <w:t>Примечание;</w:t>
      </w:r>
    </w:p>
    <w:p w14:paraId="311E42E1" w14:textId="77777777" w:rsidR="00B05365" w:rsidRPr="005366FF" w:rsidRDefault="00B05365" w:rsidP="00B05365">
      <w:pPr>
        <w:pStyle w:val="GOSTListmark1"/>
      </w:pPr>
      <w:r w:rsidRPr="005366FF">
        <w:t>Код ГРБС;</w:t>
      </w:r>
    </w:p>
    <w:p w14:paraId="70F878FE" w14:textId="77777777" w:rsidR="00B05365" w:rsidRPr="005366FF" w:rsidRDefault="00B05365" w:rsidP="00B05365">
      <w:pPr>
        <w:pStyle w:val="GOSTListmark1"/>
      </w:pPr>
      <w:r w:rsidRPr="005366FF">
        <w:t>Наименование ГРБС;</w:t>
      </w:r>
    </w:p>
    <w:p w14:paraId="07469E84" w14:textId="77777777" w:rsidR="00B05365" w:rsidRPr="005366FF" w:rsidRDefault="00B05365" w:rsidP="00B05365">
      <w:pPr>
        <w:pStyle w:val="GOSTListmark1"/>
      </w:pPr>
      <w:r w:rsidRPr="005366FF">
        <w:t>Код заказчика по СРПБС;</w:t>
      </w:r>
    </w:p>
    <w:p w14:paraId="3B3BD358" w14:textId="77777777" w:rsidR="00B05365" w:rsidRPr="005366FF" w:rsidRDefault="00B05365" w:rsidP="00B05365">
      <w:pPr>
        <w:pStyle w:val="GOSTListmark1"/>
      </w:pPr>
      <w:r w:rsidRPr="005366FF">
        <w:t>Наименование заказчика;</w:t>
      </w:r>
    </w:p>
    <w:p w14:paraId="0127A2F3" w14:textId="77777777" w:rsidR="00B05365" w:rsidRPr="005366FF" w:rsidRDefault="00B05365" w:rsidP="00B05365">
      <w:pPr>
        <w:pStyle w:val="GOSTListmark1"/>
      </w:pPr>
      <w:r w:rsidRPr="005366FF">
        <w:t>КБК;</w:t>
      </w:r>
    </w:p>
    <w:p w14:paraId="68A2FECB" w14:textId="77777777" w:rsidR="00B05365" w:rsidRPr="005366FF" w:rsidRDefault="00B05365" w:rsidP="00B05365">
      <w:pPr>
        <w:pStyle w:val="GOSTListmark1"/>
      </w:pPr>
      <w:r w:rsidRPr="005366FF">
        <w:t>Дата начала действия;</w:t>
      </w:r>
    </w:p>
    <w:p w14:paraId="5015ACA1" w14:textId="77777777" w:rsidR="00B05365" w:rsidRPr="005366FF" w:rsidRDefault="00B05365" w:rsidP="00B05365">
      <w:pPr>
        <w:pStyle w:val="GOSTListmark1"/>
      </w:pPr>
      <w:r w:rsidRPr="005366FF">
        <w:t>Дата окончания действия.</w:t>
      </w:r>
    </w:p>
    <w:p w14:paraId="6A8C7D98" w14:textId="77777777" w:rsidR="00B05365" w:rsidRPr="005366FF" w:rsidRDefault="00B05365" w:rsidP="00B05365">
      <w:pPr>
        <w:pStyle w:val="41"/>
      </w:pPr>
      <w:bookmarkStart w:id="851" w:name="_Toc15564739"/>
      <w:r w:rsidRPr="005366FF">
        <w:t>Справочник «Коды глав (ведомств)</w:t>
      </w:r>
      <w:bookmarkEnd w:id="851"/>
      <w:r w:rsidRPr="005366FF">
        <w:t>»</w:t>
      </w:r>
    </w:p>
    <w:p w14:paraId="2ABB19A5" w14:textId="77777777" w:rsidR="00B05365" w:rsidRPr="005366FF" w:rsidRDefault="00B05365" w:rsidP="00AD30AA">
      <w:pPr>
        <w:pStyle w:val="GOSTListnum"/>
        <w:numPr>
          <w:ilvl w:val="0"/>
          <w:numId w:val="42"/>
        </w:numPr>
      </w:pPr>
      <w:r w:rsidRPr="005366FF">
        <w:t>На панели «Меню» выбрать «Управление расходами».</w:t>
      </w:r>
    </w:p>
    <w:p w14:paraId="66D39838"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E838EE8" w14:textId="605E7E7D" w:rsidR="00B05365" w:rsidRPr="005366FF" w:rsidRDefault="00B05365" w:rsidP="00AD30AA">
      <w:pPr>
        <w:pStyle w:val="GOSTListnum"/>
        <w:numPr>
          <w:ilvl w:val="0"/>
          <w:numId w:val="1"/>
        </w:numPr>
      </w:pPr>
      <w:r w:rsidRPr="005366FF">
        <w:t>Выбрать справочник «Коды глав (ведомств)» (</w:t>
      </w:r>
      <w:r w:rsidR="00834A9E" w:rsidRPr="005366FF">
        <w:t>рис. </w:t>
      </w:r>
      <w:r w:rsidRPr="005366FF">
        <w:fldChar w:fldCharType="begin"/>
      </w:r>
      <w:r w:rsidRPr="005366FF">
        <w:instrText xml:space="preserve"> REF _Ref15044238 \h </w:instrText>
      </w:r>
      <w:r w:rsidRPr="005366FF">
        <w:fldChar w:fldCharType="separate"/>
      </w:r>
      <w:r w:rsidR="006B2886">
        <w:rPr>
          <w:noProof/>
        </w:rPr>
        <w:t>19</w:t>
      </w:r>
      <w:r w:rsidRPr="005366FF">
        <w:fldChar w:fldCharType="end"/>
      </w:r>
      <w:r w:rsidRPr="005366FF">
        <w:t>).</w:t>
      </w:r>
    </w:p>
    <w:p w14:paraId="780E5011" w14:textId="77777777" w:rsidR="00B05365" w:rsidRPr="005366FF" w:rsidRDefault="00B05365" w:rsidP="00B05365">
      <w:pPr>
        <w:pStyle w:val="GOSTFigure"/>
      </w:pPr>
      <w:r w:rsidRPr="005366FF">
        <w:rPr>
          <w:noProof/>
        </w:rPr>
        <w:drawing>
          <wp:inline distT="0" distB="0" distL="0" distR="0" wp14:anchorId="48998056" wp14:editId="43DD2EEB">
            <wp:extent cx="6143625" cy="303085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43625" cy="3030855"/>
                    </a:xfrm>
                    <a:prstGeom prst="rect">
                      <a:avLst/>
                    </a:prstGeom>
                  </pic:spPr>
                </pic:pic>
              </a:graphicData>
            </a:graphic>
          </wp:inline>
        </w:drawing>
      </w:r>
    </w:p>
    <w:p w14:paraId="58228AB2"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52" w:name="_Ref15044238"/>
      <w:bookmarkStart w:id="853" w:name="_Toc15564969"/>
      <w:bookmarkStart w:id="854" w:name="_Toc20229564"/>
      <w:bookmarkStart w:id="855" w:name="_Toc48229091"/>
      <w:r w:rsidR="006B2886">
        <w:rPr>
          <w:noProof/>
        </w:rPr>
        <w:t>19</w:t>
      </w:r>
      <w:bookmarkEnd w:id="852"/>
      <w:r w:rsidRPr="005366FF">
        <w:rPr>
          <w:noProof/>
        </w:rPr>
        <w:fldChar w:fldCharType="end"/>
      </w:r>
      <w:r w:rsidR="00B05365" w:rsidRPr="005366FF">
        <w:t>. Коды глав (ведомств)</w:t>
      </w:r>
      <w:bookmarkEnd w:id="853"/>
      <w:bookmarkEnd w:id="854"/>
      <w:bookmarkEnd w:id="855"/>
    </w:p>
    <w:p w14:paraId="402FA582" w14:textId="77777777" w:rsidR="00B05365" w:rsidRPr="005366FF" w:rsidRDefault="00B05365" w:rsidP="00B05365">
      <w:pPr>
        <w:pStyle w:val="GOSTNormal"/>
      </w:pPr>
      <w:r w:rsidRPr="005366FF">
        <w:t>Перечень полей, присутствующих в справочнике по умолчанию:</w:t>
      </w:r>
    </w:p>
    <w:p w14:paraId="7EED33B4" w14:textId="77777777" w:rsidR="00B05365" w:rsidRPr="005366FF" w:rsidRDefault="00B05365" w:rsidP="00B05365">
      <w:pPr>
        <w:pStyle w:val="GOSTListmark1"/>
      </w:pPr>
      <w:r w:rsidRPr="005366FF">
        <w:t>Код;</w:t>
      </w:r>
    </w:p>
    <w:p w14:paraId="6CE58B88" w14:textId="77777777" w:rsidR="00B05365" w:rsidRPr="005366FF" w:rsidRDefault="00B05365" w:rsidP="00B05365">
      <w:pPr>
        <w:pStyle w:val="GOSTListmark1"/>
      </w:pPr>
      <w:r w:rsidRPr="005366FF">
        <w:t>Сокращенное наименование;</w:t>
      </w:r>
    </w:p>
    <w:p w14:paraId="3D26C616" w14:textId="77777777" w:rsidR="00B05365" w:rsidRPr="005366FF" w:rsidRDefault="00B05365" w:rsidP="00B05365">
      <w:pPr>
        <w:pStyle w:val="GOSTListmark1"/>
      </w:pPr>
      <w:r w:rsidRPr="005366FF">
        <w:t>Полное наименование;</w:t>
      </w:r>
    </w:p>
    <w:p w14:paraId="138A0034" w14:textId="77777777" w:rsidR="00B05365" w:rsidRPr="005366FF" w:rsidRDefault="00B05365" w:rsidP="00B05365">
      <w:pPr>
        <w:pStyle w:val="GOSTListmark1"/>
      </w:pPr>
      <w:r w:rsidRPr="005366FF">
        <w:t>Код бюджета;</w:t>
      </w:r>
    </w:p>
    <w:p w14:paraId="303685EF" w14:textId="77777777" w:rsidR="00B05365" w:rsidRPr="005366FF" w:rsidRDefault="00B05365" w:rsidP="00B05365">
      <w:pPr>
        <w:pStyle w:val="GOSTListmark1"/>
      </w:pPr>
      <w:r w:rsidRPr="005366FF">
        <w:t>Наименование бюджета;</w:t>
      </w:r>
    </w:p>
    <w:p w14:paraId="36BD00C2" w14:textId="77777777" w:rsidR="00B05365" w:rsidRPr="005366FF" w:rsidRDefault="00B05365" w:rsidP="00B05365">
      <w:pPr>
        <w:pStyle w:val="GOSTListmark1"/>
      </w:pPr>
      <w:r w:rsidRPr="005366FF">
        <w:t>Код ТОФК;</w:t>
      </w:r>
    </w:p>
    <w:p w14:paraId="0BD2F1A4" w14:textId="77777777" w:rsidR="00B05365" w:rsidRPr="005366FF" w:rsidRDefault="00B05365" w:rsidP="00B05365">
      <w:pPr>
        <w:pStyle w:val="GOSTListmark1"/>
      </w:pPr>
      <w:r w:rsidRPr="005366FF">
        <w:t>Наименование ТОФК;</w:t>
      </w:r>
    </w:p>
    <w:p w14:paraId="368CC7EB" w14:textId="77777777" w:rsidR="00B05365" w:rsidRPr="005366FF" w:rsidRDefault="00B05365" w:rsidP="00B05365">
      <w:pPr>
        <w:pStyle w:val="GOSTListmark1"/>
      </w:pPr>
      <w:r w:rsidRPr="005366FF">
        <w:t>Бизнес статус;</w:t>
      </w:r>
    </w:p>
    <w:p w14:paraId="51DE43B5" w14:textId="77777777" w:rsidR="00B05365" w:rsidRPr="005366FF" w:rsidRDefault="00B05365" w:rsidP="00B05365">
      <w:pPr>
        <w:pStyle w:val="GOSTListmark1"/>
      </w:pPr>
      <w:r w:rsidRPr="005366FF">
        <w:t>Дата включения;</w:t>
      </w:r>
    </w:p>
    <w:p w14:paraId="56D85F94" w14:textId="77777777" w:rsidR="00B05365" w:rsidRPr="005366FF" w:rsidRDefault="00B05365" w:rsidP="00B05365">
      <w:pPr>
        <w:pStyle w:val="GOSTListmark1"/>
      </w:pPr>
      <w:r w:rsidRPr="005366FF">
        <w:t>Дата исключения;</w:t>
      </w:r>
    </w:p>
    <w:p w14:paraId="45D78F06" w14:textId="77777777" w:rsidR="00B05365" w:rsidRPr="005366FF" w:rsidRDefault="00B05365" w:rsidP="00B05365">
      <w:pPr>
        <w:pStyle w:val="GOSTListmark1"/>
      </w:pPr>
      <w:r w:rsidRPr="005366FF">
        <w:t>Статус записи;</w:t>
      </w:r>
    </w:p>
    <w:p w14:paraId="7996C659" w14:textId="77777777" w:rsidR="00B05365" w:rsidRPr="005366FF" w:rsidRDefault="00B05365" w:rsidP="00B05365">
      <w:pPr>
        <w:pStyle w:val="GOSTListmark1"/>
      </w:pPr>
      <w:r w:rsidRPr="005366FF">
        <w:t>Дата начала действия записи;</w:t>
      </w:r>
    </w:p>
    <w:p w14:paraId="28443720" w14:textId="77777777" w:rsidR="00B05365" w:rsidRPr="005366FF" w:rsidRDefault="00B05365" w:rsidP="00B05365">
      <w:pPr>
        <w:pStyle w:val="GOSTListmark1"/>
      </w:pPr>
      <w:r w:rsidRPr="005366FF">
        <w:t>Дата окончания действия записи.</w:t>
      </w:r>
    </w:p>
    <w:p w14:paraId="5C038497" w14:textId="77777777" w:rsidR="00B05365" w:rsidRPr="005366FF" w:rsidRDefault="00B05365" w:rsidP="00B05365">
      <w:pPr>
        <w:pStyle w:val="41"/>
      </w:pPr>
      <w:bookmarkStart w:id="856" w:name="_Toc15564740"/>
      <w:r w:rsidRPr="005366FF">
        <w:lastRenderedPageBreak/>
        <w:t>Справочник «Коды видов расходов</w:t>
      </w:r>
      <w:bookmarkEnd w:id="856"/>
      <w:r w:rsidRPr="005366FF">
        <w:t>»</w:t>
      </w:r>
    </w:p>
    <w:p w14:paraId="0E027704" w14:textId="77777777" w:rsidR="00B05365" w:rsidRPr="005366FF" w:rsidRDefault="00B05365" w:rsidP="00AD30AA">
      <w:pPr>
        <w:pStyle w:val="GOSTListnum"/>
        <w:numPr>
          <w:ilvl w:val="0"/>
          <w:numId w:val="43"/>
        </w:numPr>
      </w:pPr>
      <w:r w:rsidRPr="005366FF">
        <w:t>На панели «Меню» выбрать «Управление расходами».</w:t>
      </w:r>
    </w:p>
    <w:p w14:paraId="0F9C85FC"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02CCCA80" w14:textId="14C1F97A" w:rsidR="00B05365" w:rsidRPr="005366FF" w:rsidRDefault="00B05365" w:rsidP="00AD30AA">
      <w:pPr>
        <w:pStyle w:val="GOSTListnum"/>
        <w:numPr>
          <w:ilvl w:val="0"/>
          <w:numId w:val="1"/>
        </w:numPr>
      </w:pPr>
      <w:r w:rsidRPr="005366FF">
        <w:t>Выбрать справочник «Коды видов расходов» (</w:t>
      </w:r>
      <w:r w:rsidR="00834A9E" w:rsidRPr="005366FF">
        <w:t>рис. </w:t>
      </w:r>
      <w:r w:rsidRPr="005366FF">
        <w:fldChar w:fldCharType="begin"/>
      </w:r>
      <w:r w:rsidRPr="005366FF">
        <w:instrText xml:space="preserve"> REF _Ref15044250 \h </w:instrText>
      </w:r>
      <w:r w:rsidRPr="005366FF">
        <w:fldChar w:fldCharType="separate"/>
      </w:r>
      <w:r w:rsidR="006B2886">
        <w:rPr>
          <w:noProof/>
        </w:rPr>
        <w:t>20</w:t>
      </w:r>
      <w:r w:rsidRPr="005366FF">
        <w:fldChar w:fldCharType="end"/>
      </w:r>
      <w:r w:rsidRPr="005366FF">
        <w:t>).</w:t>
      </w:r>
    </w:p>
    <w:p w14:paraId="05813B96" w14:textId="77777777" w:rsidR="00B05365" w:rsidRPr="005366FF" w:rsidRDefault="00B05365" w:rsidP="00B05365">
      <w:pPr>
        <w:pStyle w:val="GOSTFigure"/>
      </w:pPr>
      <w:r w:rsidRPr="005366FF">
        <w:rPr>
          <w:noProof/>
        </w:rPr>
        <w:drawing>
          <wp:inline distT="0" distB="0" distL="0" distR="0" wp14:anchorId="175DD8BF" wp14:editId="0650D608">
            <wp:extent cx="6172200" cy="26269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72200" cy="2626995"/>
                    </a:xfrm>
                    <a:prstGeom prst="rect">
                      <a:avLst/>
                    </a:prstGeom>
                  </pic:spPr>
                </pic:pic>
              </a:graphicData>
            </a:graphic>
          </wp:inline>
        </w:drawing>
      </w:r>
    </w:p>
    <w:p w14:paraId="49D7ADFB"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57" w:name="_Ref15044250"/>
      <w:bookmarkStart w:id="858" w:name="_Toc15564970"/>
      <w:bookmarkStart w:id="859" w:name="_Toc20229565"/>
      <w:bookmarkStart w:id="860" w:name="_Toc48229092"/>
      <w:r w:rsidR="006B2886">
        <w:rPr>
          <w:noProof/>
        </w:rPr>
        <w:t>20</w:t>
      </w:r>
      <w:bookmarkEnd w:id="857"/>
      <w:r w:rsidRPr="005366FF">
        <w:rPr>
          <w:noProof/>
        </w:rPr>
        <w:fldChar w:fldCharType="end"/>
      </w:r>
      <w:r w:rsidR="00B05365" w:rsidRPr="005366FF">
        <w:t>. Коды видов расходов</w:t>
      </w:r>
      <w:bookmarkEnd w:id="858"/>
      <w:bookmarkEnd w:id="859"/>
      <w:bookmarkEnd w:id="860"/>
    </w:p>
    <w:p w14:paraId="723A4166" w14:textId="77777777" w:rsidR="00B05365" w:rsidRPr="005366FF" w:rsidRDefault="00B05365" w:rsidP="00B05365">
      <w:pPr>
        <w:pStyle w:val="GOSTNormal"/>
      </w:pPr>
      <w:r w:rsidRPr="005366FF">
        <w:t>Перечень полей, присутствующих в справочнике по умолчанию:</w:t>
      </w:r>
    </w:p>
    <w:p w14:paraId="3FEBE50F" w14:textId="77777777" w:rsidR="00B05365" w:rsidRPr="005366FF" w:rsidRDefault="00B05365" w:rsidP="00B05365">
      <w:pPr>
        <w:pStyle w:val="GOSTListmark1"/>
      </w:pPr>
      <w:r w:rsidRPr="005366FF">
        <w:t>Код;</w:t>
      </w:r>
    </w:p>
    <w:p w14:paraId="57BF45CB" w14:textId="77777777" w:rsidR="00B05365" w:rsidRPr="005366FF" w:rsidRDefault="00B05365" w:rsidP="00B05365">
      <w:pPr>
        <w:pStyle w:val="GOSTListmark1"/>
      </w:pPr>
      <w:r w:rsidRPr="005366FF">
        <w:t>Сокращенное наименование;</w:t>
      </w:r>
    </w:p>
    <w:p w14:paraId="5FE55250" w14:textId="77777777" w:rsidR="00B05365" w:rsidRPr="005366FF" w:rsidRDefault="00B05365" w:rsidP="00B05365">
      <w:pPr>
        <w:pStyle w:val="GOSTListmark1"/>
      </w:pPr>
      <w:r w:rsidRPr="005366FF">
        <w:t>Полное наименование;</w:t>
      </w:r>
    </w:p>
    <w:p w14:paraId="7B93B188" w14:textId="77777777" w:rsidR="00B05365" w:rsidRPr="005366FF" w:rsidRDefault="00B05365" w:rsidP="00B05365">
      <w:pPr>
        <w:pStyle w:val="GOSTListmark1"/>
      </w:pPr>
      <w:r w:rsidRPr="005366FF">
        <w:t>Код вышестоящего;</w:t>
      </w:r>
    </w:p>
    <w:p w14:paraId="6C0EB2E1" w14:textId="77777777" w:rsidR="00B05365" w:rsidRPr="005366FF" w:rsidRDefault="00B05365" w:rsidP="00B05365">
      <w:pPr>
        <w:pStyle w:val="GOSTListmark1"/>
      </w:pPr>
      <w:r w:rsidRPr="005366FF">
        <w:t>Наименование вышестоящего;</w:t>
      </w:r>
    </w:p>
    <w:p w14:paraId="0AF140FA" w14:textId="77777777" w:rsidR="00B05365" w:rsidRPr="005366FF" w:rsidRDefault="00B05365" w:rsidP="00B05365">
      <w:pPr>
        <w:pStyle w:val="GOSTListmark1"/>
      </w:pPr>
      <w:r w:rsidRPr="005366FF">
        <w:t>Код бюджета;</w:t>
      </w:r>
    </w:p>
    <w:p w14:paraId="64566533" w14:textId="77777777" w:rsidR="00B05365" w:rsidRPr="005366FF" w:rsidRDefault="00B05365" w:rsidP="00B05365">
      <w:pPr>
        <w:pStyle w:val="GOSTListmark1"/>
      </w:pPr>
      <w:r w:rsidRPr="005366FF">
        <w:t>Наименование бюджета;</w:t>
      </w:r>
    </w:p>
    <w:p w14:paraId="61754013" w14:textId="77777777" w:rsidR="00B05365" w:rsidRPr="005366FF" w:rsidRDefault="00B05365" w:rsidP="00B05365">
      <w:pPr>
        <w:pStyle w:val="GOSTListmark1"/>
      </w:pPr>
      <w:r w:rsidRPr="005366FF">
        <w:t>Код ТОФК;</w:t>
      </w:r>
    </w:p>
    <w:p w14:paraId="6A27FDFA" w14:textId="77777777" w:rsidR="00B05365" w:rsidRPr="005366FF" w:rsidRDefault="00B05365" w:rsidP="00B05365">
      <w:pPr>
        <w:pStyle w:val="GOSTListmark1"/>
      </w:pPr>
      <w:r w:rsidRPr="005366FF">
        <w:t>Наименование ТОФК;</w:t>
      </w:r>
    </w:p>
    <w:p w14:paraId="1B47614D" w14:textId="77777777" w:rsidR="00B05365" w:rsidRPr="005366FF" w:rsidRDefault="00B05365" w:rsidP="00B05365">
      <w:pPr>
        <w:pStyle w:val="GOSTListmark1"/>
      </w:pPr>
      <w:r w:rsidRPr="005366FF">
        <w:t>Бизнес статус;</w:t>
      </w:r>
    </w:p>
    <w:p w14:paraId="1C6C75A8" w14:textId="77777777" w:rsidR="00B05365" w:rsidRPr="005366FF" w:rsidRDefault="00B05365" w:rsidP="00B05365">
      <w:pPr>
        <w:pStyle w:val="GOSTListmark1"/>
      </w:pPr>
      <w:r w:rsidRPr="005366FF">
        <w:t>Дата включения;</w:t>
      </w:r>
    </w:p>
    <w:p w14:paraId="07EA67BB" w14:textId="77777777" w:rsidR="00B05365" w:rsidRPr="005366FF" w:rsidRDefault="00B05365" w:rsidP="00B05365">
      <w:pPr>
        <w:pStyle w:val="GOSTListmark1"/>
      </w:pPr>
      <w:r w:rsidRPr="005366FF">
        <w:t>Дата исключения;</w:t>
      </w:r>
    </w:p>
    <w:p w14:paraId="469A1F2A" w14:textId="77777777" w:rsidR="00B05365" w:rsidRPr="005366FF" w:rsidRDefault="00B05365" w:rsidP="00B05365">
      <w:pPr>
        <w:pStyle w:val="GOSTListmark1"/>
      </w:pPr>
      <w:r w:rsidRPr="005366FF">
        <w:t>Статус записи;</w:t>
      </w:r>
    </w:p>
    <w:p w14:paraId="21AA6ADF" w14:textId="77777777" w:rsidR="00B05365" w:rsidRPr="005366FF" w:rsidRDefault="00B05365" w:rsidP="00B05365">
      <w:pPr>
        <w:pStyle w:val="GOSTListmark1"/>
      </w:pPr>
      <w:r w:rsidRPr="005366FF">
        <w:t>Дата начала действия записи;</w:t>
      </w:r>
    </w:p>
    <w:p w14:paraId="21D2B3F9" w14:textId="77777777" w:rsidR="00B05365" w:rsidRPr="005366FF" w:rsidRDefault="00B05365" w:rsidP="00B05365">
      <w:pPr>
        <w:pStyle w:val="GOSTListmark1"/>
      </w:pPr>
      <w:r w:rsidRPr="005366FF">
        <w:t>Дата окончания действия записи.</w:t>
      </w:r>
    </w:p>
    <w:p w14:paraId="2B4F0B75" w14:textId="77777777" w:rsidR="00B05365" w:rsidRPr="005366FF" w:rsidRDefault="00B05365" w:rsidP="00B05365">
      <w:pPr>
        <w:pStyle w:val="41"/>
      </w:pPr>
      <w:bookmarkStart w:id="861" w:name="_Toc15564741"/>
      <w:r w:rsidRPr="005366FF">
        <w:t>Справочник «Коды по ФКР</w:t>
      </w:r>
      <w:bookmarkEnd w:id="861"/>
      <w:r w:rsidRPr="005366FF">
        <w:t>»</w:t>
      </w:r>
    </w:p>
    <w:p w14:paraId="12776398" w14:textId="77777777" w:rsidR="00B05365" w:rsidRPr="005366FF" w:rsidRDefault="00B05365" w:rsidP="00AD30AA">
      <w:pPr>
        <w:pStyle w:val="GOSTListnum"/>
        <w:numPr>
          <w:ilvl w:val="0"/>
          <w:numId w:val="44"/>
        </w:numPr>
      </w:pPr>
      <w:r w:rsidRPr="005366FF">
        <w:t>На панели «Меню» выбрать «Управление расходами».</w:t>
      </w:r>
    </w:p>
    <w:p w14:paraId="09347AC4"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D565BB0" w14:textId="5868416A" w:rsidR="00B05365" w:rsidRPr="005366FF" w:rsidRDefault="00B05365" w:rsidP="00AD30AA">
      <w:pPr>
        <w:pStyle w:val="GOSTListnum"/>
        <w:numPr>
          <w:ilvl w:val="0"/>
          <w:numId w:val="1"/>
        </w:numPr>
      </w:pPr>
      <w:r w:rsidRPr="005366FF">
        <w:t>Выбрать справочник «Коды по ФКР» (</w:t>
      </w:r>
      <w:r w:rsidR="00834A9E" w:rsidRPr="005366FF">
        <w:t>рис. </w:t>
      </w:r>
      <w:r w:rsidRPr="005366FF">
        <w:fldChar w:fldCharType="begin"/>
      </w:r>
      <w:r w:rsidRPr="005366FF">
        <w:instrText xml:space="preserve"> REF _Ref15044261 \h </w:instrText>
      </w:r>
      <w:r w:rsidRPr="005366FF">
        <w:fldChar w:fldCharType="separate"/>
      </w:r>
      <w:r w:rsidR="006B2886">
        <w:rPr>
          <w:noProof/>
        </w:rPr>
        <w:t>21</w:t>
      </w:r>
      <w:r w:rsidRPr="005366FF">
        <w:fldChar w:fldCharType="end"/>
      </w:r>
      <w:r w:rsidRPr="005366FF">
        <w:t>).</w:t>
      </w:r>
    </w:p>
    <w:p w14:paraId="35084867" w14:textId="77777777" w:rsidR="00B05365" w:rsidRPr="005366FF" w:rsidRDefault="00B05365" w:rsidP="00B05365">
      <w:pPr>
        <w:pStyle w:val="GOSTFigure"/>
      </w:pPr>
      <w:r w:rsidRPr="005366FF">
        <w:rPr>
          <w:noProof/>
        </w:rPr>
        <w:lastRenderedPageBreak/>
        <w:drawing>
          <wp:inline distT="0" distB="0" distL="0" distR="0" wp14:anchorId="662F9EAF" wp14:editId="4BE79F1A">
            <wp:extent cx="6143625" cy="27273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43625" cy="2727325"/>
                    </a:xfrm>
                    <a:prstGeom prst="rect">
                      <a:avLst/>
                    </a:prstGeom>
                  </pic:spPr>
                </pic:pic>
              </a:graphicData>
            </a:graphic>
          </wp:inline>
        </w:drawing>
      </w:r>
    </w:p>
    <w:p w14:paraId="19CE6C9D"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62" w:name="_Ref15044261"/>
      <w:bookmarkStart w:id="863" w:name="_Toc15564971"/>
      <w:bookmarkStart w:id="864" w:name="_Toc20229566"/>
      <w:bookmarkStart w:id="865" w:name="_Toc48229093"/>
      <w:r w:rsidR="006B2886">
        <w:rPr>
          <w:noProof/>
        </w:rPr>
        <w:t>21</w:t>
      </w:r>
      <w:bookmarkEnd w:id="862"/>
      <w:r w:rsidRPr="005366FF">
        <w:rPr>
          <w:noProof/>
        </w:rPr>
        <w:fldChar w:fldCharType="end"/>
      </w:r>
      <w:r w:rsidR="00B05365" w:rsidRPr="005366FF">
        <w:t>. Коды по ФКР</w:t>
      </w:r>
      <w:bookmarkEnd w:id="863"/>
      <w:bookmarkEnd w:id="864"/>
      <w:bookmarkEnd w:id="865"/>
    </w:p>
    <w:p w14:paraId="1F298AAB" w14:textId="77777777" w:rsidR="00B05365" w:rsidRPr="005366FF" w:rsidRDefault="00B05365" w:rsidP="00B05365">
      <w:pPr>
        <w:pStyle w:val="GOSTNormal"/>
      </w:pPr>
      <w:r w:rsidRPr="005366FF">
        <w:t>Перечень полей, присутствующих в справочнике по умолчанию:</w:t>
      </w:r>
    </w:p>
    <w:p w14:paraId="17B98E7A" w14:textId="77777777" w:rsidR="00B05365" w:rsidRPr="005366FF" w:rsidRDefault="00B05365" w:rsidP="00B05365">
      <w:pPr>
        <w:pStyle w:val="GOSTListmark1"/>
      </w:pPr>
      <w:r w:rsidRPr="005366FF">
        <w:t>Код раздела;</w:t>
      </w:r>
    </w:p>
    <w:p w14:paraId="449B9551" w14:textId="77777777" w:rsidR="00B05365" w:rsidRPr="005366FF" w:rsidRDefault="00B05365" w:rsidP="00B05365">
      <w:pPr>
        <w:pStyle w:val="GOSTListmark1"/>
      </w:pPr>
      <w:r w:rsidRPr="005366FF">
        <w:t>Код подраздела;</w:t>
      </w:r>
    </w:p>
    <w:p w14:paraId="1FBC2AB5" w14:textId="77777777" w:rsidR="00B05365" w:rsidRPr="005366FF" w:rsidRDefault="00B05365" w:rsidP="00B05365">
      <w:pPr>
        <w:pStyle w:val="GOSTListmark1"/>
      </w:pPr>
      <w:r w:rsidRPr="005366FF">
        <w:t>Совокупный код;</w:t>
      </w:r>
    </w:p>
    <w:p w14:paraId="10BF12E9" w14:textId="77777777" w:rsidR="00B05365" w:rsidRPr="005366FF" w:rsidRDefault="00B05365" w:rsidP="00B05365">
      <w:pPr>
        <w:pStyle w:val="GOSTListmark1"/>
      </w:pPr>
      <w:r w:rsidRPr="005366FF">
        <w:t>Сокращенное наименование;</w:t>
      </w:r>
    </w:p>
    <w:p w14:paraId="0D452E1E" w14:textId="77777777" w:rsidR="00B05365" w:rsidRPr="005366FF" w:rsidRDefault="00B05365" w:rsidP="00B05365">
      <w:pPr>
        <w:pStyle w:val="GOSTListmark1"/>
      </w:pPr>
      <w:r w:rsidRPr="005366FF">
        <w:t>Полное наименование;</w:t>
      </w:r>
    </w:p>
    <w:p w14:paraId="3206F497" w14:textId="77777777" w:rsidR="00B05365" w:rsidRPr="005366FF" w:rsidRDefault="00B05365" w:rsidP="00B05365">
      <w:pPr>
        <w:pStyle w:val="GOSTListmark1"/>
      </w:pPr>
      <w:r w:rsidRPr="005366FF">
        <w:t>Код вышестоящего;</w:t>
      </w:r>
    </w:p>
    <w:p w14:paraId="4FE20777" w14:textId="77777777" w:rsidR="00B05365" w:rsidRPr="005366FF" w:rsidRDefault="00B05365" w:rsidP="00B05365">
      <w:pPr>
        <w:pStyle w:val="GOSTListmark1"/>
      </w:pPr>
      <w:r w:rsidRPr="005366FF">
        <w:t>Наименование вышестоящего;</w:t>
      </w:r>
    </w:p>
    <w:p w14:paraId="2D454C6E" w14:textId="77777777" w:rsidR="00B05365" w:rsidRPr="005366FF" w:rsidRDefault="00B05365" w:rsidP="00B05365">
      <w:pPr>
        <w:pStyle w:val="GOSTListmark1"/>
      </w:pPr>
      <w:r w:rsidRPr="005366FF">
        <w:t>Код ТОФК;</w:t>
      </w:r>
    </w:p>
    <w:p w14:paraId="5691D686" w14:textId="77777777" w:rsidR="00B05365" w:rsidRPr="005366FF" w:rsidRDefault="00B05365" w:rsidP="00B05365">
      <w:pPr>
        <w:pStyle w:val="GOSTListmark1"/>
      </w:pPr>
      <w:r w:rsidRPr="005366FF">
        <w:t>Наименование ТОФК;</w:t>
      </w:r>
    </w:p>
    <w:p w14:paraId="33DFC638" w14:textId="77777777" w:rsidR="00B05365" w:rsidRPr="005366FF" w:rsidRDefault="00B05365" w:rsidP="00B05365">
      <w:pPr>
        <w:pStyle w:val="GOSTListmark1"/>
      </w:pPr>
      <w:r w:rsidRPr="005366FF">
        <w:t>Статус ФКР;</w:t>
      </w:r>
    </w:p>
    <w:p w14:paraId="2AC42FA2" w14:textId="77777777" w:rsidR="00B05365" w:rsidRPr="005366FF" w:rsidRDefault="00B05365" w:rsidP="00B05365">
      <w:pPr>
        <w:pStyle w:val="GOSTListmark1"/>
      </w:pPr>
      <w:r w:rsidRPr="005366FF">
        <w:t>Дата включения;</w:t>
      </w:r>
    </w:p>
    <w:p w14:paraId="436412CC" w14:textId="77777777" w:rsidR="00B05365" w:rsidRPr="005366FF" w:rsidRDefault="00B05365" w:rsidP="00B05365">
      <w:pPr>
        <w:pStyle w:val="GOSTListmark1"/>
      </w:pPr>
      <w:r w:rsidRPr="005366FF">
        <w:t>Дата исключения;</w:t>
      </w:r>
    </w:p>
    <w:p w14:paraId="7131F7BE" w14:textId="77777777" w:rsidR="00B05365" w:rsidRPr="005366FF" w:rsidRDefault="00B05365" w:rsidP="00B05365">
      <w:pPr>
        <w:pStyle w:val="GOSTListmark1"/>
      </w:pPr>
      <w:r w:rsidRPr="005366FF">
        <w:t>Статус записи;</w:t>
      </w:r>
    </w:p>
    <w:p w14:paraId="24FA39D9" w14:textId="77777777" w:rsidR="00B05365" w:rsidRPr="005366FF" w:rsidRDefault="00B05365" w:rsidP="00B05365">
      <w:pPr>
        <w:pStyle w:val="GOSTListmark1"/>
      </w:pPr>
      <w:r w:rsidRPr="005366FF">
        <w:t>Дата начала действия записи;</w:t>
      </w:r>
    </w:p>
    <w:p w14:paraId="2E89FD32" w14:textId="77777777" w:rsidR="00B05365" w:rsidRPr="005366FF" w:rsidRDefault="00B05365" w:rsidP="00B05365">
      <w:pPr>
        <w:pStyle w:val="GOSTListmark1"/>
      </w:pPr>
      <w:r w:rsidRPr="005366FF">
        <w:t>Дата окончания действия записи.</w:t>
      </w:r>
    </w:p>
    <w:p w14:paraId="7EC325F3" w14:textId="77777777" w:rsidR="00B05365" w:rsidRPr="005366FF" w:rsidRDefault="00B05365" w:rsidP="00B05365">
      <w:pPr>
        <w:pStyle w:val="41"/>
      </w:pPr>
      <w:bookmarkStart w:id="866" w:name="_Toc15564742"/>
      <w:r w:rsidRPr="005366FF">
        <w:t>Справочник «Коды целей</w:t>
      </w:r>
      <w:bookmarkEnd w:id="866"/>
      <w:r w:rsidRPr="005366FF">
        <w:t>»</w:t>
      </w:r>
    </w:p>
    <w:p w14:paraId="1F93E3B9" w14:textId="77777777" w:rsidR="00B05365" w:rsidRPr="005366FF" w:rsidRDefault="00B05365" w:rsidP="00AD30AA">
      <w:pPr>
        <w:pStyle w:val="GOSTListnum"/>
        <w:numPr>
          <w:ilvl w:val="0"/>
          <w:numId w:val="45"/>
        </w:numPr>
      </w:pPr>
      <w:r w:rsidRPr="005366FF">
        <w:t>На панели «Меню» выбрать «Управление расходами».</w:t>
      </w:r>
    </w:p>
    <w:p w14:paraId="0794013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3FF0F4A" w14:textId="1D834C61" w:rsidR="00B05365" w:rsidRPr="005366FF" w:rsidRDefault="00B05365" w:rsidP="00AD30AA">
      <w:pPr>
        <w:pStyle w:val="GOSTListnum"/>
        <w:numPr>
          <w:ilvl w:val="0"/>
          <w:numId w:val="1"/>
        </w:numPr>
      </w:pPr>
      <w:r w:rsidRPr="005366FF">
        <w:t>Выбрать справочник «Коды целей» (</w:t>
      </w:r>
      <w:r w:rsidR="00834A9E" w:rsidRPr="005366FF">
        <w:t>рис. </w:t>
      </w:r>
      <w:r w:rsidRPr="005366FF">
        <w:fldChar w:fldCharType="begin"/>
      </w:r>
      <w:r w:rsidRPr="005366FF">
        <w:instrText xml:space="preserve"> REF _Ref15044273 \h </w:instrText>
      </w:r>
      <w:r w:rsidRPr="005366FF">
        <w:fldChar w:fldCharType="separate"/>
      </w:r>
      <w:r w:rsidR="006B2886">
        <w:rPr>
          <w:noProof/>
        </w:rPr>
        <w:t>22</w:t>
      </w:r>
      <w:r w:rsidRPr="005366FF">
        <w:fldChar w:fldCharType="end"/>
      </w:r>
      <w:r w:rsidRPr="005366FF">
        <w:t>).</w:t>
      </w:r>
    </w:p>
    <w:p w14:paraId="7AFA7D32" w14:textId="77777777" w:rsidR="00B05365" w:rsidRPr="005366FF" w:rsidRDefault="00B05365" w:rsidP="00B05365">
      <w:pPr>
        <w:pStyle w:val="GOSTFigure"/>
      </w:pPr>
      <w:r w:rsidRPr="005366FF">
        <w:rPr>
          <w:noProof/>
        </w:rPr>
        <w:lastRenderedPageBreak/>
        <w:drawing>
          <wp:inline distT="0" distB="0" distL="0" distR="0" wp14:anchorId="0FCF8822" wp14:editId="27A6321B">
            <wp:extent cx="6115050" cy="292036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15050" cy="2920365"/>
                    </a:xfrm>
                    <a:prstGeom prst="rect">
                      <a:avLst/>
                    </a:prstGeom>
                  </pic:spPr>
                </pic:pic>
              </a:graphicData>
            </a:graphic>
          </wp:inline>
        </w:drawing>
      </w:r>
    </w:p>
    <w:p w14:paraId="76A1D5E8"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67" w:name="_Ref15044273"/>
      <w:bookmarkStart w:id="868" w:name="_Toc15564972"/>
      <w:bookmarkStart w:id="869" w:name="_Toc20229567"/>
      <w:bookmarkStart w:id="870" w:name="_Toc48229094"/>
      <w:r w:rsidR="006B2886">
        <w:rPr>
          <w:noProof/>
        </w:rPr>
        <w:t>22</w:t>
      </w:r>
      <w:bookmarkEnd w:id="867"/>
      <w:r w:rsidRPr="005366FF">
        <w:rPr>
          <w:noProof/>
        </w:rPr>
        <w:fldChar w:fldCharType="end"/>
      </w:r>
      <w:r w:rsidR="00B05365" w:rsidRPr="005366FF">
        <w:t>. Коды целей</w:t>
      </w:r>
      <w:bookmarkEnd w:id="868"/>
      <w:bookmarkEnd w:id="869"/>
      <w:bookmarkEnd w:id="870"/>
    </w:p>
    <w:p w14:paraId="3998111B" w14:textId="77777777" w:rsidR="00B05365" w:rsidRPr="005366FF" w:rsidRDefault="00B05365" w:rsidP="00B05365">
      <w:pPr>
        <w:pStyle w:val="GOSTNormal"/>
      </w:pPr>
      <w:r w:rsidRPr="005366FF">
        <w:t>Перечень полей, присутствующих в справочнике по умолчанию:</w:t>
      </w:r>
    </w:p>
    <w:p w14:paraId="19D4FAF9" w14:textId="77777777" w:rsidR="00B05365" w:rsidRPr="005366FF" w:rsidRDefault="00B05365" w:rsidP="00B05365">
      <w:pPr>
        <w:pStyle w:val="GOSTListmark1"/>
      </w:pPr>
      <w:r w:rsidRPr="005366FF">
        <w:t>Коды цели;</w:t>
      </w:r>
    </w:p>
    <w:p w14:paraId="1AACE4D9" w14:textId="77777777" w:rsidR="00B05365" w:rsidRPr="005366FF" w:rsidRDefault="00B05365" w:rsidP="00B05365">
      <w:pPr>
        <w:pStyle w:val="GOSTListmark1"/>
      </w:pPr>
      <w:r w:rsidRPr="005366FF">
        <w:t>Полное наименование;</w:t>
      </w:r>
    </w:p>
    <w:p w14:paraId="75D409C2" w14:textId="77777777" w:rsidR="00B05365" w:rsidRPr="005366FF" w:rsidRDefault="00B05365" w:rsidP="00B05365">
      <w:pPr>
        <w:pStyle w:val="GOSTListmark1"/>
      </w:pPr>
      <w:r w:rsidRPr="005366FF">
        <w:t>Сокращенное наименование;</w:t>
      </w:r>
    </w:p>
    <w:p w14:paraId="628748C4" w14:textId="77777777" w:rsidR="00B05365" w:rsidRPr="005366FF" w:rsidRDefault="00B05365" w:rsidP="00B05365">
      <w:pPr>
        <w:pStyle w:val="GOSTListmark1"/>
      </w:pPr>
      <w:r w:rsidRPr="005366FF">
        <w:t>Код вышестоящего;</w:t>
      </w:r>
    </w:p>
    <w:p w14:paraId="7AFF799E" w14:textId="77777777" w:rsidR="00B05365" w:rsidRPr="005366FF" w:rsidRDefault="00B05365" w:rsidP="00B05365">
      <w:pPr>
        <w:pStyle w:val="GOSTListmark1"/>
      </w:pPr>
      <w:r w:rsidRPr="005366FF">
        <w:t>Наименование вышестоящего;</w:t>
      </w:r>
    </w:p>
    <w:p w14:paraId="35E98A40" w14:textId="77777777" w:rsidR="00B05365" w:rsidRPr="005366FF" w:rsidRDefault="00B05365" w:rsidP="00B05365">
      <w:pPr>
        <w:pStyle w:val="GOSTListmark1"/>
      </w:pPr>
      <w:r w:rsidRPr="005366FF">
        <w:t>Код бюджета;</w:t>
      </w:r>
    </w:p>
    <w:p w14:paraId="5B6989CC" w14:textId="77777777" w:rsidR="00B05365" w:rsidRPr="005366FF" w:rsidRDefault="00B05365" w:rsidP="00B05365">
      <w:pPr>
        <w:pStyle w:val="GOSTListmark1"/>
      </w:pPr>
      <w:r w:rsidRPr="005366FF">
        <w:t>Наименование бюджета;</w:t>
      </w:r>
    </w:p>
    <w:p w14:paraId="7AD83B0F" w14:textId="77777777" w:rsidR="00B05365" w:rsidRPr="005366FF" w:rsidRDefault="00B05365" w:rsidP="00B05365">
      <w:pPr>
        <w:pStyle w:val="GOSTListmark1"/>
      </w:pPr>
      <w:r w:rsidRPr="005366FF">
        <w:t>Код уровня бюджета;</w:t>
      </w:r>
    </w:p>
    <w:p w14:paraId="545EBA7D" w14:textId="77777777" w:rsidR="00B05365" w:rsidRPr="005366FF" w:rsidRDefault="00B05365" w:rsidP="00B05365">
      <w:pPr>
        <w:pStyle w:val="GOSTListmark1"/>
      </w:pPr>
      <w:r w:rsidRPr="005366FF">
        <w:t>Шаблон расходов;</w:t>
      </w:r>
    </w:p>
    <w:p w14:paraId="512539FB" w14:textId="77777777" w:rsidR="00B05365" w:rsidRPr="005366FF" w:rsidRDefault="00B05365" w:rsidP="00B05365">
      <w:pPr>
        <w:pStyle w:val="GOSTListmark1"/>
      </w:pPr>
      <w:r w:rsidRPr="005366FF">
        <w:t>Шаблон доходов;</w:t>
      </w:r>
    </w:p>
    <w:p w14:paraId="1C2E3398" w14:textId="77777777" w:rsidR="00B05365" w:rsidRPr="005366FF" w:rsidRDefault="00B05365" w:rsidP="00B05365">
      <w:pPr>
        <w:pStyle w:val="GOSTListmark1"/>
      </w:pPr>
      <w:r w:rsidRPr="005366FF">
        <w:t>Признак отсутствия контроля от ОрФК;</w:t>
      </w:r>
    </w:p>
    <w:p w14:paraId="337E06CA" w14:textId="77777777" w:rsidR="00B05365" w:rsidRPr="005366FF" w:rsidRDefault="00B05365" w:rsidP="00B05365">
      <w:pPr>
        <w:pStyle w:val="GOSTListmark1"/>
      </w:pPr>
      <w:r w:rsidRPr="005366FF">
        <w:t>Признак отнесения к дополнительной классификации;</w:t>
      </w:r>
    </w:p>
    <w:p w14:paraId="04D7528C" w14:textId="77777777" w:rsidR="00B05365" w:rsidRPr="005366FF" w:rsidRDefault="00B05365" w:rsidP="00B05365">
      <w:pPr>
        <w:pStyle w:val="GOSTListmark1"/>
      </w:pPr>
      <w:r w:rsidRPr="005366FF">
        <w:t>Код ТОФК;</w:t>
      </w:r>
    </w:p>
    <w:p w14:paraId="53866C32" w14:textId="77777777" w:rsidR="00B05365" w:rsidRPr="005366FF" w:rsidRDefault="00B05365" w:rsidP="00B05365">
      <w:pPr>
        <w:pStyle w:val="GOSTListmark1"/>
      </w:pPr>
      <w:r w:rsidRPr="005366FF">
        <w:t>Наименование ТОФК;</w:t>
      </w:r>
    </w:p>
    <w:p w14:paraId="66F1A1DD" w14:textId="77777777" w:rsidR="00B05365" w:rsidRPr="005366FF" w:rsidRDefault="00B05365" w:rsidP="00B05365">
      <w:pPr>
        <w:pStyle w:val="GOSTListmark1"/>
      </w:pPr>
      <w:r w:rsidRPr="005366FF">
        <w:t>Бизнес статус записи;</w:t>
      </w:r>
    </w:p>
    <w:p w14:paraId="5EDB841C" w14:textId="77777777" w:rsidR="00B05365" w:rsidRPr="005366FF" w:rsidRDefault="00B05365" w:rsidP="00B05365">
      <w:pPr>
        <w:pStyle w:val="GOSTListmark1"/>
      </w:pPr>
      <w:r w:rsidRPr="005366FF">
        <w:t>Дата включения;</w:t>
      </w:r>
    </w:p>
    <w:p w14:paraId="2668046F" w14:textId="77777777" w:rsidR="00B05365" w:rsidRPr="005366FF" w:rsidRDefault="00B05365" w:rsidP="00B05365">
      <w:pPr>
        <w:pStyle w:val="GOSTListmark1"/>
      </w:pPr>
      <w:r w:rsidRPr="005366FF">
        <w:t>Дата исключения;</w:t>
      </w:r>
    </w:p>
    <w:p w14:paraId="7F7EDD21" w14:textId="77777777" w:rsidR="00B05365" w:rsidRPr="005366FF" w:rsidRDefault="00B05365" w:rsidP="00B05365">
      <w:pPr>
        <w:pStyle w:val="GOSTListmark1"/>
      </w:pPr>
      <w:r w:rsidRPr="005366FF">
        <w:t>Статус записи;</w:t>
      </w:r>
    </w:p>
    <w:p w14:paraId="40F62DC7" w14:textId="77777777" w:rsidR="00B05365" w:rsidRPr="005366FF" w:rsidRDefault="00B05365" w:rsidP="00B05365">
      <w:pPr>
        <w:pStyle w:val="GOSTListmark1"/>
      </w:pPr>
      <w:r w:rsidRPr="005366FF">
        <w:t>Дата начала действия записи;</w:t>
      </w:r>
    </w:p>
    <w:p w14:paraId="3F470F9F" w14:textId="77777777" w:rsidR="00B05365" w:rsidRPr="005366FF" w:rsidRDefault="00B05365" w:rsidP="00B05365">
      <w:pPr>
        <w:pStyle w:val="GOSTListmark1"/>
      </w:pPr>
      <w:r w:rsidRPr="005366FF">
        <w:t>Дата окончания действия записи.</w:t>
      </w:r>
    </w:p>
    <w:p w14:paraId="242F28EB" w14:textId="77777777" w:rsidR="00B05365" w:rsidRPr="005366FF" w:rsidRDefault="00B05365" w:rsidP="00B05365">
      <w:pPr>
        <w:pStyle w:val="41"/>
      </w:pPr>
      <w:bookmarkStart w:id="871" w:name="_Toc15564743"/>
      <w:r w:rsidRPr="005366FF">
        <w:t>Справочник «Коды по КЦСР</w:t>
      </w:r>
      <w:bookmarkEnd w:id="871"/>
      <w:r w:rsidRPr="005366FF">
        <w:t>»</w:t>
      </w:r>
    </w:p>
    <w:p w14:paraId="40419743" w14:textId="77777777" w:rsidR="00B05365" w:rsidRPr="005366FF" w:rsidRDefault="00B05365" w:rsidP="00AD30AA">
      <w:pPr>
        <w:pStyle w:val="GOSTListnum"/>
        <w:numPr>
          <w:ilvl w:val="0"/>
          <w:numId w:val="46"/>
        </w:numPr>
      </w:pPr>
      <w:r w:rsidRPr="005366FF">
        <w:t>На панели «Меню» выбрать «Управление расходами».</w:t>
      </w:r>
    </w:p>
    <w:p w14:paraId="2F54C1A7"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6195F51D" w14:textId="51974E94" w:rsidR="00B05365" w:rsidRPr="005366FF" w:rsidRDefault="00B05365" w:rsidP="00AD30AA">
      <w:pPr>
        <w:pStyle w:val="GOSTListnum"/>
        <w:numPr>
          <w:ilvl w:val="0"/>
          <w:numId w:val="1"/>
        </w:numPr>
      </w:pPr>
      <w:r w:rsidRPr="005366FF">
        <w:t>Выбрать справочник «Коды по КЦСР» (</w:t>
      </w:r>
      <w:r w:rsidR="00834A9E" w:rsidRPr="005366FF">
        <w:t>рис. </w:t>
      </w:r>
      <w:r w:rsidRPr="005366FF">
        <w:fldChar w:fldCharType="begin"/>
      </w:r>
      <w:r w:rsidRPr="005366FF">
        <w:instrText xml:space="preserve"> REF _Ref15045508 \h </w:instrText>
      </w:r>
      <w:r w:rsidRPr="005366FF">
        <w:fldChar w:fldCharType="separate"/>
      </w:r>
      <w:r w:rsidR="006B2886">
        <w:rPr>
          <w:noProof/>
        </w:rPr>
        <w:t>23</w:t>
      </w:r>
      <w:r w:rsidRPr="005366FF">
        <w:fldChar w:fldCharType="end"/>
      </w:r>
      <w:r w:rsidRPr="005366FF">
        <w:t>).</w:t>
      </w:r>
    </w:p>
    <w:p w14:paraId="50E94462" w14:textId="77777777" w:rsidR="00B05365" w:rsidRPr="005366FF" w:rsidRDefault="00B05365" w:rsidP="00B05365">
      <w:pPr>
        <w:pStyle w:val="GOSTFigure"/>
      </w:pPr>
      <w:r w:rsidRPr="005366FF">
        <w:rPr>
          <w:noProof/>
        </w:rPr>
        <w:lastRenderedPageBreak/>
        <w:drawing>
          <wp:inline distT="0" distB="0" distL="0" distR="0" wp14:anchorId="2DDD00AA" wp14:editId="126F3ED8">
            <wp:extent cx="6153150" cy="333819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53150" cy="3338195"/>
                    </a:xfrm>
                    <a:prstGeom prst="rect">
                      <a:avLst/>
                    </a:prstGeom>
                  </pic:spPr>
                </pic:pic>
              </a:graphicData>
            </a:graphic>
          </wp:inline>
        </w:drawing>
      </w:r>
    </w:p>
    <w:p w14:paraId="1FF13E31"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72" w:name="_Ref15045508"/>
      <w:bookmarkStart w:id="873" w:name="_Toc15564973"/>
      <w:bookmarkStart w:id="874" w:name="_Toc20229568"/>
      <w:bookmarkStart w:id="875" w:name="_Toc48229095"/>
      <w:r w:rsidR="006B2886">
        <w:rPr>
          <w:noProof/>
        </w:rPr>
        <w:t>23</w:t>
      </w:r>
      <w:bookmarkEnd w:id="872"/>
      <w:r w:rsidRPr="005366FF">
        <w:rPr>
          <w:noProof/>
        </w:rPr>
        <w:fldChar w:fldCharType="end"/>
      </w:r>
      <w:r w:rsidR="00B05365" w:rsidRPr="005366FF">
        <w:t>. Коды по КЦСР</w:t>
      </w:r>
      <w:bookmarkEnd w:id="873"/>
      <w:bookmarkEnd w:id="874"/>
      <w:bookmarkEnd w:id="875"/>
    </w:p>
    <w:p w14:paraId="04EBA86F" w14:textId="77777777" w:rsidR="00B05365" w:rsidRPr="005366FF" w:rsidRDefault="00B05365" w:rsidP="00B05365">
      <w:pPr>
        <w:pStyle w:val="GOSTNormal"/>
      </w:pPr>
      <w:r w:rsidRPr="005366FF">
        <w:t>Перечень полей, присутствующих в справочнике по умолчанию:</w:t>
      </w:r>
    </w:p>
    <w:p w14:paraId="5FA95A80" w14:textId="77777777" w:rsidR="00B05365" w:rsidRPr="005366FF" w:rsidRDefault="00B05365" w:rsidP="00B05365">
      <w:pPr>
        <w:pStyle w:val="GOSTListmark1"/>
      </w:pPr>
      <w:r w:rsidRPr="005366FF">
        <w:t>Код программного (непрограммного) направления расходов;</w:t>
      </w:r>
    </w:p>
    <w:p w14:paraId="7F01D8D5" w14:textId="77777777" w:rsidR="00B05365" w:rsidRPr="005366FF" w:rsidRDefault="00B05365" w:rsidP="00B05365">
      <w:pPr>
        <w:pStyle w:val="GOSTListmark1"/>
      </w:pPr>
      <w:r w:rsidRPr="005366FF">
        <w:t>Код подпрограммы;</w:t>
      </w:r>
    </w:p>
    <w:p w14:paraId="04E858A5" w14:textId="77777777" w:rsidR="00B05365" w:rsidRPr="005366FF" w:rsidRDefault="00B05365" w:rsidP="00B05365">
      <w:pPr>
        <w:pStyle w:val="GOSTListmark1"/>
      </w:pPr>
      <w:r w:rsidRPr="005366FF">
        <w:t>Код направления расходов;</w:t>
      </w:r>
    </w:p>
    <w:p w14:paraId="609D6FC1" w14:textId="77777777" w:rsidR="00B05365" w:rsidRPr="005366FF" w:rsidRDefault="00B05365" w:rsidP="00B05365">
      <w:pPr>
        <w:pStyle w:val="GOSTListmark1"/>
      </w:pPr>
      <w:r w:rsidRPr="005366FF">
        <w:t>Совокупный код;</w:t>
      </w:r>
    </w:p>
    <w:p w14:paraId="12D539B3" w14:textId="77777777" w:rsidR="00B05365" w:rsidRPr="005366FF" w:rsidRDefault="00B05365" w:rsidP="00B05365">
      <w:pPr>
        <w:pStyle w:val="GOSTListmark1"/>
      </w:pPr>
      <w:r w:rsidRPr="005366FF">
        <w:t>Сокращенное наименование;</w:t>
      </w:r>
    </w:p>
    <w:p w14:paraId="191341CD" w14:textId="77777777" w:rsidR="00B05365" w:rsidRPr="005366FF" w:rsidRDefault="00B05365" w:rsidP="00B05365">
      <w:pPr>
        <w:pStyle w:val="GOSTListmark1"/>
      </w:pPr>
      <w:r w:rsidRPr="005366FF">
        <w:t>Полное наименование;</w:t>
      </w:r>
    </w:p>
    <w:p w14:paraId="12D00AAD" w14:textId="77777777" w:rsidR="00B05365" w:rsidRPr="005366FF" w:rsidRDefault="00B05365" w:rsidP="00B05365">
      <w:pPr>
        <w:pStyle w:val="GOSTListmark1"/>
      </w:pPr>
      <w:r w:rsidRPr="005366FF">
        <w:t>Код вышестоящего;</w:t>
      </w:r>
    </w:p>
    <w:p w14:paraId="523640F9" w14:textId="77777777" w:rsidR="00B05365" w:rsidRPr="005366FF" w:rsidRDefault="00B05365" w:rsidP="00B05365">
      <w:pPr>
        <w:pStyle w:val="GOSTListmark1"/>
      </w:pPr>
      <w:r w:rsidRPr="005366FF">
        <w:t>Наименование вышестоящего;</w:t>
      </w:r>
    </w:p>
    <w:p w14:paraId="06677E28" w14:textId="77777777" w:rsidR="00B05365" w:rsidRPr="005366FF" w:rsidRDefault="00B05365" w:rsidP="00B05365">
      <w:pPr>
        <w:pStyle w:val="GOSTListmark1"/>
      </w:pPr>
      <w:r w:rsidRPr="005366FF">
        <w:t>Код бюджета;</w:t>
      </w:r>
    </w:p>
    <w:p w14:paraId="4B5F7502" w14:textId="77777777" w:rsidR="00B05365" w:rsidRPr="005366FF" w:rsidRDefault="00B05365" w:rsidP="00B05365">
      <w:pPr>
        <w:pStyle w:val="GOSTListmark1"/>
      </w:pPr>
      <w:r w:rsidRPr="005366FF">
        <w:t>Наименование бюджета;</w:t>
      </w:r>
    </w:p>
    <w:p w14:paraId="2818BB93" w14:textId="77777777" w:rsidR="00B05365" w:rsidRPr="005366FF" w:rsidRDefault="00B05365" w:rsidP="00B05365">
      <w:pPr>
        <w:pStyle w:val="GOSTListmark1"/>
      </w:pPr>
      <w:r w:rsidRPr="005366FF">
        <w:t>Код ТОФК;</w:t>
      </w:r>
    </w:p>
    <w:p w14:paraId="57E0B4D1" w14:textId="77777777" w:rsidR="00B05365" w:rsidRPr="005366FF" w:rsidRDefault="00B05365" w:rsidP="00B05365">
      <w:pPr>
        <w:pStyle w:val="GOSTListmark1"/>
      </w:pPr>
      <w:r w:rsidRPr="005366FF">
        <w:t>Наименование ТОФК;</w:t>
      </w:r>
    </w:p>
    <w:p w14:paraId="62859B87" w14:textId="77777777" w:rsidR="00B05365" w:rsidRPr="005366FF" w:rsidRDefault="00B05365" w:rsidP="00B05365">
      <w:pPr>
        <w:pStyle w:val="GOSTListmark1"/>
      </w:pPr>
      <w:r w:rsidRPr="005366FF">
        <w:t>Бизнес статус;</w:t>
      </w:r>
    </w:p>
    <w:p w14:paraId="3AAC6F92" w14:textId="77777777" w:rsidR="00B05365" w:rsidRPr="005366FF" w:rsidRDefault="00B05365" w:rsidP="00B05365">
      <w:pPr>
        <w:pStyle w:val="GOSTListmark1"/>
      </w:pPr>
      <w:r w:rsidRPr="005366FF">
        <w:t>Дата включения;</w:t>
      </w:r>
    </w:p>
    <w:p w14:paraId="0441129A" w14:textId="77777777" w:rsidR="00B05365" w:rsidRPr="005366FF" w:rsidRDefault="00B05365" w:rsidP="00B05365">
      <w:pPr>
        <w:pStyle w:val="GOSTListmark1"/>
      </w:pPr>
      <w:r w:rsidRPr="005366FF">
        <w:t>Дата исключения;</w:t>
      </w:r>
    </w:p>
    <w:p w14:paraId="4F735A43" w14:textId="77777777" w:rsidR="00B05365" w:rsidRPr="005366FF" w:rsidRDefault="00B05365" w:rsidP="00B05365">
      <w:pPr>
        <w:pStyle w:val="GOSTListmark1"/>
      </w:pPr>
      <w:r w:rsidRPr="005366FF">
        <w:t>Статус записи;</w:t>
      </w:r>
    </w:p>
    <w:p w14:paraId="175A9EA6" w14:textId="77777777" w:rsidR="00B05365" w:rsidRPr="005366FF" w:rsidRDefault="00B05365" w:rsidP="00B05365">
      <w:pPr>
        <w:pStyle w:val="GOSTListmark1"/>
      </w:pPr>
      <w:r w:rsidRPr="005366FF">
        <w:t>Дата начала действия записи;</w:t>
      </w:r>
    </w:p>
    <w:p w14:paraId="0A8505C6" w14:textId="77777777" w:rsidR="00B05365" w:rsidRPr="005366FF" w:rsidRDefault="00B05365" w:rsidP="00B05365">
      <w:pPr>
        <w:pStyle w:val="GOSTListmark1"/>
      </w:pPr>
      <w:r w:rsidRPr="005366FF">
        <w:t>Дата окончания действия записи.</w:t>
      </w:r>
    </w:p>
    <w:p w14:paraId="2C3B2AA3" w14:textId="77777777" w:rsidR="00B05365" w:rsidRPr="005366FF" w:rsidRDefault="00B05365" w:rsidP="00B05365">
      <w:pPr>
        <w:pStyle w:val="41"/>
      </w:pPr>
      <w:bookmarkStart w:id="876" w:name="_Toc15564744"/>
      <w:r w:rsidRPr="005366FF">
        <w:t>Справочник «Коды бюджетной классификации (КБК)</w:t>
      </w:r>
      <w:bookmarkEnd w:id="876"/>
      <w:r w:rsidRPr="005366FF">
        <w:t>»</w:t>
      </w:r>
    </w:p>
    <w:p w14:paraId="74DF8169" w14:textId="77777777" w:rsidR="00B05365" w:rsidRPr="005366FF" w:rsidRDefault="00B05365" w:rsidP="00AD30AA">
      <w:pPr>
        <w:pStyle w:val="GOSTListnum"/>
        <w:numPr>
          <w:ilvl w:val="0"/>
          <w:numId w:val="47"/>
        </w:numPr>
      </w:pPr>
      <w:r w:rsidRPr="005366FF">
        <w:t>На панели «Меню» выбрать «Управление расходами».</w:t>
      </w:r>
    </w:p>
    <w:p w14:paraId="3D747CF3"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8EA4E05" w14:textId="20F64D39" w:rsidR="00B05365" w:rsidRPr="005366FF" w:rsidRDefault="00B05365" w:rsidP="00AD30AA">
      <w:pPr>
        <w:pStyle w:val="GOSTListnum"/>
        <w:numPr>
          <w:ilvl w:val="0"/>
          <w:numId w:val="1"/>
        </w:numPr>
      </w:pPr>
      <w:r w:rsidRPr="005366FF">
        <w:t>Выбрать справочник «Коды бюджетной классификации (КБК)» (</w:t>
      </w:r>
      <w:r w:rsidR="00834A9E" w:rsidRPr="005366FF">
        <w:t>рис. </w:t>
      </w:r>
      <w:r w:rsidRPr="005366FF">
        <w:fldChar w:fldCharType="begin"/>
      </w:r>
      <w:r w:rsidRPr="005366FF">
        <w:instrText xml:space="preserve"> REF _Ref15045852 \h </w:instrText>
      </w:r>
      <w:r w:rsidRPr="005366FF">
        <w:fldChar w:fldCharType="separate"/>
      </w:r>
      <w:r w:rsidR="006B2886">
        <w:rPr>
          <w:noProof/>
        </w:rPr>
        <w:t>24</w:t>
      </w:r>
      <w:r w:rsidRPr="005366FF">
        <w:fldChar w:fldCharType="end"/>
      </w:r>
      <w:r w:rsidRPr="005366FF">
        <w:t>).</w:t>
      </w:r>
    </w:p>
    <w:p w14:paraId="0FBFE432" w14:textId="77777777" w:rsidR="00B05365" w:rsidRPr="005366FF" w:rsidRDefault="00B05365" w:rsidP="00B05365">
      <w:pPr>
        <w:pStyle w:val="GOSTFigure"/>
      </w:pPr>
      <w:r w:rsidRPr="005366FF">
        <w:rPr>
          <w:noProof/>
        </w:rPr>
        <w:lastRenderedPageBreak/>
        <w:drawing>
          <wp:inline distT="0" distB="0" distL="0" distR="0" wp14:anchorId="50CAAA14" wp14:editId="72595484">
            <wp:extent cx="6067425" cy="290148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5.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72722" cy="2904019"/>
                    </a:xfrm>
                    <a:prstGeom prst="rect">
                      <a:avLst/>
                    </a:prstGeom>
                  </pic:spPr>
                </pic:pic>
              </a:graphicData>
            </a:graphic>
          </wp:inline>
        </w:drawing>
      </w:r>
    </w:p>
    <w:p w14:paraId="4FA2057D"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77" w:name="_Ref15045852"/>
      <w:bookmarkStart w:id="878" w:name="_Toc15564974"/>
      <w:bookmarkStart w:id="879" w:name="_Toc20229569"/>
      <w:bookmarkStart w:id="880" w:name="_Toc48229096"/>
      <w:r w:rsidR="006B2886">
        <w:rPr>
          <w:noProof/>
        </w:rPr>
        <w:t>24</w:t>
      </w:r>
      <w:bookmarkEnd w:id="877"/>
      <w:r w:rsidRPr="005366FF">
        <w:rPr>
          <w:noProof/>
        </w:rPr>
        <w:fldChar w:fldCharType="end"/>
      </w:r>
      <w:r w:rsidR="00B05365" w:rsidRPr="005366FF">
        <w:t>. Коды бюджетной классификации (КБК)</w:t>
      </w:r>
      <w:bookmarkEnd w:id="878"/>
      <w:bookmarkEnd w:id="879"/>
      <w:bookmarkEnd w:id="880"/>
    </w:p>
    <w:p w14:paraId="15B97683" w14:textId="77777777" w:rsidR="00B05365" w:rsidRPr="005366FF" w:rsidRDefault="00B05365" w:rsidP="00B05365">
      <w:pPr>
        <w:pStyle w:val="GOSTNormal"/>
      </w:pPr>
      <w:r w:rsidRPr="005366FF">
        <w:t>Перечень полей, присутствующих в справочнике по умолчанию:</w:t>
      </w:r>
    </w:p>
    <w:p w14:paraId="07043ADD" w14:textId="77777777" w:rsidR="00B05365" w:rsidRPr="005366FF" w:rsidRDefault="00B05365" w:rsidP="00B05365">
      <w:pPr>
        <w:pStyle w:val="GOSTListmark1"/>
      </w:pPr>
      <w:r w:rsidRPr="005366FF">
        <w:t>Код главы;</w:t>
      </w:r>
    </w:p>
    <w:p w14:paraId="4852D766" w14:textId="77777777" w:rsidR="00B05365" w:rsidRPr="005366FF" w:rsidRDefault="00B05365" w:rsidP="00B05365">
      <w:pPr>
        <w:pStyle w:val="GOSTListmark1"/>
      </w:pPr>
      <w:r w:rsidRPr="005366FF">
        <w:t>Код раздела и подраздела;</w:t>
      </w:r>
    </w:p>
    <w:p w14:paraId="2D1E36DA" w14:textId="77777777" w:rsidR="00B05365" w:rsidRPr="005366FF" w:rsidRDefault="00B05365" w:rsidP="00B05365">
      <w:pPr>
        <w:pStyle w:val="GOSTListmark1"/>
      </w:pPr>
      <w:r w:rsidRPr="005366FF">
        <w:t>Код целевой статьи;</w:t>
      </w:r>
    </w:p>
    <w:p w14:paraId="7B2B1804" w14:textId="77777777" w:rsidR="00B05365" w:rsidRPr="005366FF" w:rsidRDefault="00B05365" w:rsidP="00B05365">
      <w:pPr>
        <w:pStyle w:val="GOSTListmark1"/>
      </w:pPr>
      <w:r w:rsidRPr="005366FF">
        <w:t>Код вида расходов;</w:t>
      </w:r>
    </w:p>
    <w:p w14:paraId="3F4554F4" w14:textId="77777777" w:rsidR="00B05365" w:rsidRPr="005366FF" w:rsidRDefault="00B05365" w:rsidP="00B05365">
      <w:pPr>
        <w:pStyle w:val="GOSTListmark1"/>
      </w:pPr>
      <w:r w:rsidRPr="005366FF">
        <w:t>Код КОСГУ;</w:t>
      </w:r>
    </w:p>
    <w:p w14:paraId="61D8E616" w14:textId="77777777" w:rsidR="00B05365" w:rsidRPr="005366FF" w:rsidRDefault="00B05365" w:rsidP="00B05365">
      <w:pPr>
        <w:pStyle w:val="GOSTListmark1"/>
      </w:pPr>
      <w:r w:rsidRPr="005366FF">
        <w:t>Совокупный код;</w:t>
      </w:r>
    </w:p>
    <w:p w14:paraId="58FFC4D7" w14:textId="77777777" w:rsidR="00B05365" w:rsidRPr="005366FF" w:rsidRDefault="00B05365" w:rsidP="00B05365">
      <w:pPr>
        <w:pStyle w:val="GOSTListmark1"/>
      </w:pPr>
      <w:r w:rsidRPr="005366FF">
        <w:t>Сокращенное наименование;</w:t>
      </w:r>
    </w:p>
    <w:p w14:paraId="672F46B1" w14:textId="77777777" w:rsidR="00B05365" w:rsidRPr="005366FF" w:rsidRDefault="00B05365" w:rsidP="00B05365">
      <w:pPr>
        <w:pStyle w:val="GOSTListmark1"/>
      </w:pPr>
      <w:r w:rsidRPr="005366FF">
        <w:t>Полное наименование;</w:t>
      </w:r>
    </w:p>
    <w:p w14:paraId="1BB7E54C" w14:textId="77777777" w:rsidR="00B05365" w:rsidRPr="005366FF" w:rsidRDefault="00B05365" w:rsidP="00B05365">
      <w:pPr>
        <w:pStyle w:val="GOSTListmark1"/>
      </w:pPr>
      <w:r w:rsidRPr="005366FF">
        <w:t>Тип КБК;</w:t>
      </w:r>
    </w:p>
    <w:p w14:paraId="78E444C9" w14:textId="77777777" w:rsidR="00B05365" w:rsidRPr="005366FF" w:rsidRDefault="00B05365" w:rsidP="00B05365">
      <w:pPr>
        <w:pStyle w:val="GOSTListmark1"/>
      </w:pPr>
      <w:r w:rsidRPr="005366FF">
        <w:t>Код бюджета;</w:t>
      </w:r>
    </w:p>
    <w:p w14:paraId="682FCB5A" w14:textId="77777777" w:rsidR="00B05365" w:rsidRPr="005366FF" w:rsidRDefault="00B05365" w:rsidP="00B05365">
      <w:pPr>
        <w:pStyle w:val="GOSTListmark1"/>
      </w:pPr>
      <w:r w:rsidRPr="005366FF">
        <w:t>Наименование бюджета;</w:t>
      </w:r>
    </w:p>
    <w:p w14:paraId="0C99311D" w14:textId="77777777" w:rsidR="00B05365" w:rsidRPr="005366FF" w:rsidRDefault="00B05365" w:rsidP="00B05365">
      <w:pPr>
        <w:pStyle w:val="GOSTListmark1"/>
      </w:pPr>
      <w:r w:rsidRPr="005366FF">
        <w:t>Признак лимитируемых расходов;</w:t>
      </w:r>
    </w:p>
    <w:p w14:paraId="6BFDCAD9" w14:textId="77777777" w:rsidR="00B05365" w:rsidRPr="005366FF" w:rsidRDefault="00B05365" w:rsidP="00B05365">
      <w:pPr>
        <w:pStyle w:val="GOSTListmark1"/>
      </w:pPr>
      <w:r w:rsidRPr="005366FF">
        <w:t>Код ТОФК (где введен);</w:t>
      </w:r>
    </w:p>
    <w:p w14:paraId="025BD235" w14:textId="77777777" w:rsidR="00B05365" w:rsidRPr="005366FF" w:rsidRDefault="00B05365" w:rsidP="00B05365">
      <w:pPr>
        <w:pStyle w:val="GOSTListmark1"/>
      </w:pPr>
      <w:r w:rsidRPr="005366FF">
        <w:t>Наименование ТОФК (где введен);</w:t>
      </w:r>
    </w:p>
    <w:p w14:paraId="179BF9F9" w14:textId="77777777" w:rsidR="00B05365" w:rsidRPr="005366FF" w:rsidRDefault="00B05365" w:rsidP="00B05365">
      <w:pPr>
        <w:pStyle w:val="GOSTListmark1"/>
      </w:pPr>
      <w:r w:rsidRPr="005366FF">
        <w:t>Бизнес статус записи;</w:t>
      </w:r>
    </w:p>
    <w:p w14:paraId="55D17A35" w14:textId="77777777" w:rsidR="00B05365" w:rsidRPr="005366FF" w:rsidRDefault="00B05365" w:rsidP="00B05365">
      <w:pPr>
        <w:pStyle w:val="GOSTListmark1"/>
      </w:pPr>
      <w:r w:rsidRPr="005366FF">
        <w:t>Дата включения кода в справочник;</w:t>
      </w:r>
    </w:p>
    <w:p w14:paraId="604A2F4D" w14:textId="77777777" w:rsidR="00B05365" w:rsidRPr="005366FF" w:rsidRDefault="00B05365" w:rsidP="00B05365">
      <w:pPr>
        <w:pStyle w:val="GOSTListmark1"/>
      </w:pPr>
      <w:r w:rsidRPr="005366FF">
        <w:t>Дата исключения кода из справочника;</w:t>
      </w:r>
    </w:p>
    <w:p w14:paraId="190573F8" w14:textId="77777777" w:rsidR="00B05365" w:rsidRPr="005366FF" w:rsidRDefault="00B05365" w:rsidP="00B05365">
      <w:pPr>
        <w:pStyle w:val="GOSTListmark1"/>
      </w:pPr>
      <w:r w:rsidRPr="005366FF">
        <w:t>Статус записи;</w:t>
      </w:r>
    </w:p>
    <w:p w14:paraId="013EA027" w14:textId="77777777" w:rsidR="00B05365" w:rsidRPr="005366FF" w:rsidRDefault="00B05365" w:rsidP="00B05365">
      <w:pPr>
        <w:pStyle w:val="GOSTListmark1"/>
      </w:pPr>
      <w:r w:rsidRPr="005366FF">
        <w:t>Дата начала действия записи;</w:t>
      </w:r>
    </w:p>
    <w:p w14:paraId="5A92AE57" w14:textId="77777777" w:rsidR="00B05365" w:rsidRPr="005366FF" w:rsidRDefault="00B05365" w:rsidP="00B05365">
      <w:pPr>
        <w:pStyle w:val="GOSTListmark1"/>
      </w:pPr>
      <w:r w:rsidRPr="005366FF">
        <w:t>Дата окончания действия записи.</w:t>
      </w:r>
    </w:p>
    <w:p w14:paraId="483725F5" w14:textId="77777777" w:rsidR="00B05365" w:rsidRPr="005366FF" w:rsidRDefault="00B05365" w:rsidP="00B05365">
      <w:pPr>
        <w:pStyle w:val="41"/>
      </w:pPr>
      <w:bookmarkStart w:id="881" w:name="_Toc15564745"/>
      <w:r w:rsidRPr="005366FF">
        <w:t>Справочник «Коды бюджетной классификации Расходы (КБК)</w:t>
      </w:r>
      <w:bookmarkEnd w:id="881"/>
      <w:r w:rsidRPr="005366FF">
        <w:t>»</w:t>
      </w:r>
    </w:p>
    <w:p w14:paraId="06B811F5" w14:textId="77777777" w:rsidR="00B05365" w:rsidRPr="005366FF" w:rsidRDefault="00B05365" w:rsidP="00AD30AA">
      <w:pPr>
        <w:pStyle w:val="GOSTListnum"/>
        <w:numPr>
          <w:ilvl w:val="0"/>
          <w:numId w:val="48"/>
        </w:numPr>
      </w:pPr>
      <w:r w:rsidRPr="005366FF">
        <w:t>На панели «Меню» выбрать «Управление расходами».</w:t>
      </w:r>
    </w:p>
    <w:p w14:paraId="5E959156"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AF565F6" w14:textId="4759F3CB" w:rsidR="00B05365" w:rsidRPr="005366FF" w:rsidRDefault="00B05365" w:rsidP="00AD30AA">
      <w:pPr>
        <w:pStyle w:val="GOSTListnum"/>
        <w:numPr>
          <w:ilvl w:val="0"/>
          <w:numId w:val="1"/>
        </w:numPr>
      </w:pPr>
      <w:r w:rsidRPr="005366FF">
        <w:t>Выбрать справочник «Коды бюджетной классификации Расходы (КБК)» (</w:t>
      </w:r>
      <w:r w:rsidR="00834A9E" w:rsidRPr="005366FF">
        <w:t>рис. </w:t>
      </w:r>
      <w:r w:rsidRPr="005366FF">
        <w:fldChar w:fldCharType="begin"/>
      </w:r>
      <w:r w:rsidRPr="005366FF">
        <w:instrText xml:space="preserve"> REF _Ref15046756 \h </w:instrText>
      </w:r>
      <w:r w:rsidRPr="005366FF">
        <w:fldChar w:fldCharType="separate"/>
      </w:r>
      <w:r w:rsidR="006B2886">
        <w:rPr>
          <w:noProof/>
        </w:rPr>
        <w:t>25</w:t>
      </w:r>
      <w:r w:rsidRPr="005366FF">
        <w:fldChar w:fldCharType="end"/>
      </w:r>
      <w:r w:rsidRPr="005366FF">
        <w:t>).</w:t>
      </w:r>
    </w:p>
    <w:p w14:paraId="2355606A" w14:textId="77777777" w:rsidR="00B05365" w:rsidRPr="005366FF" w:rsidRDefault="00B05365" w:rsidP="00B05365">
      <w:pPr>
        <w:pStyle w:val="GOSTFigure"/>
      </w:pPr>
      <w:r w:rsidRPr="005366FF">
        <w:rPr>
          <w:noProof/>
        </w:rPr>
        <w:lastRenderedPageBreak/>
        <w:drawing>
          <wp:inline distT="0" distB="0" distL="0" distR="0" wp14:anchorId="2D319D6C" wp14:editId="63711465">
            <wp:extent cx="6143625" cy="329755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6.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43625" cy="3297555"/>
                    </a:xfrm>
                    <a:prstGeom prst="rect">
                      <a:avLst/>
                    </a:prstGeom>
                  </pic:spPr>
                </pic:pic>
              </a:graphicData>
            </a:graphic>
          </wp:inline>
        </w:drawing>
      </w:r>
    </w:p>
    <w:p w14:paraId="1D609861"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82" w:name="_Ref15046756"/>
      <w:bookmarkStart w:id="883" w:name="_Toc15564975"/>
      <w:bookmarkStart w:id="884" w:name="_Toc20229570"/>
      <w:bookmarkStart w:id="885" w:name="_Toc48229097"/>
      <w:r w:rsidR="006B2886">
        <w:rPr>
          <w:noProof/>
        </w:rPr>
        <w:t>25</w:t>
      </w:r>
      <w:bookmarkEnd w:id="882"/>
      <w:r w:rsidRPr="005366FF">
        <w:rPr>
          <w:noProof/>
        </w:rPr>
        <w:fldChar w:fldCharType="end"/>
      </w:r>
      <w:r w:rsidR="00B05365" w:rsidRPr="005366FF">
        <w:t>. Коды бюджетной классификации Расходы (КБК)</w:t>
      </w:r>
      <w:bookmarkEnd w:id="883"/>
      <w:bookmarkEnd w:id="884"/>
      <w:bookmarkEnd w:id="885"/>
    </w:p>
    <w:p w14:paraId="1DC27ADC" w14:textId="77777777" w:rsidR="00B05365" w:rsidRPr="005366FF" w:rsidRDefault="00B05365" w:rsidP="00B05365">
      <w:pPr>
        <w:pStyle w:val="GOSTNormal"/>
      </w:pPr>
      <w:r w:rsidRPr="005366FF">
        <w:t>Перечень полей, присутствующих в справочнике по умолчанию:</w:t>
      </w:r>
    </w:p>
    <w:p w14:paraId="48F0178C" w14:textId="77777777" w:rsidR="00B05365" w:rsidRPr="005366FF" w:rsidRDefault="00B05365" w:rsidP="00B05365">
      <w:pPr>
        <w:pStyle w:val="GOSTListmark1"/>
      </w:pPr>
      <w:r w:rsidRPr="005366FF">
        <w:t>КБК;</w:t>
      </w:r>
    </w:p>
    <w:p w14:paraId="3DC43698" w14:textId="77777777" w:rsidR="00B05365" w:rsidRPr="005366FF" w:rsidRDefault="00B05365" w:rsidP="00B05365">
      <w:pPr>
        <w:pStyle w:val="GOSTListmark1"/>
      </w:pPr>
      <w:r w:rsidRPr="005366FF">
        <w:t>Наименование КБК;</w:t>
      </w:r>
    </w:p>
    <w:p w14:paraId="2B6F2BCE" w14:textId="77777777" w:rsidR="00B05365" w:rsidRPr="005366FF" w:rsidRDefault="00B05365" w:rsidP="00B05365">
      <w:pPr>
        <w:pStyle w:val="GOSTListmark1"/>
      </w:pPr>
      <w:r w:rsidRPr="005366FF">
        <w:t>Дата открытия КБК;</w:t>
      </w:r>
    </w:p>
    <w:p w14:paraId="62F0355B" w14:textId="77777777" w:rsidR="00B05365" w:rsidRPr="005366FF" w:rsidRDefault="00B05365" w:rsidP="00B05365">
      <w:pPr>
        <w:pStyle w:val="GOSTListmark1"/>
      </w:pPr>
      <w:r w:rsidRPr="005366FF">
        <w:t>Дата закрытия КБК;</w:t>
      </w:r>
    </w:p>
    <w:p w14:paraId="343BD4C0" w14:textId="77777777" w:rsidR="00B05365" w:rsidRPr="005366FF" w:rsidRDefault="00B05365" w:rsidP="00B05365">
      <w:pPr>
        <w:pStyle w:val="GOSTListmark1"/>
      </w:pPr>
      <w:r w:rsidRPr="005366FF">
        <w:t>Дата создания записи;</w:t>
      </w:r>
    </w:p>
    <w:p w14:paraId="765DAAC7" w14:textId="77777777" w:rsidR="00B05365" w:rsidRPr="005366FF" w:rsidRDefault="00B05365" w:rsidP="00B05365">
      <w:pPr>
        <w:pStyle w:val="GOSTListmark1"/>
      </w:pPr>
      <w:r w:rsidRPr="005366FF">
        <w:t>Дата последнего изменения;</w:t>
      </w:r>
    </w:p>
    <w:p w14:paraId="026D9D1E" w14:textId="77777777" w:rsidR="00B05365" w:rsidRPr="005366FF" w:rsidRDefault="00B05365" w:rsidP="00B05365">
      <w:pPr>
        <w:pStyle w:val="GOSTListmark1"/>
      </w:pPr>
      <w:r w:rsidRPr="005366FF">
        <w:t>Код бюджета;</w:t>
      </w:r>
    </w:p>
    <w:p w14:paraId="42312F16" w14:textId="77777777" w:rsidR="00B05365" w:rsidRPr="005366FF" w:rsidRDefault="00B05365" w:rsidP="00B05365">
      <w:pPr>
        <w:pStyle w:val="GOSTListmark1"/>
      </w:pPr>
      <w:r w:rsidRPr="005366FF">
        <w:t>Тип бюджета;</w:t>
      </w:r>
    </w:p>
    <w:p w14:paraId="73E838C1" w14:textId="77777777" w:rsidR="00B05365" w:rsidRPr="005366FF" w:rsidRDefault="00B05365" w:rsidP="00B05365">
      <w:pPr>
        <w:pStyle w:val="GOSTListmark1"/>
      </w:pPr>
      <w:r w:rsidRPr="005366FF">
        <w:t>Наименование бюджета.</w:t>
      </w:r>
    </w:p>
    <w:p w14:paraId="2ED64C2F" w14:textId="77777777" w:rsidR="00B05365" w:rsidRPr="005366FF" w:rsidRDefault="00B05365" w:rsidP="00B05365">
      <w:pPr>
        <w:pStyle w:val="41"/>
      </w:pPr>
      <w:bookmarkStart w:id="886" w:name="_Toc15564746"/>
      <w:r w:rsidRPr="005366FF">
        <w:t>Справочник «Единый государственный реестр юридических лиц (ЕГРЮЛ)</w:t>
      </w:r>
      <w:bookmarkEnd w:id="886"/>
      <w:r w:rsidRPr="005366FF">
        <w:t>»</w:t>
      </w:r>
    </w:p>
    <w:p w14:paraId="6E357B84" w14:textId="77777777" w:rsidR="00B05365" w:rsidRPr="005366FF" w:rsidRDefault="00B05365" w:rsidP="00AD30AA">
      <w:pPr>
        <w:pStyle w:val="GOSTListnum"/>
        <w:numPr>
          <w:ilvl w:val="0"/>
          <w:numId w:val="49"/>
        </w:numPr>
      </w:pPr>
      <w:r w:rsidRPr="005366FF">
        <w:t>На панели «Меню» выбрать «Управление расходами».</w:t>
      </w:r>
    </w:p>
    <w:p w14:paraId="14D06BFE"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1ACBBEA0" w14:textId="21D81FE4" w:rsidR="00B05365" w:rsidRPr="005366FF" w:rsidRDefault="00B05365" w:rsidP="00AD30AA">
      <w:pPr>
        <w:pStyle w:val="GOSTListnum"/>
        <w:numPr>
          <w:ilvl w:val="0"/>
          <w:numId w:val="1"/>
        </w:numPr>
      </w:pPr>
      <w:r w:rsidRPr="005366FF">
        <w:t>Выбрать справочник «Единый государственный реестр юридических лиц (ЕГРЮЛ)» (</w:t>
      </w:r>
      <w:r w:rsidR="00834A9E" w:rsidRPr="005366FF">
        <w:t>рис. </w:t>
      </w:r>
      <w:r w:rsidRPr="005366FF">
        <w:fldChar w:fldCharType="begin"/>
      </w:r>
      <w:r w:rsidRPr="005366FF">
        <w:instrText xml:space="preserve"> REF _Ref15047363 \h </w:instrText>
      </w:r>
      <w:r w:rsidRPr="005366FF">
        <w:fldChar w:fldCharType="separate"/>
      </w:r>
      <w:r w:rsidR="006B2886">
        <w:rPr>
          <w:noProof/>
        </w:rPr>
        <w:t>26</w:t>
      </w:r>
      <w:r w:rsidRPr="005366FF">
        <w:fldChar w:fldCharType="end"/>
      </w:r>
      <w:r w:rsidRPr="005366FF">
        <w:t>).</w:t>
      </w:r>
    </w:p>
    <w:p w14:paraId="155CC151" w14:textId="77777777" w:rsidR="00B05365" w:rsidRPr="005366FF" w:rsidRDefault="00B05365" w:rsidP="00B05365">
      <w:pPr>
        <w:pStyle w:val="GOSTFigure"/>
      </w:pPr>
      <w:r w:rsidRPr="005366FF">
        <w:rPr>
          <w:noProof/>
        </w:rPr>
        <w:lastRenderedPageBreak/>
        <w:drawing>
          <wp:inline distT="0" distB="0" distL="0" distR="0" wp14:anchorId="04285092" wp14:editId="19A79768">
            <wp:extent cx="6143625" cy="33235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43625" cy="3323590"/>
                    </a:xfrm>
                    <a:prstGeom prst="rect">
                      <a:avLst/>
                    </a:prstGeom>
                  </pic:spPr>
                </pic:pic>
              </a:graphicData>
            </a:graphic>
          </wp:inline>
        </w:drawing>
      </w:r>
    </w:p>
    <w:p w14:paraId="2270F4F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87" w:name="_Ref15047363"/>
      <w:bookmarkStart w:id="888" w:name="_Toc15564976"/>
      <w:bookmarkStart w:id="889" w:name="_Toc20229571"/>
      <w:bookmarkStart w:id="890" w:name="_Toc48229098"/>
      <w:r w:rsidR="006B2886">
        <w:rPr>
          <w:noProof/>
        </w:rPr>
        <w:t>26</w:t>
      </w:r>
      <w:bookmarkEnd w:id="887"/>
      <w:r w:rsidRPr="005366FF">
        <w:rPr>
          <w:noProof/>
        </w:rPr>
        <w:fldChar w:fldCharType="end"/>
      </w:r>
      <w:r w:rsidR="00B05365" w:rsidRPr="005366FF">
        <w:t>. Единый государственный реестр юридических лиц (ЕГРЮЛ)</w:t>
      </w:r>
      <w:bookmarkEnd w:id="888"/>
      <w:bookmarkEnd w:id="889"/>
      <w:bookmarkEnd w:id="890"/>
    </w:p>
    <w:p w14:paraId="6271F4C7" w14:textId="77777777" w:rsidR="00B05365" w:rsidRPr="005366FF" w:rsidRDefault="00B05365" w:rsidP="00B05365">
      <w:pPr>
        <w:pStyle w:val="GOSTNormal"/>
      </w:pPr>
      <w:r w:rsidRPr="005366FF">
        <w:t>Перечень полей, присутствующих в справочнике по умолчанию:</w:t>
      </w:r>
    </w:p>
    <w:p w14:paraId="48C862B7" w14:textId="77777777" w:rsidR="00B05365" w:rsidRPr="005366FF" w:rsidRDefault="00B05365" w:rsidP="00B05365">
      <w:pPr>
        <w:pStyle w:val="GOSTListmark1"/>
      </w:pPr>
      <w:r w:rsidRPr="005366FF">
        <w:t>ОГРН;</w:t>
      </w:r>
    </w:p>
    <w:p w14:paraId="4A7FD9F3" w14:textId="77777777" w:rsidR="00B05365" w:rsidRPr="005366FF" w:rsidRDefault="00B05365" w:rsidP="00B05365">
      <w:pPr>
        <w:pStyle w:val="GOSTListmark1"/>
      </w:pPr>
      <w:r w:rsidRPr="005366FF">
        <w:t>ИНН;</w:t>
      </w:r>
    </w:p>
    <w:p w14:paraId="25D92675" w14:textId="77777777" w:rsidR="00B05365" w:rsidRPr="005366FF" w:rsidRDefault="00B05365" w:rsidP="00B05365">
      <w:pPr>
        <w:pStyle w:val="GOSTListmark1"/>
      </w:pPr>
      <w:r w:rsidRPr="005366FF">
        <w:t>КПП;</w:t>
      </w:r>
    </w:p>
    <w:p w14:paraId="16A50E8E" w14:textId="77777777" w:rsidR="00B05365" w:rsidRPr="005366FF" w:rsidRDefault="00B05365" w:rsidP="00B05365">
      <w:pPr>
        <w:pStyle w:val="GOSTListmark1"/>
      </w:pPr>
      <w:r w:rsidRPr="005366FF">
        <w:t>Наименование ОПФ;</w:t>
      </w:r>
    </w:p>
    <w:p w14:paraId="552C0BF7" w14:textId="77777777" w:rsidR="00B05365" w:rsidRPr="005366FF" w:rsidRDefault="00B05365" w:rsidP="00B05365">
      <w:pPr>
        <w:pStyle w:val="GOSTListmark1"/>
      </w:pPr>
      <w:r w:rsidRPr="005366FF">
        <w:t>Дата образования;</w:t>
      </w:r>
    </w:p>
    <w:p w14:paraId="15D3ED48" w14:textId="77777777" w:rsidR="00B05365" w:rsidRPr="005366FF" w:rsidRDefault="00B05365" w:rsidP="00B05365">
      <w:pPr>
        <w:pStyle w:val="GOSTListmark1"/>
      </w:pPr>
      <w:r w:rsidRPr="005366FF">
        <w:t>Дата прекращения;</w:t>
      </w:r>
    </w:p>
    <w:p w14:paraId="7E42A1DE" w14:textId="77777777" w:rsidR="00B05365" w:rsidRPr="005366FF" w:rsidRDefault="00B05365" w:rsidP="00B05365">
      <w:pPr>
        <w:pStyle w:val="GOSTListmark1"/>
      </w:pPr>
      <w:r w:rsidRPr="005366FF">
        <w:t>Статус записи;</w:t>
      </w:r>
    </w:p>
    <w:p w14:paraId="5D48C320" w14:textId="77777777" w:rsidR="00B05365" w:rsidRPr="005366FF" w:rsidRDefault="00B05365" w:rsidP="00B05365">
      <w:pPr>
        <w:pStyle w:val="GOSTListmark1"/>
      </w:pPr>
      <w:r w:rsidRPr="005366FF">
        <w:t>Дата начала действия записи;</w:t>
      </w:r>
    </w:p>
    <w:p w14:paraId="4B7277AB" w14:textId="77777777" w:rsidR="00B05365" w:rsidRPr="005366FF" w:rsidRDefault="00B05365" w:rsidP="00B05365">
      <w:pPr>
        <w:pStyle w:val="GOSTListmark1"/>
      </w:pPr>
      <w:r w:rsidRPr="005366FF">
        <w:t>Дата окончания действия записи;</w:t>
      </w:r>
    </w:p>
    <w:p w14:paraId="0165BB2F" w14:textId="77777777" w:rsidR="00B05365" w:rsidRPr="005366FF" w:rsidRDefault="00B05365" w:rsidP="00B05365">
      <w:pPr>
        <w:pStyle w:val="GOSTListmark1"/>
      </w:pPr>
      <w:r w:rsidRPr="005366FF">
        <w:t>Дата форм сведений из ЕГРЮЛ;</w:t>
      </w:r>
    </w:p>
    <w:p w14:paraId="36CAA84E" w14:textId="77777777" w:rsidR="00B05365" w:rsidRPr="005366FF" w:rsidRDefault="00B05365" w:rsidP="00B05365">
      <w:pPr>
        <w:pStyle w:val="GOSTListmark1"/>
      </w:pPr>
      <w:r w:rsidRPr="005366FF">
        <w:t>Название загружаемого файла.</w:t>
      </w:r>
    </w:p>
    <w:p w14:paraId="17A794F4" w14:textId="77777777" w:rsidR="00B05365" w:rsidRPr="005366FF" w:rsidRDefault="00B05365" w:rsidP="00B05365">
      <w:pPr>
        <w:pStyle w:val="41"/>
      </w:pPr>
      <w:bookmarkStart w:id="891" w:name="_Toc15564747"/>
      <w:r w:rsidRPr="005366FF">
        <w:t>Справочник «Сводный реестр</w:t>
      </w:r>
      <w:bookmarkEnd w:id="891"/>
      <w:r w:rsidRPr="005366FF">
        <w:t>»</w:t>
      </w:r>
    </w:p>
    <w:p w14:paraId="130A00B4" w14:textId="77777777" w:rsidR="00B05365" w:rsidRPr="005366FF" w:rsidRDefault="00B05365" w:rsidP="00AD30AA">
      <w:pPr>
        <w:pStyle w:val="GOSTListnum"/>
        <w:numPr>
          <w:ilvl w:val="0"/>
          <w:numId w:val="50"/>
        </w:numPr>
      </w:pPr>
      <w:r w:rsidRPr="005366FF">
        <w:t>На панели «Меню» выбрать «Управление расходами».</w:t>
      </w:r>
    </w:p>
    <w:p w14:paraId="01C9A561"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FDA1F41" w14:textId="334D3782" w:rsidR="00B05365" w:rsidRPr="005366FF" w:rsidRDefault="00B05365" w:rsidP="00AD30AA">
      <w:pPr>
        <w:pStyle w:val="GOSTListnum"/>
        <w:numPr>
          <w:ilvl w:val="0"/>
          <w:numId w:val="1"/>
        </w:numPr>
      </w:pPr>
      <w:r w:rsidRPr="005366FF">
        <w:t>Выбрать справочник «Сводный реестр» (</w:t>
      </w:r>
      <w:r w:rsidR="00834A9E" w:rsidRPr="005366FF">
        <w:t>рис. </w:t>
      </w:r>
      <w:r w:rsidRPr="005366FF">
        <w:fldChar w:fldCharType="begin"/>
      </w:r>
      <w:r w:rsidRPr="005366FF">
        <w:instrText xml:space="preserve"> REF _Ref15047364 \h </w:instrText>
      </w:r>
      <w:r w:rsidRPr="005366FF">
        <w:fldChar w:fldCharType="separate"/>
      </w:r>
      <w:r w:rsidR="006B2886">
        <w:rPr>
          <w:noProof/>
        </w:rPr>
        <w:t>27</w:t>
      </w:r>
      <w:r w:rsidRPr="005366FF">
        <w:fldChar w:fldCharType="end"/>
      </w:r>
      <w:r w:rsidRPr="005366FF">
        <w:t>).</w:t>
      </w:r>
    </w:p>
    <w:p w14:paraId="5DEDD01D" w14:textId="77777777" w:rsidR="00B05365" w:rsidRPr="005366FF" w:rsidRDefault="00B05365" w:rsidP="00B05365">
      <w:pPr>
        <w:pStyle w:val="GOSTFigure"/>
      </w:pPr>
      <w:r w:rsidRPr="005366FF">
        <w:rPr>
          <w:noProof/>
        </w:rPr>
        <w:lastRenderedPageBreak/>
        <w:drawing>
          <wp:inline distT="0" distB="0" distL="0" distR="0" wp14:anchorId="4D682442" wp14:editId="2F43C9A6">
            <wp:extent cx="6120000" cy="29707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8.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000" cy="2970770"/>
                    </a:xfrm>
                    <a:prstGeom prst="rect">
                      <a:avLst/>
                    </a:prstGeom>
                  </pic:spPr>
                </pic:pic>
              </a:graphicData>
            </a:graphic>
          </wp:inline>
        </w:drawing>
      </w:r>
    </w:p>
    <w:p w14:paraId="0755CEAB"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92" w:name="_Ref15047364"/>
      <w:bookmarkStart w:id="893" w:name="_Toc15564977"/>
      <w:bookmarkStart w:id="894" w:name="_Toc20229572"/>
      <w:bookmarkStart w:id="895" w:name="_Toc48229099"/>
      <w:r w:rsidR="006B2886">
        <w:rPr>
          <w:noProof/>
        </w:rPr>
        <w:t>27</w:t>
      </w:r>
      <w:bookmarkEnd w:id="892"/>
      <w:r w:rsidRPr="005366FF">
        <w:rPr>
          <w:noProof/>
        </w:rPr>
        <w:fldChar w:fldCharType="end"/>
      </w:r>
      <w:r w:rsidR="00B05365" w:rsidRPr="005366FF">
        <w:t>. Сводный реестр</w:t>
      </w:r>
      <w:bookmarkEnd w:id="893"/>
      <w:bookmarkEnd w:id="894"/>
      <w:bookmarkEnd w:id="895"/>
    </w:p>
    <w:p w14:paraId="01E61957" w14:textId="77777777" w:rsidR="00B05365" w:rsidRPr="005366FF" w:rsidRDefault="00B05365" w:rsidP="00B05365">
      <w:pPr>
        <w:pStyle w:val="GOSTNormal"/>
      </w:pPr>
      <w:r w:rsidRPr="005366FF">
        <w:t>Перечень полей, присутствующих в справочнике по умолчанию:</w:t>
      </w:r>
    </w:p>
    <w:p w14:paraId="7366E051" w14:textId="77777777" w:rsidR="00B05365" w:rsidRPr="005366FF" w:rsidRDefault="00B05365" w:rsidP="00B05365">
      <w:pPr>
        <w:pStyle w:val="GOSTListmark1"/>
      </w:pPr>
      <w:r w:rsidRPr="005366FF">
        <w:t>Временная Метка Распространения;</w:t>
      </w:r>
    </w:p>
    <w:p w14:paraId="4CB868BB" w14:textId="77777777" w:rsidR="00B05365" w:rsidRPr="005366FF" w:rsidRDefault="00B05365" w:rsidP="00B05365">
      <w:pPr>
        <w:pStyle w:val="GOSTListmark1"/>
      </w:pPr>
      <w:r w:rsidRPr="005366FF">
        <w:t>ППО, создавшее организацию;</w:t>
      </w:r>
    </w:p>
    <w:p w14:paraId="5996AEAA" w14:textId="77777777" w:rsidR="00B05365" w:rsidRPr="005366FF" w:rsidRDefault="00B05365" w:rsidP="00B05365">
      <w:pPr>
        <w:pStyle w:val="GOSTListmark1"/>
      </w:pPr>
      <w:r w:rsidRPr="005366FF">
        <w:t>Код ППО учредителя;</w:t>
      </w:r>
    </w:p>
    <w:p w14:paraId="04B79CB5" w14:textId="77777777" w:rsidR="00B05365" w:rsidRPr="005366FF" w:rsidRDefault="00B05365" w:rsidP="00B05365">
      <w:pPr>
        <w:pStyle w:val="GOSTListmark1"/>
      </w:pPr>
      <w:r w:rsidRPr="005366FF">
        <w:t>Код Главы по БК;</w:t>
      </w:r>
    </w:p>
    <w:p w14:paraId="13038347" w14:textId="77777777" w:rsidR="00B05365" w:rsidRPr="005366FF" w:rsidRDefault="00B05365" w:rsidP="00B05365">
      <w:pPr>
        <w:pStyle w:val="GOSTListmark1"/>
      </w:pPr>
      <w:r w:rsidRPr="005366FF">
        <w:t>Код организации;</w:t>
      </w:r>
    </w:p>
    <w:p w14:paraId="08D00520" w14:textId="77777777" w:rsidR="00B05365" w:rsidRPr="005366FF" w:rsidRDefault="00B05365" w:rsidP="00B05365">
      <w:pPr>
        <w:pStyle w:val="GOSTListmark1"/>
      </w:pPr>
      <w:r w:rsidRPr="005366FF">
        <w:t>Номер организации;</w:t>
      </w:r>
    </w:p>
    <w:p w14:paraId="2F61574C" w14:textId="77777777" w:rsidR="00B05365" w:rsidRPr="005366FF" w:rsidRDefault="00B05365" w:rsidP="00B05365">
      <w:pPr>
        <w:pStyle w:val="GOSTListmark1"/>
      </w:pPr>
      <w:r w:rsidRPr="005366FF">
        <w:t>Сокращенное наименование организации;</w:t>
      </w:r>
    </w:p>
    <w:p w14:paraId="445EBAB4" w14:textId="77777777" w:rsidR="00B05365" w:rsidRPr="005366FF" w:rsidRDefault="00B05365" w:rsidP="00B05365">
      <w:pPr>
        <w:pStyle w:val="GOSTListmark1"/>
      </w:pPr>
      <w:r w:rsidRPr="005366FF">
        <w:t>Полное наименование организации;</w:t>
      </w:r>
    </w:p>
    <w:p w14:paraId="012D58CC" w14:textId="77777777" w:rsidR="00B05365" w:rsidRPr="005366FF" w:rsidRDefault="00B05365" w:rsidP="00B05365">
      <w:pPr>
        <w:pStyle w:val="GOSTListmark1"/>
      </w:pPr>
      <w:r w:rsidRPr="005366FF">
        <w:t>ОГРН;</w:t>
      </w:r>
    </w:p>
    <w:p w14:paraId="43B42F93" w14:textId="77777777" w:rsidR="00B05365" w:rsidRPr="005366FF" w:rsidRDefault="00B05365" w:rsidP="00B05365">
      <w:pPr>
        <w:pStyle w:val="GOSTListmark1"/>
      </w:pPr>
      <w:r w:rsidRPr="005366FF">
        <w:t>ИНН;</w:t>
      </w:r>
    </w:p>
    <w:p w14:paraId="7291ED59" w14:textId="77777777" w:rsidR="00B05365" w:rsidRPr="005366FF" w:rsidRDefault="00B05365" w:rsidP="00B05365">
      <w:pPr>
        <w:pStyle w:val="GOSTListmark1"/>
      </w:pPr>
      <w:r w:rsidRPr="005366FF">
        <w:t>КПП;</w:t>
      </w:r>
    </w:p>
    <w:p w14:paraId="634B578E" w14:textId="77777777" w:rsidR="00B05365" w:rsidRPr="005366FF" w:rsidRDefault="00B05365" w:rsidP="00B05365">
      <w:pPr>
        <w:pStyle w:val="GOSTListmark1"/>
      </w:pPr>
      <w:r w:rsidRPr="005366FF">
        <w:t>Тип организации;</w:t>
      </w:r>
    </w:p>
    <w:p w14:paraId="5C6AD5E6" w14:textId="77777777" w:rsidR="00B05365" w:rsidRPr="005366FF" w:rsidRDefault="00B05365" w:rsidP="00B05365">
      <w:pPr>
        <w:pStyle w:val="GOSTListmark1"/>
      </w:pPr>
      <w:r w:rsidRPr="005366FF">
        <w:t>Тип учреждения;</w:t>
      </w:r>
    </w:p>
    <w:p w14:paraId="099CC74D" w14:textId="77777777" w:rsidR="00B05365" w:rsidRPr="005366FF" w:rsidRDefault="00B05365" w:rsidP="00B05365">
      <w:pPr>
        <w:pStyle w:val="GOSTListmark1"/>
      </w:pPr>
      <w:r w:rsidRPr="005366FF">
        <w:t>Уполномоченная организация;</w:t>
      </w:r>
    </w:p>
    <w:p w14:paraId="5E969A48" w14:textId="77777777" w:rsidR="00B05365" w:rsidRPr="005366FF" w:rsidRDefault="00B05365" w:rsidP="00B05365">
      <w:pPr>
        <w:pStyle w:val="GOSTListmark1"/>
      </w:pPr>
      <w:r w:rsidRPr="005366FF">
        <w:t>Наименование уполномоченной организации;</w:t>
      </w:r>
    </w:p>
    <w:p w14:paraId="52A996AB" w14:textId="77777777" w:rsidR="00B05365" w:rsidRPr="005366FF" w:rsidRDefault="00B05365" w:rsidP="00B05365">
      <w:pPr>
        <w:pStyle w:val="GOSTListmark1"/>
      </w:pPr>
      <w:r w:rsidRPr="005366FF">
        <w:t>Бюджет;</w:t>
      </w:r>
    </w:p>
    <w:p w14:paraId="4F060825" w14:textId="77777777" w:rsidR="00B05365" w:rsidRPr="005366FF" w:rsidRDefault="00B05365" w:rsidP="00B05365">
      <w:pPr>
        <w:pStyle w:val="GOSTListmark1"/>
      </w:pPr>
      <w:r w:rsidRPr="005366FF">
        <w:t>Наименование бюджета;</w:t>
      </w:r>
    </w:p>
    <w:p w14:paraId="35734E1B" w14:textId="77777777" w:rsidR="00B05365" w:rsidRPr="005366FF" w:rsidRDefault="00B05365" w:rsidP="00B05365">
      <w:pPr>
        <w:pStyle w:val="GOSTListmark1"/>
      </w:pPr>
      <w:r w:rsidRPr="005366FF">
        <w:t>Уровень бюджета;</w:t>
      </w:r>
    </w:p>
    <w:p w14:paraId="23883368" w14:textId="77777777" w:rsidR="00B05365" w:rsidRPr="005366FF" w:rsidRDefault="00B05365" w:rsidP="00B05365">
      <w:pPr>
        <w:pStyle w:val="GOSTListmark1"/>
      </w:pPr>
      <w:r w:rsidRPr="005366FF">
        <w:t>Наименование уровня бюджета;</w:t>
      </w:r>
    </w:p>
    <w:p w14:paraId="3B28EF34" w14:textId="77777777" w:rsidR="00B05365" w:rsidRPr="005366FF" w:rsidRDefault="00B05365" w:rsidP="00B05365">
      <w:pPr>
        <w:pStyle w:val="GOSTListmark1"/>
      </w:pPr>
      <w:r w:rsidRPr="005366FF">
        <w:t>Статус организации;</w:t>
      </w:r>
    </w:p>
    <w:p w14:paraId="2C6D703D" w14:textId="77777777" w:rsidR="00B05365" w:rsidRPr="005366FF" w:rsidRDefault="00B05365" w:rsidP="00B05365">
      <w:pPr>
        <w:pStyle w:val="GOSTListmark1"/>
      </w:pPr>
      <w:r w:rsidRPr="005366FF">
        <w:t>Дата включения организации;</w:t>
      </w:r>
    </w:p>
    <w:p w14:paraId="7D779F89" w14:textId="77777777" w:rsidR="00B05365" w:rsidRPr="005366FF" w:rsidRDefault="00B05365" w:rsidP="00B05365">
      <w:pPr>
        <w:pStyle w:val="GOSTListmark1"/>
      </w:pPr>
      <w:r w:rsidRPr="005366FF">
        <w:t>Дата изменения сведений;</w:t>
      </w:r>
    </w:p>
    <w:p w14:paraId="713040A1" w14:textId="77777777" w:rsidR="00B05365" w:rsidRPr="005366FF" w:rsidRDefault="00B05365" w:rsidP="00B05365">
      <w:pPr>
        <w:pStyle w:val="GOSTListmark1"/>
      </w:pPr>
      <w:r w:rsidRPr="005366FF">
        <w:t>Дата исключения;</w:t>
      </w:r>
    </w:p>
    <w:p w14:paraId="632C560D" w14:textId="77777777" w:rsidR="00B05365" w:rsidRPr="005366FF" w:rsidRDefault="00B05365" w:rsidP="00B05365">
      <w:pPr>
        <w:pStyle w:val="GOSTListmark1"/>
      </w:pPr>
      <w:r w:rsidRPr="005366FF">
        <w:t>Дата прекращения деятельности;</w:t>
      </w:r>
    </w:p>
    <w:p w14:paraId="36EE0A6A" w14:textId="77777777" w:rsidR="00B05365" w:rsidRPr="005366FF" w:rsidRDefault="00B05365" w:rsidP="00B05365">
      <w:pPr>
        <w:pStyle w:val="GOSTListmark1"/>
      </w:pPr>
      <w:r w:rsidRPr="005366FF">
        <w:t>Уникальный номер реестровой записи;</w:t>
      </w:r>
    </w:p>
    <w:p w14:paraId="6512483E" w14:textId="77777777" w:rsidR="00B05365" w:rsidRPr="005366FF" w:rsidRDefault="00B05365" w:rsidP="00B05365">
      <w:pPr>
        <w:pStyle w:val="GOSTListmark1"/>
      </w:pPr>
      <w:r w:rsidRPr="005366FF">
        <w:t>Статус записи;</w:t>
      </w:r>
    </w:p>
    <w:p w14:paraId="096A5429" w14:textId="77777777" w:rsidR="00B05365" w:rsidRPr="005366FF" w:rsidRDefault="00B05365" w:rsidP="00B05365">
      <w:pPr>
        <w:pStyle w:val="GOSTListmark1"/>
      </w:pPr>
      <w:r w:rsidRPr="005366FF">
        <w:t>Заявка на включение организации;</w:t>
      </w:r>
    </w:p>
    <w:p w14:paraId="4F2B5002" w14:textId="77777777" w:rsidR="00B05365" w:rsidRPr="005366FF" w:rsidRDefault="00B05365" w:rsidP="00B05365">
      <w:pPr>
        <w:pStyle w:val="GOSTListmark1"/>
      </w:pPr>
      <w:r w:rsidRPr="005366FF">
        <w:t>Заявка на изменение сведений;</w:t>
      </w:r>
    </w:p>
    <w:p w14:paraId="4BA92F86" w14:textId="77777777" w:rsidR="00B05365" w:rsidRPr="005366FF" w:rsidRDefault="00B05365" w:rsidP="00B05365">
      <w:pPr>
        <w:pStyle w:val="GOSTListmark1"/>
      </w:pPr>
      <w:r w:rsidRPr="005366FF">
        <w:t>Заявка на включение организации (</w:t>
      </w:r>
      <w:r w:rsidRPr="005366FF">
        <w:rPr>
          <w:lang w:val="en-US"/>
        </w:rPr>
        <w:t>GUID</w:t>
      </w:r>
      <w:r w:rsidRPr="005366FF">
        <w:t>);</w:t>
      </w:r>
    </w:p>
    <w:p w14:paraId="3490F681" w14:textId="77777777" w:rsidR="00B05365" w:rsidRPr="005366FF" w:rsidRDefault="00B05365" w:rsidP="00B05365">
      <w:pPr>
        <w:pStyle w:val="GOSTListmark1"/>
      </w:pPr>
      <w:r w:rsidRPr="005366FF">
        <w:t>Заявка на изменение сведений (</w:t>
      </w:r>
      <w:r w:rsidRPr="005366FF">
        <w:rPr>
          <w:lang w:val="en-US"/>
        </w:rPr>
        <w:t>GUID</w:t>
      </w:r>
      <w:r w:rsidRPr="005366FF">
        <w:t>);</w:t>
      </w:r>
    </w:p>
    <w:p w14:paraId="384D9000" w14:textId="77777777" w:rsidR="00B05365" w:rsidRPr="005366FF" w:rsidRDefault="00B05365" w:rsidP="00B05365">
      <w:pPr>
        <w:pStyle w:val="GOSTListmark1"/>
      </w:pPr>
      <w:r w:rsidRPr="005366FF">
        <w:lastRenderedPageBreak/>
        <w:t>Код ОрФК обслуживания;</w:t>
      </w:r>
    </w:p>
    <w:p w14:paraId="129A2160" w14:textId="77777777" w:rsidR="00B05365" w:rsidRPr="005366FF" w:rsidRDefault="00B05365" w:rsidP="00B05365">
      <w:pPr>
        <w:pStyle w:val="GOSTListmark1"/>
      </w:pPr>
      <w:r w:rsidRPr="005366FF">
        <w:t>Дата начала действия записи;</w:t>
      </w:r>
    </w:p>
    <w:p w14:paraId="3DFF1D64" w14:textId="77777777" w:rsidR="00B05365" w:rsidRPr="005366FF" w:rsidRDefault="00B05365" w:rsidP="00B05365">
      <w:pPr>
        <w:pStyle w:val="GOSTListmark1"/>
      </w:pPr>
      <w:r w:rsidRPr="005366FF">
        <w:t>Организация находится в процессе реорганизации. Мероприятие 2;</w:t>
      </w:r>
    </w:p>
    <w:p w14:paraId="7F176409" w14:textId="77777777" w:rsidR="00B05365" w:rsidRPr="005366FF" w:rsidRDefault="00B05365" w:rsidP="00B05365">
      <w:pPr>
        <w:pStyle w:val="GOSTListmark1"/>
      </w:pPr>
      <w:r w:rsidRPr="005366FF">
        <w:t>Организация находится в процессе реорганизации. Мероприятие 3;</w:t>
      </w:r>
    </w:p>
    <w:p w14:paraId="3F659DE3" w14:textId="77777777" w:rsidR="00B05365" w:rsidRPr="005366FF" w:rsidRDefault="00B05365" w:rsidP="00B05365">
      <w:pPr>
        <w:pStyle w:val="GOSTListmark1"/>
      </w:pPr>
      <w:r w:rsidRPr="005366FF">
        <w:t>Организация находится в процессе реорганизации. Мероприятие 4;</w:t>
      </w:r>
    </w:p>
    <w:p w14:paraId="3866E79B" w14:textId="77777777" w:rsidR="00B05365" w:rsidRPr="005366FF" w:rsidRDefault="00B05365" w:rsidP="00B05365">
      <w:pPr>
        <w:pStyle w:val="GOSTListmark1"/>
      </w:pPr>
      <w:r w:rsidRPr="005366FF">
        <w:t>Не подлежит размещению Интернет;</w:t>
      </w:r>
    </w:p>
    <w:p w14:paraId="5ECFEC7D" w14:textId="77777777" w:rsidR="00B05365" w:rsidRPr="005366FF" w:rsidRDefault="00B05365" w:rsidP="00B05365">
      <w:pPr>
        <w:pStyle w:val="GOSTListmark1"/>
      </w:pPr>
      <w:r w:rsidRPr="005366FF">
        <w:t>Опубликовано на ЕПБС;</w:t>
      </w:r>
    </w:p>
    <w:p w14:paraId="69B066AD" w14:textId="77777777" w:rsidR="00B05365" w:rsidRPr="005366FF" w:rsidRDefault="00B05365" w:rsidP="00B05365">
      <w:pPr>
        <w:pStyle w:val="GOSTListmark1"/>
      </w:pPr>
      <w:r w:rsidRPr="005366FF">
        <w:t>Опубликовано на ОС ГМУ.</w:t>
      </w:r>
    </w:p>
    <w:p w14:paraId="2F5FF0F0" w14:textId="77777777" w:rsidR="00165093" w:rsidRPr="005366FF" w:rsidRDefault="00165093" w:rsidP="00165093">
      <w:pPr>
        <w:pStyle w:val="GOSTNote"/>
      </w:pPr>
      <w:r w:rsidRPr="005366FF">
        <w:rPr>
          <w:rStyle w:val="GOSTSymBold"/>
        </w:rPr>
        <w:t>Примечание.</w:t>
      </w:r>
      <w:r w:rsidRPr="005366FF">
        <w:tab/>
        <w:t>При формировании СДО организацией, передавшей полномочия ПБС важно, чтобы в справочнике для данной организации были указаны счета по л/с с кодом 14. В противном случае система выдаст предупреждение «У организации &lt;код по СвР&gt; отсутствуют лицевые счета по переданным полномочиям».</w:t>
      </w:r>
    </w:p>
    <w:p w14:paraId="0EAAE4DB" w14:textId="77777777" w:rsidR="00165093" w:rsidRPr="005366FF" w:rsidRDefault="00165093" w:rsidP="00165093">
      <w:pPr>
        <w:pStyle w:val="GOSTNoteContinue"/>
      </w:pPr>
      <w:r w:rsidRPr="005366FF">
        <w:t>Работа с записями данного справочника ведется в Подсистеме НСИ ЭБ и описана в документе «</w:t>
      </w:r>
      <w:r w:rsidRPr="005366FF">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5366FF">
        <w:t>. Модуль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и справочной информации» (код документа: 54819512.20.19,02.ИЗ.001-3.4 1(8))</w:t>
      </w:r>
    </w:p>
    <w:p w14:paraId="4D1A6BD7" w14:textId="77777777" w:rsidR="00B05365" w:rsidRPr="005366FF" w:rsidRDefault="00B05365" w:rsidP="00B05365">
      <w:pPr>
        <w:pStyle w:val="41"/>
      </w:pPr>
      <w:bookmarkStart w:id="896" w:name="_Toc15564748"/>
      <w:r w:rsidRPr="005366FF">
        <w:t>Справочник «Лицевые счета</w:t>
      </w:r>
      <w:bookmarkEnd w:id="896"/>
      <w:r w:rsidRPr="005366FF">
        <w:t>»</w:t>
      </w:r>
    </w:p>
    <w:p w14:paraId="09A7FF7C" w14:textId="77777777" w:rsidR="00B05365" w:rsidRPr="005366FF" w:rsidRDefault="00B05365" w:rsidP="00AD30AA">
      <w:pPr>
        <w:pStyle w:val="GOSTListnum"/>
        <w:numPr>
          <w:ilvl w:val="0"/>
          <w:numId w:val="51"/>
        </w:numPr>
      </w:pPr>
      <w:r w:rsidRPr="005366FF">
        <w:t>На панели «Меню» выбрать «Управление расходами».</w:t>
      </w:r>
    </w:p>
    <w:p w14:paraId="0D00EC80"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77DA3AB" w14:textId="1342FDE3" w:rsidR="00B05365" w:rsidRPr="005366FF" w:rsidRDefault="00B05365" w:rsidP="00AD30AA">
      <w:pPr>
        <w:pStyle w:val="GOSTListnum"/>
        <w:numPr>
          <w:ilvl w:val="0"/>
          <w:numId w:val="1"/>
        </w:numPr>
      </w:pPr>
      <w:r w:rsidRPr="005366FF">
        <w:t>Выбрать справочник «Лицевые счета» (</w:t>
      </w:r>
      <w:r w:rsidR="00834A9E" w:rsidRPr="005366FF">
        <w:t>рис. </w:t>
      </w:r>
      <w:r w:rsidRPr="005366FF">
        <w:fldChar w:fldCharType="begin"/>
      </w:r>
      <w:r w:rsidRPr="005366FF">
        <w:instrText xml:space="preserve"> REF _Ref15047365 \h </w:instrText>
      </w:r>
      <w:r w:rsidRPr="005366FF">
        <w:fldChar w:fldCharType="separate"/>
      </w:r>
      <w:r w:rsidR="006B2886">
        <w:rPr>
          <w:noProof/>
        </w:rPr>
        <w:t>28</w:t>
      </w:r>
      <w:r w:rsidRPr="005366FF">
        <w:fldChar w:fldCharType="end"/>
      </w:r>
      <w:r w:rsidRPr="005366FF">
        <w:t>).</w:t>
      </w:r>
    </w:p>
    <w:p w14:paraId="29FCC7AA" w14:textId="77777777" w:rsidR="00B05365" w:rsidRPr="005366FF" w:rsidRDefault="00B05365" w:rsidP="00B05365">
      <w:pPr>
        <w:pStyle w:val="GOSTFigure"/>
      </w:pPr>
      <w:r w:rsidRPr="005366FF">
        <w:rPr>
          <w:noProof/>
        </w:rPr>
        <w:drawing>
          <wp:inline distT="0" distB="0" distL="0" distR="0" wp14:anchorId="569BBEB1" wp14:editId="2FEF80E4">
            <wp:extent cx="6120000" cy="317751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5.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000" cy="3177514"/>
                    </a:xfrm>
                    <a:prstGeom prst="rect">
                      <a:avLst/>
                    </a:prstGeom>
                  </pic:spPr>
                </pic:pic>
              </a:graphicData>
            </a:graphic>
          </wp:inline>
        </w:drawing>
      </w:r>
    </w:p>
    <w:p w14:paraId="61849800"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897" w:name="_Ref15047365"/>
      <w:bookmarkStart w:id="898" w:name="_Toc15564978"/>
      <w:bookmarkStart w:id="899" w:name="_Toc20229573"/>
      <w:bookmarkStart w:id="900" w:name="_Toc48229100"/>
      <w:r w:rsidR="006B2886">
        <w:rPr>
          <w:noProof/>
        </w:rPr>
        <w:t>28</w:t>
      </w:r>
      <w:bookmarkEnd w:id="897"/>
      <w:r w:rsidRPr="005366FF">
        <w:rPr>
          <w:noProof/>
        </w:rPr>
        <w:fldChar w:fldCharType="end"/>
      </w:r>
      <w:r w:rsidR="00B05365" w:rsidRPr="005366FF">
        <w:t>. Лицевые счета</w:t>
      </w:r>
      <w:bookmarkEnd w:id="898"/>
      <w:bookmarkEnd w:id="899"/>
      <w:bookmarkEnd w:id="900"/>
    </w:p>
    <w:p w14:paraId="36C830A3" w14:textId="77777777" w:rsidR="00B05365" w:rsidRPr="005366FF" w:rsidRDefault="00B05365" w:rsidP="00B05365">
      <w:pPr>
        <w:pStyle w:val="GOSTNormal"/>
      </w:pPr>
      <w:r w:rsidRPr="005366FF">
        <w:t>Перечень полей, присутствующих в справочнике по умолчанию:</w:t>
      </w:r>
    </w:p>
    <w:p w14:paraId="38FEA1A0" w14:textId="77777777" w:rsidR="00B05365" w:rsidRPr="005366FF" w:rsidRDefault="00B05365" w:rsidP="00B05365">
      <w:pPr>
        <w:pStyle w:val="GOSTListmark1"/>
      </w:pPr>
      <w:bookmarkStart w:id="901" w:name="_Toc15564749"/>
      <w:r w:rsidRPr="005366FF">
        <w:t>Тип лицевого счета;</w:t>
      </w:r>
    </w:p>
    <w:p w14:paraId="1B8B4ABF" w14:textId="77777777" w:rsidR="00B05365" w:rsidRPr="005366FF" w:rsidRDefault="00B05365" w:rsidP="00B05365">
      <w:pPr>
        <w:pStyle w:val="GOSTListmark1"/>
      </w:pPr>
      <w:r w:rsidRPr="005366FF">
        <w:lastRenderedPageBreak/>
        <w:t>Регион ТОФК открытия;</w:t>
      </w:r>
    </w:p>
    <w:p w14:paraId="49BF5023" w14:textId="77777777" w:rsidR="00B05365" w:rsidRPr="005366FF" w:rsidRDefault="00B05365" w:rsidP="00B05365">
      <w:pPr>
        <w:pStyle w:val="GOSTListmark1"/>
      </w:pPr>
      <w:r w:rsidRPr="005366FF">
        <w:t>Тип бюджета;</w:t>
      </w:r>
    </w:p>
    <w:p w14:paraId="4B7224E2" w14:textId="77777777" w:rsidR="00B05365" w:rsidRPr="005366FF" w:rsidRDefault="00B05365" w:rsidP="00B05365">
      <w:pPr>
        <w:pStyle w:val="GOSTListmark1"/>
      </w:pPr>
      <w:r w:rsidRPr="005366FF">
        <w:t>Учетный номер;</w:t>
      </w:r>
    </w:p>
    <w:p w14:paraId="74FDC798" w14:textId="77777777" w:rsidR="00B05365" w:rsidRPr="005366FF" w:rsidRDefault="00B05365" w:rsidP="00B05365">
      <w:pPr>
        <w:pStyle w:val="GOSTListmark1"/>
      </w:pPr>
      <w:r w:rsidRPr="005366FF">
        <w:t>Контрольный разряд;</w:t>
      </w:r>
    </w:p>
    <w:p w14:paraId="46DEF5B9" w14:textId="77777777" w:rsidR="00B05365" w:rsidRPr="005366FF" w:rsidRDefault="00B05365" w:rsidP="00B05365">
      <w:pPr>
        <w:pStyle w:val="GOSTListmark1"/>
      </w:pPr>
      <w:r w:rsidRPr="005366FF">
        <w:t>Номер лицевого счета;</w:t>
      </w:r>
    </w:p>
    <w:p w14:paraId="72859C6F" w14:textId="77777777" w:rsidR="00B05365" w:rsidRPr="005366FF" w:rsidRDefault="00B05365" w:rsidP="00B05365">
      <w:pPr>
        <w:pStyle w:val="GOSTListmark1"/>
      </w:pPr>
      <w:r w:rsidRPr="005366FF">
        <w:t>Код клиента;</w:t>
      </w:r>
    </w:p>
    <w:p w14:paraId="0ACF538D" w14:textId="77777777" w:rsidR="00B05365" w:rsidRPr="005366FF" w:rsidRDefault="00B05365" w:rsidP="00B05365">
      <w:pPr>
        <w:pStyle w:val="GOSTListmark1"/>
      </w:pPr>
      <w:r w:rsidRPr="005366FF">
        <w:t>Код организации по Сводному реестру;</w:t>
      </w:r>
    </w:p>
    <w:p w14:paraId="4EC4FA33" w14:textId="77777777" w:rsidR="00B05365" w:rsidRPr="005366FF" w:rsidRDefault="00B05365" w:rsidP="00B05365">
      <w:pPr>
        <w:pStyle w:val="GOSTListmark1"/>
      </w:pPr>
      <w:r w:rsidRPr="005366FF">
        <w:t>Краткое наименование владельца ЛС;</w:t>
      </w:r>
    </w:p>
    <w:p w14:paraId="75BF5648" w14:textId="77777777" w:rsidR="00B05365" w:rsidRPr="005366FF" w:rsidRDefault="00B05365" w:rsidP="00B05365">
      <w:pPr>
        <w:pStyle w:val="GOSTListmark1"/>
      </w:pPr>
      <w:r w:rsidRPr="005366FF">
        <w:t>Полное наименование владельца ЛС;</w:t>
      </w:r>
    </w:p>
    <w:p w14:paraId="485E0D9A" w14:textId="77777777" w:rsidR="00B05365" w:rsidRPr="005366FF" w:rsidRDefault="00B05365" w:rsidP="00B05365">
      <w:pPr>
        <w:pStyle w:val="GOSTListmark1"/>
      </w:pPr>
      <w:r w:rsidRPr="005366FF">
        <w:t>Код по Сводному реестру ПБС принимающего полномочия;</w:t>
      </w:r>
    </w:p>
    <w:p w14:paraId="5B3CBA1D" w14:textId="77777777" w:rsidR="00B05365" w:rsidRPr="005366FF" w:rsidRDefault="00B05365" w:rsidP="00B05365">
      <w:pPr>
        <w:pStyle w:val="GOSTListmark1"/>
      </w:pPr>
      <w:r w:rsidRPr="005366FF">
        <w:t>Наименование ПБС принимающего полномочия;</w:t>
      </w:r>
    </w:p>
    <w:p w14:paraId="43BCDD53" w14:textId="77777777" w:rsidR="00B05365" w:rsidRPr="005366FF" w:rsidRDefault="00B05365" w:rsidP="00B05365">
      <w:pPr>
        <w:pStyle w:val="GOSTListmark1"/>
      </w:pPr>
      <w:r w:rsidRPr="005366FF">
        <w:t>Код бюджета;</w:t>
      </w:r>
    </w:p>
    <w:p w14:paraId="3F839D7B" w14:textId="77777777" w:rsidR="00B05365" w:rsidRPr="005366FF" w:rsidRDefault="00B05365" w:rsidP="00B05365">
      <w:pPr>
        <w:pStyle w:val="GOSTListmark1"/>
      </w:pPr>
      <w:r w:rsidRPr="005366FF">
        <w:t>Наименование бюджета;</w:t>
      </w:r>
    </w:p>
    <w:p w14:paraId="373D59D7" w14:textId="77777777" w:rsidR="00B05365" w:rsidRPr="005366FF" w:rsidRDefault="00B05365" w:rsidP="00B05365">
      <w:pPr>
        <w:pStyle w:val="GOSTListmark1"/>
      </w:pPr>
      <w:r w:rsidRPr="005366FF">
        <w:t>Код Главы по БК;</w:t>
      </w:r>
    </w:p>
    <w:p w14:paraId="47AC64FF" w14:textId="77777777" w:rsidR="00B05365" w:rsidRPr="005366FF" w:rsidRDefault="00B05365" w:rsidP="00B05365">
      <w:pPr>
        <w:pStyle w:val="GOSTListmark1"/>
      </w:pPr>
      <w:r w:rsidRPr="005366FF">
        <w:t>Сокращенное наименование главы по БК;</w:t>
      </w:r>
    </w:p>
    <w:p w14:paraId="3BAB66F3" w14:textId="77777777" w:rsidR="00B05365" w:rsidRPr="005366FF" w:rsidRDefault="00B05365" w:rsidP="00B05365">
      <w:pPr>
        <w:pStyle w:val="GOSTListmark1"/>
      </w:pPr>
      <w:r w:rsidRPr="005366FF">
        <w:t>Признак контура;</w:t>
      </w:r>
    </w:p>
    <w:p w14:paraId="399949BA" w14:textId="77777777" w:rsidR="00B05365" w:rsidRPr="005366FF" w:rsidRDefault="00B05365" w:rsidP="00B05365">
      <w:pPr>
        <w:pStyle w:val="GOSTListmark1"/>
      </w:pPr>
      <w:r w:rsidRPr="005366FF">
        <w:t>Контур в кот ведутся операции по ЛС;</w:t>
      </w:r>
    </w:p>
    <w:p w14:paraId="48AE290E" w14:textId="77777777" w:rsidR="00B05365" w:rsidRPr="005366FF" w:rsidRDefault="00B05365" w:rsidP="00B05365">
      <w:pPr>
        <w:pStyle w:val="GOSTListmark1"/>
      </w:pPr>
      <w:r w:rsidRPr="005366FF">
        <w:t>Код органа ФК где открыт ЛС;</w:t>
      </w:r>
    </w:p>
    <w:p w14:paraId="5C69D8AC" w14:textId="77777777" w:rsidR="00B05365" w:rsidRPr="005366FF" w:rsidRDefault="00B05365" w:rsidP="00B05365">
      <w:pPr>
        <w:pStyle w:val="GOSTListmark1"/>
      </w:pPr>
      <w:r w:rsidRPr="005366FF">
        <w:t>Сокращенное наименование органа ФК где открыт ЛС;</w:t>
      </w:r>
    </w:p>
    <w:p w14:paraId="63AA2F79" w14:textId="77777777" w:rsidR="00B05365" w:rsidRPr="005366FF" w:rsidRDefault="00B05365" w:rsidP="00B05365">
      <w:pPr>
        <w:pStyle w:val="GOSTListmark1"/>
      </w:pPr>
      <w:r w:rsidRPr="005366FF">
        <w:t>Код органа ФК где обслуживается ЛС;</w:t>
      </w:r>
    </w:p>
    <w:p w14:paraId="12EC31DE" w14:textId="77777777" w:rsidR="00B05365" w:rsidRPr="005366FF" w:rsidRDefault="00B05365" w:rsidP="00B05365">
      <w:pPr>
        <w:pStyle w:val="GOSTListmark1"/>
      </w:pPr>
      <w:r w:rsidRPr="005366FF">
        <w:t>Сокращенное наименование органа ФК где обслуживается ЛС;</w:t>
      </w:r>
    </w:p>
    <w:p w14:paraId="0A41BD43" w14:textId="77777777" w:rsidR="00B05365" w:rsidRPr="005366FF" w:rsidRDefault="00B05365" w:rsidP="00B05365">
      <w:pPr>
        <w:pStyle w:val="GOSTListmark1"/>
      </w:pPr>
      <w:r w:rsidRPr="005366FF">
        <w:t>Код органа ФК где создана запись;</w:t>
      </w:r>
    </w:p>
    <w:p w14:paraId="17065BE1" w14:textId="77777777" w:rsidR="00B05365" w:rsidRPr="005366FF" w:rsidRDefault="00B05365" w:rsidP="00B05365">
      <w:pPr>
        <w:pStyle w:val="GOSTListmark1"/>
      </w:pPr>
      <w:r w:rsidRPr="005366FF">
        <w:t>Сокращенное наименование органа ФК где создана запись;</w:t>
      </w:r>
    </w:p>
    <w:p w14:paraId="69FF847A" w14:textId="77777777" w:rsidR="00B05365" w:rsidRPr="005366FF" w:rsidRDefault="00B05365" w:rsidP="00B05365">
      <w:pPr>
        <w:pStyle w:val="GOSTListmark1"/>
      </w:pPr>
      <w:r w:rsidRPr="005366FF">
        <w:t>Код ППО по ОКТМО;</w:t>
      </w:r>
    </w:p>
    <w:p w14:paraId="0A8A2FF0" w14:textId="77777777" w:rsidR="00B05365" w:rsidRPr="005366FF" w:rsidRDefault="00B05365" w:rsidP="00B05365">
      <w:pPr>
        <w:pStyle w:val="GOSTListmark1"/>
      </w:pPr>
      <w:r w:rsidRPr="005366FF">
        <w:t>Наименование ППО по ОКТМО;</w:t>
      </w:r>
    </w:p>
    <w:p w14:paraId="725DC813" w14:textId="77777777" w:rsidR="00B05365" w:rsidRPr="005366FF" w:rsidRDefault="00B05365" w:rsidP="00B05365">
      <w:pPr>
        <w:pStyle w:val="GOSTListmark1"/>
      </w:pPr>
      <w:r w:rsidRPr="005366FF">
        <w:t>Бизнес статус записи;</w:t>
      </w:r>
    </w:p>
    <w:p w14:paraId="12D18275" w14:textId="77777777" w:rsidR="00B05365" w:rsidRPr="005366FF" w:rsidRDefault="00B05365" w:rsidP="00B05365">
      <w:pPr>
        <w:pStyle w:val="GOSTListmark1"/>
      </w:pPr>
      <w:r w:rsidRPr="005366FF">
        <w:t>Дата открытия;</w:t>
      </w:r>
    </w:p>
    <w:p w14:paraId="0A86783B" w14:textId="77777777" w:rsidR="00B05365" w:rsidRPr="005366FF" w:rsidRDefault="00B05365" w:rsidP="00B05365">
      <w:pPr>
        <w:pStyle w:val="GOSTListmark1"/>
      </w:pPr>
      <w:r w:rsidRPr="005366FF">
        <w:t>Дата закрытия;</w:t>
      </w:r>
    </w:p>
    <w:p w14:paraId="63BF2BF9" w14:textId="77777777" w:rsidR="00B05365" w:rsidRPr="005366FF" w:rsidRDefault="00B05365" w:rsidP="00B05365">
      <w:pPr>
        <w:pStyle w:val="GOSTListmark1"/>
      </w:pPr>
      <w:r w:rsidRPr="005366FF">
        <w:t>Статус записи;</w:t>
      </w:r>
    </w:p>
    <w:p w14:paraId="3806E6AB" w14:textId="77777777" w:rsidR="00B05365" w:rsidRPr="005366FF" w:rsidRDefault="00B05365" w:rsidP="00B05365">
      <w:pPr>
        <w:pStyle w:val="GOSTListmark1"/>
      </w:pPr>
      <w:r w:rsidRPr="005366FF">
        <w:t>Дата начала действия записи;</w:t>
      </w:r>
    </w:p>
    <w:p w14:paraId="7BCC0795" w14:textId="77777777" w:rsidR="00B05365" w:rsidRPr="005366FF" w:rsidRDefault="00B05365" w:rsidP="00B05365">
      <w:pPr>
        <w:pStyle w:val="GOSTListmark1"/>
      </w:pPr>
      <w:r w:rsidRPr="005366FF">
        <w:t>Дата окончания действия записи;</w:t>
      </w:r>
    </w:p>
    <w:p w14:paraId="5D4BDAAF" w14:textId="77777777" w:rsidR="00B05365" w:rsidRPr="005366FF" w:rsidRDefault="00B05365" w:rsidP="00B05365">
      <w:pPr>
        <w:pStyle w:val="GOSTListmark1"/>
      </w:pPr>
      <w:r w:rsidRPr="005366FF">
        <w:t>Признак ПИМ.</w:t>
      </w:r>
    </w:p>
    <w:p w14:paraId="421159A5" w14:textId="77777777" w:rsidR="00165093" w:rsidRPr="005366FF" w:rsidRDefault="00165093" w:rsidP="00165093">
      <w:pPr>
        <w:pStyle w:val="GOSTNote"/>
      </w:pPr>
      <w:r w:rsidRPr="005366FF">
        <w:rPr>
          <w:rStyle w:val="GOSTSymBold"/>
        </w:rPr>
        <w:t>Примечание.</w:t>
      </w:r>
      <w:r w:rsidRPr="005366FF">
        <w:tab/>
        <w:t>При формировании СДО организацией, передавшей полномочия ПБС важно, чтобы в справочнике для данной организации (код организации по СвР) были указаны счета по л/с с кодом 14. В противном случае документ будет переведен на статус «К отмене».</w:t>
      </w:r>
    </w:p>
    <w:p w14:paraId="2EA8E243" w14:textId="77777777" w:rsidR="00165093" w:rsidRPr="005366FF" w:rsidRDefault="00165093" w:rsidP="00165093">
      <w:pPr>
        <w:pStyle w:val="GOSTNoteContinue"/>
      </w:pPr>
      <w:r w:rsidRPr="005366FF">
        <w:t>Работа с записями данного справочника ведется в Подсистеме НСИ ЭБ и описана в документе «</w:t>
      </w:r>
      <w:r w:rsidRPr="005366FF">
        <w:rPr>
          <w:rFonts w:eastAsia="Calibri"/>
        </w:rPr>
        <w:t>Руководство работников (представителей) участников системы «Электронный бюджет» по работе с подсистемой (компонентом, модулем)</w:t>
      </w:r>
      <w:r w:rsidRPr="005366FF">
        <w:t>. Модуль ведения лицевых счетов» (код документа: 54819512.20.19,00.ИЗ.001-1.3 1(8)).</w:t>
      </w:r>
    </w:p>
    <w:p w14:paraId="1FFCFD95" w14:textId="77777777" w:rsidR="00B05365" w:rsidRPr="005366FF" w:rsidRDefault="00B05365" w:rsidP="00B05365">
      <w:pPr>
        <w:pStyle w:val="41"/>
      </w:pPr>
      <w:r w:rsidRPr="005366FF">
        <w:t>Справочник «ТОФК</w:t>
      </w:r>
      <w:bookmarkEnd w:id="901"/>
      <w:r w:rsidRPr="005366FF">
        <w:t>»</w:t>
      </w:r>
    </w:p>
    <w:p w14:paraId="4798FD6B" w14:textId="77777777" w:rsidR="00B05365" w:rsidRPr="005366FF" w:rsidRDefault="00B05365" w:rsidP="00AD30AA">
      <w:pPr>
        <w:pStyle w:val="GOSTListnum"/>
        <w:numPr>
          <w:ilvl w:val="0"/>
          <w:numId w:val="52"/>
        </w:numPr>
      </w:pPr>
      <w:r w:rsidRPr="005366FF">
        <w:t>На панели «Меню» выбрать «Управление расходами».</w:t>
      </w:r>
    </w:p>
    <w:p w14:paraId="533EC5DD"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A39A0E1" w14:textId="437B3ACA" w:rsidR="00B05365" w:rsidRPr="005366FF" w:rsidRDefault="00B05365" w:rsidP="00AD30AA">
      <w:pPr>
        <w:pStyle w:val="GOSTListnum"/>
        <w:numPr>
          <w:ilvl w:val="0"/>
          <w:numId w:val="1"/>
        </w:numPr>
      </w:pPr>
      <w:r w:rsidRPr="005366FF">
        <w:t>Выбрать справочник «ТОФК» (</w:t>
      </w:r>
      <w:r w:rsidR="00834A9E" w:rsidRPr="005366FF">
        <w:t>рис. </w:t>
      </w:r>
      <w:r w:rsidRPr="005366FF">
        <w:fldChar w:fldCharType="begin"/>
      </w:r>
      <w:r w:rsidRPr="005366FF">
        <w:instrText xml:space="preserve"> REF _Ref15047366 \h </w:instrText>
      </w:r>
      <w:r w:rsidRPr="005366FF">
        <w:fldChar w:fldCharType="separate"/>
      </w:r>
      <w:r w:rsidR="006B2886">
        <w:rPr>
          <w:noProof/>
        </w:rPr>
        <w:t>29</w:t>
      </w:r>
      <w:r w:rsidRPr="005366FF">
        <w:fldChar w:fldCharType="end"/>
      </w:r>
      <w:r w:rsidRPr="005366FF">
        <w:t>).</w:t>
      </w:r>
    </w:p>
    <w:p w14:paraId="7FDD994C" w14:textId="77777777" w:rsidR="00B05365" w:rsidRPr="005366FF" w:rsidRDefault="00B05365" w:rsidP="00B05365">
      <w:pPr>
        <w:pStyle w:val="GOSTFigure"/>
      </w:pPr>
      <w:r w:rsidRPr="005366FF">
        <w:rPr>
          <w:noProof/>
        </w:rPr>
        <w:lastRenderedPageBreak/>
        <w:drawing>
          <wp:inline distT="0" distB="0" distL="0" distR="0" wp14:anchorId="12307695" wp14:editId="6841FE1B">
            <wp:extent cx="6120000" cy="312261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000" cy="3122613"/>
                    </a:xfrm>
                    <a:prstGeom prst="rect">
                      <a:avLst/>
                    </a:prstGeom>
                  </pic:spPr>
                </pic:pic>
              </a:graphicData>
            </a:graphic>
          </wp:inline>
        </w:drawing>
      </w:r>
    </w:p>
    <w:p w14:paraId="734EF656"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02" w:name="_Ref15047366"/>
      <w:bookmarkStart w:id="903" w:name="_Toc15564979"/>
      <w:bookmarkStart w:id="904" w:name="_Toc20229574"/>
      <w:bookmarkStart w:id="905" w:name="_Toc48229101"/>
      <w:r w:rsidR="006B2886">
        <w:rPr>
          <w:noProof/>
        </w:rPr>
        <w:t>29</w:t>
      </w:r>
      <w:bookmarkEnd w:id="902"/>
      <w:r w:rsidRPr="005366FF">
        <w:rPr>
          <w:noProof/>
        </w:rPr>
        <w:fldChar w:fldCharType="end"/>
      </w:r>
      <w:r w:rsidR="00B05365" w:rsidRPr="005366FF">
        <w:t>. ТОФК</w:t>
      </w:r>
      <w:bookmarkEnd w:id="903"/>
      <w:bookmarkEnd w:id="904"/>
      <w:bookmarkEnd w:id="905"/>
    </w:p>
    <w:p w14:paraId="374D39A7" w14:textId="77777777" w:rsidR="00B05365" w:rsidRPr="005366FF" w:rsidRDefault="00B05365" w:rsidP="00B05365">
      <w:pPr>
        <w:pStyle w:val="GOSTNormal"/>
      </w:pPr>
      <w:r w:rsidRPr="005366FF">
        <w:t>Перечень полей, присутствующих в справочнике по умолчанию:</w:t>
      </w:r>
    </w:p>
    <w:p w14:paraId="28A9919D" w14:textId="77777777" w:rsidR="00B05365" w:rsidRPr="005366FF" w:rsidRDefault="00B05365" w:rsidP="00B05365">
      <w:pPr>
        <w:pStyle w:val="GOSTListmark1"/>
      </w:pPr>
      <w:r w:rsidRPr="005366FF">
        <w:t>Код;</w:t>
      </w:r>
    </w:p>
    <w:p w14:paraId="0C43F4A0" w14:textId="77777777" w:rsidR="00B05365" w:rsidRPr="005366FF" w:rsidRDefault="00B05365" w:rsidP="00B05365">
      <w:pPr>
        <w:pStyle w:val="GOSTListmark1"/>
      </w:pPr>
      <w:r w:rsidRPr="005366FF">
        <w:t>Сокращенное наименование;</w:t>
      </w:r>
    </w:p>
    <w:p w14:paraId="260C67A2" w14:textId="77777777" w:rsidR="00B05365" w:rsidRPr="005366FF" w:rsidRDefault="00B05365" w:rsidP="00B05365">
      <w:pPr>
        <w:pStyle w:val="GOSTListmark1"/>
      </w:pPr>
      <w:r w:rsidRPr="005366FF">
        <w:t>Полное наименование;</w:t>
      </w:r>
    </w:p>
    <w:p w14:paraId="44F06C98" w14:textId="77777777" w:rsidR="00B05365" w:rsidRPr="005366FF" w:rsidRDefault="00B05365" w:rsidP="00B05365">
      <w:pPr>
        <w:pStyle w:val="GOSTListmark1"/>
      </w:pPr>
      <w:r w:rsidRPr="005366FF">
        <w:t>ИНН;</w:t>
      </w:r>
    </w:p>
    <w:p w14:paraId="5682ECA4" w14:textId="77777777" w:rsidR="00B05365" w:rsidRPr="005366FF" w:rsidRDefault="00B05365" w:rsidP="00B05365">
      <w:pPr>
        <w:pStyle w:val="GOSTListmark1"/>
      </w:pPr>
      <w:r w:rsidRPr="005366FF">
        <w:t>КПП;</w:t>
      </w:r>
    </w:p>
    <w:p w14:paraId="77BD3F38" w14:textId="77777777" w:rsidR="00B05365" w:rsidRPr="005366FF" w:rsidRDefault="00B05365" w:rsidP="00B05365">
      <w:pPr>
        <w:pStyle w:val="GOSTListmark1"/>
      </w:pPr>
      <w:r w:rsidRPr="005366FF">
        <w:t>Юридический адрес;</w:t>
      </w:r>
    </w:p>
    <w:p w14:paraId="322F39E9" w14:textId="77777777" w:rsidR="00B05365" w:rsidRPr="005366FF" w:rsidRDefault="00B05365" w:rsidP="00B05365">
      <w:pPr>
        <w:pStyle w:val="GOSTListmark1"/>
      </w:pPr>
      <w:r w:rsidRPr="005366FF">
        <w:t>Код ТОФК;</w:t>
      </w:r>
    </w:p>
    <w:p w14:paraId="58CD6F24" w14:textId="77777777" w:rsidR="00B05365" w:rsidRPr="005366FF" w:rsidRDefault="00B05365" w:rsidP="00B05365">
      <w:pPr>
        <w:pStyle w:val="GOSTListmark1"/>
      </w:pPr>
      <w:r w:rsidRPr="005366FF">
        <w:t>Наименование ТОФК;</w:t>
      </w:r>
    </w:p>
    <w:p w14:paraId="5C2DAD90" w14:textId="77777777" w:rsidR="00B05365" w:rsidRPr="005366FF" w:rsidRDefault="00B05365" w:rsidP="00B05365">
      <w:pPr>
        <w:pStyle w:val="GOSTListmark1"/>
      </w:pPr>
      <w:r w:rsidRPr="005366FF">
        <w:t>Бизнес статус;</w:t>
      </w:r>
    </w:p>
    <w:p w14:paraId="5F686652" w14:textId="77777777" w:rsidR="00B05365" w:rsidRPr="005366FF" w:rsidRDefault="00B05365" w:rsidP="00B05365">
      <w:pPr>
        <w:pStyle w:val="GOSTListmark1"/>
      </w:pPr>
      <w:r w:rsidRPr="005366FF">
        <w:t>Дата создания ОрФК;</w:t>
      </w:r>
    </w:p>
    <w:p w14:paraId="432A3F0A" w14:textId="77777777" w:rsidR="00B05365" w:rsidRPr="005366FF" w:rsidRDefault="00B05365" w:rsidP="00B05365">
      <w:pPr>
        <w:pStyle w:val="GOSTListmark1"/>
      </w:pPr>
      <w:r w:rsidRPr="005366FF">
        <w:t>Дата ликвидации ОрФК;</w:t>
      </w:r>
    </w:p>
    <w:p w14:paraId="46C14803" w14:textId="77777777" w:rsidR="00B05365" w:rsidRPr="005366FF" w:rsidRDefault="00B05365" w:rsidP="00B05365">
      <w:pPr>
        <w:pStyle w:val="GOSTListmark1"/>
      </w:pPr>
      <w:r w:rsidRPr="005366FF">
        <w:t>Статус записи;</w:t>
      </w:r>
    </w:p>
    <w:p w14:paraId="7FF46BB6" w14:textId="77777777" w:rsidR="00B05365" w:rsidRPr="005366FF" w:rsidRDefault="00B05365" w:rsidP="00B05365">
      <w:pPr>
        <w:pStyle w:val="GOSTListmark1"/>
      </w:pPr>
      <w:r w:rsidRPr="005366FF">
        <w:t>Дата начала действия записи;</w:t>
      </w:r>
    </w:p>
    <w:p w14:paraId="5ED5100A" w14:textId="77777777" w:rsidR="00B05365" w:rsidRPr="005366FF" w:rsidRDefault="00B05365" w:rsidP="00B05365">
      <w:pPr>
        <w:pStyle w:val="GOSTListmark1"/>
      </w:pPr>
      <w:r w:rsidRPr="005366FF">
        <w:t>Дата окончания действия записи.</w:t>
      </w:r>
    </w:p>
    <w:p w14:paraId="2ED53144" w14:textId="77777777" w:rsidR="00B05365" w:rsidRPr="005366FF" w:rsidRDefault="00B05365" w:rsidP="00B05365">
      <w:pPr>
        <w:pStyle w:val="41"/>
      </w:pPr>
      <w:bookmarkStart w:id="906" w:name="_Toc15564750"/>
      <w:r w:rsidRPr="005366FF">
        <w:t>Справочник «Бюджеты</w:t>
      </w:r>
      <w:bookmarkEnd w:id="906"/>
      <w:r w:rsidRPr="005366FF">
        <w:t>»</w:t>
      </w:r>
    </w:p>
    <w:p w14:paraId="43CFCB2E" w14:textId="77777777" w:rsidR="00B05365" w:rsidRPr="005366FF" w:rsidRDefault="00B05365" w:rsidP="00AD30AA">
      <w:pPr>
        <w:pStyle w:val="GOSTListnum"/>
        <w:numPr>
          <w:ilvl w:val="0"/>
          <w:numId w:val="53"/>
        </w:numPr>
      </w:pPr>
      <w:r w:rsidRPr="005366FF">
        <w:t>На панели «Меню» выбрать «Управление расходами».</w:t>
      </w:r>
    </w:p>
    <w:p w14:paraId="15B27682"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A79280C" w14:textId="1C032859" w:rsidR="00B05365" w:rsidRPr="005366FF" w:rsidRDefault="00B05365" w:rsidP="00AD30AA">
      <w:pPr>
        <w:pStyle w:val="GOSTListnum"/>
        <w:numPr>
          <w:ilvl w:val="0"/>
          <w:numId w:val="1"/>
        </w:numPr>
      </w:pPr>
      <w:r w:rsidRPr="005366FF">
        <w:t>Выбрать справочник «Бюджеты» (</w:t>
      </w:r>
      <w:r w:rsidR="00834A9E" w:rsidRPr="005366FF">
        <w:t>рис. </w:t>
      </w:r>
      <w:r w:rsidRPr="005366FF">
        <w:fldChar w:fldCharType="begin"/>
      </w:r>
      <w:r w:rsidRPr="005366FF">
        <w:instrText xml:space="preserve"> REF _Ref15047367 \h </w:instrText>
      </w:r>
      <w:r w:rsidRPr="005366FF">
        <w:fldChar w:fldCharType="separate"/>
      </w:r>
      <w:r w:rsidR="006B2886">
        <w:rPr>
          <w:noProof/>
        </w:rPr>
        <w:t>30</w:t>
      </w:r>
      <w:r w:rsidRPr="005366FF">
        <w:fldChar w:fldCharType="end"/>
      </w:r>
      <w:r w:rsidRPr="005366FF">
        <w:t>).</w:t>
      </w:r>
    </w:p>
    <w:p w14:paraId="150257DD" w14:textId="77777777" w:rsidR="00B05365" w:rsidRPr="005366FF" w:rsidRDefault="00B05365" w:rsidP="00B05365">
      <w:pPr>
        <w:pStyle w:val="GOSTFigure"/>
      </w:pPr>
      <w:r w:rsidRPr="005366FF">
        <w:rPr>
          <w:noProof/>
        </w:rPr>
        <w:lastRenderedPageBreak/>
        <w:drawing>
          <wp:inline distT="0" distB="0" distL="0" distR="0" wp14:anchorId="46BE32B1" wp14:editId="09AB84D3">
            <wp:extent cx="6120000" cy="40454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000" cy="4045455"/>
                    </a:xfrm>
                    <a:prstGeom prst="rect">
                      <a:avLst/>
                    </a:prstGeom>
                  </pic:spPr>
                </pic:pic>
              </a:graphicData>
            </a:graphic>
          </wp:inline>
        </w:drawing>
      </w:r>
    </w:p>
    <w:p w14:paraId="15F1645F"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07" w:name="_Ref15047367"/>
      <w:bookmarkStart w:id="908" w:name="_Toc15564980"/>
      <w:bookmarkStart w:id="909" w:name="_Toc20229575"/>
      <w:bookmarkStart w:id="910" w:name="_Toc48229102"/>
      <w:r w:rsidR="006B2886">
        <w:rPr>
          <w:noProof/>
        </w:rPr>
        <w:t>30</w:t>
      </w:r>
      <w:bookmarkEnd w:id="907"/>
      <w:r w:rsidRPr="005366FF">
        <w:rPr>
          <w:noProof/>
        </w:rPr>
        <w:fldChar w:fldCharType="end"/>
      </w:r>
      <w:r w:rsidR="00B05365" w:rsidRPr="005366FF">
        <w:t>. Бюджеты</w:t>
      </w:r>
      <w:bookmarkEnd w:id="908"/>
      <w:bookmarkEnd w:id="909"/>
      <w:bookmarkEnd w:id="910"/>
    </w:p>
    <w:p w14:paraId="68A454FE" w14:textId="77777777" w:rsidR="00B05365" w:rsidRPr="005366FF" w:rsidRDefault="00B05365" w:rsidP="00B05365">
      <w:pPr>
        <w:pStyle w:val="GOSTNormal"/>
      </w:pPr>
      <w:r w:rsidRPr="005366FF">
        <w:t>Перечень полей, присутствующих в справочнике по умолчанию:</w:t>
      </w:r>
    </w:p>
    <w:p w14:paraId="035D953B" w14:textId="77777777" w:rsidR="00B05365" w:rsidRPr="005366FF" w:rsidRDefault="00B05365" w:rsidP="00B05365">
      <w:pPr>
        <w:pStyle w:val="GOSTListmark1"/>
      </w:pPr>
      <w:r w:rsidRPr="005366FF">
        <w:t>Код бюджета;</w:t>
      </w:r>
    </w:p>
    <w:p w14:paraId="38329CB3" w14:textId="77777777" w:rsidR="00B05365" w:rsidRPr="005366FF" w:rsidRDefault="00B05365" w:rsidP="00B05365">
      <w:pPr>
        <w:pStyle w:val="GOSTListmark1"/>
      </w:pPr>
      <w:r w:rsidRPr="005366FF">
        <w:t>Наименование.</w:t>
      </w:r>
    </w:p>
    <w:p w14:paraId="08B25593" w14:textId="77777777" w:rsidR="00B05365" w:rsidRPr="005366FF" w:rsidRDefault="00B05365" w:rsidP="00B05365">
      <w:pPr>
        <w:pStyle w:val="41"/>
      </w:pPr>
      <w:bookmarkStart w:id="911" w:name="_Toc15564751"/>
      <w:r w:rsidRPr="005366FF">
        <w:t>Справочник «Таблица соответствия кодов ОКАТО кодам ОКТМО</w:t>
      </w:r>
      <w:bookmarkEnd w:id="911"/>
      <w:r w:rsidRPr="005366FF">
        <w:t>»</w:t>
      </w:r>
    </w:p>
    <w:p w14:paraId="3C899403" w14:textId="77777777" w:rsidR="00B05365" w:rsidRPr="005366FF" w:rsidRDefault="00B05365" w:rsidP="00AD30AA">
      <w:pPr>
        <w:pStyle w:val="GOSTListnum"/>
        <w:numPr>
          <w:ilvl w:val="0"/>
          <w:numId w:val="54"/>
        </w:numPr>
      </w:pPr>
      <w:r w:rsidRPr="005366FF">
        <w:t>На панели «Меню» выбрать «Управление расходами».</w:t>
      </w:r>
    </w:p>
    <w:p w14:paraId="050005FE"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6CF29F03" w14:textId="7CB73B55" w:rsidR="00B05365" w:rsidRPr="005366FF" w:rsidRDefault="00B05365" w:rsidP="00AD30AA">
      <w:pPr>
        <w:pStyle w:val="GOSTListnum"/>
        <w:numPr>
          <w:ilvl w:val="0"/>
          <w:numId w:val="1"/>
        </w:numPr>
      </w:pPr>
      <w:r w:rsidRPr="005366FF">
        <w:t>Выбрать справочник «Таблица соответствия кодов ОКАТО кодам ОКТМО» (</w:t>
      </w:r>
      <w:r w:rsidR="00834A9E" w:rsidRPr="005366FF">
        <w:t>рис. </w:t>
      </w:r>
      <w:r w:rsidRPr="005366FF">
        <w:fldChar w:fldCharType="begin"/>
      </w:r>
      <w:r w:rsidRPr="005366FF">
        <w:instrText xml:space="preserve"> REF _Ref15047368 \h </w:instrText>
      </w:r>
      <w:r w:rsidRPr="005366FF">
        <w:fldChar w:fldCharType="separate"/>
      </w:r>
      <w:r w:rsidR="006B2886">
        <w:rPr>
          <w:noProof/>
        </w:rPr>
        <w:t>31</w:t>
      </w:r>
      <w:r w:rsidRPr="005366FF">
        <w:fldChar w:fldCharType="end"/>
      </w:r>
      <w:r w:rsidRPr="005366FF">
        <w:t>).</w:t>
      </w:r>
    </w:p>
    <w:p w14:paraId="32CB29B5" w14:textId="77777777" w:rsidR="00B05365" w:rsidRPr="005366FF" w:rsidRDefault="00B05365" w:rsidP="00B05365">
      <w:pPr>
        <w:pStyle w:val="GOSTFigure"/>
      </w:pPr>
      <w:r w:rsidRPr="005366FF">
        <w:rPr>
          <w:noProof/>
        </w:rPr>
        <w:lastRenderedPageBreak/>
        <w:drawing>
          <wp:inline distT="0" distB="0" distL="0" distR="0" wp14:anchorId="141341EF" wp14:editId="41D538E7">
            <wp:extent cx="6120000" cy="322007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0000" cy="3220079"/>
                    </a:xfrm>
                    <a:prstGeom prst="rect">
                      <a:avLst/>
                    </a:prstGeom>
                  </pic:spPr>
                </pic:pic>
              </a:graphicData>
            </a:graphic>
          </wp:inline>
        </w:drawing>
      </w:r>
    </w:p>
    <w:p w14:paraId="370BC2B8"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12" w:name="_Ref15047368"/>
      <w:bookmarkStart w:id="913" w:name="_Toc15564981"/>
      <w:bookmarkStart w:id="914" w:name="_Toc20229576"/>
      <w:bookmarkStart w:id="915" w:name="_Toc48229103"/>
      <w:r w:rsidR="006B2886">
        <w:rPr>
          <w:noProof/>
        </w:rPr>
        <w:t>31</w:t>
      </w:r>
      <w:bookmarkEnd w:id="912"/>
      <w:r w:rsidRPr="005366FF">
        <w:rPr>
          <w:noProof/>
        </w:rPr>
        <w:fldChar w:fldCharType="end"/>
      </w:r>
      <w:r w:rsidR="00B05365" w:rsidRPr="005366FF">
        <w:t>. Таблица соответствия кодов ОКАТО кодам ОКТМО</w:t>
      </w:r>
      <w:bookmarkEnd w:id="913"/>
      <w:bookmarkEnd w:id="914"/>
      <w:bookmarkEnd w:id="915"/>
    </w:p>
    <w:p w14:paraId="5939EF00" w14:textId="77777777" w:rsidR="00B05365" w:rsidRPr="005366FF" w:rsidRDefault="00B05365" w:rsidP="00B05365">
      <w:pPr>
        <w:pStyle w:val="GOSTNormal"/>
      </w:pPr>
      <w:r w:rsidRPr="005366FF">
        <w:t>Перечень полей, присутствующих в справочнике по умолчанию:</w:t>
      </w:r>
    </w:p>
    <w:p w14:paraId="1E92AAE5" w14:textId="77777777" w:rsidR="00B05365" w:rsidRPr="005366FF" w:rsidRDefault="00B05365" w:rsidP="00B05365">
      <w:pPr>
        <w:pStyle w:val="GOSTListmark1"/>
      </w:pPr>
      <w:r w:rsidRPr="005366FF">
        <w:t>Код записи;</w:t>
      </w:r>
    </w:p>
    <w:p w14:paraId="7BB2C923" w14:textId="77777777" w:rsidR="00B05365" w:rsidRPr="005366FF" w:rsidRDefault="00B05365" w:rsidP="00B05365">
      <w:pPr>
        <w:pStyle w:val="GOSTListmark1"/>
      </w:pPr>
      <w:r w:rsidRPr="005366FF">
        <w:t>Код ОКТМО;</w:t>
      </w:r>
    </w:p>
    <w:p w14:paraId="14DB3B87" w14:textId="77777777" w:rsidR="00B05365" w:rsidRPr="005366FF" w:rsidRDefault="00B05365" w:rsidP="00B05365">
      <w:pPr>
        <w:pStyle w:val="GOSTListmark1"/>
      </w:pPr>
      <w:r w:rsidRPr="005366FF">
        <w:t>Код ОКТМО (временный);</w:t>
      </w:r>
    </w:p>
    <w:p w14:paraId="39876E9A" w14:textId="77777777" w:rsidR="00B05365" w:rsidRPr="005366FF" w:rsidRDefault="00B05365" w:rsidP="00B05365">
      <w:pPr>
        <w:pStyle w:val="GOSTListmark1"/>
      </w:pPr>
      <w:r w:rsidRPr="005366FF">
        <w:t>Код ОКАТО;</w:t>
      </w:r>
    </w:p>
    <w:p w14:paraId="1BAAEB81" w14:textId="77777777" w:rsidR="00B05365" w:rsidRPr="005366FF" w:rsidRDefault="00B05365" w:rsidP="00B05365">
      <w:pPr>
        <w:pStyle w:val="GOSTListmark1"/>
      </w:pPr>
      <w:r w:rsidRPr="005366FF">
        <w:t>Код по ОКАТО (применяемый);</w:t>
      </w:r>
    </w:p>
    <w:p w14:paraId="07197A60" w14:textId="77777777" w:rsidR="00B05365" w:rsidRPr="005366FF" w:rsidRDefault="00B05365" w:rsidP="00B05365">
      <w:pPr>
        <w:pStyle w:val="GOSTListmark1"/>
      </w:pPr>
      <w:r w:rsidRPr="005366FF">
        <w:t>Наименование;</w:t>
      </w:r>
    </w:p>
    <w:p w14:paraId="7778656D" w14:textId="77777777" w:rsidR="00B05365" w:rsidRPr="005366FF" w:rsidRDefault="00B05365" w:rsidP="00B05365">
      <w:pPr>
        <w:pStyle w:val="GOSTListmark1"/>
      </w:pPr>
      <w:r w:rsidRPr="005366FF">
        <w:t>Наименование по проекту изменения ОКТМО;</w:t>
      </w:r>
    </w:p>
    <w:p w14:paraId="60D7FB69" w14:textId="77777777" w:rsidR="00B05365" w:rsidRPr="005366FF" w:rsidRDefault="00B05365" w:rsidP="00B05365">
      <w:pPr>
        <w:pStyle w:val="GOSTListmark1"/>
      </w:pPr>
      <w:r w:rsidRPr="005366FF">
        <w:t>Признак бюджетополучателя;</w:t>
      </w:r>
    </w:p>
    <w:p w14:paraId="58D4CBE0" w14:textId="77777777" w:rsidR="00B05365" w:rsidRPr="005366FF" w:rsidRDefault="00B05365" w:rsidP="00B05365">
      <w:pPr>
        <w:pStyle w:val="GOSTListmark1"/>
      </w:pPr>
      <w:r w:rsidRPr="005366FF">
        <w:t>ОКТМО бюджетополучателя;</w:t>
      </w:r>
    </w:p>
    <w:p w14:paraId="769E3D51" w14:textId="77777777" w:rsidR="00B05365" w:rsidRPr="005366FF" w:rsidRDefault="00B05365" w:rsidP="00B05365">
      <w:pPr>
        <w:pStyle w:val="GOSTListmark1"/>
      </w:pPr>
      <w:r w:rsidRPr="005366FF">
        <w:t>Наименование бюджетополучателя;</w:t>
      </w:r>
    </w:p>
    <w:p w14:paraId="2FA350AD" w14:textId="77777777" w:rsidR="00B05365" w:rsidRPr="005366FF" w:rsidRDefault="00B05365" w:rsidP="00B05365">
      <w:pPr>
        <w:pStyle w:val="GOSTListmark1"/>
      </w:pPr>
      <w:r w:rsidRPr="005366FF">
        <w:t>Код типа ППО МО;</w:t>
      </w:r>
    </w:p>
    <w:p w14:paraId="275AC741" w14:textId="77777777" w:rsidR="00B05365" w:rsidRPr="005366FF" w:rsidRDefault="00B05365" w:rsidP="00B05365">
      <w:pPr>
        <w:pStyle w:val="GOSTListmark1"/>
      </w:pPr>
      <w:r w:rsidRPr="005366FF">
        <w:t>Наименование типа ППО МО;</w:t>
      </w:r>
    </w:p>
    <w:p w14:paraId="609ACA40" w14:textId="77777777" w:rsidR="00B05365" w:rsidRPr="005366FF" w:rsidRDefault="00B05365" w:rsidP="00B05365">
      <w:pPr>
        <w:pStyle w:val="GOSTListmark1"/>
      </w:pPr>
      <w:r w:rsidRPr="005366FF">
        <w:t>ОКТМО вышестоящего;</w:t>
      </w:r>
    </w:p>
    <w:p w14:paraId="2D4DD796" w14:textId="77777777" w:rsidR="00B05365" w:rsidRPr="005366FF" w:rsidRDefault="00B05365" w:rsidP="00B05365">
      <w:pPr>
        <w:pStyle w:val="GOSTListmark1"/>
      </w:pPr>
      <w:r w:rsidRPr="005366FF">
        <w:t>Наименование вышестоящего;</w:t>
      </w:r>
    </w:p>
    <w:p w14:paraId="1E546345" w14:textId="77777777" w:rsidR="00B05365" w:rsidRPr="005366FF" w:rsidRDefault="00B05365" w:rsidP="00B05365">
      <w:pPr>
        <w:pStyle w:val="GOSTListmark1"/>
      </w:pPr>
      <w:r w:rsidRPr="005366FF">
        <w:t>Код заявки на изменение записи;</w:t>
      </w:r>
    </w:p>
    <w:p w14:paraId="26711660" w14:textId="77777777" w:rsidR="00B05365" w:rsidRPr="005366FF" w:rsidRDefault="00B05365" w:rsidP="00B05365">
      <w:pPr>
        <w:pStyle w:val="GOSTListmark1"/>
      </w:pPr>
      <w:r w:rsidRPr="005366FF">
        <w:t>Дата включения;</w:t>
      </w:r>
    </w:p>
    <w:p w14:paraId="5B741F37" w14:textId="77777777" w:rsidR="00B05365" w:rsidRPr="005366FF" w:rsidRDefault="00B05365" w:rsidP="00B05365">
      <w:pPr>
        <w:pStyle w:val="GOSTListmark1"/>
      </w:pPr>
      <w:r w:rsidRPr="005366FF">
        <w:t>Дата исключения;</w:t>
      </w:r>
    </w:p>
    <w:p w14:paraId="10DE5F9E" w14:textId="77777777" w:rsidR="00B05365" w:rsidRPr="005366FF" w:rsidRDefault="00B05365" w:rsidP="00B05365">
      <w:pPr>
        <w:pStyle w:val="GOSTListmark1"/>
      </w:pPr>
      <w:r w:rsidRPr="005366FF">
        <w:t>Статус записи;</w:t>
      </w:r>
    </w:p>
    <w:p w14:paraId="3E06F3AF" w14:textId="77777777" w:rsidR="00B05365" w:rsidRPr="005366FF" w:rsidRDefault="00B05365" w:rsidP="00B05365">
      <w:pPr>
        <w:pStyle w:val="GOSTListmark1"/>
      </w:pPr>
      <w:r w:rsidRPr="005366FF">
        <w:t>Дата начала действия записи;</w:t>
      </w:r>
    </w:p>
    <w:p w14:paraId="2BBF5EC3" w14:textId="77777777" w:rsidR="00B05365" w:rsidRPr="005366FF" w:rsidRDefault="00B05365" w:rsidP="00B05365">
      <w:pPr>
        <w:pStyle w:val="GOSTListmark1"/>
      </w:pPr>
      <w:r w:rsidRPr="005366FF">
        <w:t>Дата окончания действия записи.</w:t>
      </w:r>
    </w:p>
    <w:p w14:paraId="67A31EAD" w14:textId="77777777" w:rsidR="00B05365" w:rsidRPr="005366FF" w:rsidRDefault="00B05365" w:rsidP="00B05365">
      <w:pPr>
        <w:pStyle w:val="41"/>
      </w:pPr>
      <w:bookmarkStart w:id="916" w:name="_Toc15564752"/>
      <w:r w:rsidRPr="005366FF">
        <w:t>Справочник «Таблица соответствия Видов Типам</w:t>
      </w:r>
      <w:bookmarkEnd w:id="916"/>
      <w:r w:rsidRPr="005366FF">
        <w:t>»</w:t>
      </w:r>
    </w:p>
    <w:p w14:paraId="77DCC9C1" w14:textId="77777777" w:rsidR="00B05365" w:rsidRPr="005366FF" w:rsidRDefault="00B05365" w:rsidP="00AD30AA">
      <w:pPr>
        <w:pStyle w:val="GOSTListnum"/>
        <w:numPr>
          <w:ilvl w:val="0"/>
          <w:numId w:val="55"/>
        </w:numPr>
      </w:pPr>
      <w:r w:rsidRPr="005366FF">
        <w:t>На панели «Меню» выбрать «Управление расходами».</w:t>
      </w:r>
    </w:p>
    <w:p w14:paraId="6C34FB6E"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479E90CA" w14:textId="7C4E7A19" w:rsidR="00B05365" w:rsidRPr="005366FF" w:rsidRDefault="00B05365" w:rsidP="00AD30AA">
      <w:pPr>
        <w:pStyle w:val="GOSTListnum"/>
        <w:numPr>
          <w:ilvl w:val="0"/>
          <w:numId w:val="1"/>
        </w:numPr>
      </w:pPr>
      <w:r w:rsidRPr="005366FF">
        <w:t>Выбрать справочник «Таблица соответствия Видов Типам» (</w:t>
      </w:r>
      <w:r w:rsidR="00834A9E" w:rsidRPr="005366FF">
        <w:t>рис. </w:t>
      </w:r>
      <w:r w:rsidRPr="005366FF">
        <w:fldChar w:fldCharType="begin"/>
      </w:r>
      <w:r w:rsidRPr="005366FF">
        <w:instrText xml:space="preserve"> REF _Ref15047369 \h </w:instrText>
      </w:r>
      <w:r w:rsidRPr="005366FF">
        <w:fldChar w:fldCharType="separate"/>
      </w:r>
      <w:r w:rsidR="006B2886">
        <w:rPr>
          <w:noProof/>
        </w:rPr>
        <w:t>32</w:t>
      </w:r>
      <w:r w:rsidRPr="005366FF">
        <w:fldChar w:fldCharType="end"/>
      </w:r>
      <w:r w:rsidRPr="005366FF">
        <w:t>).</w:t>
      </w:r>
    </w:p>
    <w:p w14:paraId="29256987" w14:textId="77777777" w:rsidR="00B05365" w:rsidRPr="005366FF" w:rsidRDefault="00B05365" w:rsidP="00B05365">
      <w:pPr>
        <w:pStyle w:val="GOSTFigure"/>
      </w:pPr>
      <w:r w:rsidRPr="005366FF">
        <w:rPr>
          <w:noProof/>
        </w:rPr>
        <w:lastRenderedPageBreak/>
        <w:drawing>
          <wp:inline distT="0" distB="0" distL="0" distR="0" wp14:anchorId="2BF4CFE9" wp14:editId="69D8D6E3">
            <wp:extent cx="6134100" cy="35102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34100" cy="3510280"/>
                    </a:xfrm>
                    <a:prstGeom prst="rect">
                      <a:avLst/>
                    </a:prstGeom>
                  </pic:spPr>
                </pic:pic>
              </a:graphicData>
            </a:graphic>
          </wp:inline>
        </w:drawing>
      </w:r>
    </w:p>
    <w:p w14:paraId="1B4E3936"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17" w:name="_Ref15047369"/>
      <w:bookmarkStart w:id="918" w:name="_Toc15564982"/>
      <w:bookmarkStart w:id="919" w:name="_Toc20229577"/>
      <w:bookmarkStart w:id="920" w:name="_Toc48229104"/>
      <w:r w:rsidR="006B2886">
        <w:rPr>
          <w:noProof/>
        </w:rPr>
        <w:t>32</w:t>
      </w:r>
      <w:bookmarkEnd w:id="917"/>
      <w:r w:rsidRPr="005366FF">
        <w:rPr>
          <w:noProof/>
        </w:rPr>
        <w:fldChar w:fldCharType="end"/>
      </w:r>
      <w:r w:rsidR="00B05365" w:rsidRPr="005366FF">
        <w:t>. Таблица соответствия Видов Типам</w:t>
      </w:r>
      <w:bookmarkEnd w:id="918"/>
      <w:bookmarkEnd w:id="919"/>
      <w:bookmarkEnd w:id="920"/>
    </w:p>
    <w:p w14:paraId="22F585F0" w14:textId="77777777" w:rsidR="00B05365" w:rsidRPr="005366FF" w:rsidRDefault="00B05365" w:rsidP="00B05365">
      <w:pPr>
        <w:pStyle w:val="GOSTNormal"/>
      </w:pPr>
      <w:r w:rsidRPr="005366FF">
        <w:t>Перечень полей, присутствующих в справочнике по умолчанию:</w:t>
      </w:r>
    </w:p>
    <w:p w14:paraId="4020204E" w14:textId="77777777" w:rsidR="00B05365" w:rsidRPr="005366FF" w:rsidRDefault="00B05365" w:rsidP="00B05365">
      <w:pPr>
        <w:pStyle w:val="GOSTListmark1"/>
      </w:pPr>
      <w:r w:rsidRPr="005366FF">
        <w:t>Код вида соглашения;</w:t>
      </w:r>
    </w:p>
    <w:p w14:paraId="2B841B31" w14:textId="77777777" w:rsidR="00B05365" w:rsidRPr="005366FF" w:rsidRDefault="00B05365" w:rsidP="00B05365">
      <w:pPr>
        <w:pStyle w:val="GOSTListmark1"/>
      </w:pPr>
      <w:r w:rsidRPr="005366FF">
        <w:t>Наименование вида соглашения.</w:t>
      </w:r>
    </w:p>
    <w:p w14:paraId="0613EBE3" w14:textId="77777777" w:rsidR="00B05365" w:rsidRPr="005366FF" w:rsidRDefault="00B05365" w:rsidP="00B05365">
      <w:pPr>
        <w:pStyle w:val="41"/>
      </w:pPr>
      <w:bookmarkStart w:id="921" w:name="_Toc15564753"/>
      <w:r w:rsidRPr="005366FF">
        <w:t>Справочник «Виды соглашений МФ</w:t>
      </w:r>
      <w:bookmarkEnd w:id="921"/>
      <w:r w:rsidRPr="005366FF">
        <w:t>»</w:t>
      </w:r>
    </w:p>
    <w:p w14:paraId="454D2913" w14:textId="77777777" w:rsidR="00B05365" w:rsidRPr="005366FF" w:rsidRDefault="00B05365" w:rsidP="00AD30AA">
      <w:pPr>
        <w:pStyle w:val="GOSTListnum"/>
        <w:numPr>
          <w:ilvl w:val="0"/>
          <w:numId w:val="56"/>
        </w:numPr>
      </w:pPr>
      <w:r w:rsidRPr="005366FF">
        <w:t>На панели «Меню» выбрать «Управление расходами».</w:t>
      </w:r>
    </w:p>
    <w:p w14:paraId="3C2D8DED"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AAA96A3" w14:textId="7ACF9F81" w:rsidR="00B05365" w:rsidRPr="005366FF" w:rsidRDefault="00B05365" w:rsidP="00AD30AA">
      <w:pPr>
        <w:pStyle w:val="GOSTListnum"/>
        <w:numPr>
          <w:ilvl w:val="0"/>
          <w:numId w:val="1"/>
        </w:numPr>
      </w:pPr>
      <w:r w:rsidRPr="005366FF">
        <w:t>Выбрать справочник «Виды соглашений МФ» (</w:t>
      </w:r>
      <w:r w:rsidR="00834A9E" w:rsidRPr="005366FF">
        <w:t>рис. </w:t>
      </w:r>
      <w:r w:rsidRPr="005366FF">
        <w:fldChar w:fldCharType="begin"/>
      </w:r>
      <w:r w:rsidRPr="005366FF">
        <w:instrText xml:space="preserve"> REF _Ref15047415 \h </w:instrText>
      </w:r>
      <w:r w:rsidRPr="005366FF">
        <w:fldChar w:fldCharType="separate"/>
      </w:r>
      <w:r w:rsidR="006B2886">
        <w:rPr>
          <w:noProof/>
        </w:rPr>
        <w:t>33</w:t>
      </w:r>
      <w:r w:rsidRPr="005366FF">
        <w:fldChar w:fldCharType="end"/>
      </w:r>
      <w:r w:rsidRPr="005366FF">
        <w:t>).</w:t>
      </w:r>
    </w:p>
    <w:p w14:paraId="3D61C761" w14:textId="77777777" w:rsidR="00B05365" w:rsidRPr="005366FF" w:rsidRDefault="00B05365" w:rsidP="00B05365">
      <w:pPr>
        <w:pStyle w:val="GOSTFigure"/>
      </w:pPr>
      <w:r w:rsidRPr="005366FF">
        <w:rPr>
          <w:noProof/>
        </w:rPr>
        <w:lastRenderedPageBreak/>
        <w:drawing>
          <wp:inline distT="0" distB="0" distL="0" distR="0" wp14:anchorId="3EB8B9FA" wp14:editId="4FC37ACB">
            <wp:extent cx="6124575" cy="372681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4575" cy="3726815"/>
                    </a:xfrm>
                    <a:prstGeom prst="rect">
                      <a:avLst/>
                    </a:prstGeom>
                  </pic:spPr>
                </pic:pic>
              </a:graphicData>
            </a:graphic>
          </wp:inline>
        </w:drawing>
      </w:r>
    </w:p>
    <w:p w14:paraId="6B2A97BF"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22" w:name="_Ref15047415"/>
      <w:bookmarkStart w:id="923" w:name="_Toc15564983"/>
      <w:bookmarkStart w:id="924" w:name="_Toc20229578"/>
      <w:bookmarkStart w:id="925" w:name="_Toc48229105"/>
      <w:r w:rsidR="006B2886">
        <w:rPr>
          <w:noProof/>
        </w:rPr>
        <w:t>33</w:t>
      </w:r>
      <w:bookmarkEnd w:id="922"/>
      <w:r w:rsidRPr="005366FF">
        <w:rPr>
          <w:noProof/>
        </w:rPr>
        <w:fldChar w:fldCharType="end"/>
      </w:r>
      <w:r w:rsidR="00B05365" w:rsidRPr="005366FF">
        <w:t>. Виды соглашений МФ</w:t>
      </w:r>
      <w:bookmarkEnd w:id="923"/>
      <w:bookmarkEnd w:id="924"/>
      <w:bookmarkEnd w:id="925"/>
    </w:p>
    <w:p w14:paraId="5C0C6D7A" w14:textId="77777777" w:rsidR="00B05365" w:rsidRPr="005366FF" w:rsidRDefault="00B05365" w:rsidP="00B05365">
      <w:pPr>
        <w:pStyle w:val="GOSTNormal"/>
      </w:pPr>
      <w:r w:rsidRPr="005366FF">
        <w:t>Перечень полей, присутствующих в справочнике по умолчанию:</w:t>
      </w:r>
    </w:p>
    <w:p w14:paraId="63D0BB28" w14:textId="77777777" w:rsidR="00B05365" w:rsidRPr="005366FF" w:rsidRDefault="00B05365" w:rsidP="00B05365">
      <w:pPr>
        <w:pStyle w:val="GOSTListmark1"/>
      </w:pPr>
      <w:r w:rsidRPr="005366FF">
        <w:t>Код вида соглашения;</w:t>
      </w:r>
    </w:p>
    <w:p w14:paraId="59A8E591" w14:textId="77777777" w:rsidR="00B05365" w:rsidRPr="005366FF" w:rsidRDefault="00B05365" w:rsidP="00B05365">
      <w:pPr>
        <w:pStyle w:val="GOSTListmark1"/>
      </w:pPr>
      <w:r w:rsidRPr="005366FF">
        <w:t>Наименование вида соглашения договора нормативного правового акта;</w:t>
      </w:r>
    </w:p>
    <w:p w14:paraId="3F7BC511" w14:textId="77777777" w:rsidR="00B05365" w:rsidRPr="005366FF" w:rsidRDefault="00B05365" w:rsidP="00B05365">
      <w:pPr>
        <w:pStyle w:val="GOSTListmark1"/>
      </w:pPr>
      <w:r w:rsidRPr="005366FF">
        <w:t>Примечание;</w:t>
      </w:r>
    </w:p>
    <w:p w14:paraId="0A43EB68" w14:textId="77777777" w:rsidR="00B05365" w:rsidRPr="005366FF" w:rsidRDefault="00B05365" w:rsidP="00B05365">
      <w:pPr>
        <w:pStyle w:val="GOSTListmark1"/>
      </w:pPr>
      <w:r w:rsidRPr="005366FF">
        <w:t>Статус записи.</w:t>
      </w:r>
    </w:p>
    <w:p w14:paraId="6AAA9A2B" w14:textId="77777777" w:rsidR="00B05365" w:rsidRPr="005366FF" w:rsidRDefault="00B05365" w:rsidP="00B05365">
      <w:pPr>
        <w:pStyle w:val="41"/>
      </w:pPr>
      <w:bookmarkStart w:id="926" w:name="_Toc15564754"/>
      <w:r w:rsidRPr="005366FF">
        <w:t>Справочник «Группировка показателей ЛС</w:t>
      </w:r>
      <w:bookmarkEnd w:id="926"/>
      <w:r w:rsidRPr="005366FF">
        <w:t>»</w:t>
      </w:r>
    </w:p>
    <w:p w14:paraId="2DE955F7" w14:textId="77777777" w:rsidR="00B05365" w:rsidRPr="005366FF" w:rsidRDefault="00B05365" w:rsidP="00AD30AA">
      <w:pPr>
        <w:pStyle w:val="GOSTListnum"/>
        <w:numPr>
          <w:ilvl w:val="0"/>
          <w:numId w:val="57"/>
        </w:numPr>
      </w:pPr>
      <w:r w:rsidRPr="005366FF">
        <w:t>На панели «Меню» выбрать «Управление расходами».</w:t>
      </w:r>
    </w:p>
    <w:p w14:paraId="6B939F3F"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19512EC6" w14:textId="178E449D" w:rsidR="00B05365" w:rsidRPr="005366FF" w:rsidRDefault="00B05365" w:rsidP="00AD30AA">
      <w:pPr>
        <w:pStyle w:val="GOSTListnum"/>
        <w:numPr>
          <w:ilvl w:val="0"/>
          <w:numId w:val="1"/>
        </w:numPr>
      </w:pPr>
      <w:r w:rsidRPr="005366FF">
        <w:t>Выбрать справочник «Группировка показателей ЛС» (</w:t>
      </w:r>
      <w:r w:rsidR="00834A9E" w:rsidRPr="005366FF">
        <w:t>рис. </w:t>
      </w:r>
      <w:r w:rsidRPr="005366FF">
        <w:fldChar w:fldCharType="begin"/>
      </w:r>
      <w:r w:rsidRPr="005366FF">
        <w:instrText xml:space="preserve"> REF _Ref15392569 \h </w:instrText>
      </w:r>
      <w:r w:rsidRPr="005366FF">
        <w:fldChar w:fldCharType="separate"/>
      </w:r>
      <w:r w:rsidR="006B2886">
        <w:rPr>
          <w:noProof/>
        </w:rPr>
        <w:t>34</w:t>
      </w:r>
      <w:r w:rsidRPr="005366FF">
        <w:fldChar w:fldCharType="end"/>
      </w:r>
      <w:r w:rsidRPr="005366FF">
        <w:t>).</w:t>
      </w:r>
    </w:p>
    <w:p w14:paraId="5A7C1135" w14:textId="77777777" w:rsidR="00B05365" w:rsidRPr="005366FF" w:rsidRDefault="00B05365" w:rsidP="00B05365">
      <w:pPr>
        <w:pStyle w:val="GOSTFigure"/>
      </w:pPr>
      <w:r w:rsidRPr="005366FF">
        <w:rPr>
          <w:noProof/>
        </w:rPr>
        <w:lastRenderedPageBreak/>
        <w:drawing>
          <wp:inline distT="0" distB="0" distL="0" distR="0" wp14:anchorId="194AA8D2" wp14:editId="603B496B">
            <wp:extent cx="6134100" cy="3378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6.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34100" cy="3378200"/>
                    </a:xfrm>
                    <a:prstGeom prst="rect">
                      <a:avLst/>
                    </a:prstGeom>
                  </pic:spPr>
                </pic:pic>
              </a:graphicData>
            </a:graphic>
          </wp:inline>
        </w:drawing>
      </w:r>
    </w:p>
    <w:p w14:paraId="64AD0FB2"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27" w:name="_Ref15392569"/>
      <w:bookmarkStart w:id="928" w:name="_Toc15564984"/>
      <w:bookmarkStart w:id="929" w:name="_Toc20229579"/>
      <w:bookmarkStart w:id="930" w:name="_Toc48229106"/>
      <w:r w:rsidR="006B2886">
        <w:rPr>
          <w:noProof/>
        </w:rPr>
        <w:t>34</w:t>
      </w:r>
      <w:bookmarkEnd w:id="927"/>
      <w:r w:rsidRPr="005366FF">
        <w:rPr>
          <w:noProof/>
        </w:rPr>
        <w:fldChar w:fldCharType="end"/>
      </w:r>
      <w:r w:rsidR="00B05365" w:rsidRPr="005366FF">
        <w:t>. Группировка показателей ЛС</w:t>
      </w:r>
      <w:bookmarkEnd w:id="928"/>
      <w:bookmarkEnd w:id="929"/>
      <w:bookmarkEnd w:id="930"/>
    </w:p>
    <w:p w14:paraId="5E3FF9A7" w14:textId="77777777" w:rsidR="00B05365" w:rsidRPr="005366FF" w:rsidRDefault="00B05365" w:rsidP="00B05365">
      <w:pPr>
        <w:pStyle w:val="GOSTNormal"/>
      </w:pPr>
      <w:r w:rsidRPr="005366FF">
        <w:t>Перечень полей, присутствующих в справочнике по умолчанию:</w:t>
      </w:r>
    </w:p>
    <w:p w14:paraId="57595B46" w14:textId="77777777" w:rsidR="00B05365" w:rsidRPr="005366FF" w:rsidRDefault="00B05365" w:rsidP="00B05365">
      <w:pPr>
        <w:pStyle w:val="GOSTListmark1"/>
      </w:pPr>
      <w:r w:rsidRPr="005366FF">
        <w:t>Показатель ЛС;</w:t>
      </w:r>
    </w:p>
    <w:p w14:paraId="1A0F83F1" w14:textId="77777777" w:rsidR="00B05365" w:rsidRPr="005366FF" w:rsidRDefault="00B05365" w:rsidP="00B05365">
      <w:pPr>
        <w:pStyle w:val="GOSTListmark1"/>
      </w:pPr>
      <w:r w:rsidRPr="005366FF">
        <w:t>Наименование сгруппированного показателя;</w:t>
      </w:r>
    </w:p>
    <w:p w14:paraId="60458386" w14:textId="77777777" w:rsidR="00B05365" w:rsidRPr="005366FF" w:rsidRDefault="00B05365" w:rsidP="00B05365">
      <w:pPr>
        <w:pStyle w:val="GOSTListmark1"/>
      </w:pPr>
      <w:r w:rsidRPr="005366FF">
        <w:t>Правила расчета;</w:t>
      </w:r>
    </w:p>
    <w:p w14:paraId="65D396C0" w14:textId="77777777" w:rsidR="00B05365" w:rsidRPr="005366FF" w:rsidRDefault="00B05365" w:rsidP="00B05365">
      <w:pPr>
        <w:pStyle w:val="GOSTListmark1"/>
      </w:pPr>
      <w:r w:rsidRPr="005366FF">
        <w:t>Признак суммы;</w:t>
      </w:r>
    </w:p>
    <w:p w14:paraId="014B333F" w14:textId="77777777" w:rsidR="00B05365" w:rsidRPr="005366FF" w:rsidRDefault="00B05365" w:rsidP="00B05365">
      <w:pPr>
        <w:pStyle w:val="GOSTListmark1"/>
      </w:pPr>
      <w:r w:rsidRPr="005366FF">
        <w:t>л/с с кодом 03;</w:t>
      </w:r>
    </w:p>
    <w:p w14:paraId="3CF9B627" w14:textId="77777777" w:rsidR="00B05365" w:rsidRPr="005366FF" w:rsidRDefault="00B05365" w:rsidP="00B05365">
      <w:pPr>
        <w:pStyle w:val="GOSTListmark1"/>
      </w:pPr>
      <w:r w:rsidRPr="005366FF">
        <w:t>л/с с кодом 14;</w:t>
      </w:r>
    </w:p>
    <w:p w14:paraId="52CDCDD6" w14:textId="77777777" w:rsidR="00B05365" w:rsidRPr="005366FF" w:rsidRDefault="00B05365" w:rsidP="00B05365">
      <w:pPr>
        <w:pStyle w:val="GOSTListmark1"/>
      </w:pPr>
      <w:r w:rsidRPr="005366FF">
        <w:t>л/с с кодом 41;</w:t>
      </w:r>
    </w:p>
    <w:p w14:paraId="3C5E5D9D" w14:textId="77777777" w:rsidR="00B05365" w:rsidRPr="005366FF" w:rsidRDefault="00B05365" w:rsidP="00B05365">
      <w:pPr>
        <w:pStyle w:val="GOSTListmark1"/>
      </w:pPr>
      <w:r w:rsidRPr="005366FF">
        <w:t>Дата действия с;</w:t>
      </w:r>
    </w:p>
    <w:p w14:paraId="0B3A25D5" w14:textId="77777777" w:rsidR="00B05365" w:rsidRPr="005366FF" w:rsidRDefault="00B05365" w:rsidP="00B05365">
      <w:pPr>
        <w:pStyle w:val="GOSTListmark1"/>
      </w:pPr>
      <w:r w:rsidRPr="005366FF">
        <w:t>Дата действия по;</w:t>
      </w:r>
    </w:p>
    <w:p w14:paraId="50CA0F08" w14:textId="77777777" w:rsidR="00B05365" w:rsidRPr="005366FF" w:rsidRDefault="00B05365" w:rsidP="00B05365">
      <w:pPr>
        <w:pStyle w:val="GOSTListmark1"/>
      </w:pPr>
      <w:r w:rsidRPr="005366FF">
        <w:t>Статус документа;</w:t>
      </w:r>
    </w:p>
    <w:p w14:paraId="72AF77A6" w14:textId="77777777" w:rsidR="00B05365" w:rsidRPr="005366FF" w:rsidRDefault="00B05365" w:rsidP="00B05365">
      <w:pPr>
        <w:pStyle w:val="GOSTListmark1"/>
      </w:pPr>
      <w:r w:rsidRPr="005366FF">
        <w:t>Актуальность;</w:t>
      </w:r>
    </w:p>
    <w:p w14:paraId="508E2206" w14:textId="77777777" w:rsidR="00B05365" w:rsidRPr="005366FF" w:rsidRDefault="00B05365" w:rsidP="00B05365">
      <w:pPr>
        <w:pStyle w:val="GOSTListmark1"/>
      </w:pPr>
      <w:r w:rsidRPr="005366FF">
        <w:t>Дата и время создания;</w:t>
      </w:r>
    </w:p>
    <w:p w14:paraId="77BC30CB" w14:textId="77777777" w:rsidR="00B05365" w:rsidRPr="005366FF" w:rsidRDefault="00B05365" w:rsidP="00B05365">
      <w:pPr>
        <w:pStyle w:val="GOSTListmark1"/>
      </w:pPr>
      <w:r w:rsidRPr="005366FF">
        <w:t>Уникальный идентификатор ГУИД.</w:t>
      </w:r>
    </w:p>
    <w:p w14:paraId="09A8DC2D" w14:textId="77777777" w:rsidR="00B05365" w:rsidRPr="005366FF" w:rsidRDefault="00B05365" w:rsidP="00B05365">
      <w:pPr>
        <w:pStyle w:val="41"/>
      </w:pPr>
      <w:bookmarkStart w:id="931" w:name="_Toc15564755"/>
      <w:r w:rsidRPr="005366FF">
        <w:t>Справочник «КБК Виды источников 2.0</w:t>
      </w:r>
      <w:bookmarkEnd w:id="931"/>
      <w:r w:rsidRPr="005366FF">
        <w:t>»</w:t>
      </w:r>
    </w:p>
    <w:p w14:paraId="2E136AB6" w14:textId="77777777" w:rsidR="00B05365" w:rsidRPr="005366FF" w:rsidRDefault="00B05365" w:rsidP="00AD30AA">
      <w:pPr>
        <w:pStyle w:val="GOSTListnum"/>
        <w:numPr>
          <w:ilvl w:val="0"/>
          <w:numId w:val="58"/>
        </w:numPr>
      </w:pPr>
      <w:r w:rsidRPr="005366FF">
        <w:t>На панели «Меню» выбрать «Управление расходами».</w:t>
      </w:r>
    </w:p>
    <w:p w14:paraId="39F1A31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060A23BD" w14:textId="1D9E68CE" w:rsidR="00B05365" w:rsidRPr="005366FF" w:rsidRDefault="00B05365" w:rsidP="00AD30AA">
      <w:pPr>
        <w:pStyle w:val="GOSTListnum"/>
        <w:numPr>
          <w:ilvl w:val="0"/>
          <w:numId w:val="1"/>
        </w:numPr>
      </w:pPr>
      <w:r w:rsidRPr="005366FF">
        <w:t>Выбрать справочник «КБК Виды источников 2.0» (</w:t>
      </w:r>
      <w:r w:rsidR="00834A9E" w:rsidRPr="005366FF">
        <w:t>рис. </w:t>
      </w:r>
      <w:r w:rsidRPr="005366FF">
        <w:fldChar w:fldCharType="begin"/>
      </w:r>
      <w:r w:rsidRPr="005366FF">
        <w:instrText xml:space="preserve"> REF _Ref15392993 \h </w:instrText>
      </w:r>
      <w:r w:rsidRPr="005366FF">
        <w:fldChar w:fldCharType="separate"/>
      </w:r>
      <w:r w:rsidR="006B2886">
        <w:rPr>
          <w:noProof/>
        </w:rPr>
        <w:t>35</w:t>
      </w:r>
      <w:r w:rsidRPr="005366FF">
        <w:fldChar w:fldCharType="end"/>
      </w:r>
      <w:r w:rsidRPr="005366FF">
        <w:t>).</w:t>
      </w:r>
    </w:p>
    <w:p w14:paraId="4E09CB99" w14:textId="77777777" w:rsidR="00B05365" w:rsidRPr="005366FF" w:rsidRDefault="00B05365" w:rsidP="00B05365">
      <w:pPr>
        <w:pStyle w:val="GOSTFigure"/>
      </w:pPr>
      <w:r w:rsidRPr="005366FF">
        <w:rPr>
          <w:noProof/>
        </w:rPr>
        <w:lastRenderedPageBreak/>
        <w:drawing>
          <wp:inline distT="0" distB="0" distL="0" distR="0" wp14:anchorId="5D7C7280" wp14:editId="0A41702B">
            <wp:extent cx="6048375" cy="290131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7.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48375" cy="2901315"/>
                    </a:xfrm>
                    <a:prstGeom prst="rect">
                      <a:avLst/>
                    </a:prstGeom>
                  </pic:spPr>
                </pic:pic>
              </a:graphicData>
            </a:graphic>
          </wp:inline>
        </w:drawing>
      </w:r>
    </w:p>
    <w:p w14:paraId="68D4806D"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32" w:name="_Ref15392993"/>
      <w:bookmarkStart w:id="933" w:name="_Toc15564985"/>
      <w:bookmarkStart w:id="934" w:name="_Toc20229580"/>
      <w:bookmarkStart w:id="935" w:name="_Toc48229107"/>
      <w:r w:rsidR="006B2886">
        <w:rPr>
          <w:noProof/>
        </w:rPr>
        <w:t>35</w:t>
      </w:r>
      <w:bookmarkEnd w:id="932"/>
      <w:r w:rsidRPr="005366FF">
        <w:rPr>
          <w:noProof/>
        </w:rPr>
        <w:fldChar w:fldCharType="end"/>
      </w:r>
      <w:r w:rsidR="00B05365" w:rsidRPr="005366FF">
        <w:t>. КБК Виды источников 2.0</w:t>
      </w:r>
      <w:bookmarkEnd w:id="933"/>
      <w:bookmarkEnd w:id="934"/>
      <w:bookmarkEnd w:id="935"/>
    </w:p>
    <w:p w14:paraId="3B4FB941" w14:textId="77777777" w:rsidR="00B05365" w:rsidRPr="005366FF" w:rsidRDefault="00B05365" w:rsidP="00B05365">
      <w:pPr>
        <w:pStyle w:val="GOSTNormal"/>
      </w:pPr>
      <w:r w:rsidRPr="005366FF">
        <w:t>Перечень полей, присутствующих в справочнике по умолчанию:</w:t>
      </w:r>
    </w:p>
    <w:p w14:paraId="7C82BC6A" w14:textId="77777777" w:rsidR="00B05365" w:rsidRPr="005366FF" w:rsidRDefault="00B05365" w:rsidP="00B05365">
      <w:pPr>
        <w:pStyle w:val="GOSTListmark1"/>
      </w:pPr>
      <w:r w:rsidRPr="005366FF">
        <w:t>Код;</w:t>
      </w:r>
    </w:p>
    <w:p w14:paraId="3E832B7D" w14:textId="77777777" w:rsidR="00B05365" w:rsidRPr="005366FF" w:rsidRDefault="00B05365" w:rsidP="00B05365">
      <w:pPr>
        <w:pStyle w:val="GOSTListmark1"/>
      </w:pPr>
      <w:r w:rsidRPr="005366FF">
        <w:t>Сокращенное наименование;</w:t>
      </w:r>
    </w:p>
    <w:p w14:paraId="4928335A" w14:textId="77777777" w:rsidR="00B05365" w:rsidRPr="005366FF" w:rsidRDefault="00B05365" w:rsidP="00B05365">
      <w:pPr>
        <w:pStyle w:val="GOSTListmark1"/>
      </w:pPr>
      <w:r w:rsidRPr="005366FF">
        <w:t>Полное наименование;</w:t>
      </w:r>
    </w:p>
    <w:p w14:paraId="2646CE7A" w14:textId="77777777" w:rsidR="00B05365" w:rsidRPr="005366FF" w:rsidRDefault="00B05365" w:rsidP="00B05365">
      <w:pPr>
        <w:pStyle w:val="GOSTListmark1"/>
      </w:pPr>
      <w:r w:rsidRPr="005366FF">
        <w:t>Код вышестоящего;</w:t>
      </w:r>
    </w:p>
    <w:p w14:paraId="056BDC71" w14:textId="77777777" w:rsidR="00B05365" w:rsidRPr="005366FF" w:rsidRDefault="00B05365" w:rsidP="00B05365">
      <w:pPr>
        <w:pStyle w:val="GOSTListmark1"/>
      </w:pPr>
      <w:r w:rsidRPr="005366FF">
        <w:t>Наименование вышестоящего;</w:t>
      </w:r>
    </w:p>
    <w:p w14:paraId="15F47E6B" w14:textId="77777777" w:rsidR="00B05365" w:rsidRPr="005366FF" w:rsidRDefault="00B05365" w:rsidP="00B05365">
      <w:pPr>
        <w:pStyle w:val="GOSTListmark1"/>
      </w:pPr>
      <w:r w:rsidRPr="005366FF">
        <w:t>Код бюджета;</w:t>
      </w:r>
    </w:p>
    <w:p w14:paraId="5FA29E85" w14:textId="77777777" w:rsidR="00B05365" w:rsidRPr="005366FF" w:rsidRDefault="00B05365" w:rsidP="00B05365">
      <w:pPr>
        <w:pStyle w:val="GOSTListmark1"/>
      </w:pPr>
      <w:r w:rsidRPr="005366FF">
        <w:t>Наименование бюджета;</w:t>
      </w:r>
    </w:p>
    <w:p w14:paraId="7CA83160" w14:textId="77777777" w:rsidR="00B05365" w:rsidRPr="005366FF" w:rsidRDefault="00B05365" w:rsidP="00B05365">
      <w:pPr>
        <w:pStyle w:val="GOSTListmark1"/>
      </w:pPr>
      <w:r w:rsidRPr="005366FF">
        <w:t>Код ТОФК;</w:t>
      </w:r>
    </w:p>
    <w:p w14:paraId="5B7B20A4" w14:textId="77777777" w:rsidR="00B05365" w:rsidRPr="005366FF" w:rsidRDefault="00B05365" w:rsidP="00B05365">
      <w:pPr>
        <w:pStyle w:val="GOSTListmark1"/>
      </w:pPr>
      <w:r w:rsidRPr="005366FF">
        <w:t>Наименование ТОФК;</w:t>
      </w:r>
    </w:p>
    <w:p w14:paraId="1DA01BA8" w14:textId="77777777" w:rsidR="00B05365" w:rsidRPr="005366FF" w:rsidRDefault="00B05365" w:rsidP="00B05365">
      <w:pPr>
        <w:pStyle w:val="GOSTListmark1"/>
      </w:pPr>
      <w:r w:rsidRPr="005366FF">
        <w:t>Бизнес статус;</w:t>
      </w:r>
    </w:p>
    <w:p w14:paraId="2251BAF9" w14:textId="77777777" w:rsidR="00B05365" w:rsidRPr="005366FF" w:rsidRDefault="00B05365" w:rsidP="00B05365">
      <w:pPr>
        <w:pStyle w:val="GOSTListmark1"/>
      </w:pPr>
      <w:r w:rsidRPr="005366FF">
        <w:t>Дата включения;</w:t>
      </w:r>
    </w:p>
    <w:p w14:paraId="347EAC1D" w14:textId="77777777" w:rsidR="00B05365" w:rsidRPr="005366FF" w:rsidRDefault="00B05365" w:rsidP="00B05365">
      <w:pPr>
        <w:pStyle w:val="GOSTListmark1"/>
      </w:pPr>
      <w:r w:rsidRPr="005366FF">
        <w:t>Дата исключения;</w:t>
      </w:r>
    </w:p>
    <w:p w14:paraId="7A9D9D36" w14:textId="77777777" w:rsidR="00B05365" w:rsidRPr="005366FF" w:rsidRDefault="00B05365" w:rsidP="00B05365">
      <w:pPr>
        <w:pStyle w:val="GOSTListmark1"/>
      </w:pPr>
      <w:r w:rsidRPr="005366FF">
        <w:t>Статус записи;</w:t>
      </w:r>
    </w:p>
    <w:p w14:paraId="0BA5282A" w14:textId="77777777" w:rsidR="00B05365" w:rsidRPr="005366FF" w:rsidRDefault="00B05365" w:rsidP="00B05365">
      <w:pPr>
        <w:pStyle w:val="GOSTListmark1"/>
      </w:pPr>
      <w:r w:rsidRPr="005366FF">
        <w:t>Дата начала действия записи;</w:t>
      </w:r>
    </w:p>
    <w:p w14:paraId="5A029D5C" w14:textId="77777777" w:rsidR="00B05365" w:rsidRPr="005366FF" w:rsidRDefault="00B05365" w:rsidP="00B05365">
      <w:pPr>
        <w:pStyle w:val="GOSTListmark1"/>
      </w:pPr>
      <w:r w:rsidRPr="005366FF">
        <w:t>Дата окончания действия записи.</w:t>
      </w:r>
    </w:p>
    <w:p w14:paraId="315BC4EA" w14:textId="77777777" w:rsidR="00B05365" w:rsidRPr="005366FF" w:rsidRDefault="00B05365" w:rsidP="00B05365">
      <w:pPr>
        <w:pStyle w:val="41"/>
      </w:pPr>
      <w:bookmarkStart w:id="936" w:name="_Toc15564756"/>
      <w:r w:rsidRPr="005366FF">
        <w:t>Справочник «Общероссийский классификатор территорий муниципальных образований (ОКТМО)</w:t>
      </w:r>
      <w:bookmarkEnd w:id="936"/>
      <w:r w:rsidRPr="005366FF">
        <w:t>»</w:t>
      </w:r>
    </w:p>
    <w:p w14:paraId="289E0D77" w14:textId="77777777" w:rsidR="00B05365" w:rsidRPr="005366FF" w:rsidRDefault="00B05365" w:rsidP="00AD30AA">
      <w:pPr>
        <w:pStyle w:val="GOSTListnum"/>
        <w:numPr>
          <w:ilvl w:val="0"/>
          <w:numId w:val="59"/>
        </w:numPr>
      </w:pPr>
      <w:r w:rsidRPr="005366FF">
        <w:t>На панели «Меню» выбрать «Управление расходами».</w:t>
      </w:r>
    </w:p>
    <w:p w14:paraId="52775A82"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47D8039E" w14:textId="3DE5DF0E" w:rsidR="00B05365" w:rsidRPr="005366FF" w:rsidRDefault="00B05365" w:rsidP="00AD30AA">
      <w:pPr>
        <w:pStyle w:val="GOSTListnum"/>
        <w:numPr>
          <w:ilvl w:val="0"/>
          <w:numId w:val="1"/>
        </w:numPr>
      </w:pPr>
      <w:r w:rsidRPr="005366FF">
        <w:t>Выбрать справочник «Общероссийский классификатор территорий муниципальных образований (ОКТМО)» (</w:t>
      </w:r>
      <w:r w:rsidR="00834A9E" w:rsidRPr="005366FF">
        <w:t>рис. </w:t>
      </w:r>
      <w:r w:rsidRPr="005366FF">
        <w:fldChar w:fldCharType="begin"/>
      </w:r>
      <w:r w:rsidRPr="005366FF">
        <w:instrText xml:space="preserve"> REF _Ref15393415 \h </w:instrText>
      </w:r>
      <w:r w:rsidRPr="005366FF">
        <w:fldChar w:fldCharType="separate"/>
      </w:r>
      <w:r w:rsidR="006B2886">
        <w:rPr>
          <w:noProof/>
        </w:rPr>
        <w:t>36</w:t>
      </w:r>
      <w:r w:rsidRPr="005366FF">
        <w:fldChar w:fldCharType="end"/>
      </w:r>
      <w:r w:rsidRPr="005366FF">
        <w:t>).</w:t>
      </w:r>
    </w:p>
    <w:p w14:paraId="450FAECC" w14:textId="77777777" w:rsidR="00B05365" w:rsidRPr="005366FF" w:rsidRDefault="00B05365" w:rsidP="00B05365">
      <w:pPr>
        <w:pStyle w:val="GOSTFigure"/>
      </w:pPr>
      <w:r w:rsidRPr="005366FF">
        <w:rPr>
          <w:noProof/>
        </w:rPr>
        <w:lastRenderedPageBreak/>
        <w:drawing>
          <wp:inline distT="0" distB="0" distL="0" distR="0" wp14:anchorId="0B78E908" wp14:editId="38905735">
            <wp:extent cx="6086475" cy="276145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088574" cy="2762408"/>
                    </a:xfrm>
                    <a:prstGeom prst="rect">
                      <a:avLst/>
                    </a:prstGeom>
                  </pic:spPr>
                </pic:pic>
              </a:graphicData>
            </a:graphic>
          </wp:inline>
        </w:drawing>
      </w:r>
    </w:p>
    <w:p w14:paraId="05B19F41"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37" w:name="_Ref15393415"/>
      <w:bookmarkStart w:id="938" w:name="_Toc15564986"/>
      <w:bookmarkStart w:id="939" w:name="_Toc20229581"/>
      <w:bookmarkStart w:id="940" w:name="_Toc48229108"/>
      <w:r w:rsidR="006B2886">
        <w:rPr>
          <w:noProof/>
        </w:rPr>
        <w:t>36</w:t>
      </w:r>
      <w:bookmarkEnd w:id="937"/>
      <w:r w:rsidRPr="005366FF">
        <w:rPr>
          <w:noProof/>
        </w:rPr>
        <w:fldChar w:fldCharType="end"/>
      </w:r>
      <w:r w:rsidR="00B05365" w:rsidRPr="005366FF">
        <w:t>. Общероссийский классификатор территорий муниципальных образований (ОКТМО)</w:t>
      </w:r>
      <w:bookmarkEnd w:id="938"/>
      <w:bookmarkEnd w:id="939"/>
      <w:bookmarkEnd w:id="940"/>
    </w:p>
    <w:p w14:paraId="0A373D9C" w14:textId="77777777" w:rsidR="00B05365" w:rsidRPr="005366FF" w:rsidRDefault="00B05365" w:rsidP="00B05365">
      <w:pPr>
        <w:pStyle w:val="GOSTNormal"/>
      </w:pPr>
      <w:r w:rsidRPr="005366FF">
        <w:t>Перечень полей, присутствующих в справочнике по умолчанию:</w:t>
      </w:r>
    </w:p>
    <w:p w14:paraId="0443379B" w14:textId="77777777" w:rsidR="00B05365" w:rsidRPr="005366FF" w:rsidRDefault="00B05365" w:rsidP="00B05365">
      <w:pPr>
        <w:pStyle w:val="GOSTListmark1"/>
      </w:pPr>
      <w:r w:rsidRPr="005366FF">
        <w:t>Код региона;</w:t>
      </w:r>
    </w:p>
    <w:p w14:paraId="21B8F60C" w14:textId="77777777" w:rsidR="00B05365" w:rsidRPr="005366FF" w:rsidRDefault="00B05365" w:rsidP="00B05365">
      <w:pPr>
        <w:pStyle w:val="GOSTListmark1"/>
      </w:pPr>
      <w:r w:rsidRPr="005366FF">
        <w:t>Код района или города МО;</w:t>
      </w:r>
    </w:p>
    <w:p w14:paraId="4FC401CD" w14:textId="77777777" w:rsidR="00B05365" w:rsidRPr="005366FF" w:rsidRDefault="00B05365" w:rsidP="00B05365">
      <w:pPr>
        <w:pStyle w:val="GOSTListmark1"/>
      </w:pPr>
      <w:r w:rsidRPr="005366FF">
        <w:t>Код поселения МО;</w:t>
      </w:r>
    </w:p>
    <w:p w14:paraId="2D85EE57" w14:textId="77777777" w:rsidR="00B05365" w:rsidRPr="005366FF" w:rsidRDefault="00B05365" w:rsidP="00B05365">
      <w:pPr>
        <w:pStyle w:val="GOSTListmark1"/>
      </w:pPr>
      <w:r w:rsidRPr="005366FF">
        <w:t>Код населенного пункта;</w:t>
      </w:r>
    </w:p>
    <w:p w14:paraId="0615436B" w14:textId="77777777" w:rsidR="00B05365" w:rsidRPr="005366FF" w:rsidRDefault="00B05365" w:rsidP="00B05365">
      <w:pPr>
        <w:pStyle w:val="GOSTListmark1"/>
      </w:pPr>
      <w:r w:rsidRPr="005366FF">
        <w:t>Контрольное число;</w:t>
      </w:r>
    </w:p>
    <w:p w14:paraId="78C8221B" w14:textId="77777777" w:rsidR="00B05365" w:rsidRPr="005366FF" w:rsidRDefault="00B05365" w:rsidP="00B05365">
      <w:pPr>
        <w:pStyle w:val="GOSTListmark1"/>
      </w:pPr>
      <w:r w:rsidRPr="005366FF">
        <w:t>Раздел;</w:t>
      </w:r>
    </w:p>
    <w:p w14:paraId="30D15587" w14:textId="77777777" w:rsidR="00B05365" w:rsidRPr="005366FF" w:rsidRDefault="00B05365" w:rsidP="00B05365">
      <w:pPr>
        <w:pStyle w:val="GOSTListmark1"/>
      </w:pPr>
      <w:r w:rsidRPr="005366FF">
        <w:t>Совокупный код;</w:t>
      </w:r>
    </w:p>
    <w:p w14:paraId="69CAEF49" w14:textId="77777777" w:rsidR="00B05365" w:rsidRPr="005366FF" w:rsidRDefault="00B05365" w:rsidP="00B05365">
      <w:pPr>
        <w:pStyle w:val="GOSTListmark1"/>
      </w:pPr>
      <w:r w:rsidRPr="005366FF">
        <w:t>Наименование;</w:t>
      </w:r>
    </w:p>
    <w:p w14:paraId="294ABC28" w14:textId="77777777" w:rsidR="00B05365" w:rsidRPr="005366FF" w:rsidRDefault="00B05365" w:rsidP="00B05365">
      <w:pPr>
        <w:pStyle w:val="GOSTListmark1"/>
      </w:pPr>
      <w:r w:rsidRPr="005366FF">
        <w:t>Наименование центра;</w:t>
      </w:r>
    </w:p>
    <w:p w14:paraId="33210EF1" w14:textId="77777777" w:rsidR="00B05365" w:rsidRPr="005366FF" w:rsidRDefault="00B05365" w:rsidP="00B05365">
      <w:pPr>
        <w:pStyle w:val="GOSTListmark1"/>
      </w:pPr>
      <w:r w:rsidRPr="005366FF">
        <w:t>Номер последнего изменения;</w:t>
      </w:r>
    </w:p>
    <w:p w14:paraId="1647072C" w14:textId="77777777" w:rsidR="00B05365" w:rsidRPr="005366FF" w:rsidRDefault="00B05365" w:rsidP="00B05365">
      <w:pPr>
        <w:pStyle w:val="GOSTListmark1"/>
      </w:pPr>
      <w:r w:rsidRPr="005366FF">
        <w:t>Тип последнего изменения;</w:t>
      </w:r>
    </w:p>
    <w:p w14:paraId="3DEAF1BC" w14:textId="77777777" w:rsidR="00B05365" w:rsidRPr="005366FF" w:rsidRDefault="00B05365" w:rsidP="00B05365">
      <w:pPr>
        <w:pStyle w:val="GOSTListmark1"/>
      </w:pPr>
      <w:r w:rsidRPr="005366FF">
        <w:t>Дата введения изменения;</w:t>
      </w:r>
    </w:p>
    <w:p w14:paraId="79488F76" w14:textId="77777777" w:rsidR="00B05365" w:rsidRPr="005366FF" w:rsidRDefault="00B05365" w:rsidP="00B05365">
      <w:pPr>
        <w:pStyle w:val="GOSTListmark1"/>
      </w:pPr>
      <w:r w:rsidRPr="005366FF">
        <w:t>Дата принятия изменения;</w:t>
      </w:r>
    </w:p>
    <w:p w14:paraId="6FB49DB9" w14:textId="77777777" w:rsidR="00B05365" w:rsidRPr="005366FF" w:rsidRDefault="00B05365" w:rsidP="00B05365">
      <w:pPr>
        <w:pStyle w:val="GOSTListmark1"/>
      </w:pPr>
      <w:r w:rsidRPr="005366FF">
        <w:t>Статус записи;</w:t>
      </w:r>
    </w:p>
    <w:p w14:paraId="7F13A5C9" w14:textId="77777777" w:rsidR="00B05365" w:rsidRPr="005366FF" w:rsidRDefault="00B05365" w:rsidP="00B05365">
      <w:pPr>
        <w:pStyle w:val="GOSTListmark1"/>
      </w:pPr>
      <w:r w:rsidRPr="005366FF">
        <w:t>Дата начала действия записи;</w:t>
      </w:r>
    </w:p>
    <w:p w14:paraId="2FCBF94C" w14:textId="77777777" w:rsidR="00B05365" w:rsidRPr="005366FF" w:rsidRDefault="00B05365" w:rsidP="00B05365">
      <w:pPr>
        <w:pStyle w:val="GOSTListmark1"/>
      </w:pPr>
      <w:r w:rsidRPr="005366FF">
        <w:t>Дата окончания действия записи.</w:t>
      </w:r>
    </w:p>
    <w:p w14:paraId="3F279407" w14:textId="77777777" w:rsidR="00B05365" w:rsidRPr="005366FF" w:rsidRDefault="00B05365" w:rsidP="00B05365">
      <w:pPr>
        <w:pStyle w:val="41"/>
      </w:pPr>
      <w:bookmarkStart w:id="941" w:name="_Toc15564757"/>
      <w:r w:rsidRPr="005366FF">
        <w:t>Справочник «Общероссийский классификатор стран мира (ОКСМ)</w:t>
      </w:r>
      <w:bookmarkEnd w:id="941"/>
      <w:r w:rsidRPr="005366FF">
        <w:t>»</w:t>
      </w:r>
    </w:p>
    <w:p w14:paraId="6C66ABF4" w14:textId="77777777" w:rsidR="00B05365" w:rsidRPr="005366FF" w:rsidRDefault="00B05365" w:rsidP="00AD30AA">
      <w:pPr>
        <w:pStyle w:val="GOSTListnum"/>
        <w:numPr>
          <w:ilvl w:val="0"/>
          <w:numId w:val="60"/>
        </w:numPr>
      </w:pPr>
      <w:r w:rsidRPr="005366FF">
        <w:t>На панели «Меню» выбрать «Управление расходами».</w:t>
      </w:r>
    </w:p>
    <w:p w14:paraId="39DFA08F"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31F5D99" w14:textId="555091CC" w:rsidR="00B05365" w:rsidRPr="005366FF" w:rsidRDefault="00B05365" w:rsidP="00AD30AA">
      <w:pPr>
        <w:pStyle w:val="GOSTListnum"/>
        <w:numPr>
          <w:ilvl w:val="0"/>
          <w:numId w:val="1"/>
        </w:numPr>
      </w:pPr>
      <w:r w:rsidRPr="005366FF">
        <w:t>Выбрать справочник «Общероссийский классификатор стран мира (ОКСМ)» (</w:t>
      </w:r>
      <w:r w:rsidR="00834A9E" w:rsidRPr="005366FF">
        <w:t>рис. </w:t>
      </w:r>
      <w:r w:rsidRPr="005366FF">
        <w:fldChar w:fldCharType="begin"/>
      </w:r>
      <w:r w:rsidRPr="005366FF">
        <w:instrText xml:space="preserve"> REF _Ref15564449 \h </w:instrText>
      </w:r>
      <w:r w:rsidRPr="005366FF">
        <w:fldChar w:fldCharType="separate"/>
      </w:r>
      <w:r w:rsidR="006B2886">
        <w:rPr>
          <w:noProof/>
        </w:rPr>
        <w:t>37</w:t>
      </w:r>
      <w:r w:rsidRPr="005366FF">
        <w:fldChar w:fldCharType="end"/>
      </w:r>
      <w:r w:rsidRPr="005366FF">
        <w:t>).</w:t>
      </w:r>
    </w:p>
    <w:p w14:paraId="755693A4" w14:textId="77777777" w:rsidR="00B05365" w:rsidRPr="005366FF" w:rsidRDefault="00B05365" w:rsidP="00B05365">
      <w:pPr>
        <w:pStyle w:val="GOSTFigure"/>
      </w:pPr>
      <w:r w:rsidRPr="005366FF">
        <w:rPr>
          <w:noProof/>
        </w:rPr>
        <w:lastRenderedPageBreak/>
        <w:drawing>
          <wp:inline distT="0" distB="0" distL="0" distR="0" wp14:anchorId="1CD8596C" wp14:editId="056FB67D">
            <wp:extent cx="6105525" cy="121166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06855" cy="1211932"/>
                    </a:xfrm>
                    <a:prstGeom prst="rect">
                      <a:avLst/>
                    </a:prstGeom>
                  </pic:spPr>
                </pic:pic>
              </a:graphicData>
            </a:graphic>
          </wp:inline>
        </w:drawing>
      </w:r>
    </w:p>
    <w:p w14:paraId="156AEB59"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42" w:name="_Ref15564449"/>
      <w:bookmarkStart w:id="943" w:name="_Toc15564987"/>
      <w:bookmarkStart w:id="944" w:name="_Toc20229582"/>
      <w:bookmarkStart w:id="945" w:name="_Toc48229109"/>
      <w:r w:rsidR="006B2886">
        <w:rPr>
          <w:noProof/>
        </w:rPr>
        <w:t>37</w:t>
      </w:r>
      <w:bookmarkEnd w:id="942"/>
      <w:r w:rsidRPr="005366FF">
        <w:rPr>
          <w:noProof/>
        </w:rPr>
        <w:fldChar w:fldCharType="end"/>
      </w:r>
      <w:r w:rsidR="00B05365" w:rsidRPr="005366FF">
        <w:t>. Общероссийский классификатор стран мира (ОКСМ)</w:t>
      </w:r>
      <w:bookmarkEnd w:id="943"/>
      <w:bookmarkEnd w:id="944"/>
      <w:bookmarkEnd w:id="945"/>
    </w:p>
    <w:p w14:paraId="41D3770B" w14:textId="77777777" w:rsidR="00B05365" w:rsidRPr="005366FF" w:rsidRDefault="00B05365" w:rsidP="00B05365">
      <w:pPr>
        <w:pStyle w:val="GOSTNormal"/>
      </w:pPr>
      <w:r w:rsidRPr="005366FF">
        <w:t>Перечень полей, присутствующих в справочнике по умолчанию:</w:t>
      </w:r>
    </w:p>
    <w:p w14:paraId="688AC64C" w14:textId="77777777" w:rsidR="00B05365" w:rsidRPr="005366FF" w:rsidRDefault="00B05365" w:rsidP="00B05365">
      <w:pPr>
        <w:pStyle w:val="GOSTListmark1"/>
      </w:pPr>
      <w:r w:rsidRPr="005366FF">
        <w:t>Код;</w:t>
      </w:r>
    </w:p>
    <w:p w14:paraId="2EE641A1" w14:textId="77777777" w:rsidR="00B05365" w:rsidRPr="005366FF" w:rsidRDefault="00B05365" w:rsidP="00B05365">
      <w:pPr>
        <w:pStyle w:val="GOSTListmark1"/>
      </w:pPr>
      <w:r w:rsidRPr="005366FF">
        <w:t>Краткое наименование;</w:t>
      </w:r>
    </w:p>
    <w:p w14:paraId="5270862B" w14:textId="77777777" w:rsidR="00B05365" w:rsidRPr="005366FF" w:rsidRDefault="00B05365" w:rsidP="00B05365">
      <w:pPr>
        <w:pStyle w:val="GOSTListmark1"/>
      </w:pPr>
      <w:r w:rsidRPr="005366FF">
        <w:t>Полное наименование;</w:t>
      </w:r>
    </w:p>
    <w:p w14:paraId="41D800CE" w14:textId="77777777" w:rsidR="00B05365" w:rsidRPr="005366FF" w:rsidRDefault="00B05365" w:rsidP="00B05365">
      <w:pPr>
        <w:pStyle w:val="GOSTListmark1"/>
      </w:pPr>
      <w:r w:rsidRPr="005366FF">
        <w:t>Буквенный код альфа-2;</w:t>
      </w:r>
    </w:p>
    <w:p w14:paraId="16A3A8DE" w14:textId="77777777" w:rsidR="00B05365" w:rsidRPr="005366FF" w:rsidRDefault="00B05365" w:rsidP="00B05365">
      <w:pPr>
        <w:pStyle w:val="GOSTListmark1"/>
      </w:pPr>
      <w:r w:rsidRPr="005366FF">
        <w:t>Буквенный код альфа-3;</w:t>
      </w:r>
    </w:p>
    <w:p w14:paraId="1F9211CF" w14:textId="77777777" w:rsidR="00B05365" w:rsidRPr="005366FF" w:rsidRDefault="00B05365" w:rsidP="00B05365">
      <w:pPr>
        <w:pStyle w:val="GOSTListmark1"/>
      </w:pPr>
      <w:r w:rsidRPr="005366FF">
        <w:t>Дата введения изменения;</w:t>
      </w:r>
    </w:p>
    <w:p w14:paraId="41C1FEC7" w14:textId="77777777" w:rsidR="00B05365" w:rsidRPr="005366FF" w:rsidRDefault="00B05365" w:rsidP="00B05365">
      <w:pPr>
        <w:pStyle w:val="GOSTListmark1"/>
      </w:pPr>
      <w:r w:rsidRPr="005366FF">
        <w:t>Дата принятия изменения;</w:t>
      </w:r>
    </w:p>
    <w:p w14:paraId="4A57E432" w14:textId="77777777" w:rsidR="00B05365" w:rsidRPr="005366FF" w:rsidRDefault="00B05365" w:rsidP="00B05365">
      <w:pPr>
        <w:pStyle w:val="GOSTListmark1"/>
      </w:pPr>
      <w:r w:rsidRPr="005366FF">
        <w:t>Тип последнего изменения;</w:t>
      </w:r>
    </w:p>
    <w:p w14:paraId="28DA2C14" w14:textId="77777777" w:rsidR="00B05365" w:rsidRPr="005366FF" w:rsidRDefault="00B05365" w:rsidP="00B05365">
      <w:pPr>
        <w:pStyle w:val="GOSTListmark1"/>
      </w:pPr>
      <w:r w:rsidRPr="005366FF">
        <w:t>Статус записи.</w:t>
      </w:r>
    </w:p>
    <w:p w14:paraId="54D9D3E8" w14:textId="77777777" w:rsidR="00B05365" w:rsidRPr="005366FF" w:rsidRDefault="00B05365" w:rsidP="00B05365">
      <w:pPr>
        <w:pStyle w:val="41"/>
      </w:pPr>
      <w:bookmarkStart w:id="946" w:name="_Toc15564758"/>
      <w:r w:rsidRPr="005366FF">
        <w:t>Справочник «Общероссийский классификатор единиц измерения (ОКЕИ)</w:t>
      </w:r>
      <w:bookmarkEnd w:id="946"/>
      <w:r w:rsidRPr="005366FF">
        <w:t>»</w:t>
      </w:r>
    </w:p>
    <w:p w14:paraId="43A3408D" w14:textId="77777777" w:rsidR="00B05365" w:rsidRPr="005366FF" w:rsidRDefault="00B05365" w:rsidP="00AD30AA">
      <w:pPr>
        <w:pStyle w:val="GOSTListnum"/>
        <w:numPr>
          <w:ilvl w:val="0"/>
          <w:numId w:val="61"/>
        </w:numPr>
      </w:pPr>
      <w:r w:rsidRPr="005366FF">
        <w:t>На панели «Меню» выбрать «Управление расходами».</w:t>
      </w:r>
    </w:p>
    <w:p w14:paraId="68F02FD2"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616779E2" w14:textId="14AEB6DB" w:rsidR="00B05365" w:rsidRPr="005366FF" w:rsidRDefault="00B05365" w:rsidP="00AD30AA">
      <w:pPr>
        <w:pStyle w:val="GOSTListnum"/>
        <w:numPr>
          <w:ilvl w:val="0"/>
          <w:numId w:val="1"/>
        </w:numPr>
      </w:pPr>
      <w:r w:rsidRPr="005366FF">
        <w:t>Выбрать справочник «Общероссийский классификатор единиц измерения (ОКЕИ)» (</w:t>
      </w:r>
      <w:r w:rsidR="00834A9E" w:rsidRPr="005366FF">
        <w:t>рис. </w:t>
      </w:r>
      <w:r w:rsidRPr="005366FF">
        <w:fldChar w:fldCharType="begin"/>
      </w:r>
      <w:r w:rsidRPr="005366FF">
        <w:instrText xml:space="preserve"> REF _Ref15393773 \h </w:instrText>
      </w:r>
      <w:r w:rsidRPr="005366FF">
        <w:fldChar w:fldCharType="separate"/>
      </w:r>
      <w:r w:rsidR="006B2886">
        <w:rPr>
          <w:noProof/>
        </w:rPr>
        <w:t>38</w:t>
      </w:r>
      <w:r w:rsidRPr="005366FF">
        <w:fldChar w:fldCharType="end"/>
      </w:r>
      <w:r w:rsidRPr="005366FF">
        <w:t>).</w:t>
      </w:r>
    </w:p>
    <w:p w14:paraId="59BBB0D6" w14:textId="77777777" w:rsidR="00B05365" w:rsidRPr="005366FF" w:rsidRDefault="00B05365" w:rsidP="00B05365">
      <w:pPr>
        <w:pStyle w:val="GOSTFigure"/>
      </w:pPr>
      <w:r w:rsidRPr="005366FF">
        <w:rPr>
          <w:noProof/>
        </w:rPr>
        <w:drawing>
          <wp:inline distT="0" distB="0" distL="0" distR="0" wp14:anchorId="06771F44" wp14:editId="22F71E44">
            <wp:extent cx="6086475" cy="28981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0.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86475" cy="2898140"/>
                    </a:xfrm>
                    <a:prstGeom prst="rect">
                      <a:avLst/>
                    </a:prstGeom>
                  </pic:spPr>
                </pic:pic>
              </a:graphicData>
            </a:graphic>
          </wp:inline>
        </w:drawing>
      </w:r>
    </w:p>
    <w:p w14:paraId="107BE480"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47" w:name="_Ref15393773"/>
      <w:bookmarkStart w:id="948" w:name="_Toc15564988"/>
      <w:bookmarkStart w:id="949" w:name="_Toc20229583"/>
      <w:bookmarkStart w:id="950" w:name="_Toc48229110"/>
      <w:r w:rsidR="006B2886">
        <w:rPr>
          <w:noProof/>
        </w:rPr>
        <w:t>38</w:t>
      </w:r>
      <w:bookmarkEnd w:id="947"/>
      <w:r w:rsidRPr="005366FF">
        <w:rPr>
          <w:noProof/>
        </w:rPr>
        <w:fldChar w:fldCharType="end"/>
      </w:r>
      <w:r w:rsidR="00B05365" w:rsidRPr="005366FF">
        <w:t>. Общероссийский классификатор единиц измерения (ОКЕИ)</w:t>
      </w:r>
      <w:bookmarkEnd w:id="948"/>
      <w:bookmarkEnd w:id="949"/>
      <w:bookmarkEnd w:id="950"/>
    </w:p>
    <w:p w14:paraId="7BF9C568" w14:textId="77777777" w:rsidR="00B05365" w:rsidRPr="005366FF" w:rsidRDefault="00B05365" w:rsidP="00B05365">
      <w:pPr>
        <w:pStyle w:val="GOSTNormal"/>
      </w:pPr>
      <w:r w:rsidRPr="005366FF">
        <w:t>Перечень полей, присутствующих в справочнике по умолчанию:</w:t>
      </w:r>
    </w:p>
    <w:p w14:paraId="38172EDA" w14:textId="77777777" w:rsidR="00B05365" w:rsidRPr="005366FF" w:rsidRDefault="00B05365" w:rsidP="00B05365">
      <w:pPr>
        <w:pStyle w:val="GOSTListmark1"/>
      </w:pPr>
      <w:r w:rsidRPr="005366FF">
        <w:t>Код;</w:t>
      </w:r>
    </w:p>
    <w:p w14:paraId="6C6D35A3" w14:textId="77777777" w:rsidR="00B05365" w:rsidRPr="005366FF" w:rsidRDefault="00B05365" w:rsidP="00B05365">
      <w:pPr>
        <w:pStyle w:val="GOSTListmark1"/>
      </w:pPr>
      <w:r w:rsidRPr="005366FF">
        <w:t>Раздел;</w:t>
      </w:r>
    </w:p>
    <w:p w14:paraId="34AFA341" w14:textId="77777777" w:rsidR="00B05365" w:rsidRPr="005366FF" w:rsidRDefault="00B05365" w:rsidP="00B05365">
      <w:pPr>
        <w:pStyle w:val="GOSTListmark1"/>
      </w:pPr>
      <w:r w:rsidRPr="005366FF">
        <w:t>Группа;</w:t>
      </w:r>
    </w:p>
    <w:p w14:paraId="5116C3F6" w14:textId="77777777" w:rsidR="00B05365" w:rsidRPr="005366FF" w:rsidRDefault="00B05365" w:rsidP="00B05365">
      <w:pPr>
        <w:pStyle w:val="GOSTListmark1"/>
      </w:pPr>
      <w:r w:rsidRPr="005366FF">
        <w:lastRenderedPageBreak/>
        <w:t>Наименование;</w:t>
      </w:r>
    </w:p>
    <w:p w14:paraId="71689BEA" w14:textId="77777777" w:rsidR="00B05365" w:rsidRPr="005366FF" w:rsidRDefault="00B05365" w:rsidP="00B05365">
      <w:pPr>
        <w:pStyle w:val="GOSTListmark1"/>
      </w:pPr>
      <w:r w:rsidRPr="005366FF">
        <w:t>Условное обозначение национальное;</w:t>
      </w:r>
    </w:p>
    <w:p w14:paraId="55326142" w14:textId="77777777" w:rsidR="00B05365" w:rsidRPr="005366FF" w:rsidRDefault="00B05365" w:rsidP="00B05365">
      <w:pPr>
        <w:pStyle w:val="GOSTListmark1"/>
      </w:pPr>
      <w:r w:rsidRPr="005366FF">
        <w:t>Условное обозначение международное;</w:t>
      </w:r>
    </w:p>
    <w:p w14:paraId="08CA078F" w14:textId="77777777" w:rsidR="00B05365" w:rsidRPr="005366FF" w:rsidRDefault="00B05365" w:rsidP="00B05365">
      <w:pPr>
        <w:pStyle w:val="GOSTListmark1"/>
      </w:pPr>
      <w:r w:rsidRPr="005366FF">
        <w:t>Буквенный код национальный;</w:t>
      </w:r>
    </w:p>
    <w:p w14:paraId="49909F9D" w14:textId="77777777" w:rsidR="00B05365" w:rsidRPr="005366FF" w:rsidRDefault="00B05365" w:rsidP="00B05365">
      <w:pPr>
        <w:pStyle w:val="GOSTListmark1"/>
      </w:pPr>
      <w:r w:rsidRPr="005366FF">
        <w:t>Буквенный код международный;</w:t>
      </w:r>
    </w:p>
    <w:p w14:paraId="4C481962" w14:textId="77777777" w:rsidR="00B05365" w:rsidRPr="005366FF" w:rsidRDefault="00B05365" w:rsidP="00B05365">
      <w:pPr>
        <w:pStyle w:val="GOSTListmark1"/>
      </w:pPr>
      <w:r w:rsidRPr="005366FF">
        <w:t>Номер последнего изменения;</w:t>
      </w:r>
    </w:p>
    <w:p w14:paraId="0502AC28" w14:textId="77777777" w:rsidR="00B05365" w:rsidRPr="005366FF" w:rsidRDefault="00B05365" w:rsidP="00B05365">
      <w:pPr>
        <w:pStyle w:val="GOSTListmark1"/>
      </w:pPr>
      <w:r w:rsidRPr="005366FF">
        <w:t>Тип последнего изменения;</w:t>
      </w:r>
    </w:p>
    <w:p w14:paraId="52932F0E" w14:textId="77777777" w:rsidR="00B05365" w:rsidRPr="005366FF" w:rsidRDefault="00B05365" w:rsidP="00B05365">
      <w:pPr>
        <w:pStyle w:val="GOSTListmark1"/>
      </w:pPr>
      <w:r w:rsidRPr="005366FF">
        <w:t>Дата введения изменения;</w:t>
      </w:r>
    </w:p>
    <w:p w14:paraId="73811296" w14:textId="77777777" w:rsidR="00B05365" w:rsidRPr="005366FF" w:rsidRDefault="00B05365" w:rsidP="00B05365">
      <w:pPr>
        <w:pStyle w:val="GOSTListmark1"/>
      </w:pPr>
      <w:r w:rsidRPr="005366FF">
        <w:t>Дата принятия изменения;</w:t>
      </w:r>
    </w:p>
    <w:p w14:paraId="39B2F0EA" w14:textId="77777777" w:rsidR="00B05365" w:rsidRPr="005366FF" w:rsidRDefault="00B05365" w:rsidP="00B05365">
      <w:pPr>
        <w:pStyle w:val="GOSTListmark1"/>
      </w:pPr>
      <w:r w:rsidRPr="005366FF">
        <w:t>Статус записи;</w:t>
      </w:r>
    </w:p>
    <w:p w14:paraId="20D1148E" w14:textId="77777777" w:rsidR="00B05365" w:rsidRPr="005366FF" w:rsidRDefault="00B05365" w:rsidP="00B05365">
      <w:pPr>
        <w:pStyle w:val="GOSTListmark1"/>
      </w:pPr>
      <w:r w:rsidRPr="005366FF">
        <w:t>Дата начала действия записи;</w:t>
      </w:r>
    </w:p>
    <w:p w14:paraId="100E535F" w14:textId="77777777" w:rsidR="00B05365" w:rsidRPr="005366FF" w:rsidRDefault="00B05365" w:rsidP="00B05365">
      <w:pPr>
        <w:pStyle w:val="GOSTListmark1"/>
      </w:pPr>
      <w:r w:rsidRPr="005366FF">
        <w:t>Дата окончания действия записи.</w:t>
      </w:r>
    </w:p>
    <w:p w14:paraId="10A11771" w14:textId="77777777" w:rsidR="00B05365" w:rsidRPr="005366FF" w:rsidRDefault="00B05365" w:rsidP="00B05365">
      <w:pPr>
        <w:pStyle w:val="41"/>
      </w:pPr>
      <w:bookmarkStart w:id="951" w:name="_Toc15564759"/>
      <w:r w:rsidRPr="005366FF">
        <w:t>Справочник «Общероссийский классификатор валют (ОКВ)</w:t>
      </w:r>
      <w:bookmarkEnd w:id="951"/>
      <w:r w:rsidRPr="005366FF">
        <w:t>»</w:t>
      </w:r>
    </w:p>
    <w:p w14:paraId="0F0CF8CF" w14:textId="77777777" w:rsidR="00B05365" w:rsidRPr="005366FF" w:rsidRDefault="00B05365" w:rsidP="00AD30AA">
      <w:pPr>
        <w:pStyle w:val="GOSTListnum"/>
        <w:numPr>
          <w:ilvl w:val="0"/>
          <w:numId w:val="62"/>
        </w:numPr>
      </w:pPr>
      <w:r w:rsidRPr="005366FF">
        <w:t>На панели «Меню» выбрать «Управление расходами».</w:t>
      </w:r>
    </w:p>
    <w:p w14:paraId="7FB1DDDC"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659937C2" w14:textId="3ED50DF8" w:rsidR="00B05365" w:rsidRPr="005366FF" w:rsidRDefault="00B05365" w:rsidP="00AD30AA">
      <w:pPr>
        <w:pStyle w:val="GOSTListnum"/>
        <w:numPr>
          <w:ilvl w:val="0"/>
          <w:numId w:val="1"/>
        </w:numPr>
      </w:pPr>
      <w:r w:rsidRPr="005366FF">
        <w:t>Выбрать справочник «Общероссийский классификатор валют (ОКВ)» (</w:t>
      </w:r>
      <w:r w:rsidR="00834A9E" w:rsidRPr="005366FF">
        <w:t>рис. </w:t>
      </w:r>
      <w:r w:rsidRPr="005366FF">
        <w:fldChar w:fldCharType="begin"/>
      </w:r>
      <w:r w:rsidRPr="005366FF">
        <w:instrText xml:space="preserve"> REF _Ref15394650 \h </w:instrText>
      </w:r>
      <w:r w:rsidRPr="005366FF">
        <w:fldChar w:fldCharType="separate"/>
      </w:r>
      <w:r w:rsidR="006B2886">
        <w:rPr>
          <w:noProof/>
        </w:rPr>
        <w:t>39</w:t>
      </w:r>
      <w:r w:rsidRPr="005366FF">
        <w:fldChar w:fldCharType="end"/>
      </w:r>
      <w:r w:rsidRPr="005366FF">
        <w:t>).</w:t>
      </w:r>
    </w:p>
    <w:p w14:paraId="41FCEA9D" w14:textId="77777777" w:rsidR="00B05365" w:rsidRPr="005366FF" w:rsidRDefault="00B05365" w:rsidP="00B05365">
      <w:pPr>
        <w:pStyle w:val="GOSTFigure"/>
      </w:pPr>
      <w:r w:rsidRPr="005366FF">
        <w:rPr>
          <w:noProof/>
        </w:rPr>
        <w:drawing>
          <wp:inline distT="0" distB="0" distL="0" distR="0" wp14:anchorId="7D50D0C5" wp14:editId="20660D01">
            <wp:extent cx="6096000" cy="27533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96000" cy="2753360"/>
                    </a:xfrm>
                    <a:prstGeom prst="rect">
                      <a:avLst/>
                    </a:prstGeom>
                  </pic:spPr>
                </pic:pic>
              </a:graphicData>
            </a:graphic>
          </wp:inline>
        </w:drawing>
      </w:r>
    </w:p>
    <w:p w14:paraId="1EC15A69"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52" w:name="_Ref15394650"/>
      <w:bookmarkStart w:id="953" w:name="_Toc15564989"/>
      <w:bookmarkStart w:id="954" w:name="_Toc20229584"/>
      <w:bookmarkStart w:id="955" w:name="_Toc48229111"/>
      <w:r w:rsidR="006B2886">
        <w:rPr>
          <w:noProof/>
        </w:rPr>
        <w:t>39</w:t>
      </w:r>
      <w:bookmarkEnd w:id="952"/>
      <w:r w:rsidRPr="005366FF">
        <w:rPr>
          <w:noProof/>
        </w:rPr>
        <w:fldChar w:fldCharType="end"/>
      </w:r>
      <w:r w:rsidR="00B05365" w:rsidRPr="005366FF">
        <w:t>. Общероссийский классификатор валют (ОКВ)</w:t>
      </w:r>
      <w:bookmarkEnd w:id="953"/>
      <w:bookmarkEnd w:id="954"/>
      <w:bookmarkEnd w:id="955"/>
    </w:p>
    <w:p w14:paraId="7AB62BA8" w14:textId="77777777" w:rsidR="00B05365" w:rsidRPr="005366FF" w:rsidRDefault="00B05365" w:rsidP="00B05365">
      <w:pPr>
        <w:pStyle w:val="GOSTNormal"/>
      </w:pPr>
      <w:r w:rsidRPr="005366FF">
        <w:t>Перечень полей, присутствующих в справочнике по умолчанию:</w:t>
      </w:r>
    </w:p>
    <w:p w14:paraId="39B5D11B" w14:textId="77777777" w:rsidR="00B05365" w:rsidRPr="005366FF" w:rsidRDefault="00B05365" w:rsidP="00B05365">
      <w:pPr>
        <w:pStyle w:val="GOSTListmark1"/>
      </w:pPr>
      <w:r w:rsidRPr="005366FF">
        <w:t>Цифровой код валюты;</w:t>
      </w:r>
    </w:p>
    <w:p w14:paraId="0F23C311" w14:textId="77777777" w:rsidR="00B05365" w:rsidRPr="005366FF" w:rsidRDefault="00B05365" w:rsidP="00B05365">
      <w:pPr>
        <w:pStyle w:val="GOSTListmark1"/>
      </w:pPr>
      <w:r w:rsidRPr="005366FF">
        <w:t>Буквенный код валюты;</w:t>
      </w:r>
    </w:p>
    <w:p w14:paraId="69FF16E0" w14:textId="77777777" w:rsidR="00B05365" w:rsidRPr="005366FF" w:rsidRDefault="00B05365" w:rsidP="00B05365">
      <w:pPr>
        <w:pStyle w:val="GOSTListmark1"/>
      </w:pPr>
      <w:r w:rsidRPr="005366FF">
        <w:t>Наименование валюты;</w:t>
      </w:r>
    </w:p>
    <w:p w14:paraId="7A1D75F3" w14:textId="77777777" w:rsidR="00B05365" w:rsidRPr="005366FF" w:rsidRDefault="00B05365" w:rsidP="00B05365">
      <w:pPr>
        <w:pStyle w:val="GOSTListmark1"/>
      </w:pPr>
      <w:r w:rsidRPr="005366FF">
        <w:t>Тип последнего изменения;</w:t>
      </w:r>
    </w:p>
    <w:p w14:paraId="5742DEAA" w14:textId="77777777" w:rsidR="00B05365" w:rsidRPr="005366FF" w:rsidRDefault="00B05365" w:rsidP="00B05365">
      <w:pPr>
        <w:pStyle w:val="GOSTListmark1"/>
      </w:pPr>
      <w:r w:rsidRPr="005366FF">
        <w:t>Дата принятия изменения;</w:t>
      </w:r>
    </w:p>
    <w:p w14:paraId="3B651579" w14:textId="77777777" w:rsidR="00B05365" w:rsidRPr="005366FF" w:rsidRDefault="00B05365" w:rsidP="00B05365">
      <w:pPr>
        <w:pStyle w:val="GOSTListmark1"/>
      </w:pPr>
      <w:r w:rsidRPr="005366FF">
        <w:t>Дата введения изменения;</w:t>
      </w:r>
    </w:p>
    <w:p w14:paraId="2FF58425" w14:textId="77777777" w:rsidR="00B05365" w:rsidRPr="005366FF" w:rsidRDefault="00B05365" w:rsidP="00B05365">
      <w:pPr>
        <w:pStyle w:val="GOSTListmark1"/>
      </w:pPr>
      <w:r w:rsidRPr="005366FF">
        <w:t>Статус записи.</w:t>
      </w:r>
    </w:p>
    <w:p w14:paraId="78DB5A54" w14:textId="77777777" w:rsidR="00B05365" w:rsidRPr="005366FF" w:rsidRDefault="00B05365" w:rsidP="00B05365">
      <w:pPr>
        <w:pStyle w:val="41"/>
      </w:pPr>
      <w:bookmarkStart w:id="956" w:name="_Toc15564760"/>
      <w:r w:rsidRPr="005366FF">
        <w:t>Справочник «Типы документов</w:t>
      </w:r>
      <w:bookmarkEnd w:id="956"/>
      <w:r w:rsidRPr="005366FF">
        <w:t>»</w:t>
      </w:r>
    </w:p>
    <w:p w14:paraId="12252F05" w14:textId="77777777" w:rsidR="00B05365" w:rsidRPr="005366FF" w:rsidRDefault="00B05365" w:rsidP="00AD30AA">
      <w:pPr>
        <w:pStyle w:val="GOSTListnum"/>
        <w:numPr>
          <w:ilvl w:val="0"/>
          <w:numId w:val="63"/>
        </w:numPr>
      </w:pPr>
      <w:r w:rsidRPr="005366FF">
        <w:t>На панели «Меню» выбрать «Управление расходами».</w:t>
      </w:r>
    </w:p>
    <w:p w14:paraId="378998E0" w14:textId="77777777" w:rsidR="00B05365" w:rsidRPr="005366FF" w:rsidRDefault="00B05365" w:rsidP="00AD30AA">
      <w:pPr>
        <w:pStyle w:val="GOSTListnum"/>
        <w:numPr>
          <w:ilvl w:val="0"/>
          <w:numId w:val="1"/>
        </w:numPr>
      </w:pPr>
      <w:r w:rsidRPr="005366FF">
        <w:lastRenderedPageBreak/>
        <w:t>Далее на вкладке «Формуляры», перемещаясь по дереву навигации, развернуть ветку «Справочники».</w:t>
      </w:r>
    </w:p>
    <w:p w14:paraId="34BA9CD9" w14:textId="3B8E4FEB" w:rsidR="00B05365" w:rsidRPr="005366FF" w:rsidRDefault="00B05365" w:rsidP="00AD30AA">
      <w:pPr>
        <w:pStyle w:val="GOSTListnum"/>
        <w:numPr>
          <w:ilvl w:val="0"/>
          <w:numId w:val="1"/>
        </w:numPr>
      </w:pPr>
      <w:r w:rsidRPr="005366FF">
        <w:t>Выбрать справочник «Типы документов» (</w:t>
      </w:r>
      <w:r w:rsidR="00834A9E" w:rsidRPr="005366FF">
        <w:t>рис. </w:t>
      </w:r>
      <w:r w:rsidRPr="005366FF">
        <w:fldChar w:fldCharType="begin"/>
      </w:r>
      <w:r w:rsidRPr="005366FF">
        <w:instrText xml:space="preserve"> REF _Ref15394895 \h </w:instrText>
      </w:r>
      <w:r w:rsidRPr="005366FF">
        <w:fldChar w:fldCharType="separate"/>
      </w:r>
      <w:r w:rsidR="006B2886">
        <w:rPr>
          <w:noProof/>
        </w:rPr>
        <w:t>40</w:t>
      </w:r>
      <w:r w:rsidRPr="005366FF">
        <w:fldChar w:fldCharType="end"/>
      </w:r>
      <w:r w:rsidRPr="005366FF">
        <w:t>).</w:t>
      </w:r>
    </w:p>
    <w:p w14:paraId="761FF1A4" w14:textId="77777777" w:rsidR="00B05365" w:rsidRPr="005366FF" w:rsidRDefault="00B05365" w:rsidP="00B05365">
      <w:pPr>
        <w:pStyle w:val="GOSTFigure"/>
      </w:pPr>
      <w:r w:rsidRPr="005366FF">
        <w:rPr>
          <w:noProof/>
        </w:rPr>
        <w:drawing>
          <wp:inline distT="0" distB="0" distL="0" distR="0" wp14:anchorId="060DA786" wp14:editId="54E07015">
            <wp:extent cx="6105525" cy="38049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05525" cy="3804920"/>
                    </a:xfrm>
                    <a:prstGeom prst="rect">
                      <a:avLst/>
                    </a:prstGeom>
                  </pic:spPr>
                </pic:pic>
              </a:graphicData>
            </a:graphic>
          </wp:inline>
        </w:drawing>
      </w:r>
    </w:p>
    <w:p w14:paraId="4286255A"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57" w:name="_Ref15394895"/>
      <w:bookmarkStart w:id="958" w:name="_Toc15564990"/>
      <w:bookmarkStart w:id="959" w:name="_Toc20229585"/>
      <w:bookmarkStart w:id="960" w:name="_Toc48229112"/>
      <w:r w:rsidR="006B2886">
        <w:rPr>
          <w:noProof/>
        </w:rPr>
        <w:t>40</w:t>
      </w:r>
      <w:bookmarkEnd w:id="957"/>
      <w:r w:rsidRPr="005366FF">
        <w:rPr>
          <w:noProof/>
        </w:rPr>
        <w:fldChar w:fldCharType="end"/>
      </w:r>
      <w:r w:rsidR="00B05365" w:rsidRPr="005366FF">
        <w:t>. Типы документов</w:t>
      </w:r>
      <w:bookmarkEnd w:id="958"/>
      <w:bookmarkEnd w:id="959"/>
      <w:bookmarkEnd w:id="960"/>
    </w:p>
    <w:p w14:paraId="2F53C271" w14:textId="77777777" w:rsidR="00B05365" w:rsidRPr="005366FF" w:rsidRDefault="00B05365" w:rsidP="00B05365">
      <w:pPr>
        <w:pStyle w:val="GOSTNormal"/>
      </w:pPr>
      <w:r w:rsidRPr="005366FF">
        <w:t>Перечень полей, присутствующих в справочнике по умолчанию:</w:t>
      </w:r>
    </w:p>
    <w:p w14:paraId="3B572D3C" w14:textId="77777777" w:rsidR="00B05365" w:rsidRPr="005366FF" w:rsidRDefault="00B05365" w:rsidP="00B05365">
      <w:pPr>
        <w:pStyle w:val="GOSTListmark1"/>
      </w:pPr>
      <w:r w:rsidRPr="005366FF">
        <w:t>Код;</w:t>
      </w:r>
    </w:p>
    <w:p w14:paraId="1A6F3BE1" w14:textId="77777777" w:rsidR="00B05365" w:rsidRPr="005366FF" w:rsidRDefault="00B05365" w:rsidP="00B05365">
      <w:pPr>
        <w:pStyle w:val="GOSTListmark1"/>
      </w:pPr>
      <w:r w:rsidRPr="005366FF">
        <w:t>Тип документа;</w:t>
      </w:r>
    </w:p>
    <w:p w14:paraId="3858DB7D" w14:textId="77777777" w:rsidR="00B05365" w:rsidRPr="005366FF" w:rsidRDefault="00B05365" w:rsidP="00B05365">
      <w:pPr>
        <w:pStyle w:val="GOSTListmark1"/>
      </w:pPr>
      <w:r w:rsidRPr="005366FF">
        <w:t>Наименование;</w:t>
      </w:r>
    </w:p>
    <w:p w14:paraId="43E91F74" w14:textId="77777777" w:rsidR="00B05365" w:rsidRPr="005366FF" w:rsidRDefault="00B05365" w:rsidP="00B05365">
      <w:pPr>
        <w:pStyle w:val="GOSTListmark1"/>
      </w:pPr>
      <w:r w:rsidRPr="005366FF">
        <w:t>Группа документов;</w:t>
      </w:r>
    </w:p>
    <w:p w14:paraId="61688532" w14:textId="77777777" w:rsidR="00B05365" w:rsidRPr="005366FF" w:rsidRDefault="00B05365" w:rsidP="00B05365">
      <w:pPr>
        <w:pStyle w:val="GOSTListmark1"/>
      </w:pPr>
      <w:r w:rsidRPr="005366FF">
        <w:t>Классификатор документов;</w:t>
      </w:r>
    </w:p>
    <w:p w14:paraId="01CACA20" w14:textId="77777777" w:rsidR="00B05365" w:rsidRPr="005366FF" w:rsidRDefault="00B05365" w:rsidP="00B05365">
      <w:pPr>
        <w:pStyle w:val="GOSTListmark1"/>
      </w:pPr>
      <w:r w:rsidRPr="005366FF">
        <w:t>Назначение сертификатов ЭП;</w:t>
      </w:r>
    </w:p>
    <w:p w14:paraId="5BB8E3DF" w14:textId="77777777" w:rsidR="00B05365" w:rsidRPr="005366FF" w:rsidRDefault="00B05365" w:rsidP="00B05365">
      <w:pPr>
        <w:pStyle w:val="GOSTListmark1"/>
      </w:pPr>
      <w:r w:rsidRPr="005366FF">
        <w:t>Тип документа на изменение;</w:t>
      </w:r>
    </w:p>
    <w:p w14:paraId="5F0ACF55" w14:textId="77777777" w:rsidR="00B05365" w:rsidRPr="005366FF" w:rsidRDefault="00B05365" w:rsidP="00B05365">
      <w:pPr>
        <w:pStyle w:val="GOSTListmark1"/>
      </w:pPr>
      <w:r w:rsidRPr="005366FF">
        <w:t>Код формы по классификатору;</w:t>
      </w:r>
    </w:p>
    <w:p w14:paraId="3CC0E13F" w14:textId="77777777" w:rsidR="00B05365" w:rsidRPr="005366FF" w:rsidRDefault="00B05365" w:rsidP="00B05365">
      <w:pPr>
        <w:pStyle w:val="GOSTListmark1"/>
      </w:pPr>
      <w:r w:rsidRPr="005366FF">
        <w:t>Документ клиента;</w:t>
      </w:r>
    </w:p>
    <w:p w14:paraId="4E8E00E8" w14:textId="77777777" w:rsidR="00B05365" w:rsidRPr="005366FF" w:rsidRDefault="00B05365" w:rsidP="00B05365">
      <w:pPr>
        <w:pStyle w:val="GOSTListmark1"/>
      </w:pPr>
      <w:r w:rsidRPr="005366FF">
        <w:t>Максимально допустимый уровень секретности;</w:t>
      </w:r>
    </w:p>
    <w:p w14:paraId="38C5A803" w14:textId="77777777" w:rsidR="00B05365" w:rsidRPr="005366FF" w:rsidRDefault="00B05365" w:rsidP="00B05365">
      <w:pPr>
        <w:pStyle w:val="GOSTListmark1"/>
      </w:pPr>
      <w:r w:rsidRPr="005366FF">
        <w:t>Системное имя формуляра;</w:t>
      </w:r>
    </w:p>
    <w:p w14:paraId="11CB4BDE" w14:textId="77777777" w:rsidR="00B05365" w:rsidRPr="005366FF" w:rsidRDefault="00B05365" w:rsidP="00B05365">
      <w:pPr>
        <w:pStyle w:val="GOSTListmark1"/>
      </w:pPr>
      <w:r w:rsidRPr="005366FF">
        <w:t>Русское наименование формуляра;</w:t>
      </w:r>
    </w:p>
    <w:p w14:paraId="3F2A2FC8" w14:textId="77777777" w:rsidR="00B05365" w:rsidRPr="005366FF" w:rsidRDefault="00B05365" w:rsidP="00B05365">
      <w:pPr>
        <w:pStyle w:val="GOSTListmark1"/>
      </w:pPr>
      <w:r w:rsidRPr="005366FF">
        <w:t>Признак многоуровневого утверждения;</w:t>
      </w:r>
    </w:p>
    <w:p w14:paraId="5077E4F8" w14:textId="77777777" w:rsidR="00B05365" w:rsidRPr="005366FF" w:rsidRDefault="00B05365" w:rsidP="00B05365">
      <w:pPr>
        <w:pStyle w:val="GOSTListmark1"/>
      </w:pPr>
      <w:r w:rsidRPr="005366FF">
        <w:t>Дата действия с;</w:t>
      </w:r>
    </w:p>
    <w:p w14:paraId="2297EBB7" w14:textId="77777777" w:rsidR="00B05365" w:rsidRPr="005366FF" w:rsidRDefault="00B05365" w:rsidP="00B05365">
      <w:pPr>
        <w:pStyle w:val="GOSTListmark1"/>
      </w:pPr>
      <w:r w:rsidRPr="005366FF">
        <w:t>Дата действия по;</w:t>
      </w:r>
    </w:p>
    <w:p w14:paraId="393A9B5B" w14:textId="77777777" w:rsidR="00B05365" w:rsidRPr="005366FF" w:rsidRDefault="00B05365" w:rsidP="00B05365">
      <w:pPr>
        <w:pStyle w:val="GOSTListmark1"/>
      </w:pPr>
      <w:r w:rsidRPr="005366FF">
        <w:t>Дата изменения;</w:t>
      </w:r>
    </w:p>
    <w:p w14:paraId="1866BDAA" w14:textId="77777777" w:rsidR="00B05365" w:rsidRPr="005366FF" w:rsidRDefault="00B05365" w:rsidP="00B05365">
      <w:pPr>
        <w:pStyle w:val="GOSTListmark1"/>
      </w:pPr>
      <w:r w:rsidRPr="005366FF">
        <w:t>Статус;</w:t>
      </w:r>
    </w:p>
    <w:p w14:paraId="3886E0CD" w14:textId="77777777" w:rsidR="00B05365" w:rsidRPr="005366FF" w:rsidRDefault="00B05365" w:rsidP="00B05365">
      <w:pPr>
        <w:pStyle w:val="GOSTListmark1"/>
      </w:pPr>
      <w:r w:rsidRPr="005366FF">
        <w:t>ТОФК (где введен);</w:t>
      </w:r>
    </w:p>
    <w:p w14:paraId="296ADB3C" w14:textId="77777777" w:rsidR="00B05365" w:rsidRPr="005366FF" w:rsidRDefault="00B05365" w:rsidP="00B05365">
      <w:pPr>
        <w:pStyle w:val="GOSTListmark1"/>
      </w:pPr>
      <w:r w:rsidRPr="005366FF">
        <w:t>Наименование ТОФК (где введен).</w:t>
      </w:r>
    </w:p>
    <w:p w14:paraId="03696092" w14:textId="77777777" w:rsidR="00B05365" w:rsidRPr="005366FF" w:rsidRDefault="00B05365" w:rsidP="00B05365">
      <w:pPr>
        <w:pStyle w:val="41"/>
      </w:pPr>
      <w:bookmarkStart w:id="961" w:name="_Toc15564761"/>
      <w:r w:rsidRPr="005366FF">
        <w:lastRenderedPageBreak/>
        <w:t>Справочник «Типы контролей</w:t>
      </w:r>
      <w:bookmarkEnd w:id="961"/>
      <w:r w:rsidRPr="005366FF">
        <w:t>»</w:t>
      </w:r>
    </w:p>
    <w:p w14:paraId="7CAA775C" w14:textId="77777777" w:rsidR="00B05365" w:rsidRPr="005366FF" w:rsidRDefault="00B05365" w:rsidP="00AD30AA">
      <w:pPr>
        <w:pStyle w:val="GOSTListnum"/>
        <w:numPr>
          <w:ilvl w:val="0"/>
          <w:numId w:val="64"/>
        </w:numPr>
      </w:pPr>
      <w:r w:rsidRPr="005366FF">
        <w:t>На панели «Меню» выбрать «Управление расходами».</w:t>
      </w:r>
    </w:p>
    <w:p w14:paraId="32B1F8B6"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09F345B" w14:textId="631A3209" w:rsidR="00B05365" w:rsidRPr="005366FF" w:rsidRDefault="00B05365" w:rsidP="00AD30AA">
      <w:pPr>
        <w:pStyle w:val="GOSTListnum"/>
        <w:numPr>
          <w:ilvl w:val="0"/>
          <w:numId w:val="1"/>
        </w:numPr>
      </w:pPr>
      <w:r w:rsidRPr="005366FF">
        <w:t>Выбрать справочник «Типы контролей» (</w:t>
      </w:r>
      <w:r w:rsidR="00834A9E" w:rsidRPr="005366FF">
        <w:t>рис. </w:t>
      </w:r>
      <w:r w:rsidRPr="005366FF">
        <w:fldChar w:fldCharType="begin"/>
      </w:r>
      <w:r w:rsidRPr="005366FF">
        <w:instrText xml:space="preserve"> REF _Ref15394978 \h </w:instrText>
      </w:r>
      <w:r w:rsidRPr="005366FF">
        <w:fldChar w:fldCharType="separate"/>
      </w:r>
      <w:r w:rsidR="006B2886">
        <w:rPr>
          <w:noProof/>
        </w:rPr>
        <w:t>41</w:t>
      </w:r>
      <w:r w:rsidRPr="005366FF">
        <w:fldChar w:fldCharType="end"/>
      </w:r>
      <w:r w:rsidRPr="005366FF">
        <w:t>).</w:t>
      </w:r>
    </w:p>
    <w:p w14:paraId="26A889E3" w14:textId="77777777" w:rsidR="00B05365" w:rsidRPr="005366FF" w:rsidRDefault="00B05365" w:rsidP="00B05365">
      <w:pPr>
        <w:pStyle w:val="GOSTFigure"/>
      </w:pPr>
      <w:r w:rsidRPr="005366FF">
        <w:rPr>
          <w:noProof/>
        </w:rPr>
        <w:drawing>
          <wp:inline distT="0" distB="0" distL="0" distR="0" wp14:anchorId="4138BC81" wp14:editId="38A489C3">
            <wp:extent cx="6105525" cy="230632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3.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05525" cy="2306320"/>
                    </a:xfrm>
                    <a:prstGeom prst="rect">
                      <a:avLst/>
                    </a:prstGeom>
                  </pic:spPr>
                </pic:pic>
              </a:graphicData>
            </a:graphic>
          </wp:inline>
        </w:drawing>
      </w:r>
    </w:p>
    <w:p w14:paraId="2ABE82A3"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62" w:name="_Ref15394978"/>
      <w:bookmarkStart w:id="963" w:name="_Toc15564991"/>
      <w:bookmarkStart w:id="964" w:name="_Toc20229586"/>
      <w:bookmarkStart w:id="965" w:name="_Toc48229113"/>
      <w:r w:rsidR="006B2886">
        <w:rPr>
          <w:noProof/>
        </w:rPr>
        <w:t>41</w:t>
      </w:r>
      <w:bookmarkEnd w:id="962"/>
      <w:r w:rsidRPr="005366FF">
        <w:rPr>
          <w:noProof/>
        </w:rPr>
        <w:fldChar w:fldCharType="end"/>
      </w:r>
      <w:r w:rsidR="00B05365" w:rsidRPr="005366FF">
        <w:t>. Типы контролей</w:t>
      </w:r>
      <w:bookmarkEnd w:id="963"/>
      <w:bookmarkEnd w:id="964"/>
      <w:bookmarkEnd w:id="965"/>
    </w:p>
    <w:p w14:paraId="69A67164" w14:textId="77777777" w:rsidR="00B05365" w:rsidRPr="005366FF" w:rsidRDefault="00B05365" w:rsidP="00B05365">
      <w:pPr>
        <w:pStyle w:val="GOSTNormal"/>
      </w:pPr>
      <w:r w:rsidRPr="005366FF">
        <w:t>Перечень полей, присутствующих в справочнике по умолчанию:</w:t>
      </w:r>
    </w:p>
    <w:p w14:paraId="315902CA" w14:textId="77777777" w:rsidR="00B05365" w:rsidRPr="005366FF" w:rsidRDefault="00B05365" w:rsidP="00B05365">
      <w:pPr>
        <w:pStyle w:val="GOSTListmark1"/>
      </w:pPr>
      <w:r w:rsidRPr="005366FF">
        <w:t>Код;</w:t>
      </w:r>
    </w:p>
    <w:p w14:paraId="3ECCC3B8" w14:textId="77777777" w:rsidR="00B05365" w:rsidRPr="005366FF" w:rsidRDefault="00B05365" w:rsidP="00B05365">
      <w:pPr>
        <w:pStyle w:val="GOSTListmark1"/>
      </w:pPr>
      <w:r w:rsidRPr="005366FF">
        <w:t>Наименование;</w:t>
      </w:r>
    </w:p>
    <w:p w14:paraId="507D367F" w14:textId="77777777" w:rsidR="00B05365" w:rsidRPr="005366FF" w:rsidRDefault="00B05365" w:rsidP="00B05365">
      <w:pPr>
        <w:pStyle w:val="GOSTListmark1"/>
      </w:pPr>
      <w:r w:rsidRPr="005366FF">
        <w:t>Дата действия с;</w:t>
      </w:r>
    </w:p>
    <w:p w14:paraId="6EA07901" w14:textId="77777777" w:rsidR="00B05365" w:rsidRPr="005366FF" w:rsidRDefault="00B05365" w:rsidP="00B05365">
      <w:pPr>
        <w:pStyle w:val="GOSTListmark1"/>
      </w:pPr>
      <w:r w:rsidRPr="005366FF">
        <w:t>Дата действия по;</w:t>
      </w:r>
    </w:p>
    <w:p w14:paraId="1D4F1786" w14:textId="77777777" w:rsidR="00B05365" w:rsidRPr="005366FF" w:rsidRDefault="00B05365" w:rsidP="00B05365">
      <w:pPr>
        <w:pStyle w:val="GOSTListmark1"/>
      </w:pPr>
      <w:r w:rsidRPr="005366FF">
        <w:t>Статус.</w:t>
      </w:r>
    </w:p>
    <w:p w14:paraId="7E462267" w14:textId="77777777" w:rsidR="00B05365" w:rsidRPr="005366FF" w:rsidRDefault="00B05365" w:rsidP="00B05365">
      <w:pPr>
        <w:pStyle w:val="41"/>
      </w:pPr>
      <w:bookmarkStart w:id="966" w:name="_Toc15564762"/>
      <w:r w:rsidRPr="005366FF">
        <w:t>Справочник «Сферы бюджетного планирования</w:t>
      </w:r>
      <w:bookmarkEnd w:id="966"/>
      <w:r w:rsidRPr="005366FF">
        <w:t>»</w:t>
      </w:r>
    </w:p>
    <w:p w14:paraId="63A2C87F" w14:textId="77777777" w:rsidR="00B05365" w:rsidRPr="005366FF" w:rsidRDefault="00B05365" w:rsidP="00AD30AA">
      <w:pPr>
        <w:pStyle w:val="GOSTListnum"/>
        <w:numPr>
          <w:ilvl w:val="0"/>
          <w:numId w:val="65"/>
        </w:numPr>
      </w:pPr>
      <w:r w:rsidRPr="005366FF">
        <w:t>На панели «Меню» выбрать «Управление расходами».</w:t>
      </w:r>
    </w:p>
    <w:p w14:paraId="76F28C5F"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200095A" w14:textId="02F8824D" w:rsidR="00B05365" w:rsidRPr="005366FF" w:rsidRDefault="00B05365" w:rsidP="00AD30AA">
      <w:pPr>
        <w:pStyle w:val="GOSTListnum"/>
        <w:numPr>
          <w:ilvl w:val="0"/>
          <w:numId w:val="1"/>
        </w:numPr>
      </w:pPr>
      <w:r w:rsidRPr="005366FF">
        <w:t>Выбрать справочник «Сферы бюджетного планирования» (</w:t>
      </w:r>
      <w:r w:rsidR="00834A9E" w:rsidRPr="005366FF">
        <w:t>рис. </w:t>
      </w:r>
      <w:r w:rsidRPr="005366FF">
        <w:fldChar w:fldCharType="begin"/>
      </w:r>
      <w:r w:rsidRPr="005366FF">
        <w:instrText xml:space="preserve"> REF _Ref15395154 \h </w:instrText>
      </w:r>
      <w:r w:rsidRPr="005366FF">
        <w:fldChar w:fldCharType="separate"/>
      </w:r>
      <w:r w:rsidR="006B2886">
        <w:rPr>
          <w:noProof/>
        </w:rPr>
        <w:t>42</w:t>
      </w:r>
      <w:r w:rsidRPr="005366FF">
        <w:fldChar w:fldCharType="end"/>
      </w:r>
      <w:r w:rsidRPr="005366FF">
        <w:t>).</w:t>
      </w:r>
    </w:p>
    <w:p w14:paraId="6673B0D0" w14:textId="77777777" w:rsidR="00B05365" w:rsidRPr="005366FF" w:rsidRDefault="00B05365" w:rsidP="00B05365">
      <w:pPr>
        <w:pStyle w:val="GOSTFigure"/>
      </w:pPr>
      <w:r w:rsidRPr="005366FF">
        <w:rPr>
          <w:noProof/>
        </w:rPr>
        <w:lastRenderedPageBreak/>
        <w:drawing>
          <wp:inline distT="0" distB="0" distL="0" distR="0" wp14:anchorId="1B45E312" wp14:editId="6324EC39">
            <wp:extent cx="6153150" cy="357949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4.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53150" cy="3579495"/>
                    </a:xfrm>
                    <a:prstGeom prst="rect">
                      <a:avLst/>
                    </a:prstGeom>
                  </pic:spPr>
                </pic:pic>
              </a:graphicData>
            </a:graphic>
          </wp:inline>
        </w:drawing>
      </w:r>
    </w:p>
    <w:p w14:paraId="7F5303B6"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67" w:name="_Ref15395154"/>
      <w:bookmarkStart w:id="968" w:name="_Toc15564992"/>
      <w:bookmarkStart w:id="969" w:name="_Toc20229587"/>
      <w:bookmarkStart w:id="970" w:name="_Toc48229114"/>
      <w:r w:rsidR="006B2886">
        <w:rPr>
          <w:noProof/>
        </w:rPr>
        <w:t>42</w:t>
      </w:r>
      <w:bookmarkEnd w:id="967"/>
      <w:r w:rsidRPr="005366FF">
        <w:rPr>
          <w:noProof/>
        </w:rPr>
        <w:fldChar w:fldCharType="end"/>
      </w:r>
      <w:r w:rsidR="00B05365" w:rsidRPr="005366FF">
        <w:t>. Сферы бюджетного планирования</w:t>
      </w:r>
      <w:bookmarkEnd w:id="968"/>
      <w:bookmarkEnd w:id="969"/>
      <w:bookmarkEnd w:id="970"/>
    </w:p>
    <w:p w14:paraId="2EC24964" w14:textId="77777777" w:rsidR="00B05365" w:rsidRPr="005366FF" w:rsidRDefault="00B05365" w:rsidP="00B05365">
      <w:pPr>
        <w:pStyle w:val="GOSTNormal"/>
      </w:pPr>
      <w:r w:rsidRPr="005366FF">
        <w:t>Перечень полей, присутствующих в справочнике по умолчанию:</w:t>
      </w:r>
    </w:p>
    <w:p w14:paraId="6E8646EF" w14:textId="77777777" w:rsidR="00B05365" w:rsidRPr="005366FF" w:rsidRDefault="00B05365" w:rsidP="00B05365">
      <w:pPr>
        <w:pStyle w:val="GOSTListmark1"/>
      </w:pPr>
      <w:r w:rsidRPr="005366FF">
        <w:t>Статус;</w:t>
      </w:r>
    </w:p>
    <w:p w14:paraId="305C3536" w14:textId="77777777" w:rsidR="00B05365" w:rsidRPr="005366FF" w:rsidRDefault="00B05365" w:rsidP="00B05365">
      <w:pPr>
        <w:pStyle w:val="GOSTListmark1"/>
      </w:pPr>
      <w:r w:rsidRPr="005366FF">
        <w:t>Код главы;</w:t>
      </w:r>
    </w:p>
    <w:p w14:paraId="5C723228" w14:textId="77777777" w:rsidR="00B05365" w:rsidRPr="005366FF" w:rsidRDefault="00B05365" w:rsidP="00B05365">
      <w:pPr>
        <w:pStyle w:val="GOSTListmark1"/>
      </w:pPr>
      <w:r w:rsidRPr="005366FF">
        <w:t>Код вышестоящей главы;</w:t>
      </w:r>
    </w:p>
    <w:p w14:paraId="23FB04B2" w14:textId="77777777" w:rsidR="00B05365" w:rsidRPr="005366FF" w:rsidRDefault="00B05365" w:rsidP="00B05365">
      <w:pPr>
        <w:pStyle w:val="GOSTListmark1"/>
      </w:pPr>
      <w:r w:rsidRPr="005366FF">
        <w:t>Дата действия с;</w:t>
      </w:r>
    </w:p>
    <w:p w14:paraId="6FEFE42C" w14:textId="77777777" w:rsidR="00B05365" w:rsidRPr="005366FF" w:rsidRDefault="00B05365" w:rsidP="00B05365">
      <w:pPr>
        <w:pStyle w:val="GOSTListmark1"/>
      </w:pPr>
      <w:r w:rsidRPr="005366FF">
        <w:t>Дата действия по;</w:t>
      </w:r>
    </w:p>
    <w:p w14:paraId="61115F13" w14:textId="77777777" w:rsidR="00B05365" w:rsidRPr="005366FF" w:rsidRDefault="00B05365" w:rsidP="00B05365">
      <w:pPr>
        <w:pStyle w:val="GOSTListmark1"/>
      </w:pPr>
      <w:r w:rsidRPr="005366FF">
        <w:t>Дата изменения;</w:t>
      </w:r>
    </w:p>
    <w:p w14:paraId="727935BD" w14:textId="77777777" w:rsidR="00B05365" w:rsidRPr="005366FF" w:rsidRDefault="00B05365" w:rsidP="00B05365">
      <w:pPr>
        <w:pStyle w:val="GOSTListmark1"/>
      </w:pPr>
      <w:r w:rsidRPr="005366FF">
        <w:t>Наименование;</w:t>
      </w:r>
    </w:p>
    <w:p w14:paraId="2F0F8BB2" w14:textId="77777777" w:rsidR="00B05365" w:rsidRPr="005366FF" w:rsidRDefault="00B05365" w:rsidP="00B05365">
      <w:pPr>
        <w:pStyle w:val="GOSTListmark1"/>
      </w:pPr>
      <w:r w:rsidRPr="005366FF">
        <w:t>Сфера расходов бюджета;</w:t>
      </w:r>
    </w:p>
    <w:p w14:paraId="026F0535" w14:textId="77777777" w:rsidR="00B05365" w:rsidRPr="005366FF" w:rsidRDefault="00B05365" w:rsidP="00B05365">
      <w:pPr>
        <w:pStyle w:val="GOSTListmark1"/>
      </w:pPr>
      <w:r w:rsidRPr="005366FF">
        <w:t>ТОФК (где введен);</w:t>
      </w:r>
    </w:p>
    <w:p w14:paraId="7827780D" w14:textId="77777777" w:rsidR="00B05365" w:rsidRPr="005366FF" w:rsidRDefault="00B05365" w:rsidP="00B05365">
      <w:pPr>
        <w:pStyle w:val="GOSTListmark1"/>
      </w:pPr>
      <w:r w:rsidRPr="005366FF">
        <w:t>Наименование ТОФК (где введен).</w:t>
      </w:r>
    </w:p>
    <w:p w14:paraId="1D35749A" w14:textId="77777777" w:rsidR="00B05365" w:rsidRPr="005366FF" w:rsidRDefault="00B05365" w:rsidP="00B05365">
      <w:pPr>
        <w:pStyle w:val="41"/>
      </w:pPr>
      <w:bookmarkStart w:id="971" w:name="_Toc15564763"/>
      <w:r w:rsidRPr="005366FF">
        <w:t>Справочник «Департаменты МФ РФ</w:t>
      </w:r>
      <w:bookmarkEnd w:id="971"/>
      <w:r w:rsidRPr="005366FF">
        <w:t>»</w:t>
      </w:r>
    </w:p>
    <w:p w14:paraId="26C6F550" w14:textId="77777777" w:rsidR="00B05365" w:rsidRPr="005366FF" w:rsidRDefault="00B05365" w:rsidP="00AD30AA">
      <w:pPr>
        <w:pStyle w:val="GOSTListnum"/>
        <w:numPr>
          <w:ilvl w:val="0"/>
          <w:numId w:val="66"/>
        </w:numPr>
      </w:pPr>
      <w:r w:rsidRPr="005366FF">
        <w:t>На панели «Меню» выбрать «Управление расходами».</w:t>
      </w:r>
    </w:p>
    <w:p w14:paraId="39BDCED6"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41B4BA3D" w14:textId="550CDFBB" w:rsidR="00B05365" w:rsidRPr="005366FF" w:rsidRDefault="00B05365" w:rsidP="00AD30AA">
      <w:pPr>
        <w:pStyle w:val="GOSTListnum"/>
        <w:numPr>
          <w:ilvl w:val="0"/>
          <w:numId w:val="1"/>
        </w:numPr>
      </w:pPr>
      <w:r w:rsidRPr="005366FF">
        <w:t>Выбрать справочник «Департаменты МФ РФ» (</w:t>
      </w:r>
      <w:r w:rsidR="00834A9E" w:rsidRPr="005366FF">
        <w:t>рис. </w:t>
      </w:r>
      <w:r w:rsidRPr="005366FF">
        <w:fldChar w:fldCharType="begin"/>
      </w:r>
      <w:r w:rsidRPr="005366FF">
        <w:instrText xml:space="preserve"> REF _Ref15395811 \h </w:instrText>
      </w:r>
      <w:r w:rsidRPr="005366FF">
        <w:fldChar w:fldCharType="separate"/>
      </w:r>
      <w:r w:rsidR="006B2886">
        <w:rPr>
          <w:noProof/>
        </w:rPr>
        <w:t>43</w:t>
      </w:r>
      <w:r w:rsidRPr="005366FF">
        <w:fldChar w:fldCharType="end"/>
      </w:r>
      <w:r w:rsidRPr="005366FF">
        <w:t>).</w:t>
      </w:r>
    </w:p>
    <w:p w14:paraId="4D598F79" w14:textId="77777777" w:rsidR="00B05365" w:rsidRPr="005366FF" w:rsidRDefault="00B05365" w:rsidP="00B05365">
      <w:pPr>
        <w:pStyle w:val="GOSTFigure"/>
      </w:pPr>
      <w:r w:rsidRPr="005366FF">
        <w:rPr>
          <w:noProof/>
        </w:rPr>
        <w:lastRenderedPageBreak/>
        <w:drawing>
          <wp:inline distT="0" distB="0" distL="0" distR="0" wp14:anchorId="1A8739E0" wp14:editId="50C400D2">
            <wp:extent cx="6143625" cy="36442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5.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43625" cy="3644265"/>
                    </a:xfrm>
                    <a:prstGeom prst="rect">
                      <a:avLst/>
                    </a:prstGeom>
                  </pic:spPr>
                </pic:pic>
              </a:graphicData>
            </a:graphic>
          </wp:inline>
        </w:drawing>
      </w:r>
    </w:p>
    <w:p w14:paraId="7FE20293"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72" w:name="_Ref15395811"/>
      <w:bookmarkStart w:id="973" w:name="_Toc15564993"/>
      <w:bookmarkStart w:id="974" w:name="_Toc20229588"/>
      <w:bookmarkStart w:id="975" w:name="_Toc48229115"/>
      <w:r w:rsidR="006B2886">
        <w:rPr>
          <w:noProof/>
        </w:rPr>
        <w:t>43</w:t>
      </w:r>
      <w:bookmarkEnd w:id="972"/>
      <w:r w:rsidRPr="005366FF">
        <w:rPr>
          <w:noProof/>
        </w:rPr>
        <w:fldChar w:fldCharType="end"/>
      </w:r>
      <w:r w:rsidR="00B05365" w:rsidRPr="005366FF">
        <w:t>. Департаменты МФ РФ</w:t>
      </w:r>
      <w:bookmarkEnd w:id="973"/>
      <w:bookmarkEnd w:id="974"/>
      <w:bookmarkEnd w:id="975"/>
    </w:p>
    <w:p w14:paraId="1C89B7A4" w14:textId="77777777" w:rsidR="00B05365" w:rsidRPr="005366FF" w:rsidRDefault="00B05365" w:rsidP="00B05365">
      <w:pPr>
        <w:pStyle w:val="GOSTNormal"/>
      </w:pPr>
      <w:r w:rsidRPr="005366FF">
        <w:t>Перечень полей, присутствующих в справочнике по умолчанию:</w:t>
      </w:r>
    </w:p>
    <w:p w14:paraId="6A56DA54" w14:textId="77777777" w:rsidR="00B05365" w:rsidRPr="005366FF" w:rsidRDefault="00B05365" w:rsidP="00B05365">
      <w:pPr>
        <w:pStyle w:val="GOSTListmark1"/>
      </w:pPr>
      <w:r w:rsidRPr="005366FF">
        <w:t>Код;</w:t>
      </w:r>
    </w:p>
    <w:p w14:paraId="2102BADC" w14:textId="77777777" w:rsidR="00B05365" w:rsidRPr="005366FF" w:rsidRDefault="00B05365" w:rsidP="00B05365">
      <w:pPr>
        <w:pStyle w:val="GOSTListmark1"/>
      </w:pPr>
      <w:r w:rsidRPr="005366FF">
        <w:t>Наименование;</w:t>
      </w:r>
    </w:p>
    <w:p w14:paraId="00C74472" w14:textId="77777777" w:rsidR="00B05365" w:rsidRPr="005366FF" w:rsidRDefault="00B05365" w:rsidP="00B05365">
      <w:pPr>
        <w:pStyle w:val="GOSTListmark1"/>
      </w:pPr>
      <w:r w:rsidRPr="005366FF">
        <w:t>Дата действия с;</w:t>
      </w:r>
    </w:p>
    <w:p w14:paraId="77997791" w14:textId="77777777" w:rsidR="00B05365" w:rsidRPr="005366FF" w:rsidRDefault="00B05365" w:rsidP="00B05365">
      <w:pPr>
        <w:pStyle w:val="GOSTListmark1"/>
      </w:pPr>
      <w:r w:rsidRPr="005366FF">
        <w:t>Дата действия по;</w:t>
      </w:r>
    </w:p>
    <w:p w14:paraId="558CF1AF" w14:textId="77777777" w:rsidR="00B05365" w:rsidRPr="005366FF" w:rsidRDefault="00B05365" w:rsidP="00B05365">
      <w:pPr>
        <w:pStyle w:val="GOSTListmark1"/>
      </w:pPr>
      <w:r w:rsidRPr="005366FF">
        <w:t>Дата изменения;</w:t>
      </w:r>
    </w:p>
    <w:p w14:paraId="1B209D45" w14:textId="77777777" w:rsidR="00B05365" w:rsidRPr="005366FF" w:rsidRDefault="00B05365" w:rsidP="00B05365">
      <w:pPr>
        <w:pStyle w:val="GOSTListmark1"/>
      </w:pPr>
      <w:r w:rsidRPr="005366FF">
        <w:t>Статус документа;</w:t>
      </w:r>
    </w:p>
    <w:p w14:paraId="4D3E199C" w14:textId="77777777" w:rsidR="00B05365" w:rsidRPr="005366FF" w:rsidRDefault="00B05365" w:rsidP="00B05365">
      <w:pPr>
        <w:pStyle w:val="GOSTListmark1"/>
      </w:pPr>
      <w:r w:rsidRPr="005366FF">
        <w:t>ТОФК (где введен);</w:t>
      </w:r>
    </w:p>
    <w:p w14:paraId="626962B1" w14:textId="77777777" w:rsidR="00B05365" w:rsidRPr="005366FF" w:rsidRDefault="00B05365" w:rsidP="00B05365">
      <w:pPr>
        <w:pStyle w:val="GOSTListmark1"/>
      </w:pPr>
      <w:r w:rsidRPr="005366FF">
        <w:t>Наименование ТОФК (где введен).</w:t>
      </w:r>
    </w:p>
    <w:p w14:paraId="7FFC0527" w14:textId="77777777" w:rsidR="00B05365" w:rsidRPr="005366FF" w:rsidRDefault="00B05365" w:rsidP="00B05365">
      <w:pPr>
        <w:pStyle w:val="41"/>
      </w:pPr>
      <w:bookmarkStart w:id="976" w:name="_Toc15564764"/>
      <w:r w:rsidRPr="005366FF">
        <w:t>Справочник «Виды специальных указаний</w:t>
      </w:r>
      <w:bookmarkEnd w:id="976"/>
      <w:r w:rsidRPr="005366FF">
        <w:t>»</w:t>
      </w:r>
    </w:p>
    <w:p w14:paraId="025E95BE" w14:textId="77777777" w:rsidR="00B05365" w:rsidRPr="005366FF" w:rsidRDefault="00B05365" w:rsidP="00AD30AA">
      <w:pPr>
        <w:pStyle w:val="GOSTListnum"/>
        <w:numPr>
          <w:ilvl w:val="0"/>
          <w:numId w:val="67"/>
        </w:numPr>
      </w:pPr>
      <w:r w:rsidRPr="005366FF">
        <w:t>На панели «Меню» выбрать «Управление расходами».</w:t>
      </w:r>
    </w:p>
    <w:p w14:paraId="01A3552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2062BFB" w14:textId="326B7CA5" w:rsidR="00B05365" w:rsidRPr="005366FF" w:rsidRDefault="00B05365" w:rsidP="00AD30AA">
      <w:pPr>
        <w:pStyle w:val="GOSTListnum"/>
        <w:numPr>
          <w:ilvl w:val="0"/>
          <w:numId w:val="1"/>
        </w:numPr>
      </w:pPr>
      <w:r w:rsidRPr="005366FF">
        <w:t>Выбрать справочник «Виды специальных указаний» (</w:t>
      </w:r>
      <w:r w:rsidR="00834A9E" w:rsidRPr="005366FF">
        <w:t>рис. </w:t>
      </w:r>
      <w:r w:rsidRPr="005366FF">
        <w:fldChar w:fldCharType="begin"/>
      </w:r>
      <w:r w:rsidRPr="005366FF">
        <w:instrText xml:space="preserve"> REF _Ref15395813 \h </w:instrText>
      </w:r>
      <w:r w:rsidRPr="005366FF">
        <w:fldChar w:fldCharType="separate"/>
      </w:r>
      <w:r w:rsidR="006B2886">
        <w:rPr>
          <w:noProof/>
        </w:rPr>
        <w:t>44</w:t>
      </w:r>
      <w:r w:rsidRPr="005366FF">
        <w:fldChar w:fldCharType="end"/>
      </w:r>
      <w:r w:rsidRPr="005366FF">
        <w:t>).</w:t>
      </w:r>
    </w:p>
    <w:p w14:paraId="71D22E37" w14:textId="77777777" w:rsidR="00B05365" w:rsidRPr="005366FF" w:rsidRDefault="00B05365" w:rsidP="00B05365">
      <w:pPr>
        <w:pStyle w:val="GOSTFigure"/>
      </w:pPr>
      <w:r w:rsidRPr="005366FF">
        <w:rPr>
          <w:noProof/>
        </w:rPr>
        <w:lastRenderedPageBreak/>
        <w:drawing>
          <wp:inline distT="0" distB="0" distL="0" distR="0" wp14:anchorId="0A6045D8" wp14:editId="2A6422DF">
            <wp:extent cx="6115050" cy="3333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6.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15050" cy="3333750"/>
                    </a:xfrm>
                    <a:prstGeom prst="rect">
                      <a:avLst/>
                    </a:prstGeom>
                  </pic:spPr>
                </pic:pic>
              </a:graphicData>
            </a:graphic>
          </wp:inline>
        </w:drawing>
      </w:r>
    </w:p>
    <w:p w14:paraId="2743F2B0"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77" w:name="_Ref15395813"/>
      <w:bookmarkStart w:id="978" w:name="_Toc15564994"/>
      <w:bookmarkStart w:id="979" w:name="_Toc20229589"/>
      <w:bookmarkStart w:id="980" w:name="_Toc48229116"/>
      <w:r w:rsidR="006B2886">
        <w:rPr>
          <w:noProof/>
        </w:rPr>
        <w:t>44</w:t>
      </w:r>
      <w:bookmarkEnd w:id="977"/>
      <w:r w:rsidRPr="005366FF">
        <w:rPr>
          <w:noProof/>
        </w:rPr>
        <w:fldChar w:fldCharType="end"/>
      </w:r>
      <w:r w:rsidR="00B05365" w:rsidRPr="005366FF">
        <w:t>. Виды специальных указаний</w:t>
      </w:r>
      <w:bookmarkEnd w:id="978"/>
      <w:bookmarkEnd w:id="979"/>
      <w:bookmarkEnd w:id="980"/>
    </w:p>
    <w:p w14:paraId="74C20368" w14:textId="77777777" w:rsidR="00B05365" w:rsidRPr="005366FF" w:rsidRDefault="00B05365" w:rsidP="00B05365">
      <w:pPr>
        <w:pStyle w:val="GOSTNormal"/>
      </w:pPr>
      <w:r w:rsidRPr="005366FF">
        <w:t>Перечень полей, присутствующих в справочнике по умолчанию:</w:t>
      </w:r>
    </w:p>
    <w:p w14:paraId="520992D5" w14:textId="77777777" w:rsidR="00B05365" w:rsidRPr="005366FF" w:rsidRDefault="00B05365" w:rsidP="00B05365">
      <w:pPr>
        <w:pStyle w:val="GOSTListmark1"/>
      </w:pPr>
      <w:r w:rsidRPr="005366FF">
        <w:t>Код;</w:t>
      </w:r>
    </w:p>
    <w:p w14:paraId="5452DE81" w14:textId="77777777" w:rsidR="00B05365" w:rsidRPr="005366FF" w:rsidRDefault="00B05365" w:rsidP="00B05365">
      <w:pPr>
        <w:pStyle w:val="GOSTListmark1"/>
      </w:pPr>
      <w:r w:rsidRPr="005366FF">
        <w:t>Наименование;</w:t>
      </w:r>
    </w:p>
    <w:p w14:paraId="0A2ECEA3" w14:textId="77777777" w:rsidR="00B05365" w:rsidRPr="005366FF" w:rsidRDefault="00B05365" w:rsidP="00B05365">
      <w:pPr>
        <w:pStyle w:val="GOSTListmark1"/>
      </w:pPr>
      <w:r w:rsidRPr="005366FF">
        <w:t>Дата действия с;</w:t>
      </w:r>
    </w:p>
    <w:p w14:paraId="40B9F98A" w14:textId="77777777" w:rsidR="00B05365" w:rsidRPr="005366FF" w:rsidRDefault="00B05365" w:rsidP="00B05365">
      <w:pPr>
        <w:pStyle w:val="GOSTListmark1"/>
      </w:pPr>
      <w:r w:rsidRPr="005366FF">
        <w:t>Дата действия по;</w:t>
      </w:r>
    </w:p>
    <w:p w14:paraId="39A6F10F" w14:textId="77777777" w:rsidR="00B05365" w:rsidRPr="005366FF" w:rsidRDefault="00B05365" w:rsidP="00B05365">
      <w:pPr>
        <w:pStyle w:val="GOSTListmark1"/>
      </w:pPr>
      <w:r w:rsidRPr="005366FF">
        <w:t>Дата изменения;</w:t>
      </w:r>
    </w:p>
    <w:p w14:paraId="547AA2B1" w14:textId="77777777" w:rsidR="00B05365" w:rsidRPr="005366FF" w:rsidRDefault="00B05365" w:rsidP="00B05365">
      <w:pPr>
        <w:pStyle w:val="GOSTListmark1"/>
      </w:pPr>
      <w:r w:rsidRPr="005366FF">
        <w:t>Статус;</w:t>
      </w:r>
    </w:p>
    <w:p w14:paraId="7FC03CC2" w14:textId="77777777" w:rsidR="00B05365" w:rsidRPr="005366FF" w:rsidRDefault="00B05365" w:rsidP="00B05365">
      <w:pPr>
        <w:pStyle w:val="GOSTListmark1"/>
      </w:pPr>
      <w:r w:rsidRPr="005366FF">
        <w:t>ТОФК (где введен);</w:t>
      </w:r>
    </w:p>
    <w:p w14:paraId="0CE7E43A" w14:textId="77777777" w:rsidR="00B05365" w:rsidRPr="005366FF" w:rsidRDefault="00B05365" w:rsidP="00B05365">
      <w:pPr>
        <w:pStyle w:val="GOSTListmark1"/>
      </w:pPr>
      <w:r w:rsidRPr="005366FF">
        <w:t>Наименование ТОФК (где введен).</w:t>
      </w:r>
    </w:p>
    <w:p w14:paraId="372B4163" w14:textId="77777777" w:rsidR="00B05365" w:rsidRPr="005366FF" w:rsidRDefault="00B05365" w:rsidP="00B05365">
      <w:pPr>
        <w:pStyle w:val="41"/>
      </w:pPr>
      <w:bookmarkStart w:id="981" w:name="_Toc15564765"/>
      <w:r w:rsidRPr="005366FF">
        <w:t>Справочник «БА, ЛБО за счет лицевых иностранных кредитов и перечень ПНО</w:t>
      </w:r>
      <w:bookmarkEnd w:id="981"/>
      <w:r w:rsidRPr="005366FF">
        <w:t>»</w:t>
      </w:r>
    </w:p>
    <w:p w14:paraId="11785546" w14:textId="77777777" w:rsidR="00B05365" w:rsidRPr="005366FF" w:rsidRDefault="00B05365" w:rsidP="00AD30AA">
      <w:pPr>
        <w:pStyle w:val="GOSTListnum"/>
        <w:numPr>
          <w:ilvl w:val="0"/>
          <w:numId w:val="68"/>
        </w:numPr>
      </w:pPr>
      <w:r w:rsidRPr="005366FF">
        <w:t>На панели «Меню» выбрать «Управление расходами».</w:t>
      </w:r>
    </w:p>
    <w:p w14:paraId="506C1DE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EC3AE42" w14:textId="01992190" w:rsidR="00B05365" w:rsidRPr="005366FF" w:rsidRDefault="00B05365" w:rsidP="00AD30AA">
      <w:pPr>
        <w:pStyle w:val="GOSTListnum"/>
        <w:numPr>
          <w:ilvl w:val="0"/>
          <w:numId w:val="1"/>
        </w:numPr>
      </w:pPr>
      <w:r w:rsidRPr="005366FF">
        <w:t>Выбрать справочник «БА, ЛБО за счет лицевых иностранных кредитов и перечень ПНО» (</w:t>
      </w:r>
      <w:r w:rsidR="00834A9E" w:rsidRPr="005366FF">
        <w:t>рис. </w:t>
      </w:r>
      <w:r w:rsidRPr="005366FF">
        <w:fldChar w:fldCharType="begin"/>
      </w:r>
      <w:r w:rsidRPr="005366FF">
        <w:instrText xml:space="preserve"> REF _Ref15395812 \h </w:instrText>
      </w:r>
      <w:r w:rsidRPr="005366FF">
        <w:fldChar w:fldCharType="separate"/>
      </w:r>
      <w:r w:rsidR="006B2886">
        <w:rPr>
          <w:noProof/>
        </w:rPr>
        <w:t>45</w:t>
      </w:r>
      <w:r w:rsidRPr="005366FF">
        <w:fldChar w:fldCharType="end"/>
      </w:r>
      <w:r w:rsidRPr="005366FF">
        <w:t>).</w:t>
      </w:r>
    </w:p>
    <w:p w14:paraId="1401128A" w14:textId="77777777" w:rsidR="00B05365" w:rsidRPr="005366FF" w:rsidRDefault="00B05365" w:rsidP="00B05365">
      <w:pPr>
        <w:pStyle w:val="GOSTFigure"/>
      </w:pPr>
      <w:r w:rsidRPr="005366FF">
        <w:rPr>
          <w:noProof/>
        </w:rPr>
        <w:lastRenderedPageBreak/>
        <w:drawing>
          <wp:inline distT="0" distB="0" distL="0" distR="0" wp14:anchorId="5E9A8FB7" wp14:editId="6A883CFD">
            <wp:extent cx="6153150" cy="32010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53150" cy="3201035"/>
                    </a:xfrm>
                    <a:prstGeom prst="rect">
                      <a:avLst/>
                    </a:prstGeom>
                  </pic:spPr>
                </pic:pic>
              </a:graphicData>
            </a:graphic>
          </wp:inline>
        </w:drawing>
      </w:r>
    </w:p>
    <w:p w14:paraId="0830F59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82" w:name="_Ref15395812"/>
      <w:bookmarkStart w:id="983" w:name="_Toc15564995"/>
      <w:bookmarkStart w:id="984" w:name="_Toc20229590"/>
      <w:bookmarkStart w:id="985" w:name="_Toc48229117"/>
      <w:r w:rsidR="006B2886">
        <w:rPr>
          <w:noProof/>
        </w:rPr>
        <w:t>45</w:t>
      </w:r>
      <w:bookmarkEnd w:id="982"/>
      <w:r w:rsidRPr="005366FF">
        <w:rPr>
          <w:noProof/>
        </w:rPr>
        <w:fldChar w:fldCharType="end"/>
      </w:r>
      <w:r w:rsidR="00B05365" w:rsidRPr="005366FF">
        <w:t>. БА, ЛБО за счет лицевых иностранных кредитов и перечень ПНО</w:t>
      </w:r>
      <w:bookmarkEnd w:id="983"/>
      <w:bookmarkEnd w:id="984"/>
      <w:bookmarkEnd w:id="985"/>
    </w:p>
    <w:p w14:paraId="5949E024" w14:textId="77777777" w:rsidR="00B05365" w:rsidRPr="005366FF" w:rsidRDefault="00B05365" w:rsidP="00B05365">
      <w:pPr>
        <w:pStyle w:val="GOSTNormal"/>
      </w:pPr>
      <w:r w:rsidRPr="005366FF">
        <w:t>Перечень полей, присутствующих в справочнике по умолчанию:</w:t>
      </w:r>
    </w:p>
    <w:p w14:paraId="0228B9D2" w14:textId="77777777" w:rsidR="00B05365" w:rsidRPr="005366FF" w:rsidRDefault="00B05365" w:rsidP="00B05365">
      <w:pPr>
        <w:pStyle w:val="GOSTListmark1"/>
      </w:pPr>
      <w:r w:rsidRPr="005366FF">
        <w:t>Раздел;</w:t>
      </w:r>
    </w:p>
    <w:p w14:paraId="6F6D609D" w14:textId="77777777" w:rsidR="00B05365" w:rsidRPr="005366FF" w:rsidRDefault="00B05365" w:rsidP="00B05365">
      <w:pPr>
        <w:pStyle w:val="GOSTListmark1"/>
      </w:pPr>
      <w:r w:rsidRPr="005366FF">
        <w:t>Подраздел;</w:t>
      </w:r>
    </w:p>
    <w:p w14:paraId="52205123" w14:textId="77777777" w:rsidR="00B05365" w:rsidRPr="005366FF" w:rsidRDefault="00B05365" w:rsidP="00B05365">
      <w:pPr>
        <w:pStyle w:val="GOSTListmark1"/>
      </w:pPr>
      <w:r w:rsidRPr="005366FF">
        <w:t>Целевая статья;</w:t>
      </w:r>
    </w:p>
    <w:p w14:paraId="3CD57E10" w14:textId="77777777" w:rsidR="00B05365" w:rsidRPr="005366FF" w:rsidRDefault="00B05365" w:rsidP="00B05365">
      <w:pPr>
        <w:pStyle w:val="GOSTListmark1"/>
      </w:pPr>
      <w:r w:rsidRPr="005366FF">
        <w:t>Вид расходов;</w:t>
      </w:r>
    </w:p>
    <w:p w14:paraId="6551F730" w14:textId="77777777" w:rsidR="00B05365" w:rsidRPr="005366FF" w:rsidRDefault="00B05365" w:rsidP="00B05365">
      <w:pPr>
        <w:pStyle w:val="GOSTListmark1"/>
      </w:pPr>
      <w:r w:rsidRPr="005366FF">
        <w:t>Дата действия с;</w:t>
      </w:r>
    </w:p>
    <w:p w14:paraId="1484E24D" w14:textId="77777777" w:rsidR="00B05365" w:rsidRPr="005366FF" w:rsidRDefault="00B05365" w:rsidP="00B05365">
      <w:pPr>
        <w:pStyle w:val="GOSTListmark1"/>
      </w:pPr>
      <w:r w:rsidRPr="005366FF">
        <w:t>Дата действия по;</w:t>
      </w:r>
    </w:p>
    <w:p w14:paraId="48EA7319" w14:textId="77777777" w:rsidR="00B05365" w:rsidRPr="005366FF" w:rsidRDefault="00B05365" w:rsidP="00B05365">
      <w:pPr>
        <w:pStyle w:val="GOSTListmark1"/>
      </w:pPr>
      <w:r w:rsidRPr="005366FF">
        <w:t>Дата изменения;</w:t>
      </w:r>
    </w:p>
    <w:p w14:paraId="654E58BA" w14:textId="77777777" w:rsidR="00B05365" w:rsidRPr="005366FF" w:rsidRDefault="00B05365" w:rsidP="00B05365">
      <w:pPr>
        <w:pStyle w:val="GOSTListmark1"/>
      </w:pPr>
      <w:r w:rsidRPr="005366FF">
        <w:t>Статус;</w:t>
      </w:r>
    </w:p>
    <w:p w14:paraId="09AEBED3" w14:textId="77777777" w:rsidR="00B05365" w:rsidRPr="005366FF" w:rsidRDefault="00B05365" w:rsidP="00B05365">
      <w:pPr>
        <w:pStyle w:val="GOSTListmark1"/>
      </w:pPr>
      <w:r w:rsidRPr="005366FF">
        <w:t>ТОФК (где введен);</w:t>
      </w:r>
    </w:p>
    <w:p w14:paraId="0FDB63AC" w14:textId="77777777" w:rsidR="00B05365" w:rsidRPr="005366FF" w:rsidRDefault="00B05365" w:rsidP="00B05365">
      <w:pPr>
        <w:pStyle w:val="GOSTListmark1"/>
      </w:pPr>
      <w:r w:rsidRPr="005366FF">
        <w:t>Наименование ТОФК (где введен);</w:t>
      </w:r>
    </w:p>
    <w:p w14:paraId="6E8B67BE" w14:textId="77777777" w:rsidR="00B05365" w:rsidRPr="005366FF" w:rsidRDefault="00B05365" w:rsidP="00B05365">
      <w:pPr>
        <w:pStyle w:val="GOSTListmark1"/>
      </w:pPr>
      <w:r w:rsidRPr="005366FF">
        <w:t>Код по БК.</w:t>
      </w:r>
    </w:p>
    <w:p w14:paraId="7517CEF1" w14:textId="77777777" w:rsidR="00B05365" w:rsidRPr="005366FF" w:rsidRDefault="00B05365" w:rsidP="00B05365">
      <w:pPr>
        <w:pStyle w:val="41"/>
      </w:pPr>
      <w:bookmarkStart w:id="986" w:name="_Toc15564766"/>
      <w:r w:rsidRPr="005366FF">
        <w:t>Справочник «Виды дополнительной информации для внесения в роспись</w:t>
      </w:r>
      <w:bookmarkEnd w:id="986"/>
      <w:r w:rsidRPr="005366FF">
        <w:t>»</w:t>
      </w:r>
    </w:p>
    <w:p w14:paraId="2D6AFB8C" w14:textId="77777777" w:rsidR="00B05365" w:rsidRPr="005366FF" w:rsidRDefault="00B05365" w:rsidP="00AD30AA">
      <w:pPr>
        <w:pStyle w:val="GOSTListnum"/>
        <w:numPr>
          <w:ilvl w:val="0"/>
          <w:numId w:val="69"/>
        </w:numPr>
      </w:pPr>
      <w:r w:rsidRPr="005366FF">
        <w:t>На панели «Меню» выбрать «Управление расходами».</w:t>
      </w:r>
    </w:p>
    <w:p w14:paraId="7C40F768"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636050E8" w14:textId="7BFA1CF5" w:rsidR="00B05365" w:rsidRPr="005366FF" w:rsidRDefault="00B05365" w:rsidP="00AD30AA">
      <w:pPr>
        <w:pStyle w:val="GOSTListnum"/>
        <w:numPr>
          <w:ilvl w:val="0"/>
          <w:numId w:val="1"/>
        </w:numPr>
      </w:pPr>
      <w:r w:rsidRPr="005366FF">
        <w:t>Выбрать справочник «Виды дополнительной информации для внесения в роспись» (</w:t>
      </w:r>
      <w:r w:rsidR="00834A9E" w:rsidRPr="005366FF">
        <w:t>рис. </w:t>
      </w:r>
      <w:r w:rsidRPr="005366FF">
        <w:fldChar w:fldCharType="begin"/>
      </w:r>
      <w:r w:rsidRPr="005366FF">
        <w:instrText xml:space="preserve"> REF _Ref15395814 \h </w:instrText>
      </w:r>
      <w:r w:rsidRPr="005366FF">
        <w:fldChar w:fldCharType="separate"/>
      </w:r>
      <w:r w:rsidR="006B2886">
        <w:rPr>
          <w:noProof/>
        </w:rPr>
        <w:t>46</w:t>
      </w:r>
      <w:r w:rsidRPr="005366FF">
        <w:fldChar w:fldCharType="end"/>
      </w:r>
      <w:r w:rsidRPr="005366FF">
        <w:t>).</w:t>
      </w:r>
    </w:p>
    <w:p w14:paraId="010CC581" w14:textId="77777777" w:rsidR="00B05365" w:rsidRPr="005366FF" w:rsidRDefault="00B05365" w:rsidP="00B05365">
      <w:pPr>
        <w:pStyle w:val="GOSTFigure"/>
      </w:pPr>
      <w:r w:rsidRPr="005366FF">
        <w:rPr>
          <w:noProof/>
        </w:rPr>
        <w:lastRenderedPageBreak/>
        <w:drawing>
          <wp:inline distT="0" distB="0" distL="0" distR="0" wp14:anchorId="0798AA21" wp14:editId="06C35CE7">
            <wp:extent cx="6153150" cy="303466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8.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53150" cy="3034665"/>
                    </a:xfrm>
                    <a:prstGeom prst="rect">
                      <a:avLst/>
                    </a:prstGeom>
                  </pic:spPr>
                </pic:pic>
              </a:graphicData>
            </a:graphic>
          </wp:inline>
        </w:drawing>
      </w:r>
    </w:p>
    <w:p w14:paraId="62018495"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87" w:name="_Ref15395814"/>
      <w:bookmarkStart w:id="988" w:name="_Toc15564996"/>
      <w:bookmarkStart w:id="989" w:name="_Toc20229591"/>
      <w:bookmarkStart w:id="990" w:name="_Toc48229118"/>
      <w:r w:rsidR="006B2886">
        <w:rPr>
          <w:noProof/>
        </w:rPr>
        <w:t>46</w:t>
      </w:r>
      <w:bookmarkEnd w:id="987"/>
      <w:r w:rsidRPr="005366FF">
        <w:rPr>
          <w:noProof/>
        </w:rPr>
        <w:fldChar w:fldCharType="end"/>
      </w:r>
      <w:r w:rsidR="00B05365" w:rsidRPr="005366FF">
        <w:t>. Виды дополнительной информации для внесения в роспись</w:t>
      </w:r>
      <w:bookmarkEnd w:id="988"/>
      <w:bookmarkEnd w:id="989"/>
      <w:bookmarkEnd w:id="990"/>
    </w:p>
    <w:p w14:paraId="6F483419" w14:textId="77777777" w:rsidR="00B05365" w:rsidRPr="005366FF" w:rsidRDefault="00B05365" w:rsidP="00B05365">
      <w:pPr>
        <w:pStyle w:val="GOSTNormal"/>
      </w:pPr>
      <w:r w:rsidRPr="005366FF">
        <w:t>Перечень полей, присутствующих в справочнике по умолчанию:</w:t>
      </w:r>
    </w:p>
    <w:p w14:paraId="4003A4EF" w14:textId="77777777" w:rsidR="00B05365" w:rsidRPr="005366FF" w:rsidRDefault="00B05365" w:rsidP="00B05365">
      <w:pPr>
        <w:pStyle w:val="GOSTListmark1"/>
      </w:pPr>
      <w:r w:rsidRPr="005366FF">
        <w:t>Код;</w:t>
      </w:r>
    </w:p>
    <w:p w14:paraId="66DB366B" w14:textId="77777777" w:rsidR="00B05365" w:rsidRPr="005366FF" w:rsidRDefault="00B05365" w:rsidP="00B05365">
      <w:pPr>
        <w:pStyle w:val="GOSTListmark1"/>
      </w:pPr>
      <w:r w:rsidRPr="005366FF">
        <w:t>Наименование;</w:t>
      </w:r>
    </w:p>
    <w:p w14:paraId="02C39FA9" w14:textId="77777777" w:rsidR="00B05365" w:rsidRPr="005366FF" w:rsidRDefault="00B05365" w:rsidP="00B05365">
      <w:pPr>
        <w:pStyle w:val="GOSTListmark1"/>
      </w:pPr>
      <w:r w:rsidRPr="005366FF">
        <w:t>Дата действия с;</w:t>
      </w:r>
    </w:p>
    <w:p w14:paraId="25D0C261" w14:textId="77777777" w:rsidR="00B05365" w:rsidRPr="005366FF" w:rsidRDefault="00B05365" w:rsidP="00B05365">
      <w:pPr>
        <w:pStyle w:val="GOSTListmark1"/>
      </w:pPr>
      <w:r w:rsidRPr="005366FF">
        <w:t>Дата действия по;</w:t>
      </w:r>
    </w:p>
    <w:p w14:paraId="54BDCE9E" w14:textId="77777777" w:rsidR="00B05365" w:rsidRPr="005366FF" w:rsidRDefault="00B05365" w:rsidP="00B05365">
      <w:pPr>
        <w:pStyle w:val="GOSTListmark1"/>
      </w:pPr>
      <w:r w:rsidRPr="005366FF">
        <w:t>Дата изменения;</w:t>
      </w:r>
    </w:p>
    <w:p w14:paraId="10AC69E7" w14:textId="77777777" w:rsidR="00B05365" w:rsidRPr="005366FF" w:rsidRDefault="00B05365" w:rsidP="00B05365">
      <w:pPr>
        <w:pStyle w:val="GOSTListmark1"/>
      </w:pPr>
      <w:r w:rsidRPr="005366FF">
        <w:t>Статус;</w:t>
      </w:r>
    </w:p>
    <w:p w14:paraId="416788FA" w14:textId="77777777" w:rsidR="00B05365" w:rsidRPr="005366FF" w:rsidRDefault="00B05365" w:rsidP="00B05365">
      <w:pPr>
        <w:pStyle w:val="GOSTListmark1"/>
      </w:pPr>
      <w:r w:rsidRPr="005366FF">
        <w:t>ТОФК (где введен);</w:t>
      </w:r>
    </w:p>
    <w:p w14:paraId="3BFEB24A" w14:textId="77777777" w:rsidR="00B05365" w:rsidRPr="005366FF" w:rsidRDefault="00B05365" w:rsidP="00B05365">
      <w:pPr>
        <w:pStyle w:val="GOSTListmark1"/>
      </w:pPr>
      <w:r w:rsidRPr="005366FF">
        <w:t>Наименование ТОФК (где введен).</w:t>
      </w:r>
    </w:p>
    <w:p w14:paraId="350AA80F" w14:textId="77777777" w:rsidR="00B05365" w:rsidRPr="005366FF" w:rsidRDefault="00B05365" w:rsidP="00B05365">
      <w:pPr>
        <w:pStyle w:val="41"/>
      </w:pPr>
      <w:bookmarkStart w:id="991" w:name="_Toc15564767"/>
      <w:r w:rsidRPr="005366FF">
        <w:t>Справочник «Виды изменений СБР</w:t>
      </w:r>
      <w:bookmarkEnd w:id="991"/>
      <w:r w:rsidRPr="005366FF">
        <w:t>»</w:t>
      </w:r>
    </w:p>
    <w:p w14:paraId="74DE25DB" w14:textId="77777777" w:rsidR="00B05365" w:rsidRPr="005366FF" w:rsidRDefault="00B05365" w:rsidP="00AD30AA">
      <w:pPr>
        <w:pStyle w:val="GOSTListnum"/>
        <w:numPr>
          <w:ilvl w:val="0"/>
          <w:numId w:val="70"/>
        </w:numPr>
      </w:pPr>
      <w:r w:rsidRPr="005366FF">
        <w:t>На панели «Меню» выбрать «Управление расходами».</w:t>
      </w:r>
    </w:p>
    <w:p w14:paraId="095F3DAB"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5CD8D62" w14:textId="3CED55F0" w:rsidR="00B05365" w:rsidRPr="005366FF" w:rsidRDefault="00B05365" w:rsidP="00AD30AA">
      <w:pPr>
        <w:pStyle w:val="GOSTListnum"/>
        <w:numPr>
          <w:ilvl w:val="0"/>
          <w:numId w:val="1"/>
        </w:numPr>
      </w:pPr>
      <w:r w:rsidRPr="005366FF">
        <w:t>Выбрать справочник «Виды изменений СБР» (</w:t>
      </w:r>
      <w:r w:rsidR="00834A9E" w:rsidRPr="005366FF">
        <w:t>рис. </w:t>
      </w:r>
      <w:r w:rsidRPr="005366FF">
        <w:fldChar w:fldCharType="begin"/>
      </w:r>
      <w:r w:rsidRPr="005366FF">
        <w:instrText xml:space="preserve"> REF _Ref15395941 \h </w:instrText>
      </w:r>
      <w:r w:rsidRPr="005366FF">
        <w:fldChar w:fldCharType="separate"/>
      </w:r>
      <w:r w:rsidR="006B2886">
        <w:rPr>
          <w:noProof/>
        </w:rPr>
        <w:t>47</w:t>
      </w:r>
      <w:r w:rsidRPr="005366FF">
        <w:fldChar w:fldCharType="end"/>
      </w:r>
      <w:r w:rsidRPr="005366FF">
        <w:t>).</w:t>
      </w:r>
    </w:p>
    <w:p w14:paraId="59B5AE49" w14:textId="77777777" w:rsidR="00B05365" w:rsidRPr="005366FF" w:rsidRDefault="00B05365" w:rsidP="00B05365">
      <w:pPr>
        <w:pStyle w:val="GOSTFigure"/>
      </w:pPr>
      <w:r w:rsidRPr="005366FF">
        <w:rPr>
          <w:noProof/>
        </w:rPr>
        <w:lastRenderedPageBreak/>
        <w:drawing>
          <wp:inline distT="0" distB="0" distL="0" distR="0" wp14:anchorId="0FCFC424" wp14:editId="30A451BA">
            <wp:extent cx="6143625" cy="37109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9.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43625" cy="3710940"/>
                    </a:xfrm>
                    <a:prstGeom prst="rect">
                      <a:avLst/>
                    </a:prstGeom>
                  </pic:spPr>
                </pic:pic>
              </a:graphicData>
            </a:graphic>
          </wp:inline>
        </w:drawing>
      </w:r>
    </w:p>
    <w:p w14:paraId="29EBFD83"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92" w:name="_Ref15395941"/>
      <w:bookmarkStart w:id="993" w:name="_Toc15564997"/>
      <w:bookmarkStart w:id="994" w:name="_Toc20229592"/>
      <w:bookmarkStart w:id="995" w:name="_Toc48229119"/>
      <w:r w:rsidR="006B2886">
        <w:rPr>
          <w:noProof/>
        </w:rPr>
        <w:t>47</w:t>
      </w:r>
      <w:bookmarkEnd w:id="992"/>
      <w:r w:rsidRPr="005366FF">
        <w:rPr>
          <w:noProof/>
        </w:rPr>
        <w:fldChar w:fldCharType="end"/>
      </w:r>
      <w:r w:rsidR="00B05365" w:rsidRPr="005366FF">
        <w:t>. Виды изменений СБР</w:t>
      </w:r>
      <w:bookmarkEnd w:id="993"/>
      <w:bookmarkEnd w:id="994"/>
      <w:bookmarkEnd w:id="995"/>
    </w:p>
    <w:p w14:paraId="5D696002" w14:textId="77777777" w:rsidR="00B05365" w:rsidRPr="005366FF" w:rsidRDefault="00B05365" w:rsidP="00B05365">
      <w:pPr>
        <w:pStyle w:val="GOSTNormal"/>
      </w:pPr>
      <w:r w:rsidRPr="005366FF">
        <w:t>Перечень полей, присутствующих в справочнике по умолчанию:</w:t>
      </w:r>
    </w:p>
    <w:p w14:paraId="2E950944" w14:textId="77777777" w:rsidR="00B05365" w:rsidRPr="005366FF" w:rsidRDefault="00B05365" w:rsidP="00B05365">
      <w:pPr>
        <w:pStyle w:val="GOSTListmark1"/>
      </w:pPr>
      <w:r w:rsidRPr="005366FF">
        <w:t>Код;</w:t>
      </w:r>
    </w:p>
    <w:p w14:paraId="269135B2" w14:textId="77777777" w:rsidR="00B05365" w:rsidRPr="005366FF" w:rsidRDefault="00B05365" w:rsidP="00B05365">
      <w:pPr>
        <w:pStyle w:val="GOSTListmark1"/>
      </w:pPr>
      <w:r w:rsidRPr="005366FF">
        <w:t>Наименование;</w:t>
      </w:r>
    </w:p>
    <w:p w14:paraId="2BC5A5C9" w14:textId="77777777" w:rsidR="00B05365" w:rsidRPr="005366FF" w:rsidRDefault="00B05365" w:rsidP="00B05365">
      <w:pPr>
        <w:pStyle w:val="GOSTListmark1"/>
      </w:pPr>
      <w:r w:rsidRPr="005366FF">
        <w:t>Дата действия с;</w:t>
      </w:r>
    </w:p>
    <w:p w14:paraId="5875EBBB" w14:textId="77777777" w:rsidR="00B05365" w:rsidRPr="005366FF" w:rsidRDefault="00B05365" w:rsidP="00B05365">
      <w:pPr>
        <w:pStyle w:val="GOSTListmark1"/>
      </w:pPr>
      <w:r w:rsidRPr="005366FF">
        <w:t>Дата действия по;</w:t>
      </w:r>
    </w:p>
    <w:p w14:paraId="3EE14B5C" w14:textId="77777777" w:rsidR="00B05365" w:rsidRPr="005366FF" w:rsidRDefault="00B05365" w:rsidP="00B05365">
      <w:pPr>
        <w:pStyle w:val="GOSTListmark1"/>
      </w:pPr>
      <w:r w:rsidRPr="005366FF">
        <w:t>Дата изменения;</w:t>
      </w:r>
    </w:p>
    <w:p w14:paraId="6414EDDF" w14:textId="77777777" w:rsidR="00B05365" w:rsidRPr="005366FF" w:rsidRDefault="00B05365" w:rsidP="00B05365">
      <w:pPr>
        <w:pStyle w:val="GOSTListmark1"/>
      </w:pPr>
      <w:r w:rsidRPr="005366FF">
        <w:t>Справка ф. 0501051;</w:t>
      </w:r>
    </w:p>
    <w:p w14:paraId="11F681F8" w14:textId="77777777" w:rsidR="00B05365" w:rsidRPr="005366FF" w:rsidRDefault="00B05365" w:rsidP="00B05365">
      <w:pPr>
        <w:pStyle w:val="GOSTListmark1"/>
      </w:pPr>
      <w:r w:rsidRPr="005366FF">
        <w:t>Справка ф. 0501055;</w:t>
      </w:r>
    </w:p>
    <w:p w14:paraId="38E4C788" w14:textId="77777777" w:rsidR="00B05365" w:rsidRPr="005366FF" w:rsidRDefault="00B05365" w:rsidP="00B05365">
      <w:pPr>
        <w:pStyle w:val="GOSTListmark1"/>
      </w:pPr>
      <w:r w:rsidRPr="005366FF">
        <w:t>Справка ф. 0501065;</w:t>
      </w:r>
    </w:p>
    <w:p w14:paraId="3BC78E57" w14:textId="77777777" w:rsidR="00B05365" w:rsidRPr="005366FF" w:rsidRDefault="00B05365" w:rsidP="00B05365">
      <w:pPr>
        <w:pStyle w:val="GOSTListmark1"/>
      </w:pPr>
      <w:r w:rsidRPr="005366FF">
        <w:t>Статус;</w:t>
      </w:r>
    </w:p>
    <w:p w14:paraId="71AC6297" w14:textId="77777777" w:rsidR="00B05365" w:rsidRPr="005366FF" w:rsidRDefault="00B05365" w:rsidP="00B05365">
      <w:pPr>
        <w:pStyle w:val="GOSTListmark1"/>
      </w:pPr>
      <w:r w:rsidRPr="005366FF">
        <w:t>ТОФК (где введен);</w:t>
      </w:r>
    </w:p>
    <w:p w14:paraId="7D4F2387" w14:textId="77777777" w:rsidR="00B05365" w:rsidRPr="005366FF" w:rsidRDefault="00B05365" w:rsidP="00B05365">
      <w:pPr>
        <w:pStyle w:val="GOSTListmark1"/>
      </w:pPr>
      <w:r w:rsidRPr="005366FF">
        <w:t>Наименование ТОФК (где введен).</w:t>
      </w:r>
    </w:p>
    <w:p w14:paraId="6012E8CD" w14:textId="77777777" w:rsidR="00B05365" w:rsidRPr="005366FF" w:rsidRDefault="00B05365" w:rsidP="00B05365">
      <w:pPr>
        <w:pStyle w:val="41"/>
      </w:pPr>
      <w:bookmarkStart w:id="996" w:name="_Toc15564768"/>
      <w:r w:rsidRPr="005366FF">
        <w:t>Справочник «Виды оснований для внесения изменений в Роспись (По вопросу)</w:t>
      </w:r>
      <w:bookmarkEnd w:id="996"/>
      <w:r w:rsidRPr="005366FF">
        <w:t>»</w:t>
      </w:r>
    </w:p>
    <w:p w14:paraId="5079FCEE" w14:textId="77777777" w:rsidR="00B05365" w:rsidRPr="005366FF" w:rsidRDefault="00B05365" w:rsidP="00AD30AA">
      <w:pPr>
        <w:pStyle w:val="GOSTListnum"/>
        <w:numPr>
          <w:ilvl w:val="0"/>
          <w:numId w:val="71"/>
        </w:numPr>
      </w:pPr>
      <w:r w:rsidRPr="005366FF">
        <w:t>На панели «Меню» выбрать «Управление расходами».</w:t>
      </w:r>
    </w:p>
    <w:p w14:paraId="72E904FC"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0711F2C" w14:textId="304DD1BB" w:rsidR="00B05365" w:rsidRPr="005366FF" w:rsidRDefault="00B05365" w:rsidP="00AD30AA">
      <w:pPr>
        <w:pStyle w:val="GOSTListnum"/>
        <w:numPr>
          <w:ilvl w:val="0"/>
          <w:numId w:val="1"/>
        </w:numPr>
      </w:pPr>
      <w:r w:rsidRPr="005366FF">
        <w:t>Выбрать справочник «Виды оснований для внесения изменений в Роспись (По вопросу)» (</w:t>
      </w:r>
      <w:r w:rsidR="00834A9E" w:rsidRPr="005366FF">
        <w:t>рис. </w:t>
      </w:r>
      <w:r w:rsidRPr="005366FF">
        <w:fldChar w:fldCharType="begin"/>
      </w:r>
      <w:r w:rsidRPr="005366FF">
        <w:instrText xml:space="preserve"> REF _Ref15396098 \h </w:instrText>
      </w:r>
      <w:r w:rsidRPr="005366FF">
        <w:fldChar w:fldCharType="separate"/>
      </w:r>
      <w:r w:rsidR="006B2886">
        <w:rPr>
          <w:noProof/>
        </w:rPr>
        <w:t>48</w:t>
      </w:r>
      <w:r w:rsidRPr="005366FF">
        <w:fldChar w:fldCharType="end"/>
      </w:r>
      <w:r w:rsidRPr="005366FF">
        <w:t>).</w:t>
      </w:r>
    </w:p>
    <w:p w14:paraId="3EC5BCEB" w14:textId="77777777" w:rsidR="00B05365" w:rsidRPr="005366FF" w:rsidRDefault="00B05365" w:rsidP="00B05365">
      <w:pPr>
        <w:pStyle w:val="GOSTFigure"/>
      </w:pPr>
      <w:r w:rsidRPr="005366FF">
        <w:rPr>
          <w:noProof/>
        </w:rPr>
        <w:lastRenderedPageBreak/>
        <w:drawing>
          <wp:inline distT="0" distB="0" distL="0" distR="0" wp14:anchorId="2AE00C56" wp14:editId="704608D2">
            <wp:extent cx="6115050" cy="30683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15050" cy="3068320"/>
                    </a:xfrm>
                    <a:prstGeom prst="rect">
                      <a:avLst/>
                    </a:prstGeom>
                  </pic:spPr>
                </pic:pic>
              </a:graphicData>
            </a:graphic>
          </wp:inline>
        </w:drawing>
      </w:r>
    </w:p>
    <w:p w14:paraId="42ED466F"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997" w:name="_Ref15396098"/>
      <w:bookmarkStart w:id="998" w:name="_Toc15564998"/>
      <w:bookmarkStart w:id="999" w:name="_Toc20229593"/>
      <w:bookmarkStart w:id="1000" w:name="_Toc48229120"/>
      <w:r w:rsidR="006B2886">
        <w:rPr>
          <w:noProof/>
        </w:rPr>
        <w:t>48</w:t>
      </w:r>
      <w:bookmarkEnd w:id="997"/>
      <w:r w:rsidRPr="005366FF">
        <w:rPr>
          <w:noProof/>
        </w:rPr>
        <w:fldChar w:fldCharType="end"/>
      </w:r>
      <w:r w:rsidR="00B05365" w:rsidRPr="005366FF">
        <w:t>. Виды оснований для внесения изменений в Роспись (По вопросу)</w:t>
      </w:r>
      <w:bookmarkEnd w:id="998"/>
      <w:bookmarkEnd w:id="999"/>
      <w:bookmarkEnd w:id="1000"/>
    </w:p>
    <w:p w14:paraId="23B3D99B" w14:textId="77777777" w:rsidR="00B05365" w:rsidRPr="005366FF" w:rsidRDefault="00B05365" w:rsidP="00B05365">
      <w:pPr>
        <w:pStyle w:val="GOSTNormal"/>
      </w:pPr>
      <w:r w:rsidRPr="005366FF">
        <w:t>Перечень полей, присутствующих в справочнике по умолчанию:</w:t>
      </w:r>
    </w:p>
    <w:p w14:paraId="45AFDB83" w14:textId="77777777" w:rsidR="00B05365" w:rsidRPr="005366FF" w:rsidRDefault="00B05365" w:rsidP="00B05365">
      <w:pPr>
        <w:pStyle w:val="GOSTListmark1"/>
      </w:pPr>
      <w:r w:rsidRPr="005366FF">
        <w:t>Код;</w:t>
      </w:r>
    </w:p>
    <w:p w14:paraId="06850005" w14:textId="77777777" w:rsidR="00B05365" w:rsidRPr="005366FF" w:rsidRDefault="00B05365" w:rsidP="00B05365">
      <w:pPr>
        <w:pStyle w:val="GOSTListmark1"/>
      </w:pPr>
      <w:r w:rsidRPr="005366FF">
        <w:t>Наименование;</w:t>
      </w:r>
    </w:p>
    <w:p w14:paraId="375E619C" w14:textId="77777777" w:rsidR="00B05365" w:rsidRPr="005366FF" w:rsidRDefault="00B05365" w:rsidP="00B05365">
      <w:pPr>
        <w:pStyle w:val="GOSTListmark1"/>
      </w:pPr>
      <w:r w:rsidRPr="005366FF">
        <w:t>Дата действия с;</w:t>
      </w:r>
    </w:p>
    <w:p w14:paraId="3AD37471" w14:textId="77777777" w:rsidR="00B05365" w:rsidRPr="005366FF" w:rsidRDefault="00B05365" w:rsidP="00B05365">
      <w:pPr>
        <w:pStyle w:val="GOSTListmark1"/>
      </w:pPr>
      <w:r w:rsidRPr="005366FF">
        <w:t>Дата действия по;</w:t>
      </w:r>
    </w:p>
    <w:p w14:paraId="5D26D390" w14:textId="77777777" w:rsidR="00B05365" w:rsidRPr="005366FF" w:rsidRDefault="00B05365" w:rsidP="00B05365">
      <w:pPr>
        <w:pStyle w:val="GOSTListmark1"/>
      </w:pPr>
      <w:r w:rsidRPr="005366FF">
        <w:t>Дата изменения;</w:t>
      </w:r>
    </w:p>
    <w:p w14:paraId="358F2437" w14:textId="77777777" w:rsidR="00B05365" w:rsidRPr="005366FF" w:rsidRDefault="00B05365" w:rsidP="00B05365">
      <w:pPr>
        <w:pStyle w:val="GOSTListmark1"/>
      </w:pPr>
      <w:r w:rsidRPr="005366FF">
        <w:t>Статус документа;</w:t>
      </w:r>
    </w:p>
    <w:p w14:paraId="4F6D10D8" w14:textId="77777777" w:rsidR="00B05365" w:rsidRPr="005366FF" w:rsidRDefault="00B05365" w:rsidP="00B05365">
      <w:pPr>
        <w:pStyle w:val="GOSTListmark1"/>
      </w:pPr>
      <w:r w:rsidRPr="005366FF">
        <w:t>ТОФК (где введен);</w:t>
      </w:r>
    </w:p>
    <w:p w14:paraId="262C1785" w14:textId="77777777" w:rsidR="00B05365" w:rsidRPr="005366FF" w:rsidRDefault="00B05365" w:rsidP="00B05365">
      <w:pPr>
        <w:pStyle w:val="GOSTListmark1"/>
      </w:pPr>
      <w:r w:rsidRPr="005366FF">
        <w:t>Наименование ТОФК (где введен).</w:t>
      </w:r>
    </w:p>
    <w:p w14:paraId="048F161F" w14:textId="77777777" w:rsidR="00B05365" w:rsidRPr="005366FF" w:rsidRDefault="00B05365" w:rsidP="00B05365">
      <w:pPr>
        <w:pStyle w:val="41"/>
      </w:pPr>
      <w:bookmarkStart w:id="1001" w:name="_Toc15564769"/>
      <w:r w:rsidRPr="005366FF">
        <w:t>Справочник «Аналитические коды</w:t>
      </w:r>
      <w:bookmarkEnd w:id="1001"/>
      <w:r w:rsidRPr="005366FF">
        <w:t>»</w:t>
      </w:r>
    </w:p>
    <w:p w14:paraId="00505DB6" w14:textId="77777777" w:rsidR="00B05365" w:rsidRPr="005366FF" w:rsidRDefault="00B05365" w:rsidP="00AD30AA">
      <w:pPr>
        <w:pStyle w:val="GOSTListnum"/>
        <w:numPr>
          <w:ilvl w:val="0"/>
          <w:numId w:val="72"/>
        </w:numPr>
      </w:pPr>
      <w:r w:rsidRPr="005366FF">
        <w:t>На панели «Меню» выбрать «Управление расходами».</w:t>
      </w:r>
    </w:p>
    <w:p w14:paraId="2627B64E"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C89A81A" w14:textId="567B7C85" w:rsidR="00B05365" w:rsidRPr="005366FF" w:rsidRDefault="00B05365" w:rsidP="00AD30AA">
      <w:pPr>
        <w:pStyle w:val="GOSTListnum"/>
        <w:numPr>
          <w:ilvl w:val="0"/>
          <w:numId w:val="1"/>
        </w:numPr>
      </w:pPr>
      <w:r w:rsidRPr="005366FF">
        <w:t>Выбрать справочник «Аналитические коды» (</w:t>
      </w:r>
      <w:r w:rsidR="00834A9E" w:rsidRPr="005366FF">
        <w:t>рис. </w:t>
      </w:r>
      <w:r w:rsidRPr="005366FF">
        <w:fldChar w:fldCharType="begin"/>
      </w:r>
      <w:r w:rsidRPr="005366FF">
        <w:instrText xml:space="preserve"> REF _Ref15396403 \h </w:instrText>
      </w:r>
      <w:r w:rsidRPr="005366FF">
        <w:fldChar w:fldCharType="separate"/>
      </w:r>
      <w:r w:rsidR="006B2886">
        <w:rPr>
          <w:noProof/>
        </w:rPr>
        <w:t>49</w:t>
      </w:r>
      <w:r w:rsidRPr="005366FF">
        <w:fldChar w:fldCharType="end"/>
      </w:r>
      <w:r w:rsidRPr="005366FF">
        <w:t>).</w:t>
      </w:r>
    </w:p>
    <w:p w14:paraId="2802C689" w14:textId="77777777" w:rsidR="00B05365" w:rsidRPr="005366FF" w:rsidRDefault="00B05365" w:rsidP="00B05365">
      <w:pPr>
        <w:pStyle w:val="GOSTFigure"/>
      </w:pPr>
      <w:r w:rsidRPr="005366FF">
        <w:rPr>
          <w:noProof/>
        </w:rPr>
        <w:lastRenderedPageBreak/>
        <w:drawing>
          <wp:inline distT="0" distB="0" distL="0" distR="0" wp14:anchorId="49CD485D" wp14:editId="635DFD29">
            <wp:extent cx="6134100" cy="276034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34100" cy="2760345"/>
                    </a:xfrm>
                    <a:prstGeom prst="rect">
                      <a:avLst/>
                    </a:prstGeom>
                  </pic:spPr>
                </pic:pic>
              </a:graphicData>
            </a:graphic>
          </wp:inline>
        </w:drawing>
      </w:r>
    </w:p>
    <w:p w14:paraId="0D874E7D"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02" w:name="_Ref15396403"/>
      <w:bookmarkStart w:id="1003" w:name="_Toc15564999"/>
      <w:bookmarkStart w:id="1004" w:name="_Toc20229594"/>
      <w:bookmarkStart w:id="1005" w:name="_Toc48229121"/>
      <w:r w:rsidR="006B2886">
        <w:rPr>
          <w:noProof/>
        </w:rPr>
        <w:t>49</w:t>
      </w:r>
      <w:bookmarkEnd w:id="1002"/>
      <w:r w:rsidRPr="005366FF">
        <w:rPr>
          <w:noProof/>
        </w:rPr>
        <w:fldChar w:fldCharType="end"/>
      </w:r>
      <w:r w:rsidR="00B05365" w:rsidRPr="005366FF">
        <w:t>. Аналитические коды</w:t>
      </w:r>
      <w:bookmarkEnd w:id="1003"/>
      <w:bookmarkEnd w:id="1004"/>
      <w:bookmarkEnd w:id="1005"/>
    </w:p>
    <w:p w14:paraId="1ADAC749" w14:textId="77777777" w:rsidR="00B05365" w:rsidRPr="005366FF" w:rsidRDefault="00B05365" w:rsidP="00B05365">
      <w:pPr>
        <w:pStyle w:val="GOSTNormal"/>
      </w:pPr>
      <w:r w:rsidRPr="005366FF">
        <w:t>Перечень полей, присутствующих в справочнике по умолчанию:</w:t>
      </w:r>
    </w:p>
    <w:p w14:paraId="561C05FF" w14:textId="77777777" w:rsidR="00B05365" w:rsidRPr="005366FF" w:rsidRDefault="00B05365" w:rsidP="00B05365">
      <w:pPr>
        <w:pStyle w:val="GOSTListmark1"/>
      </w:pPr>
      <w:r w:rsidRPr="005366FF">
        <w:t>Бюджет;</w:t>
      </w:r>
    </w:p>
    <w:p w14:paraId="0C1EF69C" w14:textId="77777777" w:rsidR="00B05365" w:rsidRPr="005366FF" w:rsidRDefault="00B05365" w:rsidP="00B05365">
      <w:pPr>
        <w:pStyle w:val="GOSTListmark1"/>
      </w:pPr>
      <w:r w:rsidRPr="005366FF">
        <w:t>Наименование бюджета;</w:t>
      </w:r>
    </w:p>
    <w:p w14:paraId="1AE77286" w14:textId="77777777" w:rsidR="00B05365" w:rsidRPr="005366FF" w:rsidRDefault="00B05365" w:rsidP="00B05365">
      <w:pPr>
        <w:pStyle w:val="GOSTListmark1"/>
      </w:pPr>
      <w:r w:rsidRPr="005366FF">
        <w:t>Код;</w:t>
      </w:r>
    </w:p>
    <w:p w14:paraId="3C214CD5" w14:textId="77777777" w:rsidR="00B05365" w:rsidRPr="005366FF" w:rsidRDefault="00B05365" w:rsidP="00B05365">
      <w:pPr>
        <w:pStyle w:val="GOSTListmark1"/>
      </w:pPr>
      <w:r w:rsidRPr="005366FF">
        <w:t>Сокращенное наименование;</w:t>
      </w:r>
    </w:p>
    <w:p w14:paraId="648D4C29" w14:textId="77777777" w:rsidR="00B05365" w:rsidRPr="005366FF" w:rsidRDefault="00B05365" w:rsidP="00B05365">
      <w:pPr>
        <w:pStyle w:val="GOSTListmark1"/>
      </w:pPr>
      <w:r w:rsidRPr="005366FF">
        <w:t>Полное наименование;</w:t>
      </w:r>
    </w:p>
    <w:p w14:paraId="1BAFB75C" w14:textId="77777777" w:rsidR="00B05365" w:rsidRPr="005366FF" w:rsidRDefault="00B05365" w:rsidP="00B05365">
      <w:pPr>
        <w:pStyle w:val="GOSTListmark1"/>
      </w:pPr>
      <w:r w:rsidRPr="005366FF">
        <w:t>Код вышестоящего аналитического кода;</w:t>
      </w:r>
    </w:p>
    <w:p w14:paraId="3F19FE91" w14:textId="77777777" w:rsidR="00B05365" w:rsidRPr="005366FF" w:rsidRDefault="00B05365" w:rsidP="00B05365">
      <w:pPr>
        <w:pStyle w:val="GOSTListmark1"/>
      </w:pPr>
      <w:r w:rsidRPr="005366FF">
        <w:t>Шаблон доходов;</w:t>
      </w:r>
    </w:p>
    <w:p w14:paraId="6347D8B7" w14:textId="77777777" w:rsidR="00B05365" w:rsidRPr="005366FF" w:rsidRDefault="00B05365" w:rsidP="00B05365">
      <w:pPr>
        <w:pStyle w:val="GOSTListmark1"/>
      </w:pPr>
      <w:r w:rsidRPr="005366FF">
        <w:t>Шаблон расходов;</w:t>
      </w:r>
    </w:p>
    <w:p w14:paraId="5651CEBA" w14:textId="77777777" w:rsidR="00B05365" w:rsidRPr="005366FF" w:rsidRDefault="00B05365" w:rsidP="00B05365">
      <w:pPr>
        <w:pStyle w:val="GOSTListmark1"/>
      </w:pPr>
      <w:r w:rsidRPr="005366FF">
        <w:t>Признак отсутствия контроля;</w:t>
      </w:r>
    </w:p>
    <w:p w14:paraId="1B74A524" w14:textId="77777777" w:rsidR="00B05365" w:rsidRPr="005366FF" w:rsidRDefault="00B05365" w:rsidP="00B05365">
      <w:pPr>
        <w:pStyle w:val="GOSTListmark1"/>
      </w:pPr>
      <w:r w:rsidRPr="005366FF">
        <w:t>Код объекта по ФАИП;</w:t>
      </w:r>
    </w:p>
    <w:p w14:paraId="64F01B4F" w14:textId="77777777" w:rsidR="00B05365" w:rsidRPr="005366FF" w:rsidRDefault="00B05365" w:rsidP="00B05365">
      <w:pPr>
        <w:pStyle w:val="GOSTListmark1"/>
      </w:pPr>
      <w:r w:rsidRPr="005366FF">
        <w:t>Дата действия с;</w:t>
      </w:r>
    </w:p>
    <w:p w14:paraId="6A549F9B" w14:textId="77777777" w:rsidR="00B05365" w:rsidRPr="005366FF" w:rsidRDefault="00B05365" w:rsidP="00B05365">
      <w:pPr>
        <w:pStyle w:val="GOSTListmark1"/>
      </w:pPr>
      <w:r w:rsidRPr="005366FF">
        <w:t>Дата действия по;</w:t>
      </w:r>
    </w:p>
    <w:p w14:paraId="4B7BEB74" w14:textId="77777777" w:rsidR="00B05365" w:rsidRPr="005366FF" w:rsidRDefault="00B05365" w:rsidP="00B05365">
      <w:pPr>
        <w:pStyle w:val="GOSTListmark1"/>
      </w:pPr>
      <w:r w:rsidRPr="005366FF">
        <w:t>Статус;</w:t>
      </w:r>
    </w:p>
    <w:p w14:paraId="6C049B6D" w14:textId="77777777" w:rsidR="00B05365" w:rsidRPr="005366FF" w:rsidRDefault="00B05365" w:rsidP="00B05365">
      <w:pPr>
        <w:pStyle w:val="GOSTListmark1"/>
      </w:pPr>
      <w:r w:rsidRPr="005366FF">
        <w:t>ТОФК (где введен);</w:t>
      </w:r>
    </w:p>
    <w:p w14:paraId="07CBA015" w14:textId="77777777" w:rsidR="00B05365" w:rsidRPr="005366FF" w:rsidRDefault="00B05365" w:rsidP="00B05365">
      <w:pPr>
        <w:pStyle w:val="GOSTListmark1"/>
      </w:pPr>
      <w:r w:rsidRPr="005366FF">
        <w:t>Наименование ТОФК (где введен).</w:t>
      </w:r>
    </w:p>
    <w:p w14:paraId="29C9064B" w14:textId="77777777" w:rsidR="00B05365" w:rsidRPr="005366FF" w:rsidRDefault="00B05365" w:rsidP="00B05365">
      <w:pPr>
        <w:pStyle w:val="41"/>
      </w:pPr>
      <w:bookmarkStart w:id="1006" w:name="_Toc15564770"/>
      <w:r w:rsidRPr="005366FF">
        <w:t>Справочник «Количество лет бюджетного планирования</w:t>
      </w:r>
      <w:bookmarkEnd w:id="1006"/>
      <w:r w:rsidRPr="005366FF">
        <w:t>»</w:t>
      </w:r>
    </w:p>
    <w:p w14:paraId="20033BB9" w14:textId="77777777" w:rsidR="00B05365" w:rsidRPr="005366FF" w:rsidRDefault="00B05365" w:rsidP="00AD30AA">
      <w:pPr>
        <w:pStyle w:val="GOSTListnum"/>
        <w:numPr>
          <w:ilvl w:val="0"/>
          <w:numId w:val="73"/>
        </w:numPr>
      </w:pPr>
      <w:r w:rsidRPr="005366FF">
        <w:t>На панели «Меню» выбрать «Управление расходами».</w:t>
      </w:r>
    </w:p>
    <w:p w14:paraId="3716DED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036F54D2" w14:textId="692054B8" w:rsidR="00B05365" w:rsidRPr="005366FF" w:rsidRDefault="00B05365" w:rsidP="00AD30AA">
      <w:pPr>
        <w:pStyle w:val="GOSTListnum"/>
        <w:numPr>
          <w:ilvl w:val="0"/>
          <w:numId w:val="1"/>
        </w:numPr>
      </w:pPr>
      <w:r w:rsidRPr="005366FF">
        <w:t>Выбрать справочник «Количество лет бюджетного планирования» (</w:t>
      </w:r>
      <w:r w:rsidR="00834A9E" w:rsidRPr="005366FF">
        <w:t>рис. </w:t>
      </w:r>
      <w:r w:rsidRPr="005366FF">
        <w:fldChar w:fldCharType="begin"/>
      </w:r>
      <w:r w:rsidRPr="005366FF">
        <w:instrText xml:space="preserve"> REF _Ref15396575 \h </w:instrText>
      </w:r>
      <w:r w:rsidRPr="005366FF">
        <w:fldChar w:fldCharType="separate"/>
      </w:r>
      <w:r w:rsidR="006B2886">
        <w:rPr>
          <w:noProof/>
        </w:rPr>
        <w:t>50</w:t>
      </w:r>
      <w:r w:rsidRPr="005366FF">
        <w:fldChar w:fldCharType="end"/>
      </w:r>
      <w:r w:rsidRPr="005366FF">
        <w:t>).</w:t>
      </w:r>
    </w:p>
    <w:p w14:paraId="61159BAF" w14:textId="77777777" w:rsidR="00B05365" w:rsidRPr="005366FF" w:rsidRDefault="00B05365" w:rsidP="00B05365">
      <w:pPr>
        <w:pStyle w:val="GOSTFigure"/>
      </w:pPr>
      <w:r w:rsidRPr="005366FF">
        <w:rPr>
          <w:noProof/>
        </w:rPr>
        <w:lastRenderedPageBreak/>
        <w:drawing>
          <wp:inline distT="0" distB="0" distL="0" distR="0" wp14:anchorId="27C604E2" wp14:editId="72B616A8">
            <wp:extent cx="6162675" cy="317690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62675" cy="3176905"/>
                    </a:xfrm>
                    <a:prstGeom prst="rect">
                      <a:avLst/>
                    </a:prstGeom>
                  </pic:spPr>
                </pic:pic>
              </a:graphicData>
            </a:graphic>
          </wp:inline>
        </w:drawing>
      </w:r>
    </w:p>
    <w:p w14:paraId="1502668A"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07" w:name="_Ref15396575"/>
      <w:bookmarkStart w:id="1008" w:name="_Toc15565000"/>
      <w:bookmarkStart w:id="1009" w:name="_Toc20229595"/>
      <w:bookmarkStart w:id="1010" w:name="_Toc48229122"/>
      <w:r w:rsidR="006B2886">
        <w:rPr>
          <w:noProof/>
        </w:rPr>
        <w:t>50</w:t>
      </w:r>
      <w:bookmarkEnd w:id="1007"/>
      <w:r w:rsidRPr="005366FF">
        <w:rPr>
          <w:noProof/>
        </w:rPr>
        <w:fldChar w:fldCharType="end"/>
      </w:r>
      <w:r w:rsidR="00B05365" w:rsidRPr="005366FF">
        <w:t>. Количество лет бюджетного планирования</w:t>
      </w:r>
      <w:bookmarkEnd w:id="1008"/>
      <w:bookmarkEnd w:id="1009"/>
      <w:bookmarkEnd w:id="1010"/>
    </w:p>
    <w:p w14:paraId="18246712" w14:textId="77777777" w:rsidR="00B05365" w:rsidRPr="005366FF" w:rsidRDefault="00B05365" w:rsidP="00B05365">
      <w:pPr>
        <w:pStyle w:val="GOSTNormal"/>
      </w:pPr>
      <w:r w:rsidRPr="005366FF">
        <w:t>Перечень полей, присутствующих в справочнике по умолчанию:</w:t>
      </w:r>
    </w:p>
    <w:p w14:paraId="4792D416" w14:textId="77777777" w:rsidR="00B05365" w:rsidRPr="005366FF" w:rsidRDefault="00B05365" w:rsidP="00B05365">
      <w:pPr>
        <w:pStyle w:val="GOSTListmark1"/>
      </w:pPr>
      <w:r w:rsidRPr="005366FF">
        <w:t>Статус;</w:t>
      </w:r>
    </w:p>
    <w:p w14:paraId="66DF32D2" w14:textId="77777777" w:rsidR="00B05365" w:rsidRPr="005366FF" w:rsidRDefault="00B05365" w:rsidP="00B05365">
      <w:pPr>
        <w:pStyle w:val="GOSTListmark1"/>
      </w:pPr>
      <w:r w:rsidRPr="005366FF">
        <w:t>Текущий год финансирования;</w:t>
      </w:r>
    </w:p>
    <w:p w14:paraId="1BAD9289" w14:textId="77777777" w:rsidR="00B05365" w:rsidRPr="005366FF" w:rsidRDefault="00B05365" w:rsidP="00B05365">
      <w:pPr>
        <w:pStyle w:val="GOSTListmark1"/>
      </w:pPr>
      <w:r w:rsidRPr="005366FF">
        <w:t>Количество лет;</w:t>
      </w:r>
    </w:p>
    <w:p w14:paraId="6CDB48FD" w14:textId="77777777" w:rsidR="00B05365" w:rsidRPr="005366FF" w:rsidRDefault="00B05365" w:rsidP="00B05365">
      <w:pPr>
        <w:pStyle w:val="GOSTListmark1"/>
      </w:pPr>
      <w:r w:rsidRPr="005366FF">
        <w:t>Дата действия с;</w:t>
      </w:r>
    </w:p>
    <w:p w14:paraId="338C0D18" w14:textId="77777777" w:rsidR="00B05365" w:rsidRPr="005366FF" w:rsidRDefault="00B05365" w:rsidP="00B05365">
      <w:pPr>
        <w:pStyle w:val="GOSTListmark1"/>
      </w:pPr>
      <w:r w:rsidRPr="005366FF">
        <w:t>Дата действия по;</w:t>
      </w:r>
    </w:p>
    <w:p w14:paraId="1EDF1CE0" w14:textId="77777777" w:rsidR="00B05365" w:rsidRPr="005366FF" w:rsidRDefault="00B05365" w:rsidP="00B05365">
      <w:pPr>
        <w:pStyle w:val="GOSTListmark1"/>
      </w:pPr>
      <w:r w:rsidRPr="005366FF">
        <w:t>Дата изменения;</w:t>
      </w:r>
    </w:p>
    <w:p w14:paraId="706377F7" w14:textId="77777777" w:rsidR="00B05365" w:rsidRPr="005366FF" w:rsidRDefault="00B05365" w:rsidP="00B05365">
      <w:pPr>
        <w:pStyle w:val="GOSTListmark1"/>
      </w:pPr>
      <w:r w:rsidRPr="005366FF">
        <w:t>ТОФК (где введен);</w:t>
      </w:r>
    </w:p>
    <w:p w14:paraId="32FE4095" w14:textId="77777777" w:rsidR="00B05365" w:rsidRPr="005366FF" w:rsidRDefault="00B05365" w:rsidP="00B05365">
      <w:pPr>
        <w:pStyle w:val="GOSTListmark1"/>
      </w:pPr>
      <w:r w:rsidRPr="005366FF">
        <w:t>Наименование ТОФК (где введен).</w:t>
      </w:r>
    </w:p>
    <w:p w14:paraId="5F0065B9" w14:textId="77777777" w:rsidR="00B05365" w:rsidRPr="005366FF" w:rsidRDefault="00B05365" w:rsidP="00B05365">
      <w:pPr>
        <w:pStyle w:val="41"/>
      </w:pPr>
      <w:bookmarkStart w:id="1011" w:name="_Toc15564771"/>
      <w:r w:rsidRPr="005366FF">
        <w:t>Справочник «Иерархия КБК</w:t>
      </w:r>
      <w:bookmarkEnd w:id="1011"/>
      <w:r w:rsidRPr="005366FF">
        <w:t>»</w:t>
      </w:r>
    </w:p>
    <w:p w14:paraId="2D4B62FE" w14:textId="77777777" w:rsidR="00B05365" w:rsidRPr="005366FF" w:rsidRDefault="00B05365" w:rsidP="00AD30AA">
      <w:pPr>
        <w:pStyle w:val="GOSTListnum"/>
        <w:numPr>
          <w:ilvl w:val="0"/>
          <w:numId w:val="74"/>
        </w:numPr>
      </w:pPr>
      <w:r w:rsidRPr="005366FF">
        <w:t>На панели «Меню» выбрать «Управление расходами».</w:t>
      </w:r>
    </w:p>
    <w:p w14:paraId="40217C9F"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FB6AB23" w14:textId="0FAB5F93" w:rsidR="00B05365" w:rsidRPr="005366FF" w:rsidRDefault="00B05365" w:rsidP="00AD30AA">
      <w:pPr>
        <w:pStyle w:val="GOSTListnum"/>
        <w:numPr>
          <w:ilvl w:val="0"/>
          <w:numId w:val="1"/>
        </w:numPr>
      </w:pPr>
      <w:r w:rsidRPr="005366FF">
        <w:t>Выбрать справочник «Иерархия КБК» (</w:t>
      </w:r>
      <w:r w:rsidR="00834A9E" w:rsidRPr="005366FF">
        <w:t>рис. </w:t>
      </w:r>
      <w:r w:rsidRPr="005366FF">
        <w:fldChar w:fldCharType="begin"/>
      </w:r>
      <w:r w:rsidRPr="005366FF">
        <w:instrText xml:space="preserve"> REF _Ref15396694 \h </w:instrText>
      </w:r>
      <w:r w:rsidRPr="005366FF">
        <w:fldChar w:fldCharType="separate"/>
      </w:r>
      <w:r w:rsidR="006B2886">
        <w:rPr>
          <w:noProof/>
        </w:rPr>
        <w:t>51</w:t>
      </w:r>
      <w:r w:rsidRPr="005366FF">
        <w:fldChar w:fldCharType="end"/>
      </w:r>
      <w:r w:rsidRPr="005366FF">
        <w:t>).</w:t>
      </w:r>
    </w:p>
    <w:p w14:paraId="7DD05393" w14:textId="77777777" w:rsidR="00B05365" w:rsidRPr="005366FF" w:rsidRDefault="00B05365" w:rsidP="00B05365">
      <w:pPr>
        <w:pStyle w:val="GOSTFigure"/>
      </w:pPr>
      <w:r w:rsidRPr="005366FF">
        <w:rPr>
          <w:noProof/>
        </w:rPr>
        <w:lastRenderedPageBreak/>
        <w:drawing>
          <wp:inline distT="0" distB="0" distL="0" distR="0" wp14:anchorId="4E9032F3" wp14:editId="03A383DD">
            <wp:extent cx="6086475" cy="302069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3.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088602" cy="3021751"/>
                    </a:xfrm>
                    <a:prstGeom prst="rect">
                      <a:avLst/>
                    </a:prstGeom>
                  </pic:spPr>
                </pic:pic>
              </a:graphicData>
            </a:graphic>
          </wp:inline>
        </w:drawing>
      </w:r>
    </w:p>
    <w:p w14:paraId="3C2323E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12" w:name="_Ref15396694"/>
      <w:bookmarkStart w:id="1013" w:name="_Toc15565001"/>
      <w:bookmarkStart w:id="1014" w:name="_Toc20229596"/>
      <w:bookmarkStart w:id="1015" w:name="_Toc48229123"/>
      <w:r w:rsidR="006B2886">
        <w:rPr>
          <w:noProof/>
        </w:rPr>
        <w:t>51</w:t>
      </w:r>
      <w:bookmarkEnd w:id="1012"/>
      <w:r w:rsidRPr="005366FF">
        <w:rPr>
          <w:noProof/>
        </w:rPr>
        <w:fldChar w:fldCharType="end"/>
      </w:r>
      <w:r w:rsidR="00B05365" w:rsidRPr="005366FF">
        <w:t>. Иерархия КБК</w:t>
      </w:r>
      <w:bookmarkEnd w:id="1013"/>
      <w:bookmarkEnd w:id="1014"/>
      <w:bookmarkEnd w:id="1015"/>
    </w:p>
    <w:p w14:paraId="2B24B47A" w14:textId="77777777" w:rsidR="00B05365" w:rsidRPr="005366FF" w:rsidRDefault="00B05365" w:rsidP="00B05365">
      <w:pPr>
        <w:pStyle w:val="GOSTNormal"/>
      </w:pPr>
      <w:r w:rsidRPr="005366FF">
        <w:t>Перечень полей, присутствующих в справочнике по умолчанию:</w:t>
      </w:r>
    </w:p>
    <w:p w14:paraId="3A2C6D35" w14:textId="77777777" w:rsidR="00B05365" w:rsidRPr="005366FF" w:rsidRDefault="00B05365" w:rsidP="00B05365">
      <w:pPr>
        <w:pStyle w:val="GOSTListmark1"/>
      </w:pPr>
      <w:r w:rsidRPr="005366FF">
        <w:t>КБК;</w:t>
      </w:r>
    </w:p>
    <w:p w14:paraId="55666FA2" w14:textId="77777777" w:rsidR="00B05365" w:rsidRPr="005366FF" w:rsidRDefault="00B05365" w:rsidP="00B05365">
      <w:pPr>
        <w:pStyle w:val="GOSTListmark1"/>
      </w:pPr>
      <w:r w:rsidRPr="005366FF">
        <w:t>Вышестоящий КБК;</w:t>
      </w:r>
    </w:p>
    <w:p w14:paraId="55D56A79" w14:textId="77777777" w:rsidR="00B05365" w:rsidRPr="005366FF" w:rsidRDefault="00B05365" w:rsidP="00B05365">
      <w:pPr>
        <w:pStyle w:val="GOSTListmark1"/>
      </w:pPr>
      <w:r w:rsidRPr="005366FF">
        <w:t>Уровень иерархии;</w:t>
      </w:r>
    </w:p>
    <w:p w14:paraId="77628EE0" w14:textId="77777777" w:rsidR="00B05365" w:rsidRPr="005366FF" w:rsidRDefault="00B05365" w:rsidP="00B05365">
      <w:pPr>
        <w:pStyle w:val="GOSTListmark1"/>
      </w:pPr>
      <w:r w:rsidRPr="005366FF">
        <w:t>Дата создания;</w:t>
      </w:r>
    </w:p>
    <w:p w14:paraId="1B102F4C" w14:textId="77777777" w:rsidR="00B05365" w:rsidRPr="005366FF" w:rsidRDefault="00B05365" w:rsidP="00B05365">
      <w:pPr>
        <w:pStyle w:val="GOSTListmark1"/>
      </w:pPr>
      <w:r w:rsidRPr="005366FF">
        <w:t>Глава;</w:t>
      </w:r>
    </w:p>
    <w:p w14:paraId="56F33D44" w14:textId="77777777" w:rsidR="00B05365" w:rsidRPr="005366FF" w:rsidRDefault="00B05365" w:rsidP="00B05365">
      <w:pPr>
        <w:pStyle w:val="GOSTListmark1"/>
      </w:pPr>
      <w:r w:rsidRPr="005366FF">
        <w:t>Раздел/Подраздел;</w:t>
      </w:r>
    </w:p>
    <w:p w14:paraId="4C823E8E" w14:textId="77777777" w:rsidR="00B05365" w:rsidRPr="005366FF" w:rsidRDefault="00B05365" w:rsidP="00B05365">
      <w:pPr>
        <w:pStyle w:val="GOSTListmark1"/>
      </w:pPr>
      <w:r w:rsidRPr="005366FF">
        <w:t>Целевая статья;</w:t>
      </w:r>
    </w:p>
    <w:p w14:paraId="3BA6BA28" w14:textId="77777777" w:rsidR="00B05365" w:rsidRPr="005366FF" w:rsidRDefault="00B05365" w:rsidP="00B05365">
      <w:pPr>
        <w:pStyle w:val="GOSTListmark1"/>
      </w:pPr>
      <w:r w:rsidRPr="005366FF">
        <w:t>Вид расхода;</w:t>
      </w:r>
    </w:p>
    <w:p w14:paraId="064071F1" w14:textId="77777777" w:rsidR="00B05365" w:rsidRPr="005366FF" w:rsidRDefault="00B05365" w:rsidP="00B05365">
      <w:pPr>
        <w:pStyle w:val="GOSTListmark1"/>
      </w:pPr>
      <w:r w:rsidRPr="005366FF">
        <w:t>Вышестоящая глава;</w:t>
      </w:r>
    </w:p>
    <w:p w14:paraId="715FE31E" w14:textId="77777777" w:rsidR="00B05365" w:rsidRPr="005366FF" w:rsidRDefault="00B05365" w:rsidP="00B05365">
      <w:pPr>
        <w:pStyle w:val="GOSTListmark1"/>
      </w:pPr>
      <w:r w:rsidRPr="005366FF">
        <w:t>Вышестоящий раздел/подраздел;</w:t>
      </w:r>
    </w:p>
    <w:p w14:paraId="0698FB6D" w14:textId="77777777" w:rsidR="00B05365" w:rsidRPr="005366FF" w:rsidRDefault="00B05365" w:rsidP="00B05365">
      <w:pPr>
        <w:pStyle w:val="GOSTListmark1"/>
      </w:pPr>
      <w:r w:rsidRPr="005366FF">
        <w:t>Вышестоящая целевая статья;</w:t>
      </w:r>
    </w:p>
    <w:p w14:paraId="35F22C16" w14:textId="77777777" w:rsidR="00B05365" w:rsidRPr="005366FF" w:rsidRDefault="00B05365" w:rsidP="00B05365">
      <w:pPr>
        <w:pStyle w:val="GOSTListmark1"/>
      </w:pPr>
      <w:r w:rsidRPr="005366FF">
        <w:t>Вышестоящий вид расхода.</w:t>
      </w:r>
    </w:p>
    <w:p w14:paraId="26921745" w14:textId="77777777" w:rsidR="00B05365" w:rsidRPr="005366FF" w:rsidRDefault="00B05365" w:rsidP="00B05365">
      <w:pPr>
        <w:pStyle w:val="41"/>
      </w:pPr>
      <w:bookmarkStart w:id="1016" w:name="_Toc15564772"/>
      <w:r w:rsidRPr="005366FF">
        <w:t>Справочник «Перечень кодов мероприятий по информатизации</w:t>
      </w:r>
      <w:bookmarkEnd w:id="1016"/>
      <w:r w:rsidRPr="005366FF">
        <w:t>»</w:t>
      </w:r>
    </w:p>
    <w:p w14:paraId="4D936C49" w14:textId="77777777" w:rsidR="00B05365" w:rsidRPr="005366FF" w:rsidRDefault="00B05365" w:rsidP="00AD30AA">
      <w:pPr>
        <w:pStyle w:val="GOSTListnum"/>
        <w:numPr>
          <w:ilvl w:val="0"/>
          <w:numId w:val="75"/>
        </w:numPr>
      </w:pPr>
      <w:r w:rsidRPr="005366FF">
        <w:t>На панели «Меню» выбрать «Управление расходами».</w:t>
      </w:r>
    </w:p>
    <w:p w14:paraId="2BAE0B88"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4EFD202B" w14:textId="5218B269" w:rsidR="00B05365" w:rsidRPr="005366FF" w:rsidRDefault="00B05365" w:rsidP="00AD30AA">
      <w:pPr>
        <w:pStyle w:val="GOSTListnum"/>
        <w:numPr>
          <w:ilvl w:val="0"/>
          <w:numId w:val="1"/>
        </w:numPr>
      </w:pPr>
      <w:r w:rsidRPr="005366FF">
        <w:t>Выбрать справочник «Перечень кодов мероприятий по информатизации» (</w:t>
      </w:r>
      <w:r w:rsidR="00834A9E" w:rsidRPr="005366FF">
        <w:t>рис. </w:t>
      </w:r>
      <w:r w:rsidRPr="005366FF">
        <w:fldChar w:fldCharType="begin"/>
      </w:r>
      <w:r w:rsidRPr="005366FF">
        <w:instrText xml:space="preserve"> REF _Ref15396907 \h </w:instrText>
      </w:r>
      <w:r w:rsidRPr="005366FF">
        <w:fldChar w:fldCharType="separate"/>
      </w:r>
      <w:r w:rsidR="006B2886">
        <w:rPr>
          <w:noProof/>
        </w:rPr>
        <w:t>52</w:t>
      </w:r>
      <w:r w:rsidRPr="005366FF">
        <w:fldChar w:fldCharType="end"/>
      </w:r>
      <w:r w:rsidRPr="005366FF">
        <w:t>).</w:t>
      </w:r>
    </w:p>
    <w:p w14:paraId="5FC80190" w14:textId="77777777" w:rsidR="00B05365" w:rsidRPr="005366FF" w:rsidRDefault="00B05365" w:rsidP="00B05365">
      <w:pPr>
        <w:pStyle w:val="GOSTFigure"/>
      </w:pPr>
      <w:r w:rsidRPr="005366FF">
        <w:rPr>
          <w:noProof/>
        </w:rPr>
        <w:lastRenderedPageBreak/>
        <w:drawing>
          <wp:inline distT="0" distB="0" distL="0" distR="0" wp14:anchorId="41102577" wp14:editId="237A0C71">
            <wp:extent cx="6115050" cy="242443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115050" cy="2424430"/>
                    </a:xfrm>
                    <a:prstGeom prst="rect">
                      <a:avLst/>
                    </a:prstGeom>
                  </pic:spPr>
                </pic:pic>
              </a:graphicData>
            </a:graphic>
          </wp:inline>
        </w:drawing>
      </w:r>
    </w:p>
    <w:p w14:paraId="16F0D96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17" w:name="_Ref15396907"/>
      <w:bookmarkStart w:id="1018" w:name="_Toc15565002"/>
      <w:bookmarkStart w:id="1019" w:name="_Toc20229597"/>
      <w:bookmarkStart w:id="1020" w:name="_Toc48229124"/>
      <w:r w:rsidR="006B2886">
        <w:rPr>
          <w:noProof/>
        </w:rPr>
        <w:t>52</w:t>
      </w:r>
      <w:bookmarkEnd w:id="1017"/>
      <w:r w:rsidRPr="005366FF">
        <w:rPr>
          <w:noProof/>
        </w:rPr>
        <w:fldChar w:fldCharType="end"/>
      </w:r>
      <w:r w:rsidR="00B05365" w:rsidRPr="005366FF">
        <w:t>. Перечень кодов мероприятий по информатизации</w:t>
      </w:r>
      <w:bookmarkEnd w:id="1018"/>
      <w:bookmarkEnd w:id="1019"/>
      <w:bookmarkEnd w:id="1020"/>
    </w:p>
    <w:p w14:paraId="30D09045" w14:textId="77777777" w:rsidR="00B05365" w:rsidRPr="005366FF" w:rsidRDefault="00B05365" w:rsidP="00B05365">
      <w:pPr>
        <w:pStyle w:val="GOSTNormal"/>
      </w:pPr>
      <w:r w:rsidRPr="005366FF">
        <w:t>Перечень полей, присутствующих в справочнике по умолчанию:</w:t>
      </w:r>
    </w:p>
    <w:p w14:paraId="4C3B70B8" w14:textId="77777777" w:rsidR="00B05365" w:rsidRPr="005366FF" w:rsidRDefault="00B05365" w:rsidP="00B05365">
      <w:pPr>
        <w:pStyle w:val="GOSTListmark1"/>
      </w:pPr>
      <w:r w:rsidRPr="005366FF">
        <w:t>Код мероприятия по информатизации;</w:t>
      </w:r>
    </w:p>
    <w:p w14:paraId="1F6031E4" w14:textId="77777777" w:rsidR="00B05365" w:rsidRPr="005366FF" w:rsidRDefault="00B05365" w:rsidP="00B05365">
      <w:pPr>
        <w:pStyle w:val="GOSTListmark1"/>
      </w:pPr>
      <w:r w:rsidRPr="005366FF">
        <w:t>Наименование мероприятия по информатизации;</w:t>
      </w:r>
    </w:p>
    <w:p w14:paraId="4866B2A6" w14:textId="77777777" w:rsidR="00B05365" w:rsidRPr="005366FF" w:rsidRDefault="00B05365" w:rsidP="00B05365">
      <w:pPr>
        <w:pStyle w:val="GOSTListmark1"/>
      </w:pPr>
      <w:r w:rsidRPr="005366FF">
        <w:t>КБК;</w:t>
      </w:r>
    </w:p>
    <w:p w14:paraId="26E05456" w14:textId="77777777" w:rsidR="00B05365" w:rsidRPr="005366FF" w:rsidRDefault="00B05365" w:rsidP="00B05365">
      <w:pPr>
        <w:pStyle w:val="GOSTListmark1"/>
      </w:pPr>
      <w:r w:rsidRPr="005366FF">
        <w:t>Код получателя средств федерального бюджета по Сводному реестру;</w:t>
      </w:r>
    </w:p>
    <w:p w14:paraId="07102C68" w14:textId="77777777" w:rsidR="00B05365" w:rsidRPr="005366FF" w:rsidRDefault="00B05365" w:rsidP="00B05365">
      <w:pPr>
        <w:pStyle w:val="GOSTListmark1"/>
      </w:pPr>
      <w:r w:rsidRPr="005366FF">
        <w:t>Наименование получателя средств федерального бюджета;</w:t>
      </w:r>
    </w:p>
    <w:p w14:paraId="128437FF" w14:textId="77777777" w:rsidR="00B05365" w:rsidRPr="005366FF" w:rsidRDefault="00B05365" w:rsidP="00B05365">
      <w:pPr>
        <w:pStyle w:val="GOSTListmark1"/>
      </w:pPr>
      <w:r w:rsidRPr="005366FF">
        <w:t>Сумма на текущий финансовый год;</w:t>
      </w:r>
    </w:p>
    <w:p w14:paraId="7564FD89" w14:textId="77777777" w:rsidR="00B05365" w:rsidRPr="005366FF" w:rsidRDefault="00B05365" w:rsidP="00B05365">
      <w:pPr>
        <w:pStyle w:val="GOSTListmark1"/>
      </w:pPr>
      <w:r w:rsidRPr="005366FF">
        <w:t>Сумма на первый год планового периода;</w:t>
      </w:r>
    </w:p>
    <w:p w14:paraId="3E5F710C" w14:textId="77777777" w:rsidR="00B05365" w:rsidRPr="005366FF" w:rsidRDefault="00B05365" w:rsidP="00B05365">
      <w:pPr>
        <w:pStyle w:val="GOSTListmark1"/>
      </w:pPr>
      <w:r w:rsidRPr="005366FF">
        <w:t>Сумма на второй год планового периода;</w:t>
      </w:r>
    </w:p>
    <w:p w14:paraId="6E80B1FF" w14:textId="77777777" w:rsidR="00B05365" w:rsidRPr="005366FF" w:rsidRDefault="00B05365" w:rsidP="00B05365">
      <w:pPr>
        <w:pStyle w:val="GOSTListmark1"/>
      </w:pPr>
      <w:r w:rsidRPr="005366FF">
        <w:t>Дата действия с;</w:t>
      </w:r>
    </w:p>
    <w:p w14:paraId="5A397F44" w14:textId="77777777" w:rsidR="00B05365" w:rsidRPr="005366FF" w:rsidRDefault="00B05365" w:rsidP="00B05365">
      <w:pPr>
        <w:pStyle w:val="GOSTListmark1"/>
      </w:pPr>
      <w:r w:rsidRPr="005366FF">
        <w:t>Дата действия по;</w:t>
      </w:r>
    </w:p>
    <w:p w14:paraId="6AD448D0" w14:textId="77777777" w:rsidR="00B05365" w:rsidRPr="005366FF" w:rsidRDefault="00B05365" w:rsidP="00B05365">
      <w:pPr>
        <w:pStyle w:val="GOSTListmark1"/>
      </w:pPr>
      <w:r w:rsidRPr="005366FF">
        <w:t>Дата изменения;</w:t>
      </w:r>
    </w:p>
    <w:p w14:paraId="6CFA5017" w14:textId="77777777" w:rsidR="00B05365" w:rsidRPr="005366FF" w:rsidRDefault="00B05365" w:rsidP="00B05365">
      <w:pPr>
        <w:pStyle w:val="GOSTListmark1"/>
      </w:pPr>
      <w:r w:rsidRPr="005366FF">
        <w:t>Статус;</w:t>
      </w:r>
    </w:p>
    <w:p w14:paraId="59DF7E5C" w14:textId="77777777" w:rsidR="00B05365" w:rsidRPr="005366FF" w:rsidRDefault="00B05365" w:rsidP="00B05365">
      <w:pPr>
        <w:pStyle w:val="GOSTListmark1"/>
      </w:pPr>
      <w:r w:rsidRPr="005366FF">
        <w:t>Транспортный статус.</w:t>
      </w:r>
    </w:p>
    <w:p w14:paraId="6DFF80F0" w14:textId="77777777" w:rsidR="00B05365" w:rsidRPr="005366FF" w:rsidRDefault="00B05365" w:rsidP="00B05365">
      <w:pPr>
        <w:pStyle w:val="41"/>
      </w:pPr>
      <w:bookmarkStart w:id="1021" w:name="_Toc15564773"/>
      <w:r w:rsidRPr="005366FF">
        <w:t>Справочник «Взаимодействие с внешними системами</w:t>
      </w:r>
      <w:bookmarkEnd w:id="1021"/>
      <w:r w:rsidRPr="005366FF">
        <w:t>»</w:t>
      </w:r>
    </w:p>
    <w:p w14:paraId="7E025824" w14:textId="77777777" w:rsidR="00B05365" w:rsidRPr="005366FF" w:rsidRDefault="00B05365" w:rsidP="00AD30AA">
      <w:pPr>
        <w:pStyle w:val="GOSTListnum"/>
        <w:numPr>
          <w:ilvl w:val="0"/>
          <w:numId w:val="76"/>
        </w:numPr>
      </w:pPr>
      <w:r w:rsidRPr="005366FF">
        <w:t>На панели «Меню» выбрать «Управление расходами».</w:t>
      </w:r>
    </w:p>
    <w:p w14:paraId="3AFC5F14"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ED861CC" w14:textId="316F38FF" w:rsidR="00B05365" w:rsidRPr="005366FF" w:rsidRDefault="00B05365" w:rsidP="00AD30AA">
      <w:pPr>
        <w:pStyle w:val="GOSTListnum"/>
        <w:numPr>
          <w:ilvl w:val="0"/>
          <w:numId w:val="1"/>
        </w:numPr>
      </w:pPr>
      <w:r w:rsidRPr="005366FF">
        <w:t>Выбрать справочник «Взаимодействие с внешними системами» (</w:t>
      </w:r>
      <w:r w:rsidR="00834A9E" w:rsidRPr="005366FF">
        <w:t>рис. </w:t>
      </w:r>
      <w:r w:rsidRPr="005366FF">
        <w:fldChar w:fldCharType="begin"/>
      </w:r>
      <w:r w:rsidRPr="005366FF">
        <w:instrText xml:space="preserve"> REF _Ref15397573 \h </w:instrText>
      </w:r>
      <w:r w:rsidRPr="005366FF">
        <w:fldChar w:fldCharType="separate"/>
      </w:r>
      <w:r w:rsidR="006B2886">
        <w:rPr>
          <w:noProof/>
        </w:rPr>
        <w:t>53</w:t>
      </w:r>
      <w:r w:rsidRPr="005366FF">
        <w:fldChar w:fldCharType="end"/>
      </w:r>
      <w:r w:rsidRPr="005366FF">
        <w:t>).</w:t>
      </w:r>
    </w:p>
    <w:p w14:paraId="4E2CBFA7" w14:textId="77777777" w:rsidR="00B05365" w:rsidRPr="005366FF" w:rsidRDefault="00B05365" w:rsidP="00B05365">
      <w:pPr>
        <w:pStyle w:val="GOSTFigure"/>
      </w:pPr>
      <w:r w:rsidRPr="005366FF">
        <w:rPr>
          <w:noProof/>
        </w:rPr>
        <w:lastRenderedPageBreak/>
        <w:drawing>
          <wp:inline distT="0" distB="0" distL="0" distR="0" wp14:anchorId="1C3C0619" wp14:editId="45C2A5A7">
            <wp:extent cx="6143625" cy="299593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143625" cy="2995930"/>
                    </a:xfrm>
                    <a:prstGeom prst="rect">
                      <a:avLst/>
                    </a:prstGeom>
                  </pic:spPr>
                </pic:pic>
              </a:graphicData>
            </a:graphic>
          </wp:inline>
        </w:drawing>
      </w:r>
    </w:p>
    <w:p w14:paraId="25C13CEA"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22" w:name="_Ref15397573"/>
      <w:bookmarkStart w:id="1023" w:name="_Toc15565003"/>
      <w:bookmarkStart w:id="1024" w:name="_Toc20229598"/>
      <w:bookmarkStart w:id="1025" w:name="_Toc48229125"/>
      <w:r w:rsidR="006B2886">
        <w:rPr>
          <w:noProof/>
        </w:rPr>
        <w:t>53</w:t>
      </w:r>
      <w:bookmarkEnd w:id="1022"/>
      <w:r w:rsidRPr="005366FF">
        <w:rPr>
          <w:noProof/>
        </w:rPr>
        <w:fldChar w:fldCharType="end"/>
      </w:r>
      <w:r w:rsidR="00B05365" w:rsidRPr="005366FF">
        <w:t>. Взаимодействие с внешними системами</w:t>
      </w:r>
      <w:bookmarkEnd w:id="1023"/>
      <w:bookmarkEnd w:id="1024"/>
      <w:bookmarkEnd w:id="1025"/>
    </w:p>
    <w:p w14:paraId="014AAF49" w14:textId="77777777" w:rsidR="00B05365" w:rsidRPr="005366FF" w:rsidRDefault="00B05365" w:rsidP="00B05365">
      <w:pPr>
        <w:pStyle w:val="GOSTNormal"/>
      </w:pPr>
      <w:r w:rsidRPr="005366FF">
        <w:t>Перечень полей, присутствующих в справочнике по умолчанию:</w:t>
      </w:r>
    </w:p>
    <w:p w14:paraId="29332191" w14:textId="77777777" w:rsidR="00B05365" w:rsidRPr="005366FF" w:rsidRDefault="00B05365" w:rsidP="00B05365">
      <w:pPr>
        <w:pStyle w:val="GOSTListmark1"/>
      </w:pPr>
      <w:r w:rsidRPr="005366FF">
        <w:t>Код ТОФК;</w:t>
      </w:r>
    </w:p>
    <w:p w14:paraId="299B8B4C" w14:textId="77777777" w:rsidR="00B05365" w:rsidRPr="005366FF" w:rsidRDefault="00B05365" w:rsidP="00B05365">
      <w:pPr>
        <w:pStyle w:val="GOSTListmark1"/>
      </w:pPr>
      <w:r w:rsidRPr="005366FF">
        <w:t>Наименование ТОФК;</w:t>
      </w:r>
    </w:p>
    <w:p w14:paraId="4F3BBCDC" w14:textId="77777777" w:rsidR="00B05365" w:rsidRPr="005366FF" w:rsidRDefault="00B05365" w:rsidP="00B05365">
      <w:pPr>
        <w:pStyle w:val="GOSTListmark1"/>
      </w:pPr>
      <w:r w:rsidRPr="005366FF">
        <w:t>Код главы;</w:t>
      </w:r>
    </w:p>
    <w:p w14:paraId="41C928BD" w14:textId="77777777" w:rsidR="00B05365" w:rsidRPr="005366FF" w:rsidRDefault="00B05365" w:rsidP="00B05365">
      <w:pPr>
        <w:pStyle w:val="GOSTListmark1"/>
      </w:pPr>
      <w:r w:rsidRPr="005366FF">
        <w:t>Тип ЛС;</w:t>
      </w:r>
    </w:p>
    <w:p w14:paraId="5D2CB087" w14:textId="77777777" w:rsidR="00B05365" w:rsidRPr="005366FF" w:rsidRDefault="00B05365" w:rsidP="00B05365">
      <w:pPr>
        <w:pStyle w:val="GOSTListmark1"/>
      </w:pPr>
      <w:r w:rsidRPr="005366FF">
        <w:t>Лицевой счет;</w:t>
      </w:r>
    </w:p>
    <w:p w14:paraId="167D0B07" w14:textId="77777777" w:rsidR="00B05365" w:rsidRPr="005366FF" w:rsidRDefault="00B05365" w:rsidP="00B05365">
      <w:pPr>
        <w:pStyle w:val="GOSTListmark1"/>
      </w:pPr>
      <w:r w:rsidRPr="005366FF">
        <w:t>Наименование документа;</w:t>
      </w:r>
    </w:p>
    <w:p w14:paraId="561CD92B" w14:textId="77777777" w:rsidR="00B05365" w:rsidRPr="005366FF" w:rsidRDefault="00B05365" w:rsidP="00B05365">
      <w:pPr>
        <w:pStyle w:val="GOSTListmark1"/>
      </w:pPr>
      <w:r w:rsidRPr="005366FF">
        <w:t>Мастер-система контролей;</w:t>
      </w:r>
    </w:p>
    <w:p w14:paraId="2BC4275B" w14:textId="77777777" w:rsidR="00B05365" w:rsidRPr="005366FF" w:rsidRDefault="00B05365" w:rsidP="00B05365">
      <w:pPr>
        <w:pStyle w:val="GOSTListmark1"/>
      </w:pPr>
      <w:r w:rsidRPr="005366FF">
        <w:t>Дата действия с;</w:t>
      </w:r>
    </w:p>
    <w:p w14:paraId="1F2694A5" w14:textId="77777777" w:rsidR="00B05365" w:rsidRPr="005366FF" w:rsidRDefault="00B05365" w:rsidP="00B05365">
      <w:pPr>
        <w:pStyle w:val="GOSTListmark1"/>
      </w:pPr>
      <w:r w:rsidRPr="005366FF">
        <w:t>Дата действия по;</w:t>
      </w:r>
    </w:p>
    <w:p w14:paraId="26213577" w14:textId="77777777" w:rsidR="00B05365" w:rsidRPr="005366FF" w:rsidRDefault="00B05365" w:rsidP="00B05365">
      <w:pPr>
        <w:pStyle w:val="GOSTListmark1"/>
      </w:pPr>
      <w:r w:rsidRPr="005366FF">
        <w:t>Дата изменения;</w:t>
      </w:r>
    </w:p>
    <w:p w14:paraId="630CE08F" w14:textId="77777777" w:rsidR="00B05365" w:rsidRPr="005366FF" w:rsidRDefault="00B05365" w:rsidP="00B05365">
      <w:pPr>
        <w:pStyle w:val="GOSTListmark1"/>
      </w:pPr>
      <w:r w:rsidRPr="005366FF">
        <w:t>Статус;</w:t>
      </w:r>
    </w:p>
    <w:p w14:paraId="000FAEFC" w14:textId="77777777" w:rsidR="00B05365" w:rsidRPr="005366FF" w:rsidRDefault="00B05365" w:rsidP="00B05365">
      <w:pPr>
        <w:pStyle w:val="GOSTListmark1"/>
      </w:pPr>
      <w:r w:rsidRPr="005366FF">
        <w:t>Подсистема взаимодействия.</w:t>
      </w:r>
    </w:p>
    <w:p w14:paraId="74B8B5A3" w14:textId="77777777" w:rsidR="00B05365" w:rsidRPr="005366FF" w:rsidRDefault="00B05365" w:rsidP="00B05365">
      <w:pPr>
        <w:pStyle w:val="41"/>
      </w:pPr>
      <w:bookmarkStart w:id="1026" w:name="_Toc15564774"/>
      <w:r w:rsidRPr="005366FF">
        <w:t>Справочник «Период действия ПОФР</w:t>
      </w:r>
      <w:bookmarkEnd w:id="1026"/>
      <w:r w:rsidRPr="005366FF">
        <w:t>»</w:t>
      </w:r>
    </w:p>
    <w:p w14:paraId="6D1D21FA" w14:textId="77777777" w:rsidR="00B05365" w:rsidRPr="005366FF" w:rsidRDefault="00B05365" w:rsidP="00AD30AA">
      <w:pPr>
        <w:pStyle w:val="GOSTListnum"/>
        <w:numPr>
          <w:ilvl w:val="0"/>
          <w:numId w:val="77"/>
        </w:numPr>
      </w:pPr>
      <w:r w:rsidRPr="005366FF">
        <w:t>На панели «Меню» выбрать «Управление расходами».</w:t>
      </w:r>
    </w:p>
    <w:p w14:paraId="11AD73BA"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463D5C72" w14:textId="439A7A4E" w:rsidR="00B05365" w:rsidRPr="005366FF" w:rsidRDefault="00B05365" w:rsidP="00AD30AA">
      <w:pPr>
        <w:pStyle w:val="GOSTListnum"/>
        <w:numPr>
          <w:ilvl w:val="0"/>
          <w:numId w:val="1"/>
        </w:numPr>
      </w:pPr>
      <w:r w:rsidRPr="005366FF">
        <w:t>Выбрать справочник «Период действия ПОФР» (</w:t>
      </w:r>
      <w:r w:rsidR="00834A9E" w:rsidRPr="005366FF">
        <w:t>рис. </w:t>
      </w:r>
      <w:r w:rsidRPr="005366FF">
        <w:fldChar w:fldCharType="begin"/>
      </w:r>
      <w:r w:rsidRPr="005366FF">
        <w:instrText xml:space="preserve"> REF _Ref15397574 \h </w:instrText>
      </w:r>
      <w:r w:rsidRPr="005366FF">
        <w:fldChar w:fldCharType="separate"/>
      </w:r>
      <w:r w:rsidR="006B2886">
        <w:rPr>
          <w:noProof/>
        </w:rPr>
        <w:t>54</w:t>
      </w:r>
      <w:r w:rsidRPr="005366FF">
        <w:fldChar w:fldCharType="end"/>
      </w:r>
      <w:r w:rsidRPr="005366FF">
        <w:t>).</w:t>
      </w:r>
    </w:p>
    <w:p w14:paraId="3B104BE5" w14:textId="77777777" w:rsidR="00B05365" w:rsidRPr="005366FF" w:rsidRDefault="00B05365" w:rsidP="00B05365">
      <w:pPr>
        <w:pStyle w:val="GOSTFigure"/>
      </w:pPr>
      <w:r w:rsidRPr="005366FF">
        <w:rPr>
          <w:noProof/>
        </w:rPr>
        <w:lastRenderedPageBreak/>
        <w:drawing>
          <wp:inline distT="0" distB="0" distL="0" distR="0" wp14:anchorId="5759D6D3" wp14:editId="2C9350B8">
            <wp:extent cx="6162675" cy="31045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6.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162675" cy="3104515"/>
                    </a:xfrm>
                    <a:prstGeom prst="rect">
                      <a:avLst/>
                    </a:prstGeom>
                  </pic:spPr>
                </pic:pic>
              </a:graphicData>
            </a:graphic>
          </wp:inline>
        </w:drawing>
      </w:r>
    </w:p>
    <w:p w14:paraId="7B3C58CB"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27" w:name="_Ref15397574"/>
      <w:bookmarkStart w:id="1028" w:name="_Toc15565004"/>
      <w:bookmarkStart w:id="1029" w:name="_Toc20229599"/>
      <w:bookmarkStart w:id="1030" w:name="_Toc48229126"/>
      <w:r w:rsidR="006B2886">
        <w:rPr>
          <w:noProof/>
        </w:rPr>
        <w:t>54</w:t>
      </w:r>
      <w:bookmarkEnd w:id="1027"/>
      <w:r w:rsidRPr="005366FF">
        <w:rPr>
          <w:noProof/>
        </w:rPr>
        <w:fldChar w:fldCharType="end"/>
      </w:r>
      <w:r w:rsidR="00B05365" w:rsidRPr="005366FF">
        <w:t>. Период действия ПОФР</w:t>
      </w:r>
      <w:bookmarkEnd w:id="1028"/>
      <w:bookmarkEnd w:id="1029"/>
      <w:bookmarkEnd w:id="1030"/>
    </w:p>
    <w:p w14:paraId="55276452" w14:textId="77777777" w:rsidR="00B05365" w:rsidRPr="005366FF" w:rsidRDefault="00B05365" w:rsidP="00B05365">
      <w:pPr>
        <w:pStyle w:val="GOSTNormal"/>
      </w:pPr>
      <w:r w:rsidRPr="005366FF">
        <w:t>Перечень полей, присутствующих в справочнике по умолчанию:</w:t>
      </w:r>
    </w:p>
    <w:p w14:paraId="6340924D" w14:textId="77777777" w:rsidR="00B05365" w:rsidRPr="005366FF" w:rsidRDefault="00B05365" w:rsidP="00B05365">
      <w:pPr>
        <w:pStyle w:val="GOSTListmark1"/>
      </w:pPr>
      <w:r w:rsidRPr="005366FF">
        <w:t>Статус;</w:t>
      </w:r>
    </w:p>
    <w:p w14:paraId="3F397F1F" w14:textId="77777777" w:rsidR="00B05365" w:rsidRPr="005366FF" w:rsidRDefault="00B05365" w:rsidP="00B05365">
      <w:pPr>
        <w:pStyle w:val="GOSTListmark1"/>
      </w:pPr>
      <w:r w:rsidRPr="005366FF">
        <w:t>Код бюджета;</w:t>
      </w:r>
    </w:p>
    <w:p w14:paraId="1BCE985D" w14:textId="77777777" w:rsidR="00B05365" w:rsidRPr="005366FF" w:rsidRDefault="00B05365" w:rsidP="00B05365">
      <w:pPr>
        <w:pStyle w:val="GOSTListmark1"/>
      </w:pPr>
      <w:r w:rsidRPr="005366FF">
        <w:t>Текущий год финансирования;</w:t>
      </w:r>
    </w:p>
    <w:p w14:paraId="5FB7E1EE" w14:textId="77777777" w:rsidR="00B05365" w:rsidRPr="005366FF" w:rsidRDefault="00B05365" w:rsidP="00B05365">
      <w:pPr>
        <w:pStyle w:val="GOSTListmark1"/>
      </w:pPr>
      <w:r w:rsidRPr="005366FF">
        <w:t>Код ГРБС;</w:t>
      </w:r>
    </w:p>
    <w:p w14:paraId="2C633F81" w14:textId="77777777" w:rsidR="00B05365" w:rsidRPr="005366FF" w:rsidRDefault="00B05365" w:rsidP="00B05365">
      <w:pPr>
        <w:pStyle w:val="GOSTListmark1"/>
      </w:pPr>
      <w:r w:rsidRPr="005366FF">
        <w:t>Наименование ГРБС;</w:t>
      </w:r>
    </w:p>
    <w:p w14:paraId="7687FBBF" w14:textId="77777777" w:rsidR="00B05365" w:rsidRPr="005366FF" w:rsidRDefault="00B05365" w:rsidP="00B05365">
      <w:pPr>
        <w:pStyle w:val="GOSTListmark1"/>
      </w:pPr>
      <w:r w:rsidRPr="005366FF">
        <w:t>ТОФК (где введен);</w:t>
      </w:r>
    </w:p>
    <w:p w14:paraId="59D1BDF4" w14:textId="77777777" w:rsidR="00B05365" w:rsidRPr="005366FF" w:rsidRDefault="00B05365" w:rsidP="00B05365">
      <w:pPr>
        <w:pStyle w:val="GOSTListmark1"/>
      </w:pPr>
      <w:r w:rsidRPr="005366FF">
        <w:t>Наименование ТОФК (где введен);</w:t>
      </w:r>
    </w:p>
    <w:p w14:paraId="5E712550" w14:textId="77777777" w:rsidR="00B05365" w:rsidRPr="005366FF" w:rsidRDefault="00B05365" w:rsidP="00B05365">
      <w:pPr>
        <w:pStyle w:val="GOSTListmark1"/>
      </w:pPr>
      <w:r w:rsidRPr="005366FF">
        <w:t>Отдельным УБП;</w:t>
      </w:r>
    </w:p>
    <w:p w14:paraId="35B14894" w14:textId="77777777" w:rsidR="00B05365" w:rsidRPr="005366FF" w:rsidRDefault="00B05365" w:rsidP="00B05365">
      <w:pPr>
        <w:pStyle w:val="GOSTListmark1"/>
      </w:pPr>
      <w:r w:rsidRPr="005366FF">
        <w:t>Дата действия с;</w:t>
      </w:r>
    </w:p>
    <w:p w14:paraId="6D3A196C" w14:textId="77777777" w:rsidR="00B05365" w:rsidRPr="005366FF" w:rsidRDefault="00B05365" w:rsidP="00B05365">
      <w:pPr>
        <w:pStyle w:val="GOSTListmark1"/>
      </w:pPr>
      <w:r w:rsidRPr="005366FF">
        <w:t>Дата действия по;</w:t>
      </w:r>
    </w:p>
    <w:p w14:paraId="68EE4542" w14:textId="77777777" w:rsidR="00B05365" w:rsidRPr="005366FF" w:rsidRDefault="00B05365" w:rsidP="00B05365">
      <w:pPr>
        <w:pStyle w:val="GOSTListmark1"/>
      </w:pPr>
      <w:r w:rsidRPr="005366FF">
        <w:t>Дата изменения.</w:t>
      </w:r>
    </w:p>
    <w:p w14:paraId="17E3ED17" w14:textId="77777777" w:rsidR="00B05365" w:rsidRPr="005366FF" w:rsidRDefault="00B05365" w:rsidP="00B05365">
      <w:pPr>
        <w:pStyle w:val="41"/>
      </w:pPr>
      <w:bookmarkStart w:id="1031" w:name="_Toc15564775"/>
      <w:r w:rsidRPr="005366FF">
        <w:t>Справочник «КБК Источники</w:t>
      </w:r>
      <w:bookmarkEnd w:id="1031"/>
      <w:r w:rsidRPr="005366FF">
        <w:t>»</w:t>
      </w:r>
    </w:p>
    <w:p w14:paraId="1E0B455A" w14:textId="77777777" w:rsidR="00B05365" w:rsidRPr="005366FF" w:rsidRDefault="00B05365" w:rsidP="00AD30AA">
      <w:pPr>
        <w:pStyle w:val="GOSTListnum"/>
        <w:numPr>
          <w:ilvl w:val="0"/>
          <w:numId w:val="78"/>
        </w:numPr>
      </w:pPr>
      <w:r w:rsidRPr="005366FF">
        <w:t>На панели «Меню» выбрать «Управление расходами».</w:t>
      </w:r>
    </w:p>
    <w:p w14:paraId="317057CD"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DE51F9A" w14:textId="3EE3AFDD" w:rsidR="00B05365" w:rsidRPr="005366FF" w:rsidRDefault="00B05365" w:rsidP="00AD30AA">
      <w:pPr>
        <w:pStyle w:val="GOSTListnum"/>
        <w:numPr>
          <w:ilvl w:val="0"/>
          <w:numId w:val="1"/>
        </w:numPr>
      </w:pPr>
      <w:r w:rsidRPr="005366FF">
        <w:t>Выбрать справочник «КБК Источники» (</w:t>
      </w:r>
      <w:r w:rsidR="00834A9E" w:rsidRPr="005366FF">
        <w:t>рис. </w:t>
      </w:r>
      <w:r w:rsidRPr="005366FF">
        <w:fldChar w:fldCharType="begin"/>
      </w:r>
      <w:r w:rsidRPr="005366FF">
        <w:instrText xml:space="preserve"> REF _Ref15397575 \h </w:instrText>
      </w:r>
      <w:r w:rsidRPr="005366FF">
        <w:fldChar w:fldCharType="separate"/>
      </w:r>
      <w:r w:rsidR="006B2886">
        <w:rPr>
          <w:noProof/>
        </w:rPr>
        <w:t>55</w:t>
      </w:r>
      <w:r w:rsidRPr="005366FF">
        <w:fldChar w:fldCharType="end"/>
      </w:r>
      <w:r w:rsidRPr="005366FF">
        <w:t>).</w:t>
      </w:r>
    </w:p>
    <w:p w14:paraId="19FA1F67" w14:textId="77777777" w:rsidR="00B05365" w:rsidRPr="005366FF" w:rsidRDefault="00B05365" w:rsidP="00B05365">
      <w:pPr>
        <w:pStyle w:val="GOSTFigure"/>
      </w:pPr>
      <w:r w:rsidRPr="005366FF">
        <w:rPr>
          <w:noProof/>
        </w:rPr>
        <w:lastRenderedPageBreak/>
        <w:drawing>
          <wp:inline distT="0" distB="0" distL="0" distR="0" wp14:anchorId="2A8C642F" wp14:editId="66EC2189">
            <wp:extent cx="6153150" cy="3597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7.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53150" cy="3597275"/>
                    </a:xfrm>
                    <a:prstGeom prst="rect">
                      <a:avLst/>
                    </a:prstGeom>
                  </pic:spPr>
                </pic:pic>
              </a:graphicData>
            </a:graphic>
          </wp:inline>
        </w:drawing>
      </w:r>
    </w:p>
    <w:p w14:paraId="2B937EB2"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32" w:name="_Ref15397575"/>
      <w:bookmarkStart w:id="1033" w:name="_Toc15565005"/>
      <w:bookmarkStart w:id="1034" w:name="_Toc20229600"/>
      <w:bookmarkStart w:id="1035" w:name="_Toc48229127"/>
      <w:r w:rsidR="006B2886">
        <w:rPr>
          <w:noProof/>
        </w:rPr>
        <w:t>55</w:t>
      </w:r>
      <w:bookmarkEnd w:id="1032"/>
      <w:r w:rsidRPr="005366FF">
        <w:rPr>
          <w:noProof/>
        </w:rPr>
        <w:fldChar w:fldCharType="end"/>
      </w:r>
      <w:r w:rsidR="00B05365" w:rsidRPr="005366FF">
        <w:t>. КБК Источники</w:t>
      </w:r>
      <w:bookmarkEnd w:id="1033"/>
      <w:bookmarkEnd w:id="1034"/>
      <w:bookmarkEnd w:id="1035"/>
    </w:p>
    <w:p w14:paraId="5470490E" w14:textId="77777777" w:rsidR="00B05365" w:rsidRPr="005366FF" w:rsidRDefault="00B05365" w:rsidP="00B05365">
      <w:pPr>
        <w:pStyle w:val="GOSTNormal"/>
      </w:pPr>
      <w:r w:rsidRPr="005366FF">
        <w:t>Перечень полей, присутствующих в справочнике по умолчанию:</w:t>
      </w:r>
    </w:p>
    <w:p w14:paraId="72AF887B" w14:textId="77777777" w:rsidR="00B05365" w:rsidRPr="005366FF" w:rsidRDefault="00B05365" w:rsidP="00B05365">
      <w:pPr>
        <w:pStyle w:val="GOSTListmark1"/>
      </w:pPr>
      <w:r w:rsidRPr="005366FF">
        <w:t>КБК;</w:t>
      </w:r>
    </w:p>
    <w:p w14:paraId="5313D430" w14:textId="77777777" w:rsidR="00B05365" w:rsidRPr="005366FF" w:rsidRDefault="00B05365" w:rsidP="00B05365">
      <w:pPr>
        <w:pStyle w:val="GOSTListmark1"/>
      </w:pPr>
      <w:r w:rsidRPr="005366FF">
        <w:t>Наименование КБК;</w:t>
      </w:r>
    </w:p>
    <w:p w14:paraId="3AC018DE" w14:textId="77777777" w:rsidR="00B05365" w:rsidRPr="005366FF" w:rsidRDefault="00B05365" w:rsidP="00B05365">
      <w:pPr>
        <w:pStyle w:val="GOSTListmark1"/>
      </w:pPr>
      <w:r w:rsidRPr="005366FF">
        <w:t>Тип бюджета;</w:t>
      </w:r>
    </w:p>
    <w:p w14:paraId="7686D7E8" w14:textId="77777777" w:rsidR="00B05365" w:rsidRPr="005366FF" w:rsidRDefault="00B05365" w:rsidP="00B05365">
      <w:pPr>
        <w:pStyle w:val="GOSTListmark1"/>
      </w:pPr>
      <w:r w:rsidRPr="005366FF">
        <w:t>Дата открытия;</w:t>
      </w:r>
    </w:p>
    <w:p w14:paraId="2E15E8A0" w14:textId="77777777" w:rsidR="00B05365" w:rsidRPr="005366FF" w:rsidRDefault="00B05365" w:rsidP="00B05365">
      <w:pPr>
        <w:pStyle w:val="GOSTListmark1"/>
      </w:pPr>
      <w:r w:rsidRPr="005366FF">
        <w:t>Дата закрытия;</w:t>
      </w:r>
    </w:p>
    <w:p w14:paraId="198A1A05" w14:textId="77777777" w:rsidR="00B05365" w:rsidRPr="005366FF" w:rsidRDefault="00B05365" w:rsidP="00B05365">
      <w:pPr>
        <w:pStyle w:val="GOSTListmark1"/>
      </w:pPr>
      <w:r w:rsidRPr="005366FF">
        <w:t>Дата создания;</w:t>
      </w:r>
    </w:p>
    <w:p w14:paraId="6214E7C3" w14:textId="77777777" w:rsidR="00B05365" w:rsidRPr="005366FF" w:rsidRDefault="00B05365" w:rsidP="00B05365">
      <w:pPr>
        <w:pStyle w:val="GOSTListmark1"/>
      </w:pPr>
      <w:r w:rsidRPr="005366FF">
        <w:t>Дата изменения;</w:t>
      </w:r>
    </w:p>
    <w:p w14:paraId="570C1BA6" w14:textId="77777777" w:rsidR="00B05365" w:rsidRPr="005366FF" w:rsidRDefault="00B05365" w:rsidP="00B05365">
      <w:pPr>
        <w:pStyle w:val="GOSTListmark1"/>
      </w:pPr>
      <w:r w:rsidRPr="005366FF">
        <w:t>Статус записи.</w:t>
      </w:r>
    </w:p>
    <w:p w14:paraId="068D9A28" w14:textId="77777777" w:rsidR="00B05365" w:rsidRPr="005366FF" w:rsidRDefault="00B05365" w:rsidP="00B05365">
      <w:pPr>
        <w:pStyle w:val="41"/>
      </w:pPr>
      <w:bookmarkStart w:id="1036" w:name="_Toc15564776"/>
      <w:r w:rsidRPr="005366FF">
        <w:t>Справочник «Контрольные сроки обработки документов</w:t>
      </w:r>
      <w:bookmarkEnd w:id="1036"/>
      <w:r w:rsidRPr="005366FF">
        <w:t>»</w:t>
      </w:r>
    </w:p>
    <w:p w14:paraId="015FA4C3" w14:textId="77777777" w:rsidR="00B05365" w:rsidRPr="005366FF" w:rsidRDefault="00B05365" w:rsidP="00AD30AA">
      <w:pPr>
        <w:pStyle w:val="GOSTListnum"/>
        <w:numPr>
          <w:ilvl w:val="0"/>
          <w:numId w:val="79"/>
        </w:numPr>
      </w:pPr>
      <w:r w:rsidRPr="005366FF">
        <w:t>На панели «Меню» выбрать «Управление расходами».</w:t>
      </w:r>
    </w:p>
    <w:p w14:paraId="4D40711B"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C3FEF5A" w14:textId="56EB238A" w:rsidR="00B05365" w:rsidRPr="005366FF" w:rsidRDefault="00B05365" w:rsidP="00AD30AA">
      <w:pPr>
        <w:pStyle w:val="GOSTListnum"/>
        <w:numPr>
          <w:ilvl w:val="0"/>
          <w:numId w:val="1"/>
        </w:numPr>
      </w:pPr>
      <w:r w:rsidRPr="005366FF">
        <w:t>Выбрать справочник «Контрольные сроки обработки документов» (</w:t>
      </w:r>
      <w:r w:rsidR="00834A9E" w:rsidRPr="005366FF">
        <w:t>рис. </w:t>
      </w:r>
      <w:r w:rsidRPr="005366FF">
        <w:fldChar w:fldCharType="begin"/>
      </w:r>
      <w:r w:rsidRPr="005366FF">
        <w:instrText xml:space="preserve"> REF _Ref15397576 \h </w:instrText>
      </w:r>
      <w:r w:rsidRPr="005366FF">
        <w:fldChar w:fldCharType="separate"/>
      </w:r>
      <w:r w:rsidR="006B2886">
        <w:rPr>
          <w:noProof/>
        </w:rPr>
        <w:t>56</w:t>
      </w:r>
      <w:r w:rsidRPr="005366FF">
        <w:fldChar w:fldCharType="end"/>
      </w:r>
      <w:r w:rsidRPr="005366FF">
        <w:t>).</w:t>
      </w:r>
    </w:p>
    <w:p w14:paraId="7BCE2D21" w14:textId="77777777" w:rsidR="00B05365" w:rsidRPr="005366FF" w:rsidRDefault="00B05365" w:rsidP="00B05365">
      <w:pPr>
        <w:pStyle w:val="GOSTFigure"/>
      </w:pPr>
      <w:r w:rsidRPr="005366FF">
        <w:rPr>
          <w:noProof/>
        </w:rPr>
        <w:lastRenderedPageBreak/>
        <w:drawing>
          <wp:inline distT="0" distB="0" distL="0" distR="0" wp14:anchorId="0BCF6308" wp14:editId="2E16F0B7">
            <wp:extent cx="6153150" cy="279273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4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53150" cy="2792730"/>
                    </a:xfrm>
                    <a:prstGeom prst="rect">
                      <a:avLst/>
                    </a:prstGeom>
                  </pic:spPr>
                </pic:pic>
              </a:graphicData>
            </a:graphic>
          </wp:inline>
        </w:drawing>
      </w:r>
    </w:p>
    <w:p w14:paraId="2FA6383C"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37" w:name="_Ref15397576"/>
      <w:bookmarkStart w:id="1038" w:name="_Toc15565006"/>
      <w:bookmarkStart w:id="1039" w:name="_Toc20229601"/>
      <w:bookmarkStart w:id="1040" w:name="_Toc48229128"/>
      <w:r w:rsidR="006B2886">
        <w:rPr>
          <w:noProof/>
        </w:rPr>
        <w:t>56</w:t>
      </w:r>
      <w:bookmarkEnd w:id="1037"/>
      <w:r w:rsidRPr="005366FF">
        <w:rPr>
          <w:noProof/>
        </w:rPr>
        <w:fldChar w:fldCharType="end"/>
      </w:r>
      <w:r w:rsidR="00B05365" w:rsidRPr="005366FF">
        <w:t>. Контрольные сроки обработки документов</w:t>
      </w:r>
      <w:bookmarkEnd w:id="1038"/>
      <w:bookmarkEnd w:id="1039"/>
      <w:bookmarkEnd w:id="1040"/>
    </w:p>
    <w:p w14:paraId="16C82958" w14:textId="77777777" w:rsidR="00B05365" w:rsidRPr="005366FF" w:rsidRDefault="00B05365" w:rsidP="00B05365">
      <w:pPr>
        <w:pStyle w:val="GOSTNormal"/>
      </w:pPr>
      <w:r w:rsidRPr="005366FF">
        <w:t>Перечень полей, присутствующих в справочнике по умолчанию:</w:t>
      </w:r>
    </w:p>
    <w:p w14:paraId="17E6DCC1" w14:textId="77777777" w:rsidR="00B05365" w:rsidRPr="005366FF" w:rsidRDefault="00B05365" w:rsidP="00B05365">
      <w:pPr>
        <w:pStyle w:val="GOSTListmark1"/>
      </w:pPr>
      <w:r w:rsidRPr="005366FF">
        <w:t>Статус;</w:t>
      </w:r>
    </w:p>
    <w:p w14:paraId="0EAF8C0B" w14:textId="77777777" w:rsidR="00B05365" w:rsidRPr="005366FF" w:rsidRDefault="00B05365" w:rsidP="00B05365">
      <w:pPr>
        <w:pStyle w:val="GOSTListmark1"/>
      </w:pPr>
      <w:r w:rsidRPr="005366FF">
        <w:t>Пользователь;</w:t>
      </w:r>
    </w:p>
    <w:p w14:paraId="7F9C30BF" w14:textId="77777777" w:rsidR="00B05365" w:rsidRPr="005366FF" w:rsidRDefault="00B05365" w:rsidP="00B05365">
      <w:pPr>
        <w:pStyle w:val="GOSTListmark1"/>
      </w:pPr>
      <w:r w:rsidRPr="005366FF">
        <w:t>Наименование документа;</w:t>
      </w:r>
    </w:p>
    <w:p w14:paraId="26071CC7" w14:textId="77777777" w:rsidR="00B05365" w:rsidRPr="005366FF" w:rsidRDefault="00B05365" w:rsidP="00B05365">
      <w:pPr>
        <w:pStyle w:val="GOSTListmark1"/>
      </w:pPr>
      <w:r w:rsidRPr="005366FF">
        <w:t>Системное наименование документа, для которого определяется контрольный срок;</w:t>
      </w:r>
    </w:p>
    <w:p w14:paraId="79E7CED6" w14:textId="77777777" w:rsidR="00B05365" w:rsidRPr="005366FF" w:rsidRDefault="00B05365" w:rsidP="00B05365">
      <w:pPr>
        <w:pStyle w:val="GOSTListmark1"/>
      </w:pPr>
      <w:r w:rsidRPr="005366FF">
        <w:t>Дата начала действия записи;</w:t>
      </w:r>
    </w:p>
    <w:p w14:paraId="4CF6F20F" w14:textId="77777777" w:rsidR="00B05365" w:rsidRPr="005366FF" w:rsidRDefault="00B05365" w:rsidP="00B05365">
      <w:pPr>
        <w:pStyle w:val="GOSTListmark1"/>
      </w:pPr>
      <w:r w:rsidRPr="005366FF">
        <w:t>Дата окончания действия записи.</w:t>
      </w:r>
    </w:p>
    <w:p w14:paraId="38B10F47" w14:textId="77777777" w:rsidR="00B05365" w:rsidRPr="005366FF" w:rsidRDefault="00B05365" w:rsidP="00B05365">
      <w:pPr>
        <w:pStyle w:val="41"/>
      </w:pPr>
      <w:bookmarkStart w:id="1041" w:name="_Toc15564777"/>
      <w:r w:rsidRPr="005366FF">
        <w:t>Справочник «Центр компетенции</w:t>
      </w:r>
      <w:bookmarkEnd w:id="1041"/>
      <w:r w:rsidRPr="005366FF">
        <w:t>»</w:t>
      </w:r>
    </w:p>
    <w:p w14:paraId="7BA3EADC" w14:textId="77777777" w:rsidR="00B05365" w:rsidRPr="005366FF" w:rsidRDefault="00B05365" w:rsidP="00AD30AA">
      <w:pPr>
        <w:pStyle w:val="GOSTListnum"/>
        <w:numPr>
          <w:ilvl w:val="0"/>
          <w:numId w:val="80"/>
        </w:numPr>
      </w:pPr>
      <w:r w:rsidRPr="005366FF">
        <w:t>На панели «Меню» выбрать «Управление расходами».</w:t>
      </w:r>
    </w:p>
    <w:p w14:paraId="5A75F27B"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79E43C8F" w14:textId="64E567DE" w:rsidR="00B05365" w:rsidRPr="005366FF" w:rsidRDefault="00B05365" w:rsidP="00AD30AA">
      <w:pPr>
        <w:pStyle w:val="GOSTListnum"/>
        <w:numPr>
          <w:ilvl w:val="0"/>
          <w:numId w:val="1"/>
        </w:numPr>
      </w:pPr>
      <w:r w:rsidRPr="005366FF">
        <w:t>Выбрать справочник «Центр компетенции» (</w:t>
      </w:r>
      <w:r w:rsidR="00834A9E" w:rsidRPr="005366FF">
        <w:t>рис. </w:t>
      </w:r>
      <w:r w:rsidRPr="005366FF">
        <w:fldChar w:fldCharType="begin"/>
      </w:r>
      <w:r w:rsidRPr="005366FF">
        <w:instrText xml:space="preserve"> REF _Ref15561813 \h </w:instrText>
      </w:r>
      <w:r w:rsidRPr="005366FF">
        <w:fldChar w:fldCharType="separate"/>
      </w:r>
      <w:r w:rsidR="006B2886">
        <w:rPr>
          <w:noProof/>
        </w:rPr>
        <w:t>57</w:t>
      </w:r>
      <w:r w:rsidRPr="005366FF">
        <w:fldChar w:fldCharType="end"/>
      </w:r>
      <w:r w:rsidRPr="005366FF">
        <w:t>).</w:t>
      </w:r>
    </w:p>
    <w:p w14:paraId="43F43F06" w14:textId="77777777" w:rsidR="00B05365" w:rsidRPr="005366FF" w:rsidRDefault="00B05365" w:rsidP="00B05365">
      <w:pPr>
        <w:pStyle w:val="GOSTFigure"/>
      </w:pPr>
      <w:r w:rsidRPr="005366FF">
        <w:rPr>
          <w:noProof/>
        </w:rPr>
        <w:lastRenderedPageBreak/>
        <w:drawing>
          <wp:inline distT="0" distB="0" distL="0" distR="0" wp14:anchorId="411D68E8" wp14:editId="204E709D">
            <wp:extent cx="6134100" cy="32791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9.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34100" cy="3279140"/>
                    </a:xfrm>
                    <a:prstGeom prst="rect">
                      <a:avLst/>
                    </a:prstGeom>
                  </pic:spPr>
                </pic:pic>
              </a:graphicData>
            </a:graphic>
          </wp:inline>
        </w:drawing>
      </w:r>
    </w:p>
    <w:p w14:paraId="0C229370"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42" w:name="_Ref15561813"/>
      <w:bookmarkStart w:id="1043" w:name="_Toc15565007"/>
      <w:bookmarkStart w:id="1044" w:name="_Toc20229602"/>
      <w:bookmarkStart w:id="1045" w:name="_Toc48229129"/>
      <w:r w:rsidR="006B2886">
        <w:rPr>
          <w:noProof/>
        </w:rPr>
        <w:t>57</w:t>
      </w:r>
      <w:bookmarkEnd w:id="1042"/>
      <w:r w:rsidRPr="005366FF">
        <w:rPr>
          <w:noProof/>
        </w:rPr>
        <w:fldChar w:fldCharType="end"/>
      </w:r>
      <w:r w:rsidR="00B05365" w:rsidRPr="005366FF">
        <w:t>. Центр компетенции</w:t>
      </w:r>
      <w:bookmarkEnd w:id="1043"/>
      <w:bookmarkEnd w:id="1044"/>
      <w:bookmarkEnd w:id="1045"/>
    </w:p>
    <w:p w14:paraId="257EE364" w14:textId="77777777" w:rsidR="00B05365" w:rsidRPr="005366FF" w:rsidRDefault="00B05365" w:rsidP="00B05365">
      <w:pPr>
        <w:pStyle w:val="GOSTNormal"/>
      </w:pPr>
      <w:r w:rsidRPr="005366FF">
        <w:t>Перечень полей, присутствующих в справочнике по умолчанию:</w:t>
      </w:r>
    </w:p>
    <w:p w14:paraId="0FE6338C" w14:textId="77777777" w:rsidR="00B05365" w:rsidRPr="005366FF" w:rsidRDefault="00B05365" w:rsidP="00B05365">
      <w:pPr>
        <w:pStyle w:val="GOSTListmark1"/>
      </w:pPr>
      <w:r w:rsidRPr="005366FF">
        <w:t>Статус;</w:t>
      </w:r>
    </w:p>
    <w:p w14:paraId="0D542887" w14:textId="77777777" w:rsidR="00B05365" w:rsidRPr="005366FF" w:rsidRDefault="00B05365" w:rsidP="00B05365">
      <w:pPr>
        <w:pStyle w:val="GOSTListmark1"/>
      </w:pPr>
      <w:r w:rsidRPr="005366FF">
        <w:t>Сокращенное наименование организации - ЦК;</w:t>
      </w:r>
    </w:p>
    <w:p w14:paraId="70A36C07" w14:textId="77777777" w:rsidR="00B05365" w:rsidRPr="005366FF" w:rsidRDefault="00B05365" w:rsidP="00B05365">
      <w:pPr>
        <w:pStyle w:val="GOSTListmark1"/>
      </w:pPr>
      <w:r w:rsidRPr="005366FF">
        <w:t>Код СвР организации – ЦК;</w:t>
      </w:r>
    </w:p>
    <w:p w14:paraId="48743018" w14:textId="77777777" w:rsidR="00B05365" w:rsidRPr="005366FF" w:rsidRDefault="00B05365" w:rsidP="00B05365">
      <w:pPr>
        <w:pStyle w:val="GOSTListmark1"/>
      </w:pPr>
      <w:r w:rsidRPr="005366FF">
        <w:t>Полное наименование организации – ЦК;</w:t>
      </w:r>
    </w:p>
    <w:p w14:paraId="2C65E3C2" w14:textId="77777777" w:rsidR="00B05365" w:rsidRPr="005366FF" w:rsidRDefault="00B05365" w:rsidP="00B05365">
      <w:pPr>
        <w:pStyle w:val="GOSTListmark1"/>
      </w:pPr>
      <w:r w:rsidRPr="005366FF">
        <w:t>Код ТОФК – ЦК;</w:t>
      </w:r>
    </w:p>
    <w:p w14:paraId="5BDF578D" w14:textId="77777777" w:rsidR="00B05365" w:rsidRPr="005366FF" w:rsidRDefault="00B05365" w:rsidP="00B05365">
      <w:pPr>
        <w:pStyle w:val="GOSTListmark1"/>
      </w:pPr>
      <w:r w:rsidRPr="005366FF">
        <w:t>Дата начала действия;</w:t>
      </w:r>
    </w:p>
    <w:p w14:paraId="222EA067" w14:textId="77777777" w:rsidR="00B05365" w:rsidRPr="005366FF" w:rsidRDefault="00B05365" w:rsidP="00B05365">
      <w:pPr>
        <w:pStyle w:val="GOSTListmark1"/>
      </w:pPr>
      <w:r w:rsidRPr="005366FF">
        <w:t>Дата окончания действия.</w:t>
      </w:r>
    </w:p>
    <w:p w14:paraId="71CC63A2" w14:textId="77777777" w:rsidR="00B05365" w:rsidRPr="005366FF" w:rsidRDefault="00B05365" w:rsidP="00B05365">
      <w:pPr>
        <w:pStyle w:val="41"/>
      </w:pPr>
      <w:bookmarkStart w:id="1046" w:name="_Toc15564778"/>
      <w:r w:rsidRPr="005366FF">
        <w:t>Справочник «Связи документов</w:t>
      </w:r>
      <w:bookmarkEnd w:id="1046"/>
      <w:r w:rsidRPr="005366FF">
        <w:t>»</w:t>
      </w:r>
    </w:p>
    <w:p w14:paraId="49174459" w14:textId="77777777" w:rsidR="00B05365" w:rsidRPr="005366FF" w:rsidRDefault="00B05365" w:rsidP="00AD30AA">
      <w:pPr>
        <w:pStyle w:val="GOSTListnum"/>
        <w:numPr>
          <w:ilvl w:val="0"/>
          <w:numId w:val="81"/>
        </w:numPr>
      </w:pPr>
      <w:r w:rsidRPr="005366FF">
        <w:t>На панели «Меню» выбрать «Управление расходами».</w:t>
      </w:r>
    </w:p>
    <w:p w14:paraId="1CA5E5F9"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23743A8E" w14:textId="45EF9EDE" w:rsidR="00B05365" w:rsidRPr="005366FF" w:rsidRDefault="00B05365" w:rsidP="00AD30AA">
      <w:pPr>
        <w:pStyle w:val="GOSTListnum"/>
        <w:numPr>
          <w:ilvl w:val="0"/>
          <w:numId w:val="1"/>
        </w:numPr>
      </w:pPr>
      <w:r w:rsidRPr="005366FF">
        <w:t>Выбрать справочник «Связи документов» (</w:t>
      </w:r>
      <w:r w:rsidR="00834A9E" w:rsidRPr="005366FF">
        <w:t>рис. </w:t>
      </w:r>
      <w:r w:rsidRPr="005366FF">
        <w:fldChar w:fldCharType="begin"/>
      </w:r>
      <w:r w:rsidRPr="005366FF">
        <w:instrText xml:space="preserve"> REF _Ref15561837 \h </w:instrText>
      </w:r>
      <w:r w:rsidRPr="005366FF">
        <w:fldChar w:fldCharType="separate"/>
      </w:r>
      <w:r w:rsidR="006B2886">
        <w:rPr>
          <w:noProof/>
        </w:rPr>
        <w:t>58</w:t>
      </w:r>
      <w:r w:rsidRPr="005366FF">
        <w:fldChar w:fldCharType="end"/>
      </w:r>
      <w:r w:rsidRPr="005366FF">
        <w:t>).</w:t>
      </w:r>
    </w:p>
    <w:p w14:paraId="3CF71CCC" w14:textId="77777777" w:rsidR="00B05365" w:rsidRPr="005366FF" w:rsidRDefault="00B05365" w:rsidP="00B05365">
      <w:pPr>
        <w:pStyle w:val="GOSTFigure"/>
      </w:pPr>
      <w:r w:rsidRPr="005366FF">
        <w:rPr>
          <w:noProof/>
        </w:rPr>
        <w:lastRenderedPageBreak/>
        <w:drawing>
          <wp:inline distT="0" distB="0" distL="0" distR="0" wp14:anchorId="7C42F2D3" wp14:editId="2F6A86E8">
            <wp:extent cx="6162675" cy="273113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0.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62675" cy="2731135"/>
                    </a:xfrm>
                    <a:prstGeom prst="rect">
                      <a:avLst/>
                    </a:prstGeom>
                  </pic:spPr>
                </pic:pic>
              </a:graphicData>
            </a:graphic>
          </wp:inline>
        </w:drawing>
      </w:r>
    </w:p>
    <w:p w14:paraId="6F189553"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47" w:name="_Ref15561837"/>
      <w:bookmarkStart w:id="1048" w:name="_Toc15565008"/>
      <w:bookmarkStart w:id="1049" w:name="_Toc20229603"/>
      <w:bookmarkStart w:id="1050" w:name="_Toc48229130"/>
      <w:r w:rsidR="006B2886">
        <w:rPr>
          <w:noProof/>
        </w:rPr>
        <w:t>58</w:t>
      </w:r>
      <w:bookmarkEnd w:id="1047"/>
      <w:r w:rsidRPr="005366FF">
        <w:rPr>
          <w:noProof/>
        </w:rPr>
        <w:fldChar w:fldCharType="end"/>
      </w:r>
      <w:r w:rsidR="00B05365" w:rsidRPr="005366FF">
        <w:t>. Связи документов</w:t>
      </w:r>
      <w:bookmarkEnd w:id="1048"/>
      <w:bookmarkEnd w:id="1049"/>
      <w:bookmarkEnd w:id="1050"/>
    </w:p>
    <w:p w14:paraId="1D257B7A" w14:textId="77777777" w:rsidR="00B05365" w:rsidRPr="005366FF" w:rsidRDefault="00B05365" w:rsidP="00B05365">
      <w:pPr>
        <w:pStyle w:val="GOSTNormal"/>
      </w:pPr>
      <w:r w:rsidRPr="005366FF">
        <w:t>Перечень полей, присутствующих в справочнике по умолчанию:</w:t>
      </w:r>
    </w:p>
    <w:p w14:paraId="41FEC792" w14:textId="77777777" w:rsidR="00B05365" w:rsidRPr="005366FF" w:rsidRDefault="00B05365" w:rsidP="00B05365">
      <w:pPr>
        <w:pStyle w:val="GOSTListmark1"/>
      </w:pPr>
      <w:r w:rsidRPr="005366FF">
        <w:t>Системный тип основного документа;</w:t>
      </w:r>
    </w:p>
    <w:p w14:paraId="663AF41E" w14:textId="77777777" w:rsidR="00B05365" w:rsidRPr="005366FF" w:rsidRDefault="00B05365" w:rsidP="00B05365">
      <w:pPr>
        <w:pStyle w:val="GOSTListmark1"/>
      </w:pPr>
      <w:r w:rsidRPr="005366FF">
        <w:t>Наименование основного документа;</w:t>
      </w:r>
    </w:p>
    <w:p w14:paraId="7EB4190F" w14:textId="77777777" w:rsidR="00B05365" w:rsidRPr="005366FF" w:rsidRDefault="00B05365" w:rsidP="00B05365">
      <w:pPr>
        <w:pStyle w:val="GOSTListmark1"/>
      </w:pPr>
      <w:r w:rsidRPr="005366FF">
        <w:t>Системный тип связанного документа;</w:t>
      </w:r>
    </w:p>
    <w:p w14:paraId="5E323F72" w14:textId="77777777" w:rsidR="00B05365" w:rsidRPr="005366FF" w:rsidRDefault="00B05365" w:rsidP="00B05365">
      <w:pPr>
        <w:pStyle w:val="GOSTListmark1"/>
      </w:pPr>
      <w:r w:rsidRPr="005366FF">
        <w:t>Наименование связанного документа;</w:t>
      </w:r>
    </w:p>
    <w:p w14:paraId="48B8E0F0" w14:textId="77777777" w:rsidR="00B05365" w:rsidRPr="005366FF" w:rsidRDefault="00B05365" w:rsidP="00B05365">
      <w:pPr>
        <w:pStyle w:val="GOSTListmark1"/>
      </w:pPr>
      <w:r w:rsidRPr="005366FF">
        <w:t>Поле Идентификатора связанного документа.</w:t>
      </w:r>
    </w:p>
    <w:p w14:paraId="779A3FEF" w14:textId="77777777" w:rsidR="00B05365" w:rsidRPr="005366FF" w:rsidRDefault="00B05365" w:rsidP="00B05365">
      <w:pPr>
        <w:pStyle w:val="41"/>
      </w:pPr>
      <w:bookmarkStart w:id="1051" w:name="_Toc15564779"/>
      <w:r w:rsidRPr="005366FF">
        <w:t>Справочник «Список организаций, которым не доступны функции формирования документов в ЕИС</w:t>
      </w:r>
      <w:bookmarkEnd w:id="1051"/>
      <w:r w:rsidRPr="005366FF">
        <w:t>»</w:t>
      </w:r>
    </w:p>
    <w:p w14:paraId="7393B17A" w14:textId="77777777" w:rsidR="00B05365" w:rsidRPr="005366FF" w:rsidRDefault="00B05365" w:rsidP="00AD30AA">
      <w:pPr>
        <w:pStyle w:val="GOSTListnum"/>
        <w:numPr>
          <w:ilvl w:val="0"/>
          <w:numId w:val="82"/>
        </w:numPr>
      </w:pPr>
      <w:r w:rsidRPr="005366FF">
        <w:t>На панели «Меню» выбрать «Управление расходами».</w:t>
      </w:r>
    </w:p>
    <w:p w14:paraId="040C86B1"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6F97E108" w14:textId="08B2A357" w:rsidR="00B05365" w:rsidRPr="005366FF" w:rsidRDefault="00B05365" w:rsidP="00AD30AA">
      <w:pPr>
        <w:pStyle w:val="GOSTListnum"/>
        <w:numPr>
          <w:ilvl w:val="0"/>
          <w:numId w:val="1"/>
        </w:numPr>
      </w:pPr>
      <w:r w:rsidRPr="005366FF">
        <w:t>Выбрать справочник «Список организаций, которым не доступны функции формирования документов в ЕИС» (</w:t>
      </w:r>
      <w:r w:rsidR="00834A9E" w:rsidRPr="005366FF">
        <w:t>рис. </w:t>
      </w:r>
      <w:r w:rsidRPr="005366FF">
        <w:fldChar w:fldCharType="begin"/>
      </w:r>
      <w:r w:rsidRPr="005366FF">
        <w:instrText xml:space="preserve"> REF _Ref15561864 \h </w:instrText>
      </w:r>
      <w:r w:rsidRPr="005366FF">
        <w:fldChar w:fldCharType="separate"/>
      </w:r>
      <w:r w:rsidR="006B2886">
        <w:rPr>
          <w:noProof/>
        </w:rPr>
        <w:t>59</w:t>
      </w:r>
      <w:r w:rsidRPr="005366FF">
        <w:fldChar w:fldCharType="end"/>
      </w:r>
      <w:r w:rsidRPr="005366FF">
        <w:t>).</w:t>
      </w:r>
    </w:p>
    <w:p w14:paraId="30A0DA9B" w14:textId="77777777" w:rsidR="00B05365" w:rsidRPr="005366FF" w:rsidRDefault="00B05365" w:rsidP="00B05365">
      <w:pPr>
        <w:pStyle w:val="GOSTFigure"/>
      </w:pPr>
      <w:r w:rsidRPr="005366FF">
        <w:rPr>
          <w:noProof/>
        </w:rPr>
        <w:drawing>
          <wp:inline distT="0" distB="0" distL="0" distR="0" wp14:anchorId="24C64EAB" wp14:editId="66C4CE89">
            <wp:extent cx="6124575" cy="249745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4575" cy="2497455"/>
                    </a:xfrm>
                    <a:prstGeom prst="rect">
                      <a:avLst/>
                    </a:prstGeom>
                  </pic:spPr>
                </pic:pic>
              </a:graphicData>
            </a:graphic>
          </wp:inline>
        </w:drawing>
      </w:r>
    </w:p>
    <w:p w14:paraId="25EF38F6"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52" w:name="_Ref15561864"/>
      <w:bookmarkStart w:id="1053" w:name="_Toc15565009"/>
      <w:bookmarkStart w:id="1054" w:name="_Toc20229604"/>
      <w:bookmarkStart w:id="1055" w:name="_Toc48229131"/>
      <w:r w:rsidR="006B2886">
        <w:rPr>
          <w:noProof/>
        </w:rPr>
        <w:t>59</w:t>
      </w:r>
      <w:bookmarkEnd w:id="1052"/>
      <w:r w:rsidRPr="005366FF">
        <w:rPr>
          <w:noProof/>
        </w:rPr>
        <w:fldChar w:fldCharType="end"/>
      </w:r>
      <w:r w:rsidR="00B05365" w:rsidRPr="005366FF">
        <w:t>. Список организаций, которым не доступны функции формирования документов в ЕИС</w:t>
      </w:r>
      <w:bookmarkEnd w:id="1053"/>
      <w:bookmarkEnd w:id="1054"/>
      <w:bookmarkEnd w:id="1055"/>
    </w:p>
    <w:p w14:paraId="6569083C" w14:textId="77777777" w:rsidR="00B05365" w:rsidRPr="005366FF" w:rsidRDefault="00B05365" w:rsidP="00B05365">
      <w:pPr>
        <w:pStyle w:val="GOSTNormal"/>
      </w:pPr>
      <w:r w:rsidRPr="005366FF">
        <w:lastRenderedPageBreak/>
        <w:t>Перечень полей, присутствующих в справочнике по умолчанию:</w:t>
      </w:r>
    </w:p>
    <w:p w14:paraId="096DE1F5" w14:textId="77777777" w:rsidR="00B05365" w:rsidRPr="005366FF" w:rsidRDefault="00B05365" w:rsidP="00B05365">
      <w:pPr>
        <w:pStyle w:val="GOSTListmark1"/>
      </w:pPr>
      <w:r w:rsidRPr="005366FF">
        <w:t>Статус;</w:t>
      </w:r>
    </w:p>
    <w:p w14:paraId="578226A8" w14:textId="77777777" w:rsidR="00B05365" w:rsidRPr="005366FF" w:rsidRDefault="00B05365" w:rsidP="00B05365">
      <w:pPr>
        <w:pStyle w:val="GOSTListmark1"/>
      </w:pPr>
      <w:r w:rsidRPr="005366FF">
        <w:t>Дата создания записи;</w:t>
      </w:r>
    </w:p>
    <w:p w14:paraId="3711CCC7" w14:textId="77777777" w:rsidR="00B05365" w:rsidRPr="005366FF" w:rsidRDefault="00B05365" w:rsidP="00B05365">
      <w:pPr>
        <w:pStyle w:val="GOSTListmark1"/>
      </w:pPr>
      <w:r w:rsidRPr="005366FF">
        <w:t>Дата начала действия;</w:t>
      </w:r>
    </w:p>
    <w:p w14:paraId="40E9CEA7" w14:textId="77777777" w:rsidR="00B05365" w:rsidRPr="005366FF" w:rsidRDefault="00B05365" w:rsidP="00B05365">
      <w:pPr>
        <w:pStyle w:val="GOSTListmark1"/>
      </w:pPr>
      <w:r w:rsidRPr="005366FF">
        <w:t>Дата окончания действия;</w:t>
      </w:r>
    </w:p>
    <w:p w14:paraId="64A9A6C5" w14:textId="77777777" w:rsidR="00B05365" w:rsidRPr="005366FF" w:rsidRDefault="00B05365" w:rsidP="00B05365">
      <w:pPr>
        <w:pStyle w:val="GOSTListmark1"/>
      </w:pPr>
      <w:r w:rsidRPr="005366FF">
        <w:t>Тип документа;</w:t>
      </w:r>
    </w:p>
    <w:p w14:paraId="5B6FC60E" w14:textId="77777777" w:rsidR="00B05365" w:rsidRPr="005366FF" w:rsidRDefault="00B05365" w:rsidP="00B05365">
      <w:pPr>
        <w:pStyle w:val="GOSTListmark1"/>
      </w:pPr>
      <w:r w:rsidRPr="005366FF">
        <w:t>Код по Сводному реестру ПБС;</w:t>
      </w:r>
    </w:p>
    <w:p w14:paraId="6A0DF5E7" w14:textId="77777777" w:rsidR="00B05365" w:rsidRPr="005366FF" w:rsidRDefault="00B05365" w:rsidP="00B05365">
      <w:pPr>
        <w:pStyle w:val="GOSTListmark1"/>
      </w:pPr>
      <w:r w:rsidRPr="005366FF">
        <w:t>Наименование ПБС по Сводному реестру.</w:t>
      </w:r>
    </w:p>
    <w:p w14:paraId="349F918F" w14:textId="77777777" w:rsidR="00B05365" w:rsidRPr="005366FF" w:rsidRDefault="00B05365" w:rsidP="00B05365">
      <w:pPr>
        <w:pStyle w:val="41"/>
      </w:pPr>
      <w:bookmarkStart w:id="1056" w:name="_Toc15564780"/>
      <w:r w:rsidRPr="005366FF">
        <w:t>Справочник «Соответствие типов БС и ЛС</w:t>
      </w:r>
      <w:bookmarkEnd w:id="1056"/>
      <w:r w:rsidRPr="005366FF">
        <w:t>»</w:t>
      </w:r>
    </w:p>
    <w:p w14:paraId="689FF157" w14:textId="77777777" w:rsidR="00B05365" w:rsidRPr="005366FF" w:rsidRDefault="00B05365" w:rsidP="00AD30AA">
      <w:pPr>
        <w:pStyle w:val="GOSTListnum"/>
        <w:numPr>
          <w:ilvl w:val="0"/>
          <w:numId w:val="83"/>
        </w:numPr>
      </w:pPr>
      <w:r w:rsidRPr="005366FF">
        <w:t>На панели «Меню» выбрать «Управление расходами».</w:t>
      </w:r>
    </w:p>
    <w:p w14:paraId="5AFA8101"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5733DA81" w14:textId="1AAE88AE" w:rsidR="00B05365" w:rsidRPr="005366FF" w:rsidRDefault="00B05365" w:rsidP="00AD30AA">
      <w:pPr>
        <w:pStyle w:val="GOSTListnum"/>
        <w:numPr>
          <w:ilvl w:val="0"/>
          <w:numId w:val="1"/>
        </w:numPr>
      </w:pPr>
      <w:r w:rsidRPr="005366FF">
        <w:t>Выбрать справочник «Соответствие типов БС и ЛС» (</w:t>
      </w:r>
      <w:r w:rsidR="00834A9E" w:rsidRPr="005366FF">
        <w:t>рис. </w:t>
      </w:r>
      <w:r w:rsidRPr="005366FF">
        <w:fldChar w:fldCharType="begin"/>
      </w:r>
      <w:r w:rsidRPr="005366FF">
        <w:instrText xml:space="preserve"> REF _Ref15561889 \h </w:instrText>
      </w:r>
      <w:r w:rsidRPr="005366FF">
        <w:fldChar w:fldCharType="separate"/>
      </w:r>
      <w:r w:rsidR="006B2886">
        <w:rPr>
          <w:noProof/>
        </w:rPr>
        <w:t>60</w:t>
      </w:r>
      <w:r w:rsidRPr="005366FF">
        <w:fldChar w:fldCharType="end"/>
      </w:r>
      <w:r w:rsidRPr="005366FF">
        <w:t>).</w:t>
      </w:r>
    </w:p>
    <w:p w14:paraId="7B526A37" w14:textId="77777777" w:rsidR="00B05365" w:rsidRPr="005366FF" w:rsidRDefault="00B05365" w:rsidP="00B05365">
      <w:pPr>
        <w:pStyle w:val="GOSTFigure"/>
      </w:pPr>
      <w:r w:rsidRPr="005366FF">
        <w:rPr>
          <w:noProof/>
        </w:rPr>
        <w:drawing>
          <wp:inline distT="0" distB="0" distL="0" distR="0" wp14:anchorId="27344480" wp14:editId="1B34971A">
            <wp:extent cx="6124575" cy="29578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52.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4575" cy="2957830"/>
                    </a:xfrm>
                    <a:prstGeom prst="rect">
                      <a:avLst/>
                    </a:prstGeom>
                  </pic:spPr>
                </pic:pic>
              </a:graphicData>
            </a:graphic>
          </wp:inline>
        </w:drawing>
      </w:r>
    </w:p>
    <w:p w14:paraId="23C1BAA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57" w:name="_Ref15561889"/>
      <w:bookmarkStart w:id="1058" w:name="_Toc15565010"/>
      <w:bookmarkStart w:id="1059" w:name="_Toc20229605"/>
      <w:bookmarkStart w:id="1060" w:name="_Toc48229132"/>
      <w:r w:rsidR="006B2886">
        <w:rPr>
          <w:noProof/>
        </w:rPr>
        <w:t>60</w:t>
      </w:r>
      <w:bookmarkEnd w:id="1057"/>
      <w:r w:rsidRPr="005366FF">
        <w:rPr>
          <w:noProof/>
        </w:rPr>
        <w:fldChar w:fldCharType="end"/>
      </w:r>
      <w:r w:rsidR="00B05365" w:rsidRPr="005366FF">
        <w:t>. Соответствие типов БС и ЛС</w:t>
      </w:r>
      <w:bookmarkEnd w:id="1058"/>
      <w:bookmarkEnd w:id="1059"/>
      <w:bookmarkEnd w:id="1060"/>
    </w:p>
    <w:p w14:paraId="5A21E664" w14:textId="77777777" w:rsidR="00B05365" w:rsidRPr="005366FF" w:rsidRDefault="00B05365" w:rsidP="00B05365">
      <w:pPr>
        <w:pStyle w:val="GOSTNormal"/>
      </w:pPr>
      <w:r w:rsidRPr="005366FF">
        <w:t>Перечень полей, присутствующих в справочнике по умолчанию:</w:t>
      </w:r>
    </w:p>
    <w:p w14:paraId="619068BC" w14:textId="77777777" w:rsidR="00B05365" w:rsidRPr="005366FF" w:rsidRDefault="00B05365" w:rsidP="00B05365">
      <w:pPr>
        <w:pStyle w:val="GOSTListmark1"/>
      </w:pPr>
      <w:r w:rsidRPr="005366FF">
        <w:t>Код типа банковского счета;</w:t>
      </w:r>
    </w:p>
    <w:p w14:paraId="7C0EEF67" w14:textId="77777777" w:rsidR="00B05365" w:rsidRPr="005366FF" w:rsidRDefault="00B05365" w:rsidP="00B05365">
      <w:pPr>
        <w:pStyle w:val="GOSTListmark1"/>
      </w:pPr>
      <w:r w:rsidRPr="005366FF">
        <w:t>Код типа лицевого счета;</w:t>
      </w:r>
    </w:p>
    <w:p w14:paraId="64032CF7" w14:textId="77777777" w:rsidR="00B05365" w:rsidRPr="005366FF" w:rsidRDefault="00B05365" w:rsidP="00B05365">
      <w:pPr>
        <w:pStyle w:val="GOSTListmark1"/>
      </w:pPr>
      <w:r w:rsidRPr="005366FF">
        <w:t>Признак сравнения кода бюджета;</w:t>
      </w:r>
    </w:p>
    <w:p w14:paraId="68E0E4F5" w14:textId="77777777" w:rsidR="00B05365" w:rsidRPr="005366FF" w:rsidRDefault="00B05365" w:rsidP="00B05365">
      <w:pPr>
        <w:pStyle w:val="GOSTListmark1"/>
      </w:pPr>
      <w:r w:rsidRPr="005366FF">
        <w:t>Тип операции сравнения кода бюджета;</w:t>
      </w:r>
    </w:p>
    <w:p w14:paraId="16BC740E" w14:textId="77777777" w:rsidR="00B05365" w:rsidRPr="005366FF" w:rsidRDefault="00B05365" w:rsidP="00B05365">
      <w:pPr>
        <w:pStyle w:val="GOSTListmark1"/>
      </w:pPr>
      <w:r w:rsidRPr="005366FF">
        <w:t>Код бюджета (строка);</w:t>
      </w:r>
    </w:p>
    <w:p w14:paraId="56BD09E3" w14:textId="77777777" w:rsidR="00B05365" w:rsidRPr="005366FF" w:rsidRDefault="00B05365" w:rsidP="00B05365">
      <w:pPr>
        <w:pStyle w:val="GOSTListmark1"/>
      </w:pPr>
      <w:r w:rsidRPr="005366FF">
        <w:t>Признак сравнения кода ТОФК;</w:t>
      </w:r>
    </w:p>
    <w:p w14:paraId="2D312A46" w14:textId="77777777" w:rsidR="00B05365" w:rsidRPr="005366FF" w:rsidRDefault="00B05365" w:rsidP="00B05365">
      <w:pPr>
        <w:pStyle w:val="GOSTListmark1"/>
      </w:pPr>
      <w:r w:rsidRPr="005366FF">
        <w:t>Тип операции сравнения кода ТОФК;</w:t>
      </w:r>
    </w:p>
    <w:p w14:paraId="522F8CFB" w14:textId="77777777" w:rsidR="00B05365" w:rsidRPr="005366FF" w:rsidRDefault="00B05365" w:rsidP="00B05365">
      <w:pPr>
        <w:pStyle w:val="GOSTListmark1"/>
      </w:pPr>
      <w:r w:rsidRPr="005366FF">
        <w:t>Код ТОФК (строка);</w:t>
      </w:r>
    </w:p>
    <w:p w14:paraId="054052F4" w14:textId="77777777" w:rsidR="00B05365" w:rsidRPr="005366FF" w:rsidRDefault="00B05365" w:rsidP="00B05365">
      <w:pPr>
        <w:pStyle w:val="GOSTListmark1"/>
      </w:pPr>
      <w:r w:rsidRPr="005366FF">
        <w:t>Дата начала действия записи;</w:t>
      </w:r>
    </w:p>
    <w:p w14:paraId="0FBAFEFC" w14:textId="77777777" w:rsidR="00B05365" w:rsidRPr="005366FF" w:rsidRDefault="00B05365" w:rsidP="00B05365">
      <w:pPr>
        <w:pStyle w:val="GOSTListmark1"/>
      </w:pPr>
      <w:r w:rsidRPr="005366FF">
        <w:t>Дата последнего изменения записи;</w:t>
      </w:r>
    </w:p>
    <w:p w14:paraId="13D4C0B2" w14:textId="77777777" w:rsidR="00B05365" w:rsidRPr="005366FF" w:rsidRDefault="00B05365" w:rsidP="00B05365">
      <w:pPr>
        <w:pStyle w:val="GOSTListmark1"/>
      </w:pPr>
      <w:r w:rsidRPr="005366FF">
        <w:t>Дата окончания действия записи;</w:t>
      </w:r>
    </w:p>
    <w:p w14:paraId="63F13A83" w14:textId="77777777" w:rsidR="00B05365" w:rsidRPr="005366FF" w:rsidRDefault="00B05365" w:rsidP="00B05365">
      <w:pPr>
        <w:pStyle w:val="GOSTListmark1"/>
      </w:pPr>
      <w:r w:rsidRPr="005366FF">
        <w:t>Статус;</w:t>
      </w:r>
    </w:p>
    <w:p w14:paraId="385EA93A" w14:textId="77777777" w:rsidR="00B05365" w:rsidRPr="005366FF" w:rsidRDefault="00B05365" w:rsidP="00B05365">
      <w:pPr>
        <w:pStyle w:val="GOSTListmark1"/>
      </w:pPr>
      <w:r w:rsidRPr="005366FF">
        <w:t>ГУИД заявки на создание;</w:t>
      </w:r>
    </w:p>
    <w:p w14:paraId="228EF6A8" w14:textId="77777777" w:rsidR="00B05365" w:rsidRPr="005366FF" w:rsidRDefault="00B05365" w:rsidP="00B05365">
      <w:pPr>
        <w:pStyle w:val="GOSTListmark1"/>
      </w:pPr>
      <w:r w:rsidRPr="005366FF">
        <w:t>ГУИД заявки на изменение;</w:t>
      </w:r>
    </w:p>
    <w:p w14:paraId="619943AD" w14:textId="77777777" w:rsidR="00B05365" w:rsidRPr="005366FF" w:rsidRDefault="00B05365" w:rsidP="00B05365">
      <w:pPr>
        <w:pStyle w:val="GOSTListmark1"/>
      </w:pPr>
      <w:r w:rsidRPr="005366FF">
        <w:lastRenderedPageBreak/>
        <w:t>Признак ПИМ.</w:t>
      </w:r>
    </w:p>
    <w:p w14:paraId="4FC629F9" w14:textId="77777777" w:rsidR="00B05365" w:rsidRPr="005366FF" w:rsidRDefault="00B05365" w:rsidP="00B05365">
      <w:pPr>
        <w:pStyle w:val="41"/>
      </w:pPr>
      <w:bookmarkStart w:id="1061" w:name="_Toc15564781"/>
      <w:r w:rsidRPr="005366FF">
        <w:t>Справочник «Банковские счета ФК</w:t>
      </w:r>
      <w:bookmarkEnd w:id="1061"/>
      <w:r w:rsidRPr="005366FF">
        <w:t>»</w:t>
      </w:r>
    </w:p>
    <w:p w14:paraId="00452567" w14:textId="77777777" w:rsidR="00B05365" w:rsidRPr="005366FF" w:rsidRDefault="00B05365" w:rsidP="00AD30AA">
      <w:pPr>
        <w:pStyle w:val="GOSTListnum"/>
        <w:numPr>
          <w:ilvl w:val="0"/>
          <w:numId w:val="84"/>
        </w:numPr>
      </w:pPr>
      <w:r w:rsidRPr="005366FF">
        <w:t>На панели «Меню» выбрать «Управление расходами».</w:t>
      </w:r>
    </w:p>
    <w:p w14:paraId="77B8A221"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0130B14C" w14:textId="020E8536" w:rsidR="00B05365" w:rsidRPr="005366FF" w:rsidRDefault="00B05365" w:rsidP="00AD30AA">
      <w:pPr>
        <w:pStyle w:val="GOSTListnum"/>
        <w:numPr>
          <w:ilvl w:val="0"/>
          <w:numId w:val="1"/>
        </w:numPr>
      </w:pPr>
      <w:r w:rsidRPr="005366FF">
        <w:t>Выбрать справочник «Банковские счета ФК» (</w:t>
      </w:r>
      <w:r w:rsidR="00834A9E" w:rsidRPr="005366FF">
        <w:t>рис. </w:t>
      </w:r>
      <w:r w:rsidRPr="005366FF">
        <w:fldChar w:fldCharType="begin"/>
      </w:r>
      <w:r w:rsidRPr="005366FF">
        <w:instrText xml:space="preserve"> REF _Ref15561911 \h </w:instrText>
      </w:r>
      <w:r w:rsidRPr="005366FF">
        <w:fldChar w:fldCharType="separate"/>
      </w:r>
      <w:r w:rsidR="006B2886">
        <w:rPr>
          <w:noProof/>
        </w:rPr>
        <w:t>61</w:t>
      </w:r>
      <w:r w:rsidRPr="005366FF">
        <w:fldChar w:fldCharType="end"/>
      </w:r>
      <w:r w:rsidRPr="005366FF">
        <w:t>).</w:t>
      </w:r>
    </w:p>
    <w:p w14:paraId="440E6249" w14:textId="77777777" w:rsidR="00B05365" w:rsidRPr="005366FF" w:rsidRDefault="00B05365" w:rsidP="00B05365">
      <w:pPr>
        <w:pStyle w:val="GOSTFigure"/>
      </w:pPr>
      <w:r w:rsidRPr="005366FF">
        <w:rPr>
          <w:noProof/>
        </w:rPr>
        <w:drawing>
          <wp:inline distT="0" distB="0" distL="0" distR="0" wp14:anchorId="4B95878D" wp14:editId="427E1486">
            <wp:extent cx="6076950" cy="22148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53.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076950" cy="2214880"/>
                    </a:xfrm>
                    <a:prstGeom prst="rect">
                      <a:avLst/>
                    </a:prstGeom>
                  </pic:spPr>
                </pic:pic>
              </a:graphicData>
            </a:graphic>
          </wp:inline>
        </w:drawing>
      </w:r>
    </w:p>
    <w:p w14:paraId="76DD74C4"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62" w:name="_Ref15561911"/>
      <w:bookmarkStart w:id="1063" w:name="_Toc15565011"/>
      <w:bookmarkStart w:id="1064" w:name="_Toc20229606"/>
      <w:bookmarkStart w:id="1065" w:name="_Toc48229133"/>
      <w:r w:rsidR="006B2886">
        <w:rPr>
          <w:noProof/>
        </w:rPr>
        <w:t>61</w:t>
      </w:r>
      <w:bookmarkEnd w:id="1062"/>
      <w:r w:rsidRPr="005366FF">
        <w:rPr>
          <w:noProof/>
        </w:rPr>
        <w:fldChar w:fldCharType="end"/>
      </w:r>
      <w:r w:rsidR="00B05365" w:rsidRPr="005366FF">
        <w:t>. Банковские счета ФК</w:t>
      </w:r>
      <w:bookmarkEnd w:id="1063"/>
      <w:bookmarkEnd w:id="1064"/>
      <w:bookmarkEnd w:id="1065"/>
    </w:p>
    <w:p w14:paraId="28D57E3D" w14:textId="77777777" w:rsidR="00B05365" w:rsidRPr="005366FF" w:rsidRDefault="00B05365" w:rsidP="00B05365">
      <w:pPr>
        <w:pStyle w:val="GOSTNormal"/>
      </w:pPr>
      <w:r w:rsidRPr="005366FF">
        <w:t>Перечень полей, присутствующих в справочнике по умолчанию:</w:t>
      </w:r>
    </w:p>
    <w:p w14:paraId="2158A787" w14:textId="77777777" w:rsidR="00B05365" w:rsidRPr="005366FF" w:rsidRDefault="00B05365" w:rsidP="00B05365">
      <w:pPr>
        <w:pStyle w:val="GOSTListmark1"/>
      </w:pPr>
      <w:r w:rsidRPr="005366FF">
        <w:t>Дата открытия счета;</w:t>
      </w:r>
    </w:p>
    <w:p w14:paraId="611FB6D0" w14:textId="77777777" w:rsidR="00B05365" w:rsidRPr="005366FF" w:rsidRDefault="00B05365" w:rsidP="00B05365">
      <w:pPr>
        <w:pStyle w:val="GOSTListmark1"/>
      </w:pPr>
      <w:r w:rsidRPr="005366FF">
        <w:t>Дата закрытия счета;</w:t>
      </w:r>
    </w:p>
    <w:p w14:paraId="18B5426D" w14:textId="77777777" w:rsidR="00B05365" w:rsidRPr="005366FF" w:rsidRDefault="00B05365" w:rsidP="00B05365">
      <w:pPr>
        <w:pStyle w:val="GOSTListmark1"/>
      </w:pPr>
      <w:r w:rsidRPr="005366FF">
        <w:t>Дата последнего изменения записи;</w:t>
      </w:r>
    </w:p>
    <w:p w14:paraId="7CC2028C" w14:textId="77777777" w:rsidR="00B05365" w:rsidRPr="005366FF" w:rsidRDefault="00B05365" w:rsidP="00B05365">
      <w:pPr>
        <w:pStyle w:val="GOSTListmark1"/>
      </w:pPr>
      <w:r w:rsidRPr="005366FF">
        <w:t>Код ТОФК;</w:t>
      </w:r>
    </w:p>
    <w:p w14:paraId="39E8A27B" w14:textId="77777777" w:rsidR="00B05365" w:rsidRPr="005366FF" w:rsidRDefault="00B05365" w:rsidP="00B05365">
      <w:pPr>
        <w:pStyle w:val="GOSTListmark1"/>
      </w:pPr>
      <w:r w:rsidRPr="005366FF">
        <w:t>Наименование ТОФК;</w:t>
      </w:r>
    </w:p>
    <w:p w14:paraId="2CAE18A2" w14:textId="77777777" w:rsidR="00B05365" w:rsidRPr="005366FF" w:rsidRDefault="00B05365" w:rsidP="00B05365">
      <w:pPr>
        <w:pStyle w:val="GOSTListmark1"/>
      </w:pPr>
      <w:r w:rsidRPr="005366FF">
        <w:t>БИК;</w:t>
      </w:r>
    </w:p>
    <w:p w14:paraId="2DF3D16D" w14:textId="77777777" w:rsidR="00B05365" w:rsidRPr="005366FF" w:rsidRDefault="00B05365" w:rsidP="00B05365">
      <w:pPr>
        <w:pStyle w:val="GOSTListmark1"/>
      </w:pPr>
      <w:r w:rsidRPr="005366FF">
        <w:t>Номер банковского счета;</w:t>
      </w:r>
    </w:p>
    <w:p w14:paraId="7DB5FC84" w14:textId="77777777" w:rsidR="00B05365" w:rsidRPr="005366FF" w:rsidRDefault="00B05365" w:rsidP="00B05365">
      <w:pPr>
        <w:pStyle w:val="GOSTListmark1"/>
      </w:pPr>
      <w:r w:rsidRPr="005366FF">
        <w:t>Корреспондентский счет;</w:t>
      </w:r>
    </w:p>
    <w:p w14:paraId="49A53D74" w14:textId="77777777" w:rsidR="00B05365" w:rsidRPr="005366FF" w:rsidRDefault="00B05365" w:rsidP="00B05365">
      <w:pPr>
        <w:pStyle w:val="GOSTListmark1"/>
      </w:pPr>
      <w:r w:rsidRPr="005366FF">
        <w:t>Платежное наименование банка;</w:t>
      </w:r>
    </w:p>
    <w:p w14:paraId="63335B63" w14:textId="77777777" w:rsidR="00B05365" w:rsidRPr="005366FF" w:rsidRDefault="00B05365" w:rsidP="00B05365">
      <w:pPr>
        <w:pStyle w:val="GOSTListmark1"/>
      </w:pPr>
      <w:r w:rsidRPr="005366FF">
        <w:t>Код валюты счета;</w:t>
      </w:r>
    </w:p>
    <w:p w14:paraId="4445D369" w14:textId="77777777" w:rsidR="00B05365" w:rsidRPr="005366FF" w:rsidRDefault="00B05365" w:rsidP="00B05365">
      <w:pPr>
        <w:pStyle w:val="GOSTListmark1"/>
      </w:pPr>
      <w:r w:rsidRPr="005366FF">
        <w:t>Наименование валюты;</w:t>
      </w:r>
    </w:p>
    <w:p w14:paraId="45CC32F1" w14:textId="77777777" w:rsidR="00B05365" w:rsidRPr="005366FF" w:rsidRDefault="00B05365" w:rsidP="00B05365">
      <w:pPr>
        <w:pStyle w:val="GOSTListmark1"/>
      </w:pPr>
      <w:r w:rsidRPr="005366FF">
        <w:t>Код бюджета;</w:t>
      </w:r>
    </w:p>
    <w:p w14:paraId="45CB328C" w14:textId="77777777" w:rsidR="00B05365" w:rsidRPr="005366FF" w:rsidRDefault="00B05365" w:rsidP="00B05365">
      <w:pPr>
        <w:pStyle w:val="GOSTListmark1"/>
      </w:pPr>
      <w:r w:rsidRPr="005366FF">
        <w:t>Наименование бюджета;</w:t>
      </w:r>
    </w:p>
    <w:p w14:paraId="1F5F0D63" w14:textId="77777777" w:rsidR="00B05365" w:rsidRPr="005366FF" w:rsidRDefault="00B05365" w:rsidP="00B05365">
      <w:pPr>
        <w:pStyle w:val="GOSTListmark1"/>
      </w:pPr>
      <w:r w:rsidRPr="005366FF">
        <w:t>Наименование типа банковского счета;</w:t>
      </w:r>
    </w:p>
    <w:p w14:paraId="1C91515B" w14:textId="77777777" w:rsidR="00B05365" w:rsidRPr="005366FF" w:rsidRDefault="00B05365" w:rsidP="00B05365">
      <w:pPr>
        <w:pStyle w:val="GOSTListmark1"/>
      </w:pPr>
      <w:r w:rsidRPr="005366FF">
        <w:t>Код типа банковского счета;</w:t>
      </w:r>
    </w:p>
    <w:p w14:paraId="0DEAC0FD" w14:textId="77777777" w:rsidR="00B05365" w:rsidRPr="005366FF" w:rsidRDefault="00B05365" w:rsidP="00B05365">
      <w:pPr>
        <w:pStyle w:val="GOSTListmark1"/>
      </w:pPr>
      <w:r w:rsidRPr="005366FF">
        <w:t>Код вида средств;</w:t>
      </w:r>
    </w:p>
    <w:p w14:paraId="01FA74D8" w14:textId="77777777" w:rsidR="00B05365" w:rsidRPr="005366FF" w:rsidRDefault="00B05365" w:rsidP="00B05365">
      <w:pPr>
        <w:pStyle w:val="GOSTListmark1"/>
      </w:pPr>
      <w:r w:rsidRPr="005366FF">
        <w:t>Статус записи;</w:t>
      </w:r>
    </w:p>
    <w:p w14:paraId="00612829" w14:textId="77777777" w:rsidR="00B05365" w:rsidRPr="005366FF" w:rsidRDefault="00B05365" w:rsidP="00B05365">
      <w:pPr>
        <w:pStyle w:val="GOSTListmark1"/>
      </w:pPr>
      <w:r w:rsidRPr="005366FF">
        <w:t>Дата включения записи;</w:t>
      </w:r>
    </w:p>
    <w:p w14:paraId="2A4E6E63" w14:textId="77777777" w:rsidR="00B05365" w:rsidRPr="005366FF" w:rsidRDefault="00B05365" w:rsidP="00B05365">
      <w:pPr>
        <w:pStyle w:val="GOSTListmark1"/>
      </w:pPr>
      <w:r w:rsidRPr="005366FF">
        <w:t>Дата исключения записи.</w:t>
      </w:r>
    </w:p>
    <w:p w14:paraId="1DED8D00" w14:textId="77777777" w:rsidR="00B05365" w:rsidRPr="005366FF" w:rsidRDefault="00B05365" w:rsidP="00B05365">
      <w:pPr>
        <w:pStyle w:val="41"/>
      </w:pPr>
      <w:bookmarkStart w:id="1066" w:name="_Toc15564782"/>
      <w:r w:rsidRPr="005366FF">
        <w:t>Справочник «Российские банки</w:t>
      </w:r>
      <w:bookmarkEnd w:id="1066"/>
      <w:r w:rsidRPr="005366FF">
        <w:t>»</w:t>
      </w:r>
    </w:p>
    <w:p w14:paraId="3D46F5B1" w14:textId="77777777" w:rsidR="00B05365" w:rsidRPr="005366FF" w:rsidRDefault="00B05365" w:rsidP="00AD30AA">
      <w:pPr>
        <w:pStyle w:val="GOSTListnum"/>
        <w:numPr>
          <w:ilvl w:val="0"/>
          <w:numId w:val="85"/>
        </w:numPr>
      </w:pPr>
      <w:r w:rsidRPr="005366FF">
        <w:t>На панели «Меню» выбрать «Управление расходами».</w:t>
      </w:r>
    </w:p>
    <w:p w14:paraId="664C661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1BF52B38" w14:textId="1AB8FAFA" w:rsidR="00B05365" w:rsidRPr="005366FF" w:rsidRDefault="00B05365" w:rsidP="00AD30AA">
      <w:pPr>
        <w:pStyle w:val="GOSTListnum"/>
        <w:numPr>
          <w:ilvl w:val="0"/>
          <w:numId w:val="1"/>
        </w:numPr>
      </w:pPr>
      <w:r w:rsidRPr="005366FF">
        <w:t>Выбрать справочник «Российские банки» (</w:t>
      </w:r>
      <w:r w:rsidR="00834A9E" w:rsidRPr="005366FF">
        <w:t>рис. </w:t>
      </w:r>
      <w:r w:rsidRPr="005366FF">
        <w:fldChar w:fldCharType="begin"/>
      </w:r>
      <w:r w:rsidRPr="005366FF">
        <w:instrText xml:space="preserve"> REF _Ref15561936 \h </w:instrText>
      </w:r>
      <w:r w:rsidRPr="005366FF">
        <w:fldChar w:fldCharType="separate"/>
      </w:r>
      <w:r w:rsidR="006B2886">
        <w:rPr>
          <w:noProof/>
        </w:rPr>
        <w:t>62</w:t>
      </w:r>
      <w:r w:rsidRPr="005366FF">
        <w:fldChar w:fldCharType="end"/>
      </w:r>
      <w:r w:rsidRPr="005366FF">
        <w:t>).</w:t>
      </w:r>
    </w:p>
    <w:p w14:paraId="2787B2ED" w14:textId="77777777" w:rsidR="00B05365" w:rsidRPr="005366FF" w:rsidRDefault="00B05365" w:rsidP="00B05365">
      <w:pPr>
        <w:pStyle w:val="GOSTFigure"/>
      </w:pPr>
      <w:r w:rsidRPr="005366FF">
        <w:rPr>
          <w:noProof/>
        </w:rPr>
        <w:lastRenderedPageBreak/>
        <w:drawing>
          <wp:inline distT="0" distB="0" distL="0" distR="0" wp14:anchorId="79E62C85" wp14:editId="0E46F456">
            <wp:extent cx="6124575" cy="309181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54.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24575" cy="3091815"/>
                    </a:xfrm>
                    <a:prstGeom prst="rect">
                      <a:avLst/>
                    </a:prstGeom>
                  </pic:spPr>
                </pic:pic>
              </a:graphicData>
            </a:graphic>
          </wp:inline>
        </w:drawing>
      </w:r>
    </w:p>
    <w:p w14:paraId="1BE7EEB0"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67" w:name="_Ref15561936"/>
      <w:bookmarkStart w:id="1068" w:name="_Toc15565012"/>
      <w:bookmarkStart w:id="1069" w:name="_Toc20229607"/>
      <w:bookmarkStart w:id="1070" w:name="_Toc48229134"/>
      <w:r w:rsidR="006B2886">
        <w:rPr>
          <w:noProof/>
        </w:rPr>
        <w:t>62</w:t>
      </w:r>
      <w:bookmarkEnd w:id="1067"/>
      <w:r w:rsidRPr="005366FF">
        <w:rPr>
          <w:noProof/>
        </w:rPr>
        <w:fldChar w:fldCharType="end"/>
      </w:r>
      <w:r w:rsidR="00B05365" w:rsidRPr="005366FF">
        <w:t>. Российские банки</w:t>
      </w:r>
      <w:bookmarkEnd w:id="1068"/>
      <w:bookmarkEnd w:id="1069"/>
      <w:bookmarkEnd w:id="1070"/>
    </w:p>
    <w:p w14:paraId="2BBC9F72" w14:textId="77777777" w:rsidR="00B05365" w:rsidRPr="005366FF" w:rsidRDefault="00B05365" w:rsidP="00B05365">
      <w:pPr>
        <w:pStyle w:val="GOSTNormal"/>
      </w:pPr>
      <w:r w:rsidRPr="005366FF">
        <w:t>Перечень полей, присутствующих в справочнике по умолчанию:</w:t>
      </w:r>
    </w:p>
    <w:p w14:paraId="7E3D9328" w14:textId="77777777" w:rsidR="00B05365" w:rsidRPr="005366FF" w:rsidRDefault="00B05365" w:rsidP="00B05365">
      <w:pPr>
        <w:pStyle w:val="GOSTListmark1"/>
      </w:pPr>
      <w:r w:rsidRPr="005366FF">
        <w:t>БИК;</w:t>
      </w:r>
    </w:p>
    <w:p w14:paraId="1B434EF5" w14:textId="77777777" w:rsidR="00B05365" w:rsidRPr="005366FF" w:rsidRDefault="00B05365" w:rsidP="00B05365">
      <w:pPr>
        <w:pStyle w:val="GOSTListmark1"/>
      </w:pPr>
      <w:r w:rsidRPr="005366FF">
        <w:t>Полное наименование банка;</w:t>
      </w:r>
    </w:p>
    <w:p w14:paraId="0038D65D" w14:textId="77777777" w:rsidR="00B05365" w:rsidRPr="005366FF" w:rsidRDefault="00B05365" w:rsidP="00B05365">
      <w:pPr>
        <w:pStyle w:val="GOSTListmark1"/>
      </w:pPr>
      <w:r w:rsidRPr="005366FF">
        <w:t>Корреспондентский счет;</w:t>
      </w:r>
    </w:p>
    <w:p w14:paraId="1F845A98" w14:textId="77777777" w:rsidR="00B05365" w:rsidRPr="005366FF" w:rsidRDefault="00B05365" w:rsidP="00B05365">
      <w:pPr>
        <w:pStyle w:val="GOSTListmark1"/>
      </w:pPr>
      <w:r w:rsidRPr="005366FF">
        <w:t>Наименование субъекта РФ;</w:t>
      </w:r>
    </w:p>
    <w:p w14:paraId="33944486" w14:textId="77777777" w:rsidR="00B05365" w:rsidRPr="005366FF" w:rsidRDefault="00B05365" w:rsidP="00B05365">
      <w:pPr>
        <w:pStyle w:val="GOSTListmark1"/>
      </w:pPr>
      <w:r w:rsidRPr="005366FF">
        <w:t>Улица;</w:t>
      </w:r>
    </w:p>
    <w:p w14:paraId="5A159F98" w14:textId="77777777" w:rsidR="00B05365" w:rsidRPr="005366FF" w:rsidRDefault="00B05365" w:rsidP="00B05365">
      <w:pPr>
        <w:pStyle w:val="GOSTListmark1"/>
      </w:pPr>
      <w:r w:rsidRPr="005366FF">
        <w:t>Город;</w:t>
      </w:r>
    </w:p>
    <w:p w14:paraId="0A987F09" w14:textId="77777777" w:rsidR="00B05365" w:rsidRPr="005366FF" w:rsidRDefault="00B05365" w:rsidP="00B05365">
      <w:pPr>
        <w:pStyle w:val="GOSTListmark1"/>
      </w:pPr>
      <w:r w:rsidRPr="005366FF">
        <w:t>Индекс;</w:t>
      </w:r>
    </w:p>
    <w:p w14:paraId="174E3691" w14:textId="77777777" w:rsidR="00B05365" w:rsidRPr="005366FF" w:rsidRDefault="00B05365" w:rsidP="00B05365">
      <w:pPr>
        <w:pStyle w:val="GOSTListmark1"/>
      </w:pPr>
      <w:r w:rsidRPr="005366FF">
        <w:t>Дата включения;</w:t>
      </w:r>
    </w:p>
    <w:p w14:paraId="2E90184B" w14:textId="77777777" w:rsidR="00B05365" w:rsidRPr="005366FF" w:rsidRDefault="00B05365" w:rsidP="00B05365">
      <w:pPr>
        <w:pStyle w:val="GOSTListmark1"/>
      </w:pPr>
      <w:r w:rsidRPr="005366FF">
        <w:t>Дата изменения;</w:t>
      </w:r>
    </w:p>
    <w:p w14:paraId="6900B0E3" w14:textId="77777777" w:rsidR="00B05365" w:rsidRPr="005366FF" w:rsidRDefault="00B05365" w:rsidP="00B05365">
      <w:pPr>
        <w:pStyle w:val="GOSTListmark1"/>
      </w:pPr>
      <w:r w:rsidRPr="005366FF">
        <w:t>Гуид;</w:t>
      </w:r>
    </w:p>
    <w:p w14:paraId="5A8EE4C8" w14:textId="77777777" w:rsidR="00B05365" w:rsidRPr="005366FF" w:rsidRDefault="00B05365" w:rsidP="00B05365">
      <w:pPr>
        <w:pStyle w:val="GOSTListmark1"/>
      </w:pPr>
      <w:r w:rsidRPr="005366FF">
        <w:t>Дата начала действия записи;</w:t>
      </w:r>
    </w:p>
    <w:p w14:paraId="36EBB136" w14:textId="77777777" w:rsidR="00B05365" w:rsidRPr="005366FF" w:rsidRDefault="00B05365" w:rsidP="00B05365">
      <w:pPr>
        <w:pStyle w:val="GOSTListmark1"/>
      </w:pPr>
      <w:r w:rsidRPr="005366FF">
        <w:t>Дата окончания действия записи;</w:t>
      </w:r>
    </w:p>
    <w:p w14:paraId="0AFA3552" w14:textId="77777777" w:rsidR="00B05365" w:rsidRPr="005366FF" w:rsidRDefault="00B05365" w:rsidP="00B05365">
      <w:pPr>
        <w:pStyle w:val="GOSTListmark1"/>
      </w:pPr>
      <w:r w:rsidRPr="005366FF">
        <w:t>Статус записи.</w:t>
      </w:r>
    </w:p>
    <w:p w14:paraId="3BDC2FF4" w14:textId="77777777" w:rsidR="00B05365" w:rsidRPr="005366FF" w:rsidRDefault="00B05365" w:rsidP="00B05365">
      <w:pPr>
        <w:pStyle w:val="41"/>
      </w:pPr>
      <w:bookmarkStart w:id="1071" w:name="_Toc15564783"/>
      <w:r w:rsidRPr="005366FF">
        <w:t>Справочник «Соответствие Центров Специализации и Расчетных Центров при казначейском сопровождении</w:t>
      </w:r>
      <w:bookmarkEnd w:id="1071"/>
      <w:r w:rsidRPr="005366FF">
        <w:t>»</w:t>
      </w:r>
    </w:p>
    <w:p w14:paraId="09288114" w14:textId="77777777" w:rsidR="00B05365" w:rsidRPr="005366FF" w:rsidRDefault="00B05365" w:rsidP="00AD30AA">
      <w:pPr>
        <w:pStyle w:val="GOSTListnum"/>
        <w:numPr>
          <w:ilvl w:val="0"/>
          <w:numId w:val="86"/>
        </w:numPr>
      </w:pPr>
      <w:r w:rsidRPr="005366FF">
        <w:t>На панели «Меню» выбрать «Управление расходами».</w:t>
      </w:r>
    </w:p>
    <w:p w14:paraId="71ECA325"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1E3BBC34" w14:textId="050A3D5A" w:rsidR="00B05365" w:rsidRPr="005366FF" w:rsidRDefault="00B05365" w:rsidP="00AD30AA">
      <w:pPr>
        <w:pStyle w:val="GOSTListnum"/>
        <w:numPr>
          <w:ilvl w:val="0"/>
          <w:numId w:val="1"/>
        </w:numPr>
      </w:pPr>
      <w:r w:rsidRPr="005366FF">
        <w:t>Выбрать справочник «Соответствие Центров Специализации и Расчетных Центров при казначейском сопровождении» (</w:t>
      </w:r>
      <w:r w:rsidR="00834A9E" w:rsidRPr="005366FF">
        <w:t>рис. </w:t>
      </w:r>
      <w:r w:rsidRPr="005366FF">
        <w:fldChar w:fldCharType="begin"/>
      </w:r>
      <w:r w:rsidRPr="005366FF">
        <w:instrText xml:space="preserve"> REF _Ref15561961 \h </w:instrText>
      </w:r>
      <w:r w:rsidRPr="005366FF">
        <w:fldChar w:fldCharType="separate"/>
      </w:r>
      <w:r w:rsidR="006B2886">
        <w:rPr>
          <w:noProof/>
        </w:rPr>
        <w:t>63</w:t>
      </w:r>
      <w:r w:rsidRPr="005366FF">
        <w:fldChar w:fldCharType="end"/>
      </w:r>
      <w:r w:rsidRPr="005366FF">
        <w:t>).</w:t>
      </w:r>
    </w:p>
    <w:p w14:paraId="74AFD0CF" w14:textId="77777777" w:rsidR="00B05365" w:rsidRPr="005366FF" w:rsidRDefault="00B05365" w:rsidP="00B05365">
      <w:pPr>
        <w:pStyle w:val="GOSTFigure"/>
      </w:pPr>
      <w:r w:rsidRPr="005366FF">
        <w:rPr>
          <w:noProof/>
        </w:rPr>
        <w:lastRenderedPageBreak/>
        <w:drawing>
          <wp:inline distT="0" distB="0" distL="0" distR="0" wp14:anchorId="53185132" wp14:editId="66EFCFB7">
            <wp:extent cx="6143625" cy="16224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55.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43625" cy="1622425"/>
                    </a:xfrm>
                    <a:prstGeom prst="rect">
                      <a:avLst/>
                    </a:prstGeom>
                  </pic:spPr>
                </pic:pic>
              </a:graphicData>
            </a:graphic>
          </wp:inline>
        </w:drawing>
      </w:r>
    </w:p>
    <w:p w14:paraId="17EA7EB3"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72" w:name="_Ref15561961"/>
      <w:bookmarkStart w:id="1073" w:name="_Toc15565013"/>
      <w:bookmarkStart w:id="1074" w:name="_Toc20229608"/>
      <w:bookmarkStart w:id="1075" w:name="_Toc48229135"/>
      <w:r w:rsidR="006B2886">
        <w:rPr>
          <w:noProof/>
        </w:rPr>
        <w:t>63</w:t>
      </w:r>
      <w:bookmarkEnd w:id="1072"/>
      <w:r w:rsidRPr="005366FF">
        <w:rPr>
          <w:noProof/>
        </w:rPr>
        <w:fldChar w:fldCharType="end"/>
      </w:r>
      <w:r w:rsidR="00B05365" w:rsidRPr="005366FF">
        <w:t>. Соответствие Центров Специализации и Расчетных Центров при казначейском сопровождении</w:t>
      </w:r>
      <w:bookmarkEnd w:id="1073"/>
      <w:bookmarkEnd w:id="1074"/>
      <w:bookmarkEnd w:id="1075"/>
    </w:p>
    <w:p w14:paraId="1A0B6947" w14:textId="77777777" w:rsidR="00B05365" w:rsidRPr="005366FF" w:rsidRDefault="00B05365" w:rsidP="00B05365">
      <w:pPr>
        <w:pStyle w:val="GOSTNormal"/>
      </w:pPr>
      <w:r w:rsidRPr="005366FF">
        <w:t>Перечень полей, присутствующих в справочнике по умолчанию:</w:t>
      </w:r>
    </w:p>
    <w:p w14:paraId="42D290E0" w14:textId="77777777" w:rsidR="00B05365" w:rsidRPr="005366FF" w:rsidRDefault="00B05365" w:rsidP="00B05365">
      <w:pPr>
        <w:pStyle w:val="GOSTListmark1"/>
      </w:pPr>
      <w:r w:rsidRPr="005366FF">
        <w:t>Код ЦС;</w:t>
      </w:r>
    </w:p>
    <w:p w14:paraId="230CB12D" w14:textId="77777777" w:rsidR="00B05365" w:rsidRPr="005366FF" w:rsidRDefault="00B05365" w:rsidP="00B05365">
      <w:pPr>
        <w:pStyle w:val="GOSTListmark1"/>
      </w:pPr>
      <w:r w:rsidRPr="005366FF">
        <w:t>Наименование ЦС;</w:t>
      </w:r>
    </w:p>
    <w:p w14:paraId="38F5CFFC" w14:textId="77777777" w:rsidR="00B05365" w:rsidRPr="005366FF" w:rsidRDefault="00B05365" w:rsidP="00B05365">
      <w:pPr>
        <w:pStyle w:val="GOSTListmark1"/>
      </w:pPr>
      <w:r w:rsidRPr="005366FF">
        <w:t>Код РЦ;</w:t>
      </w:r>
    </w:p>
    <w:p w14:paraId="4938B8B5" w14:textId="77777777" w:rsidR="00B05365" w:rsidRPr="005366FF" w:rsidRDefault="00B05365" w:rsidP="00B05365">
      <w:pPr>
        <w:pStyle w:val="GOSTListmark1"/>
      </w:pPr>
      <w:r w:rsidRPr="005366FF">
        <w:t>Наименование РЦ;</w:t>
      </w:r>
    </w:p>
    <w:p w14:paraId="2012E082" w14:textId="77777777" w:rsidR="00B05365" w:rsidRPr="005366FF" w:rsidRDefault="00B05365" w:rsidP="00B05365">
      <w:pPr>
        <w:pStyle w:val="GOSTListmark1"/>
      </w:pPr>
      <w:r w:rsidRPr="005366FF">
        <w:t>Тип л/с;</w:t>
      </w:r>
    </w:p>
    <w:p w14:paraId="0F3B8C28" w14:textId="77777777" w:rsidR="00B05365" w:rsidRPr="005366FF" w:rsidRDefault="00B05365" w:rsidP="00B05365">
      <w:pPr>
        <w:pStyle w:val="GOSTListmark1"/>
      </w:pPr>
      <w:r w:rsidRPr="005366FF">
        <w:t>Статус.</w:t>
      </w:r>
    </w:p>
    <w:p w14:paraId="7A7CA575" w14:textId="77777777" w:rsidR="00B05365" w:rsidRPr="005366FF" w:rsidRDefault="00B05365" w:rsidP="00B05365">
      <w:pPr>
        <w:pStyle w:val="41"/>
      </w:pPr>
      <w:bookmarkStart w:id="1076" w:name="_Toc15564784"/>
      <w:r w:rsidRPr="005366FF">
        <w:t>Справочник «Соответствие банковского счета ТОФК (40116) организации, включенной в Сводный реестр</w:t>
      </w:r>
      <w:bookmarkEnd w:id="1076"/>
      <w:r w:rsidRPr="005366FF">
        <w:t>»</w:t>
      </w:r>
    </w:p>
    <w:p w14:paraId="1AE46BEC" w14:textId="77777777" w:rsidR="00B05365" w:rsidRPr="005366FF" w:rsidRDefault="00B05365" w:rsidP="00AD30AA">
      <w:pPr>
        <w:pStyle w:val="GOSTListnum"/>
        <w:numPr>
          <w:ilvl w:val="0"/>
          <w:numId w:val="87"/>
        </w:numPr>
      </w:pPr>
      <w:r w:rsidRPr="005366FF">
        <w:t>На панели «Меню» выбрать «Управление расходами».</w:t>
      </w:r>
    </w:p>
    <w:p w14:paraId="480CFE4C"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58480FA" w14:textId="5BDE34C5" w:rsidR="00B05365" w:rsidRPr="005366FF" w:rsidRDefault="00B05365" w:rsidP="00AD30AA">
      <w:pPr>
        <w:pStyle w:val="GOSTListnum"/>
        <w:numPr>
          <w:ilvl w:val="0"/>
          <w:numId w:val="1"/>
        </w:numPr>
      </w:pPr>
      <w:r w:rsidRPr="005366FF">
        <w:t>Выбрать справочник «Соответствие банковского счета ТОФК (40116) организации, включенной в Сводный реестр» (</w:t>
      </w:r>
      <w:r w:rsidR="00834A9E" w:rsidRPr="005366FF">
        <w:t>рис. </w:t>
      </w:r>
      <w:r w:rsidRPr="005366FF">
        <w:fldChar w:fldCharType="begin"/>
      </w:r>
      <w:r w:rsidRPr="005366FF">
        <w:instrText xml:space="preserve"> REF _Ref15562008 \h </w:instrText>
      </w:r>
      <w:r w:rsidRPr="005366FF">
        <w:fldChar w:fldCharType="separate"/>
      </w:r>
      <w:r w:rsidR="006B2886">
        <w:rPr>
          <w:noProof/>
        </w:rPr>
        <w:t>64</w:t>
      </w:r>
      <w:r w:rsidRPr="005366FF">
        <w:fldChar w:fldCharType="end"/>
      </w:r>
      <w:r w:rsidRPr="005366FF">
        <w:t>).</w:t>
      </w:r>
    </w:p>
    <w:p w14:paraId="3754C8B8" w14:textId="77777777" w:rsidR="00B05365" w:rsidRPr="005366FF" w:rsidRDefault="00B05365" w:rsidP="00B05365">
      <w:pPr>
        <w:pStyle w:val="GOSTFigure"/>
      </w:pPr>
      <w:r w:rsidRPr="005366FF">
        <w:rPr>
          <w:noProof/>
        </w:rPr>
        <w:drawing>
          <wp:inline distT="0" distB="0" distL="0" distR="0" wp14:anchorId="1900968B" wp14:editId="469C1E06">
            <wp:extent cx="6105525" cy="20720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6.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105525" cy="2072005"/>
                    </a:xfrm>
                    <a:prstGeom prst="rect">
                      <a:avLst/>
                    </a:prstGeom>
                  </pic:spPr>
                </pic:pic>
              </a:graphicData>
            </a:graphic>
          </wp:inline>
        </w:drawing>
      </w:r>
    </w:p>
    <w:p w14:paraId="4AA502C6"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77" w:name="_Ref15562008"/>
      <w:bookmarkStart w:id="1078" w:name="_Toc15565014"/>
      <w:bookmarkStart w:id="1079" w:name="_Toc20229609"/>
      <w:bookmarkStart w:id="1080" w:name="_Toc48229136"/>
      <w:r w:rsidR="006B2886">
        <w:rPr>
          <w:noProof/>
        </w:rPr>
        <w:t>64</w:t>
      </w:r>
      <w:bookmarkEnd w:id="1077"/>
      <w:r w:rsidRPr="005366FF">
        <w:rPr>
          <w:noProof/>
        </w:rPr>
        <w:fldChar w:fldCharType="end"/>
      </w:r>
      <w:r w:rsidR="00B05365" w:rsidRPr="005366FF">
        <w:t>. Соответствие банковского счета ТОФК (40116) организации, включенной в Сводный реестр</w:t>
      </w:r>
      <w:bookmarkEnd w:id="1078"/>
      <w:bookmarkEnd w:id="1079"/>
      <w:bookmarkEnd w:id="1080"/>
    </w:p>
    <w:p w14:paraId="37684E28" w14:textId="77777777" w:rsidR="00B05365" w:rsidRPr="005366FF" w:rsidRDefault="00B05365" w:rsidP="00B05365">
      <w:pPr>
        <w:pStyle w:val="GOSTNormal"/>
      </w:pPr>
      <w:r w:rsidRPr="005366FF">
        <w:t>Перечень полей, присутствующих в справочнике по умолчанию:</w:t>
      </w:r>
    </w:p>
    <w:p w14:paraId="378B2169" w14:textId="77777777" w:rsidR="00B05365" w:rsidRPr="005366FF" w:rsidRDefault="00B05365" w:rsidP="00B05365">
      <w:pPr>
        <w:pStyle w:val="GOSTListmark1"/>
      </w:pPr>
      <w:r w:rsidRPr="005366FF">
        <w:t>Код организации по СвР;</w:t>
      </w:r>
    </w:p>
    <w:p w14:paraId="6F8D7A8E" w14:textId="77777777" w:rsidR="00B05365" w:rsidRPr="005366FF" w:rsidRDefault="00B05365" w:rsidP="00B05365">
      <w:pPr>
        <w:pStyle w:val="GOSTListmark1"/>
      </w:pPr>
      <w:r w:rsidRPr="005366FF">
        <w:t>Код организации по СвР передавшей полномочия;</w:t>
      </w:r>
    </w:p>
    <w:p w14:paraId="21A38962" w14:textId="77777777" w:rsidR="00B05365" w:rsidRPr="005366FF" w:rsidRDefault="00B05365" w:rsidP="00B05365">
      <w:pPr>
        <w:pStyle w:val="GOSTListmark1"/>
      </w:pPr>
      <w:r w:rsidRPr="005366FF">
        <w:t>Дата включения записи;</w:t>
      </w:r>
    </w:p>
    <w:p w14:paraId="19DA2861" w14:textId="77777777" w:rsidR="00B05365" w:rsidRPr="005366FF" w:rsidRDefault="00B05365" w:rsidP="00B05365">
      <w:pPr>
        <w:pStyle w:val="GOSTListmark1"/>
      </w:pPr>
      <w:r w:rsidRPr="005366FF">
        <w:t>Дата последнего изменения записи;</w:t>
      </w:r>
    </w:p>
    <w:p w14:paraId="614BD86B" w14:textId="77777777" w:rsidR="00B05365" w:rsidRPr="005366FF" w:rsidRDefault="00B05365" w:rsidP="00B05365">
      <w:pPr>
        <w:pStyle w:val="GOSTListmark1"/>
      </w:pPr>
      <w:r w:rsidRPr="005366FF">
        <w:t>Дата исключения записи;</w:t>
      </w:r>
    </w:p>
    <w:p w14:paraId="35BA7024" w14:textId="77777777" w:rsidR="00B05365" w:rsidRPr="005366FF" w:rsidRDefault="00B05365" w:rsidP="00B05365">
      <w:pPr>
        <w:pStyle w:val="GOSTListmark1"/>
      </w:pPr>
      <w:r w:rsidRPr="005366FF">
        <w:lastRenderedPageBreak/>
        <w:t>Статус записи;</w:t>
      </w:r>
    </w:p>
    <w:p w14:paraId="4C6CE4CD" w14:textId="77777777" w:rsidR="00B05365" w:rsidRPr="005366FF" w:rsidRDefault="00B05365" w:rsidP="00B05365">
      <w:pPr>
        <w:pStyle w:val="GOSTListmark1"/>
      </w:pPr>
      <w:r w:rsidRPr="005366FF">
        <w:t>Глобально уникальный идентификатор записи заявки.</w:t>
      </w:r>
    </w:p>
    <w:p w14:paraId="08927081" w14:textId="77777777" w:rsidR="00B05365" w:rsidRPr="005366FF" w:rsidRDefault="00B05365" w:rsidP="00B05365">
      <w:pPr>
        <w:pStyle w:val="41"/>
      </w:pPr>
      <w:bookmarkStart w:id="1081" w:name="_Toc15564785"/>
      <w:r w:rsidRPr="005366FF">
        <w:t>Справочник «Банковские карты</w:t>
      </w:r>
      <w:bookmarkEnd w:id="1081"/>
      <w:r w:rsidRPr="005366FF">
        <w:t>»</w:t>
      </w:r>
    </w:p>
    <w:p w14:paraId="74F2CB25" w14:textId="77777777" w:rsidR="00B05365" w:rsidRPr="005366FF" w:rsidRDefault="00B05365" w:rsidP="00AD30AA">
      <w:pPr>
        <w:pStyle w:val="GOSTListnum"/>
        <w:numPr>
          <w:ilvl w:val="0"/>
          <w:numId w:val="88"/>
        </w:numPr>
      </w:pPr>
      <w:r w:rsidRPr="005366FF">
        <w:t>На панели «Меню» выбрать «Управление расходами».</w:t>
      </w:r>
    </w:p>
    <w:p w14:paraId="216832D2" w14:textId="77777777" w:rsidR="00B05365" w:rsidRPr="005366FF" w:rsidRDefault="00B05365" w:rsidP="00AD30AA">
      <w:pPr>
        <w:pStyle w:val="GOSTListnum"/>
        <w:numPr>
          <w:ilvl w:val="0"/>
          <w:numId w:val="1"/>
        </w:numPr>
      </w:pPr>
      <w:r w:rsidRPr="005366FF">
        <w:t>Далее на вкладке «Формуляры», перемещаясь по дереву навигации, развернуть ветку «Справочники».</w:t>
      </w:r>
    </w:p>
    <w:p w14:paraId="357256D1" w14:textId="3F86A6A8" w:rsidR="00B05365" w:rsidRPr="005366FF" w:rsidRDefault="00B05365" w:rsidP="00AD30AA">
      <w:pPr>
        <w:pStyle w:val="GOSTListnum"/>
        <w:numPr>
          <w:ilvl w:val="0"/>
          <w:numId w:val="1"/>
        </w:numPr>
      </w:pPr>
      <w:r w:rsidRPr="005366FF">
        <w:t>Выбрать справочник «Банковские карты» (</w:t>
      </w:r>
      <w:r w:rsidR="00834A9E" w:rsidRPr="005366FF">
        <w:t>рис. </w:t>
      </w:r>
      <w:r w:rsidRPr="005366FF">
        <w:fldChar w:fldCharType="begin"/>
      </w:r>
      <w:r w:rsidRPr="005366FF">
        <w:instrText xml:space="preserve"> REF _Ref15562034 \h </w:instrText>
      </w:r>
      <w:r w:rsidRPr="005366FF">
        <w:fldChar w:fldCharType="separate"/>
      </w:r>
      <w:r w:rsidR="006B2886">
        <w:rPr>
          <w:noProof/>
        </w:rPr>
        <w:t>65</w:t>
      </w:r>
      <w:r w:rsidRPr="005366FF">
        <w:fldChar w:fldCharType="end"/>
      </w:r>
      <w:r w:rsidRPr="005366FF">
        <w:t>).</w:t>
      </w:r>
    </w:p>
    <w:p w14:paraId="7E795010" w14:textId="77777777" w:rsidR="00B05365" w:rsidRPr="005366FF" w:rsidRDefault="00B05365" w:rsidP="00B05365">
      <w:pPr>
        <w:pStyle w:val="GOSTFigure"/>
      </w:pPr>
      <w:r w:rsidRPr="005366FF">
        <w:rPr>
          <w:noProof/>
        </w:rPr>
        <w:drawing>
          <wp:inline distT="0" distB="0" distL="0" distR="0" wp14:anchorId="6E38A99D" wp14:editId="0ECFD949">
            <wp:extent cx="6096000" cy="23609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7.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096000" cy="2360930"/>
                    </a:xfrm>
                    <a:prstGeom prst="rect">
                      <a:avLst/>
                    </a:prstGeom>
                  </pic:spPr>
                </pic:pic>
              </a:graphicData>
            </a:graphic>
          </wp:inline>
        </w:drawing>
      </w:r>
    </w:p>
    <w:p w14:paraId="0F01623D" w14:textId="77777777" w:rsidR="00B05365" w:rsidRPr="005366FF" w:rsidRDefault="00C62A0C" w:rsidP="00B05365">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082" w:name="_Ref15562034"/>
      <w:bookmarkStart w:id="1083" w:name="_Toc15565015"/>
      <w:bookmarkStart w:id="1084" w:name="_Toc20229610"/>
      <w:bookmarkStart w:id="1085" w:name="_Toc48229137"/>
      <w:r w:rsidR="006B2886">
        <w:rPr>
          <w:noProof/>
        </w:rPr>
        <w:t>65</w:t>
      </w:r>
      <w:bookmarkEnd w:id="1082"/>
      <w:r w:rsidRPr="005366FF">
        <w:rPr>
          <w:noProof/>
        </w:rPr>
        <w:fldChar w:fldCharType="end"/>
      </w:r>
      <w:r w:rsidR="00B05365" w:rsidRPr="005366FF">
        <w:t>. Банковские карты</w:t>
      </w:r>
      <w:bookmarkEnd w:id="1083"/>
      <w:bookmarkEnd w:id="1084"/>
      <w:bookmarkEnd w:id="1085"/>
    </w:p>
    <w:p w14:paraId="43226B58" w14:textId="77777777" w:rsidR="00B05365" w:rsidRPr="005366FF" w:rsidRDefault="00B05365" w:rsidP="00B05365">
      <w:pPr>
        <w:pStyle w:val="GOSTNormal"/>
      </w:pPr>
      <w:r w:rsidRPr="005366FF">
        <w:t>Перечень полей, присутствующих в справочнике по умолчанию:</w:t>
      </w:r>
    </w:p>
    <w:p w14:paraId="1A7CD6C1" w14:textId="77777777" w:rsidR="00B05365" w:rsidRPr="005366FF" w:rsidRDefault="00B05365" w:rsidP="00B05365">
      <w:pPr>
        <w:pStyle w:val="GOSTListmark1"/>
      </w:pPr>
      <w:r w:rsidRPr="005366FF">
        <w:t>Номер карты;</w:t>
      </w:r>
    </w:p>
    <w:p w14:paraId="42475E0A" w14:textId="77777777" w:rsidR="00B05365" w:rsidRPr="005366FF" w:rsidRDefault="00B05365" w:rsidP="00B05365">
      <w:pPr>
        <w:pStyle w:val="GOSTListmark1"/>
      </w:pPr>
      <w:r w:rsidRPr="005366FF">
        <w:t>Срок действия;</w:t>
      </w:r>
    </w:p>
    <w:p w14:paraId="46EF7AC0" w14:textId="77777777" w:rsidR="00B05365" w:rsidRPr="005366FF" w:rsidRDefault="00B05365" w:rsidP="00B05365">
      <w:pPr>
        <w:pStyle w:val="GOSTListmark1"/>
      </w:pPr>
      <w:r w:rsidRPr="005366FF">
        <w:t>Состояние банковской карты;</w:t>
      </w:r>
    </w:p>
    <w:p w14:paraId="6C44FEC6" w14:textId="77777777" w:rsidR="00B05365" w:rsidRPr="005366FF" w:rsidRDefault="00B05365" w:rsidP="00B05365">
      <w:pPr>
        <w:pStyle w:val="GOSTListmark1"/>
      </w:pPr>
      <w:r w:rsidRPr="005366FF">
        <w:t>Платежная система;</w:t>
      </w:r>
    </w:p>
    <w:p w14:paraId="2DEEE8C4" w14:textId="77777777" w:rsidR="00B05365" w:rsidRPr="005366FF" w:rsidRDefault="00B05365" w:rsidP="00B05365">
      <w:pPr>
        <w:pStyle w:val="GOSTListmark1"/>
      </w:pPr>
      <w:r w:rsidRPr="005366FF">
        <w:t>Номер счета;</w:t>
      </w:r>
    </w:p>
    <w:p w14:paraId="41648457" w14:textId="77777777" w:rsidR="00B05365" w:rsidRPr="005366FF" w:rsidRDefault="00B05365" w:rsidP="00B05365">
      <w:pPr>
        <w:pStyle w:val="GOSTListmark1"/>
      </w:pPr>
      <w:r w:rsidRPr="005366FF">
        <w:t>БИК;</w:t>
      </w:r>
    </w:p>
    <w:p w14:paraId="4835CEFA" w14:textId="77777777" w:rsidR="00B05365" w:rsidRPr="005366FF" w:rsidRDefault="00B05365" w:rsidP="00B05365">
      <w:pPr>
        <w:pStyle w:val="GOSTListmark1"/>
      </w:pPr>
      <w:r w:rsidRPr="005366FF">
        <w:t>Корреспондентский счет;</w:t>
      </w:r>
    </w:p>
    <w:p w14:paraId="535230B3" w14:textId="77777777" w:rsidR="00B05365" w:rsidRPr="005366FF" w:rsidRDefault="00B05365" w:rsidP="00B05365">
      <w:pPr>
        <w:pStyle w:val="GOSTListmark1"/>
      </w:pPr>
      <w:r w:rsidRPr="005366FF">
        <w:t>Наименование банка;</w:t>
      </w:r>
    </w:p>
    <w:p w14:paraId="132321BD" w14:textId="77777777" w:rsidR="00B05365" w:rsidRPr="005366FF" w:rsidRDefault="00B05365" w:rsidP="00B05365">
      <w:pPr>
        <w:pStyle w:val="GOSTListmark1"/>
      </w:pPr>
      <w:r w:rsidRPr="005366FF">
        <w:t>Код бюджета;</w:t>
      </w:r>
    </w:p>
    <w:p w14:paraId="45D219EA" w14:textId="77777777" w:rsidR="00B05365" w:rsidRPr="005366FF" w:rsidRDefault="00B05365" w:rsidP="00B05365">
      <w:pPr>
        <w:pStyle w:val="GOSTListmark1"/>
      </w:pPr>
      <w:r w:rsidRPr="005366FF">
        <w:t>Код ТОФК;</w:t>
      </w:r>
    </w:p>
    <w:p w14:paraId="28390013" w14:textId="77777777" w:rsidR="00B05365" w:rsidRPr="005366FF" w:rsidRDefault="00B05365" w:rsidP="00B05365">
      <w:pPr>
        <w:pStyle w:val="GOSTListmark1"/>
      </w:pPr>
      <w:r w:rsidRPr="005366FF">
        <w:t>Код по Сводному реестру/реестру ИП и КФХ;</w:t>
      </w:r>
    </w:p>
    <w:p w14:paraId="2DC4991E" w14:textId="77777777" w:rsidR="00B05365" w:rsidRPr="005366FF" w:rsidRDefault="00B05365" w:rsidP="00B05365">
      <w:pPr>
        <w:pStyle w:val="GOSTListmark1"/>
      </w:pPr>
      <w:r w:rsidRPr="005366FF">
        <w:t>Наименование;</w:t>
      </w:r>
    </w:p>
    <w:p w14:paraId="6A32E0EC" w14:textId="77777777" w:rsidR="00B05365" w:rsidRPr="005366FF" w:rsidRDefault="00B05365" w:rsidP="00B05365">
      <w:pPr>
        <w:pStyle w:val="GOSTListmark1"/>
      </w:pPr>
      <w:r w:rsidRPr="005366FF">
        <w:t>Дата выдачи карты клиенту;</w:t>
      </w:r>
    </w:p>
    <w:p w14:paraId="3CEBB372" w14:textId="77777777" w:rsidR="00B05365" w:rsidRPr="005366FF" w:rsidRDefault="00B05365" w:rsidP="00B05365">
      <w:pPr>
        <w:pStyle w:val="GOSTListmark1"/>
      </w:pPr>
      <w:r w:rsidRPr="005366FF">
        <w:t>Дата возвраты карты клиентом;</w:t>
      </w:r>
    </w:p>
    <w:p w14:paraId="395003F7" w14:textId="77777777" w:rsidR="00B05365" w:rsidRPr="005366FF" w:rsidRDefault="00B05365" w:rsidP="00B05365">
      <w:pPr>
        <w:pStyle w:val="GOSTListmark1"/>
      </w:pPr>
      <w:r w:rsidRPr="005366FF">
        <w:t>Статус;</w:t>
      </w:r>
    </w:p>
    <w:p w14:paraId="4DB4F59E" w14:textId="77777777" w:rsidR="00B05365" w:rsidRPr="005366FF" w:rsidRDefault="00B05365" w:rsidP="00B05365">
      <w:pPr>
        <w:pStyle w:val="GOSTListmark1"/>
      </w:pPr>
      <w:r w:rsidRPr="005366FF">
        <w:t>Дата действия с;</w:t>
      </w:r>
    </w:p>
    <w:p w14:paraId="323F94E7" w14:textId="77777777" w:rsidR="00B05365" w:rsidRPr="005366FF" w:rsidRDefault="00B05365" w:rsidP="00B05365">
      <w:pPr>
        <w:pStyle w:val="GOSTListmark1"/>
      </w:pPr>
      <w:r w:rsidRPr="005366FF">
        <w:t>Дата действия по.</w:t>
      </w:r>
    </w:p>
    <w:p w14:paraId="4C4027FA" w14:textId="77777777" w:rsidR="009C19B5" w:rsidRPr="005366FF" w:rsidRDefault="00522668" w:rsidP="008271BE">
      <w:pPr>
        <w:pStyle w:val="21"/>
      </w:pPr>
      <w:bookmarkStart w:id="1086" w:name="_Toc20229509"/>
      <w:bookmarkStart w:id="1087" w:name="_Toc48229030"/>
      <w:bookmarkEnd w:id="804"/>
      <w:bookmarkEnd w:id="805"/>
      <w:r w:rsidRPr="005366FF">
        <w:lastRenderedPageBreak/>
        <w:t>Формуляр</w:t>
      </w:r>
      <w:r w:rsidR="00EA6587" w:rsidRPr="005366FF">
        <w:t xml:space="preserve"> «Сведения о ДО»</w:t>
      </w:r>
      <w:bookmarkEnd w:id="791"/>
      <w:bookmarkEnd w:id="792"/>
      <w:bookmarkEnd w:id="793"/>
      <w:bookmarkEnd w:id="1086"/>
      <w:bookmarkEnd w:id="1087"/>
    </w:p>
    <w:p w14:paraId="544A754A" w14:textId="77777777" w:rsidR="009C19B5" w:rsidRPr="005366FF" w:rsidRDefault="00EA6587" w:rsidP="009C19B5">
      <w:pPr>
        <w:pStyle w:val="31"/>
        <w:tabs>
          <w:tab w:val="num" w:pos="1134"/>
        </w:tabs>
        <w:ind w:left="1134" w:hanging="1134"/>
      </w:pPr>
      <w:bookmarkStart w:id="1088" w:name="_Toc452115256"/>
      <w:bookmarkStart w:id="1089" w:name="_Toc487019711"/>
      <w:bookmarkStart w:id="1090" w:name="_Toc487028501"/>
      <w:bookmarkStart w:id="1091" w:name="_Toc20229510"/>
      <w:bookmarkStart w:id="1092" w:name="_Toc48229031"/>
      <w:r w:rsidRPr="005366FF">
        <w:t>Создание клиентом в Компоненте ДО ПУР ЭБ</w:t>
      </w:r>
      <w:r w:rsidR="009C19B5" w:rsidRPr="005366FF">
        <w:t xml:space="preserve"> экземпляра формуляра «Сведения о ДО»</w:t>
      </w:r>
      <w:bookmarkEnd w:id="794"/>
      <w:bookmarkEnd w:id="1088"/>
      <w:bookmarkEnd w:id="1089"/>
      <w:bookmarkEnd w:id="1090"/>
      <w:bookmarkEnd w:id="1091"/>
      <w:bookmarkEnd w:id="1092"/>
    </w:p>
    <w:p w14:paraId="47827F0F" w14:textId="77777777" w:rsidR="009C19B5" w:rsidRPr="005366FF" w:rsidRDefault="009C19B5" w:rsidP="009C19B5">
      <w:pPr>
        <w:pStyle w:val="41"/>
        <w:tabs>
          <w:tab w:val="num" w:pos="1304"/>
        </w:tabs>
        <w:ind w:left="1304" w:hanging="1304"/>
      </w:pPr>
      <w:bookmarkStart w:id="1093" w:name="_Toc487019712"/>
      <w:bookmarkStart w:id="1094" w:name="_Toc487028502"/>
      <w:r w:rsidRPr="005366FF">
        <w:t>Условия выполнения операции</w:t>
      </w:r>
      <w:bookmarkEnd w:id="1093"/>
      <w:bookmarkEnd w:id="1094"/>
    </w:p>
    <w:p w14:paraId="745140DB" w14:textId="77777777" w:rsidR="009C19B5" w:rsidRPr="005366FF" w:rsidRDefault="009C19B5" w:rsidP="00FE7C80">
      <w:pPr>
        <w:pStyle w:val="GOSTNormalWithout"/>
      </w:pPr>
      <w:r w:rsidRPr="005366FF">
        <w:t>Для выполнения операции необходимо соблюдение следующих условий:</w:t>
      </w:r>
    </w:p>
    <w:p w14:paraId="6C320CAA" w14:textId="77777777" w:rsidR="009C19B5" w:rsidRPr="005366FF" w:rsidRDefault="009C19B5" w:rsidP="00FE7C80">
      <w:pPr>
        <w:pStyle w:val="GOSTListmark1"/>
      </w:pPr>
      <w:r w:rsidRPr="005366FF">
        <w:t>наличие у пользователя соответствующих полномочий;</w:t>
      </w:r>
    </w:p>
    <w:p w14:paraId="571CC061" w14:textId="77777777" w:rsidR="009C19B5" w:rsidRPr="005366FF" w:rsidRDefault="009C19B5" w:rsidP="00FE7C80">
      <w:pPr>
        <w:pStyle w:val="GOSTListmark1"/>
      </w:pPr>
      <w:r w:rsidRPr="005366FF">
        <w:t xml:space="preserve">в </w:t>
      </w:r>
      <w:r w:rsidR="008271BE" w:rsidRPr="005366FF">
        <w:t>П</w:t>
      </w:r>
      <w:r w:rsidRPr="005366FF">
        <w:t>одсистеме настроено многоуровневое согласование документа «Сведения о ДО»;</w:t>
      </w:r>
    </w:p>
    <w:p w14:paraId="050D355D" w14:textId="77777777" w:rsidR="009C19B5" w:rsidRPr="005366FF" w:rsidRDefault="009C19B5" w:rsidP="00FE7C80">
      <w:pPr>
        <w:pStyle w:val="GOSTListmark1"/>
      </w:pPr>
      <w:r w:rsidRPr="005366FF">
        <w:t xml:space="preserve">в </w:t>
      </w:r>
      <w:r w:rsidR="008271BE" w:rsidRPr="005366FF">
        <w:t>П</w:t>
      </w:r>
      <w:r w:rsidRPr="005366FF">
        <w:t>одсистеме существует документ «Бюджетное обязательство» в статусе «Актуален», по которому создается документ «Сведения о ДО»;</w:t>
      </w:r>
    </w:p>
    <w:p w14:paraId="66C4E861" w14:textId="77777777" w:rsidR="009C19B5" w:rsidRPr="005366FF" w:rsidRDefault="009C19B5" w:rsidP="00FE7C80">
      <w:pPr>
        <w:pStyle w:val="GOSTListmark1"/>
      </w:pPr>
      <w:r w:rsidRPr="005366FF">
        <w:t xml:space="preserve">заполнены справочники для обеспечения корректной работы </w:t>
      </w:r>
      <w:r w:rsidR="008271BE" w:rsidRPr="005366FF">
        <w:t>С</w:t>
      </w:r>
      <w:r w:rsidRPr="005366FF">
        <w:t>истемы.</w:t>
      </w:r>
    </w:p>
    <w:p w14:paraId="2B13C8E6" w14:textId="77777777" w:rsidR="009C19B5" w:rsidRPr="005366FF" w:rsidRDefault="009C19B5" w:rsidP="009C19B5">
      <w:pPr>
        <w:pStyle w:val="41"/>
        <w:tabs>
          <w:tab w:val="num" w:pos="1304"/>
        </w:tabs>
        <w:ind w:left="1304" w:hanging="1304"/>
      </w:pPr>
      <w:bookmarkStart w:id="1095" w:name="_Toc487019713"/>
      <w:bookmarkStart w:id="1096" w:name="_Toc487028503"/>
      <w:r w:rsidRPr="005366FF">
        <w:t>Последовательность действий</w:t>
      </w:r>
      <w:bookmarkEnd w:id="1095"/>
      <w:bookmarkEnd w:id="1096"/>
    </w:p>
    <w:p w14:paraId="310EFC78" w14:textId="77777777" w:rsidR="009C19B5" w:rsidRPr="005366FF" w:rsidRDefault="009C19B5" w:rsidP="00FE7C80">
      <w:pPr>
        <w:pStyle w:val="GOSTNormalWithout"/>
      </w:pPr>
      <w:r w:rsidRPr="005366FF">
        <w:t>Для формирования документа «Сведения о ДО» необходимо выполнить следующие действия:</w:t>
      </w:r>
    </w:p>
    <w:p w14:paraId="26F84410" w14:textId="723C43FF" w:rsidR="009C19B5" w:rsidRPr="005366FF" w:rsidRDefault="00D0475E" w:rsidP="00AD30AA">
      <w:pPr>
        <w:pStyle w:val="GOSTListnum"/>
        <w:numPr>
          <w:ilvl w:val="0"/>
          <w:numId w:val="2"/>
        </w:numPr>
      </w:pPr>
      <w:r w:rsidRPr="005366FF">
        <w:rPr>
          <w:lang w:eastAsia="zh-CN"/>
        </w:rPr>
        <w:t xml:space="preserve">Выбрать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Денежные обязательства – Сведения о денежных обязательствах – Все документы</w:t>
      </w:r>
      <w:r w:rsidR="005E7973" w:rsidRPr="005366FF">
        <w:t xml:space="preserve"> (Клиент)</w:t>
      </w:r>
      <w:r w:rsidRPr="005366FF">
        <w:t>»</w:t>
      </w:r>
      <w:r w:rsidR="009C19B5" w:rsidRPr="005366FF">
        <w:t xml:space="preserve"> (</w:t>
      </w:r>
      <w:r w:rsidR="00834A9E" w:rsidRPr="005366FF">
        <w:t>рис. </w:t>
      </w:r>
      <w:r w:rsidR="00F9690A" w:rsidRPr="005366FF">
        <w:fldChar w:fldCharType="begin"/>
      </w:r>
      <w:r w:rsidR="00FE7C80" w:rsidRPr="005366FF">
        <w:instrText xml:space="preserve"> REF _Ref536829843 \h </w:instrText>
      </w:r>
      <w:r w:rsidR="00F9690A" w:rsidRPr="005366FF">
        <w:fldChar w:fldCharType="separate"/>
      </w:r>
      <w:r w:rsidR="006B2886">
        <w:rPr>
          <w:noProof/>
        </w:rPr>
        <w:t>66</w:t>
      </w:r>
      <w:r w:rsidR="00F9690A" w:rsidRPr="005366FF">
        <w:fldChar w:fldCharType="end"/>
      </w:r>
      <w:r w:rsidR="009C19B5" w:rsidRPr="005366FF">
        <w:t>).</w:t>
      </w:r>
    </w:p>
    <w:p w14:paraId="1D57E3B2" w14:textId="2C47321F" w:rsidR="009C19B5" w:rsidRPr="005366FF" w:rsidRDefault="001B2BA1" w:rsidP="0060347F">
      <w:pPr>
        <w:pStyle w:val="GOSTFigure"/>
      </w:pPr>
      <w:r w:rsidRPr="005366FF">
        <w:rPr>
          <w:noProof/>
        </w:rPr>
        <w:drawing>
          <wp:inline distT="0" distB="0" distL="0" distR="0" wp14:anchorId="425A9A44" wp14:editId="6A0DDA99">
            <wp:extent cx="6120130" cy="3993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3993515"/>
                    </a:xfrm>
                    <a:prstGeom prst="rect">
                      <a:avLst/>
                    </a:prstGeom>
                  </pic:spPr>
                </pic:pic>
              </a:graphicData>
            </a:graphic>
          </wp:inline>
        </w:drawing>
      </w:r>
    </w:p>
    <w:p w14:paraId="4FC6DAE3" w14:textId="6ECD2F6E" w:rsidR="009C19B5" w:rsidRPr="005366FF" w:rsidRDefault="00F9690A" w:rsidP="0060347F">
      <w:pPr>
        <w:pStyle w:val="GOSTFigName"/>
      </w:pPr>
      <w:r w:rsidRPr="005366FF">
        <w:fldChar w:fldCharType="begin"/>
      </w:r>
      <w:r w:rsidR="0044476C" w:rsidRPr="005366FF">
        <w:instrText xml:space="preserve"> SEQ Рисунок \* ARABIC </w:instrText>
      </w:r>
      <w:r w:rsidRPr="005366FF">
        <w:fldChar w:fldCharType="separate"/>
      </w:r>
      <w:bookmarkStart w:id="1097" w:name="_Ref536829843"/>
      <w:bookmarkStart w:id="1098" w:name="_Toc20229611"/>
      <w:bookmarkStart w:id="1099" w:name="_Toc48229138"/>
      <w:r w:rsidR="006B2886">
        <w:rPr>
          <w:noProof/>
        </w:rPr>
        <w:t>66</w:t>
      </w:r>
      <w:bookmarkEnd w:id="1097"/>
      <w:r w:rsidRPr="005366FF">
        <w:fldChar w:fldCharType="end"/>
      </w:r>
      <w:r w:rsidR="009C19B5" w:rsidRPr="005366FF">
        <w:t>. Пункт меню «Свед</w:t>
      </w:r>
      <w:r w:rsidR="00D0475E" w:rsidRPr="005366FF">
        <w:t>ения о денежных обязательствах</w:t>
      </w:r>
      <w:r w:rsidR="009C19B5" w:rsidRPr="005366FF">
        <w:t>»</w:t>
      </w:r>
      <w:bookmarkEnd w:id="1098"/>
      <w:bookmarkEnd w:id="1099"/>
    </w:p>
    <w:p w14:paraId="1AC80B49" w14:textId="77777777" w:rsidR="009C19B5" w:rsidRPr="005366FF" w:rsidRDefault="009C19B5" w:rsidP="00FE7C80">
      <w:pPr>
        <w:pStyle w:val="GOSTNormalWithout"/>
      </w:pPr>
      <w:r w:rsidRPr="005366FF">
        <w:t>Создать экземпляр формуляра «Сведени</w:t>
      </w:r>
      <w:r w:rsidR="00FE7C80" w:rsidRPr="005366FF">
        <w:t>я</w:t>
      </w:r>
      <w:r w:rsidRPr="005366FF">
        <w:t xml:space="preserve"> о денежных обязательствах» с типом «Первичный» одним из следующих возможных способов (статус «Новый»):</w:t>
      </w:r>
    </w:p>
    <w:p w14:paraId="0765BAAD" w14:textId="0A2C5BD8" w:rsidR="009C19B5" w:rsidRPr="005366FF" w:rsidRDefault="009C19B5" w:rsidP="00AD30AA">
      <w:pPr>
        <w:pStyle w:val="GOSTListnum"/>
        <w:numPr>
          <w:ilvl w:val="0"/>
          <w:numId w:val="21"/>
        </w:numPr>
      </w:pPr>
      <w:r w:rsidRPr="005366FF">
        <w:t xml:space="preserve">Нажатием </w:t>
      </w:r>
      <w:r w:rsidR="00D0475E" w:rsidRPr="005366FF">
        <w:t>кнопки</w:t>
      </w:r>
      <w:r w:rsidRPr="005366FF">
        <w:t xml:space="preserve"> «Создать новый документ» со списковой формы (</w:t>
      </w:r>
      <w:r w:rsidR="001053B9" w:rsidRPr="005366FF">
        <w:t xml:space="preserve">п. </w:t>
      </w:r>
      <w:r w:rsidR="00D41245" w:rsidRPr="005366FF">
        <w:fldChar w:fldCharType="begin"/>
      </w:r>
      <w:r w:rsidR="00D41245" w:rsidRPr="005366FF">
        <w:instrText xml:space="preserve"> REF _Ref486930042 \r \h  \* MERGEFORMAT </w:instrText>
      </w:r>
      <w:r w:rsidR="00D41245" w:rsidRPr="005366FF">
        <w:fldChar w:fldCharType="separate"/>
      </w:r>
      <w:r w:rsidR="006B2886">
        <w:t>5.4.1.2.1</w:t>
      </w:r>
      <w:r w:rsidR="00D41245" w:rsidRPr="005366FF">
        <w:fldChar w:fldCharType="end"/>
      </w:r>
      <w:r w:rsidR="001053B9" w:rsidRPr="005366FF">
        <w:t>).</w:t>
      </w:r>
    </w:p>
    <w:p w14:paraId="64B73971" w14:textId="77777777" w:rsidR="009C19B5" w:rsidRPr="005366FF" w:rsidRDefault="009C19B5" w:rsidP="00E854C6">
      <w:pPr>
        <w:pStyle w:val="GOSTListnum"/>
      </w:pPr>
      <w:r w:rsidRPr="005366FF">
        <w:lastRenderedPageBreak/>
        <w:t>Копированием (с вложениями или без) (</w:t>
      </w:r>
      <w:r w:rsidR="001053B9" w:rsidRPr="005366FF">
        <w:t xml:space="preserve">п. </w:t>
      </w:r>
      <w:r w:rsidR="00D41245" w:rsidRPr="005366FF">
        <w:fldChar w:fldCharType="begin"/>
      </w:r>
      <w:r w:rsidR="00D41245" w:rsidRPr="005366FF">
        <w:instrText xml:space="preserve"> REF _Ref487020580 \r \h  \* MERGEFORMAT </w:instrText>
      </w:r>
      <w:r w:rsidR="00D41245" w:rsidRPr="005366FF">
        <w:fldChar w:fldCharType="separate"/>
      </w:r>
      <w:r w:rsidR="006B2886">
        <w:t>5.4.1.2.2</w:t>
      </w:r>
      <w:r w:rsidR="00D41245" w:rsidRPr="005366FF">
        <w:fldChar w:fldCharType="end"/>
      </w:r>
      <w:r w:rsidR="001053B9" w:rsidRPr="005366FF">
        <w:t>).</w:t>
      </w:r>
    </w:p>
    <w:p w14:paraId="64237F89" w14:textId="77777777" w:rsidR="009C19B5" w:rsidRPr="005366FF" w:rsidRDefault="009C19B5" w:rsidP="00E854C6">
      <w:pPr>
        <w:pStyle w:val="GOSTListnum"/>
      </w:pPr>
      <w:r w:rsidRPr="005366FF">
        <w:t>Импортом (</w:t>
      </w:r>
      <w:r w:rsidR="001053B9" w:rsidRPr="005366FF">
        <w:t xml:space="preserve">п. </w:t>
      </w:r>
      <w:r w:rsidR="00D41245" w:rsidRPr="005366FF">
        <w:fldChar w:fldCharType="begin"/>
      </w:r>
      <w:r w:rsidR="00D41245" w:rsidRPr="005366FF">
        <w:instrText xml:space="preserve"> REF _Ref486930059 \r \h  \* MERGEFORMAT </w:instrText>
      </w:r>
      <w:r w:rsidR="00D41245" w:rsidRPr="005366FF">
        <w:fldChar w:fldCharType="separate"/>
      </w:r>
      <w:r w:rsidR="006B2886">
        <w:t>5.4.1.2.3</w:t>
      </w:r>
      <w:r w:rsidR="00D41245" w:rsidRPr="005366FF">
        <w:fldChar w:fldCharType="end"/>
      </w:r>
      <w:r w:rsidR="001053B9" w:rsidRPr="005366FF">
        <w:t>).</w:t>
      </w:r>
    </w:p>
    <w:p w14:paraId="40E0A2A8" w14:textId="77777777" w:rsidR="009C19B5" w:rsidRPr="005366FF" w:rsidRDefault="009C19B5" w:rsidP="00E854C6">
      <w:pPr>
        <w:pStyle w:val="GOSTListnum"/>
      </w:pPr>
      <w:r w:rsidRPr="005366FF">
        <w:t>Из списковой формы ПБО (</w:t>
      </w:r>
      <w:r w:rsidR="001053B9" w:rsidRPr="005366FF">
        <w:t xml:space="preserve">п. </w:t>
      </w:r>
      <w:r w:rsidR="00D41245" w:rsidRPr="005366FF">
        <w:fldChar w:fldCharType="begin"/>
      </w:r>
      <w:r w:rsidR="00D41245" w:rsidRPr="005366FF">
        <w:instrText xml:space="preserve"> REF _Ref486930066 \r \h  \* MERGEFORMAT </w:instrText>
      </w:r>
      <w:r w:rsidR="00D41245" w:rsidRPr="005366FF">
        <w:fldChar w:fldCharType="separate"/>
      </w:r>
      <w:r w:rsidR="006B2886">
        <w:t>5.4.1.2.4</w:t>
      </w:r>
      <w:r w:rsidR="00D41245" w:rsidRPr="005366FF">
        <w:fldChar w:fldCharType="end"/>
      </w:r>
      <w:r w:rsidR="001053B9" w:rsidRPr="005366FF">
        <w:t>).</w:t>
      </w:r>
    </w:p>
    <w:p w14:paraId="04CCD27D" w14:textId="77777777" w:rsidR="009C19B5" w:rsidRPr="005366FF" w:rsidRDefault="009C19B5" w:rsidP="00E854C6">
      <w:pPr>
        <w:pStyle w:val="GOSTListnum"/>
      </w:pPr>
      <w:r w:rsidRPr="005366FF">
        <w:t xml:space="preserve">Из визуальной формы ПБО из </w:t>
      </w:r>
      <w:r w:rsidR="008271BE" w:rsidRPr="005366FF">
        <w:t>вкладки «</w:t>
      </w:r>
      <w:r w:rsidRPr="005366FF">
        <w:t>График платежей</w:t>
      </w:r>
      <w:r w:rsidR="008271BE" w:rsidRPr="005366FF">
        <w:t>»</w:t>
      </w:r>
      <w:r w:rsidRPr="005366FF">
        <w:t xml:space="preserve"> (</w:t>
      </w:r>
      <w:r w:rsidR="001053B9" w:rsidRPr="005366FF">
        <w:t xml:space="preserve">п. </w:t>
      </w:r>
      <w:r w:rsidR="00D41245" w:rsidRPr="005366FF">
        <w:fldChar w:fldCharType="begin"/>
      </w:r>
      <w:r w:rsidR="00D41245" w:rsidRPr="005366FF">
        <w:instrText xml:space="preserve"> REF _Ref486930074 \r \h  \* MERGEFORMAT </w:instrText>
      </w:r>
      <w:r w:rsidR="00D41245" w:rsidRPr="005366FF">
        <w:fldChar w:fldCharType="separate"/>
      </w:r>
      <w:r w:rsidR="006B2886">
        <w:t>5.4.1.2.5</w:t>
      </w:r>
      <w:r w:rsidR="00D41245" w:rsidRPr="005366FF">
        <w:fldChar w:fldCharType="end"/>
      </w:r>
      <w:r w:rsidR="001053B9" w:rsidRPr="005366FF">
        <w:t>).</w:t>
      </w:r>
    </w:p>
    <w:p w14:paraId="40B3B584" w14:textId="77777777" w:rsidR="009C19B5" w:rsidRPr="005366FF" w:rsidRDefault="009C19B5" w:rsidP="00E854C6">
      <w:pPr>
        <w:pStyle w:val="GOSTListnum"/>
      </w:pPr>
      <w:r w:rsidRPr="005366FF">
        <w:t>По кнопке «Создать новую версию документа» с панели инструментов (</w:t>
      </w:r>
      <w:r w:rsidR="001053B9" w:rsidRPr="005366FF">
        <w:t xml:space="preserve">п. </w:t>
      </w:r>
      <w:r w:rsidR="00D41245" w:rsidRPr="005366FF">
        <w:fldChar w:fldCharType="begin"/>
      </w:r>
      <w:r w:rsidR="00D41245" w:rsidRPr="005366FF">
        <w:instrText xml:space="preserve"> REF _Ref486930850 \r \h  \* MERGEFORMAT </w:instrText>
      </w:r>
      <w:r w:rsidR="00D41245" w:rsidRPr="005366FF">
        <w:fldChar w:fldCharType="separate"/>
      </w:r>
      <w:r w:rsidR="006B2886">
        <w:t>5.4.1.2.6</w:t>
      </w:r>
      <w:r w:rsidR="00D41245" w:rsidRPr="005366FF">
        <w:fldChar w:fldCharType="end"/>
      </w:r>
      <w:r w:rsidRPr="005366FF">
        <w:t>).</w:t>
      </w:r>
    </w:p>
    <w:p w14:paraId="494753F5" w14:textId="77777777" w:rsidR="009C19B5" w:rsidRPr="005366FF" w:rsidRDefault="009C19B5" w:rsidP="0060347F">
      <w:pPr>
        <w:pStyle w:val="51"/>
      </w:pPr>
      <w:bookmarkStart w:id="1100" w:name="_Ref486930042"/>
      <w:bookmarkStart w:id="1101" w:name="_Toc487028504"/>
      <w:r w:rsidRPr="005366FF">
        <w:t xml:space="preserve">Создание </w:t>
      </w:r>
      <w:r w:rsidR="008C0FD5" w:rsidRPr="005366FF">
        <w:t>С</w:t>
      </w:r>
      <w:r w:rsidRPr="005366FF">
        <w:t>ДО по кнопке «Создать новый документ»</w:t>
      </w:r>
      <w:bookmarkEnd w:id="1100"/>
      <w:bookmarkEnd w:id="1101"/>
    </w:p>
    <w:p w14:paraId="506CB106" w14:textId="6C50CC66" w:rsidR="009C19B5" w:rsidRPr="005366FF" w:rsidRDefault="00D0475E" w:rsidP="00AD30AA">
      <w:pPr>
        <w:pStyle w:val="GOSTListnum"/>
        <w:numPr>
          <w:ilvl w:val="0"/>
          <w:numId w:val="3"/>
        </w:numPr>
      </w:pPr>
      <w:r w:rsidRPr="005366FF">
        <w:t>В СФ документа н</w:t>
      </w:r>
      <w:r w:rsidR="009C19B5" w:rsidRPr="005366FF">
        <w:t xml:space="preserve">ажать </w:t>
      </w:r>
      <w:r w:rsidRPr="005366FF">
        <w:t>кнопку </w:t>
      </w:r>
      <w:r w:rsidR="009C19B5" w:rsidRPr="005366FF">
        <w:rPr>
          <w:noProof/>
        </w:rPr>
        <w:drawing>
          <wp:inline distT="0" distB="0" distL="0" distR="0" wp14:anchorId="3D351146" wp14:editId="37E47FA0">
            <wp:extent cx="304800" cy="314325"/>
            <wp:effectExtent l="19050" t="0" r="0" b="0"/>
            <wp:docPr id="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rsidR="009C19B5" w:rsidRPr="005366FF">
        <w:t xml:space="preserve"> </w:t>
      </w:r>
      <w:r w:rsidR="00DA7A1F" w:rsidRPr="005366FF">
        <w:t>(Создать новый документ)</w:t>
      </w:r>
      <w:r w:rsidR="009C19B5" w:rsidRPr="005366FF">
        <w:t xml:space="preserve"> (</w:t>
      </w:r>
      <w:r w:rsidR="00834A9E" w:rsidRPr="005366FF">
        <w:t>рис. </w:t>
      </w:r>
      <w:r w:rsidR="00F9690A" w:rsidRPr="005366FF">
        <w:fldChar w:fldCharType="begin"/>
      </w:r>
      <w:r w:rsidR="008271BE" w:rsidRPr="005366FF">
        <w:instrText xml:space="preserve"> REF _Ref518986803 \h </w:instrText>
      </w:r>
      <w:r w:rsidR="00F9690A" w:rsidRPr="005366FF">
        <w:fldChar w:fldCharType="separate"/>
      </w:r>
      <w:r w:rsidR="006B2886">
        <w:rPr>
          <w:noProof/>
        </w:rPr>
        <w:t>67</w:t>
      </w:r>
      <w:r w:rsidR="00F9690A" w:rsidRPr="005366FF">
        <w:fldChar w:fldCharType="end"/>
      </w:r>
      <w:r w:rsidR="009C19B5" w:rsidRPr="005366FF">
        <w:t xml:space="preserve">). </w:t>
      </w:r>
    </w:p>
    <w:p w14:paraId="74D016E8" w14:textId="77777777" w:rsidR="009C19B5" w:rsidRPr="005366FF" w:rsidRDefault="009C19B5" w:rsidP="00190C1C">
      <w:pPr>
        <w:pStyle w:val="GOSTFigure"/>
      </w:pPr>
      <w:r w:rsidRPr="005366FF">
        <w:rPr>
          <w:noProof/>
        </w:rPr>
        <w:drawing>
          <wp:inline distT="0" distB="0" distL="0" distR="0" wp14:anchorId="5400E4C1" wp14:editId="4154B2D4">
            <wp:extent cx="6115050" cy="25908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1" cstate="print"/>
                    <a:srcRect/>
                    <a:stretch>
                      <a:fillRect/>
                    </a:stretch>
                  </pic:blipFill>
                  <pic:spPr bwMode="auto">
                    <a:xfrm>
                      <a:off x="0" y="0"/>
                      <a:ext cx="6115050" cy="2590800"/>
                    </a:xfrm>
                    <a:prstGeom prst="rect">
                      <a:avLst/>
                    </a:prstGeom>
                    <a:noFill/>
                    <a:ln w="9525">
                      <a:noFill/>
                      <a:miter lim="800000"/>
                      <a:headEnd/>
                      <a:tailEnd/>
                    </a:ln>
                  </pic:spPr>
                </pic:pic>
              </a:graphicData>
            </a:graphic>
          </wp:inline>
        </w:drawing>
      </w:r>
    </w:p>
    <w:bookmarkStart w:id="1102" w:name="_Ref486928413"/>
    <w:p w14:paraId="6E0BB96A" w14:textId="77777777" w:rsidR="009C19B5" w:rsidRPr="005366FF" w:rsidRDefault="00F9690A" w:rsidP="0060347F">
      <w:pPr>
        <w:pStyle w:val="GOSTFigName"/>
      </w:pPr>
      <w:r w:rsidRPr="005366FF">
        <w:fldChar w:fldCharType="begin"/>
      </w:r>
      <w:r w:rsidR="009C19B5" w:rsidRPr="005366FF">
        <w:instrText xml:space="preserve"> SEQ Рисунок \* ARABIC </w:instrText>
      </w:r>
      <w:r w:rsidRPr="005366FF">
        <w:fldChar w:fldCharType="separate"/>
      </w:r>
      <w:bookmarkStart w:id="1103" w:name="_Ref518986803"/>
      <w:bookmarkStart w:id="1104" w:name="_Toc20229612"/>
      <w:bookmarkStart w:id="1105" w:name="_Toc48229139"/>
      <w:r w:rsidR="006B2886">
        <w:rPr>
          <w:noProof/>
        </w:rPr>
        <w:t>67</w:t>
      </w:r>
      <w:bookmarkEnd w:id="1103"/>
      <w:r w:rsidRPr="005366FF">
        <w:fldChar w:fldCharType="end"/>
      </w:r>
      <w:bookmarkEnd w:id="1102"/>
      <w:r w:rsidR="009C19B5" w:rsidRPr="005366FF">
        <w:t>. Создание нового документа «Сведения о ДО»</w:t>
      </w:r>
      <w:bookmarkEnd w:id="1104"/>
      <w:bookmarkEnd w:id="1105"/>
    </w:p>
    <w:p w14:paraId="6E093EEE" w14:textId="01690716" w:rsidR="00600D57" w:rsidRPr="005366FF" w:rsidRDefault="00600D57" w:rsidP="00600D57">
      <w:pPr>
        <w:pStyle w:val="GOSTListnum"/>
      </w:pPr>
      <w:bookmarkStart w:id="1106" w:name="_Ref486930055"/>
      <w:r w:rsidRPr="005366FF">
        <w:t xml:space="preserve">На открывшейся ВФ документа нажать кнопку «Выбор записи из БО». Откроется список актуальных записей Перечня БО, из которого необходимо выбрать соответствующую запись для предзаполнения СДО. </w:t>
      </w:r>
    </w:p>
    <w:p w14:paraId="2A2BCB76" w14:textId="360028D7" w:rsidR="00600D57" w:rsidRPr="005366FF" w:rsidRDefault="00600D57" w:rsidP="00600D57">
      <w:pPr>
        <w:pStyle w:val="GOSTListnum"/>
      </w:pPr>
      <w:r w:rsidRPr="005366FF">
        <w:t>Дозаполнить остальные поля</w:t>
      </w:r>
      <w:r w:rsidR="00826BC0" w:rsidRPr="005366FF">
        <w:t>, в том числе</w:t>
      </w:r>
      <w:r w:rsidRPr="005366FF">
        <w:t>:</w:t>
      </w:r>
    </w:p>
    <w:p w14:paraId="52D51084" w14:textId="3F2BA3AF" w:rsidR="009C19B5" w:rsidRPr="005366FF" w:rsidRDefault="009C19B5" w:rsidP="00600D57">
      <w:pPr>
        <w:pStyle w:val="GOSTListnum2"/>
      </w:pPr>
      <w:r w:rsidRPr="005366FF">
        <w:t xml:space="preserve">Для создания документа с типом «Первичный» необходимо выбрать из выпадающего списка </w:t>
      </w:r>
      <w:r w:rsidR="00190C1C" w:rsidRPr="005366FF">
        <w:t>т</w:t>
      </w:r>
      <w:r w:rsidR="00402F9B" w:rsidRPr="005366FF">
        <w:t>ип сведений «Первичный», затем</w:t>
      </w:r>
      <w:r w:rsidRPr="005366FF">
        <w:t xml:space="preserve"> </w:t>
      </w:r>
      <w:r w:rsidR="00D0475E" w:rsidRPr="005366FF">
        <w:t>нажать кнопку </w:t>
      </w:r>
      <w:r w:rsidRPr="005366FF">
        <w:rPr>
          <w:noProof/>
        </w:rPr>
        <w:drawing>
          <wp:inline distT="0" distB="0" distL="0" distR="0" wp14:anchorId="695D4C60" wp14:editId="3B47E527">
            <wp:extent cx="190500" cy="18097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366FF">
        <w:t xml:space="preserve"> рядом с полем «Учетный номер БО» и выбрать из справочника «Бюджетное обяз</w:t>
      </w:r>
      <w:r w:rsidR="008C0FD5" w:rsidRPr="005366FF">
        <w:t>ательство» БО, на которые создаю</w:t>
      </w:r>
      <w:r w:rsidRPr="005366FF">
        <w:t xml:space="preserve">тся </w:t>
      </w:r>
      <w:r w:rsidR="008C0FD5" w:rsidRPr="005366FF">
        <w:t>С</w:t>
      </w:r>
      <w:r w:rsidRPr="005366FF">
        <w:t>ДО.</w:t>
      </w:r>
    </w:p>
    <w:p w14:paraId="52E77F47" w14:textId="083359C7" w:rsidR="009C19B5" w:rsidRPr="005366FF" w:rsidRDefault="009C19B5" w:rsidP="00600D57">
      <w:pPr>
        <w:pStyle w:val="GOSTListnum2"/>
      </w:pPr>
      <w:r w:rsidRPr="005366FF">
        <w:t xml:space="preserve">Для создания документа с типом «Изменение» необходимо </w:t>
      </w:r>
      <w:r w:rsidR="00190C1C" w:rsidRPr="005366FF">
        <w:t>выбрать из выпадающего списка тип сведений «Изменение» и далее</w:t>
      </w:r>
      <w:r w:rsidRPr="005366FF">
        <w:t xml:space="preserve"> </w:t>
      </w:r>
      <w:r w:rsidR="00D0475E" w:rsidRPr="005366FF">
        <w:t>нажать кнопку </w:t>
      </w:r>
      <w:r w:rsidRPr="005366FF">
        <w:rPr>
          <w:noProof/>
        </w:rPr>
        <w:drawing>
          <wp:inline distT="0" distB="0" distL="0" distR="0" wp14:anchorId="502EE0AF" wp14:editId="316E7969">
            <wp:extent cx="190500" cy="18097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366FF">
        <w:t xml:space="preserve"> </w:t>
      </w:r>
      <w:r w:rsidRPr="005366FF">
        <w:rPr>
          <w:szCs w:val="28"/>
        </w:rPr>
        <w:t>рядом с полем «Тип сведений»</w:t>
      </w:r>
      <w:r w:rsidR="00FE7C80" w:rsidRPr="005366FF">
        <w:rPr>
          <w:szCs w:val="28"/>
        </w:rPr>
        <w:t>,</w:t>
      </w:r>
      <w:r w:rsidRPr="005366FF">
        <w:t xml:space="preserve"> выбрать из справочника «Денежное обязательство» запись, на которую необходимо создать изменение (рис</w:t>
      </w:r>
      <w:r w:rsidR="005E7973" w:rsidRPr="005366FF">
        <w:t>. </w:t>
      </w:r>
      <w:r w:rsidR="00F9690A" w:rsidRPr="005366FF">
        <w:fldChar w:fldCharType="begin"/>
      </w:r>
      <w:r w:rsidR="008271BE" w:rsidRPr="005366FF">
        <w:instrText xml:space="preserve"> REF _Ref518986812 \h </w:instrText>
      </w:r>
      <w:r w:rsidR="00600D57" w:rsidRPr="005366FF">
        <w:instrText xml:space="preserve"> \* MERGEFORMAT </w:instrText>
      </w:r>
      <w:r w:rsidR="00F9690A" w:rsidRPr="005366FF">
        <w:fldChar w:fldCharType="separate"/>
      </w:r>
      <w:r w:rsidR="006B2886">
        <w:rPr>
          <w:noProof/>
        </w:rPr>
        <w:t>68</w:t>
      </w:r>
      <w:r w:rsidR="00F9690A" w:rsidRPr="005366FF">
        <w:fldChar w:fldCharType="end"/>
      </w:r>
      <w:r w:rsidRPr="005366FF">
        <w:t>).</w:t>
      </w:r>
    </w:p>
    <w:p w14:paraId="160AB324" w14:textId="0C0A259E" w:rsidR="00BA3EFD" w:rsidRPr="005366FF" w:rsidRDefault="00BA3EFD" w:rsidP="00600D57">
      <w:pPr>
        <w:pStyle w:val="GOSTListnum2"/>
      </w:pPr>
      <w:r w:rsidRPr="005366FF">
        <w:t>При заполнении полей документов, формируемых организациями по перенятым полномочиям, номер лицевого счета следует ук</w:t>
      </w:r>
      <w:r w:rsidR="00402F9B" w:rsidRPr="005366FF">
        <w:t>азывать с использованием кнопки</w:t>
      </w:r>
      <w:r w:rsidRPr="005366FF">
        <w:t xml:space="preserve"> «Выбрать 14 л/с». При нажатии </w:t>
      </w:r>
      <w:r w:rsidR="00D0475E" w:rsidRPr="005366FF">
        <w:t>кнопк</w:t>
      </w:r>
      <w:r w:rsidR="005E7973" w:rsidRPr="005366FF">
        <w:t xml:space="preserve">и </w:t>
      </w:r>
      <w:r w:rsidRPr="005366FF">
        <w:t>организацией, имеющей лицевые счета по переданным полномочиям, откроется список табличных частей с 14 л/с справочника «Сводный реестр», где отображаются 14 л/с, полномочия по проведению операций на которые переданы данной организации.</w:t>
      </w:r>
    </w:p>
    <w:p w14:paraId="33873895" w14:textId="77777777" w:rsidR="009C19B5" w:rsidRPr="005366FF" w:rsidRDefault="009C19B5" w:rsidP="00FE7C80">
      <w:pPr>
        <w:pStyle w:val="GOSTFigure"/>
      </w:pPr>
      <w:r w:rsidRPr="005366FF">
        <w:rPr>
          <w:noProof/>
        </w:rPr>
        <w:lastRenderedPageBreak/>
        <w:drawing>
          <wp:inline distT="0" distB="0" distL="0" distR="0" wp14:anchorId="763470D5" wp14:editId="54D9845A">
            <wp:extent cx="6115050" cy="7048500"/>
            <wp:effectExtent l="19050" t="0" r="0" b="0"/>
            <wp:docPr id="220" name="Рисунок 22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6"/>
                    <pic:cNvPicPr>
                      <a:picLocks noChangeAspect="1" noChangeArrowheads="1"/>
                    </pic:cNvPicPr>
                  </pic:nvPicPr>
                  <pic:blipFill>
                    <a:blip r:embed="rId113" cstate="print"/>
                    <a:srcRect/>
                    <a:stretch>
                      <a:fillRect/>
                    </a:stretch>
                  </pic:blipFill>
                  <pic:spPr bwMode="auto">
                    <a:xfrm>
                      <a:off x="0" y="0"/>
                      <a:ext cx="6115050" cy="7048500"/>
                    </a:xfrm>
                    <a:prstGeom prst="rect">
                      <a:avLst/>
                    </a:prstGeom>
                    <a:noFill/>
                    <a:ln w="9525">
                      <a:noFill/>
                      <a:miter lim="800000"/>
                      <a:headEnd/>
                      <a:tailEnd/>
                    </a:ln>
                  </pic:spPr>
                </pic:pic>
              </a:graphicData>
            </a:graphic>
          </wp:inline>
        </w:drawing>
      </w:r>
    </w:p>
    <w:bookmarkStart w:id="1107" w:name="_Ref486931587"/>
    <w:p w14:paraId="65927110" w14:textId="77777777" w:rsidR="009C19B5" w:rsidRPr="005366FF" w:rsidRDefault="00F9690A" w:rsidP="0060347F">
      <w:pPr>
        <w:pStyle w:val="GOSTFigName"/>
        <w:rPr>
          <w:lang w:eastAsia="ko-KR"/>
        </w:rPr>
      </w:pPr>
      <w:r w:rsidRPr="005366FF">
        <w:fldChar w:fldCharType="begin"/>
      </w:r>
      <w:r w:rsidR="009C19B5" w:rsidRPr="005366FF">
        <w:instrText xml:space="preserve"> SEQ Рисунок \* ARABIC </w:instrText>
      </w:r>
      <w:r w:rsidRPr="005366FF">
        <w:fldChar w:fldCharType="separate"/>
      </w:r>
      <w:bookmarkStart w:id="1108" w:name="_Ref518986812"/>
      <w:bookmarkStart w:id="1109" w:name="_Toc20229613"/>
      <w:bookmarkStart w:id="1110" w:name="_Toc48229140"/>
      <w:r w:rsidR="006B2886">
        <w:rPr>
          <w:noProof/>
        </w:rPr>
        <w:t>68</w:t>
      </w:r>
      <w:bookmarkEnd w:id="1108"/>
      <w:r w:rsidRPr="005366FF">
        <w:fldChar w:fldCharType="end"/>
      </w:r>
      <w:bookmarkEnd w:id="1107"/>
      <w:r w:rsidR="009C19B5" w:rsidRPr="005366FF">
        <w:t xml:space="preserve">. Создание нового документа «Сведения о соглашении и ДО» с типом </w:t>
      </w:r>
      <w:r w:rsidR="008271BE" w:rsidRPr="005366FF">
        <w:t>«</w:t>
      </w:r>
      <w:r w:rsidR="009C19B5" w:rsidRPr="005366FF">
        <w:t>Изменение</w:t>
      </w:r>
      <w:r w:rsidR="008271BE" w:rsidRPr="005366FF">
        <w:t>»</w:t>
      </w:r>
      <w:r w:rsidR="009C19B5" w:rsidRPr="005366FF">
        <w:t xml:space="preserve"> по кнопке «Создать новый документ»</w:t>
      </w:r>
      <w:bookmarkEnd w:id="1109"/>
      <w:bookmarkEnd w:id="1110"/>
    </w:p>
    <w:p w14:paraId="3E0850D9" w14:textId="77777777" w:rsidR="009C19B5" w:rsidRPr="005366FF" w:rsidRDefault="009C19B5" w:rsidP="0060347F">
      <w:pPr>
        <w:pStyle w:val="51"/>
      </w:pPr>
      <w:bookmarkStart w:id="1111" w:name="_Ref487020580"/>
      <w:bookmarkStart w:id="1112" w:name="_Toc487028505"/>
      <w:r w:rsidRPr="005366FF">
        <w:t>Создание СДО копированием</w:t>
      </w:r>
      <w:bookmarkEnd w:id="1106"/>
      <w:bookmarkEnd w:id="1111"/>
      <w:bookmarkEnd w:id="1112"/>
    </w:p>
    <w:p w14:paraId="60126D19" w14:textId="0D92463A" w:rsidR="009C19B5" w:rsidRPr="005366FF" w:rsidRDefault="005E7973" w:rsidP="005E7973">
      <w:pPr>
        <w:pStyle w:val="GOSTListnum"/>
        <w:numPr>
          <w:ilvl w:val="0"/>
          <w:numId w:val="131"/>
        </w:numPr>
      </w:pPr>
      <w:r w:rsidRPr="005366FF">
        <w:t>В СФ документа н</w:t>
      </w:r>
      <w:r w:rsidR="00D0475E" w:rsidRPr="005366FF">
        <w:t>ажать кнопку </w:t>
      </w:r>
      <w:r w:rsidR="009C19B5" w:rsidRPr="005366FF">
        <w:rPr>
          <w:noProof/>
        </w:rPr>
        <w:drawing>
          <wp:inline distT="0" distB="0" distL="0" distR="0" wp14:anchorId="37B75CF8" wp14:editId="10765BA1">
            <wp:extent cx="428625" cy="266700"/>
            <wp:effectExtent l="19050" t="0" r="9525" b="0"/>
            <wp:docPr id="2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4" cstate="print"/>
                    <a:srcRect/>
                    <a:stretch>
                      <a:fillRect/>
                    </a:stretch>
                  </pic:blipFill>
                  <pic:spPr bwMode="auto">
                    <a:xfrm>
                      <a:off x="0" y="0"/>
                      <a:ext cx="428625" cy="266700"/>
                    </a:xfrm>
                    <a:prstGeom prst="rect">
                      <a:avLst/>
                    </a:prstGeom>
                    <a:noFill/>
                    <a:ln w="9525">
                      <a:noFill/>
                      <a:miter lim="800000"/>
                      <a:headEnd/>
                      <a:tailEnd/>
                    </a:ln>
                  </pic:spPr>
                </pic:pic>
              </a:graphicData>
            </a:graphic>
          </wp:inline>
        </w:drawing>
      </w:r>
      <w:r w:rsidR="009C19B5" w:rsidRPr="005366FF">
        <w:t xml:space="preserve"> (Копировать) (рис</w:t>
      </w:r>
      <w:r w:rsidRPr="005366FF">
        <w:t>.</w:t>
      </w:r>
      <w:r w:rsidR="009C19B5" w:rsidRPr="005366FF">
        <w:t xml:space="preserve"> </w:t>
      </w:r>
      <w:r w:rsidR="00F9690A" w:rsidRPr="005366FF">
        <w:fldChar w:fldCharType="begin"/>
      </w:r>
      <w:r w:rsidR="009C19B5" w:rsidRPr="005366FF">
        <w:instrText xml:space="preserve"> REF _Ref486929315 \h </w:instrText>
      </w:r>
      <w:r w:rsidRPr="005366FF">
        <w:instrText xml:space="preserve"> \* MERGEFORMAT </w:instrText>
      </w:r>
      <w:r w:rsidR="00F9690A" w:rsidRPr="005366FF">
        <w:fldChar w:fldCharType="separate"/>
      </w:r>
      <w:r w:rsidR="006B2886">
        <w:rPr>
          <w:noProof/>
        </w:rPr>
        <w:t>69</w:t>
      </w:r>
      <w:r w:rsidR="00F9690A" w:rsidRPr="005366FF">
        <w:fldChar w:fldCharType="end"/>
      </w:r>
      <w:r w:rsidR="009C19B5" w:rsidRPr="005366FF">
        <w:t xml:space="preserve">). </w:t>
      </w:r>
    </w:p>
    <w:p w14:paraId="3DF030DF" w14:textId="77777777" w:rsidR="009C19B5" w:rsidRPr="005366FF" w:rsidRDefault="009C19B5" w:rsidP="005E7973">
      <w:pPr>
        <w:pStyle w:val="GOSTListnum"/>
      </w:pPr>
      <w:r w:rsidRPr="005366FF">
        <w:t xml:space="preserve">Выбрать </w:t>
      </w:r>
      <w:r w:rsidR="00190C1C" w:rsidRPr="005366FF">
        <w:t xml:space="preserve">пункт </w:t>
      </w:r>
      <w:r w:rsidRPr="005366FF">
        <w:t>«Копировать документ с вложениями» или «Копировать документ без вложений».</w:t>
      </w:r>
    </w:p>
    <w:p w14:paraId="428FBE38" w14:textId="77777777" w:rsidR="009C19B5" w:rsidRPr="005366FF" w:rsidRDefault="009C19B5" w:rsidP="0060347F">
      <w:pPr>
        <w:pStyle w:val="GOSTFigure"/>
      </w:pPr>
      <w:r w:rsidRPr="005366FF">
        <w:lastRenderedPageBreak/>
        <w:t xml:space="preserve"> </w:t>
      </w:r>
      <w:r w:rsidRPr="005366FF">
        <w:rPr>
          <w:noProof/>
        </w:rPr>
        <w:drawing>
          <wp:inline distT="0" distB="0" distL="0" distR="0" wp14:anchorId="27A5F88C" wp14:editId="253CCA29">
            <wp:extent cx="4171950" cy="154305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srcRect/>
                    <a:stretch>
                      <a:fillRect/>
                    </a:stretch>
                  </pic:blipFill>
                  <pic:spPr bwMode="auto">
                    <a:xfrm>
                      <a:off x="0" y="0"/>
                      <a:ext cx="4171950" cy="1543050"/>
                    </a:xfrm>
                    <a:prstGeom prst="rect">
                      <a:avLst/>
                    </a:prstGeom>
                    <a:noFill/>
                    <a:ln w="9525">
                      <a:noFill/>
                      <a:miter lim="800000"/>
                      <a:headEnd/>
                      <a:tailEnd/>
                    </a:ln>
                  </pic:spPr>
                </pic:pic>
              </a:graphicData>
            </a:graphic>
          </wp:inline>
        </w:drawing>
      </w:r>
    </w:p>
    <w:bookmarkStart w:id="1113" w:name="_Ref486929315"/>
    <w:p w14:paraId="1F8130B4" w14:textId="77777777" w:rsidR="009C19B5" w:rsidRPr="005366FF" w:rsidRDefault="00F9690A" w:rsidP="0060347F">
      <w:pPr>
        <w:pStyle w:val="GOSTFigName"/>
      </w:pPr>
      <w:r w:rsidRPr="005366FF">
        <w:fldChar w:fldCharType="begin"/>
      </w:r>
      <w:r w:rsidR="009C19B5" w:rsidRPr="005366FF">
        <w:instrText xml:space="preserve"> SEQ Рисунок \* ARABIC </w:instrText>
      </w:r>
      <w:r w:rsidRPr="005366FF">
        <w:fldChar w:fldCharType="separate"/>
      </w:r>
      <w:bookmarkStart w:id="1114" w:name="_Toc20229614"/>
      <w:bookmarkStart w:id="1115" w:name="_Toc48229141"/>
      <w:r w:rsidR="006B2886">
        <w:rPr>
          <w:noProof/>
        </w:rPr>
        <w:t>69</w:t>
      </w:r>
      <w:r w:rsidRPr="005366FF">
        <w:fldChar w:fldCharType="end"/>
      </w:r>
      <w:bookmarkEnd w:id="1113"/>
      <w:r w:rsidR="009C19B5" w:rsidRPr="005366FF">
        <w:t>. Создание нового документа «Сведения о ДО» копированием</w:t>
      </w:r>
      <w:bookmarkEnd w:id="1114"/>
      <w:bookmarkEnd w:id="1115"/>
    </w:p>
    <w:p w14:paraId="3A36325F" w14:textId="77777777" w:rsidR="009C19B5" w:rsidRPr="005366FF" w:rsidRDefault="009C19B5" w:rsidP="008B5D4D">
      <w:pPr>
        <w:pStyle w:val="51"/>
      </w:pPr>
      <w:bookmarkStart w:id="1116" w:name="_Ref486930059"/>
      <w:bookmarkStart w:id="1117" w:name="_Toc487028506"/>
      <w:r w:rsidRPr="005366FF">
        <w:t>Создание СДО импортом</w:t>
      </w:r>
      <w:bookmarkEnd w:id="1116"/>
      <w:bookmarkEnd w:id="1117"/>
    </w:p>
    <w:p w14:paraId="25512622" w14:textId="1F7A4BE8" w:rsidR="009C19B5" w:rsidRPr="005366FF" w:rsidRDefault="00D0475E" w:rsidP="005E7973">
      <w:pPr>
        <w:pStyle w:val="GOSTListnum"/>
        <w:numPr>
          <w:ilvl w:val="0"/>
          <w:numId w:val="130"/>
        </w:numPr>
      </w:pPr>
      <w:bookmarkStart w:id="1118" w:name="OLE_LINK103"/>
      <w:bookmarkStart w:id="1119" w:name="OLE_LINK104"/>
      <w:r w:rsidRPr="005366FF">
        <w:t>В СФ документа нажать кнопку </w:t>
      </w:r>
      <w:r w:rsidR="009C19B5" w:rsidRPr="005366FF">
        <w:rPr>
          <w:noProof/>
        </w:rPr>
        <w:drawing>
          <wp:inline distT="0" distB="0" distL="0" distR="0" wp14:anchorId="28243C52" wp14:editId="112ADCD3">
            <wp:extent cx="514350" cy="32385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6"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r w:rsidR="005E7973" w:rsidRPr="005366FF">
        <w:t xml:space="preserve"> (</w:t>
      </w:r>
      <w:r w:rsidR="001879DF" w:rsidRPr="005366FF">
        <w:t>Импорт</w:t>
      </w:r>
      <w:r w:rsidR="005E7973" w:rsidRPr="005366FF">
        <w:t>)</w:t>
      </w:r>
      <w:r w:rsidR="009C19B5" w:rsidRPr="005366FF">
        <w:t xml:space="preserve"> на панели инструментов.</w:t>
      </w:r>
    </w:p>
    <w:p w14:paraId="3530A4EB" w14:textId="71E2FDFA" w:rsidR="009C19B5" w:rsidRPr="005366FF" w:rsidRDefault="009C19B5" w:rsidP="00AD30AA">
      <w:pPr>
        <w:pStyle w:val="GOSTListnum"/>
        <w:numPr>
          <w:ilvl w:val="0"/>
          <w:numId w:val="1"/>
        </w:numPr>
      </w:pPr>
      <w:r w:rsidRPr="005366FF">
        <w:t xml:space="preserve">На экране появится окно загрузки файлов. Нажать </w:t>
      </w:r>
      <w:r w:rsidR="005E7973" w:rsidRPr="005366FF">
        <w:t>кнопку </w:t>
      </w:r>
      <w:r w:rsidR="005E7973" w:rsidRPr="005366FF">
        <w:rPr>
          <w:noProof/>
        </w:rPr>
        <w:drawing>
          <wp:inline distT="0" distB="0" distL="0" distR="0" wp14:anchorId="2E4B834F" wp14:editId="21F9340F">
            <wp:extent cx="790575" cy="228600"/>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7" cstate="print"/>
                    <a:srcRect/>
                    <a:stretch>
                      <a:fillRect/>
                    </a:stretch>
                  </pic:blipFill>
                  <pic:spPr bwMode="auto">
                    <a:xfrm>
                      <a:off x="0" y="0"/>
                      <a:ext cx="790575" cy="228600"/>
                    </a:xfrm>
                    <a:prstGeom prst="rect">
                      <a:avLst/>
                    </a:prstGeom>
                    <a:noFill/>
                    <a:ln w="9525">
                      <a:noFill/>
                      <a:miter lim="800000"/>
                      <a:headEnd/>
                      <a:tailEnd/>
                    </a:ln>
                  </pic:spPr>
                </pic:pic>
              </a:graphicData>
            </a:graphic>
          </wp:inline>
        </w:drawing>
      </w:r>
      <w:r w:rsidR="005E7973" w:rsidRPr="005366FF">
        <w:t xml:space="preserve"> (</w:t>
      </w:r>
      <w:r w:rsidR="00402F9B" w:rsidRPr="005366FF">
        <w:t>Загрузка</w:t>
      </w:r>
      <w:r w:rsidR="005E7973" w:rsidRPr="005366FF">
        <w:t>)</w:t>
      </w:r>
      <w:r w:rsidRPr="005366FF">
        <w:t xml:space="preserve"> в нем.</w:t>
      </w:r>
    </w:p>
    <w:p w14:paraId="2633988D" w14:textId="7433E3AD" w:rsidR="009C19B5" w:rsidRPr="005366FF" w:rsidRDefault="009C19B5" w:rsidP="00AD30AA">
      <w:pPr>
        <w:pStyle w:val="GOSTListnum"/>
        <w:numPr>
          <w:ilvl w:val="0"/>
          <w:numId w:val="1"/>
        </w:numPr>
      </w:pPr>
      <w:r w:rsidRPr="005366FF">
        <w:t>Выбрать нужный файл и нажать</w:t>
      </w:r>
      <w:r w:rsidR="00BC0C72" w:rsidRPr="005366FF">
        <w:t xml:space="preserve"> </w:t>
      </w:r>
      <w:r w:rsidR="00D0475E" w:rsidRPr="005366FF">
        <w:t>кнопку</w:t>
      </w:r>
      <w:r w:rsidR="005E7973" w:rsidRPr="005366FF">
        <w:t> </w:t>
      </w:r>
      <w:r w:rsidR="005E7973" w:rsidRPr="005366FF">
        <w:rPr>
          <w:noProof/>
        </w:rPr>
        <w:drawing>
          <wp:inline distT="0" distB="0" distL="0" distR="0" wp14:anchorId="05B26614" wp14:editId="2802B4E8">
            <wp:extent cx="847725" cy="257175"/>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8"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r w:rsidR="00D0475E" w:rsidRPr="005366FF">
        <w:t xml:space="preserve"> </w:t>
      </w:r>
      <w:r w:rsidR="005E7973" w:rsidRPr="005366FF">
        <w:t>(Сохранить»)</w:t>
      </w:r>
      <w:r w:rsidRPr="005366FF">
        <w:t>.</w:t>
      </w:r>
    </w:p>
    <w:p w14:paraId="24701026" w14:textId="77777777" w:rsidR="009C19B5" w:rsidRPr="005366FF" w:rsidRDefault="009C19B5" w:rsidP="00AD30AA">
      <w:pPr>
        <w:pStyle w:val="GOSTListnum"/>
        <w:numPr>
          <w:ilvl w:val="0"/>
          <w:numId w:val="1"/>
        </w:numPr>
      </w:pPr>
      <w:r w:rsidRPr="005366FF">
        <w:t>Запустится операция импорта фай</w:t>
      </w:r>
      <w:r w:rsidR="00402F9B" w:rsidRPr="005366FF">
        <w:t xml:space="preserve">ла. В случае успешной загрузки </w:t>
      </w:r>
      <w:r w:rsidRPr="005366FF">
        <w:t>в правом нижнем углу экрана появится сообщение о том, что импорт файла выполнен успешно</w:t>
      </w:r>
      <w:r w:rsidR="00747757" w:rsidRPr="005366FF">
        <w:t xml:space="preserve"> и откроется визуальная форма СДО с возможностью ее редактирования</w:t>
      </w:r>
      <w:r w:rsidRPr="005366FF">
        <w:t>.</w:t>
      </w:r>
    </w:p>
    <w:p w14:paraId="7A283ABF" w14:textId="77777777" w:rsidR="009C19B5" w:rsidRPr="005366FF" w:rsidRDefault="009C19B5" w:rsidP="0060347F">
      <w:pPr>
        <w:pStyle w:val="51"/>
      </w:pPr>
      <w:bookmarkStart w:id="1120" w:name="_Ref486930066"/>
      <w:bookmarkStart w:id="1121" w:name="_Toc487028507"/>
      <w:r w:rsidRPr="005366FF">
        <w:t>Создание СДО из списковой формы ПБО</w:t>
      </w:r>
      <w:bookmarkEnd w:id="1120"/>
      <w:bookmarkEnd w:id="1121"/>
    </w:p>
    <w:p w14:paraId="7462B362" w14:textId="4284E393" w:rsidR="009C19B5" w:rsidRPr="005366FF" w:rsidRDefault="00826BC0" w:rsidP="00826BC0">
      <w:pPr>
        <w:pStyle w:val="GOSTListnum"/>
        <w:numPr>
          <w:ilvl w:val="0"/>
          <w:numId w:val="132"/>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w:t>
      </w:r>
      <w:r w:rsidR="009C19B5" w:rsidRPr="005366FF">
        <w:t xml:space="preserve">Бюджетные обязательства – </w:t>
      </w:r>
      <w:r w:rsidRPr="005366FF">
        <w:t xml:space="preserve">Бюджетные обязательства – </w:t>
      </w:r>
      <w:r w:rsidR="009C19B5" w:rsidRPr="005366FF">
        <w:t>Перечень БО» (</w:t>
      </w:r>
      <w:r w:rsidR="00834A9E" w:rsidRPr="005366FF">
        <w:t>рис. </w:t>
      </w:r>
      <w:r w:rsidR="00F9690A" w:rsidRPr="005366FF">
        <w:fldChar w:fldCharType="begin"/>
      </w:r>
      <w:r w:rsidR="009C19B5" w:rsidRPr="005366FF">
        <w:instrText xml:space="preserve"> REF _Ref486929584 \h </w:instrText>
      </w:r>
      <w:r w:rsidR="00F9690A" w:rsidRPr="005366FF">
        <w:fldChar w:fldCharType="separate"/>
      </w:r>
      <w:r w:rsidR="006B2886">
        <w:rPr>
          <w:noProof/>
        </w:rPr>
        <w:t>70</w:t>
      </w:r>
      <w:r w:rsidR="00F9690A" w:rsidRPr="005366FF">
        <w:fldChar w:fldCharType="end"/>
      </w:r>
      <w:r w:rsidR="009C19B5" w:rsidRPr="005366FF">
        <w:t>).</w:t>
      </w:r>
    </w:p>
    <w:p w14:paraId="0988BC81" w14:textId="48149367" w:rsidR="009C19B5" w:rsidRPr="005366FF" w:rsidRDefault="00262802" w:rsidP="00BC0C72">
      <w:pPr>
        <w:pStyle w:val="GOSTFigure"/>
      </w:pPr>
      <w:r w:rsidRPr="005366FF">
        <w:rPr>
          <w:noProof/>
        </w:rPr>
        <w:drawing>
          <wp:inline distT="0" distB="0" distL="0" distR="0" wp14:anchorId="5867B533" wp14:editId="1403D9EF">
            <wp:extent cx="6120130" cy="3465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20130" cy="3465830"/>
                    </a:xfrm>
                    <a:prstGeom prst="rect">
                      <a:avLst/>
                    </a:prstGeom>
                  </pic:spPr>
                </pic:pic>
              </a:graphicData>
            </a:graphic>
          </wp:inline>
        </w:drawing>
      </w:r>
    </w:p>
    <w:p w14:paraId="5DB444C1" w14:textId="75D06B5A" w:rsidR="009C19B5" w:rsidRPr="005366FF" w:rsidRDefault="00F9690A" w:rsidP="00F26C65">
      <w:pPr>
        <w:pStyle w:val="GOSTFigName"/>
      </w:pPr>
      <w:r w:rsidRPr="005366FF">
        <w:fldChar w:fldCharType="begin"/>
      </w:r>
      <w:r w:rsidR="0044476C" w:rsidRPr="005366FF">
        <w:instrText xml:space="preserve"> SEQ Рисунок \* ARABIC </w:instrText>
      </w:r>
      <w:r w:rsidRPr="005366FF">
        <w:fldChar w:fldCharType="separate"/>
      </w:r>
      <w:bookmarkStart w:id="1122" w:name="_Ref486929584"/>
      <w:bookmarkStart w:id="1123" w:name="_Toc20229615"/>
      <w:bookmarkStart w:id="1124" w:name="_Toc48229142"/>
      <w:r w:rsidR="006B2886">
        <w:rPr>
          <w:noProof/>
        </w:rPr>
        <w:t>70</w:t>
      </w:r>
      <w:bookmarkEnd w:id="1122"/>
      <w:r w:rsidRPr="005366FF">
        <w:fldChar w:fldCharType="end"/>
      </w:r>
      <w:r w:rsidR="009C19B5" w:rsidRPr="005366FF">
        <w:t>. Пункт меню «Перечень БО»</w:t>
      </w:r>
      <w:bookmarkEnd w:id="1123"/>
      <w:bookmarkEnd w:id="1124"/>
    </w:p>
    <w:p w14:paraId="67BE7A2D" w14:textId="2DCCB9AC" w:rsidR="009C19B5" w:rsidRPr="005366FF" w:rsidRDefault="009C19B5" w:rsidP="005E7973">
      <w:pPr>
        <w:pStyle w:val="GOSTListnum"/>
      </w:pPr>
      <w:r w:rsidRPr="005366FF">
        <w:lastRenderedPageBreak/>
        <w:t xml:space="preserve">Выделить </w:t>
      </w:r>
      <w:r w:rsidRPr="005366FF">
        <w:rPr>
          <w:rStyle w:val="GOSTReporterror"/>
        </w:rPr>
        <w:t>чекбоксом</w:t>
      </w:r>
      <w:r w:rsidRPr="005366FF">
        <w:t xml:space="preserve"> строку, содержащую документ «Бюджетное обязательство», на основании которого требуется создать документа «Сведения о ДО» (</w:t>
      </w:r>
      <w:r w:rsidR="00834A9E" w:rsidRPr="005366FF">
        <w:t>рис. </w:t>
      </w:r>
      <w:r w:rsidR="00F9690A" w:rsidRPr="005366FF">
        <w:fldChar w:fldCharType="begin"/>
      </w:r>
      <w:r w:rsidR="008271BE" w:rsidRPr="005366FF">
        <w:instrText xml:space="preserve"> REF _Ref486929689 \h </w:instrText>
      </w:r>
      <w:r w:rsidR="00F9690A" w:rsidRPr="005366FF">
        <w:fldChar w:fldCharType="separate"/>
      </w:r>
      <w:r w:rsidR="006B2886">
        <w:rPr>
          <w:noProof/>
        </w:rPr>
        <w:t>71</w:t>
      </w:r>
      <w:r w:rsidR="00F9690A" w:rsidRPr="005366FF">
        <w:fldChar w:fldCharType="end"/>
      </w:r>
      <w:r w:rsidR="0060347F" w:rsidRPr="005366FF">
        <w:t>)</w:t>
      </w:r>
      <w:r w:rsidRPr="005366FF">
        <w:t xml:space="preserve">. </w:t>
      </w:r>
    </w:p>
    <w:p w14:paraId="1161F6ED" w14:textId="2C511C1C" w:rsidR="009C19B5" w:rsidRPr="005366FF" w:rsidRDefault="00262802" w:rsidP="0060347F">
      <w:pPr>
        <w:pStyle w:val="GOSTFigure"/>
      </w:pPr>
      <w:r w:rsidRPr="005366FF">
        <w:rPr>
          <w:noProof/>
        </w:rPr>
        <w:drawing>
          <wp:inline distT="0" distB="0" distL="0" distR="0" wp14:anchorId="3EB02401" wp14:editId="14DA9EB4">
            <wp:extent cx="6120130" cy="19634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20130" cy="1963420"/>
                    </a:xfrm>
                    <a:prstGeom prst="rect">
                      <a:avLst/>
                    </a:prstGeom>
                  </pic:spPr>
                </pic:pic>
              </a:graphicData>
            </a:graphic>
          </wp:inline>
        </w:drawing>
      </w:r>
    </w:p>
    <w:p w14:paraId="764AAF1F" w14:textId="77777777" w:rsidR="009C19B5" w:rsidRPr="005366FF" w:rsidRDefault="00F9690A" w:rsidP="0060347F">
      <w:pPr>
        <w:pStyle w:val="GOSTFigName"/>
      </w:pPr>
      <w:r w:rsidRPr="005366FF">
        <w:fldChar w:fldCharType="begin"/>
      </w:r>
      <w:r w:rsidR="0044476C" w:rsidRPr="005366FF">
        <w:instrText xml:space="preserve"> SEQ Рисунок \* ARABIC </w:instrText>
      </w:r>
      <w:r w:rsidRPr="005366FF">
        <w:fldChar w:fldCharType="separate"/>
      </w:r>
      <w:bookmarkStart w:id="1125" w:name="_Ref486929689"/>
      <w:bookmarkStart w:id="1126" w:name="_Toc20229616"/>
      <w:bookmarkStart w:id="1127" w:name="_Toc48229143"/>
      <w:r w:rsidR="006B2886">
        <w:rPr>
          <w:noProof/>
        </w:rPr>
        <w:t>71</w:t>
      </w:r>
      <w:bookmarkEnd w:id="1125"/>
      <w:r w:rsidRPr="005366FF">
        <w:fldChar w:fldCharType="end"/>
      </w:r>
      <w:r w:rsidR="009C19B5" w:rsidRPr="005366FF">
        <w:t>. Создание документа «Сведения о ДО» из списковой формы Перечня БО</w:t>
      </w:r>
      <w:bookmarkEnd w:id="1126"/>
      <w:bookmarkEnd w:id="1127"/>
    </w:p>
    <w:p w14:paraId="2A2D2DFA" w14:textId="176631E4" w:rsidR="009C19B5" w:rsidRPr="005366FF" w:rsidRDefault="00D0475E" w:rsidP="005E7973">
      <w:pPr>
        <w:pStyle w:val="GOSTListnum"/>
      </w:pPr>
      <w:r w:rsidRPr="005366FF">
        <w:t>Нажать кнопку </w:t>
      </w:r>
      <w:r w:rsidR="009C19B5" w:rsidRPr="005366FF">
        <w:rPr>
          <w:noProof/>
        </w:rPr>
        <w:drawing>
          <wp:inline distT="0" distB="0" distL="0" distR="0" wp14:anchorId="438672F6" wp14:editId="17F52255">
            <wp:extent cx="361950" cy="3333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1" cstate="print"/>
                    <a:srcRect/>
                    <a:stretch>
                      <a:fillRect/>
                    </a:stretch>
                  </pic:blipFill>
                  <pic:spPr bwMode="auto">
                    <a:xfrm>
                      <a:off x="0" y="0"/>
                      <a:ext cx="361950" cy="333375"/>
                    </a:xfrm>
                    <a:prstGeom prst="rect">
                      <a:avLst/>
                    </a:prstGeom>
                    <a:noFill/>
                    <a:ln w="9525">
                      <a:noFill/>
                      <a:miter lim="800000"/>
                      <a:headEnd/>
                      <a:tailEnd/>
                    </a:ln>
                  </pic:spPr>
                </pic:pic>
              </a:graphicData>
            </a:graphic>
          </wp:inline>
        </w:drawing>
      </w:r>
      <w:r w:rsidR="009C19B5" w:rsidRPr="005366FF">
        <w:t xml:space="preserve"> (</w:t>
      </w:r>
      <w:r w:rsidR="00D225AF" w:rsidRPr="005366FF">
        <w:t xml:space="preserve">Создать сведения </w:t>
      </w:r>
      <w:r w:rsidR="009C19B5" w:rsidRPr="005366FF">
        <w:t xml:space="preserve">о </w:t>
      </w:r>
      <w:r w:rsidR="00D225AF" w:rsidRPr="005366FF">
        <w:t>ДО</w:t>
      </w:r>
      <w:r w:rsidR="009C19B5" w:rsidRPr="005366FF">
        <w:t>) (</w:t>
      </w:r>
      <w:r w:rsidR="00834A9E" w:rsidRPr="005366FF">
        <w:t>рис. </w:t>
      </w:r>
      <w:r w:rsidR="00F9690A" w:rsidRPr="005366FF">
        <w:fldChar w:fldCharType="begin"/>
      </w:r>
      <w:r w:rsidR="009C19B5" w:rsidRPr="005366FF">
        <w:instrText xml:space="preserve"> REF _Ref486929715 \h </w:instrText>
      </w:r>
      <w:r w:rsidR="005E7973" w:rsidRPr="005366FF">
        <w:instrText xml:space="preserve"> \* MERGEFORMAT </w:instrText>
      </w:r>
      <w:r w:rsidR="00F9690A" w:rsidRPr="005366FF">
        <w:fldChar w:fldCharType="separate"/>
      </w:r>
      <w:r w:rsidR="006B2886">
        <w:rPr>
          <w:noProof/>
        </w:rPr>
        <w:t>72</w:t>
      </w:r>
      <w:r w:rsidR="00F9690A" w:rsidRPr="005366FF">
        <w:fldChar w:fldCharType="end"/>
      </w:r>
      <w:r w:rsidR="009C19B5" w:rsidRPr="005366FF">
        <w:t>).</w:t>
      </w:r>
    </w:p>
    <w:p w14:paraId="22499116" w14:textId="58BA6F9C" w:rsidR="009C19B5" w:rsidRPr="005366FF" w:rsidRDefault="00262802" w:rsidP="0060347F">
      <w:pPr>
        <w:pStyle w:val="GOSTFigure"/>
      </w:pPr>
      <w:r w:rsidRPr="005366FF">
        <w:rPr>
          <w:noProof/>
        </w:rPr>
        <w:drawing>
          <wp:inline distT="0" distB="0" distL="0" distR="0" wp14:anchorId="600BF863" wp14:editId="4644CEB2">
            <wp:extent cx="3448050" cy="18478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48050" cy="1847850"/>
                    </a:xfrm>
                    <a:prstGeom prst="rect">
                      <a:avLst/>
                    </a:prstGeom>
                  </pic:spPr>
                </pic:pic>
              </a:graphicData>
            </a:graphic>
          </wp:inline>
        </w:drawing>
      </w:r>
    </w:p>
    <w:p w14:paraId="7B4FB47B" w14:textId="77777777" w:rsidR="009C19B5" w:rsidRPr="005366FF" w:rsidRDefault="00F9690A" w:rsidP="0060347F">
      <w:pPr>
        <w:pStyle w:val="GOSTFigName"/>
      </w:pPr>
      <w:r w:rsidRPr="005366FF">
        <w:fldChar w:fldCharType="begin"/>
      </w:r>
      <w:r w:rsidR="0044476C" w:rsidRPr="005366FF">
        <w:instrText xml:space="preserve"> SEQ Рисунок \* ARABIC </w:instrText>
      </w:r>
      <w:r w:rsidRPr="005366FF">
        <w:fldChar w:fldCharType="separate"/>
      </w:r>
      <w:bookmarkStart w:id="1128" w:name="_Ref486929715"/>
      <w:bookmarkStart w:id="1129" w:name="_Toc20229617"/>
      <w:bookmarkStart w:id="1130" w:name="_Toc48229144"/>
      <w:r w:rsidR="006B2886">
        <w:rPr>
          <w:noProof/>
        </w:rPr>
        <w:t>72</w:t>
      </w:r>
      <w:bookmarkEnd w:id="1128"/>
      <w:r w:rsidRPr="005366FF">
        <w:fldChar w:fldCharType="end"/>
      </w:r>
      <w:r w:rsidR="009C19B5" w:rsidRPr="005366FF">
        <w:t>. Создание документа «Сведения о ДО» из Перечня БО</w:t>
      </w:r>
      <w:bookmarkEnd w:id="1129"/>
      <w:bookmarkEnd w:id="1130"/>
    </w:p>
    <w:p w14:paraId="3BCBDB6E" w14:textId="77777777" w:rsidR="009C19B5" w:rsidRPr="005366FF" w:rsidRDefault="009C19B5" w:rsidP="0060347F">
      <w:pPr>
        <w:pStyle w:val="51"/>
      </w:pPr>
      <w:bookmarkStart w:id="1131" w:name="_Ref486930074"/>
      <w:bookmarkStart w:id="1132" w:name="_Toc487028508"/>
      <w:r w:rsidRPr="005366FF">
        <w:t>Создание СДО из визуальной формы ПБО из Графика платежей</w:t>
      </w:r>
      <w:bookmarkEnd w:id="1131"/>
      <w:bookmarkEnd w:id="1132"/>
    </w:p>
    <w:p w14:paraId="16ADD179" w14:textId="77777777" w:rsidR="009C19B5" w:rsidRPr="005366FF" w:rsidRDefault="009C19B5" w:rsidP="00AD30AA">
      <w:pPr>
        <w:pStyle w:val="GOSTListnum"/>
        <w:numPr>
          <w:ilvl w:val="0"/>
          <w:numId w:val="5"/>
        </w:numPr>
      </w:pPr>
      <w:r w:rsidRPr="005366FF">
        <w:t>Выбрать пункт меню «Бюджетные обязательства – Перечень БО».</w:t>
      </w:r>
    </w:p>
    <w:p w14:paraId="2549BF83" w14:textId="77777777" w:rsidR="009C19B5" w:rsidRPr="005366FF" w:rsidRDefault="009C19B5" w:rsidP="00AD30AA">
      <w:pPr>
        <w:pStyle w:val="GOSTListnum"/>
        <w:numPr>
          <w:ilvl w:val="0"/>
          <w:numId w:val="1"/>
        </w:numPr>
      </w:pPr>
      <w:r w:rsidRPr="005366FF">
        <w:t xml:space="preserve">На </w:t>
      </w:r>
      <w:r w:rsidR="008271BE" w:rsidRPr="005366FF">
        <w:t>списковой форме</w:t>
      </w:r>
      <w:r w:rsidRPr="005366FF">
        <w:t xml:space="preserve"> выбрать нужный документ и открыть его.</w:t>
      </w:r>
    </w:p>
    <w:p w14:paraId="1944D30B" w14:textId="77777777" w:rsidR="009C19B5" w:rsidRPr="005366FF" w:rsidRDefault="009C19B5" w:rsidP="00AD30AA">
      <w:pPr>
        <w:pStyle w:val="GOSTListnum"/>
        <w:numPr>
          <w:ilvl w:val="0"/>
          <w:numId w:val="1"/>
        </w:numPr>
      </w:pPr>
      <w:r w:rsidRPr="005366FF">
        <w:t>Перейти на вкладку «График платежей»</w:t>
      </w:r>
      <w:r w:rsidR="00BC0C72" w:rsidRPr="005366FF">
        <w:t>.</w:t>
      </w:r>
    </w:p>
    <w:p w14:paraId="0061074B" w14:textId="77F7A25B" w:rsidR="009C19B5" w:rsidRPr="005366FF" w:rsidRDefault="009C19B5" w:rsidP="00AD30AA">
      <w:pPr>
        <w:pStyle w:val="GOSTListnum"/>
        <w:numPr>
          <w:ilvl w:val="0"/>
          <w:numId w:val="1"/>
        </w:numPr>
      </w:pPr>
      <w:r w:rsidRPr="005366FF">
        <w:t xml:space="preserve">Из таблицы «График платежей» выбрать нужную строку и </w:t>
      </w:r>
      <w:r w:rsidR="00D0475E" w:rsidRPr="005366FF">
        <w:t>нажать кнопку «</w:t>
      </w:r>
      <w:r w:rsidR="00D225AF" w:rsidRPr="005366FF">
        <w:t>Создать сведения о ДО</w:t>
      </w:r>
      <w:r w:rsidRPr="005366FF">
        <w:t xml:space="preserve">» </w:t>
      </w:r>
      <w:r w:rsidRPr="005366FF">
        <w:rPr>
          <w:noProof/>
        </w:rPr>
        <w:drawing>
          <wp:inline distT="0" distB="0" distL="0" distR="0" wp14:anchorId="5C0FFCAD" wp14:editId="6C5D5C80">
            <wp:extent cx="323850" cy="28575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3" cstate="print"/>
                    <a:srcRect/>
                    <a:stretch>
                      <a:fillRect/>
                    </a:stretch>
                  </pic:blipFill>
                  <pic:spPr bwMode="auto">
                    <a:xfrm>
                      <a:off x="0" y="0"/>
                      <a:ext cx="323850" cy="285750"/>
                    </a:xfrm>
                    <a:prstGeom prst="rect">
                      <a:avLst/>
                    </a:prstGeom>
                    <a:noFill/>
                    <a:ln w="9525">
                      <a:noFill/>
                      <a:miter lim="800000"/>
                      <a:headEnd/>
                      <a:tailEnd/>
                    </a:ln>
                  </pic:spPr>
                </pic:pic>
              </a:graphicData>
            </a:graphic>
          </wp:inline>
        </w:drawing>
      </w:r>
      <w:r w:rsidRPr="005366FF">
        <w:t>.</w:t>
      </w:r>
    </w:p>
    <w:p w14:paraId="256187DD" w14:textId="77777777" w:rsidR="009C19B5" w:rsidRPr="005366FF" w:rsidRDefault="009C19B5" w:rsidP="00AD30AA">
      <w:pPr>
        <w:pStyle w:val="GOSTListnum"/>
        <w:numPr>
          <w:ilvl w:val="0"/>
          <w:numId w:val="1"/>
        </w:numPr>
      </w:pPr>
      <w:r w:rsidRPr="005366FF">
        <w:t xml:space="preserve">Откроется окно формуляра «Сведения о ДО» с реквизитами из формуляра </w:t>
      </w:r>
      <w:r w:rsidR="00BC0C72" w:rsidRPr="005366FF">
        <w:t>«</w:t>
      </w:r>
      <w:r w:rsidRPr="005366FF">
        <w:t>Перечень БО</w:t>
      </w:r>
      <w:r w:rsidR="00BC0C72" w:rsidRPr="005366FF">
        <w:t>»</w:t>
      </w:r>
      <w:r w:rsidRPr="005366FF">
        <w:t>.</w:t>
      </w:r>
    </w:p>
    <w:p w14:paraId="29A5E4EE" w14:textId="77777777" w:rsidR="009C19B5" w:rsidRPr="005366FF" w:rsidRDefault="009C19B5" w:rsidP="0060347F">
      <w:pPr>
        <w:pStyle w:val="51"/>
      </w:pPr>
      <w:bookmarkStart w:id="1133" w:name="_Ref486930850"/>
      <w:bookmarkStart w:id="1134" w:name="_Toc487028509"/>
      <w:r w:rsidRPr="005366FF">
        <w:t>Создание СДО по кнопке «Создать новую версию документа»</w:t>
      </w:r>
      <w:bookmarkEnd w:id="1133"/>
      <w:bookmarkEnd w:id="1134"/>
    </w:p>
    <w:p w14:paraId="5C4C56CD" w14:textId="77777777" w:rsidR="009C19B5" w:rsidRPr="005366FF" w:rsidRDefault="009C19B5" w:rsidP="00694DFD">
      <w:pPr>
        <w:pStyle w:val="GOSTNormal"/>
      </w:pPr>
      <w:r w:rsidRPr="005366FF">
        <w:t>Создание новой версии документа может потребоваться для документа, прошедшего или не прошедшего согласование в ФК.</w:t>
      </w:r>
    </w:p>
    <w:p w14:paraId="77AAD63A" w14:textId="77777777" w:rsidR="009C19B5" w:rsidRPr="005366FF" w:rsidRDefault="009C19B5" w:rsidP="00BC0C72">
      <w:pPr>
        <w:pStyle w:val="GOSTNormalWithout"/>
      </w:pPr>
      <w:r w:rsidRPr="005366FF">
        <w:t>Для создания новой версии документа необходимо выполнить следующие действия:</w:t>
      </w:r>
    </w:p>
    <w:p w14:paraId="6FE97484" w14:textId="1AF098B9" w:rsidR="009C19B5" w:rsidRPr="005366FF" w:rsidRDefault="009C19B5" w:rsidP="00AD30AA">
      <w:pPr>
        <w:pStyle w:val="GOSTListnum"/>
        <w:numPr>
          <w:ilvl w:val="0"/>
          <w:numId w:val="6"/>
        </w:numPr>
      </w:pPr>
      <w:r w:rsidRPr="005366FF">
        <w:t xml:space="preserve">Выбрать в пункте меню «Все документы» («Навигатор – Управление расходами – </w:t>
      </w:r>
      <w:r w:rsidR="00262802" w:rsidRPr="005366FF">
        <w:t xml:space="preserve">Все сервисы – Управление расходами – </w:t>
      </w:r>
      <w:r w:rsidR="00EB5A11" w:rsidRPr="005366FF">
        <w:t xml:space="preserve">Денежные обязательства – </w:t>
      </w:r>
      <w:r w:rsidRPr="005366FF">
        <w:t xml:space="preserve">Сведения о </w:t>
      </w:r>
      <w:r w:rsidR="00EB5A11" w:rsidRPr="005366FF">
        <w:t>де</w:t>
      </w:r>
      <w:r w:rsidR="00EB5A11" w:rsidRPr="005366FF">
        <w:lastRenderedPageBreak/>
        <w:t>нежных обязательствах</w:t>
      </w:r>
      <w:r w:rsidRPr="005366FF">
        <w:t>») документ на статусе «Утвержден», в который необходимо внести изменения (</w:t>
      </w:r>
      <w:r w:rsidR="00834A9E" w:rsidRPr="005366FF">
        <w:t>рис. </w:t>
      </w:r>
      <w:r w:rsidR="00F9690A" w:rsidRPr="005366FF">
        <w:fldChar w:fldCharType="begin"/>
      </w:r>
      <w:r w:rsidRPr="005366FF">
        <w:instrText xml:space="preserve"> REF _Ref486930520 \h </w:instrText>
      </w:r>
      <w:r w:rsidR="00F9690A" w:rsidRPr="005366FF">
        <w:fldChar w:fldCharType="separate"/>
      </w:r>
      <w:r w:rsidR="006B2886">
        <w:rPr>
          <w:noProof/>
        </w:rPr>
        <w:t>73</w:t>
      </w:r>
      <w:r w:rsidR="00F9690A" w:rsidRPr="005366FF">
        <w:fldChar w:fldCharType="end"/>
      </w:r>
      <w:r w:rsidRPr="005366FF">
        <w:t>).</w:t>
      </w:r>
    </w:p>
    <w:p w14:paraId="6A27D91F" w14:textId="04DE2201" w:rsidR="009C19B5" w:rsidRPr="005366FF" w:rsidRDefault="009C19B5" w:rsidP="00AD30AA">
      <w:pPr>
        <w:pStyle w:val="GOSTListnum"/>
        <w:numPr>
          <w:ilvl w:val="0"/>
          <w:numId w:val="1"/>
        </w:numPr>
      </w:pPr>
      <w:r w:rsidRPr="005366FF">
        <w:t xml:space="preserve">Нажать </w:t>
      </w:r>
      <w:r w:rsidR="00D0475E" w:rsidRPr="005366FF">
        <w:t>кнопку </w:t>
      </w:r>
      <w:r w:rsidRPr="005366FF">
        <w:rPr>
          <w:noProof/>
        </w:rPr>
        <w:drawing>
          <wp:inline distT="0" distB="0" distL="0" distR="0" wp14:anchorId="54B28AAB" wp14:editId="607E98D0">
            <wp:extent cx="314325" cy="285750"/>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4" cstate="print"/>
                    <a:srcRect/>
                    <a:stretch>
                      <a:fillRect/>
                    </a:stretch>
                  </pic:blipFill>
                  <pic:spPr bwMode="auto">
                    <a:xfrm>
                      <a:off x="0" y="0"/>
                      <a:ext cx="314325" cy="285750"/>
                    </a:xfrm>
                    <a:prstGeom prst="rect">
                      <a:avLst/>
                    </a:prstGeom>
                    <a:noFill/>
                    <a:ln w="9525">
                      <a:noFill/>
                      <a:miter lim="800000"/>
                      <a:headEnd/>
                      <a:tailEnd/>
                    </a:ln>
                  </pic:spPr>
                </pic:pic>
              </a:graphicData>
            </a:graphic>
          </wp:inline>
        </w:drawing>
      </w:r>
      <w:r w:rsidRPr="005366FF">
        <w:t xml:space="preserve"> (</w:t>
      </w:r>
      <w:r w:rsidR="007F6DD3" w:rsidRPr="005366FF">
        <w:t>«</w:t>
      </w:r>
      <w:r w:rsidRPr="005366FF">
        <w:t>Создать новую версию документа</w:t>
      </w:r>
      <w:r w:rsidR="007F6DD3" w:rsidRPr="005366FF">
        <w:t>»</w:t>
      </w:r>
      <w:r w:rsidRPr="005366FF">
        <w:t>).</w:t>
      </w:r>
    </w:p>
    <w:p w14:paraId="15C16D21" w14:textId="77777777" w:rsidR="009C19B5" w:rsidRPr="005366FF" w:rsidRDefault="009C19B5" w:rsidP="0060347F">
      <w:pPr>
        <w:pStyle w:val="GOSTListnormal18"/>
      </w:pPr>
      <w:r w:rsidRPr="005366FF">
        <w:t>Будет создан новый формуляр на статусе «Новый». В документе будет проставлена связь с предыдущей версией формуляра. Для документа, созданного на основании формуляра, включённого в реестр, значение реквизита «Тип документа» будет установлено на «Изменение».</w:t>
      </w:r>
    </w:p>
    <w:p w14:paraId="38844FEC" w14:textId="77777777" w:rsidR="009C19B5" w:rsidRPr="005366FF" w:rsidRDefault="009C19B5" w:rsidP="0060347F">
      <w:pPr>
        <w:pStyle w:val="GOSTListnormal18"/>
      </w:pPr>
      <w:r w:rsidRPr="005366FF">
        <w:t>С формуляра предыдущей версии будет снят атрибут актуальности, неактуальная версия документа будет перенесена в архив. Актуальным документом будет новая версия формуляра.</w:t>
      </w:r>
    </w:p>
    <w:p w14:paraId="46FAEEC5" w14:textId="77777777" w:rsidR="009C19B5" w:rsidRPr="005366FF" w:rsidRDefault="009C19B5" w:rsidP="00AD30AA">
      <w:pPr>
        <w:pStyle w:val="GOSTListnum"/>
        <w:numPr>
          <w:ilvl w:val="0"/>
          <w:numId w:val="1"/>
        </w:numPr>
      </w:pPr>
      <w:r w:rsidRPr="005366FF">
        <w:t>Внести вручную необходимые изменения.</w:t>
      </w:r>
    </w:p>
    <w:p w14:paraId="23A6D3D6" w14:textId="77777777" w:rsidR="009C19B5" w:rsidRPr="005366FF" w:rsidRDefault="009C19B5" w:rsidP="00A80833">
      <w:pPr>
        <w:pStyle w:val="GOSTFigure"/>
      </w:pPr>
      <w:r w:rsidRPr="005366FF">
        <w:rPr>
          <w:noProof/>
        </w:rPr>
        <w:drawing>
          <wp:inline distT="0" distB="0" distL="0" distR="0" wp14:anchorId="73B94378" wp14:editId="255E3F9E">
            <wp:extent cx="5800725" cy="2219325"/>
            <wp:effectExtent l="1905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5" cstate="print"/>
                    <a:srcRect/>
                    <a:stretch>
                      <a:fillRect/>
                    </a:stretch>
                  </pic:blipFill>
                  <pic:spPr bwMode="auto">
                    <a:xfrm>
                      <a:off x="0" y="0"/>
                      <a:ext cx="5800725" cy="2219325"/>
                    </a:xfrm>
                    <a:prstGeom prst="rect">
                      <a:avLst/>
                    </a:prstGeom>
                    <a:noFill/>
                    <a:ln w="9525">
                      <a:noFill/>
                      <a:miter lim="800000"/>
                      <a:headEnd/>
                      <a:tailEnd/>
                    </a:ln>
                  </pic:spPr>
                </pic:pic>
              </a:graphicData>
            </a:graphic>
          </wp:inline>
        </w:drawing>
      </w:r>
    </w:p>
    <w:bookmarkStart w:id="1135" w:name="_Ref486930520"/>
    <w:p w14:paraId="52196B2B" w14:textId="77777777" w:rsidR="009C19B5" w:rsidRPr="005366FF" w:rsidRDefault="00F9690A" w:rsidP="0060347F">
      <w:pPr>
        <w:pStyle w:val="GOSTFigName"/>
      </w:pPr>
      <w:r w:rsidRPr="005366FF">
        <w:fldChar w:fldCharType="begin"/>
      </w:r>
      <w:r w:rsidR="009C19B5" w:rsidRPr="005366FF">
        <w:instrText xml:space="preserve"> SEQ Рисунок \* ARABIC </w:instrText>
      </w:r>
      <w:r w:rsidRPr="005366FF">
        <w:fldChar w:fldCharType="separate"/>
      </w:r>
      <w:bookmarkStart w:id="1136" w:name="_Toc20229618"/>
      <w:bookmarkStart w:id="1137" w:name="_Toc48229145"/>
      <w:r w:rsidR="006B2886">
        <w:rPr>
          <w:noProof/>
        </w:rPr>
        <w:t>73</w:t>
      </w:r>
      <w:r w:rsidRPr="005366FF">
        <w:fldChar w:fldCharType="end"/>
      </w:r>
      <w:bookmarkEnd w:id="1135"/>
      <w:r w:rsidR="009C19B5" w:rsidRPr="005366FF">
        <w:t>. Создание СДО по кнопке «Создать новую версию документа»</w:t>
      </w:r>
      <w:bookmarkEnd w:id="1136"/>
      <w:bookmarkEnd w:id="1137"/>
    </w:p>
    <w:p w14:paraId="343133D4" w14:textId="140FBDC0" w:rsidR="009C19B5" w:rsidRPr="005366FF" w:rsidRDefault="009C19B5" w:rsidP="009C19B5">
      <w:pPr>
        <w:pStyle w:val="51"/>
      </w:pPr>
      <w:bookmarkStart w:id="1138" w:name="_Ref37937725"/>
      <w:r w:rsidRPr="005366FF">
        <w:t>Заполнение документа «Сведения о денежных обязательствах»</w:t>
      </w:r>
      <w:bookmarkEnd w:id="1138"/>
    </w:p>
    <w:p w14:paraId="5E9E125F" w14:textId="77777777" w:rsidR="009C19B5" w:rsidRPr="005366FF" w:rsidRDefault="009C19B5" w:rsidP="00694DFD">
      <w:pPr>
        <w:pStyle w:val="GOSTNormalWithout"/>
        <w:rPr>
          <w:rStyle w:val="GOSTSymBold"/>
        </w:rPr>
      </w:pPr>
      <w:r w:rsidRPr="005366FF">
        <w:rPr>
          <w:rStyle w:val="GOSTSymBold"/>
        </w:rPr>
        <w:t>Вкладка «Сведения о ДО»</w:t>
      </w:r>
    </w:p>
    <w:p w14:paraId="7133B5DA" w14:textId="0784E5CA" w:rsidR="009C19B5" w:rsidRPr="005366FF" w:rsidRDefault="009C19B5" w:rsidP="00F26C65">
      <w:pPr>
        <w:pStyle w:val="GOSTNormalWithout"/>
      </w:pPr>
      <w:r w:rsidRPr="005366FF">
        <w:t xml:space="preserve">После создания нового документа, </w:t>
      </w:r>
      <w:r w:rsidR="00F04CC2" w:rsidRPr="005366FF">
        <w:t>необходимо на визуальной форме</w:t>
      </w:r>
      <w:r w:rsidR="00FA6F0F" w:rsidRPr="005366FF">
        <w:t xml:space="preserve"> (рис. </w:t>
      </w:r>
      <w:r w:rsidR="00FA6F0F" w:rsidRPr="005366FF">
        <w:fldChar w:fldCharType="begin"/>
      </w:r>
      <w:r w:rsidR="00FA6F0F" w:rsidRPr="005366FF">
        <w:instrText xml:space="preserve"> REF _Ref25233354 \h </w:instrText>
      </w:r>
      <w:r w:rsidR="00FA6F0F" w:rsidRPr="005366FF">
        <w:fldChar w:fldCharType="separate"/>
      </w:r>
      <w:r w:rsidR="006B2886">
        <w:rPr>
          <w:noProof/>
        </w:rPr>
        <w:t>74</w:t>
      </w:r>
      <w:r w:rsidR="00FA6F0F" w:rsidRPr="005366FF">
        <w:fldChar w:fldCharType="end"/>
      </w:r>
      <w:r w:rsidR="00FA6F0F" w:rsidRPr="005366FF">
        <w:t>)</w:t>
      </w:r>
      <w:r w:rsidR="00F04CC2" w:rsidRPr="005366FF">
        <w:t xml:space="preserve"> </w:t>
      </w:r>
      <w:r w:rsidR="00D0475E" w:rsidRPr="005366FF">
        <w:t>нажать кнопку </w:t>
      </w:r>
      <w:r w:rsidR="00F04CC2" w:rsidRPr="005366FF">
        <w:t>выбора из «БО» и выбрать из перечня БО необходимую запись. Н</w:t>
      </w:r>
      <w:r w:rsidRPr="005366FF">
        <w:t>а основании связанного документа «Бюджетное обязательство»</w:t>
      </w:r>
      <w:r w:rsidR="00A80833" w:rsidRPr="005366FF">
        <w:t>,</w:t>
      </w:r>
      <w:r w:rsidRPr="005366FF">
        <w:t xml:space="preserve"> автоматически заполнятся следующие </w:t>
      </w:r>
      <w:r w:rsidR="009A469E" w:rsidRPr="005366FF">
        <w:t>реквизиты</w:t>
      </w:r>
      <w:r w:rsidRPr="005366FF">
        <w:t xml:space="preserve">: </w:t>
      </w:r>
    </w:p>
    <w:p w14:paraId="67D46940" w14:textId="77777777" w:rsidR="009C19B5" w:rsidRPr="005366FF" w:rsidRDefault="009C19B5" w:rsidP="00F26C65">
      <w:pPr>
        <w:pStyle w:val="GOSTListmark1"/>
      </w:pPr>
      <w:r w:rsidRPr="005366FF">
        <w:t>в разделе «Основная информация»:</w:t>
      </w:r>
    </w:p>
    <w:bookmarkEnd w:id="1118"/>
    <w:bookmarkEnd w:id="1119"/>
    <w:p w14:paraId="5AD69C3B" w14:textId="77777777" w:rsidR="009C19B5" w:rsidRPr="005366FF" w:rsidRDefault="00A80833" w:rsidP="00F26C65">
      <w:pPr>
        <w:pStyle w:val="GOSTListmark2"/>
      </w:pPr>
      <w:r w:rsidRPr="005366FF">
        <w:t>«</w:t>
      </w:r>
      <w:r w:rsidR="009C19B5" w:rsidRPr="005366FF">
        <w:t>Статус документа</w:t>
      </w:r>
      <w:r w:rsidRPr="005366FF">
        <w:t>»</w:t>
      </w:r>
      <w:r w:rsidR="009C19B5" w:rsidRPr="005366FF">
        <w:t>;</w:t>
      </w:r>
    </w:p>
    <w:p w14:paraId="7634776B" w14:textId="77777777" w:rsidR="009C19B5" w:rsidRPr="005366FF" w:rsidRDefault="00A80833" w:rsidP="00F26C65">
      <w:pPr>
        <w:pStyle w:val="GOSTListmark2"/>
      </w:pPr>
      <w:r w:rsidRPr="005366FF">
        <w:t>«</w:t>
      </w:r>
      <w:r w:rsidR="009C19B5" w:rsidRPr="005366FF">
        <w:t>Тип сведений</w:t>
      </w:r>
      <w:r w:rsidR="004D5DF0" w:rsidRPr="005366FF">
        <w:t>»</w:t>
      </w:r>
      <w:r w:rsidR="009C19B5" w:rsidRPr="005366FF">
        <w:t>;</w:t>
      </w:r>
    </w:p>
    <w:p w14:paraId="55D64AF7" w14:textId="77777777" w:rsidR="009C19B5" w:rsidRPr="005366FF" w:rsidRDefault="00A80833" w:rsidP="00F26C65">
      <w:pPr>
        <w:pStyle w:val="GOSTListmark2"/>
      </w:pPr>
      <w:r w:rsidRPr="005366FF">
        <w:t>«</w:t>
      </w:r>
      <w:r w:rsidR="009C19B5" w:rsidRPr="005366FF">
        <w:t>Номер сведений</w:t>
      </w:r>
      <w:r w:rsidRPr="005366FF">
        <w:t>»</w:t>
      </w:r>
      <w:r w:rsidR="009C19B5" w:rsidRPr="005366FF">
        <w:t>;</w:t>
      </w:r>
    </w:p>
    <w:p w14:paraId="1906D2C1" w14:textId="77777777" w:rsidR="009C19B5" w:rsidRPr="005366FF" w:rsidRDefault="00A80833" w:rsidP="00F26C65">
      <w:pPr>
        <w:pStyle w:val="GOSTListmark2"/>
      </w:pPr>
      <w:r w:rsidRPr="005366FF">
        <w:t>«</w:t>
      </w:r>
      <w:r w:rsidR="009C19B5" w:rsidRPr="005366FF">
        <w:t>Номер изменения</w:t>
      </w:r>
      <w:r w:rsidRPr="005366FF">
        <w:t>»</w:t>
      </w:r>
      <w:r w:rsidR="009C19B5" w:rsidRPr="005366FF">
        <w:t>;</w:t>
      </w:r>
    </w:p>
    <w:p w14:paraId="35CFF49B" w14:textId="77777777" w:rsidR="009C19B5" w:rsidRPr="005366FF" w:rsidRDefault="00A80833" w:rsidP="00F26C65">
      <w:pPr>
        <w:pStyle w:val="GOSTListmark2"/>
      </w:pPr>
      <w:r w:rsidRPr="005366FF">
        <w:t>«</w:t>
      </w:r>
      <w:r w:rsidR="009C19B5" w:rsidRPr="005366FF">
        <w:t>Дата сведений</w:t>
      </w:r>
      <w:r w:rsidRPr="005366FF">
        <w:t>»</w:t>
      </w:r>
      <w:r w:rsidR="009C19B5" w:rsidRPr="005366FF">
        <w:t>;</w:t>
      </w:r>
    </w:p>
    <w:p w14:paraId="05E7A485" w14:textId="77777777" w:rsidR="009C19B5" w:rsidRPr="005366FF" w:rsidRDefault="00A80833" w:rsidP="00F26C65">
      <w:pPr>
        <w:pStyle w:val="GOSTListmark2"/>
      </w:pPr>
      <w:r w:rsidRPr="005366FF">
        <w:t>«</w:t>
      </w:r>
      <w:r w:rsidR="009C19B5" w:rsidRPr="005366FF">
        <w:t>Учетный номер БО</w:t>
      </w:r>
      <w:r w:rsidRPr="005366FF">
        <w:t>»</w:t>
      </w:r>
      <w:r w:rsidR="009C19B5" w:rsidRPr="005366FF">
        <w:t>;</w:t>
      </w:r>
    </w:p>
    <w:p w14:paraId="229F3D5D" w14:textId="77777777" w:rsidR="009C19B5" w:rsidRPr="005366FF" w:rsidRDefault="00A80833" w:rsidP="00F26C65">
      <w:pPr>
        <w:pStyle w:val="GOSTListmark2"/>
      </w:pPr>
      <w:r w:rsidRPr="005366FF">
        <w:t>«</w:t>
      </w:r>
      <w:r w:rsidR="009C19B5" w:rsidRPr="005366FF">
        <w:t>Код валюты по ОКВ</w:t>
      </w:r>
      <w:r w:rsidRPr="005366FF">
        <w:t>»</w:t>
      </w:r>
      <w:r w:rsidR="009C19B5" w:rsidRPr="005366FF">
        <w:t>;</w:t>
      </w:r>
    </w:p>
    <w:p w14:paraId="5201D15B" w14:textId="77777777" w:rsidR="009C19B5" w:rsidRPr="005366FF" w:rsidRDefault="00A80833" w:rsidP="00F26C65">
      <w:pPr>
        <w:pStyle w:val="GOSTListmark2"/>
      </w:pPr>
      <w:r w:rsidRPr="005366FF">
        <w:t>«</w:t>
      </w:r>
      <w:r w:rsidR="009C19B5" w:rsidRPr="005366FF">
        <w:t>Источник</w:t>
      </w:r>
      <w:r w:rsidRPr="005366FF">
        <w:t>»</w:t>
      </w:r>
      <w:r w:rsidR="009C19B5" w:rsidRPr="005366FF">
        <w:t>;</w:t>
      </w:r>
    </w:p>
    <w:p w14:paraId="2AC96F38" w14:textId="77777777" w:rsidR="009C19B5" w:rsidRPr="005366FF" w:rsidRDefault="00A80833" w:rsidP="00F26C65">
      <w:pPr>
        <w:pStyle w:val="GOSTListmark2"/>
      </w:pPr>
      <w:r w:rsidRPr="005366FF">
        <w:t>«</w:t>
      </w:r>
      <w:r w:rsidR="009C19B5" w:rsidRPr="005366FF">
        <w:t>Сформировано</w:t>
      </w:r>
      <w:r w:rsidRPr="005366FF">
        <w:t>»;</w:t>
      </w:r>
    </w:p>
    <w:p w14:paraId="0CBC850C" w14:textId="77777777" w:rsidR="009C19B5" w:rsidRPr="005366FF" w:rsidRDefault="009C19B5" w:rsidP="00F26C65">
      <w:pPr>
        <w:pStyle w:val="GOSTListmark1"/>
      </w:pPr>
      <w:r w:rsidRPr="005366FF">
        <w:t>в разделе «Получатель бюджетных средств»:</w:t>
      </w:r>
    </w:p>
    <w:p w14:paraId="3748DEB3" w14:textId="77777777" w:rsidR="009C19B5" w:rsidRPr="005366FF" w:rsidRDefault="00A80833" w:rsidP="00F26C65">
      <w:pPr>
        <w:pStyle w:val="GOSTListmark2"/>
      </w:pPr>
      <w:r w:rsidRPr="005366FF">
        <w:t>«</w:t>
      </w:r>
      <w:r w:rsidR="009C19B5" w:rsidRPr="005366FF">
        <w:t>Наименование бюджета</w:t>
      </w:r>
      <w:r w:rsidRPr="005366FF">
        <w:t>»</w:t>
      </w:r>
      <w:r w:rsidR="009C19B5" w:rsidRPr="005366FF">
        <w:t>;</w:t>
      </w:r>
    </w:p>
    <w:p w14:paraId="01943B7E" w14:textId="77777777" w:rsidR="009C19B5" w:rsidRPr="005366FF" w:rsidRDefault="00A80833" w:rsidP="00F26C65">
      <w:pPr>
        <w:pStyle w:val="GOSTListmark2"/>
      </w:pPr>
      <w:r w:rsidRPr="005366FF">
        <w:t>«</w:t>
      </w:r>
      <w:r w:rsidR="009C19B5" w:rsidRPr="005366FF">
        <w:t>Код бюджета</w:t>
      </w:r>
      <w:r w:rsidRPr="005366FF">
        <w:t>»</w:t>
      </w:r>
      <w:r w:rsidR="009C19B5" w:rsidRPr="005366FF">
        <w:t>;</w:t>
      </w:r>
    </w:p>
    <w:p w14:paraId="2EBB08AC" w14:textId="77777777" w:rsidR="009C19B5" w:rsidRPr="005366FF" w:rsidRDefault="00A80833" w:rsidP="00F26C65">
      <w:pPr>
        <w:pStyle w:val="GOSTListmark2"/>
      </w:pPr>
      <w:r w:rsidRPr="005366FF">
        <w:t>«</w:t>
      </w:r>
      <w:r w:rsidR="009C19B5" w:rsidRPr="005366FF">
        <w:t>Код по ОКТМО</w:t>
      </w:r>
      <w:r w:rsidRPr="005366FF">
        <w:t>»</w:t>
      </w:r>
      <w:r w:rsidR="009C19B5" w:rsidRPr="005366FF">
        <w:t>;</w:t>
      </w:r>
    </w:p>
    <w:p w14:paraId="5848754B" w14:textId="77777777" w:rsidR="009C19B5" w:rsidRPr="005366FF" w:rsidRDefault="00A80833" w:rsidP="00F26C65">
      <w:pPr>
        <w:pStyle w:val="GOSTListmark2"/>
      </w:pPr>
      <w:r w:rsidRPr="005366FF">
        <w:t>«</w:t>
      </w:r>
      <w:r w:rsidR="009C19B5" w:rsidRPr="005366FF">
        <w:t>Финансовый орган</w:t>
      </w:r>
      <w:r w:rsidRPr="005366FF">
        <w:t>»</w:t>
      </w:r>
      <w:r w:rsidR="009C19B5" w:rsidRPr="005366FF">
        <w:t>;</w:t>
      </w:r>
    </w:p>
    <w:p w14:paraId="6EC8962C" w14:textId="77777777" w:rsidR="009C19B5" w:rsidRPr="005366FF" w:rsidRDefault="00A80833" w:rsidP="00F26C65">
      <w:pPr>
        <w:pStyle w:val="GOSTListmark2"/>
      </w:pPr>
      <w:r w:rsidRPr="005366FF">
        <w:lastRenderedPageBreak/>
        <w:t>«</w:t>
      </w:r>
      <w:r w:rsidR="009C19B5" w:rsidRPr="005366FF">
        <w:t>Код по ОКПО финансового органа</w:t>
      </w:r>
      <w:r w:rsidRPr="005366FF">
        <w:t>»</w:t>
      </w:r>
      <w:r w:rsidR="009C19B5" w:rsidRPr="005366FF">
        <w:t>;</w:t>
      </w:r>
    </w:p>
    <w:p w14:paraId="203608ED" w14:textId="77777777" w:rsidR="009C19B5" w:rsidRPr="005366FF" w:rsidRDefault="00A80833" w:rsidP="00F26C65">
      <w:pPr>
        <w:pStyle w:val="GOSTListmark2"/>
      </w:pPr>
      <w:r w:rsidRPr="005366FF">
        <w:t>«</w:t>
      </w:r>
      <w:r w:rsidR="009C19B5" w:rsidRPr="005366FF">
        <w:t>Наименование ГРБС</w:t>
      </w:r>
      <w:r w:rsidRPr="005366FF">
        <w:t>»</w:t>
      </w:r>
      <w:r w:rsidR="009C19B5" w:rsidRPr="005366FF">
        <w:t>;</w:t>
      </w:r>
    </w:p>
    <w:p w14:paraId="54013826" w14:textId="77777777" w:rsidR="009C19B5" w:rsidRPr="005366FF" w:rsidRDefault="00A80833" w:rsidP="00F26C65">
      <w:pPr>
        <w:pStyle w:val="GOSTListmark2"/>
      </w:pPr>
      <w:r w:rsidRPr="005366FF">
        <w:t>«</w:t>
      </w:r>
      <w:r w:rsidR="009C19B5" w:rsidRPr="005366FF">
        <w:t>Глава по БК</w:t>
      </w:r>
      <w:r w:rsidRPr="005366FF">
        <w:t>»</w:t>
      </w:r>
      <w:r w:rsidR="009C19B5" w:rsidRPr="005366FF">
        <w:t>;</w:t>
      </w:r>
    </w:p>
    <w:p w14:paraId="4DD3F1A8" w14:textId="77777777" w:rsidR="009C19B5" w:rsidRPr="005366FF" w:rsidRDefault="00A80833" w:rsidP="00F26C65">
      <w:pPr>
        <w:pStyle w:val="GOSTListmark2"/>
      </w:pPr>
      <w:r w:rsidRPr="005366FF">
        <w:t>«</w:t>
      </w:r>
      <w:r w:rsidR="009C19B5" w:rsidRPr="005366FF">
        <w:t>Получатель бюджетных средств</w:t>
      </w:r>
      <w:r w:rsidRPr="005366FF">
        <w:t>»</w:t>
      </w:r>
      <w:r w:rsidR="009C19B5" w:rsidRPr="005366FF">
        <w:t>;</w:t>
      </w:r>
    </w:p>
    <w:p w14:paraId="56EA8A6E" w14:textId="77777777" w:rsidR="009C19B5" w:rsidRPr="005366FF" w:rsidRDefault="00A80833" w:rsidP="00F26C65">
      <w:pPr>
        <w:pStyle w:val="GOSTListmark2"/>
      </w:pPr>
      <w:r w:rsidRPr="005366FF">
        <w:t>«</w:t>
      </w:r>
      <w:r w:rsidR="009C19B5" w:rsidRPr="005366FF">
        <w:t>Код по Сводному реестру</w:t>
      </w:r>
      <w:r w:rsidRPr="005366FF">
        <w:t>»;</w:t>
      </w:r>
    </w:p>
    <w:p w14:paraId="7ECD73FA" w14:textId="77777777" w:rsidR="009C19B5" w:rsidRPr="005366FF" w:rsidRDefault="00A80833" w:rsidP="00F26C65">
      <w:pPr>
        <w:pStyle w:val="GOSTListmark2"/>
      </w:pPr>
      <w:r w:rsidRPr="005366FF">
        <w:t>«</w:t>
      </w:r>
      <w:r w:rsidR="009C19B5" w:rsidRPr="005366FF">
        <w:t>Код ОКПО УБП</w:t>
      </w:r>
      <w:r w:rsidRPr="005366FF">
        <w:t>»</w:t>
      </w:r>
      <w:r w:rsidR="009C19B5" w:rsidRPr="005366FF">
        <w:t>;</w:t>
      </w:r>
    </w:p>
    <w:p w14:paraId="2AE72BBE" w14:textId="77777777" w:rsidR="009C19B5" w:rsidRPr="005366FF" w:rsidRDefault="00A80833" w:rsidP="00F26C65">
      <w:pPr>
        <w:pStyle w:val="GOSTListmark2"/>
      </w:pPr>
      <w:r w:rsidRPr="005366FF">
        <w:t>«</w:t>
      </w:r>
      <w:r w:rsidR="009C19B5" w:rsidRPr="005366FF">
        <w:t>Номер лицевого счета</w:t>
      </w:r>
      <w:r w:rsidRPr="005366FF">
        <w:t>»;</w:t>
      </w:r>
    </w:p>
    <w:p w14:paraId="0185DD7C" w14:textId="77777777" w:rsidR="009C19B5" w:rsidRPr="005366FF" w:rsidRDefault="00A80833" w:rsidP="00F26C65">
      <w:pPr>
        <w:pStyle w:val="GOSTListmark2"/>
      </w:pPr>
      <w:r w:rsidRPr="005366FF">
        <w:t>«</w:t>
      </w:r>
      <w:r w:rsidR="009C19B5" w:rsidRPr="005366FF">
        <w:t>Наименование ТОФК</w:t>
      </w:r>
      <w:r w:rsidRPr="005366FF">
        <w:t>»</w:t>
      </w:r>
      <w:r w:rsidR="009C19B5" w:rsidRPr="005366FF">
        <w:t>;</w:t>
      </w:r>
    </w:p>
    <w:p w14:paraId="078EA023" w14:textId="77777777" w:rsidR="009C19B5" w:rsidRPr="005366FF" w:rsidRDefault="00A80833" w:rsidP="00F26C65">
      <w:pPr>
        <w:pStyle w:val="GOSTListmark2"/>
      </w:pPr>
      <w:r w:rsidRPr="005366FF">
        <w:t>«</w:t>
      </w:r>
      <w:r w:rsidR="009C19B5" w:rsidRPr="005366FF">
        <w:t>Код ТОФК</w:t>
      </w:r>
      <w:r w:rsidRPr="005366FF">
        <w:t>».</w:t>
      </w:r>
    </w:p>
    <w:p w14:paraId="05A21A23" w14:textId="77777777" w:rsidR="009C19B5" w:rsidRPr="005366FF" w:rsidRDefault="009C19B5" w:rsidP="00F26C65">
      <w:pPr>
        <w:pStyle w:val="GOSTNormalWithout"/>
      </w:pPr>
      <w:r w:rsidRPr="005366FF">
        <w:t xml:space="preserve">Раздел «Реквизиты документа, подтверждающего возникновение денежного обязательства» заполняется пользователем вручную. Заполняются </w:t>
      </w:r>
      <w:r w:rsidR="009A469E" w:rsidRPr="005366FF">
        <w:rPr>
          <w:rStyle w:val="GOSTReporterror"/>
        </w:rPr>
        <w:t>реквизиты</w:t>
      </w:r>
      <w:r w:rsidRPr="005366FF">
        <w:t>:</w:t>
      </w:r>
    </w:p>
    <w:p w14:paraId="36D17144" w14:textId="77777777" w:rsidR="009C19B5" w:rsidRPr="005366FF" w:rsidRDefault="00A80833" w:rsidP="00F26C65">
      <w:pPr>
        <w:pStyle w:val="GOSTListmark1"/>
      </w:pPr>
      <w:r w:rsidRPr="005366FF">
        <w:t>«</w:t>
      </w:r>
      <w:r w:rsidR="009C19B5" w:rsidRPr="005366FF">
        <w:t>Вид документа</w:t>
      </w:r>
      <w:r w:rsidRPr="005366FF">
        <w:t>»</w:t>
      </w:r>
      <w:r w:rsidR="009C19B5" w:rsidRPr="005366FF">
        <w:t>;</w:t>
      </w:r>
    </w:p>
    <w:p w14:paraId="1BF316E8" w14:textId="77777777" w:rsidR="009C19B5" w:rsidRPr="005366FF" w:rsidRDefault="00A80833" w:rsidP="00F26C65">
      <w:pPr>
        <w:pStyle w:val="GOSTListmark1"/>
      </w:pPr>
      <w:r w:rsidRPr="005366FF">
        <w:t>«</w:t>
      </w:r>
      <w:r w:rsidR="009C19B5" w:rsidRPr="005366FF">
        <w:t>Предмет по документу</w:t>
      </w:r>
      <w:r w:rsidRPr="005366FF">
        <w:t>»</w:t>
      </w:r>
      <w:r w:rsidR="009C19B5" w:rsidRPr="005366FF">
        <w:t>;</w:t>
      </w:r>
    </w:p>
    <w:p w14:paraId="57C2924E" w14:textId="77777777" w:rsidR="009C19B5" w:rsidRPr="005366FF" w:rsidRDefault="00A80833" w:rsidP="00F26C65">
      <w:pPr>
        <w:pStyle w:val="GOSTListmark1"/>
      </w:pPr>
      <w:r w:rsidRPr="005366FF">
        <w:t>«</w:t>
      </w:r>
      <w:r w:rsidR="009C19B5" w:rsidRPr="005366FF">
        <w:t>Сумма в валюте обязательства</w:t>
      </w:r>
      <w:r w:rsidRPr="005366FF">
        <w:t>»</w:t>
      </w:r>
      <w:r w:rsidR="009C19B5" w:rsidRPr="005366FF">
        <w:t>;</w:t>
      </w:r>
    </w:p>
    <w:p w14:paraId="5E7393E0" w14:textId="77777777" w:rsidR="009C19B5" w:rsidRPr="005366FF" w:rsidRDefault="00A80833" w:rsidP="00F26C65">
      <w:pPr>
        <w:pStyle w:val="GOSTListmark1"/>
      </w:pPr>
      <w:r w:rsidRPr="005366FF">
        <w:t>«</w:t>
      </w:r>
      <w:r w:rsidR="009C19B5" w:rsidRPr="005366FF">
        <w:t>Номер документа</w:t>
      </w:r>
      <w:r w:rsidRPr="005366FF">
        <w:t>»</w:t>
      </w:r>
      <w:r w:rsidR="009C19B5" w:rsidRPr="005366FF">
        <w:t>;</w:t>
      </w:r>
    </w:p>
    <w:p w14:paraId="12FCD48A" w14:textId="77777777" w:rsidR="009C19B5" w:rsidRPr="005366FF" w:rsidRDefault="00A80833" w:rsidP="00F26C65">
      <w:pPr>
        <w:pStyle w:val="GOSTListmark1"/>
      </w:pPr>
      <w:r w:rsidRPr="005366FF">
        <w:t>«</w:t>
      </w:r>
      <w:r w:rsidR="009C19B5" w:rsidRPr="005366FF">
        <w:t>Дата документа</w:t>
      </w:r>
      <w:r w:rsidRPr="005366FF">
        <w:t>»</w:t>
      </w:r>
      <w:r w:rsidR="009C19B5" w:rsidRPr="005366FF">
        <w:t>;</w:t>
      </w:r>
    </w:p>
    <w:p w14:paraId="087275A6" w14:textId="77777777" w:rsidR="009C19B5" w:rsidRPr="005366FF" w:rsidRDefault="00A80833" w:rsidP="00F26C65">
      <w:pPr>
        <w:pStyle w:val="GOSTListmark1"/>
      </w:pPr>
      <w:r w:rsidRPr="005366FF">
        <w:t>«</w:t>
      </w:r>
      <w:r w:rsidR="009C19B5" w:rsidRPr="005366FF">
        <w:t>Признак авансового платежа</w:t>
      </w:r>
      <w:r w:rsidRPr="005366FF">
        <w:t>»</w:t>
      </w:r>
      <w:r w:rsidR="009C19B5" w:rsidRPr="005366FF">
        <w:t>.</w:t>
      </w:r>
    </w:p>
    <w:p w14:paraId="2A1807AB" w14:textId="77777777" w:rsidR="009C19B5" w:rsidRPr="005366FF" w:rsidRDefault="009C19B5" w:rsidP="00F26C65">
      <w:pPr>
        <w:pStyle w:val="GOSTListnormal1"/>
      </w:pPr>
      <w:r w:rsidRPr="005366FF">
        <w:t>Поле «Признак авансового платежа» заполняется вручную посредством выбора значения из списка: «Да» или «Нет».</w:t>
      </w:r>
    </w:p>
    <w:p w14:paraId="76EB04F5" w14:textId="77777777" w:rsidR="009C19B5" w:rsidRPr="005366FF" w:rsidRDefault="009C19B5" w:rsidP="00F26C65">
      <w:pPr>
        <w:pStyle w:val="GOSTListnormal1"/>
      </w:pPr>
      <w:r w:rsidRPr="005366FF">
        <w:t>Раздел «Подписи» заполняется автоматически посл</w:t>
      </w:r>
      <w:r w:rsidR="009A469E" w:rsidRPr="005366FF">
        <w:t xml:space="preserve">е подписания пользователем </w:t>
      </w:r>
      <w:r w:rsidRPr="005366FF">
        <w:t>ПБС.</w:t>
      </w:r>
    </w:p>
    <w:p w14:paraId="312A230A" w14:textId="77777777" w:rsidR="009C19B5" w:rsidRPr="005366FF" w:rsidRDefault="009C19B5" w:rsidP="00F26C65">
      <w:pPr>
        <w:pStyle w:val="GOSTListnormal1"/>
      </w:pPr>
      <w:r w:rsidRPr="005366FF">
        <w:t>Раздел «Вложения» заполняется пользов</w:t>
      </w:r>
      <w:r w:rsidR="009D7BBE" w:rsidRPr="005366FF">
        <w:t>ателем путем прикрепления файла</w:t>
      </w:r>
      <w:r w:rsidRPr="005366FF">
        <w:rPr>
          <w:rStyle w:val="GOSTReporterror"/>
        </w:rPr>
        <w:t>(-ов).</w:t>
      </w:r>
    </w:p>
    <w:p w14:paraId="2EF559D9" w14:textId="0FA90955" w:rsidR="00FA6F0F" w:rsidRPr="005366FF" w:rsidRDefault="00FA6F0F" w:rsidP="00FA6F0F">
      <w:pPr>
        <w:pStyle w:val="GOSTFigure"/>
      </w:pPr>
      <w:r w:rsidRPr="005366FF">
        <w:rPr>
          <w:noProof/>
        </w:rPr>
        <w:lastRenderedPageBreak/>
        <w:drawing>
          <wp:inline distT="0" distB="0" distL="0" distR="0" wp14:anchorId="0B56FEF6" wp14:editId="3992DDEA">
            <wp:extent cx="6120130" cy="5813485"/>
            <wp:effectExtent l="0" t="0" r="0" b="0"/>
            <wp:docPr id="36" name="Рисунок 36" descr="C:\РАБОТА\Скриншоты\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ТА\Скриншоты\000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130" cy="5813485"/>
                    </a:xfrm>
                    <a:prstGeom prst="rect">
                      <a:avLst/>
                    </a:prstGeom>
                    <a:noFill/>
                    <a:ln>
                      <a:noFill/>
                    </a:ln>
                  </pic:spPr>
                </pic:pic>
              </a:graphicData>
            </a:graphic>
          </wp:inline>
        </w:drawing>
      </w:r>
    </w:p>
    <w:p w14:paraId="1584A151" w14:textId="598869C2" w:rsidR="00FA6F0F" w:rsidRPr="005366FF" w:rsidRDefault="00FA6F0F" w:rsidP="00FA6F0F">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139" w:name="_Ref25233354"/>
      <w:bookmarkStart w:id="1140" w:name="_Toc25747076"/>
      <w:bookmarkStart w:id="1141" w:name="_Toc37689578"/>
      <w:bookmarkStart w:id="1142" w:name="_Toc48229146"/>
      <w:r w:rsidR="006B2886">
        <w:rPr>
          <w:noProof/>
        </w:rPr>
        <w:t>74</w:t>
      </w:r>
      <w:bookmarkEnd w:id="1139"/>
      <w:r w:rsidRPr="005366FF">
        <w:rPr>
          <w:noProof/>
        </w:rPr>
        <w:fldChar w:fldCharType="end"/>
      </w:r>
      <w:r w:rsidRPr="005366FF">
        <w:t xml:space="preserve">. </w:t>
      </w:r>
      <w:bookmarkEnd w:id="1140"/>
      <w:bookmarkEnd w:id="1141"/>
      <w:r w:rsidRPr="005366FF">
        <w:t>Экземпляр формуляра «Сведения о ДО», вкладка «Сведения о ДО»</w:t>
      </w:r>
      <w:bookmarkEnd w:id="1142"/>
    </w:p>
    <w:p w14:paraId="388F102C" w14:textId="77777777" w:rsidR="009C19B5" w:rsidRPr="005366FF" w:rsidRDefault="009C19B5" w:rsidP="00694DFD">
      <w:pPr>
        <w:pStyle w:val="GOSTNormalWithout"/>
        <w:rPr>
          <w:rStyle w:val="GOSTSymBold"/>
        </w:rPr>
      </w:pPr>
      <w:r w:rsidRPr="005366FF">
        <w:rPr>
          <w:rStyle w:val="GOSTSymBold"/>
        </w:rPr>
        <w:t>Вкладка «Расшифровка суммы обязательства»</w:t>
      </w:r>
    </w:p>
    <w:p w14:paraId="636C4425" w14:textId="4E7F415A" w:rsidR="009C19B5" w:rsidRPr="005366FF" w:rsidRDefault="009A469E" w:rsidP="00F26C65">
      <w:pPr>
        <w:pStyle w:val="GOSTNormal"/>
      </w:pPr>
      <w:r w:rsidRPr="005366FF">
        <w:t>Описание реквизитов</w:t>
      </w:r>
      <w:r w:rsidR="009C19B5" w:rsidRPr="005366FF">
        <w:t xml:space="preserve"> вкладки «Расшифровка суммы обязательства» </w:t>
      </w:r>
      <w:r w:rsidR="00096584" w:rsidRPr="005366FF">
        <w:t>(рис. </w:t>
      </w:r>
      <w:r w:rsidR="00096584" w:rsidRPr="005366FF">
        <w:fldChar w:fldCharType="begin"/>
      </w:r>
      <w:r w:rsidR="00096584" w:rsidRPr="005366FF">
        <w:instrText xml:space="preserve"> REF _Ref25234021 \h  \* MERGEFORMAT </w:instrText>
      </w:r>
      <w:r w:rsidR="00096584" w:rsidRPr="005366FF">
        <w:fldChar w:fldCharType="separate"/>
      </w:r>
      <w:r w:rsidR="006B2886">
        <w:t>75</w:t>
      </w:r>
      <w:r w:rsidR="00096584" w:rsidRPr="005366FF">
        <w:fldChar w:fldCharType="end"/>
      </w:r>
      <w:r w:rsidR="00096584" w:rsidRPr="005366FF">
        <w:t xml:space="preserve">) </w:t>
      </w:r>
      <w:r w:rsidR="009C19B5" w:rsidRPr="005366FF">
        <w:t xml:space="preserve">приведено </w:t>
      </w:r>
      <w:r w:rsidR="00834A9E" w:rsidRPr="005366FF">
        <w:t>в таблице </w:t>
      </w:r>
      <w:r w:rsidR="00F9690A" w:rsidRPr="005366FF">
        <w:fldChar w:fldCharType="begin"/>
      </w:r>
      <w:r w:rsidR="004D5DF0" w:rsidRPr="005366FF">
        <w:instrText xml:space="preserve"> REF _Ref536829844 \h </w:instrText>
      </w:r>
      <w:r w:rsidR="00F9690A" w:rsidRPr="005366FF">
        <w:fldChar w:fldCharType="separate"/>
      </w:r>
      <w:r w:rsidR="006B2886">
        <w:rPr>
          <w:noProof/>
        </w:rPr>
        <w:t>7</w:t>
      </w:r>
      <w:r w:rsidR="00F9690A" w:rsidRPr="005366FF">
        <w:fldChar w:fldCharType="end"/>
      </w:r>
      <w:r w:rsidR="009C19B5" w:rsidRPr="005366FF">
        <w:t>.</w:t>
      </w:r>
    </w:p>
    <w:p w14:paraId="4B7F2951" w14:textId="77777777" w:rsidR="009C19B5" w:rsidRPr="005366FF" w:rsidRDefault="00F9690A" w:rsidP="001277D9">
      <w:pPr>
        <w:pStyle w:val="GOSTNameTable"/>
      </w:pPr>
      <w:r w:rsidRPr="005366FF">
        <w:fldChar w:fldCharType="begin"/>
      </w:r>
      <w:r w:rsidR="0044476C" w:rsidRPr="005366FF">
        <w:instrText xml:space="preserve"> SEQ Таблица \* ARABIC </w:instrText>
      </w:r>
      <w:r w:rsidRPr="005366FF">
        <w:fldChar w:fldCharType="separate"/>
      </w:r>
      <w:bookmarkStart w:id="1143" w:name="_Ref536829844"/>
      <w:bookmarkStart w:id="1144" w:name="_Toc20229546"/>
      <w:bookmarkStart w:id="1145" w:name="_Toc48229070"/>
      <w:r w:rsidR="006B2886">
        <w:rPr>
          <w:noProof/>
        </w:rPr>
        <w:t>7</w:t>
      </w:r>
      <w:bookmarkEnd w:id="1143"/>
      <w:r w:rsidRPr="005366FF">
        <w:fldChar w:fldCharType="end"/>
      </w:r>
      <w:r w:rsidR="009A469E" w:rsidRPr="005366FF">
        <w:t>. Описание реквизитов</w:t>
      </w:r>
      <w:r w:rsidR="009C19B5" w:rsidRPr="005366FF">
        <w:t xml:space="preserve"> вкладки «Расшифровка суммы обязательства»</w:t>
      </w:r>
      <w:bookmarkEnd w:id="1144"/>
      <w:bookmarkEnd w:id="1145"/>
    </w:p>
    <w:tbl>
      <w:tblPr>
        <w:tblStyle w:val="GOSTTable"/>
        <w:tblW w:w="5000" w:type="pct"/>
        <w:tblLook w:val="01E0" w:firstRow="1" w:lastRow="1" w:firstColumn="1" w:lastColumn="1" w:noHBand="0" w:noVBand="0"/>
      </w:tblPr>
      <w:tblGrid>
        <w:gridCol w:w="3384"/>
        <w:gridCol w:w="6310"/>
      </w:tblGrid>
      <w:tr w:rsidR="009C19B5" w:rsidRPr="005366FF" w14:paraId="138C0567" w14:textId="77777777" w:rsidTr="005B7A95">
        <w:trPr>
          <w:cnfStyle w:val="100000000000" w:firstRow="1" w:lastRow="0" w:firstColumn="0" w:lastColumn="0" w:oddVBand="0" w:evenVBand="0" w:oddHBand="0" w:evenHBand="0" w:firstRowFirstColumn="0" w:firstRowLastColumn="0" w:lastRowFirstColumn="0" w:lastRowLastColumn="0"/>
        </w:trPr>
        <w:tc>
          <w:tcPr>
            <w:tcW w:w="3384" w:type="dxa"/>
          </w:tcPr>
          <w:p w14:paraId="6860D526" w14:textId="77777777" w:rsidR="009C19B5" w:rsidRPr="005366FF" w:rsidRDefault="009C19B5" w:rsidP="004D5DF0">
            <w:pPr>
              <w:pStyle w:val="GOSTTableHead"/>
            </w:pPr>
            <w:r w:rsidRPr="005366FF">
              <w:t>Наименование поля</w:t>
            </w:r>
          </w:p>
        </w:tc>
        <w:tc>
          <w:tcPr>
            <w:tcW w:w="6310" w:type="dxa"/>
          </w:tcPr>
          <w:p w14:paraId="65DE1301" w14:textId="77777777" w:rsidR="009C19B5" w:rsidRPr="005366FF" w:rsidRDefault="009C19B5" w:rsidP="004D5DF0">
            <w:pPr>
              <w:pStyle w:val="GOSTTableHead"/>
            </w:pPr>
            <w:r w:rsidRPr="005366FF">
              <w:t>Описание правил заполнения поля</w:t>
            </w:r>
          </w:p>
        </w:tc>
      </w:tr>
      <w:tr w:rsidR="009C19B5" w:rsidRPr="005366FF" w14:paraId="3587A155" w14:textId="77777777" w:rsidTr="005B7A95">
        <w:trPr>
          <w:cnfStyle w:val="000000100000" w:firstRow="0" w:lastRow="0" w:firstColumn="0" w:lastColumn="0" w:oddVBand="0" w:evenVBand="0" w:oddHBand="1" w:evenHBand="0" w:firstRowFirstColumn="0" w:firstRowLastColumn="0" w:lastRowFirstColumn="0" w:lastRowLastColumn="0"/>
        </w:trPr>
        <w:tc>
          <w:tcPr>
            <w:tcW w:w="3384" w:type="dxa"/>
          </w:tcPr>
          <w:p w14:paraId="7DB7F371" w14:textId="77777777" w:rsidR="009C19B5" w:rsidRPr="005366FF" w:rsidRDefault="009C19B5" w:rsidP="001277D9">
            <w:pPr>
              <w:pStyle w:val="GOSTTablenorm"/>
            </w:pPr>
            <w:r w:rsidRPr="005366FF">
              <w:t>Код строки</w:t>
            </w:r>
          </w:p>
        </w:tc>
        <w:tc>
          <w:tcPr>
            <w:tcW w:w="6310" w:type="dxa"/>
          </w:tcPr>
          <w:p w14:paraId="15032AA4" w14:textId="77777777" w:rsidR="009C19B5" w:rsidRPr="005366FF" w:rsidRDefault="009C19B5" w:rsidP="001277D9">
            <w:pPr>
              <w:pStyle w:val="GOSTTablenorm"/>
            </w:pPr>
            <w:r w:rsidRPr="005366FF">
              <w:t>Заполняется автоматически.</w:t>
            </w:r>
          </w:p>
        </w:tc>
      </w:tr>
      <w:tr w:rsidR="009C19B5" w:rsidRPr="005366FF" w14:paraId="10055A93" w14:textId="77777777" w:rsidTr="005B7A95">
        <w:trPr>
          <w:cnfStyle w:val="000000010000" w:firstRow="0" w:lastRow="0" w:firstColumn="0" w:lastColumn="0" w:oddVBand="0" w:evenVBand="0" w:oddHBand="0" w:evenHBand="1" w:firstRowFirstColumn="0" w:firstRowLastColumn="0" w:lastRowFirstColumn="0" w:lastRowLastColumn="0"/>
        </w:trPr>
        <w:tc>
          <w:tcPr>
            <w:tcW w:w="3384" w:type="dxa"/>
          </w:tcPr>
          <w:p w14:paraId="2F4505DC" w14:textId="77777777" w:rsidR="009C19B5" w:rsidRPr="005366FF" w:rsidRDefault="009C19B5" w:rsidP="001277D9">
            <w:pPr>
              <w:pStyle w:val="GOSTTablenorm"/>
            </w:pPr>
            <w:r w:rsidRPr="005366FF">
              <w:t>Код объекта ФАИП</w:t>
            </w:r>
          </w:p>
        </w:tc>
        <w:tc>
          <w:tcPr>
            <w:tcW w:w="6310" w:type="dxa"/>
          </w:tcPr>
          <w:p w14:paraId="05FE8372" w14:textId="77777777" w:rsidR="009C19B5" w:rsidRPr="005366FF" w:rsidRDefault="009C19B5" w:rsidP="001277D9">
            <w:pPr>
              <w:pStyle w:val="GOSTTablenorm"/>
            </w:pPr>
            <w:r w:rsidRPr="005366FF">
              <w:t>Заполняется путем выбора из значений, заполненных в экземпляре формуляра «Бюджетное обязательство». Выбор значения ограничивается значениями, выбранными ранее.</w:t>
            </w:r>
          </w:p>
        </w:tc>
      </w:tr>
      <w:tr w:rsidR="009C19B5" w:rsidRPr="005366FF" w14:paraId="27F3FCA9" w14:textId="77777777" w:rsidTr="005B7A95">
        <w:trPr>
          <w:cnfStyle w:val="000000100000" w:firstRow="0" w:lastRow="0" w:firstColumn="0" w:lastColumn="0" w:oddVBand="0" w:evenVBand="0" w:oddHBand="1" w:evenHBand="0" w:firstRowFirstColumn="0" w:firstRowLastColumn="0" w:lastRowFirstColumn="0" w:lastRowLastColumn="0"/>
        </w:trPr>
        <w:tc>
          <w:tcPr>
            <w:tcW w:w="3384" w:type="dxa"/>
          </w:tcPr>
          <w:p w14:paraId="387068AF" w14:textId="77777777" w:rsidR="009C19B5" w:rsidRPr="005366FF" w:rsidDel="00EE642E" w:rsidRDefault="009C19B5" w:rsidP="001277D9">
            <w:pPr>
              <w:pStyle w:val="GOSTTablenorm"/>
            </w:pPr>
            <w:r w:rsidRPr="005366FF">
              <w:t>Наименование объекта ФАИП</w:t>
            </w:r>
          </w:p>
        </w:tc>
        <w:tc>
          <w:tcPr>
            <w:tcW w:w="6310" w:type="dxa"/>
          </w:tcPr>
          <w:p w14:paraId="4B6CCCA7" w14:textId="77777777" w:rsidR="009C19B5" w:rsidRPr="005366FF" w:rsidRDefault="009C19B5" w:rsidP="009A469E">
            <w:pPr>
              <w:pStyle w:val="GOSTTablenorm"/>
            </w:pPr>
            <w:r w:rsidRPr="005366FF">
              <w:t xml:space="preserve">Заполняется </w:t>
            </w:r>
            <w:r w:rsidR="009A469E" w:rsidRPr="005366FF">
              <w:t xml:space="preserve">автоматически после </w:t>
            </w:r>
            <w:r w:rsidR="005B71B0" w:rsidRPr="005366FF">
              <w:t>указания к</w:t>
            </w:r>
            <w:r w:rsidR="009A469E" w:rsidRPr="005366FF">
              <w:t>ода объекта ФАИП.</w:t>
            </w:r>
          </w:p>
        </w:tc>
      </w:tr>
      <w:tr w:rsidR="009C19B5" w:rsidRPr="005366FF" w14:paraId="78F55A8B" w14:textId="77777777" w:rsidTr="005B7A95">
        <w:trPr>
          <w:cnfStyle w:val="000000010000" w:firstRow="0" w:lastRow="0" w:firstColumn="0" w:lastColumn="0" w:oddVBand="0" w:evenVBand="0" w:oddHBand="0" w:evenHBand="1" w:firstRowFirstColumn="0" w:firstRowLastColumn="0" w:lastRowFirstColumn="0" w:lastRowLastColumn="0"/>
        </w:trPr>
        <w:tc>
          <w:tcPr>
            <w:tcW w:w="3384" w:type="dxa"/>
          </w:tcPr>
          <w:p w14:paraId="563098A4" w14:textId="77777777" w:rsidR="009C19B5" w:rsidRPr="005366FF" w:rsidRDefault="009C19B5" w:rsidP="001277D9">
            <w:pPr>
              <w:pStyle w:val="GOSTTablenorm"/>
            </w:pPr>
            <w:r w:rsidRPr="005366FF">
              <w:t>Вид средств</w:t>
            </w:r>
          </w:p>
        </w:tc>
        <w:tc>
          <w:tcPr>
            <w:tcW w:w="6310" w:type="dxa"/>
          </w:tcPr>
          <w:p w14:paraId="215C9CBA" w14:textId="77777777" w:rsidR="009C19B5" w:rsidRPr="005366FF" w:rsidRDefault="009C19B5" w:rsidP="001277D9">
            <w:pPr>
              <w:pStyle w:val="GOSTTablenorm"/>
            </w:pPr>
            <w:r w:rsidRPr="005366FF">
              <w:t>Заполняется путем выбора из возможных значений, заполнен</w:t>
            </w:r>
            <w:r w:rsidRPr="005366FF">
              <w:lastRenderedPageBreak/>
              <w:t>ных в экземпляре формуляра «Бюджетное обязательство».</w:t>
            </w:r>
          </w:p>
        </w:tc>
      </w:tr>
      <w:tr w:rsidR="009C19B5" w:rsidRPr="005366FF" w14:paraId="0D86B133" w14:textId="77777777" w:rsidTr="005B7A95">
        <w:trPr>
          <w:cnfStyle w:val="000000100000" w:firstRow="0" w:lastRow="0" w:firstColumn="0" w:lastColumn="0" w:oddVBand="0" w:evenVBand="0" w:oddHBand="1" w:evenHBand="0" w:firstRowFirstColumn="0" w:firstRowLastColumn="0" w:lastRowFirstColumn="0" w:lastRowLastColumn="0"/>
        </w:trPr>
        <w:tc>
          <w:tcPr>
            <w:tcW w:w="3384" w:type="dxa"/>
          </w:tcPr>
          <w:p w14:paraId="779F7191" w14:textId="77777777" w:rsidR="009C19B5" w:rsidRPr="005366FF" w:rsidRDefault="009C19B5" w:rsidP="001277D9">
            <w:pPr>
              <w:pStyle w:val="GOSTTablenorm"/>
            </w:pPr>
            <w:r w:rsidRPr="005366FF">
              <w:lastRenderedPageBreak/>
              <w:t>КБК</w:t>
            </w:r>
          </w:p>
        </w:tc>
        <w:tc>
          <w:tcPr>
            <w:tcW w:w="6310" w:type="dxa"/>
          </w:tcPr>
          <w:p w14:paraId="3AD4B73F" w14:textId="77777777" w:rsidR="009C19B5" w:rsidRPr="005366FF" w:rsidRDefault="009C19B5" w:rsidP="001277D9">
            <w:pPr>
              <w:pStyle w:val="GOSTTablenorm"/>
            </w:pPr>
            <w:r w:rsidRPr="005366FF">
              <w:t>Заполняется путем выбора из значений, заполненных в экземпляре формуляра «Бюджетное обязательство». Выбор значения ограничивается значениями, выбранными ранее.</w:t>
            </w:r>
          </w:p>
        </w:tc>
      </w:tr>
      <w:tr w:rsidR="009C19B5" w:rsidRPr="005366FF" w14:paraId="0CE890AE" w14:textId="77777777" w:rsidTr="005B7A95">
        <w:trPr>
          <w:cnfStyle w:val="000000010000" w:firstRow="0" w:lastRow="0" w:firstColumn="0" w:lastColumn="0" w:oddVBand="0" w:evenVBand="0" w:oddHBand="0" w:evenHBand="1" w:firstRowFirstColumn="0" w:firstRowLastColumn="0" w:lastRowFirstColumn="0" w:lastRowLastColumn="0"/>
        </w:trPr>
        <w:tc>
          <w:tcPr>
            <w:tcW w:w="3384" w:type="dxa"/>
          </w:tcPr>
          <w:p w14:paraId="0348A5AE" w14:textId="77777777" w:rsidR="009C19B5" w:rsidRPr="005366FF" w:rsidDel="00EE642E" w:rsidRDefault="009C19B5" w:rsidP="005B71B0">
            <w:pPr>
              <w:pStyle w:val="GOSTTablenorm"/>
            </w:pPr>
            <w:r w:rsidRPr="005366FF">
              <w:t>Аналитический код</w:t>
            </w:r>
          </w:p>
        </w:tc>
        <w:tc>
          <w:tcPr>
            <w:tcW w:w="6310" w:type="dxa"/>
          </w:tcPr>
          <w:p w14:paraId="1508C7E0" w14:textId="77777777" w:rsidR="009C19B5" w:rsidRPr="005366FF" w:rsidRDefault="009C19B5" w:rsidP="005B71B0">
            <w:pPr>
              <w:pStyle w:val="GOSTTablenorm"/>
            </w:pPr>
            <w:r w:rsidRPr="005366FF">
              <w:t>Заполняется путем выбора из значений, заполненных в экземпляре формуляра «Бюджетное обязательство». Выбор значения ограничивается значениями, выбранными ранее.</w:t>
            </w:r>
          </w:p>
        </w:tc>
      </w:tr>
      <w:tr w:rsidR="009C19B5" w:rsidRPr="005366FF" w14:paraId="7280C985" w14:textId="77777777" w:rsidTr="005B7A95">
        <w:trPr>
          <w:cnfStyle w:val="000000100000" w:firstRow="0" w:lastRow="0" w:firstColumn="0" w:lastColumn="0" w:oddVBand="0" w:evenVBand="0" w:oddHBand="1" w:evenHBand="0" w:firstRowFirstColumn="0" w:firstRowLastColumn="0" w:lastRowFirstColumn="0" w:lastRowLastColumn="0"/>
        </w:trPr>
        <w:tc>
          <w:tcPr>
            <w:tcW w:w="3384" w:type="dxa"/>
          </w:tcPr>
          <w:p w14:paraId="51032572" w14:textId="77777777" w:rsidR="009C19B5" w:rsidRPr="005366FF" w:rsidRDefault="009C19B5" w:rsidP="005B71B0">
            <w:pPr>
              <w:pStyle w:val="GOSTTablenorm"/>
            </w:pPr>
            <w:r w:rsidRPr="005366FF">
              <w:t>Сумма в валюте выплаты</w:t>
            </w:r>
          </w:p>
        </w:tc>
        <w:tc>
          <w:tcPr>
            <w:tcW w:w="6310" w:type="dxa"/>
          </w:tcPr>
          <w:p w14:paraId="00C07623" w14:textId="77777777" w:rsidR="009C19B5" w:rsidRPr="005366FF" w:rsidRDefault="009C19B5" w:rsidP="005B71B0">
            <w:pPr>
              <w:pStyle w:val="GOSTTablenorm"/>
            </w:pPr>
            <w:r w:rsidRPr="005366FF">
              <w:t>Заполняется автоматически значением</w:t>
            </w:r>
            <w:r w:rsidR="001277D9" w:rsidRPr="005366FF">
              <w:t>,</w:t>
            </w:r>
            <w:r w:rsidRPr="005366FF">
              <w:t xml:space="preserve"> указанным в экземпляре формуляра «Бюджетное обязательство». Значение может быть изменено пользователем.</w:t>
            </w:r>
          </w:p>
        </w:tc>
      </w:tr>
      <w:tr w:rsidR="009C19B5" w:rsidRPr="005366FF" w14:paraId="75F03E76" w14:textId="77777777" w:rsidTr="005B7A95">
        <w:trPr>
          <w:cnfStyle w:val="000000010000" w:firstRow="0" w:lastRow="0" w:firstColumn="0" w:lastColumn="0" w:oddVBand="0" w:evenVBand="0" w:oddHBand="0" w:evenHBand="1" w:firstRowFirstColumn="0" w:firstRowLastColumn="0" w:lastRowFirstColumn="0" w:lastRowLastColumn="0"/>
        </w:trPr>
        <w:tc>
          <w:tcPr>
            <w:tcW w:w="3384" w:type="dxa"/>
          </w:tcPr>
          <w:p w14:paraId="51BFE4FC" w14:textId="77777777" w:rsidR="009C19B5" w:rsidRPr="005366FF" w:rsidRDefault="009C19B5" w:rsidP="005B71B0">
            <w:pPr>
              <w:pStyle w:val="GOSTTablenorm"/>
            </w:pPr>
            <w:r w:rsidRPr="005366FF">
              <w:t>Код валюты</w:t>
            </w:r>
          </w:p>
        </w:tc>
        <w:tc>
          <w:tcPr>
            <w:tcW w:w="6310" w:type="dxa"/>
          </w:tcPr>
          <w:p w14:paraId="49C06BB1" w14:textId="77777777" w:rsidR="009C19B5" w:rsidRPr="005366FF" w:rsidRDefault="009C19B5" w:rsidP="005B71B0">
            <w:pPr>
              <w:pStyle w:val="GOSTTablenorm"/>
            </w:pPr>
            <w:r w:rsidRPr="005366FF">
              <w:t>Заполняется автоматически на основании значения реквизита «Код валюты по ОКВ» раздела «Реквизиты документа-основания».</w:t>
            </w:r>
          </w:p>
        </w:tc>
      </w:tr>
      <w:tr w:rsidR="009C19B5" w:rsidRPr="005366FF" w14:paraId="7232A559" w14:textId="77777777" w:rsidTr="005B7A95">
        <w:trPr>
          <w:cnfStyle w:val="000000100000" w:firstRow="0" w:lastRow="0" w:firstColumn="0" w:lastColumn="0" w:oddVBand="0" w:evenVBand="0" w:oddHBand="1" w:evenHBand="0" w:firstRowFirstColumn="0" w:firstRowLastColumn="0" w:lastRowFirstColumn="0" w:lastRowLastColumn="0"/>
        </w:trPr>
        <w:tc>
          <w:tcPr>
            <w:tcW w:w="3384" w:type="dxa"/>
          </w:tcPr>
          <w:p w14:paraId="1C993AEB" w14:textId="77777777" w:rsidR="009C19B5" w:rsidRPr="005366FF" w:rsidRDefault="009C19B5" w:rsidP="005B71B0">
            <w:pPr>
              <w:pStyle w:val="GOSTTablenorm"/>
            </w:pPr>
            <w:r w:rsidRPr="005366FF">
              <w:t>Сумма в рублевом эквиваленте по документу, подтверждающему возникновение денежного обязательства</w:t>
            </w:r>
          </w:p>
        </w:tc>
        <w:tc>
          <w:tcPr>
            <w:tcW w:w="6310" w:type="dxa"/>
          </w:tcPr>
          <w:p w14:paraId="3D75FB33" w14:textId="77777777" w:rsidR="009C19B5" w:rsidRPr="005366FF" w:rsidRDefault="009C19B5" w:rsidP="005B71B0">
            <w:pPr>
              <w:pStyle w:val="GOSTTablenorm"/>
            </w:pPr>
            <w:r w:rsidRPr="005366FF">
              <w:t>Заполняется вручную</w:t>
            </w:r>
          </w:p>
        </w:tc>
      </w:tr>
      <w:tr w:rsidR="009C19B5" w:rsidRPr="005366FF" w14:paraId="1433689D" w14:textId="77777777" w:rsidTr="005B7A95">
        <w:trPr>
          <w:cnfStyle w:val="000000010000" w:firstRow="0" w:lastRow="0" w:firstColumn="0" w:lastColumn="0" w:oddVBand="0" w:evenVBand="0" w:oddHBand="0" w:evenHBand="1" w:firstRowFirstColumn="0" w:firstRowLastColumn="0" w:lastRowFirstColumn="0" w:lastRowLastColumn="0"/>
        </w:trPr>
        <w:tc>
          <w:tcPr>
            <w:tcW w:w="3384" w:type="dxa"/>
          </w:tcPr>
          <w:p w14:paraId="1BFE2EA9" w14:textId="77777777" w:rsidR="009C19B5" w:rsidRPr="005366FF" w:rsidRDefault="009C19B5" w:rsidP="005B71B0">
            <w:pPr>
              <w:pStyle w:val="GOSTTablenorm"/>
            </w:pPr>
            <w:r w:rsidRPr="005366FF">
              <w:t>В т.ч. перечислено аванса по бюджетному обязательству</w:t>
            </w:r>
          </w:p>
        </w:tc>
        <w:tc>
          <w:tcPr>
            <w:tcW w:w="6310" w:type="dxa"/>
          </w:tcPr>
          <w:p w14:paraId="0150CF75" w14:textId="77777777" w:rsidR="009C19B5" w:rsidRPr="005366FF" w:rsidRDefault="009C19B5" w:rsidP="005B71B0">
            <w:pPr>
              <w:pStyle w:val="GOSTTablenorm"/>
            </w:pPr>
            <w:r w:rsidRPr="005366FF">
              <w:t>Заполняется пользователем вручную.</w:t>
            </w:r>
          </w:p>
        </w:tc>
      </w:tr>
      <w:tr w:rsidR="009C19B5" w:rsidRPr="005366FF" w14:paraId="1026196B" w14:textId="77777777" w:rsidTr="005B7A95">
        <w:trPr>
          <w:cnfStyle w:val="000000100000" w:firstRow="0" w:lastRow="0" w:firstColumn="0" w:lastColumn="0" w:oddVBand="0" w:evenVBand="0" w:oddHBand="1" w:evenHBand="0" w:firstRowFirstColumn="0" w:firstRowLastColumn="0" w:lastRowFirstColumn="0" w:lastRowLastColumn="0"/>
        </w:trPr>
        <w:tc>
          <w:tcPr>
            <w:tcW w:w="3384" w:type="dxa"/>
          </w:tcPr>
          <w:p w14:paraId="13410FDA" w14:textId="77777777" w:rsidR="009C19B5" w:rsidRPr="005366FF" w:rsidRDefault="009C19B5" w:rsidP="005B71B0">
            <w:pPr>
              <w:pStyle w:val="GOSTTablenorm"/>
            </w:pPr>
            <w:r w:rsidRPr="005366FF">
              <w:t>Итого сумма по документу, подтверждающему возникновение денежного обязательства.</w:t>
            </w:r>
          </w:p>
        </w:tc>
        <w:tc>
          <w:tcPr>
            <w:tcW w:w="6310" w:type="dxa"/>
          </w:tcPr>
          <w:p w14:paraId="4209E1BE" w14:textId="77777777" w:rsidR="009C19B5" w:rsidRPr="005366FF" w:rsidRDefault="009C19B5" w:rsidP="005B71B0">
            <w:pPr>
              <w:pStyle w:val="GOSTTablenorm"/>
            </w:pPr>
            <w:r w:rsidRPr="005366FF">
              <w:t>Заполняется автоматически.</w:t>
            </w:r>
          </w:p>
        </w:tc>
      </w:tr>
      <w:tr w:rsidR="009C19B5" w:rsidRPr="005366FF" w14:paraId="6E1C59B6" w14:textId="77777777" w:rsidTr="005B7A95">
        <w:trPr>
          <w:cnfStyle w:val="000000010000" w:firstRow="0" w:lastRow="0" w:firstColumn="0" w:lastColumn="0" w:oddVBand="0" w:evenVBand="0" w:oddHBand="0" w:evenHBand="1" w:firstRowFirstColumn="0" w:firstRowLastColumn="0" w:lastRowFirstColumn="0" w:lastRowLastColumn="0"/>
        </w:trPr>
        <w:tc>
          <w:tcPr>
            <w:tcW w:w="3384" w:type="dxa"/>
          </w:tcPr>
          <w:p w14:paraId="20A9E282" w14:textId="02EE5C91" w:rsidR="009C19B5" w:rsidRPr="005366FF" w:rsidRDefault="009C19B5" w:rsidP="005B71B0">
            <w:pPr>
              <w:pStyle w:val="GOSTTablenorm"/>
            </w:pPr>
            <w:r w:rsidRPr="005366FF">
              <w:t>Итого перечислено аванса</w:t>
            </w:r>
            <w:r w:rsidR="00DA7A1F" w:rsidRPr="005366FF">
              <w:t xml:space="preserve"> </w:t>
            </w:r>
            <w:r w:rsidRPr="005366FF">
              <w:t>по бюджетному обязательству</w:t>
            </w:r>
          </w:p>
        </w:tc>
        <w:tc>
          <w:tcPr>
            <w:tcW w:w="6310" w:type="dxa"/>
          </w:tcPr>
          <w:p w14:paraId="30635764" w14:textId="77777777" w:rsidR="009C19B5" w:rsidRPr="005366FF" w:rsidRDefault="009C19B5" w:rsidP="005B71B0">
            <w:pPr>
              <w:pStyle w:val="GOSTTablenorm"/>
            </w:pPr>
            <w:r w:rsidRPr="005366FF">
              <w:t>Заполняется автоматически.</w:t>
            </w:r>
          </w:p>
        </w:tc>
      </w:tr>
    </w:tbl>
    <w:p w14:paraId="5D2AA562" w14:textId="2A94383D" w:rsidR="00096584" w:rsidRPr="005366FF" w:rsidRDefault="00096584" w:rsidP="00096584">
      <w:pPr>
        <w:pStyle w:val="GOSTFigure"/>
      </w:pPr>
      <w:r w:rsidRPr="005366FF">
        <w:rPr>
          <w:noProof/>
        </w:rPr>
        <w:drawing>
          <wp:inline distT="0" distB="0" distL="0" distR="0" wp14:anchorId="557E7BA7" wp14:editId="214412E0">
            <wp:extent cx="6120130" cy="2928235"/>
            <wp:effectExtent l="0" t="0" r="0" b="0"/>
            <wp:docPr id="8" name="Рисунок 8" descr="C:\РАБОТА\Скриншоты\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АБОТА\Скриншоты\000.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20130" cy="2928235"/>
                    </a:xfrm>
                    <a:prstGeom prst="rect">
                      <a:avLst/>
                    </a:prstGeom>
                    <a:noFill/>
                    <a:ln>
                      <a:noFill/>
                    </a:ln>
                  </pic:spPr>
                </pic:pic>
              </a:graphicData>
            </a:graphic>
          </wp:inline>
        </w:drawing>
      </w:r>
    </w:p>
    <w:p w14:paraId="48178082" w14:textId="2A973B68" w:rsidR="00096584" w:rsidRPr="005366FF" w:rsidRDefault="00096584" w:rsidP="00096584">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146" w:name="_Ref25234021"/>
      <w:bookmarkStart w:id="1147" w:name="_Toc25747077"/>
      <w:bookmarkStart w:id="1148" w:name="_Toc37689579"/>
      <w:bookmarkStart w:id="1149" w:name="_Toc48229147"/>
      <w:r w:rsidR="006B2886">
        <w:rPr>
          <w:noProof/>
        </w:rPr>
        <w:t>75</w:t>
      </w:r>
      <w:bookmarkEnd w:id="1146"/>
      <w:r w:rsidRPr="005366FF">
        <w:rPr>
          <w:noProof/>
        </w:rPr>
        <w:fldChar w:fldCharType="end"/>
      </w:r>
      <w:r w:rsidRPr="005366FF">
        <w:t xml:space="preserve">. </w:t>
      </w:r>
      <w:bookmarkEnd w:id="1147"/>
      <w:bookmarkEnd w:id="1148"/>
      <w:r w:rsidRPr="005366FF">
        <w:t>Экземпляр формуляра «Сведения о ДО», вкладка «Расшифровка суммы обязательства»</w:t>
      </w:r>
      <w:bookmarkEnd w:id="1149"/>
    </w:p>
    <w:p w14:paraId="6C59B906" w14:textId="684186A0" w:rsidR="005B7A95" w:rsidRPr="005366FF" w:rsidRDefault="005B7A95" w:rsidP="005B7A95">
      <w:pPr>
        <w:pStyle w:val="GOSTNormalWithout"/>
        <w:rPr>
          <w:rStyle w:val="GOSTSymBold"/>
        </w:rPr>
      </w:pPr>
      <w:r w:rsidRPr="005366FF">
        <w:rPr>
          <w:rStyle w:val="GOSTSymBold"/>
        </w:rPr>
        <w:lastRenderedPageBreak/>
        <w:t>Вкладка «Документы-основания»</w:t>
      </w:r>
    </w:p>
    <w:p w14:paraId="44EA98B6" w14:textId="55F52837" w:rsidR="005B7A95" w:rsidRPr="005366FF" w:rsidRDefault="005B7A95" w:rsidP="005B7A95">
      <w:pPr>
        <w:pStyle w:val="GOSTNormal"/>
      </w:pPr>
      <w:r w:rsidRPr="005366FF">
        <w:t>Описание реквизитов</w:t>
      </w:r>
      <w:r w:rsidR="00CA1762" w:rsidRPr="005366FF">
        <w:t xml:space="preserve"> вкладки «Документы-основания» </w:t>
      </w:r>
      <w:r w:rsidR="00096584" w:rsidRPr="005366FF">
        <w:t>(рис. </w:t>
      </w:r>
      <w:r w:rsidR="00096584" w:rsidRPr="005366FF">
        <w:fldChar w:fldCharType="begin"/>
      </w:r>
      <w:r w:rsidR="00096584" w:rsidRPr="005366FF">
        <w:instrText xml:space="preserve"> REF _Ref25745725 \h </w:instrText>
      </w:r>
      <w:r w:rsidR="00096584" w:rsidRPr="005366FF">
        <w:fldChar w:fldCharType="separate"/>
      </w:r>
      <w:r w:rsidR="006B2886">
        <w:rPr>
          <w:noProof/>
        </w:rPr>
        <w:t>76</w:t>
      </w:r>
      <w:r w:rsidR="00096584" w:rsidRPr="005366FF">
        <w:fldChar w:fldCharType="end"/>
      </w:r>
      <w:r w:rsidR="00096584" w:rsidRPr="005366FF">
        <w:t xml:space="preserve">) </w:t>
      </w:r>
      <w:r w:rsidRPr="005366FF">
        <w:t>приведено</w:t>
      </w:r>
      <w:r w:rsidR="00096584" w:rsidRPr="005366FF">
        <w:t xml:space="preserve"> в таблице </w:t>
      </w:r>
      <w:r w:rsidRPr="005366FF">
        <w:fldChar w:fldCharType="begin"/>
      </w:r>
      <w:r w:rsidRPr="005366FF">
        <w:instrText xml:space="preserve"> REF _Ref37933273 \h </w:instrText>
      </w:r>
      <w:r w:rsidRPr="005366FF">
        <w:fldChar w:fldCharType="separate"/>
      </w:r>
      <w:r w:rsidR="006B2886">
        <w:rPr>
          <w:noProof/>
        </w:rPr>
        <w:t>8</w:t>
      </w:r>
      <w:r w:rsidRPr="005366FF">
        <w:fldChar w:fldCharType="end"/>
      </w:r>
      <w:r w:rsidRPr="005366FF">
        <w:t>.</w:t>
      </w:r>
      <w:r w:rsidR="00096584" w:rsidRPr="005366FF">
        <w:t xml:space="preserve"> Раздел «Дополнительные сведения по документу – основанию» отображается только если есть данные для отображения.</w:t>
      </w:r>
    </w:p>
    <w:p w14:paraId="76F15974" w14:textId="5135FA2A" w:rsidR="005B7A95" w:rsidRPr="005366FF" w:rsidRDefault="00C12F0A" w:rsidP="005B7A95">
      <w:pPr>
        <w:pStyle w:val="GOSTNameTable"/>
      </w:pPr>
      <w:r w:rsidRPr="005366FF">
        <w:rPr>
          <w:noProof/>
        </w:rPr>
        <w:fldChar w:fldCharType="begin"/>
      </w:r>
      <w:r w:rsidRPr="005366FF">
        <w:rPr>
          <w:noProof/>
        </w:rPr>
        <w:instrText xml:space="preserve"> SEQ Таблица \* ARABIC </w:instrText>
      </w:r>
      <w:r w:rsidRPr="005366FF">
        <w:rPr>
          <w:noProof/>
        </w:rPr>
        <w:fldChar w:fldCharType="separate"/>
      </w:r>
      <w:bookmarkStart w:id="1150" w:name="_Ref37933273"/>
      <w:bookmarkStart w:id="1151" w:name="_Toc48229071"/>
      <w:r w:rsidR="006B2886">
        <w:rPr>
          <w:noProof/>
        </w:rPr>
        <w:t>8</w:t>
      </w:r>
      <w:bookmarkEnd w:id="1150"/>
      <w:r w:rsidRPr="005366FF">
        <w:rPr>
          <w:noProof/>
        </w:rPr>
        <w:fldChar w:fldCharType="end"/>
      </w:r>
      <w:r w:rsidR="005B7A95" w:rsidRPr="005366FF">
        <w:t>. Описание реквизитов вкладки «Документы-основания»</w:t>
      </w:r>
      <w:bookmarkEnd w:id="1151"/>
    </w:p>
    <w:tbl>
      <w:tblPr>
        <w:tblStyle w:val="GOSTTable"/>
        <w:tblW w:w="5000" w:type="pct"/>
        <w:tblLook w:val="01E0" w:firstRow="1" w:lastRow="1" w:firstColumn="1" w:lastColumn="1" w:noHBand="0" w:noVBand="0"/>
      </w:tblPr>
      <w:tblGrid>
        <w:gridCol w:w="2438"/>
        <w:gridCol w:w="7256"/>
      </w:tblGrid>
      <w:tr w:rsidR="005B7A95" w:rsidRPr="005366FF" w14:paraId="72865F2E" w14:textId="77777777" w:rsidTr="00C73439">
        <w:trPr>
          <w:cnfStyle w:val="100000000000" w:firstRow="1" w:lastRow="0" w:firstColumn="0" w:lastColumn="0" w:oddVBand="0" w:evenVBand="0" w:oddHBand="0" w:evenHBand="0" w:firstRowFirstColumn="0" w:firstRowLastColumn="0" w:lastRowFirstColumn="0" w:lastRowLastColumn="0"/>
        </w:trPr>
        <w:tc>
          <w:tcPr>
            <w:tcW w:w="2438" w:type="dxa"/>
          </w:tcPr>
          <w:p w14:paraId="2401A117" w14:textId="77777777" w:rsidR="005B7A95" w:rsidRPr="005366FF" w:rsidRDefault="005B7A95" w:rsidP="005B7A95">
            <w:pPr>
              <w:pStyle w:val="GOSTTableHead"/>
            </w:pPr>
            <w:r w:rsidRPr="005366FF">
              <w:t>Наименование поля</w:t>
            </w:r>
          </w:p>
        </w:tc>
        <w:tc>
          <w:tcPr>
            <w:tcW w:w="7256" w:type="dxa"/>
          </w:tcPr>
          <w:p w14:paraId="6D8DC333" w14:textId="77777777" w:rsidR="005B7A95" w:rsidRPr="005366FF" w:rsidRDefault="005B7A95" w:rsidP="005B7A95">
            <w:pPr>
              <w:pStyle w:val="GOSTTableHead"/>
            </w:pPr>
            <w:r w:rsidRPr="005366FF">
              <w:t>Описание правил заполнения поля</w:t>
            </w:r>
          </w:p>
        </w:tc>
      </w:tr>
      <w:tr w:rsidR="00CA1762" w:rsidRPr="005366FF" w14:paraId="569514A6"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27FE5808" w14:textId="6CA368EB" w:rsidR="00CA1762" w:rsidRPr="005366FF" w:rsidRDefault="00CA1762" w:rsidP="00CA1762">
            <w:pPr>
              <w:pStyle w:val="GOSTTablenorm"/>
            </w:pPr>
            <w:r w:rsidRPr="005366FF">
              <w:t>GUID</w:t>
            </w:r>
          </w:p>
        </w:tc>
        <w:tc>
          <w:tcPr>
            <w:tcW w:w="7256" w:type="dxa"/>
          </w:tcPr>
          <w:p w14:paraId="6383E92B" w14:textId="3C749C0C" w:rsidR="00CA1762" w:rsidRPr="005366FF" w:rsidRDefault="00CA1762" w:rsidP="00CA1762">
            <w:pPr>
              <w:pStyle w:val="GOSTTablenorm"/>
            </w:pPr>
            <w:r w:rsidRPr="005366FF">
              <w:t>Уникальный идентификатор вложения.</w:t>
            </w:r>
          </w:p>
        </w:tc>
      </w:tr>
      <w:tr w:rsidR="00CA1762" w:rsidRPr="005366FF" w14:paraId="552F6FD7"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30461213" w14:textId="53FCE3ED" w:rsidR="00CA1762" w:rsidRPr="005366FF" w:rsidRDefault="00CA1762" w:rsidP="00CA1762">
            <w:pPr>
              <w:pStyle w:val="GOSTTablenorm"/>
            </w:pPr>
            <w:r w:rsidRPr="005366FF">
              <w:t>Тип вложения</w:t>
            </w:r>
          </w:p>
        </w:tc>
        <w:tc>
          <w:tcPr>
            <w:tcW w:w="7256" w:type="dxa"/>
          </w:tcPr>
          <w:p w14:paraId="0B3040B7" w14:textId="60934CBA" w:rsidR="00CA1762" w:rsidRPr="005366FF" w:rsidRDefault="00CA1762" w:rsidP="00CA1762">
            <w:pPr>
              <w:pStyle w:val="GOSTTablenorm"/>
            </w:pPr>
            <w:r w:rsidRPr="005366FF">
              <w:t>Тип вложения.</w:t>
            </w:r>
          </w:p>
        </w:tc>
      </w:tr>
      <w:tr w:rsidR="00CA1762" w:rsidRPr="005366FF" w14:paraId="5132EE5F"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17E27043" w14:textId="27C0CBF2" w:rsidR="00CA1762" w:rsidRPr="005366FF" w:rsidDel="00EE642E" w:rsidRDefault="00CA1762" w:rsidP="00CA1762">
            <w:pPr>
              <w:pStyle w:val="GOSTTablenorm"/>
            </w:pPr>
            <w:r w:rsidRPr="005366FF">
              <w:t>Файл</w:t>
            </w:r>
          </w:p>
        </w:tc>
        <w:tc>
          <w:tcPr>
            <w:tcW w:w="7256" w:type="dxa"/>
          </w:tcPr>
          <w:p w14:paraId="64F9760E" w14:textId="0DF369A5" w:rsidR="00CA1762" w:rsidRPr="005366FF" w:rsidRDefault="00CA1762" w:rsidP="00CA1762">
            <w:pPr>
              <w:pStyle w:val="GOSTTablenorm"/>
            </w:pPr>
            <w:r w:rsidRPr="005366FF">
              <w:t>Наименование файла.</w:t>
            </w:r>
          </w:p>
        </w:tc>
      </w:tr>
      <w:tr w:rsidR="00CA1762" w:rsidRPr="005366FF" w14:paraId="7EE297EA"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29EF92F2" w14:textId="2A5CDC61" w:rsidR="00CA1762" w:rsidRPr="005366FF" w:rsidRDefault="00CA1762" w:rsidP="00CA1762">
            <w:pPr>
              <w:pStyle w:val="GOSTTablenorm"/>
            </w:pPr>
            <w:r w:rsidRPr="005366FF">
              <w:t>Дата файла</w:t>
            </w:r>
          </w:p>
        </w:tc>
        <w:tc>
          <w:tcPr>
            <w:tcW w:w="7256" w:type="dxa"/>
          </w:tcPr>
          <w:p w14:paraId="66E51EFC" w14:textId="4E288BE6" w:rsidR="00CA1762" w:rsidRPr="005366FF" w:rsidRDefault="00CA1762" w:rsidP="00CA1762">
            <w:pPr>
              <w:pStyle w:val="GOSTTablenorm"/>
            </w:pPr>
            <w:r w:rsidRPr="005366FF">
              <w:t>Дата вложения файла</w:t>
            </w:r>
          </w:p>
        </w:tc>
      </w:tr>
      <w:tr w:rsidR="00CA1762" w:rsidRPr="005366FF" w14:paraId="3D85FC18"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55EADB33" w14:textId="477F4A6E" w:rsidR="00CA1762" w:rsidRPr="005366FF" w:rsidRDefault="00CA1762" w:rsidP="00CA1762">
            <w:pPr>
              <w:pStyle w:val="GOSTTablenorm"/>
            </w:pPr>
            <w:r w:rsidRPr="005366FF">
              <w:t>Размер</w:t>
            </w:r>
          </w:p>
        </w:tc>
        <w:tc>
          <w:tcPr>
            <w:tcW w:w="7256" w:type="dxa"/>
          </w:tcPr>
          <w:p w14:paraId="2DE822A6" w14:textId="048BCFCC" w:rsidR="00CA1762" w:rsidRPr="005366FF" w:rsidRDefault="00CA1762" w:rsidP="00CA1762">
            <w:pPr>
              <w:pStyle w:val="GOSTTablenorm"/>
            </w:pPr>
            <w:r w:rsidRPr="005366FF">
              <w:t>Размер файла.</w:t>
            </w:r>
          </w:p>
        </w:tc>
      </w:tr>
      <w:tr w:rsidR="00CA1762" w:rsidRPr="005366FF" w14:paraId="7D56F73B"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5824EAA0" w14:textId="79574BF4" w:rsidR="00CA1762" w:rsidRPr="005366FF" w:rsidDel="00EE642E" w:rsidRDefault="00CA1762" w:rsidP="00CA1762">
            <w:pPr>
              <w:pStyle w:val="GOSTTablenorm"/>
            </w:pPr>
            <w:r w:rsidRPr="005366FF">
              <w:t xml:space="preserve">Комментарий </w:t>
            </w:r>
          </w:p>
        </w:tc>
        <w:tc>
          <w:tcPr>
            <w:tcW w:w="7256" w:type="dxa"/>
          </w:tcPr>
          <w:p w14:paraId="1B49E806" w14:textId="02AF8567" w:rsidR="00CA1762" w:rsidRPr="005366FF" w:rsidRDefault="00CA1762" w:rsidP="00CA1762">
            <w:pPr>
              <w:pStyle w:val="GOSTTablenorm"/>
            </w:pPr>
            <w:r w:rsidRPr="005366FF">
              <w:t>Комментарий к вложению.</w:t>
            </w:r>
          </w:p>
        </w:tc>
      </w:tr>
      <w:tr w:rsidR="00CA1762" w:rsidRPr="005366FF" w14:paraId="3C82DE05" w14:textId="77777777" w:rsidTr="00096584">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1733E272" w14:textId="400B4AA2" w:rsidR="00CA1762" w:rsidRPr="005366FF" w:rsidRDefault="00CA1762" w:rsidP="005B7A95">
            <w:pPr>
              <w:pStyle w:val="GOSTTablenorm"/>
            </w:pPr>
            <w:r w:rsidRPr="005366FF">
              <w:rPr>
                <w:b/>
              </w:rPr>
              <w:t>Раздел «Дополнительные сведения по документу – основанию» (отображается только если есть данные для отображения)</w:t>
            </w:r>
          </w:p>
        </w:tc>
      </w:tr>
      <w:tr w:rsidR="00CA1762" w:rsidRPr="005366FF" w14:paraId="21896CE0" w14:textId="77777777" w:rsidTr="00096584">
        <w:trPr>
          <w:cnfStyle w:val="000000010000" w:firstRow="0" w:lastRow="0" w:firstColumn="0" w:lastColumn="0" w:oddVBand="0" w:evenVBand="0" w:oddHBand="0" w:evenHBand="1" w:firstRowFirstColumn="0" w:firstRowLastColumn="0" w:lastRowFirstColumn="0" w:lastRowLastColumn="0"/>
        </w:trPr>
        <w:tc>
          <w:tcPr>
            <w:tcW w:w="9694" w:type="dxa"/>
            <w:gridSpan w:val="2"/>
          </w:tcPr>
          <w:p w14:paraId="365622FF" w14:textId="7A86FDE4" w:rsidR="00CA1762" w:rsidRPr="005366FF" w:rsidRDefault="00CA1762" w:rsidP="00CA1762">
            <w:pPr>
              <w:pStyle w:val="GOSTTablenorm"/>
            </w:pPr>
            <w:r w:rsidRPr="005366FF">
              <w:rPr>
                <w:b/>
              </w:rPr>
              <w:t>Блок «Общие сведения по документу-основанию»</w:t>
            </w:r>
          </w:p>
        </w:tc>
      </w:tr>
      <w:tr w:rsidR="00CA1762" w:rsidRPr="005366FF" w14:paraId="3D23A679"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302297DB" w14:textId="1A4B625E" w:rsidR="00CA1762" w:rsidRPr="005366FF" w:rsidRDefault="00CA1762" w:rsidP="00CA1762">
            <w:pPr>
              <w:pStyle w:val="GOSTTablenorm"/>
            </w:pPr>
            <w:r w:rsidRPr="005366FF">
              <w:t>Номер счета - фактуры</w:t>
            </w:r>
          </w:p>
        </w:tc>
        <w:tc>
          <w:tcPr>
            <w:tcW w:w="7256" w:type="dxa"/>
          </w:tcPr>
          <w:p w14:paraId="3A28752A" w14:textId="636DDC03" w:rsidR="00CA1762" w:rsidRPr="005366FF" w:rsidRDefault="00CA1762" w:rsidP="00CA1762">
            <w:pPr>
              <w:pStyle w:val="GOSTTablenorm"/>
            </w:pPr>
            <w:r w:rsidRPr="005366FF">
              <w:t>Указывается «Номер счета – фактуры». Заполняется значением соответствующего реквизита из полученного из ЕИС (ПУЗ) СДО.</w:t>
            </w:r>
          </w:p>
        </w:tc>
      </w:tr>
      <w:tr w:rsidR="00CA1762" w:rsidRPr="005366FF" w14:paraId="04BB931B"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1BB63E1C" w14:textId="59095D67" w:rsidR="00CA1762" w:rsidRPr="005366FF" w:rsidRDefault="00CA1762" w:rsidP="00CA1762">
            <w:pPr>
              <w:pStyle w:val="GOSTTablenorm"/>
            </w:pPr>
            <w:r w:rsidRPr="005366FF">
              <w:t>Дата счета - фактуры</w:t>
            </w:r>
          </w:p>
        </w:tc>
        <w:tc>
          <w:tcPr>
            <w:tcW w:w="7256" w:type="dxa"/>
          </w:tcPr>
          <w:p w14:paraId="39797CF5" w14:textId="089E4645" w:rsidR="00CA1762" w:rsidRPr="005366FF" w:rsidRDefault="00CA1762" w:rsidP="00CA1762">
            <w:pPr>
              <w:pStyle w:val="GOSTTablenorm"/>
            </w:pPr>
            <w:r w:rsidRPr="005366FF">
              <w:t>Указывается «Дата счета – фактуры». Заполняется значением соответствующего реквизита из полученного из ЕИС (ПУЗ) СДО.</w:t>
            </w:r>
          </w:p>
        </w:tc>
      </w:tr>
      <w:tr w:rsidR="00CA1762" w:rsidRPr="005366FF" w14:paraId="39A75176" w14:textId="77777777" w:rsidTr="00096584">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4D5464AE" w14:textId="5E78C270" w:rsidR="00CA1762" w:rsidRPr="005366FF" w:rsidRDefault="00CA1762" w:rsidP="00CA1762">
            <w:pPr>
              <w:pStyle w:val="GOSTTablenorm"/>
            </w:pPr>
            <w:r w:rsidRPr="005366FF">
              <w:rPr>
                <w:b/>
              </w:rPr>
              <w:t>Блок «Сведения о поставщике»</w:t>
            </w:r>
          </w:p>
        </w:tc>
      </w:tr>
      <w:tr w:rsidR="00CA1762" w:rsidRPr="005366FF" w14:paraId="2D434543"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62ECE512" w14:textId="24E0BED4" w:rsidR="00CA1762" w:rsidRPr="005366FF" w:rsidRDefault="00CA1762" w:rsidP="00CA1762">
            <w:pPr>
              <w:pStyle w:val="GOSTTablenorm"/>
            </w:pPr>
            <w:r w:rsidRPr="005366FF">
              <w:t>Наименование</w:t>
            </w:r>
          </w:p>
        </w:tc>
        <w:tc>
          <w:tcPr>
            <w:tcW w:w="7256" w:type="dxa"/>
          </w:tcPr>
          <w:p w14:paraId="351CCF23" w14:textId="11CA90E6" w:rsidR="00CA1762" w:rsidRPr="005366FF" w:rsidRDefault="00CA1762" w:rsidP="00CA1762">
            <w:pPr>
              <w:pStyle w:val="GOSTTablenorm"/>
            </w:pPr>
            <w:r w:rsidRPr="005366FF">
              <w:t>Указывается «Наименование» организации поставщика. Заполняется значением соответствующего реквизита из полученного из ЕИС (ПУЗ) СДО.</w:t>
            </w:r>
          </w:p>
        </w:tc>
      </w:tr>
      <w:tr w:rsidR="00CA1762" w:rsidRPr="005366FF" w14:paraId="6AD63524"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705C8550" w14:textId="5D059EDC" w:rsidR="00CA1762" w:rsidRPr="005366FF" w:rsidRDefault="00CA1762" w:rsidP="00CA1762">
            <w:pPr>
              <w:pStyle w:val="GOSTTablenorm"/>
            </w:pPr>
            <w:r w:rsidRPr="005366FF">
              <w:t>Фамилия</w:t>
            </w:r>
          </w:p>
        </w:tc>
        <w:tc>
          <w:tcPr>
            <w:tcW w:w="7256" w:type="dxa"/>
          </w:tcPr>
          <w:p w14:paraId="28735024" w14:textId="23258E5D" w:rsidR="00CA1762" w:rsidRPr="005366FF" w:rsidRDefault="00CA1762" w:rsidP="00CA1762">
            <w:pPr>
              <w:pStyle w:val="GOSTTablenorm"/>
            </w:pPr>
            <w:r w:rsidRPr="005366FF">
              <w:t>Указывается «Фамилия» поставщика. Заполняется значением соответствующего реквизита из полученного из ЕИС (ПУЗ) СДО.</w:t>
            </w:r>
          </w:p>
        </w:tc>
      </w:tr>
      <w:tr w:rsidR="00CA1762" w:rsidRPr="005366FF" w14:paraId="7B2F582D"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36C18B88" w14:textId="3BAC4194" w:rsidR="00CA1762" w:rsidRPr="005366FF" w:rsidRDefault="00CA1762" w:rsidP="00CA1762">
            <w:pPr>
              <w:pStyle w:val="GOSTTablenorm"/>
            </w:pPr>
            <w:r w:rsidRPr="005366FF">
              <w:t>Имя</w:t>
            </w:r>
          </w:p>
        </w:tc>
        <w:tc>
          <w:tcPr>
            <w:tcW w:w="7256" w:type="dxa"/>
          </w:tcPr>
          <w:p w14:paraId="3A12B826" w14:textId="72D35236" w:rsidR="00CA1762" w:rsidRPr="005366FF" w:rsidRDefault="00CA1762" w:rsidP="00CA1762">
            <w:pPr>
              <w:pStyle w:val="GOSTTablenorm"/>
            </w:pPr>
            <w:r w:rsidRPr="005366FF">
              <w:t>Указывается «Имя» поставщика. Заполняется значением соответствующего реквизита из полученного из ЕИС (ПУЗ) СДО.</w:t>
            </w:r>
          </w:p>
        </w:tc>
      </w:tr>
      <w:tr w:rsidR="00CA1762" w:rsidRPr="005366FF" w14:paraId="285906AC"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6256B666" w14:textId="5A5C9492" w:rsidR="00CA1762" w:rsidRPr="005366FF" w:rsidRDefault="00CA1762" w:rsidP="00CA1762">
            <w:pPr>
              <w:pStyle w:val="GOSTTablenorm"/>
            </w:pPr>
            <w:r w:rsidRPr="005366FF">
              <w:t>Отчество</w:t>
            </w:r>
          </w:p>
        </w:tc>
        <w:tc>
          <w:tcPr>
            <w:tcW w:w="7256" w:type="dxa"/>
          </w:tcPr>
          <w:p w14:paraId="33A0513B" w14:textId="3005C5F3" w:rsidR="00CA1762" w:rsidRPr="005366FF" w:rsidRDefault="00CA1762" w:rsidP="00CA1762">
            <w:pPr>
              <w:pStyle w:val="GOSTTablenorm"/>
            </w:pPr>
            <w:r w:rsidRPr="005366FF">
              <w:t>Указывается «Отчество» поставщика. Заполняется значением соответствующего реквизита из полученного из ЕИС (ПУЗ) СДО.</w:t>
            </w:r>
          </w:p>
        </w:tc>
      </w:tr>
      <w:tr w:rsidR="00CA1762" w:rsidRPr="005366FF" w14:paraId="6C5CD33E"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7A61BDD6" w14:textId="2CBC7BA8" w:rsidR="00CA1762" w:rsidRPr="005366FF" w:rsidRDefault="00CA1762" w:rsidP="00CA1762">
            <w:pPr>
              <w:pStyle w:val="GOSTTablenorm"/>
            </w:pPr>
            <w:r w:rsidRPr="005366FF">
              <w:t>Признак ИП</w:t>
            </w:r>
          </w:p>
        </w:tc>
        <w:tc>
          <w:tcPr>
            <w:tcW w:w="7256" w:type="dxa"/>
          </w:tcPr>
          <w:p w14:paraId="12BCB447" w14:textId="6887B725" w:rsidR="00CA1762" w:rsidRPr="005366FF" w:rsidRDefault="00CA1762" w:rsidP="00CA1762">
            <w:pPr>
              <w:pStyle w:val="GOSTTablenorm"/>
            </w:pPr>
            <w:r w:rsidRPr="005366FF">
              <w:t>Выставляется чек-бокс «Признак ИП». Заполняется значением соответствующего реквизита из полученного из ЕИС (ПУЗ) СДО. Если значение реквизита = да, то в чек-боксе выставляется галочка (активен), иначе чек-бокс - пустой.</w:t>
            </w:r>
          </w:p>
        </w:tc>
      </w:tr>
      <w:tr w:rsidR="00CA1762" w:rsidRPr="005366FF" w14:paraId="1B93CC94"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4020EE5B" w14:textId="55E0B4F8" w:rsidR="00CA1762" w:rsidRPr="005366FF" w:rsidRDefault="00CA1762" w:rsidP="00CA1762">
            <w:pPr>
              <w:pStyle w:val="GOSTTablenorm"/>
            </w:pPr>
            <w:r w:rsidRPr="005366FF">
              <w:t>ИНН</w:t>
            </w:r>
          </w:p>
        </w:tc>
        <w:tc>
          <w:tcPr>
            <w:tcW w:w="7256" w:type="dxa"/>
          </w:tcPr>
          <w:p w14:paraId="4A64E436" w14:textId="3989E54D" w:rsidR="00CA1762" w:rsidRPr="005366FF" w:rsidRDefault="00CA1762" w:rsidP="00CA1762">
            <w:pPr>
              <w:pStyle w:val="GOSTTablenorm"/>
            </w:pPr>
            <w:r w:rsidRPr="005366FF">
              <w:t>Указывается «ИНН» поставщика. Заполняется значением соответствующего реквизита из полученного из ЕИС (ПУЗ) СДО.</w:t>
            </w:r>
          </w:p>
        </w:tc>
      </w:tr>
      <w:tr w:rsidR="00CA1762" w:rsidRPr="005366FF" w14:paraId="68A422D0"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4C19C33A" w14:textId="288B7F3D" w:rsidR="00CA1762" w:rsidRPr="005366FF" w:rsidRDefault="00CA1762" w:rsidP="00CA1762">
            <w:pPr>
              <w:pStyle w:val="GOSTTablenorm"/>
            </w:pPr>
            <w:r w:rsidRPr="005366FF">
              <w:t>Аналог ИНН</w:t>
            </w:r>
          </w:p>
        </w:tc>
        <w:tc>
          <w:tcPr>
            <w:tcW w:w="7256" w:type="dxa"/>
          </w:tcPr>
          <w:p w14:paraId="13636EF3" w14:textId="7A2E9329" w:rsidR="00CA1762" w:rsidRPr="005366FF" w:rsidRDefault="00CA1762" w:rsidP="00CA1762">
            <w:pPr>
              <w:pStyle w:val="GOSTTablenorm"/>
            </w:pPr>
            <w:r w:rsidRPr="005366FF">
              <w:t>Указывается «Аналог ИНН» поставщика. Заполняется значением соответствующего реквизита из полученного из ЕИС (ПУЗ) СДО. Заполняется только для иностранных поставщиков.</w:t>
            </w:r>
          </w:p>
        </w:tc>
      </w:tr>
      <w:tr w:rsidR="00CA1762" w:rsidRPr="005366FF" w14:paraId="7BCE5F46"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7BD86ACA" w14:textId="0A9D0548" w:rsidR="00CA1762" w:rsidRPr="005366FF" w:rsidRDefault="00CA1762" w:rsidP="00CA1762">
            <w:pPr>
              <w:pStyle w:val="GOSTTablenorm"/>
            </w:pPr>
            <w:r w:rsidRPr="005366FF">
              <w:t>КПП</w:t>
            </w:r>
          </w:p>
        </w:tc>
        <w:tc>
          <w:tcPr>
            <w:tcW w:w="7256" w:type="dxa"/>
          </w:tcPr>
          <w:p w14:paraId="3885B06F" w14:textId="67D08414" w:rsidR="00CA1762" w:rsidRPr="005366FF" w:rsidRDefault="00CA1762" w:rsidP="00CA1762">
            <w:pPr>
              <w:pStyle w:val="GOSTTablenorm"/>
            </w:pPr>
            <w:r w:rsidRPr="005366FF">
              <w:t>Указывается «КПП» поставщика. Заполняется значением соответствующего реквизита из полученного из ЕИС (ПУЗ) СДО.</w:t>
            </w:r>
          </w:p>
        </w:tc>
      </w:tr>
      <w:tr w:rsidR="00CA1762" w:rsidRPr="005366FF" w14:paraId="6D140549"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3729EF2D" w14:textId="44E03E86" w:rsidR="00CA1762" w:rsidRPr="005366FF" w:rsidRDefault="00CA1762" w:rsidP="00CA1762">
            <w:pPr>
              <w:pStyle w:val="GOSTTablenorm"/>
            </w:pPr>
            <w:r w:rsidRPr="005366FF">
              <w:t>Адрес</w:t>
            </w:r>
          </w:p>
        </w:tc>
        <w:tc>
          <w:tcPr>
            <w:tcW w:w="7256" w:type="dxa"/>
          </w:tcPr>
          <w:p w14:paraId="5EC956CE" w14:textId="4567DA97" w:rsidR="00CA1762" w:rsidRPr="005366FF" w:rsidRDefault="00CA1762" w:rsidP="00CA1762">
            <w:pPr>
              <w:pStyle w:val="GOSTTablenorm"/>
            </w:pPr>
            <w:r w:rsidRPr="005366FF">
              <w:t>Указывается «Адрес» поставщика. Заполняется значением соответствующего реквизита из полученного из ЕИС (ПУЗ) СДО.</w:t>
            </w:r>
          </w:p>
        </w:tc>
      </w:tr>
      <w:tr w:rsidR="00CA1762" w:rsidRPr="005366FF" w14:paraId="00032C65" w14:textId="77777777" w:rsidTr="00096584">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23549C76" w14:textId="5010BB4B" w:rsidR="00CA1762" w:rsidRPr="005366FF" w:rsidRDefault="00CA1762" w:rsidP="00CA1762">
            <w:pPr>
              <w:pStyle w:val="GOSTTablenorm"/>
            </w:pPr>
            <w:r w:rsidRPr="005366FF">
              <w:rPr>
                <w:b/>
              </w:rPr>
              <w:lastRenderedPageBreak/>
              <w:t>Блок «Банковские реквизиты поставщика»</w:t>
            </w:r>
          </w:p>
        </w:tc>
      </w:tr>
      <w:tr w:rsidR="00CA1762" w:rsidRPr="005366FF" w14:paraId="5682F274"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14CAC3C9" w14:textId="3593CBDF" w:rsidR="00CA1762" w:rsidRPr="005366FF" w:rsidRDefault="00CA1762" w:rsidP="00CA1762">
            <w:pPr>
              <w:pStyle w:val="GOSTTablenorm"/>
            </w:pPr>
            <w:r w:rsidRPr="005366FF">
              <w:t>Номер лицевого счета ФК</w:t>
            </w:r>
          </w:p>
        </w:tc>
        <w:tc>
          <w:tcPr>
            <w:tcW w:w="7256" w:type="dxa"/>
          </w:tcPr>
          <w:p w14:paraId="41C5A620" w14:textId="1BEAF38D" w:rsidR="00CA1762" w:rsidRPr="005366FF" w:rsidRDefault="00CA1762" w:rsidP="00CA1762">
            <w:pPr>
              <w:pStyle w:val="GOSTTablenorm"/>
            </w:pPr>
            <w:r w:rsidRPr="005366FF">
              <w:t>Указывается «Номер ЛС ФК». Заполняется значением соответствующего реквизита из полученного из ЕИС (ПУЗ) СДО.</w:t>
            </w:r>
          </w:p>
        </w:tc>
      </w:tr>
      <w:tr w:rsidR="00CA1762" w:rsidRPr="005366FF" w14:paraId="7A2B6F72"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26C1F90A" w14:textId="0200FADD" w:rsidR="00CA1762" w:rsidRPr="005366FF" w:rsidRDefault="00CA1762" w:rsidP="00CA1762">
            <w:pPr>
              <w:pStyle w:val="GOSTTablenorm"/>
            </w:pPr>
            <w:r w:rsidRPr="005366FF">
              <w:t>Номер банковского счета</w:t>
            </w:r>
          </w:p>
        </w:tc>
        <w:tc>
          <w:tcPr>
            <w:tcW w:w="7256" w:type="dxa"/>
          </w:tcPr>
          <w:p w14:paraId="7A7BCB19" w14:textId="1F8E38EC" w:rsidR="00CA1762" w:rsidRPr="005366FF" w:rsidRDefault="00CA1762" w:rsidP="00CA1762">
            <w:pPr>
              <w:pStyle w:val="GOSTTablenorm"/>
            </w:pPr>
            <w:r w:rsidRPr="005366FF">
              <w:t>Указывается «Номер банковского счета» поставщика. Заполняется значением соответствующего реквизита из полученного из ЕИС (ПУЗ) СДО.</w:t>
            </w:r>
          </w:p>
        </w:tc>
      </w:tr>
      <w:tr w:rsidR="00CA1762" w:rsidRPr="005366FF" w14:paraId="171DFCB8"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6F5F61DF" w14:textId="7AA4A362" w:rsidR="00CA1762" w:rsidRPr="005366FF" w:rsidRDefault="00CA1762" w:rsidP="00CA1762">
            <w:pPr>
              <w:pStyle w:val="GOSTTablenorm"/>
            </w:pPr>
            <w:r w:rsidRPr="005366FF">
              <w:t>Наименование банка (иной организации), в котором (-ой) открыт счет контрагенту</w:t>
            </w:r>
          </w:p>
        </w:tc>
        <w:tc>
          <w:tcPr>
            <w:tcW w:w="7256" w:type="dxa"/>
          </w:tcPr>
          <w:p w14:paraId="393A92C9" w14:textId="2E2A8143" w:rsidR="00CA1762" w:rsidRPr="005366FF" w:rsidRDefault="00CA1762" w:rsidP="00CA1762">
            <w:pPr>
              <w:pStyle w:val="GOSTTablenorm"/>
            </w:pPr>
            <w:r w:rsidRPr="005366FF">
              <w:t>Указывается «Наименование банка (иной организации), в котором (-ой) открыт счет контрагенту». Заполняется значением соответствующего реквизита из полученного из ЕИС (ПУЗ) СДО.</w:t>
            </w:r>
          </w:p>
        </w:tc>
      </w:tr>
      <w:tr w:rsidR="00CA1762" w:rsidRPr="005366FF" w14:paraId="58E17958"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7474CE32" w14:textId="191CE22A" w:rsidR="00CA1762" w:rsidRPr="005366FF" w:rsidRDefault="00CA1762" w:rsidP="00CA1762">
            <w:pPr>
              <w:pStyle w:val="GOSTTablenorm"/>
            </w:pPr>
            <w:r w:rsidRPr="005366FF">
              <w:t>БИК банка</w:t>
            </w:r>
          </w:p>
        </w:tc>
        <w:tc>
          <w:tcPr>
            <w:tcW w:w="7256" w:type="dxa"/>
          </w:tcPr>
          <w:p w14:paraId="40174C93" w14:textId="2FADC4C7" w:rsidR="00CA1762" w:rsidRPr="005366FF" w:rsidRDefault="00CA1762" w:rsidP="00CA1762">
            <w:pPr>
              <w:pStyle w:val="GOSTTablenorm"/>
            </w:pPr>
            <w:r w:rsidRPr="005366FF">
              <w:t>Указывается «БИК банка» контрагента (получателя субсидии, взыскателя). Заполняется значением соответствующего реквизита из полученного из ЕИС (ПУЗ) СДО.</w:t>
            </w:r>
          </w:p>
        </w:tc>
      </w:tr>
      <w:tr w:rsidR="00CA1762" w:rsidRPr="005366FF" w14:paraId="3306D345"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5CF90BEB" w14:textId="041D1D88" w:rsidR="00CA1762" w:rsidRPr="005366FF" w:rsidRDefault="00CA1762" w:rsidP="00CA1762">
            <w:pPr>
              <w:pStyle w:val="GOSTTablenorm"/>
            </w:pPr>
            <w:r w:rsidRPr="005366FF">
              <w:t>Корреспондентский счет банка</w:t>
            </w:r>
          </w:p>
        </w:tc>
        <w:tc>
          <w:tcPr>
            <w:tcW w:w="7256" w:type="dxa"/>
          </w:tcPr>
          <w:p w14:paraId="594B263D" w14:textId="3862CD2D" w:rsidR="00CA1762" w:rsidRPr="005366FF" w:rsidRDefault="00CA1762" w:rsidP="00CA1762">
            <w:pPr>
              <w:pStyle w:val="GOSTTablenorm"/>
            </w:pPr>
            <w:r w:rsidRPr="005366FF">
              <w:t>Указывается «Кор. счет банка» контрагента (получателя субсидии, взыскателя). Заполняется значением соответствующего реквизита из полученного из ЕИС (ПУЗ) СДО.</w:t>
            </w:r>
          </w:p>
        </w:tc>
      </w:tr>
      <w:tr w:rsidR="00CA1762" w:rsidRPr="005366FF" w14:paraId="08999B46" w14:textId="77777777" w:rsidTr="00096584">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6774D844" w14:textId="46851E4A" w:rsidR="00CA1762" w:rsidRPr="005366FF" w:rsidRDefault="00CA1762" w:rsidP="00C73439">
            <w:pPr>
              <w:pStyle w:val="GOSTTablenorm"/>
            </w:pPr>
            <w:r w:rsidRPr="005366FF">
              <w:rPr>
                <w:b/>
              </w:rPr>
              <w:t>Блок «Сведения о товарах, работах, услугах (ТРУ)»</w:t>
            </w:r>
            <w:r w:rsidR="00C73439" w:rsidRPr="005366FF">
              <w:rPr>
                <w:b/>
              </w:rPr>
              <w:t>. Табличная часть</w:t>
            </w:r>
          </w:p>
        </w:tc>
      </w:tr>
      <w:tr w:rsidR="00C73439" w:rsidRPr="005366FF" w14:paraId="540EE844"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526DFF50" w14:textId="598316D2" w:rsidR="00C73439" w:rsidRPr="005366FF" w:rsidRDefault="00C73439" w:rsidP="00C73439">
            <w:pPr>
              <w:pStyle w:val="GOSTTablenorm"/>
            </w:pPr>
            <w:r w:rsidRPr="005366FF">
              <w:t>Идентификатор ТРУ в ГК</w:t>
            </w:r>
          </w:p>
        </w:tc>
        <w:tc>
          <w:tcPr>
            <w:tcW w:w="7256" w:type="dxa"/>
          </w:tcPr>
          <w:p w14:paraId="60E88A4F" w14:textId="32971D1D" w:rsidR="00C73439" w:rsidRPr="005366FF" w:rsidRDefault="00C73439" w:rsidP="00C73439">
            <w:pPr>
              <w:pStyle w:val="GOSTTablenorm"/>
            </w:pPr>
            <w:r w:rsidRPr="005366FF">
              <w:t>Указывается «Идентификатор ТРУ в ГК». Заполняется значением соответствующего реквизита из полученного из ЕИС (ПУЗ) СДО.</w:t>
            </w:r>
          </w:p>
        </w:tc>
      </w:tr>
      <w:tr w:rsidR="00C73439" w:rsidRPr="005366FF" w14:paraId="4B240319"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5AF1644D" w14:textId="150F5FDE" w:rsidR="00C73439" w:rsidRPr="005366FF" w:rsidRDefault="00C73439" w:rsidP="00C73439">
            <w:pPr>
              <w:pStyle w:val="GOSTTablenorm"/>
            </w:pPr>
            <w:r w:rsidRPr="005366FF">
              <w:t>Наименование работы, товара, услуги</w:t>
            </w:r>
          </w:p>
        </w:tc>
        <w:tc>
          <w:tcPr>
            <w:tcW w:w="7256" w:type="dxa"/>
          </w:tcPr>
          <w:p w14:paraId="79A1B184" w14:textId="6A44AEDC" w:rsidR="00C73439" w:rsidRPr="005366FF" w:rsidRDefault="00C73439" w:rsidP="00C73439">
            <w:pPr>
              <w:pStyle w:val="GOSTTablenorm"/>
            </w:pPr>
            <w:r w:rsidRPr="005366FF">
              <w:t>Указывается «Наименование ТРУ». Заполняется значением соответствующего реквизита из полученного из ЕИС (ПУЗ) СДО.</w:t>
            </w:r>
          </w:p>
        </w:tc>
      </w:tr>
      <w:tr w:rsidR="00C73439" w:rsidRPr="005366FF" w14:paraId="1016384D"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3F97B085" w14:textId="09DD7881" w:rsidR="00C73439" w:rsidRPr="005366FF" w:rsidRDefault="00C73439" w:rsidP="00C73439">
            <w:pPr>
              <w:pStyle w:val="GOSTTablenorm"/>
            </w:pPr>
            <w:r w:rsidRPr="005366FF">
              <w:t>Код единицы измерения</w:t>
            </w:r>
          </w:p>
        </w:tc>
        <w:tc>
          <w:tcPr>
            <w:tcW w:w="7256" w:type="dxa"/>
          </w:tcPr>
          <w:p w14:paraId="395BC15F" w14:textId="67F51924" w:rsidR="00C73439" w:rsidRPr="005366FF" w:rsidRDefault="00C73439" w:rsidP="00C73439">
            <w:pPr>
              <w:pStyle w:val="GOSTTablenorm"/>
            </w:pPr>
            <w:r w:rsidRPr="005366FF">
              <w:t>Указывается «Код единицы измерения». Заполняется значением соответствующего реквизита из полученного из ЕИС (ПУЗ) СДО.</w:t>
            </w:r>
          </w:p>
        </w:tc>
      </w:tr>
      <w:tr w:rsidR="00C73439" w:rsidRPr="005366FF" w14:paraId="639539BD"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3F7A8CD5" w14:textId="1064B0D4" w:rsidR="00C73439" w:rsidRPr="005366FF" w:rsidRDefault="00C73439" w:rsidP="00C73439">
            <w:pPr>
              <w:pStyle w:val="GOSTTablenorm"/>
            </w:pPr>
            <w:r w:rsidRPr="005366FF">
              <w:t>Условное обозначение единицы измерения</w:t>
            </w:r>
          </w:p>
        </w:tc>
        <w:tc>
          <w:tcPr>
            <w:tcW w:w="7256" w:type="dxa"/>
          </w:tcPr>
          <w:p w14:paraId="5B799D52" w14:textId="40D27782" w:rsidR="00C73439" w:rsidRPr="005366FF" w:rsidRDefault="00C73439" w:rsidP="00C73439">
            <w:pPr>
              <w:pStyle w:val="GOSTTablenorm"/>
            </w:pPr>
            <w:r w:rsidRPr="005366FF">
              <w:t>Указывается «Условное обозначение единицы измерения». Заполняется значением соответствующего реквизита из полученного из ЕИС (ПУЗ) СДО.</w:t>
            </w:r>
          </w:p>
        </w:tc>
      </w:tr>
      <w:tr w:rsidR="00C73439" w:rsidRPr="005366FF" w14:paraId="68D2B63A"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6ED4F787" w14:textId="01E05ED4" w:rsidR="00C73439" w:rsidRPr="005366FF" w:rsidRDefault="00C73439" w:rsidP="00C73439">
            <w:pPr>
              <w:pStyle w:val="GOSTTablenorm"/>
            </w:pPr>
            <w:r w:rsidRPr="005366FF">
              <w:t>Цена за единицу</w:t>
            </w:r>
          </w:p>
        </w:tc>
        <w:tc>
          <w:tcPr>
            <w:tcW w:w="7256" w:type="dxa"/>
          </w:tcPr>
          <w:p w14:paraId="7B28D726" w14:textId="653F929C" w:rsidR="00C73439" w:rsidRPr="005366FF" w:rsidRDefault="00C73439" w:rsidP="00C73439">
            <w:pPr>
              <w:pStyle w:val="GOSTTablenorm"/>
            </w:pPr>
            <w:r w:rsidRPr="005366FF">
              <w:t>Указывается «Цена за единицу». Заполняется значением соответствующего реквизита из полученного из ЕИС (ПУЗ) СДО.</w:t>
            </w:r>
          </w:p>
        </w:tc>
      </w:tr>
      <w:tr w:rsidR="00C73439" w:rsidRPr="005366FF" w14:paraId="1C355047"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3B55D88C" w14:textId="17A2AC22" w:rsidR="00C73439" w:rsidRPr="005366FF" w:rsidRDefault="00C73439" w:rsidP="00C73439">
            <w:pPr>
              <w:pStyle w:val="GOSTTablenorm"/>
            </w:pPr>
            <w:r w:rsidRPr="005366FF">
              <w:t>Цена за единицу, без НДС</w:t>
            </w:r>
          </w:p>
        </w:tc>
        <w:tc>
          <w:tcPr>
            <w:tcW w:w="7256" w:type="dxa"/>
          </w:tcPr>
          <w:p w14:paraId="67615636" w14:textId="52E86973" w:rsidR="00C73439" w:rsidRPr="005366FF" w:rsidRDefault="00C73439" w:rsidP="00C73439">
            <w:pPr>
              <w:pStyle w:val="GOSTTablenorm"/>
            </w:pPr>
            <w:r w:rsidRPr="005366FF">
              <w:t>Указывается «Цена за единицу (без НДС)». Заполняется значением соответствующего реквизита из полученного из ЕИС (ПУЗ) СДО.</w:t>
            </w:r>
          </w:p>
        </w:tc>
      </w:tr>
      <w:tr w:rsidR="00C73439" w:rsidRPr="005366FF" w14:paraId="2E4AC9B3"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44557488" w14:textId="56B241E9" w:rsidR="00C73439" w:rsidRPr="005366FF" w:rsidRDefault="00C73439" w:rsidP="00C73439">
            <w:pPr>
              <w:pStyle w:val="GOSTTablenorm"/>
            </w:pPr>
            <w:r w:rsidRPr="005366FF">
              <w:t>Количество</w:t>
            </w:r>
          </w:p>
        </w:tc>
        <w:tc>
          <w:tcPr>
            <w:tcW w:w="7256" w:type="dxa"/>
          </w:tcPr>
          <w:p w14:paraId="1D645CDA" w14:textId="39224781" w:rsidR="00C73439" w:rsidRPr="005366FF" w:rsidRDefault="00C73439" w:rsidP="00C73439">
            <w:pPr>
              <w:pStyle w:val="GOSTTablenorm"/>
            </w:pPr>
            <w:r w:rsidRPr="005366FF">
              <w:t>Указывается «Количество». Заполняется значением соответствующего реквизита из полученного из ЕИС (ПУЗ) СДО.</w:t>
            </w:r>
          </w:p>
        </w:tc>
      </w:tr>
      <w:tr w:rsidR="00C73439" w:rsidRPr="005366FF" w14:paraId="1CDD7E53"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06289BD7" w14:textId="0F9762E9" w:rsidR="00C73439" w:rsidRPr="005366FF" w:rsidRDefault="00C73439" w:rsidP="00C73439">
            <w:pPr>
              <w:pStyle w:val="GOSTTablenorm"/>
            </w:pPr>
            <w:r w:rsidRPr="005366FF">
              <w:t>Сумма</w:t>
            </w:r>
          </w:p>
        </w:tc>
        <w:tc>
          <w:tcPr>
            <w:tcW w:w="7256" w:type="dxa"/>
          </w:tcPr>
          <w:p w14:paraId="5EEF4957" w14:textId="731DFAD3" w:rsidR="00C73439" w:rsidRPr="005366FF" w:rsidRDefault="00C73439" w:rsidP="00C73439">
            <w:pPr>
              <w:pStyle w:val="GOSTTablenorm"/>
            </w:pPr>
            <w:r w:rsidRPr="005366FF">
              <w:t>Указывается «Сумма». Заполняется значением соответствующего реквизита из полученного из ЕИС (ПУЗ) СДО.</w:t>
            </w:r>
          </w:p>
        </w:tc>
      </w:tr>
      <w:tr w:rsidR="00C73439" w:rsidRPr="005366FF" w14:paraId="111AD11D"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78440952" w14:textId="3DBA4143" w:rsidR="00C73439" w:rsidRPr="005366FF" w:rsidRDefault="00C73439" w:rsidP="00C73439">
            <w:pPr>
              <w:pStyle w:val="GOSTTablenorm"/>
            </w:pPr>
            <w:r w:rsidRPr="005366FF">
              <w:t>Сумма, без НДС</w:t>
            </w:r>
          </w:p>
        </w:tc>
        <w:tc>
          <w:tcPr>
            <w:tcW w:w="7256" w:type="dxa"/>
          </w:tcPr>
          <w:p w14:paraId="65268074" w14:textId="602C5E1F" w:rsidR="00C73439" w:rsidRPr="005366FF" w:rsidRDefault="00C73439" w:rsidP="00C73439">
            <w:pPr>
              <w:pStyle w:val="GOSTTablenorm"/>
            </w:pPr>
            <w:r w:rsidRPr="005366FF">
              <w:t>Указывается «Сумма (без НДС)». Заполняется значением соответствующего реквизита из полученного из ЕИС (ПУЗ) СДО.</w:t>
            </w:r>
          </w:p>
        </w:tc>
      </w:tr>
      <w:tr w:rsidR="00C73439" w:rsidRPr="005366FF" w14:paraId="648058AE"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4CD4F963" w14:textId="2D667F28" w:rsidR="00C73439" w:rsidRPr="005366FF" w:rsidRDefault="00C73439" w:rsidP="00C73439">
            <w:pPr>
              <w:pStyle w:val="GOSTTablenorm"/>
            </w:pPr>
            <w:r w:rsidRPr="005366FF">
              <w:t>Ставка НДС</w:t>
            </w:r>
          </w:p>
        </w:tc>
        <w:tc>
          <w:tcPr>
            <w:tcW w:w="7256" w:type="dxa"/>
          </w:tcPr>
          <w:p w14:paraId="2123B3A4" w14:textId="77777777" w:rsidR="00C73439" w:rsidRPr="005366FF" w:rsidRDefault="00C73439" w:rsidP="00C73439">
            <w:pPr>
              <w:ind w:firstLine="0"/>
            </w:pPr>
            <w:r w:rsidRPr="005366FF">
              <w:t xml:space="preserve">Указывается «Ставка НДС». Заполняется значением соответствующего реквизита из полученного из ЕИС (ПУЗ) СДО. </w:t>
            </w:r>
          </w:p>
          <w:p w14:paraId="71AF4F06" w14:textId="77777777" w:rsidR="00C73439" w:rsidRPr="005366FF" w:rsidRDefault="00C73439" w:rsidP="00C73439">
            <w:pPr>
              <w:ind w:firstLine="0"/>
            </w:pPr>
            <w:r w:rsidRPr="005366FF">
              <w:t>Допустимые значения:</w:t>
            </w:r>
          </w:p>
          <w:p w14:paraId="6D779F13" w14:textId="77777777" w:rsidR="00C73439" w:rsidRPr="005366FF" w:rsidRDefault="00C73439" w:rsidP="00C73439">
            <w:pPr>
              <w:pStyle w:val="GOSTTableListMark1"/>
            </w:pPr>
            <w:r w:rsidRPr="005366FF">
              <w:t>0 - 0%;</w:t>
            </w:r>
          </w:p>
          <w:p w14:paraId="211E8C86" w14:textId="77777777" w:rsidR="00C73439" w:rsidRPr="005366FF" w:rsidRDefault="00C73439" w:rsidP="00C73439">
            <w:pPr>
              <w:pStyle w:val="GOSTTableListMark1"/>
            </w:pPr>
            <w:r w:rsidRPr="005366FF">
              <w:t>10 - 10%;</w:t>
            </w:r>
          </w:p>
          <w:p w14:paraId="2C01A475" w14:textId="77777777" w:rsidR="00C73439" w:rsidRPr="005366FF" w:rsidRDefault="00C73439" w:rsidP="00C73439">
            <w:pPr>
              <w:pStyle w:val="GOSTTableListMark1"/>
            </w:pPr>
            <w:r w:rsidRPr="005366FF">
              <w:t>18 - 18%;</w:t>
            </w:r>
          </w:p>
          <w:p w14:paraId="2170191E" w14:textId="560EE3AF" w:rsidR="00C73439" w:rsidRPr="005366FF" w:rsidRDefault="00C73439" w:rsidP="00C73439">
            <w:pPr>
              <w:pStyle w:val="GOSTTableListMark1"/>
            </w:pPr>
            <w:r w:rsidRPr="005366FF">
              <w:t>20 - 20%</w:t>
            </w:r>
          </w:p>
        </w:tc>
      </w:tr>
      <w:tr w:rsidR="00C73439" w:rsidRPr="005366FF" w14:paraId="0FCCE0D7" w14:textId="77777777" w:rsidTr="00C73439">
        <w:trPr>
          <w:cnfStyle w:val="000000010000" w:firstRow="0" w:lastRow="0" w:firstColumn="0" w:lastColumn="0" w:oddVBand="0" w:evenVBand="0" w:oddHBand="0" w:evenHBand="1" w:firstRowFirstColumn="0" w:firstRowLastColumn="0" w:lastRowFirstColumn="0" w:lastRowLastColumn="0"/>
        </w:trPr>
        <w:tc>
          <w:tcPr>
            <w:tcW w:w="2438" w:type="dxa"/>
          </w:tcPr>
          <w:p w14:paraId="2D2604BC" w14:textId="5028F6E0" w:rsidR="00C73439" w:rsidRPr="005366FF" w:rsidRDefault="00C73439" w:rsidP="00C73439">
            <w:pPr>
              <w:pStyle w:val="GOSTTablenorm"/>
            </w:pPr>
            <w:r w:rsidRPr="005366FF">
              <w:t>Размер НДС</w:t>
            </w:r>
          </w:p>
        </w:tc>
        <w:tc>
          <w:tcPr>
            <w:tcW w:w="7256" w:type="dxa"/>
          </w:tcPr>
          <w:p w14:paraId="26907B09" w14:textId="14419FD9" w:rsidR="00C73439" w:rsidRPr="005366FF" w:rsidRDefault="00C73439" w:rsidP="00C73439">
            <w:pPr>
              <w:pStyle w:val="GOSTTablenorm"/>
            </w:pPr>
            <w:r w:rsidRPr="005366FF">
              <w:t xml:space="preserve">Указывается «Размер НДС». Заполняется значением соответствующего </w:t>
            </w:r>
            <w:r w:rsidRPr="005366FF">
              <w:lastRenderedPageBreak/>
              <w:t>реквизита из полученного из ЕИС (ПУЗ) СДО.</w:t>
            </w:r>
          </w:p>
        </w:tc>
      </w:tr>
      <w:tr w:rsidR="00C73439" w:rsidRPr="005366FF" w14:paraId="2AD632B4" w14:textId="77777777" w:rsidTr="00C73439">
        <w:trPr>
          <w:cnfStyle w:val="000000100000" w:firstRow="0" w:lastRow="0" w:firstColumn="0" w:lastColumn="0" w:oddVBand="0" w:evenVBand="0" w:oddHBand="1" w:evenHBand="0" w:firstRowFirstColumn="0" w:firstRowLastColumn="0" w:lastRowFirstColumn="0" w:lastRowLastColumn="0"/>
        </w:trPr>
        <w:tc>
          <w:tcPr>
            <w:tcW w:w="2438" w:type="dxa"/>
          </w:tcPr>
          <w:p w14:paraId="41DA400B" w14:textId="4E93C4F1" w:rsidR="00C73439" w:rsidRPr="005366FF" w:rsidRDefault="00C73439" w:rsidP="00C73439">
            <w:pPr>
              <w:pStyle w:val="GOSTTablenorm"/>
            </w:pPr>
            <w:r w:rsidRPr="005366FF">
              <w:lastRenderedPageBreak/>
              <w:t>Итого</w:t>
            </w:r>
          </w:p>
        </w:tc>
        <w:tc>
          <w:tcPr>
            <w:tcW w:w="7256" w:type="dxa"/>
          </w:tcPr>
          <w:p w14:paraId="6CD7B8B7" w14:textId="349DF132" w:rsidR="00C73439" w:rsidRPr="005366FF" w:rsidRDefault="00C73439" w:rsidP="00C73439">
            <w:pPr>
              <w:pStyle w:val="GOSTTablenorm"/>
            </w:pPr>
            <w:r w:rsidRPr="005366FF">
              <w:t>Указывается «Итого». Заполняется значением соответствующего реквизита из полученного из ЕИС (ПУЗ) СДО.</w:t>
            </w:r>
          </w:p>
        </w:tc>
      </w:tr>
    </w:tbl>
    <w:p w14:paraId="4F11D14A" w14:textId="0674D90D" w:rsidR="00096584" w:rsidRPr="005366FF" w:rsidRDefault="00096584" w:rsidP="00096584">
      <w:pPr>
        <w:pStyle w:val="GOSTFigure"/>
      </w:pPr>
      <w:r w:rsidRPr="005366FF">
        <w:rPr>
          <w:noProof/>
        </w:rPr>
        <w:drawing>
          <wp:inline distT="0" distB="0" distL="0" distR="0" wp14:anchorId="586829EE" wp14:editId="5C4AEA49">
            <wp:extent cx="6120130" cy="2652634"/>
            <wp:effectExtent l="0" t="0" r="0" b="0"/>
            <wp:docPr id="4" name="Рисунок 4" descr="C:\РАБОТА\Скриншоты\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Скриншоты\0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130" cy="2652634"/>
                    </a:xfrm>
                    <a:prstGeom prst="rect">
                      <a:avLst/>
                    </a:prstGeom>
                    <a:noFill/>
                    <a:ln>
                      <a:noFill/>
                    </a:ln>
                  </pic:spPr>
                </pic:pic>
              </a:graphicData>
            </a:graphic>
          </wp:inline>
        </w:drawing>
      </w:r>
    </w:p>
    <w:p w14:paraId="7996E549" w14:textId="4D86F583" w:rsidR="00096584" w:rsidRPr="005366FF" w:rsidRDefault="00096584" w:rsidP="00096584">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152" w:name="_Ref25745725"/>
      <w:bookmarkStart w:id="1153" w:name="_Toc25747078"/>
      <w:bookmarkStart w:id="1154" w:name="_Toc37689580"/>
      <w:bookmarkStart w:id="1155" w:name="_Toc48229148"/>
      <w:r w:rsidR="006B2886">
        <w:rPr>
          <w:noProof/>
        </w:rPr>
        <w:t>76</w:t>
      </w:r>
      <w:bookmarkEnd w:id="1152"/>
      <w:r w:rsidRPr="005366FF">
        <w:rPr>
          <w:noProof/>
        </w:rPr>
        <w:fldChar w:fldCharType="end"/>
      </w:r>
      <w:r w:rsidRPr="005366FF">
        <w:t xml:space="preserve">. </w:t>
      </w:r>
      <w:bookmarkEnd w:id="1153"/>
      <w:bookmarkEnd w:id="1154"/>
      <w:r w:rsidRPr="005366FF">
        <w:t>Экземпляр формуляра «Сведения о ДО», вкладка «Документы-основания»</w:t>
      </w:r>
      <w:bookmarkEnd w:id="1155"/>
    </w:p>
    <w:p w14:paraId="50AA98C5" w14:textId="77777777" w:rsidR="009C19B5" w:rsidRPr="005366FF" w:rsidRDefault="009C19B5" w:rsidP="00694DFD">
      <w:pPr>
        <w:pStyle w:val="GOSTNormalWithout"/>
        <w:rPr>
          <w:rStyle w:val="GOSTSymBold"/>
        </w:rPr>
      </w:pPr>
      <w:r w:rsidRPr="005366FF">
        <w:rPr>
          <w:rStyle w:val="GOSTSymBold"/>
        </w:rPr>
        <w:t>Вкладка «Сведения о постановке на учет ДО»</w:t>
      </w:r>
    </w:p>
    <w:p w14:paraId="3BB3AEEF" w14:textId="1E2607B1" w:rsidR="009C19B5" w:rsidRPr="005366FF" w:rsidRDefault="009C19B5" w:rsidP="00694DFD">
      <w:pPr>
        <w:pStyle w:val="GOSTNormal"/>
      </w:pPr>
      <w:r w:rsidRPr="005366FF">
        <w:t>Вкладка «Сведения о постановке на учет ДО» заполняется автоматически после утверждения решения по данному СДО и после получении из органа ФК номера зарегистрированного ДО (</w:t>
      </w:r>
      <w:r w:rsidR="00834A9E" w:rsidRPr="005366FF">
        <w:t>рис. </w:t>
      </w:r>
      <w:r w:rsidR="00F9690A" w:rsidRPr="005366FF">
        <w:fldChar w:fldCharType="begin"/>
      </w:r>
      <w:r w:rsidRPr="005366FF">
        <w:instrText xml:space="preserve"> REF _Ref486932828 \h </w:instrText>
      </w:r>
      <w:r w:rsidR="00F9690A" w:rsidRPr="005366FF">
        <w:fldChar w:fldCharType="separate"/>
      </w:r>
      <w:r w:rsidR="006B2886">
        <w:rPr>
          <w:noProof/>
        </w:rPr>
        <w:t>77</w:t>
      </w:r>
      <w:r w:rsidR="00F9690A" w:rsidRPr="005366FF">
        <w:fldChar w:fldCharType="end"/>
      </w:r>
      <w:r w:rsidRPr="005366FF">
        <w:t>).</w:t>
      </w:r>
    </w:p>
    <w:p w14:paraId="774AD9D7" w14:textId="2B397951" w:rsidR="009C19B5" w:rsidRPr="005366FF" w:rsidRDefault="005B7A95" w:rsidP="00CA1762">
      <w:pPr>
        <w:pStyle w:val="GOSTFigure"/>
      </w:pPr>
      <w:r w:rsidRPr="005366FF">
        <w:rPr>
          <w:noProof/>
        </w:rPr>
        <w:drawing>
          <wp:inline distT="0" distB="0" distL="0" distR="0" wp14:anchorId="6C17AC80" wp14:editId="330415F6">
            <wp:extent cx="6096000" cy="2079810"/>
            <wp:effectExtent l="0" t="0" r="0" b="0"/>
            <wp:docPr id="31" name="Рисунок 31" descr="C:\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Скриншоты\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80228" cy="2108547"/>
                    </a:xfrm>
                    <a:prstGeom prst="rect">
                      <a:avLst/>
                    </a:prstGeom>
                    <a:noFill/>
                    <a:ln>
                      <a:noFill/>
                    </a:ln>
                  </pic:spPr>
                </pic:pic>
              </a:graphicData>
            </a:graphic>
          </wp:inline>
        </w:drawing>
      </w:r>
    </w:p>
    <w:p w14:paraId="0D941734"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156" w:name="_Ref486932828"/>
      <w:bookmarkStart w:id="1157" w:name="_Toc20229619"/>
      <w:bookmarkStart w:id="1158" w:name="_Toc48229149"/>
      <w:r w:rsidR="006B2886">
        <w:rPr>
          <w:noProof/>
        </w:rPr>
        <w:t>77</w:t>
      </w:r>
      <w:bookmarkEnd w:id="1156"/>
      <w:r w:rsidRPr="005366FF">
        <w:fldChar w:fldCharType="end"/>
      </w:r>
      <w:r w:rsidR="009C19B5" w:rsidRPr="005366FF">
        <w:t>. Экземпляр формуляра «Сведения о ДО», вкладка «Сведения о постановке на учет ДО»</w:t>
      </w:r>
      <w:bookmarkEnd w:id="1157"/>
      <w:bookmarkEnd w:id="1158"/>
    </w:p>
    <w:p w14:paraId="054AD061" w14:textId="56EFD93D" w:rsidR="009C19B5" w:rsidRPr="005366FF" w:rsidRDefault="009C19B5" w:rsidP="00694DFD">
      <w:pPr>
        <w:pStyle w:val="GOSTNormalWithout"/>
        <w:rPr>
          <w:rStyle w:val="GOSTSymBold"/>
        </w:rPr>
      </w:pPr>
      <w:r w:rsidRPr="005366FF">
        <w:rPr>
          <w:rStyle w:val="GOSTSymBold"/>
        </w:rPr>
        <w:t xml:space="preserve">Вкладка «Лист </w:t>
      </w:r>
      <w:r w:rsidR="00E0424E" w:rsidRPr="005366FF">
        <w:rPr>
          <w:rStyle w:val="GOSTSymBold"/>
        </w:rPr>
        <w:t>согласования</w:t>
      </w:r>
      <w:r w:rsidRPr="005366FF">
        <w:rPr>
          <w:rStyle w:val="GOSTSymBold"/>
        </w:rPr>
        <w:t>»</w:t>
      </w:r>
    </w:p>
    <w:p w14:paraId="2228CC57" w14:textId="4A6DD792" w:rsidR="009C19B5" w:rsidRPr="005366FF" w:rsidRDefault="009C19B5" w:rsidP="00694DFD">
      <w:pPr>
        <w:pStyle w:val="GOSTNormal"/>
      </w:pPr>
      <w:r w:rsidRPr="005366FF">
        <w:t xml:space="preserve">Описание </w:t>
      </w:r>
      <w:r w:rsidR="005B71B0" w:rsidRPr="005366FF">
        <w:t>реквизитов</w:t>
      </w:r>
      <w:r w:rsidRPr="005366FF">
        <w:t xml:space="preserve"> вкладки «Лист </w:t>
      </w:r>
      <w:r w:rsidR="00E0424E" w:rsidRPr="005366FF">
        <w:t>согласования</w:t>
      </w:r>
      <w:r w:rsidRPr="005366FF">
        <w:t>» (рисунок</w:t>
      </w:r>
      <w:r w:rsidR="00834A9E" w:rsidRPr="005366FF">
        <w:t> </w:t>
      </w:r>
      <w:r w:rsidR="00F9690A" w:rsidRPr="005366FF">
        <w:fldChar w:fldCharType="begin"/>
      </w:r>
      <w:r w:rsidRPr="005366FF">
        <w:instrText xml:space="preserve"> REF _Ref487020590 \h </w:instrText>
      </w:r>
      <w:r w:rsidR="00F9690A" w:rsidRPr="005366FF">
        <w:fldChar w:fldCharType="separate"/>
      </w:r>
      <w:r w:rsidR="006B2886">
        <w:rPr>
          <w:noProof/>
        </w:rPr>
        <w:t>78</w:t>
      </w:r>
      <w:r w:rsidR="00F9690A" w:rsidRPr="005366FF">
        <w:fldChar w:fldCharType="end"/>
      </w:r>
      <w:r w:rsidRPr="005366FF">
        <w:t xml:space="preserve">) приведено </w:t>
      </w:r>
      <w:r w:rsidR="00834A9E" w:rsidRPr="005366FF">
        <w:t>в таблице </w:t>
      </w:r>
      <w:r w:rsidR="00F9690A" w:rsidRPr="005366FF">
        <w:fldChar w:fldCharType="begin"/>
      </w:r>
      <w:r w:rsidR="008C5E5B" w:rsidRPr="005366FF">
        <w:instrText xml:space="preserve"> REF _Ref519006425 \h </w:instrText>
      </w:r>
      <w:r w:rsidR="00F9690A" w:rsidRPr="005366FF">
        <w:fldChar w:fldCharType="separate"/>
      </w:r>
      <w:r w:rsidR="006B2886">
        <w:rPr>
          <w:noProof/>
        </w:rPr>
        <w:t>9</w:t>
      </w:r>
      <w:r w:rsidR="00F9690A" w:rsidRPr="005366FF">
        <w:fldChar w:fldCharType="end"/>
      </w:r>
      <w:r w:rsidRPr="005366FF">
        <w:t>.</w:t>
      </w:r>
    </w:p>
    <w:p w14:paraId="1233FACD" w14:textId="72F3D0C8" w:rsidR="009C19B5" w:rsidRPr="005366FF" w:rsidRDefault="00F9690A" w:rsidP="001277D9">
      <w:pPr>
        <w:pStyle w:val="GOSTNameTable"/>
      </w:pPr>
      <w:r w:rsidRPr="005366FF">
        <w:lastRenderedPageBreak/>
        <w:fldChar w:fldCharType="begin"/>
      </w:r>
      <w:r w:rsidR="0044476C" w:rsidRPr="005366FF">
        <w:instrText xml:space="preserve"> SEQ Таблица \* ARABIC </w:instrText>
      </w:r>
      <w:r w:rsidRPr="005366FF">
        <w:fldChar w:fldCharType="separate"/>
      </w:r>
      <w:bookmarkStart w:id="1159" w:name="_Ref519006425"/>
      <w:bookmarkStart w:id="1160" w:name="_Toc20229547"/>
      <w:bookmarkStart w:id="1161" w:name="_Toc48229072"/>
      <w:r w:rsidR="006B2886">
        <w:rPr>
          <w:noProof/>
        </w:rPr>
        <w:t>9</w:t>
      </w:r>
      <w:bookmarkEnd w:id="1159"/>
      <w:r w:rsidRPr="005366FF">
        <w:fldChar w:fldCharType="end"/>
      </w:r>
      <w:r w:rsidR="009C19B5" w:rsidRPr="005366FF">
        <w:t xml:space="preserve">. Описание полей документа «Сведения о ДО», вкладки «Лист </w:t>
      </w:r>
      <w:r w:rsidR="00E0424E" w:rsidRPr="005366FF">
        <w:t>согласования</w:t>
      </w:r>
      <w:r w:rsidR="009C19B5" w:rsidRPr="005366FF">
        <w:t>»</w:t>
      </w:r>
      <w:bookmarkEnd w:id="1160"/>
      <w:bookmarkEnd w:id="1161"/>
    </w:p>
    <w:tbl>
      <w:tblPr>
        <w:tblStyle w:val="GOSTTable"/>
        <w:tblW w:w="5000" w:type="pct"/>
        <w:tblLook w:val="01E0" w:firstRow="1" w:lastRow="1" w:firstColumn="1" w:lastColumn="1" w:noHBand="0" w:noVBand="0"/>
      </w:tblPr>
      <w:tblGrid>
        <w:gridCol w:w="3714"/>
        <w:gridCol w:w="5980"/>
      </w:tblGrid>
      <w:tr w:rsidR="009C19B5" w:rsidRPr="005366FF" w14:paraId="673CDC54" w14:textId="77777777" w:rsidTr="00834A9E">
        <w:trPr>
          <w:cnfStyle w:val="100000000000" w:firstRow="1" w:lastRow="0" w:firstColumn="0" w:lastColumn="0" w:oddVBand="0" w:evenVBand="0" w:oddHBand="0" w:evenHBand="0" w:firstRowFirstColumn="0" w:firstRowLastColumn="0" w:lastRowFirstColumn="0" w:lastRowLastColumn="0"/>
        </w:trPr>
        <w:tc>
          <w:tcPr>
            <w:tcW w:w="3714" w:type="dxa"/>
          </w:tcPr>
          <w:p w14:paraId="6F29521A" w14:textId="77777777" w:rsidR="009C19B5" w:rsidRPr="005366FF" w:rsidRDefault="009C19B5" w:rsidP="00C46CA1">
            <w:pPr>
              <w:pStyle w:val="GOSTTableHead"/>
            </w:pPr>
            <w:r w:rsidRPr="005366FF">
              <w:t>Наименование поля</w:t>
            </w:r>
          </w:p>
        </w:tc>
        <w:tc>
          <w:tcPr>
            <w:tcW w:w="5980" w:type="dxa"/>
          </w:tcPr>
          <w:p w14:paraId="1F3FA22A" w14:textId="77777777" w:rsidR="009C19B5" w:rsidRPr="005366FF" w:rsidRDefault="009C19B5" w:rsidP="00C46CA1">
            <w:pPr>
              <w:pStyle w:val="GOSTTableHead"/>
            </w:pPr>
            <w:r w:rsidRPr="005366FF">
              <w:t>Описание правил заполнения поля</w:t>
            </w:r>
          </w:p>
        </w:tc>
      </w:tr>
      <w:tr w:rsidR="009A469E" w:rsidRPr="005366FF" w14:paraId="5E155F3C" w14:textId="77777777" w:rsidTr="00E0424E">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24DD6FC3" w14:textId="77777777" w:rsidR="009A469E" w:rsidRPr="005366FF" w:rsidRDefault="009A469E" w:rsidP="001277D9">
            <w:pPr>
              <w:pStyle w:val="GOSTTablenorm"/>
            </w:pPr>
            <w:r w:rsidRPr="005366FF">
              <w:rPr>
                <w:b/>
              </w:rPr>
              <w:t>Блок «Исполнитель»</w:t>
            </w:r>
          </w:p>
        </w:tc>
      </w:tr>
      <w:tr w:rsidR="009C19B5" w:rsidRPr="005366FF" w14:paraId="3ECF36A3"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74F36100" w14:textId="77777777" w:rsidR="009C19B5" w:rsidRPr="005366FF" w:rsidRDefault="009C19B5" w:rsidP="001277D9">
            <w:pPr>
              <w:pStyle w:val="GOSTTablenorm"/>
            </w:pPr>
            <w:r w:rsidRPr="005366FF">
              <w:t>Фамилия, Имя, Отчество</w:t>
            </w:r>
          </w:p>
        </w:tc>
        <w:tc>
          <w:tcPr>
            <w:tcW w:w="5980" w:type="dxa"/>
          </w:tcPr>
          <w:p w14:paraId="37DD45E5" w14:textId="77777777" w:rsidR="009C19B5" w:rsidRPr="005366FF" w:rsidRDefault="009C19B5" w:rsidP="001277D9">
            <w:pPr>
              <w:pStyle w:val="GOSTTablenorm"/>
            </w:pPr>
            <w:r w:rsidRPr="005366FF">
              <w:t>Заполняется автоматически.</w:t>
            </w:r>
          </w:p>
        </w:tc>
      </w:tr>
      <w:tr w:rsidR="009C19B5" w:rsidRPr="005366FF" w14:paraId="64411928"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2E6FD9E4" w14:textId="77777777" w:rsidR="009C19B5" w:rsidRPr="005366FF" w:rsidRDefault="009C19B5" w:rsidP="001277D9">
            <w:pPr>
              <w:pStyle w:val="GOSTTablenorm"/>
            </w:pPr>
            <w:r w:rsidRPr="005366FF">
              <w:t>Должность</w:t>
            </w:r>
          </w:p>
        </w:tc>
        <w:tc>
          <w:tcPr>
            <w:tcW w:w="5980" w:type="dxa"/>
          </w:tcPr>
          <w:p w14:paraId="1406CF08" w14:textId="77777777" w:rsidR="009C19B5" w:rsidRPr="005366FF" w:rsidRDefault="009C19B5" w:rsidP="001277D9">
            <w:pPr>
              <w:pStyle w:val="GOSTTablenorm"/>
            </w:pPr>
            <w:r w:rsidRPr="005366FF">
              <w:t>Заполняется автоматически.</w:t>
            </w:r>
          </w:p>
        </w:tc>
      </w:tr>
      <w:tr w:rsidR="009C19B5" w:rsidRPr="005366FF" w14:paraId="212859E8"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306EF6AA" w14:textId="77777777" w:rsidR="009C19B5" w:rsidRPr="005366FF" w:rsidRDefault="009C19B5" w:rsidP="001277D9">
            <w:pPr>
              <w:pStyle w:val="GOSTTablenorm"/>
            </w:pPr>
            <w:r w:rsidRPr="005366FF">
              <w:t>Дата заполнения</w:t>
            </w:r>
          </w:p>
        </w:tc>
        <w:tc>
          <w:tcPr>
            <w:tcW w:w="5980" w:type="dxa"/>
          </w:tcPr>
          <w:p w14:paraId="2BF99726" w14:textId="77777777" w:rsidR="009C19B5" w:rsidRPr="005366FF" w:rsidRDefault="009C19B5" w:rsidP="001277D9">
            <w:pPr>
              <w:pStyle w:val="GOSTTablenorm"/>
            </w:pPr>
            <w:r w:rsidRPr="005366FF">
              <w:t>Заполняется автоматически.</w:t>
            </w:r>
          </w:p>
        </w:tc>
      </w:tr>
      <w:tr w:rsidR="009A469E" w:rsidRPr="005366FF" w14:paraId="45ADA403" w14:textId="77777777" w:rsidTr="00E0424E">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240DEF9A" w14:textId="77777777" w:rsidR="009A469E" w:rsidRPr="005366FF" w:rsidRDefault="009A469E" w:rsidP="001277D9">
            <w:pPr>
              <w:pStyle w:val="GOSTTablenorm"/>
            </w:pPr>
            <w:r w:rsidRPr="005366FF">
              <w:rPr>
                <w:b/>
              </w:rPr>
              <w:t>Блок «Согласующие»</w:t>
            </w:r>
          </w:p>
        </w:tc>
      </w:tr>
      <w:tr w:rsidR="001D5F71" w:rsidRPr="005366FF" w14:paraId="7E66DB8F"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00117809" w14:textId="6E7D2553" w:rsidR="001D5F71" w:rsidRPr="005366FF" w:rsidRDefault="001D5F71" w:rsidP="001D5F71">
            <w:pPr>
              <w:pStyle w:val="GOSTTablenorm"/>
            </w:pPr>
            <w:r w:rsidRPr="005366FF">
              <w:t>Решение согласующего</w:t>
            </w:r>
          </w:p>
        </w:tc>
        <w:tc>
          <w:tcPr>
            <w:tcW w:w="5980" w:type="dxa"/>
          </w:tcPr>
          <w:p w14:paraId="393697B5" w14:textId="550B5265" w:rsidR="001D5F71" w:rsidRPr="005366FF" w:rsidRDefault="001D5F71" w:rsidP="001D5F71">
            <w:pPr>
              <w:pStyle w:val="GOSTTablenorm"/>
            </w:pPr>
            <w:r w:rsidRPr="005366FF">
              <w:t>Заполняется автоматически</w:t>
            </w:r>
          </w:p>
        </w:tc>
      </w:tr>
      <w:tr w:rsidR="001D5F71" w:rsidRPr="005366FF" w14:paraId="16596D67"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4B01FE80" w14:textId="7F47A6DB" w:rsidR="001D5F71" w:rsidRPr="005366FF" w:rsidRDefault="001D5F71" w:rsidP="001D5F71">
            <w:pPr>
              <w:pStyle w:val="GOSTTablenorm"/>
            </w:pPr>
            <w:r w:rsidRPr="005366FF">
              <w:t>Примечание</w:t>
            </w:r>
          </w:p>
        </w:tc>
        <w:tc>
          <w:tcPr>
            <w:tcW w:w="5980" w:type="dxa"/>
          </w:tcPr>
          <w:p w14:paraId="268D5097" w14:textId="6A270C54" w:rsidR="001D5F71" w:rsidRPr="005366FF" w:rsidRDefault="001D5F71" w:rsidP="001D5F71">
            <w:pPr>
              <w:pStyle w:val="GOSTTablenorm"/>
            </w:pPr>
            <w:r w:rsidRPr="005366FF">
              <w:t>Заполняется автоматически</w:t>
            </w:r>
          </w:p>
        </w:tc>
      </w:tr>
      <w:tr w:rsidR="001D5F71" w:rsidRPr="005366FF" w14:paraId="596F81F2"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7FC6B2E6" w14:textId="77D4FFE0" w:rsidR="001D5F71" w:rsidRPr="005366FF" w:rsidRDefault="001D5F71" w:rsidP="001D5F71">
            <w:pPr>
              <w:pStyle w:val="GOSTTablenorm"/>
            </w:pPr>
            <w:r w:rsidRPr="005366FF">
              <w:t>ФИО согласующего</w:t>
            </w:r>
          </w:p>
        </w:tc>
        <w:tc>
          <w:tcPr>
            <w:tcW w:w="5980" w:type="dxa"/>
          </w:tcPr>
          <w:p w14:paraId="04CA2163" w14:textId="20D1EAB4" w:rsidR="001D5F71" w:rsidRPr="005366FF" w:rsidDel="00DF750C" w:rsidRDefault="001D5F71" w:rsidP="001D5F71">
            <w:pPr>
              <w:pStyle w:val="GOSTTablenorm"/>
            </w:pPr>
            <w:r w:rsidRPr="005366FF">
              <w:t>Заполняется автоматически</w:t>
            </w:r>
          </w:p>
        </w:tc>
      </w:tr>
      <w:tr w:rsidR="001D5F71" w:rsidRPr="005366FF" w14:paraId="0BA357A5"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25D8F67C" w14:textId="67239C28" w:rsidR="001D5F71" w:rsidRPr="005366FF" w:rsidRDefault="001D5F71" w:rsidP="001D5F71">
            <w:pPr>
              <w:pStyle w:val="GOSTTablenorm"/>
            </w:pPr>
            <w:r w:rsidRPr="005366FF">
              <w:t>Должность</w:t>
            </w:r>
          </w:p>
        </w:tc>
        <w:tc>
          <w:tcPr>
            <w:tcW w:w="5980" w:type="dxa"/>
          </w:tcPr>
          <w:p w14:paraId="0F74B729" w14:textId="33DA07FB" w:rsidR="001D5F71" w:rsidRPr="005366FF" w:rsidDel="00DF750C" w:rsidRDefault="001D5F71" w:rsidP="001D5F71">
            <w:pPr>
              <w:pStyle w:val="GOSTTablenorm"/>
            </w:pPr>
            <w:r w:rsidRPr="005366FF">
              <w:t>Заполняется автоматически</w:t>
            </w:r>
          </w:p>
        </w:tc>
      </w:tr>
      <w:tr w:rsidR="001D5F71" w:rsidRPr="005366FF" w14:paraId="10CAF004"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14660DD1" w14:textId="47B657F2" w:rsidR="001D5F71" w:rsidRPr="005366FF" w:rsidRDefault="001D5F71" w:rsidP="001D5F71">
            <w:pPr>
              <w:pStyle w:val="GOSTTablenorm"/>
            </w:pPr>
            <w:r w:rsidRPr="005366FF">
              <w:t>Дата поступления на согласование</w:t>
            </w:r>
          </w:p>
        </w:tc>
        <w:tc>
          <w:tcPr>
            <w:tcW w:w="5980" w:type="dxa"/>
          </w:tcPr>
          <w:p w14:paraId="2A2CB93C" w14:textId="5F451EE9" w:rsidR="001D5F71" w:rsidRPr="005366FF" w:rsidDel="00DF750C" w:rsidRDefault="001D5F71" w:rsidP="001D5F71">
            <w:pPr>
              <w:pStyle w:val="GOSTTablenorm"/>
            </w:pPr>
            <w:r w:rsidRPr="005366FF">
              <w:t>Заполняется автоматически</w:t>
            </w:r>
          </w:p>
        </w:tc>
      </w:tr>
      <w:tr w:rsidR="001D5F71" w:rsidRPr="005366FF" w14:paraId="68D767D5"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4677314B" w14:textId="17612244" w:rsidR="001D5F71" w:rsidRPr="005366FF" w:rsidRDefault="001D5F71" w:rsidP="001D5F71">
            <w:pPr>
              <w:pStyle w:val="GOSTTablenorm"/>
            </w:pPr>
            <w:r w:rsidRPr="005366FF">
              <w:t>Дата согласования</w:t>
            </w:r>
          </w:p>
        </w:tc>
        <w:tc>
          <w:tcPr>
            <w:tcW w:w="5980" w:type="dxa"/>
          </w:tcPr>
          <w:p w14:paraId="65AAE9C7" w14:textId="58B26767" w:rsidR="001D5F71" w:rsidRPr="005366FF" w:rsidRDefault="001D5F71" w:rsidP="001D5F71">
            <w:pPr>
              <w:pStyle w:val="GOSTTablenorm"/>
            </w:pPr>
            <w:r w:rsidRPr="005366FF">
              <w:t>Заполняется автоматически</w:t>
            </w:r>
          </w:p>
        </w:tc>
      </w:tr>
      <w:tr w:rsidR="009A469E" w:rsidRPr="005366FF" w14:paraId="2BED79AD" w14:textId="77777777" w:rsidTr="00E0424E">
        <w:trPr>
          <w:cnfStyle w:val="000000010000" w:firstRow="0" w:lastRow="0" w:firstColumn="0" w:lastColumn="0" w:oddVBand="0" w:evenVBand="0" w:oddHBand="0" w:evenHBand="1" w:firstRowFirstColumn="0" w:firstRowLastColumn="0" w:lastRowFirstColumn="0" w:lastRowLastColumn="0"/>
        </w:trPr>
        <w:tc>
          <w:tcPr>
            <w:tcW w:w="9694" w:type="dxa"/>
            <w:gridSpan w:val="2"/>
          </w:tcPr>
          <w:p w14:paraId="3179E25B" w14:textId="0E9D7335" w:rsidR="009A469E" w:rsidRPr="005366FF" w:rsidRDefault="009A469E" w:rsidP="00834A9E">
            <w:pPr>
              <w:pStyle w:val="GOSTTablenorm"/>
            </w:pPr>
            <w:r w:rsidRPr="005366FF">
              <w:rPr>
                <w:b/>
              </w:rPr>
              <w:t>Блок «Утверждающи</w:t>
            </w:r>
            <w:r w:rsidR="00834A9E" w:rsidRPr="005366FF">
              <w:rPr>
                <w:b/>
              </w:rPr>
              <w:t>е</w:t>
            </w:r>
            <w:r w:rsidRPr="005366FF">
              <w:rPr>
                <w:b/>
              </w:rPr>
              <w:t>»</w:t>
            </w:r>
            <w:r w:rsidR="00E0424E" w:rsidRPr="005366FF">
              <w:rPr>
                <w:b/>
              </w:rPr>
              <w:t>. Главный бухгалтер</w:t>
            </w:r>
          </w:p>
        </w:tc>
      </w:tr>
      <w:tr w:rsidR="00E0424E" w:rsidRPr="005366FF" w14:paraId="78064F2B"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63F78F34" w14:textId="6EF6EF63" w:rsidR="00E0424E" w:rsidRPr="005366FF" w:rsidRDefault="00E0424E" w:rsidP="00E0424E">
            <w:pPr>
              <w:pStyle w:val="GOSTTablenorm"/>
            </w:pPr>
            <w:r w:rsidRPr="005366FF">
              <w:t>ФИО главного бухгалтера</w:t>
            </w:r>
          </w:p>
        </w:tc>
        <w:tc>
          <w:tcPr>
            <w:tcW w:w="5980" w:type="dxa"/>
          </w:tcPr>
          <w:p w14:paraId="2B3DAC43" w14:textId="324FFB97" w:rsidR="00E0424E" w:rsidRPr="005366FF" w:rsidRDefault="00E0424E" w:rsidP="00E0424E">
            <w:pPr>
              <w:pStyle w:val="GOSTTablenorm"/>
            </w:pPr>
            <w:r w:rsidRPr="005366FF">
              <w:t>Заполняется автоматически.</w:t>
            </w:r>
          </w:p>
        </w:tc>
      </w:tr>
      <w:tr w:rsidR="00E0424E" w:rsidRPr="005366FF" w14:paraId="2AB2CE58"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251813BE" w14:textId="4BACA0CF" w:rsidR="00E0424E" w:rsidRPr="005366FF" w:rsidRDefault="00E0424E" w:rsidP="00E0424E">
            <w:pPr>
              <w:pStyle w:val="GOSTTablenorm"/>
            </w:pPr>
            <w:r w:rsidRPr="005366FF">
              <w:t>Должность главного бухгалтера</w:t>
            </w:r>
          </w:p>
        </w:tc>
        <w:tc>
          <w:tcPr>
            <w:tcW w:w="5980" w:type="dxa"/>
          </w:tcPr>
          <w:p w14:paraId="27BA21E3" w14:textId="4173B0E3" w:rsidR="00E0424E" w:rsidRPr="005366FF" w:rsidRDefault="00E0424E" w:rsidP="00E0424E">
            <w:pPr>
              <w:pStyle w:val="GOSTTablenorm"/>
            </w:pPr>
            <w:r w:rsidRPr="005366FF">
              <w:t>Заполняется автоматически.</w:t>
            </w:r>
          </w:p>
        </w:tc>
      </w:tr>
      <w:tr w:rsidR="00E0424E" w:rsidRPr="005366FF" w14:paraId="15B8410C"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28A2C762" w14:textId="3958A98B" w:rsidR="00E0424E" w:rsidRPr="005366FF" w:rsidRDefault="00E0424E" w:rsidP="00E0424E">
            <w:pPr>
              <w:pStyle w:val="GOSTTablenorm"/>
            </w:pPr>
            <w:r w:rsidRPr="005366FF">
              <w:t>Дата поступления</w:t>
            </w:r>
            <w:r w:rsidR="001D5F71" w:rsidRPr="005366FF">
              <w:t xml:space="preserve"> на утверждение</w:t>
            </w:r>
          </w:p>
        </w:tc>
        <w:tc>
          <w:tcPr>
            <w:tcW w:w="5980" w:type="dxa"/>
          </w:tcPr>
          <w:p w14:paraId="07C7C409" w14:textId="0E55D6ED" w:rsidR="00E0424E" w:rsidRPr="005366FF" w:rsidRDefault="00E0424E" w:rsidP="00E0424E">
            <w:pPr>
              <w:pStyle w:val="GOSTTablenorm"/>
            </w:pPr>
            <w:r w:rsidRPr="005366FF">
              <w:t>Заполняется автоматически.</w:t>
            </w:r>
          </w:p>
        </w:tc>
      </w:tr>
      <w:tr w:rsidR="00E0424E" w:rsidRPr="005366FF" w14:paraId="13F9F825"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58A4308A" w14:textId="3A296FA6" w:rsidR="00E0424E" w:rsidRPr="005366FF" w:rsidRDefault="00E0424E" w:rsidP="00E0424E">
            <w:pPr>
              <w:pStyle w:val="GOSTTablenorm"/>
            </w:pPr>
            <w:r w:rsidRPr="005366FF">
              <w:t>Дата утверждения</w:t>
            </w:r>
          </w:p>
        </w:tc>
        <w:tc>
          <w:tcPr>
            <w:tcW w:w="5980" w:type="dxa"/>
          </w:tcPr>
          <w:p w14:paraId="2DE70D67" w14:textId="7D1CE982" w:rsidR="00E0424E" w:rsidRPr="005366FF" w:rsidRDefault="001D5F71" w:rsidP="00E0424E">
            <w:pPr>
              <w:pStyle w:val="GOSTTablenorm"/>
            </w:pPr>
            <w:r w:rsidRPr="005366FF">
              <w:t>Заполняется автоматически</w:t>
            </w:r>
            <w:r w:rsidR="00E0424E" w:rsidRPr="005366FF">
              <w:t>.</w:t>
            </w:r>
          </w:p>
        </w:tc>
      </w:tr>
      <w:tr w:rsidR="00E0424E" w:rsidRPr="005366FF" w14:paraId="42FA8BAA"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77B1611B" w14:textId="3922345C" w:rsidR="00E0424E" w:rsidRPr="005366FF" w:rsidRDefault="00E0424E" w:rsidP="00E0424E">
            <w:pPr>
              <w:pStyle w:val="GOSTTablenorm"/>
            </w:pPr>
            <w:r w:rsidRPr="005366FF">
              <w:t>Примечание</w:t>
            </w:r>
          </w:p>
        </w:tc>
        <w:tc>
          <w:tcPr>
            <w:tcW w:w="5980" w:type="dxa"/>
          </w:tcPr>
          <w:p w14:paraId="6AE73574" w14:textId="1326DD44" w:rsidR="00E0424E" w:rsidRPr="005366FF" w:rsidRDefault="001D5F71" w:rsidP="001D5F71">
            <w:pPr>
              <w:pStyle w:val="GOSTTablenorm"/>
            </w:pPr>
            <w:r w:rsidRPr="005366FF">
              <w:t>Заполняется автоматически</w:t>
            </w:r>
          </w:p>
        </w:tc>
      </w:tr>
      <w:tr w:rsidR="001D5F71" w:rsidRPr="005366FF" w14:paraId="4743ADAC"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7ACF0634" w14:textId="4829ACC3" w:rsidR="001D5F71" w:rsidRPr="005366FF" w:rsidRDefault="001D5F71" w:rsidP="001D5F71">
            <w:pPr>
              <w:pStyle w:val="GOSTTablenorm"/>
            </w:pPr>
            <w:r w:rsidRPr="005366FF">
              <w:t>Решение главного бухгалтера</w:t>
            </w:r>
          </w:p>
        </w:tc>
        <w:tc>
          <w:tcPr>
            <w:tcW w:w="5980" w:type="dxa"/>
          </w:tcPr>
          <w:p w14:paraId="732E035B" w14:textId="01D583BE" w:rsidR="001D5F71" w:rsidRPr="005366FF" w:rsidRDefault="001D5F71" w:rsidP="001D5F71">
            <w:pPr>
              <w:pStyle w:val="GOSTTablenorm"/>
            </w:pPr>
            <w:r w:rsidRPr="005366FF">
              <w:t>Заполняется автоматически.</w:t>
            </w:r>
          </w:p>
        </w:tc>
      </w:tr>
      <w:tr w:rsidR="001D5F71" w:rsidRPr="005366FF" w14:paraId="5A00F623" w14:textId="77777777" w:rsidTr="00096584">
        <w:trPr>
          <w:cnfStyle w:val="000000100000" w:firstRow="0" w:lastRow="0" w:firstColumn="0" w:lastColumn="0" w:oddVBand="0" w:evenVBand="0" w:oddHBand="1" w:evenHBand="0" w:firstRowFirstColumn="0" w:firstRowLastColumn="0" w:lastRowFirstColumn="0" w:lastRowLastColumn="0"/>
        </w:trPr>
        <w:tc>
          <w:tcPr>
            <w:tcW w:w="9694" w:type="dxa"/>
            <w:gridSpan w:val="2"/>
          </w:tcPr>
          <w:p w14:paraId="4D65EB4E" w14:textId="7093F8AA" w:rsidR="001D5F71" w:rsidRPr="005366FF" w:rsidRDefault="001D5F71" w:rsidP="00834A9E">
            <w:pPr>
              <w:pStyle w:val="GOSTTablenorm"/>
            </w:pPr>
            <w:r w:rsidRPr="005366FF">
              <w:rPr>
                <w:b/>
              </w:rPr>
              <w:t>Блок «Утверждающи</w:t>
            </w:r>
            <w:r w:rsidR="00834A9E" w:rsidRPr="005366FF">
              <w:rPr>
                <w:b/>
              </w:rPr>
              <w:t>е</w:t>
            </w:r>
            <w:r w:rsidRPr="005366FF">
              <w:rPr>
                <w:b/>
              </w:rPr>
              <w:t>». Руководитель</w:t>
            </w:r>
          </w:p>
        </w:tc>
      </w:tr>
      <w:tr w:rsidR="001D5F71" w:rsidRPr="005366FF" w14:paraId="587F5C64"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7353E828" w14:textId="48D3A2C8" w:rsidR="001D5F71" w:rsidRPr="005366FF" w:rsidRDefault="001D5F71" w:rsidP="001D5F71">
            <w:pPr>
              <w:pStyle w:val="GOSTTablenorm"/>
            </w:pPr>
            <w:r w:rsidRPr="005366FF">
              <w:t>ФИО руководителя</w:t>
            </w:r>
          </w:p>
        </w:tc>
        <w:tc>
          <w:tcPr>
            <w:tcW w:w="5980" w:type="dxa"/>
          </w:tcPr>
          <w:p w14:paraId="74FE3D37" w14:textId="586AFC05" w:rsidR="001D5F71" w:rsidRPr="005366FF" w:rsidRDefault="001D5F71" w:rsidP="001D5F71">
            <w:pPr>
              <w:pStyle w:val="GOSTTablenorm"/>
            </w:pPr>
            <w:r w:rsidRPr="005366FF">
              <w:t>Заполняется автоматически.</w:t>
            </w:r>
          </w:p>
        </w:tc>
      </w:tr>
      <w:tr w:rsidR="001D5F71" w:rsidRPr="005366FF" w14:paraId="7104AF03"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5061B9AA" w14:textId="495976F8" w:rsidR="001D5F71" w:rsidRPr="005366FF" w:rsidRDefault="001D5F71" w:rsidP="001D5F71">
            <w:pPr>
              <w:pStyle w:val="GOSTTablenorm"/>
            </w:pPr>
            <w:r w:rsidRPr="005366FF">
              <w:t>Должность</w:t>
            </w:r>
            <w:r w:rsidRPr="005366FF" w:rsidDel="00DF750C">
              <w:t xml:space="preserve"> </w:t>
            </w:r>
            <w:r w:rsidRPr="005366FF">
              <w:t>руководителя</w:t>
            </w:r>
          </w:p>
        </w:tc>
        <w:tc>
          <w:tcPr>
            <w:tcW w:w="5980" w:type="dxa"/>
          </w:tcPr>
          <w:p w14:paraId="501C841A" w14:textId="3A05BEA1" w:rsidR="001D5F71" w:rsidRPr="005366FF" w:rsidRDefault="001D5F71" w:rsidP="001D5F71">
            <w:pPr>
              <w:pStyle w:val="GOSTTablenorm"/>
            </w:pPr>
            <w:r w:rsidRPr="005366FF">
              <w:t>Заполняется автоматически.</w:t>
            </w:r>
          </w:p>
        </w:tc>
      </w:tr>
      <w:tr w:rsidR="001D5F71" w:rsidRPr="005366FF" w14:paraId="2C85C857"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5BBAF090" w14:textId="0835E336" w:rsidR="001D5F71" w:rsidRPr="005366FF" w:rsidRDefault="001D5F71" w:rsidP="001D5F71">
            <w:pPr>
              <w:pStyle w:val="GOSTTablenorm"/>
            </w:pPr>
            <w:r w:rsidRPr="005366FF">
              <w:t>Дата поступления</w:t>
            </w:r>
          </w:p>
        </w:tc>
        <w:tc>
          <w:tcPr>
            <w:tcW w:w="5980" w:type="dxa"/>
          </w:tcPr>
          <w:p w14:paraId="2DABA280" w14:textId="04215489" w:rsidR="001D5F71" w:rsidRPr="005366FF" w:rsidRDefault="001D5F71" w:rsidP="001D5F71">
            <w:pPr>
              <w:pStyle w:val="GOSTTablenorm"/>
            </w:pPr>
            <w:r w:rsidRPr="005366FF">
              <w:t>Заполняется автоматически.</w:t>
            </w:r>
          </w:p>
        </w:tc>
      </w:tr>
      <w:tr w:rsidR="001D5F71" w:rsidRPr="005366FF" w14:paraId="76E2E8F0"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23638228" w14:textId="165A3D4D" w:rsidR="001D5F71" w:rsidRPr="005366FF" w:rsidRDefault="001D5F71" w:rsidP="001D5F71">
            <w:pPr>
              <w:pStyle w:val="GOSTTablenorm"/>
            </w:pPr>
            <w:r w:rsidRPr="005366FF">
              <w:t>Дата утверждения</w:t>
            </w:r>
          </w:p>
        </w:tc>
        <w:tc>
          <w:tcPr>
            <w:tcW w:w="5980" w:type="dxa"/>
          </w:tcPr>
          <w:p w14:paraId="3B84F61F" w14:textId="68257C0F" w:rsidR="001D5F71" w:rsidRPr="005366FF" w:rsidDel="00DF750C" w:rsidRDefault="001D5F71" w:rsidP="001D5F71">
            <w:pPr>
              <w:pStyle w:val="GOSTTablenorm"/>
            </w:pPr>
            <w:r w:rsidRPr="005366FF">
              <w:t>Заполняется автоматически.</w:t>
            </w:r>
          </w:p>
        </w:tc>
      </w:tr>
      <w:tr w:rsidR="001D5F71" w:rsidRPr="005366FF" w14:paraId="62DF5D38" w14:textId="77777777" w:rsidTr="00834A9E">
        <w:trPr>
          <w:cnfStyle w:val="000000010000" w:firstRow="0" w:lastRow="0" w:firstColumn="0" w:lastColumn="0" w:oddVBand="0" w:evenVBand="0" w:oddHBand="0" w:evenHBand="1" w:firstRowFirstColumn="0" w:firstRowLastColumn="0" w:lastRowFirstColumn="0" w:lastRowLastColumn="0"/>
        </w:trPr>
        <w:tc>
          <w:tcPr>
            <w:tcW w:w="3714" w:type="dxa"/>
          </w:tcPr>
          <w:p w14:paraId="7A0F2BAE" w14:textId="473686B5" w:rsidR="001D5F71" w:rsidRPr="005366FF" w:rsidRDefault="001D5F71" w:rsidP="001D5F71">
            <w:pPr>
              <w:pStyle w:val="GOSTTablenorm"/>
            </w:pPr>
            <w:r w:rsidRPr="005366FF">
              <w:t>Примечание</w:t>
            </w:r>
          </w:p>
        </w:tc>
        <w:tc>
          <w:tcPr>
            <w:tcW w:w="5980" w:type="dxa"/>
          </w:tcPr>
          <w:p w14:paraId="330BB304" w14:textId="272CAC8D" w:rsidR="001D5F71" w:rsidRPr="005366FF" w:rsidDel="00DF750C" w:rsidRDefault="001D5F71" w:rsidP="001D5F71">
            <w:pPr>
              <w:pStyle w:val="GOSTTablenorm"/>
            </w:pPr>
            <w:r w:rsidRPr="005366FF">
              <w:t>Заполняется автоматически.</w:t>
            </w:r>
          </w:p>
        </w:tc>
      </w:tr>
      <w:tr w:rsidR="001D5F71" w:rsidRPr="005366FF" w14:paraId="2C3CA865" w14:textId="77777777" w:rsidTr="00834A9E">
        <w:trPr>
          <w:cnfStyle w:val="000000100000" w:firstRow="0" w:lastRow="0" w:firstColumn="0" w:lastColumn="0" w:oddVBand="0" w:evenVBand="0" w:oddHBand="1" w:evenHBand="0" w:firstRowFirstColumn="0" w:firstRowLastColumn="0" w:lastRowFirstColumn="0" w:lastRowLastColumn="0"/>
        </w:trPr>
        <w:tc>
          <w:tcPr>
            <w:tcW w:w="3714" w:type="dxa"/>
          </w:tcPr>
          <w:p w14:paraId="2E081319" w14:textId="11DAB41C" w:rsidR="001D5F71" w:rsidRPr="005366FF" w:rsidRDefault="001D5F71" w:rsidP="001D5F71">
            <w:pPr>
              <w:pStyle w:val="GOSTTablenorm"/>
            </w:pPr>
            <w:r w:rsidRPr="005366FF">
              <w:t>Решение руководителя</w:t>
            </w:r>
          </w:p>
        </w:tc>
        <w:tc>
          <w:tcPr>
            <w:tcW w:w="5980" w:type="dxa"/>
          </w:tcPr>
          <w:p w14:paraId="06D17330" w14:textId="1073D81D" w:rsidR="001D5F71" w:rsidRPr="005366FF" w:rsidDel="00DF750C" w:rsidRDefault="001D5F71" w:rsidP="001D5F71">
            <w:pPr>
              <w:pStyle w:val="GOSTTablenorm"/>
            </w:pPr>
            <w:r w:rsidRPr="005366FF">
              <w:t>Заполняется автоматически.</w:t>
            </w:r>
          </w:p>
        </w:tc>
      </w:tr>
    </w:tbl>
    <w:p w14:paraId="2E14E7C2" w14:textId="1EEE6CAB" w:rsidR="009C19B5" w:rsidRPr="005366FF" w:rsidRDefault="00E0424E" w:rsidP="001277D9">
      <w:pPr>
        <w:pStyle w:val="GOSTFigure"/>
      </w:pPr>
      <w:r w:rsidRPr="005366FF">
        <w:rPr>
          <w:noProof/>
        </w:rPr>
        <w:lastRenderedPageBreak/>
        <w:drawing>
          <wp:inline distT="0" distB="0" distL="0" distR="0" wp14:anchorId="7773A0FF" wp14:editId="4D4D5E7A">
            <wp:extent cx="6120130" cy="5082001"/>
            <wp:effectExtent l="0" t="0" r="0" b="0"/>
            <wp:docPr id="35" name="Рисунок 35" descr="C:\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АБОТА\Скриншоты\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20130" cy="5082001"/>
                    </a:xfrm>
                    <a:prstGeom prst="rect">
                      <a:avLst/>
                    </a:prstGeom>
                    <a:noFill/>
                    <a:ln>
                      <a:noFill/>
                    </a:ln>
                  </pic:spPr>
                </pic:pic>
              </a:graphicData>
            </a:graphic>
          </wp:inline>
        </w:drawing>
      </w:r>
    </w:p>
    <w:p w14:paraId="730BD8BD" w14:textId="77777777" w:rsidR="009C19B5" w:rsidRPr="005366FF" w:rsidRDefault="00F9690A" w:rsidP="001277D9">
      <w:pPr>
        <w:pStyle w:val="GOSTFigName"/>
      </w:pPr>
      <w:r w:rsidRPr="005366FF">
        <w:fldChar w:fldCharType="begin"/>
      </w:r>
      <w:r w:rsidR="009C19B5" w:rsidRPr="005366FF">
        <w:instrText xml:space="preserve"> SEQ Рисунок \* ARABIC </w:instrText>
      </w:r>
      <w:r w:rsidRPr="005366FF">
        <w:fldChar w:fldCharType="separate"/>
      </w:r>
      <w:bookmarkStart w:id="1162" w:name="_Ref487020590"/>
      <w:bookmarkStart w:id="1163" w:name="_Ref486932889"/>
      <w:bookmarkStart w:id="1164" w:name="_Toc20229620"/>
      <w:bookmarkStart w:id="1165" w:name="_Toc48229150"/>
      <w:r w:rsidR="006B2886">
        <w:rPr>
          <w:noProof/>
        </w:rPr>
        <w:t>78</w:t>
      </w:r>
      <w:bookmarkEnd w:id="1162"/>
      <w:bookmarkEnd w:id="1163"/>
      <w:r w:rsidRPr="005366FF">
        <w:fldChar w:fldCharType="end"/>
      </w:r>
      <w:r w:rsidR="009C19B5" w:rsidRPr="005366FF">
        <w:t>. Экземпляр формуляра «Сведения о ДО», вкладка «Лист утверждения»</w:t>
      </w:r>
      <w:bookmarkEnd w:id="1164"/>
      <w:bookmarkEnd w:id="1165"/>
    </w:p>
    <w:p w14:paraId="2886ADA4" w14:textId="3930D809" w:rsidR="009C19B5" w:rsidRPr="005366FF" w:rsidRDefault="009C19B5" w:rsidP="00AD30AA">
      <w:pPr>
        <w:pStyle w:val="GOSTListnum"/>
        <w:numPr>
          <w:ilvl w:val="0"/>
          <w:numId w:val="7"/>
        </w:numPr>
      </w:pPr>
      <w:r w:rsidRPr="005366FF">
        <w:t xml:space="preserve">Для проверки документа </w:t>
      </w:r>
      <w:r w:rsidR="00D0475E" w:rsidRPr="005366FF">
        <w:t>нажать кнопку </w:t>
      </w:r>
      <w:r w:rsidRPr="005366FF">
        <w:rPr>
          <w:noProof/>
        </w:rPr>
        <w:drawing>
          <wp:inline distT="0" distB="0" distL="0" distR="0" wp14:anchorId="6D825B2F" wp14:editId="3CF0F989">
            <wp:extent cx="381000" cy="285750"/>
            <wp:effectExtent l="19050" t="0" r="0" b="0"/>
            <wp:docPr id="2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9" cstate="print"/>
                    <a:srcRect/>
                    <a:stretch>
                      <a:fillRect/>
                    </a:stretch>
                  </pic:blipFill>
                  <pic:spPr bwMode="auto">
                    <a:xfrm>
                      <a:off x="0" y="0"/>
                      <a:ext cx="381000" cy="285750"/>
                    </a:xfrm>
                    <a:prstGeom prst="rect">
                      <a:avLst/>
                    </a:prstGeom>
                    <a:noFill/>
                    <a:ln w="9525">
                      <a:noFill/>
                      <a:miter lim="800000"/>
                      <a:headEnd/>
                      <a:tailEnd/>
                    </a:ln>
                  </pic:spPr>
                </pic:pic>
              </a:graphicData>
            </a:graphic>
          </wp:inline>
        </w:drawing>
      </w:r>
      <w:r w:rsidRPr="005366FF">
        <w:t xml:space="preserve"> (</w:t>
      </w:r>
      <w:r w:rsidR="005B71B0" w:rsidRPr="005366FF">
        <w:t>«</w:t>
      </w:r>
      <w:r w:rsidRPr="005366FF">
        <w:t>Проверить документ</w:t>
      </w:r>
      <w:r w:rsidR="005B71B0" w:rsidRPr="005366FF">
        <w:t>»</w:t>
      </w:r>
      <w:r w:rsidRPr="005366FF">
        <w:t>). Откроется окно с результатом прохождения контролей (</w:t>
      </w:r>
      <w:r w:rsidR="00834A9E" w:rsidRPr="005366FF">
        <w:t>рис. </w:t>
      </w:r>
      <w:r w:rsidR="00D41245" w:rsidRPr="005366FF">
        <w:fldChar w:fldCharType="begin"/>
      </w:r>
      <w:r w:rsidR="00D41245" w:rsidRPr="005366FF">
        <w:instrText xml:space="preserve"> REF _Ref486932941 \h  \* MERGEFORMAT </w:instrText>
      </w:r>
      <w:r w:rsidR="00D41245" w:rsidRPr="005366FF">
        <w:fldChar w:fldCharType="separate"/>
      </w:r>
      <w:r w:rsidR="006B2886">
        <w:rPr>
          <w:noProof/>
        </w:rPr>
        <w:t>79</w:t>
      </w:r>
      <w:r w:rsidR="00D41245" w:rsidRPr="005366FF">
        <w:fldChar w:fldCharType="end"/>
      </w:r>
      <w:r w:rsidRPr="005366FF">
        <w:t>).</w:t>
      </w:r>
    </w:p>
    <w:p w14:paraId="51C04478" w14:textId="77777777" w:rsidR="009C19B5" w:rsidRPr="005366FF" w:rsidRDefault="009C19B5" w:rsidP="001277D9">
      <w:pPr>
        <w:pStyle w:val="GOSTFigure"/>
      </w:pPr>
      <w:r w:rsidRPr="005366FF">
        <w:rPr>
          <w:noProof/>
        </w:rPr>
        <w:lastRenderedPageBreak/>
        <w:drawing>
          <wp:inline distT="0" distB="0" distL="0" distR="0" wp14:anchorId="03A1C022" wp14:editId="6F549724">
            <wp:extent cx="4724400" cy="3924300"/>
            <wp:effectExtent l="19050" t="0" r="0" b="0"/>
            <wp:docPr id="23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31" cstate="print"/>
                    <a:srcRect l="24983" t="15154" r="25050" b="12810"/>
                    <a:stretch>
                      <a:fillRect/>
                    </a:stretch>
                  </pic:blipFill>
                  <pic:spPr bwMode="auto">
                    <a:xfrm>
                      <a:off x="0" y="0"/>
                      <a:ext cx="4724400" cy="3924300"/>
                    </a:xfrm>
                    <a:prstGeom prst="rect">
                      <a:avLst/>
                    </a:prstGeom>
                    <a:noFill/>
                    <a:ln w="9525">
                      <a:noFill/>
                      <a:miter lim="800000"/>
                      <a:headEnd/>
                      <a:tailEnd/>
                    </a:ln>
                  </pic:spPr>
                </pic:pic>
              </a:graphicData>
            </a:graphic>
          </wp:inline>
        </w:drawing>
      </w:r>
    </w:p>
    <w:p w14:paraId="580F8BE7"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166" w:name="_Ref486932941"/>
      <w:bookmarkStart w:id="1167" w:name="_Toc20229621"/>
      <w:bookmarkStart w:id="1168" w:name="_Toc48229151"/>
      <w:r w:rsidR="006B2886">
        <w:rPr>
          <w:noProof/>
        </w:rPr>
        <w:t>79</w:t>
      </w:r>
      <w:bookmarkEnd w:id="1166"/>
      <w:r w:rsidRPr="005366FF">
        <w:fldChar w:fldCharType="end"/>
      </w:r>
      <w:r w:rsidR="009C19B5" w:rsidRPr="005366FF">
        <w:t>. Окно «Результаты проверки»</w:t>
      </w:r>
      <w:bookmarkEnd w:id="1167"/>
      <w:bookmarkEnd w:id="1168"/>
    </w:p>
    <w:p w14:paraId="677714BA" w14:textId="1A2C1ECD" w:rsidR="009C19B5" w:rsidRPr="005366FF" w:rsidRDefault="009C19B5" w:rsidP="00AD30AA">
      <w:pPr>
        <w:pStyle w:val="GOSTListnum"/>
        <w:numPr>
          <w:ilvl w:val="0"/>
          <w:numId w:val="1"/>
        </w:numPr>
      </w:pPr>
      <w:r w:rsidRPr="005366FF">
        <w:t xml:space="preserve">Для сохранения экземпляра формуляра «Сведения о ДО», в окне «Результаты проверки» </w:t>
      </w:r>
      <w:r w:rsidR="00D0475E" w:rsidRPr="005366FF">
        <w:t>нажать кнопку «</w:t>
      </w:r>
      <w:r w:rsidRPr="005366FF">
        <w:t>Сохранить».</w:t>
      </w:r>
    </w:p>
    <w:p w14:paraId="5E630E6B" w14:textId="26002B51" w:rsidR="009C19B5" w:rsidRPr="005366FF" w:rsidRDefault="009C19B5" w:rsidP="00AD30AA">
      <w:pPr>
        <w:pStyle w:val="GOSTListnum"/>
        <w:numPr>
          <w:ilvl w:val="0"/>
          <w:numId w:val="1"/>
        </w:numPr>
      </w:pPr>
      <w:r w:rsidRPr="005366FF">
        <w:t xml:space="preserve">Далее необходимо закрыть экземпляр формуляра «Сведения о ДО», нажав на </w:t>
      </w:r>
      <w:r w:rsidR="00D0475E" w:rsidRPr="005366FF">
        <w:t>кнопку </w:t>
      </w:r>
      <w:r w:rsidRPr="005366FF">
        <w:rPr>
          <w:noProof/>
        </w:rPr>
        <w:drawing>
          <wp:inline distT="0" distB="0" distL="0" distR="0" wp14:anchorId="1B372229" wp14:editId="2D264FE5">
            <wp:extent cx="247650" cy="190500"/>
            <wp:effectExtent l="19050" t="0" r="0" b="0"/>
            <wp:docPr id="2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0" cstate="print"/>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5366FF">
        <w:t xml:space="preserve"> (Закрыть окно редактирования) в верхнем правом углу.</w:t>
      </w:r>
    </w:p>
    <w:p w14:paraId="3A4C54AE" w14:textId="4DCEEE49" w:rsidR="009C19B5" w:rsidRPr="005366FF" w:rsidRDefault="009C19B5" w:rsidP="005B71B0">
      <w:pPr>
        <w:pStyle w:val="GOSTListnum"/>
        <w:numPr>
          <w:ilvl w:val="0"/>
          <w:numId w:val="0"/>
        </w:numPr>
        <w:ind w:left="1021"/>
      </w:pPr>
      <w:r w:rsidRPr="005366FF">
        <w:t xml:space="preserve">В </w:t>
      </w:r>
      <w:r w:rsidR="00A43FB0" w:rsidRPr="005366FF">
        <w:t>списковой форме</w:t>
      </w:r>
      <w:r w:rsidRPr="005366FF">
        <w:t xml:space="preserve"> появится созданный документ на статусе «Новый».</w:t>
      </w:r>
    </w:p>
    <w:p w14:paraId="1D596943" w14:textId="7FD8F1BD" w:rsidR="009C19B5" w:rsidRPr="005366FF" w:rsidRDefault="00B011B4" w:rsidP="00AD30AA">
      <w:pPr>
        <w:pStyle w:val="GOSTListnum"/>
        <w:numPr>
          <w:ilvl w:val="0"/>
          <w:numId w:val="1"/>
        </w:numPr>
      </w:pPr>
      <w:r w:rsidRPr="005366FF">
        <w:t xml:space="preserve">Выделить созданный документ на статусе «Новый» и </w:t>
      </w:r>
      <w:r w:rsidR="00D0475E" w:rsidRPr="005366FF">
        <w:t>нажать кнопку </w:t>
      </w:r>
      <w:r w:rsidR="009C19B5" w:rsidRPr="005366FF">
        <w:rPr>
          <w:noProof/>
        </w:rPr>
        <w:drawing>
          <wp:inline distT="0" distB="0" distL="0" distR="0" wp14:anchorId="1B06DF59" wp14:editId="71B31EA3">
            <wp:extent cx="257175" cy="276225"/>
            <wp:effectExtent l="19050" t="0" r="9525" b="0"/>
            <wp:docPr id="239" name="Рисунок 51"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12 Кнопка Направить на согласование"/>
                    <pic:cNvPicPr>
                      <a:picLocks noChangeAspect="1" noChangeArrowheads="1"/>
                    </pic:cNvPicPr>
                  </pic:nvPicPr>
                  <pic:blipFill>
                    <a:blip r:embed="rId44"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009C19B5" w:rsidRPr="005366FF">
        <w:t xml:space="preserve"> (Направить на согласование).</w:t>
      </w:r>
    </w:p>
    <w:p w14:paraId="0A27DED9" w14:textId="3AA94A0F" w:rsidR="009C19B5" w:rsidRPr="005366FF" w:rsidRDefault="009C19B5" w:rsidP="00AD30AA">
      <w:pPr>
        <w:pStyle w:val="GOSTListnum"/>
        <w:numPr>
          <w:ilvl w:val="0"/>
          <w:numId w:val="1"/>
        </w:numPr>
      </w:pPr>
      <w:r w:rsidRPr="005366FF">
        <w:t>В открывшемся окне «Сформировать лист согласовани</w:t>
      </w:r>
      <w:r w:rsidR="005C7ACE" w:rsidRPr="005366FF">
        <w:t>я</w:t>
      </w:r>
      <w:r w:rsidRPr="005366FF">
        <w:t>» (</w:t>
      </w:r>
      <w:r w:rsidR="00834A9E" w:rsidRPr="005366FF">
        <w:t>рис. </w:t>
      </w:r>
      <w:r w:rsidR="00F9690A" w:rsidRPr="005366FF">
        <w:fldChar w:fldCharType="begin"/>
      </w:r>
      <w:r w:rsidRPr="005366FF">
        <w:instrText xml:space="preserve"> REF _Ref486933028 \h </w:instrText>
      </w:r>
      <w:r w:rsidR="00F9690A" w:rsidRPr="005366FF">
        <w:fldChar w:fldCharType="separate"/>
      </w:r>
      <w:r w:rsidR="006B2886">
        <w:rPr>
          <w:noProof/>
        </w:rPr>
        <w:t>80</w:t>
      </w:r>
      <w:r w:rsidR="00F9690A" w:rsidRPr="005366FF">
        <w:fldChar w:fldCharType="end"/>
      </w:r>
      <w:r w:rsidRPr="005366FF">
        <w:t xml:space="preserve">) заполнить сведения о согласующих и утверждающих лицах. Для этого с помощью кнопки </w:t>
      </w:r>
      <w:r w:rsidRPr="005366FF">
        <w:rPr>
          <w:noProof/>
        </w:rPr>
        <w:drawing>
          <wp:inline distT="0" distB="0" distL="0" distR="0" wp14:anchorId="7FAB5417" wp14:editId="6AC5E060">
            <wp:extent cx="200025" cy="200025"/>
            <wp:effectExtent l="19050" t="0" r="9525" b="0"/>
            <wp:docPr id="240" name="Рисунок 52" descr="013 Выбор из справочника согласующ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013 Выбор из справочника согласующего"/>
                    <pic:cNvPicPr>
                      <a:picLocks noChangeAspect="1" noChangeArrowheads="1"/>
                    </pic:cNvPicPr>
                  </pic:nvPicPr>
                  <pic:blipFill>
                    <a:blip r:embed="rId132"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366FF">
        <w:t xml:space="preserve"> выбрать соответствующие данные из списка возможных значений. Если задано несколько согласующих лиц, то необходимо установить порядок согласования. Для этого в поле «Порядок» требуется указать соответствующий порядку согласования номер.</w:t>
      </w:r>
    </w:p>
    <w:p w14:paraId="369CE474" w14:textId="77777777" w:rsidR="009C19B5" w:rsidRPr="005366FF" w:rsidRDefault="009C19B5" w:rsidP="001277D9">
      <w:pPr>
        <w:pStyle w:val="GOSTFigure"/>
      </w:pPr>
      <w:r w:rsidRPr="005366FF">
        <w:rPr>
          <w:noProof/>
        </w:rPr>
        <w:lastRenderedPageBreak/>
        <w:drawing>
          <wp:inline distT="0" distB="0" distL="0" distR="0" wp14:anchorId="443DC3FA" wp14:editId="10942677">
            <wp:extent cx="6115050" cy="2314575"/>
            <wp:effectExtent l="19050" t="0" r="0" b="0"/>
            <wp:docPr id="241" name="Рисунок 53" descr="014 Сформировать лист согла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014 Сформировать лист согласования"/>
                    <pic:cNvPicPr>
                      <a:picLocks noChangeAspect="1" noChangeArrowheads="1"/>
                    </pic:cNvPicPr>
                  </pic:nvPicPr>
                  <pic:blipFill>
                    <a:blip r:embed="rId133" cstate="print"/>
                    <a:srcRect/>
                    <a:stretch>
                      <a:fillRect/>
                    </a:stretch>
                  </pic:blipFill>
                  <pic:spPr bwMode="auto">
                    <a:xfrm>
                      <a:off x="0" y="0"/>
                      <a:ext cx="6115050" cy="2314575"/>
                    </a:xfrm>
                    <a:prstGeom prst="rect">
                      <a:avLst/>
                    </a:prstGeom>
                    <a:noFill/>
                    <a:ln w="9525">
                      <a:noFill/>
                      <a:miter lim="800000"/>
                      <a:headEnd/>
                      <a:tailEnd/>
                    </a:ln>
                  </pic:spPr>
                </pic:pic>
              </a:graphicData>
            </a:graphic>
          </wp:inline>
        </w:drawing>
      </w:r>
    </w:p>
    <w:p w14:paraId="3BF503C4"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169" w:name="_Ref486933028"/>
      <w:bookmarkStart w:id="1170" w:name="_Toc20229623"/>
      <w:bookmarkStart w:id="1171" w:name="_Toc48229152"/>
      <w:r w:rsidR="006B2886">
        <w:rPr>
          <w:noProof/>
        </w:rPr>
        <w:t>80</w:t>
      </w:r>
      <w:bookmarkEnd w:id="1169"/>
      <w:r w:rsidRPr="005366FF">
        <w:fldChar w:fldCharType="end"/>
      </w:r>
      <w:r w:rsidR="009C19B5" w:rsidRPr="005366FF">
        <w:t>. Окно «Сформировать лист согласования»</w:t>
      </w:r>
      <w:bookmarkEnd w:id="1170"/>
      <w:bookmarkEnd w:id="1171"/>
    </w:p>
    <w:p w14:paraId="5C48300D" w14:textId="77777777" w:rsidR="0038252F" w:rsidRPr="005366FF" w:rsidRDefault="009C19B5" w:rsidP="00AD30AA">
      <w:pPr>
        <w:pStyle w:val="GOSTListnum"/>
        <w:numPr>
          <w:ilvl w:val="0"/>
          <w:numId w:val="1"/>
        </w:numPr>
      </w:pPr>
      <w:r w:rsidRPr="005366FF">
        <w:t>В окне «Сформировать лист согласовани</w:t>
      </w:r>
      <w:r w:rsidR="005C7ACE" w:rsidRPr="005366FF">
        <w:t>я</w:t>
      </w:r>
      <w:r w:rsidRPr="005366FF">
        <w:t xml:space="preserve">» нажать </w:t>
      </w:r>
      <w:r w:rsidR="00D0475E" w:rsidRPr="005366FF">
        <w:t>кнопку «</w:t>
      </w:r>
      <w:r w:rsidRPr="005366FF">
        <w:rPr>
          <w:lang w:val="en-US"/>
        </w:rPr>
        <w:t>Ok</w:t>
      </w:r>
      <w:r w:rsidRPr="005366FF">
        <w:t>».</w:t>
      </w:r>
      <w:r w:rsidR="00B011B4" w:rsidRPr="005366FF">
        <w:t xml:space="preserve"> </w:t>
      </w:r>
    </w:p>
    <w:p w14:paraId="419E56F0" w14:textId="58683930" w:rsidR="009C19B5" w:rsidRPr="005366FF" w:rsidRDefault="0038252F" w:rsidP="0038252F">
      <w:pPr>
        <w:pStyle w:val="GOSTNormal"/>
      </w:pPr>
      <w:r w:rsidRPr="005366FF">
        <w:t xml:space="preserve">В результате успешного выполнения операции документ </w:t>
      </w:r>
      <w:r w:rsidR="00B011B4" w:rsidRPr="005366FF">
        <w:t>перейдет на статус «На согласовании».</w:t>
      </w:r>
    </w:p>
    <w:p w14:paraId="4CBC9273" w14:textId="77777777" w:rsidR="009C19B5" w:rsidRPr="005366FF" w:rsidRDefault="009C19B5" w:rsidP="009C19B5">
      <w:pPr>
        <w:pStyle w:val="31"/>
        <w:tabs>
          <w:tab w:val="num" w:pos="1134"/>
        </w:tabs>
        <w:ind w:left="1134" w:hanging="1134"/>
      </w:pPr>
      <w:bookmarkStart w:id="1172" w:name="_Ref486521276"/>
      <w:bookmarkStart w:id="1173" w:name="_Ref486521283"/>
      <w:bookmarkStart w:id="1174" w:name="_Toc486936353"/>
      <w:bookmarkStart w:id="1175" w:name="_Toc487019714"/>
      <w:bookmarkStart w:id="1176" w:name="_Toc487028510"/>
      <w:bookmarkStart w:id="1177" w:name="_Toc20229511"/>
      <w:bookmarkStart w:id="1178" w:name="_Toc48229032"/>
      <w:r w:rsidRPr="005366FF">
        <w:t>Редактирование листа согласования документа «Сведения о ДО»</w:t>
      </w:r>
      <w:bookmarkEnd w:id="1172"/>
      <w:bookmarkEnd w:id="1173"/>
      <w:bookmarkEnd w:id="1174"/>
      <w:bookmarkEnd w:id="1175"/>
      <w:bookmarkEnd w:id="1176"/>
      <w:bookmarkEnd w:id="1177"/>
      <w:bookmarkEnd w:id="1178"/>
    </w:p>
    <w:p w14:paraId="794B368B" w14:textId="77777777" w:rsidR="009C19B5" w:rsidRPr="005366FF" w:rsidRDefault="009C19B5" w:rsidP="00694DFD">
      <w:pPr>
        <w:pStyle w:val="GOSTNormal"/>
      </w:pPr>
      <w:r w:rsidRPr="005366FF">
        <w:t>Возможно редактирование листа согласования документа «Сведения о ДО».</w:t>
      </w:r>
    </w:p>
    <w:p w14:paraId="55785A7F" w14:textId="54A71107" w:rsidR="009C19B5" w:rsidRPr="005366FF" w:rsidRDefault="009C19B5" w:rsidP="00694DFD">
      <w:pPr>
        <w:pStyle w:val="GOSTNormal"/>
      </w:pPr>
      <w:r w:rsidRPr="005366FF">
        <w:t xml:space="preserve">Если необходимо изменить согласующего и/или утверждающего, то необходимо </w:t>
      </w:r>
      <w:r w:rsidR="00D0475E" w:rsidRPr="005366FF">
        <w:t>нажать кнопку </w:t>
      </w:r>
      <w:r w:rsidRPr="005366FF">
        <w:rPr>
          <w:noProof/>
        </w:rPr>
        <w:drawing>
          <wp:inline distT="0" distB="0" distL="0" distR="0" wp14:anchorId="1E945223" wp14:editId="3B1FD751">
            <wp:extent cx="333375" cy="304800"/>
            <wp:effectExtent l="1905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4"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r w:rsidRPr="005366FF">
        <w:t xml:space="preserve"> (Редактировать лист согласования).</w:t>
      </w:r>
    </w:p>
    <w:p w14:paraId="0534987A" w14:textId="77777777" w:rsidR="009C19B5" w:rsidRPr="005366FF" w:rsidRDefault="009C19B5" w:rsidP="00A17E5E">
      <w:pPr>
        <w:pStyle w:val="GOSTNormalWithout"/>
      </w:pPr>
      <w:r w:rsidRPr="005366FF">
        <w:t>Можно выполнить следующие действия:</w:t>
      </w:r>
    </w:p>
    <w:p w14:paraId="4DCA27BB" w14:textId="10372E74" w:rsidR="009C19B5" w:rsidRPr="005366FF" w:rsidRDefault="00B011B4" w:rsidP="00952B92">
      <w:pPr>
        <w:pStyle w:val="GOSTListmark1"/>
      </w:pPr>
      <w:r w:rsidRPr="005366FF">
        <w:t>д</w:t>
      </w:r>
      <w:r w:rsidR="009C19B5" w:rsidRPr="005366FF">
        <w:t xml:space="preserve">обавить согласующих, удалить согласующих, нажав </w:t>
      </w:r>
      <w:r w:rsidR="00826BC0" w:rsidRPr="005366FF">
        <w:t>кнопку </w:t>
      </w:r>
      <w:r w:rsidR="009C19B5" w:rsidRPr="005366FF">
        <w:rPr>
          <w:noProof/>
        </w:rPr>
        <w:drawing>
          <wp:inline distT="0" distB="0" distL="0" distR="0" wp14:anchorId="4F9406A8" wp14:editId="7CD038C3">
            <wp:extent cx="190500" cy="21907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9C19B5" w:rsidRPr="005366FF">
        <w:t xml:space="preserve">, поменять порядок согласования, поставить </w:t>
      </w:r>
      <w:r w:rsidR="009C19B5" w:rsidRPr="005366FF">
        <w:rPr>
          <w:rStyle w:val="GOSTReporterror"/>
        </w:rPr>
        <w:t>чекбокс</w:t>
      </w:r>
      <w:r w:rsidR="009C19B5" w:rsidRPr="005366FF">
        <w:t xml:space="preserve"> </w:t>
      </w:r>
      <w:r w:rsidR="00826BC0" w:rsidRPr="005366FF">
        <w:t xml:space="preserve">в поле </w:t>
      </w:r>
      <w:r w:rsidRPr="005366FF">
        <w:t>«Пропустить этап согласования»;</w:t>
      </w:r>
    </w:p>
    <w:p w14:paraId="5F631F9A" w14:textId="6A33BF24" w:rsidR="009C19B5" w:rsidRPr="005366FF" w:rsidRDefault="00B011B4" w:rsidP="00952B92">
      <w:pPr>
        <w:pStyle w:val="GOSTListmark1"/>
      </w:pPr>
      <w:r w:rsidRPr="005366FF">
        <w:t>и</w:t>
      </w:r>
      <w:r w:rsidR="009C19B5" w:rsidRPr="005366FF">
        <w:t>зменить утверждающего (удалить утверждающего нельзя, он обязательно должен быть).</w:t>
      </w:r>
    </w:p>
    <w:p w14:paraId="78C03BA5" w14:textId="77777777" w:rsidR="009C19B5" w:rsidRPr="005366FF" w:rsidRDefault="009C19B5" w:rsidP="009C19B5">
      <w:pPr>
        <w:pStyle w:val="31"/>
        <w:tabs>
          <w:tab w:val="num" w:pos="1134"/>
        </w:tabs>
        <w:ind w:left="1134" w:hanging="1134"/>
      </w:pPr>
      <w:bookmarkStart w:id="1179" w:name="_Toc421735093"/>
      <w:bookmarkStart w:id="1180" w:name="_Toc452115257"/>
      <w:bookmarkStart w:id="1181" w:name="_Ref453952099"/>
      <w:bookmarkStart w:id="1182" w:name="_Toc487019715"/>
      <w:bookmarkStart w:id="1183" w:name="_Toc487028511"/>
      <w:bookmarkStart w:id="1184" w:name="_Toc20229512"/>
      <w:bookmarkStart w:id="1185" w:name="_Toc48229033"/>
      <w:r w:rsidRPr="005366FF">
        <w:t>Согласование документа «Сведения о ДО»</w:t>
      </w:r>
      <w:bookmarkEnd w:id="1179"/>
      <w:bookmarkEnd w:id="1180"/>
      <w:bookmarkEnd w:id="1181"/>
      <w:bookmarkEnd w:id="1182"/>
      <w:bookmarkEnd w:id="1183"/>
      <w:bookmarkEnd w:id="1184"/>
      <w:bookmarkEnd w:id="1185"/>
    </w:p>
    <w:p w14:paraId="01BD2DF1" w14:textId="77777777" w:rsidR="009C19B5" w:rsidRPr="005366FF" w:rsidRDefault="009C19B5" w:rsidP="00636701">
      <w:pPr>
        <w:pStyle w:val="GOSTNormalWithout"/>
      </w:pPr>
      <w:r w:rsidRPr="005366FF">
        <w:t>Для согласования направленного экземпляра формуляра «Сведения о ДО» пользователю, наделенному соответствующими полномочиями, необходимо выполнить следующие действия:</w:t>
      </w:r>
    </w:p>
    <w:p w14:paraId="519839E9" w14:textId="515EC12C" w:rsidR="009C19B5" w:rsidRPr="005366FF" w:rsidRDefault="00B011B4" w:rsidP="00B011B4">
      <w:pPr>
        <w:pStyle w:val="GOSTListnum"/>
        <w:numPr>
          <w:ilvl w:val="0"/>
          <w:numId w:val="8"/>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w:t>
      </w:r>
      <w:r w:rsidR="009C19B5" w:rsidRPr="005366FF">
        <w:t>На согласовании»</w:t>
      </w:r>
      <w:r w:rsidR="001277D9" w:rsidRPr="005366FF">
        <w:t>.</w:t>
      </w:r>
    </w:p>
    <w:p w14:paraId="05656906" w14:textId="77777777" w:rsidR="009C19B5" w:rsidRPr="005366FF" w:rsidRDefault="009C19B5" w:rsidP="00AD30AA">
      <w:pPr>
        <w:pStyle w:val="GOSTListnum"/>
        <w:numPr>
          <w:ilvl w:val="0"/>
          <w:numId w:val="1"/>
        </w:numPr>
      </w:pPr>
      <w:r w:rsidRPr="005366FF">
        <w:t>Выбрать нужный документ в статусе «На согласовании».</w:t>
      </w:r>
    </w:p>
    <w:p w14:paraId="1E7AC613" w14:textId="625392C7" w:rsidR="009C19B5" w:rsidRPr="005366FF" w:rsidRDefault="009C19B5" w:rsidP="00AD30AA">
      <w:pPr>
        <w:pStyle w:val="GOSTListnum"/>
        <w:numPr>
          <w:ilvl w:val="0"/>
          <w:numId w:val="1"/>
        </w:numPr>
      </w:pPr>
      <w:r w:rsidRPr="005366FF">
        <w:t xml:space="preserve">В случае положительного решения согласующему лицу необходимо нажать </w:t>
      </w:r>
      <w:r w:rsidR="00D0475E" w:rsidRPr="005366FF">
        <w:t>кнопку </w:t>
      </w:r>
      <w:r w:rsidRPr="005366FF">
        <w:rPr>
          <w:noProof/>
        </w:rPr>
        <w:drawing>
          <wp:inline distT="0" distB="0" distL="0" distR="0" wp14:anchorId="22DF863E" wp14:editId="742DC4B9">
            <wp:extent cx="333375" cy="314325"/>
            <wp:effectExtent l="19050" t="0" r="9525" b="0"/>
            <wp:docPr id="24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6"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366FF">
        <w:t xml:space="preserve"> (Согласовать).</w:t>
      </w:r>
    </w:p>
    <w:p w14:paraId="670D97E6" w14:textId="26B6CF73" w:rsidR="009C19B5" w:rsidRPr="005366FF" w:rsidRDefault="009C19B5" w:rsidP="00AD30AA">
      <w:pPr>
        <w:pStyle w:val="GOSTListnum"/>
        <w:numPr>
          <w:ilvl w:val="0"/>
          <w:numId w:val="1"/>
        </w:numPr>
      </w:pPr>
      <w:r w:rsidRPr="005366FF">
        <w:t xml:space="preserve">В открывшемся окне «Согласование» в поле «Комментарий» при необходимости указать дополнительную информацию и </w:t>
      </w:r>
      <w:r w:rsidR="00D0475E" w:rsidRPr="005366FF">
        <w:t>нажать кнопку «</w:t>
      </w:r>
      <w:r w:rsidRPr="005366FF">
        <w:t>Согласовать» (</w:t>
      </w:r>
      <w:r w:rsidR="00834A9E" w:rsidRPr="005366FF">
        <w:t>рис. </w:t>
      </w:r>
      <w:r w:rsidR="00F9690A" w:rsidRPr="005366FF">
        <w:fldChar w:fldCharType="begin"/>
      </w:r>
      <w:r w:rsidRPr="005366FF">
        <w:instrText xml:space="preserve"> REF _Ref486933369 \h </w:instrText>
      </w:r>
      <w:r w:rsidR="00F9690A" w:rsidRPr="005366FF">
        <w:fldChar w:fldCharType="separate"/>
      </w:r>
      <w:r w:rsidR="006B2886">
        <w:rPr>
          <w:noProof/>
        </w:rPr>
        <w:t>81</w:t>
      </w:r>
      <w:r w:rsidR="00F9690A" w:rsidRPr="005366FF">
        <w:fldChar w:fldCharType="end"/>
      </w:r>
      <w:r w:rsidRPr="005366FF">
        <w:t>).</w:t>
      </w:r>
    </w:p>
    <w:p w14:paraId="0F8939F6" w14:textId="77777777" w:rsidR="009C19B5" w:rsidRPr="005366FF" w:rsidRDefault="009C19B5" w:rsidP="001277D9">
      <w:pPr>
        <w:pStyle w:val="GOSTFigure"/>
      </w:pPr>
      <w:r w:rsidRPr="005366FF">
        <w:lastRenderedPageBreak/>
        <w:t xml:space="preserve"> </w:t>
      </w:r>
      <w:r w:rsidRPr="005366FF">
        <w:rPr>
          <w:noProof/>
        </w:rPr>
        <w:drawing>
          <wp:inline distT="0" distB="0" distL="0" distR="0" wp14:anchorId="1AE0E2FF" wp14:editId="407118CB">
            <wp:extent cx="3305175" cy="1857375"/>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cstate="print"/>
                    <a:srcRect/>
                    <a:stretch>
                      <a:fillRect/>
                    </a:stretch>
                  </pic:blipFill>
                  <pic:spPr bwMode="auto">
                    <a:xfrm>
                      <a:off x="0" y="0"/>
                      <a:ext cx="3305175" cy="1857375"/>
                    </a:xfrm>
                    <a:prstGeom prst="rect">
                      <a:avLst/>
                    </a:prstGeom>
                    <a:noFill/>
                    <a:ln w="9525">
                      <a:noFill/>
                      <a:miter lim="800000"/>
                      <a:headEnd/>
                      <a:tailEnd/>
                    </a:ln>
                  </pic:spPr>
                </pic:pic>
              </a:graphicData>
            </a:graphic>
          </wp:inline>
        </w:drawing>
      </w:r>
    </w:p>
    <w:p w14:paraId="1E8138F5"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186" w:name="_Ref487020701"/>
      <w:bookmarkStart w:id="1187" w:name="_Ref486933369"/>
      <w:bookmarkStart w:id="1188" w:name="_Toc20229625"/>
      <w:bookmarkStart w:id="1189" w:name="_Toc48229153"/>
      <w:r w:rsidR="006B2886">
        <w:rPr>
          <w:noProof/>
        </w:rPr>
        <w:t>81</w:t>
      </w:r>
      <w:bookmarkEnd w:id="1186"/>
      <w:bookmarkEnd w:id="1187"/>
      <w:r w:rsidRPr="005366FF">
        <w:fldChar w:fldCharType="end"/>
      </w:r>
      <w:r w:rsidR="009C19B5" w:rsidRPr="005366FF">
        <w:t>. Окно «Согласовать»</w:t>
      </w:r>
      <w:bookmarkEnd w:id="1188"/>
      <w:bookmarkEnd w:id="1189"/>
    </w:p>
    <w:p w14:paraId="3166D7CE" w14:textId="77777777" w:rsidR="0038252F" w:rsidRPr="005366FF" w:rsidRDefault="009C19B5" w:rsidP="00AD30AA">
      <w:pPr>
        <w:pStyle w:val="GOSTListnum"/>
        <w:numPr>
          <w:ilvl w:val="0"/>
          <w:numId w:val="1"/>
        </w:numPr>
      </w:pPr>
      <w:r w:rsidRPr="005366FF">
        <w:t>Закрыть открывшееся информационное окно нажатием кнопки «ОК» (</w:t>
      </w:r>
      <w:r w:rsidR="00834A9E" w:rsidRPr="005366FF">
        <w:t>рис. </w:t>
      </w:r>
      <w:r w:rsidR="00F9690A" w:rsidRPr="005366FF">
        <w:fldChar w:fldCharType="begin"/>
      </w:r>
      <w:r w:rsidRPr="005366FF">
        <w:instrText xml:space="preserve"> REF _Ref486933402 \h </w:instrText>
      </w:r>
      <w:r w:rsidR="00F9690A" w:rsidRPr="005366FF">
        <w:fldChar w:fldCharType="separate"/>
      </w:r>
      <w:r w:rsidR="006B2886">
        <w:rPr>
          <w:noProof/>
        </w:rPr>
        <w:t>82</w:t>
      </w:r>
      <w:r w:rsidR="00F9690A" w:rsidRPr="005366FF">
        <w:fldChar w:fldCharType="end"/>
      </w:r>
      <w:r w:rsidRPr="005366FF">
        <w:t>).</w:t>
      </w:r>
      <w:r w:rsidR="00B011B4" w:rsidRPr="005366FF">
        <w:t xml:space="preserve"> </w:t>
      </w:r>
    </w:p>
    <w:p w14:paraId="670675F1" w14:textId="77777777" w:rsidR="009C19B5" w:rsidRPr="005366FF" w:rsidRDefault="009C19B5" w:rsidP="001277D9">
      <w:pPr>
        <w:pStyle w:val="GOSTFigure"/>
      </w:pPr>
      <w:r w:rsidRPr="005366FF">
        <w:rPr>
          <w:noProof/>
        </w:rPr>
        <w:drawing>
          <wp:inline distT="0" distB="0" distL="0" distR="0" wp14:anchorId="4DD0FA83" wp14:editId="65275A77">
            <wp:extent cx="3190875" cy="1114425"/>
            <wp:effectExtent l="19050" t="0" r="9525" b="0"/>
            <wp:docPr id="24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8" cstate="print"/>
                    <a:srcRect/>
                    <a:stretch>
                      <a:fillRect/>
                    </a:stretch>
                  </pic:blipFill>
                  <pic:spPr bwMode="auto">
                    <a:xfrm>
                      <a:off x="0" y="0"/>
                      <a:ext cx="3190875" cy="1114425"/>
                    </a:xfrm>
                    <a:prstGeom prst="rect">
                      <a:avLst/>
                    </a:prstGeom>
                    <a:noFill/>
                    <a:ln w="9525">
                      <a:noFill/>
                      <a:miter lim="800000"/>
                      <a:headEnd/>
                      <a:tailEnd/>
                    </a:ln>
                  </pic:spPr>
                </pic:pic>
              </a:graphicData>
            </a:graphic>
          </wp:inline>
        </w:drawing>
      </w:r>
    </w:p>
    <w:p w14:paraId="7DE78892"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190" w:name="_Ref486933402"/>
      <w:bookmarkStart w:id="1191" w:name="_Toc20229626"/>
      <w:bookmarkStart w:id="1192" w:name="_Toc48229154"/>
      <w:r w:rsidR="006B2886">
        <w:rPr>
          <w:noProof/>
        </w:rPr>
        <w:t>82</w:t>
      </w:r>
      <w:bookmarkEnd w:id="1190"/>
      <w:r w:rsidRPr="005366FF">
        <w:fldChar w:fldCharType="end"/>
      </w:r>
      <w:r w:rsidR="009C19B5" w:rsidRPr="005366FF">
        <w:t>. Информационное сообщение</w:t>
      </w:r>
      <w:bookmarkEnd w:id="1191"/>
      <w:bookmarkEnd w:id="1192"/>
    </w:p>
    <w:p w14:paraId="14C8676C" w14:textId="77777777" w:rsidR="0038252F" w:rsidRPr="005366FF" w:rsidRDefault="0038252F" w:rsidP="0038252F">
      <w:pPr>
        <w:pStyle w:val="GOSTNormal"/>
      </w:pPr>
      <w:r w:rsidRPr="005366FF">
        <w:t>В результате успешного выполнения операции документ перейдет на статус «На утверждении».</w:t>
      </w:r>
    </w:p>
    <w:p w14:paraId="366F4A11" w14:textId="77777777" w:rsidR="009C19B5" w:rsidRPr="005366FF" w:rsidRDefault="00EA6587" w:rsidP="009C19B5">
      <w:pPr>
        <w:pStyle w:val="31"/>
        <w:tabs>
          <w:tab w:val="num" w:pos="1134"/>
        </w:tabs>
        <w:ind w:left="1134" w:hanging="1134"/>
      </w:pPr>
      <w:bookmarkStart w:id="1193" w:name="_Toc468289119"/>
      <w:bookmarkStart w:id="1194" w:name="_Toc468289122"/>
      <w:bookmarkStart w:id="1195" w:name="_Toc468289123"/>
      <w:bookmarkStart w:id="1196" w:name="_Toc452115259"/>
      <w:bookmarkStart w:id="1197" w:name="_Ref453952102"/>
      <w:bookmarkStart w:id="1198" w:name="_Toc487019719"/>
      <w:bookmarkStart w:id="1199" w:name="_Toc487028515"/>
      <w:bookmarkStart w:id="1200" w:name="_Toc20229513"/>
      <w:bookmarkStart w:id="1201" w:name="_Toc421735094"/>
      <w:bookmarkStart w:id="1202" w:name="_Toc421735096"/>
      <w:bookmarkStart w:id="1203" w:name="_Toc48229034"/>
      <w:bookmarkEnd w:id="1193"/>
      <w:bookmarkEnd w:id="1194"/>
      <w:bookmarkEnd w:id="1195"/>
      <w:r w:rsidRPr="005366FF">
        <w:t>Утверждение</w:t>
      </w:r>
      <w:r w:rsidR="009C19B5" w:rsidRPr="005366FF">
        <w:t xml:space="preserve"> документа «Сведения о ДО»</w:t>
      </w:r>
      <w:bookmarkEnd w:id="1196"/>
      <w:bookmarkEnd w:id="1197"/>
      <w:bookmarkEnd w:id="1198"/>
      <w:bookmarkEnd w:id="1199"/>
      <w:bookmarkEnd w:id="1200"/>
      <w:bookmarkEnd w:id="1203"/>
    </w:p>
    <w:p w14:paraId="66793FEC" w14:textId="77777777" w:rsidR="009C19B5" w:rsidRPr="005366FF" w:rsidRDefault="009C19B5" w:rsidP="00636701">
      <w:pPr>
        <w:pStyle w:val="GOSTNormalWithout"/>
      </w:pPr>
      <w:r w:rsidRPr="005366FF">
        <w:t>Для утверждения экземпляра формуляра «Сведения о ДО</w:t>
      </w:r>
      <w:r w:rsidR="00EA6587" w:rsidRPr="005366FF">
        <w:t>» утверждающему лицу</w:t>
      </w:r>
      <w:r w:rsidRPr="005366FF">
        <w:t xml:space="preserve"> необходимо выполнить следующие действия:</w:t>
      </w:r>
    </w:p>
    <w:p w14:paraId="5A7562E4" w14:textId="2C6914DE" w:rsidR="00B011B4" w:rsidRPr="005366FF" w:rsidRDefault="00B011B4" w:rsidP="00B011B4">
      <w:pPr>
        <w:pStyle w:val="GOSTListnum"/>
        <w:numPr>
          <w:ilvl w:val="0"/>
          <w:numId w:val="9"/>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w:t>
      </w:r>
      <w:r w:rsidR="009C19B5" w:rsidRPr="005366FF">
        <w:t xml:space="preserve">На утверждении (Мое)») </w:t>
      </w:r>
    </w:p>
    <w:p w14:paraId="54962117" w14:textId="33D4CDAD" w:rsidR="009C19B5" w:rsidRPr="005366FF" w:rsidRDefault="00B011B4" w:rsidP="00AD30AA">
      <w:pPr>
        <w:pStyle w:val="GOSTListnum"/>
        <w:numPr>
          <w:ilvl w:val="0"/>
          <w:numId w:val="9"/>
        </w:numPr>
      </w:pPr>
      <w:r w:rsidRPr="005366FF">
        <w:t xml:space="preserve">Выбрать нужный документ </w:t>
      </w:r>
      <w:r w:rsidR="009C19B5" w:rsidRPr="005366FF">
        <w:t>на статусе «На утверждении».</w:t>
      </w:r>
    </w:p>
    <w:p w14:paraId="1E805FD3" w14:textId="79799B55" w:rsidR="009C19B5" w:rsidRPr="005366FF" w:rsidRDefault="009C19B5" w:rsidP="00AD30AA">
      <w:pPr>
        <w:pStyle w:val="GOSTListnum"/>
        <w:numPr>
          <w:ilvl w:val="0"/>
          <w:numId w:val="1"/>
        </w:numPr>
      </w:pPr>
      <w:r w:rsidRPr="005366FF">
        <w:t xml:space="preserve">В случае положительного решения руководителя по документу «Сведения о ДО» руководителю необходимо нажать </w:t>
      </w:r>
      <w:r w:rsidR="00D0475E" w:rsidRPr="005366FF">
        <w:t>кнопку </w:t>
      </w:r>
      <w:r w:rsidRPr="005366FF">
        <w:rPr>
          <w:noProof/>
        </w:rPr>
        <w:drawing>
          <wp:inline distT="0" distB="0" distL="0" distR="0" wp14:anchorId="31C67022" wp14:editId="24C88738">
            <wp:extent cx="333375" cy="314325"/>
            <wp:effectExtent l="19050" t="0" r="9525" b="0"/>
            <wp:docPr id="24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6"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r w:rsidRPr="005366FF">
        <w:t xml:space="preserve"> (Утвердить).</w:t>
      </w:r>
    </w:p>
    <w:p w14:paraId="3DE8EDC8" w14:textId="38F34DED" w:rsidR="009C19B5" w:rsidRPr="005366FF" w:rsidRDefault="009C19B5" w:rsidP="00AD30AA">
      <w:pPr>
        <w:pStyle w:val="GOSTListnum"/>
        <w:keepNext/>
        <w:numPr>
          <w:ilvl w:val="0"/>
          <w:numId w:val="1"/>
        </w:numPr>
      </w:pPr>
      <w:r w:rsidRPr="005366FF">
        <w:lastRenderedPageBreak/>
        <w:t xml:space="preserve">В открывшемся окне утверждения в поле «Примечание» указать дополнительную информацию и </w:t>
      </w:r>
      <w:r w:rsidR="00D0475E" w:rsidRPr="005366FF">
        <w:t>нажать кнопку «</w:t>
      </w:r>
      <w:r w:rsidRPr="005366FF">
        <w:t>Утвердить» (</w:t>
      </w:r>
      <w:r w:rsidR="00834A9E" w:rsidRPr="005366FF">
        <w:t>рис. </w:t>
      </w:r>
      <w:r w:rsidR="00F9690A" w:rsidRPr="005366FF">
        <w:fldChar w:fldCharType="begin"/>
      </w:r>
      <w:r w:rsidRPr="005366FF">
        <w:instrText xml:space="preserve"> REF _Ref486933560 \h </w:instrText>
      </w:r>
      <w:r w:rsidR="00F9690A" w:rsidRPr="005366FF">
        <w:fldChar w:fldCharType="separate"/>
      </w:r>
      <w:r w:rsidR="006B2886">
        <w:rPr>
          <w:noProof/>
        </w:rPr>
        <w:t>83</w:t>
      </w:r>
      <w:r w:rsidR="00F9690A" w:rsidRPr="005366FF">
        <w:fldChar w:fldCharType="end"/>
      </w:r>
      <w:r w:rsidRPr="005366FF">
        <w:t>).</w:t>
      </w:r>
    </w:p>
    <w:p w14:paraId="2BF6DA1D" w14:textId="77777777" w:rsidR="009C19B5" w:rsidRPr="005366FF" w:rsidRDefault="009C19B5" w:rsidP="006B2886">
      <w:pPr>
        <w:pStyle w:val="GOSTFigure"/>
      </w:pPr>
      <w:bookmarkStart w:id="1204" w:name="OLE_LINK86"/>
      <w:bookmarkStart w:id="1205" w:name="OLE_LINK87"/>
      <w:r w:rsidRPr="006B2886">
        <w:drawing>
          <wp:inline distT="0" distB="0" distL="0" distR="0" wp14:anchorId="3BF83208" wp14:editId="3BA429B5">
            <wp:extent cx="3857625" cy="1971675"/>
            <wp:effectExtent l="19050" t="0" r="9525" b="0"/>
            <wp:docPr id="24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9" cstate="print"/>
                    <a:srcRect/>
                    <a:stretch>
                      <a:fillRect/>
                    </a:stretch>
                  </pic:blipFill>
                  <pic:spPr bwMode="auto">
                    <a:xfrm>
                      <a:off x="0" y="0"/>
                      <a:ext cx="3857625" cy="1971675"/>
                    </a:xfrm>
                    <a:prstGeom prst="rect">
                      <a:avLst/>
                    </a:prstGeom>
                    <a:noFill/>
                    <a:ln w="9525">
                      <a:noFill/>
                      <a:miter lim="800000"/>
                      <a:headEnd/>
                      <a:tailEnd/>
                    </a:ln>
                  </pic:spPr>
                </pic:pic>
              </a:graphicData>
            </a:graphic>
          </wp:inline>
        </w:drawing>
      </w:r>
    </w:p>
    <w:p w14:paraId="381A56D0" w14:textId="77777777" w:rsidR="009C19B5" w:rsidRDefault="00F9690A" w:rsidP="006B2886">
      <w:pPr>
        <w:pStyle w:val="GOSTFigName"/>
        <w:keepNext/>
      </w:pPr>
      <w:r w:rsidRPr="005366FF">
        <w:fldChar w:fldCharType="begin"/>
      </w:r>
      <w:r w:rsidR="0044476C" w:rsidRPr="005366FF">
        <w:instrText xml:space="preserve"> SEQ Рисунок \* ARABIC </w:instrText>
      </w:r>
      <w:r w:rsidRPr="005366FF">
        <w:fldChar w:fldCharType="separate"/>
      </w:r>
      <w:bookmarkStart w:id="1206" w:name="_Ref487020750"/>
      <w:bookmarkStart w:id="1207" w:name="_Ref486933560"/>
      <w:bookmarkStart w:id="1208" w:name="_Toc20229627"/>
      <w:bookmarkStart w:id="1209" w:name="_Toc48229155"/>
      <w:r w:rsidR="006B2886">
        <w:rPr>
          <w:noProof/>
        </w:rPr>
        <w:t>83</w:t>
      </w:r>
      <w:bookmarkEnd w:id="1206"/>
      <w:bookmarkEnd w:id="1207"/>
      <w:r w:rsidRPr="005366FF">
        <w:fldChar w:fldCharType="end"/>
      </w:r>
      <w:r w:rsidR="009C19B5" w:rsidRPr="005366FF">
        <w:t xml:space="preserve">. </w:t>
      </w:r>
      <w:r w:rsidR="009C19B5" w:rsidRPr="006B2886">
        <w:t>Окно</w:t>
      </w:r>
      <w:r w:rsidR="009C19B5" w:rsidRPr="005366FF">
        <w:t xml:space="preserve"> «Утвердить»</w:t>
      </w:r>
      <w:bookmarkEnd w:id="1208"/>
      <w:bookmarkEnd w:id="1209"/>
    </w:p>
    <w:bookmarkEnd w:id="1204"/>
    <w:bookmarkEnd w:id="1205"/>
    <w:p w14:paraId="65813FF4" w14:textId="719C7BF0" w:rsidR="009C19B5" w:rsidRPr="005366FF" w:rsidRDefault="009C19B5" w:rsidP="006B2886">
      <w:pPr>
        <w:pStyle w:val="GOSTListnum"/>
        <w:keepNext/>
        <w:numPr>
          <w:ilvl w:val="0"/>
          <w:numId w:val="1"/>
        </w:numPr>
      </w:pPr>
      <w:r w:rsidRPr="005366FF">
        <w:t xml:space="preserve">Выполнить подписание документа. Для этого необходимо в открывшемся окне «Документ на подпись» просмотреть подписываемый документ и нажать </w:t>
      </w:r>
      <w:r w:rsidR="00D0475E" w:rsidRPr="005366FF">
        <w:t>кнопку «</w:t>
      </w:r>
      <w:r w:rsidRPr="005366FF">
        <w:t>Подписать» (</w:t>
      </w:r>
      <w:r w:rsidR="00834A9E" w:rsidRPr="005366FF">
        <w:t>рис. </w:t>
      </w:r>
      <w:r w:rsidR="00F9690A" w:rsidRPr="005366FF">
        <w:fldChar w:fldCharType="begin"/>
      </w:r>
      <w:r w:rsidRPr="005366FF">
        <w:instrText xml:space="preserve"> REF _Ref486933568 \h </w:instrText>
      </w:r>
      <w:r w:rsidR="00F9690A" w:rsidRPr="005366FF">
        <w:fldChar w:fldCharType="separate"/>
      </w:r>
      <w:r w:rsidR="006B2886">
        <w:rPr>
          <w:noProof/>
        </w:rPr>
        <w:t>84</w:t>
      </w:r>
      <w:r w:rsidR="00F9690A" w:rsidRPr="005366FF">
        <w:fldChar w:fldCharType="end"/>
      </w:r>
      <w:r w:rsidRPr="005366FF">
        <w:t>).</w:t>
      </w:r>
    </w:p>
    <w:p w14:paraId="2A7F5E0A" w14:textId="77777777" w:rsidR="009C19B5" w:rsidRPr="005366FF" w:rsidRDefault="009C19B5" w:rsidP="001277D9">
      <w:pPr>
        <w:pStyle w:val="GOSTFigure"/>
      </w:pPr>
      <w:bookmarkStart w:id="1210" w:name="OLE_LINK88"/>
      <w:bookmarkStart w:id="1211" w:name="OLE_LINK89"/>
      <w:r w:rsidRPr="005366FF">
        <w:rPr>
          <w:noProof/>
        </w:rPr>
        <w:drawing>
          <wp:inline distT="0" distB="0" distL="0" distR="0" wp14:anchorId="23E0E590" wp14:editId="3DA951BE">
            <wp:extent cx="4581525" cy="5070221"/>
            <wp:effectExtent l="0" t="0" r="0" b="0"/>
            <wp:docPr id="250" name="Рисунок 73" descr="020 Подпис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020 Подпись 1"/>
                    <pic:cNvPicPr>
                      <a:picLocks noChangeAspect="1" noChangeArrowheads="1"/>
                    </pic:cNvPicPr>
                  </pic:nvPicPr>
                  <pic:blipFill>
                    <a:blip r:embed="rId140" cstate="print"/>
                    <a:srcRect/>
                    <a:stretch>
                      <a:fillRect/>
                    </a:stretch>
                  </pic:blipFill>
                  <pic:spPr bwMode="auto">
                    <a:xfrm>
                      <a:off x="0" y="0"/>
                      <a:ext cx="4586420" cy="5075638"/>
                    </a:xfrm>
                    <a:prstGeom prst="rect">
                      <a:avLst/>
                    </a:prstGeom>
                    <a:noFill/>
                    <a:ln w="9525">
                      <a:noFill/>
                      <a:miter lim="800000"/>
                      <a:headEnd/>
                      <a:tailEnd/>
                    </a:ln>
                  </pic:spPr>
                </pic:pic>
              </a:graphicData>
            </a:graphic>
          </wp:inline>
        </w:drawing>
      </w:r>
    </w:p>
    <w:p w14:paraId="73477CC6"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212" w:name="_Ref486933568"/>
      <w:bookmarkStart w:id="1213" w:name="_Toc20229628"/>
      <w:bookmarkStart w:id="1214" w:name="_Toc48229156"/>
      <w:r w:rsidR="006B2886">
        <w:rPr>
          <w:noProof/>
        </w:rPr>
        <w:t>84</w:t>
      </w:r>
      <w:bookmarkEnd w:id="1212"/>
      <w:r w:rsidRPr="005366FF">
        <w:fldChar w:fldCharType="end"/>
      </w:r>
      <w:r w:rsidR="009C19B5" w:rsidRPr="005366FF">
        <w:t>. Окно «Документ на подпись»</w:t>
      </w:r>
      <w:bookmarkEnd w:id="1213"/>
      <w:bookmarkEnd w:id="1214"/>
    </w:p>
    <w:bookmarkEnd w:id="1210"/>
    <w:bookmarkEnd w:id="1211"/>
    <w:p w14:paraId="188A9B4A" w14:textId="3D585D3D" w:rsidR="009C19B5" w:rsidRPr="005366FF" w:rsidRDefault="009C19B5" w:rsidP="00AD30AA">
      <w:pPr>
        <w:pStyle w:val="GOSTListnum"/>
        <w:keepNext/>
        <w:numPr>
          <w:ilvl w:val="0"/>
          <w:numId w:val="1"/>
        </w:numPr>
      </w:pPr>
      <w:r w:rsidRPr="005366FF">
        <w:lastRenderedPageBreak/>
        <w:t xml:space="preserve">В окне «Выбор сертификата пользователя» выбрать сертификат и нажать </w:t>
      </w:r>
      <w:r w:rsidR="00D0475E" w:rsidRPr="005366FF">
        <w:t>кнопку «</w:t>
      </w:r>
      <w:r w:rsidRPr="005366FF">
        <w:t>ОК» (</w:t>
      </w:r>
      <w:r w:rsidR="00834A9E" w:rsidRPr="005366FF">
        <w:t>рис. </w:t>
      </w:r>
      <w:r w:rsidR="00F9690A" w:rsidRPr="005366FF">
        <w:fldChar w:fldCharType="begin"/>
      </w:r>
      <w:r w:rsidRPr="005366FF">
        <w:instrText xml:space="preserve"> REF _Ref486933583 \h </w:instrText>
      </w:r>
      <w:r w:rsidR="00F9690A" w:rsidRPr="005366FF">
        <w:fldChar w:fldCharType="separate"/>
      </w:r>
      <w:r w:rsidR="006B2886">
        <w:rPr>
          <w:noProof/>
        </w:rPr>
        <w:t>85</w:t>
      </w:r>
      <w:r w:rsidR="00F9690A" w:rsidRPr="005366FF">
        <w:fldChar w:fldCharType="end"/>
      </w:r>
      <w:r w:rsidRPr="005366FF">
        <w:t>).</w:t>
      </w:r>
    </w:p>
    <w:p w14:paraId="187413F7" w14:textId="77777777" w:rsidR="009C19B5" w:rsidRPr="005366FF" w:rsidRDefault="009C19B5" w:rsidP="001277D9">
      <w:pPr>
        <w:pStyle w:val="GOSTFigure"/>
      </w:pPr>
      <w:bookmarkStart w:id="1215" w:name="OLE_LINK90"/>
      <w:bookmarkStart w:id="1216" w:name="OLE_LINK91"/>
      <w:r w:rsidRPr="005366FF">
        <w:rPr>
          <w:noProof/>
        </w:rPr>
        <w:drawing>
          <wp:inline distT="0" distB="0" distL="0" distR="0" wp14:anchorId="20B6020D" wp14:editId="0179776E">
            <wp:extent cx="5724525" cy="4467225"/>
            <wp:effectExtent l="19050" t="0" r="9525" b="0"/>
            <wp:docPr id="251" name="Рисунок 74" descr="021 ПОдпис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021 ПОдпись 2"/>
                    <pic:cNvPicPr>
                      <a:picLocks noChangeAspect="1" noChangeArrowheads="1"/>
                    </pic:cNvPicPr>
                  </pic:nvPicPr>
                  <pic:blipFill>
                    <a:blip r:embed="rId141" cstate="print"/>
                    <a:srcRect/>
                    <a:stretch>
                      <a:fillRect/>
                    </a:stretch>
                  </pic:blipFill>
                  <pic:spPr bwMode="auto">
                    <a:xfrm>
                      <a:off x="0" y="0"/>
                      <a:ext cx="5724525" cy="4467225"/>
                    </a:xfrm>
                    <a:prstGeom prst="rect">
                      <a:avLst/>
                    </a:prstGeom>
                    <a:noFill/>
                    <a:ln w="9525">
                      <a:noFill/>
                      <a:miter lim="800000"/>
                      <a:headEnd/>
                      <a:tailEnd/>
                    </a:ln>
                  </pic:spPr>
                </pic:pic>
              </a:graphicData>
            </a:graphic>
          </wp:inline>
        </w:drawing>
      </w:r>
    </w:p>
    <w:p w14:paraId="382EB968"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217" w:name="_Ref486933583"/>
      <w:bookmarkStart w:id="1218" w:name="_Toc20229629"/>
      <w:bookmarkStart w:id="1219" w:name="_Toc48229157"/>
      <w:r w:rsidR="006B2886">
        <w:rPr>
          <w:noProof/>
        </w:rPr>
        <w:t>85</w:t>
      </w:r>
      <w:bookmarkEnd w:id="1217"/>
      <w:r w:rsidRPr="005366FF">
        <w:fldChar w:fldCharType="end"/>
      </w:r>
      <w:r w:rsidR="009C19B5" w:rsidRPr="005366FF">
        <w:t>. Окно «Выбор сертификата пользователя»</w:t>
      </w:r>
      <w:bookmarkEnd w:id="1218"/>
      <w:bookmarkEnd w:id="1219"/>
    </w:p>
    <w:bookmarkEnd w:id="1215"/>
    <w:bookmarkEnd w:id="1216"/>
    <w:p w14:paraId="738B99FA" w14:textId="43B8BA0F" w:rsidR="009C19B5" w:rsidRPr="005366FF" w:rsidRDefault="009C19B5" w:rsidP="00694DFD">
      <w:pPr>
        <w:pStyle w:val="GOSTNormal"/>
      </w:pPr>
      <w:r w:rsidRPr="005366FF">
        <w:t>В результате</w:t>
      </w:r>
      <w:r w:rsidR="0038252F" w:rsidRPr="005366FF">
        <w:t xml:space="preserve"> успешного</w:t>
      </w:r>
      <w:r w:rsidRPr="005366FF">
        <w:t xml:space="preserve"> выполнения операции документ </w:t>
      </w:r>
      <w:r w:rsidR="00B011B4" w:rsidRPr="005366FF">
        <w:t>перейдет на статус</w:t>
      </w:r>
      <w:r w:rsidRPr="005366FF">
        <w:t xml:space="preserve"> «Утвержден»</w:t>
      </w:r>
      <w:r w:rsidR="00613CD2" w:rsidRPr="005366FF">
        <w:t>,</w:t>
      </w:r>
      <w:r w:rsidRPr="005366FF">
        <w:t xml:space="preserve"> информация для постановки на учет ДО</w:t>
      </w:r>
      <w:r w:rsidRPr="005366FF" w:rsidDel="000D532D">
        <w:t xml:space="preserve"> </w:t>
      </w:r>
      <w:r w:rsidRPr="005366FF">
        <w:t>автоматически направлена на согласование в ФК. При этом в колонке «ФК» отразится желтый фонарь.</w:t>
      </w:r>
    </w:p>
    <w:p w14:paraId="4D9F0BCC" w14:textId="77777777" w:rsidR="009C19B5" w:rsidRPr="005366FF" w:rsidRDefault="009C19B5" w:rsidP="009C19B5">
      <w:pPr>
        <w:pStyle w:val="31"/>
        <w:tabs>
          <w:tab w:val="num" w:pos="1134"/>
        </w:tabs>
        <w:ind w:left="1134" w:hanging="1134"/>
      </w:pPr>
      <w:bookmarkStart w:id="1220" w:name="_Toc487019720"/>
      <w:bookmarkStart w:id="1221" w:name="_Toc487028516"/>
      <w:bookmarkStart w:id="1222" w:name="_Toc20229514"/>
      <w:bookmarkStart w:id="1223" w:name="_Toc470082693"/>
      <w:bookmarkStart w:id="1224" w:name="_Toc452115261"/>
      <w:bookmarkStart w:id="1225" w:name="OLE_LINK94"/>
      <w:bookmarkStart w:id="1226" w:name="OLE_LINK95"/>
      <w:bookmarkStart w:id="1227" w:name="OLE_LINK129"/>
      <w:bookmarkStart w:id="1228" w:name="OLE_LINK130"/>
      <w:bookmarkStart w:id="1229" w:name="_Toc48229035"/>
      <w:r w:rsidRPr="005366FF">
        <w:t>Отправка на доработку документа «Сведения о ДО» со статуса «На согласовании» и его дальнейшая обработка</w:t>
      </w:r>
      <w:bookmarkEnd w:id="1220"/>
      <w:bookmarkEnd w:id="1221"/>
      <w:bookmarkEnd w:id="1222"/>
      <w:bookmarkEnd w:id="1229"/>
    </w:p>
    <w:p w14:paraId="6994743D" w14:textId="7D751770" w:rsidR="009C19B5" w:rsidRPr="005366FF" w:rsidRDefault="009C19B5" w:rsidP="00694DFD">
      <w:pPr>
        <w:pStyle w:val="GOSTNormal"/>
      </w:pPr>
      <w:r w:rsidRPr="005366FF">
        <w:t>В случае отказа согласовать документ «Сведения о ДО»</w:t>
      </w:r>
      <w:r w:rsidR="00613CD2" w:rsidRPr="005366FF">
        <w:t>,</w:t>
      </w:r>
      <w:r w:rsidRPr="005366FF">
        <w:t xml:space="preserve"> согласующему необходимо нажать </w:t>
      </w:r>
      <w:r w:rsidR="00D0475E" w:rsidRPr="005366FF">
        <w:t>кнопку «</w:t>
      </w:r>
      <w:r w:rsidRPr="005366FF">
        <w:t>На доработку» (</w:t>
      </w:r>
      <w:r w:rsidR="00834A9E" w:rsidRPr="005366FF">
        <w:t>рис. </w:t>
      </w:r>
      <w:r w:rsidR="00F9690A" w:rsidRPr="005366FF">
        <w:fldChar w:fldCharType="begin"/>
      </w:r>
      <w:r w:rsidRPr="005366FF">
        <w:instrText xml:space="preserve"> REF _Ref487020701 \h </w:instrText>
      </w:r>
      <w:r w:rsidR="00F9690A" w:rsidRPr="005366FF">
        <w:fldChar w:fldCharType="separate"/>
      </w:r>
      <w:r w:rsidR="006B2886">
        <w:rPr>
          <w:noProof/>
        </w:rPr>
        <w:t>81</w:t>
      </w:r>
      <w:r w:rsidR="00F9690A" w:rsidRPr="005366FF">
        <w:fldChar w:fldCharType="end"/>
      </w:r>
      <w:r w:rsidRPr="005366FF">
        <w:t>), при этом необходимо обязательно указать причину отклонения в поле «Примечание».</w:t>
      </w:r>
    </w:p>
    <w:p w14:paraId="7F3C2DE9" w14:textId="7EEF30D9" w:rsidR="009C19B5" w:rsidRPr="005366FF" w:rsidRDefault="009C19B5" w:rsidP="00694DFD">
      <w:pPr>
        <w:pStyle w:val="GOSTNormal"/>
      </w:pPr>
      <w:r w:rsidRPr="005366FF">
        <w:t>В результате выполнения операции «На доработку» согласующим, документ изменит свой статус на «Не согласован» (</w:t>
      </w:r>
      <w:r w:rsidR="00834A9E" w:rsidRPr="005366FF">
        <w:t>рис. </w:t>
      </w:r>
      <w:r w:rsidR="00F9690A" w:rsidRPr="005366FF">
        <w:fldChar w:fldCharType="begin"/>
      </w:r>
      <w:r w:rsidRPr="005366FF">
        <w:instrText xml:space="preserve"> REF _Ref487017520 \h </w:instrText>
      </w:r>
      <w:r w:rsidR="00F9690A" w:rsidRPr="005366FF">
        <w:fldChar w:fldCharType="separate"/>
      </w:r>
      <w:r w:rsidR="006B2886">
        <w:rPr>
          <w:noProof/>
        </w:rPr>
        <w:t>86</w:t>
      </w:r>
      <w:r w:rsidR="00F9690A" w:rsidRPr="005366FF">
        <w:fldChar w:fldCharType="end"/>
      </w:r>
      <w:r w:rsidRPr="005366FF">
        <w:t>), а в документе на вкладке «Лист согласования»</w:t>
      </w:r>
      <w:r w:rsidR="00DA7A1F" w:rsidRPr="005366FF">
        <w:t xml:space="preserve"> </w:t>
      </w:r>
      <w:r w:rsidRPr="005366FF">
        <w:t>будет указана причина отклонения документа.</w:t>
      </w:r>
    </w:p>
    <w:p w14:paraId="42BA371C" w14:textId="77777777" w:rsidR="009C19B5" w:rsidRPr="005366FF" w:rsidRDefault="009C19B5" w:rsidP="001277D9">
      <w:pPr>
        <w:pStyle w:val="GOSTFigure"/>
      </w:pPr>
      <w:r w:rsidRPr="005366FF">
        <w:rPr>
          <w:noProof/>
        </w:rPr>
        <w:lastRenderedPageBreak/>
        <w:drawing>
          <wp:inline distT="0" distB="0" distL="0" distR="0" wp14:anchorId="2BE76E1C" wp14:editId="6877F605">
            <wp:extent cx="3486150" cy="113347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2" cstate="print"/>
                    <a:srcRect/>
                    <a:stretch>
                      <a:fillRect/>
                    </a:stretch>
                  </pic:blipFill>
                  <pic:spPr bwMode="auto">
                    <a:xfrm>
                      <a:off x="0" y="0"/>
                      <a:ext cx="3486150" cy="1133475"/>
                    </a:xfrm>
                    <a:prstGeom prst="rect">
                      <a:avLst/>
                    </a:prstGeom>
                    <a:noFill/>
                    <a:ln w="9525">
                      <a:noFill/>
                      <a:miter lim="800000"/>
                      <a:headEnd/>
                      <a:tailEnd/>
                    </a:ln>
                  </pic:spPr>
                </pic:pic>
              </a:graphicData>
            </a:graphic>
          </wp:inline>
        </w:drawing>
      </w:r>
    </w:p>
    <w:bookmarkStart w:id="1230" w:name="_Ref487017520"/>
    <w:p w14:paraId="7CE10390" w14:textId="77777777" w:rsidR="009C19B5" w:rsidRPr="005366FF" w:rsidRDefault="00F9690A" w:rsidP="001277D9">
      <w:pPr>
        <w:pStyle w:val="GOSTFigName"/>
      </w:pPr>
      <w:r w:rsidRPr="005366FF">
        <w:fldChar w:fldCharType="begin"/>
      </w:r>
      <w:r w:rsidR="009C19B5" w:rsidRPr="005366FF">
        <w:instrText xml:space="preserve"> SEQ Рисунок \* ARABIC </w:instrText>
      </w:r>
      <w:r w:rsidRPr="005366FF">
        <w:fldChar w:fldCharType="separate"/>
      </w:r>
      <w:bookmarkStart w:id="1231" w:name="_Toc20229630"/>
      <w:bookmarkStart w:id="1232" w:name="_Toc48229158"/>
      <w:r w:rsidR="006B2886">
        <w:rPr>
          <w:noProof/>
        </w:rPr>
        <w:t>86</w:t>
      </w:r>
      <w:r w:rsidRPr="005366FF">
        <w:fldChar w:fldCharType="end"/>
      </w:r>
      <w:bookmarkEnd w:id="1230"/>
      <w:r w:rsidR="00EA6587" w:rsidRPr="005366FF">
        <w:t>. Экземпляр формуляра «</w:t>
      </w:r>
      <w:r w:rsidR="009C19B5" w:rsidRPr="005366FF">
        <w:t>Сведения о ДО» на статусе «Требует доработки»</w:t>
      </w:r>
      <w:bookmarkEnd w:id="1231"/>
      <w:bookmarkEnd w:id="1232"/>
    </w:p>
    <w:p w14:paraId="5F5295B6" w14:textId="77777777" w:rsidR="009C19B5" w:rsidRPr="005366FF" w:rsidRDefault="00766446" w:rsidP="00613CD2">
      <w:pPr>
        <w:pStyle w:val="GOSTNormalWithout"/>
      </w:pPr>
      <w:r w:rsidRPr="005366FF">
        <w:t>Для того</w:t>
      </w:r>
      <w:r w:rsidR="009C19B5" w:rsidRPr="005366FF">
        <w:t xml:space="preserve"> чтобы поправить документ и продолжить работу с ним необходимо:</w:t>
      </w:r>
    </w:p>
    <w:p w14:paraId="7E463E41" w14:textId="2EA52919" w:rsidR="009C19B5" w:rsidRPr="005366FF" w:rsidRDefault="0038252F" w:rsidP="0038252F">
      <w:pPr>
        <w:pStyle w:val="GOSTListnum"/>
        <w:numPr>
          <w:ilvl w:val="0"/>
          <w:numId w:val="10"/>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w:t>
      </w:r>
      <w:r w:rsidR="009C19B5" w:rsidRPr="005366FF">
        <w:t>Требу</w:t>
      </w:r>
      <w:r w:rsidRPr="005366FF">
        <w:t>ю</w:t>
      </w:r>
      <w:r w:rsidR="009C19B5" w:rsidRPr="005366FF">
        <w:t>т доработки</w:t>
      </w:r>
      <w:r w:rsidRPr="005366FF">
        <w:t xml:space="preserve"> (Мое)</w:t>
      </w:r>
      <w:r w:rsidR="009C19B5" w:rsidRPr="005366FF">
        <w:t>»</w:t>
      </w:r>
      <w:r w:rsidR="00766446" w:rsidRPr="005366FF">
        <w:t>.</w:t>
      </w:r>
    </w:p>
    <w:p w14:paraId="31DEC8A7" w14:textId="551E9CD2" w:rsidR="0038252F" w:rsidRPr="005366FF" w:rsidRDefault="0038252F" w:rsidP="0038252F">
      <w:pPr>
        <w:pStyle w:val="GOSTListnum"/>
        <w:numPr>
          <w:ilvl w:val="0"/>
          <w:numId w:val="10"/>
        </w:numPr>
      </w:pPr>
      <w:r w:rsidRPr="005366FF">
        <w:t>Выбрать нужный документ на статусе «Требует доработки».</w:t>
      </w:r>
    </w:p>
    <w:p w14:paraId="67CF4D54" w14:textId="5CC41D16" w:rsidR="009C19B5" w:rsidRPr="005366FF" w:rsidRDefault="00D0475E" w:rsidP="00AD30AA">
      <w:pPr>
        <w:pStyle w:val="GOSTListnum"/>
        <w:numPr>
          <w:ilvl w:val="0"/>
          <w:numId w:val="1"/>
        </w:numPr>
      </w:pPr>
      <w:r w:rsidRPr="005366FF">
        <w:t>Нажать кнопку </w:t>
      </w:r>
      <w:r w:rsidR="009C19B5" w:rsidRPr="005366FF">
        <w:rPr>
          <w:noProof/>
        </w:rPr>
        <w:drawing>
          <wp:inline distT="0" distB="0" distL="0" distR="0" wp14:anchorId="5D261EF4" wp14:editId="719EF095">
            <wp:extent cx="268274" cy="25661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 cstate="print"/>
                    <a:srcRect/>
                    <a:stretch>
                      <a:fillRect/>
                    </a:stretch>
                  </pic:blipFill>
                  <pic:spPr bwMode="auto">
                    <a:xfrm>
                      <a:off x="0" y="0"/>
                      <a:ext cx="270510" cy="258749"/>
                    </a:xfrm>
                    <a:prstGeom prst="rect">
                      <a:avLst/>
                    </a:prstGeom>
                    <a:noFill/>
                    <a:ln w="9525">
                      <a:noFill/>
                      <a:miter lim="800000"/>
                      <a:headEnd/>
                      <a:tailEnd/>
                    </a:ln>
                  </pic:spPr>
                </pic:pic>
              </a:graphicData>
            </a:graphic>
          </wp:inline>
        </w:drawing>
      </w:r>
      <w:r w:rsidR="009C19B5" w:rsidRPr="005366FF">
        <w:t xml:space="preserve"> (Взять в работу). Взять в работу документ сможет Исполнитель, т.е. пользователь </w:t>
      </w:r>
      <w:r w:rsidR="00D86551" w:rsidRPr="005366FF">
        <w:t xml:space="preserve">с </w:t>
      </w:r>
      <w:r w:rsidR="009C19B5" w:rsidRPr="005366FF">
        <w:t xml:space="preserve">ролью «Ответственный исполнитель». </w:t>
      </w:r>
    </w:p>
    <w:p w14:paraId="16D68A53" w14:textId="37BE220E" w:rsidR="009C19B5" w:rsidRPr="005366FF" w:rsidRDefault="009C19B5" w:rsidP="00AD30AA">
      <w:pPr>
        <w:pStyle w:val="GOSTListnum"/>
        <w:numPr>
          <w:ilvl w:val="0"/>
          <w:numId w:val="1"/>
        </w:numPr>
      </w:pPr>
      <w:r w:rsidRPr="005366FF">
        <w:t xml:space="preserve">После взятия в работу документ перейдет в статус «Новый» и его можно будет редактировать, нажав </w:t>
      </w:r>
      <w:r w:rsidR="0038252F" w:rsidRPr="005366FF">
        <w:t>кнопку </w:t>
      </w:r>
      <w:r w:rsidRPr="005366FF">
        <w:rPr>
          <w:noProof/>
        </w:rPr>
        <w:drawing>
          <wp:inline distT="0" distB="0" distL="0" distR="0" wp14:anchorId="7E158B7E" wp14:editId="2F6B66C3">
            <wp:extent cx="237507" cy="225631"/>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4" cstate="print"/>
                    <a:srcRect/>
                    <a:stretch>
                      <a:fillRect/>
                    </a:stretch>
                  </pic:blipFill>
                  <pic:spPr bwMode="auto">
                    <a:xfrm>
                      <a:off x="0" y="0"/>
                      <a:ext cx="241300" cy="229235"/>
                    </a:xfrm>
                    <a:prstGeom prst="rect">
                      <a:avLst/>
                    </a:prstGeom>
                    <a:noFill/>
                    <a:ln w="9525">
                      <a:noFill/>
                      <a:miter lim="800000"/>
                      <a:headEnd/>
                      <a:tailEnd/>
                    </a:ln>
                  </pic:spPr>
                </pic:pic>
              </a:graphicData>
            </a:graphic>
          </wp:inline>
        </w:drawing>
      </w:r>
      <w:r w:rsidRPr="005366FF">
        <w:t xml:space="preserve"> (Открыть документ на редактирование). </w:t>
      </w:r>
    </w:p>
    <w:p w14:paraId="3F8560D4" w14:textId="77777777" w:rsidR="009C19B5" w:rsidRPr="005366FF" w:rsidRDefault="009C19B5" w:rsidP="00EA6587">
      <w:pPr>
        <w:pStyle w:val="GOSTNormal"/>
      </w:pPr>
      <w:r w:rsidRPr="005366FF">
        <w:t>Далее необходимо будет опять отправить докуме</w:t>
      </w:r>
      <w:r w:rsidR="00EA6587" w:rsidRPr="005366FF">
        <w:t>нт на согласование/утверждение.</w:t>
      </w:r>
    </w:p>
    <w:p w14:paraId="7AE07436" w14:textId="77777777" w:rsidR="009C19B5" w:rsidRPr="005366FF" w:rsidRDefault="009C19B5" w:rsidP="009C19B5">
      <w:pPr>
        <w:pStyle w:val="31"/>
        <w:tabs>
          <w:tab w:val="num" w:pos="1134"/>
        </w:tabs>
        <w:ind w:left="1134" w:hanging="1134"/>
      </w:pPr>
      <w:bookmarkStart w:id="1233" w:name="_Toc486936345"/>
      <w:bookmarkStart w:id="1234" w:name="_Toc487019721"/>
      <w:bookmarkStart w:id="1235" w:name="_Toc487028517"/>
      <w:bookmarkStart w:id="1236" w:name="_Toc20229515"/>
      <w:bookmarkStart w:id="1237" w:name="_Toc48229036"/>
      <w:r w:rsidRPr="005366FF">
        <w:t>Отправка на доработку документа «Сведения о ДО» со статуса «На утверждении» и его дальнейшая обработка</w:t>
      </w:r>
      <w:bookmarkEnd w:id="1233"/>
      <w:bookmarkEnd w:id="1234"/>
      <w:bookmarkEnd w:id="1235"/>
      <w:bookmarkEnd w:id="1236"/>
      <w:bookmarkEnd w:id="1237"/>
    </w:p>
    <w:p w14:paraId="0FD73B99" w14:textId="7DE55B8D" w:rsidR="009C19B5" w:rsidRPr="005366FF" w:rsidRDefault="009C19B5" w:rsidP="00694DFD">
      <w:pPr>
        <w:pStyle w:val="GOSTNormal"/>
      </w:pPr>
      <w:r w:rsidRPr="005366FF">
        <w:t xml:space="preserve">В случае отказа утверждать документ «Сведения о ДО» утверждающему необходимо нажать </w:t>
      </w:r>
      <w:r w:rsidR="00D0475E" w:rsidRPr="005366FF">
        <w:t>кнопку «</w:t>
      </w:r>
      <w:r w:rsidRPr="005366FF">
        <w:t>Отправить на доработку» (</w:t>
      </w:r>
      <w:r w:rsidR="00834A9E" w:rsidRPr="005366FF">
        <w:t>рис. </w:t>
      </w:r>
      <w:r w:rsidR="00F9690A" w:rsidRPr="005366FF">
        <w:fldChar w:fldCharType="begin"/>
      </w:r>
      <w:r w:rsidRPr="005366FF">
        <w:instrText xml:space="preserve"> REF _Ref487020750 \h </w:instrText>
      </w:r>
      <w:r w:rsidR="00F9690A" w:rsidRPr="005366FF">
        <w:fldChar w:fldCharType="separate"/>
      </w:r>
      <w:r w:rsidR="006B2886">
        <w:rPr>
          <w:noProof/>
        </w:rPr>
        <w:t>83</w:t>
      </w:r>
      <w:r w:rsidR="00F9690A" w:rsidRPr="005366FF">
        <w:fldChar w:fldCharType="end"/>
      </w:r>
      <w:r w:rsidRPr="005366FF">
        <w:t>), при этом необходимо обязательно указать причину отклонения в поле «Примечание».</w:t>
      </w:r>
    </w:p>
    <w:p w14:paraId="4F161959" w14:textId="130E8E24" w:rsidR="009C19B5" w:rsidRPr="005366FF" w:rsidRDefault="009C19B5" w:rsidP="00694DFD">
      <w:pPr>
        <w:pStyle w:val="GOSTNormal"/>
      </w:pPr>
      <w:r w:rsidRPr="005366FF">
        <w:t>В результате выполнения операции «Отправить на доработку» документ изменит свой статус на «Требует доработки» (</w:t>
      </w:r>
      <w:r w:rsidR="00834A9E" w:rsidRPr="005366FF">
        <w:t>рис. </w:t>
      </w:r>
      <w:r w:rsidR="00F9690A" w:rsidRPr="005366FF">
        <w:fldChar w:fldCharType="begin"/>
      </w:r>
      <w:r w:rsidRPr="005366FF">
        <w:instrText xml:space="preserve"> REF _Ref487020760 \h </w:instrText>
      </w:r>
      <w:r w:rsidR="00F9690A" w:rsidRPr="005366FF">
        <w:fldChar w:fldCharType="separate"/>
      </w:r>
      <w:r w:rsidR="006B2886">
        <w:rPr>
          <w:noProof/>
        </w:rPr>
        <w:t>87</w:t>
      </w:r>
      <w:r w:rsidR="00F9690A" w:rsidRPr="005366FF">
        <w:fldChar w:fldCharType="end"/>
      </w:r>
      <w:r w:rsidRPr="005366FF">
        <w:t>), а в документе на вкладке «Лист согласования» будет указана причина отклонения документа.</w:t>
      </w:r>
    </w:p>
    <w:p w14:paraId="1DD75116" w14:textId="77777777" w:rsidR="009C19B5" w:rsidRPr="005366FF" w:rsidRDefault="009C19B5" w:rsidP="001277D9">
      <w:pPr>
        <w:pStyle w:val="GOSTFigure"/>
      </w:pPr>
      <w:r w:rsidRPr="005366FF">
        <w:rPr>
          <w:noProof/>
        </w:rPr>
        <w:drawing>
          <wp:inline distT="0" distB="0" distL="0" distR="0" wp14:anchorId="4EDB2FF1" wp14:editId="49CB0405">
            <wp:extent cx="3486150" cy="113347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2" cstate="print"/>
                    <a:srcRect/>
                    <a:stretch>
                      <a:fillRect/>
                    </a:stretch>
                  </pic:blipFill>
                  <pic:spPr bwMode="auto">
                    <a:xfrm>
                      <a:off x="0" y="0"/>
                      <a:ext cx="3486150" cy="1133475"/>
                    </a:xfrm>
                    <a:prstGeom prst="rect">
                      <a:avLst/>
                    </a:prstGeom>
                    <a:noFill/>
                    <a:ln w="9525">
                      <a:noFill/>
                      <a:miter lim="800000"/>
                      <a:headEnd/>
                      <a:tailEnd/>
                    </a:ln>
                  </pic:spPr>
                </pic:pic>
              </a:graphicData>
            </a:graphic>
          </wp:inline>
        </w:drawing>
      </w:r>
    </w:p>
    <w:p w14:paraId="684E8617" w14:textId="32E8673E" w:rsidR="009C19B5" w:rsidRPr="005366FF" w:rsidRDefault="00F9690A" w:rsidP="001277D9">
      <w:pPr>
        <w:pStyle w:val="GOSTFigName"/>
      </w:pPr>
      <w:r w:rsidRPr="005366FF">
        <w:fldChar w:fldCharType="begin"/>
      </w:r>
      <w:r w:rsidR="009C19B5" w:rsidRPr="005366FF">
        <w:instrText xml:space="preserve"> SEQ Рисунок \* ARABIC </w:instrText>
      </w:r>
      <w:r w:rsidRPr="005366FF">
        <w:fldChar w:fldCharType="separate"/>
      </w:r>
      <w:bookmarkStart w:id="1238" w:name="_Ref487020760"/>
      <w:bookmarkStart w:id="1239" w:name="_Toc20229631"/>
      <w:bookmarkStart w:id="1240" w:name="_Toc48229159"/>
      <w:r w:rsidR="006B2886">
        <w:rPr>
          <w:noProof/>
        </w:rPr>
        <w:t>87</w:t>
      </w:r>
      <w:bookmarkEnd w:id="1238"/>
      <w:r w:rsidRPr="005366FF">
        <w:fldChar w:fldCharType="end"/>
      </w:r>
      <w:r w:rsidR="009C19B5" w:rsidRPr="005366FF">
        <w:t>. Экземпляр формуляра «Сведения о ДО» на статусе «Требует доработки»</w:t>
      </w:r>
      <w:bookmarkEnd w:id="1239"/>
      <w:bookmarkEnd w:id="1240"/>
    </w:p>
    <w:p w14:paraId="277B1D0A" w14:textId="77777777" w:rsidR="009C19B5" w:rsidRPr="005366FF" w:rsidRDefault="009C19B5" w:rsidP="00613CD2">
      <w:pPr>
        <w:pStyle w:val="GOSTNormalWithout"/>
      </w:pPr>
      <w:r w:rsidRPr="005366FF">
        <w:t>Для того чтобы поправить документ и продолжить работу с ним необходимо:</w:t>
      </w:r>
    </w:p>
    <w:p w14:paraId="3915C5B3" w14:textId="085B6AB8" w:rsidR="009C19B5" w:rsidRPr="005366FF" w:rsidRDefault="0038252F" w:rsidP="00AD30AA">
      <w:pPr>
        <w:pStyle w:val="GOSTListnum"/>
        <w:numPr>
          <w:ilvl w:val="0"/>
          <w:numId w:val="11"/>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Требуют доработки (Мое)</w:t>
      </w:r>
      <w:r w:rsidR="009C19B5" w:rsidRPr="005366FF">
        <w:t>»</w:t>
      </w:r>
      <w:r w:rsidR="00D86551" w:rsidRPr="005366FF">
        <w:t>.</w:t>
      </w:r>
    </w:p>
    <w:p w14:paraId="6EC88F86" w14:textId="69D68778" w:rsidR="0038252F" w:rsidRPr="005366FF" w:rsidRDefault="0038252F" w:rsidP="00AD30AA">
      <w:pPr>
        <w:pStyle w:val="GOSTListnum"/>
        <w:numPr>
          <w:ilvl w:val="0"/>
          <w:numId w:val="11"/>
        </w:numPr>
      </w:pPr>
      <w:r w:rsidRPr="005366FF">
        <w:t>Выбрать нужный документ на статусе «Требует доработки».</w:t>
      </w:r>
    </w:p>
    <w:p w14:paraId="134E3F4B" w14:textId="7B0C487B" w:rsidR="009C19B5" w:rsidRPr="005366FF" w:rsidRDefault="00D0475E" w:rsidP="00AD30AA">
      <w:pPr>
        <w:pStyle w:val="GOSTListnum"/>
        <w:numPr>
          <w:ilvl w:val="0"/>
          <w:numId w:val="1"/>
        </w:numPr>
      </w:pPr>
      <w:r w:rsidRPr="005366FF">
        <w:t>Нажать кнопку </w:t>
      </w:r>
      <w:r w:rsidR="009C19B5" w:rsidRPr="005366FF">
        <w:rPr>
          <w:noProof/>
        </w:rPr>
        <w:drawing>
          <wp:inline distT="0" distB="0" distL="0" distR="0" wp14:anchorId="0C661AFF" wp14:editId="0EE9F36C">
            <wp:extent cx="273133" cy="261257"/>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3" cstate="print"/>
                    <a:srcRect/>
                    <a:stretch>
                      <a:fillRect/>
                    </a:stretch>
                  </pic:blipFill>
                  <pic:spPr bwMode="auto">
                    <a:xfrm>
                      <a:off x="0" y="0"/>
                      <a:ext cx="275409" cy="263434"/>
                    </a:xfrm>
                    <a:prstGeom prst="rect">
                      <a:avLst/>
                    </a:prstGeom>
                    <a:noFill/>
                    <a:ln w="9525">
                      <a:noFill/>
                      <a:miter lim="800000"/>
                      <a:headEnd/>
                      <a:tailEnd/>
                    </a:ln>
                  </pic:spPr>
                </pic:pic>
              </a:graphicData>
            </a:graphic>
          </wp:inline>
        </w:drawing>
      </w:r>
      <w:r w:rsidR="009C19B5" w:rsidRPr="005366FF">
        <w:t xml:space="preserve"> (Взять в работу). Взять в работу документ сможет Исполнитель, т.е. пользователь </w:t>
      </w:r>
      <w:r w:rsidR="00D86551" w:rsidRPr="005366FF">
        <w:t xml:space="preserve">с </w:t>
      </w:r>
      <w:r w:rsidR="009C19B5" w:rsidRPr="005366FF">
        <w:t xml:space="preserve">ролью «Ответственный исполнитель». </w:t>
      </w:r>
    </w:p>
    <w:p w14:paraId="3BDEDCDD" w14:textId="77777777" w:rsidR="009C19B5" w:rsidRPr="005366FF" w:rsidRDefault="009C19B5" w:rsidP="00AD30AA">
      <w:pPr>
        <w:pStyle w:val="GOSTListnum"/>
        <w:numPr>
          <w:ilvl w:val="0"/>
          <w:numId w:val="1"/>
        </w:numPr>
      </w:pPr>
      <w:r w:rsidRPr="005366FF">
        <w:t xml:space="preserve">После взятия в работу документ перейдет в статус «Новый» и его можно будет редактировать, нажав </w:t>
      </w:r>
      <w:r w:rsidRPr="005366FF">
        <w:rPr>
          <w:noProof/>
        </w:rPr>
        <w:drawing>
          <wp:inline distT="0" distB="0" distL="0" distR="0" wp14:anchorId="0F57EE52" wp14:editId="014ED359">
            <wp:extent cx="225007" cy="213756"/>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4" cstate="print"/>
                    <a:srcRect/>
                    <a:stretch>
                      <a:fillRect/>
                    </a:stretch>
                  </pic:blipFill>
                  <pic:spPr bwMode="auto">
                    <a:xfrm>
                      <a:off x="0" y="0"/>
                      <a:ext cx="232078" cy="220473"/>
                    </a:xfrm>
                    <a:prstGeom prst="rect">
                      <a:avLst/>
                    </a:prstGeom>
                    <a:noFill/>
                    <a:ln w="9525">
                      <a:noFill/>
                      <a:miter lim="800000"/>
                      <a:headEnd/>
                      <a:tailEnd/>
                    </a:ln>
                  </pic:spPr>
                </pic:pic>
              </a:graphicData>
            </a:graphic>
          </wp:inline>
        </w:drawing>
      </w:r>
      <w:r w:rsidRPr="005366FF">
        <w:t xml:space="preserve"> (Открыть документ на редактирование). </w:t>
      </w:r>
    </w:p>
    <w:p w14:paraId="6FCBE219" w14:textId="77777777" w:rsidR="009C19B5" w:rsidRPr="005366FF" w:rsidRDefault="009C19B5" w:rsidP="00694DFD">
      <w:pPr>
        <w:pStyle w:val="GOSTNormal"/>
      </w:pPr>
      <w:r w:rsidRPr="005366FF">
        <w:lastRenderedPageBreak/>
        <w:t>Далее необходимо будет опять отправить документ на согласование/утверждение.</w:t>
      </w:r>
    </w:p>
    <w:p w14:paraId="7BADD4C9" w14:textId="77777777" w:rsidR="00404B66" w:rsidRPr="005366FF" w:rsidRDefault="00404B66" w:rsidP="009C19B5">
      <w:pPr>
        <w:pStyle w:val="31"/>
        <w:tabs>
          <w:tab w:val="num" w:pos="1134"/>
        </w:tabs>
        <w:ind w:left="1134" w:hanging="1134"/>
      </w:pPr>
      <w:bookmarkStart w:id="1241" w:name="_Toc20229516"/>
      <w:bookmarkStart w:id="1242" w:name="_Toc487019722"/>
      <w:bookmarkStart w:id="1243" w:name="_Toc487028518"/>
      <w:bookmarkStart w:id="1244" w:name="_Toc48229037"/>
      <w:r w:rsidRPr="005366FF">
        <w:t>Отзыв документа «Сведения о ДО»</w:t>
      </w:r>
      <w:bookmarkEnd w:id="1241"/>
      <w:bookmarkEnd w:id="1244"/>
    </w:p>
    <w:p w14:paraId="56C91F06" w14:textId="77777777" w:rsidR="00404B66" w:rsidRPr="005366FF" w:rsidRDefault="00404B66" w:rsidP="00404B66">
      <w:pPr>
        <w:pStyle w:val="41"/>
      </w:pPr>
      <w:r w:rsidRPr="005366FF">
        <w:t xml:space="preserve">Условия выполнения </w:t>
      </w:r>
      <w:r w:rsidR="008C5E5B" w:rsidRPr="005366FF">
        <w:t>операции</w:t>
      </w:r>
    </w:p>
    <w:p w14:paraId="7CB81AB1" w14:textId="77777777" w:rsidR="00404B66" w:rsidRPr="005366FF" w:rsidRDefault="00404B66" w:rsidP="00404B66">
      <w:pPr>
        <w:pStyle w:val="GOSTNormal"/>
      </w:pPr>
      <w:r w:rsidRPr="005366FF">
        <w:t>Для возможности отзыва формуляра «Сведения о ДО» необходимо, чтобы документ не был утвержден в ФК.</w:t>
      </w:r>
    </w:p>
    <w:p w14:paraId="3DE4FF9F" w14:textId="77777777" w:rsidR="00404B66" w:rsidRPr="005366FF" w:rsidRDefault="00404B66" w:rsidP="00404B66">
      <w:pPr>
        <w:pStyle w:val="41"/>
      </w:pPr>
      <w:r w:rsidRPr="005366FF">
        <w:t>Последовательность действий</w:t>
      </w:r>
    </w:p>
    <w:p w14:paraId="152F5267" w14:textId="14DC3256" w:rsidR="00404B66" w:rsidRPr="005366FF" w:rsidRDefault="00C56EA5" w:rsidP="00C56EA5">
      <w:pPr>
        <w:pStyle w:val="GOSTListnum"/>
        <w:numPr>
          <w:ilvl w:val="0"/>
          <w:numId w:val="16"/>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Все документы (Клиент)».</w:t>
      </w:r>
    </w:p>
    <w:p w14:paraId="2D27A37A" w14:textId="1AEBA8EB" w:rsidR="00404B66" w:rsidRPr="005366FF" w:rsidRDefault="00404B66" w:rsidP="00404B66">
      <w:pPr>
        <w:pStyle w:val="GOSTListnum"/>
      </w:pPr>
      <w:r w:rsidRPr="005366FF">
        <w:t xml:space="preserve">Выбрать с помощью </w:t>
      </w:r>
      <w:r w:rsidRPr="005366FF">
        <w:rPr>
          <w:rStyle w:val="GOSTReporterror"/>
        </w:rPr>
        <w:t>чекбокса</w:t>
      </w:r>
      <w:r w:rsidRPr="005366FF">
        <w:t xml:space="preserve"> нужный документ, по которому еще не принято решение, и </w:t>
      </w:r>
      <w:r w:rsidR="00D0475E" w:rsidRPr="005366FF">
        <w:t>нажать кнопку «</w:t>
      </w:r>
      <w:r w:rsidR="007A2ADE" w:rsidRPr="005366FF">
        <w:t>Отозвать</w:t>
      </w:r>
      <w:r w:rsidRPr="005366FF">
        <w:t>».</w:t>
      </w:r>
      <w:r w:rsidR="00442936" w:rsidRPr="005366FF">
        <w:t xml:space="preserve"> В результате файл перейдет на статус «Отозван», индикатор фонарной группы ФК сменит цвет с желтого на серый, а документ </w:t>
      </w:r>
      <w:r w:rsidR="00D86551" w:rsidRPr="005366FF">
        <w:t>«</w:t>
      </w:r>
      <w:r w:rsidR="00442936" w:rsidRPr="005366FF">
        <w:t>Решение о регистрации</w:t>
      </w:r>
      <w:r w:rsidR="00D86551" w:rsidRPr="005366FF">
        <w:t>»</w:t>
      </w:r>
      <w:r w:rsidR="00442936" w:rsidRPr="005366FF">
        <w:t xml:space="preserve"> перейдет на статус «Архив».</w:t>
      </w:r>
    </w:p>
    <w:p w14:paraId="64B74347" w14:textId="0EBF1C3D" w:rsidR="00404B66" w:rsidRPr="005366FF" w:rsidRDefault="00442936" w:rsidP="00404B66">
      <w:pPr>
        <w:pStyle w:val="GOSTListnum"/>
      </w:pPr>
      <w:r w:rsidRPr="005366FF">
        <w:t xml:space="preserve">При необходимости можно возобновить работу с отозванным документом, выбрав с помощью </w:t>
      </w:r>
      <w:r w:rsidRPr="005366FF">
        <w:rPr>
          <w:rStyle w:val="GOSTReporterror"/>
        </w:rPr>
        <w:t>чекбокса</w:t>
      </w:r>
      <w:r w:rsidRPr="005366FF">
        <w:t xml:space="preserve"> экземпляр формуляра на статусе «Отозван» и нажав на </w:t>
      </w:r>
      <w:r w:rsidR="00D0475E" w:rsidRPr="005366FF">
        <w:t>кнопку «</w:t>
      </w:r>
      <w:r w:rsidR="00402F9B" w:rsidRPr="005366FF">
        <w:t>Взять в работу</w:t>
      </w:r>
      <w:r w:rsidRPr="005366FF">
        <w:t>». В этом случае документ изменит статус на «Новый».</w:t>
      </w:r>
    </w:p>
    <w:p w14:paraId="659CF154" w14:textId="77777777" w:rsidR="009C19B5" w:rsidRPr="005366FF" w:rsidRDefault="009C19B5" w:rsidP="003864B9">
      <w:pPr>
        <w:pStyle w:val="31"/>
      </w:pPr>
      <w:bookmarkStart w:id="1245" w:name="_Toc20229517"/>
      <w:bookmarkStart w:id="1246" w:name="_Ref20229647"/>
      <w:bookmarkStart w:id="1247" w:name="_Toc48229038"/>
      <w:r w:rsidRPr="005366FF">
        <w:t>Печать документа</w:t>
      </w:r>
      <w:r w:rsidR="003864B9" w:rsidRPr="005366FF">
        <w:t xml:space="preserve"> (нескольких документов)</w:t>
      </w:r>
      <w:r w:rsidRPr="005366FF">
        <w:t xml:space="preserve"> «Сведения о ДО»</w:t>
      </w:r>
      <w:bookmarkEnd w:id="1223"/>
      <w:bookmarkEnd w:id="1242"/>
      <w:bookmarkEnd w:id="1243"/>
      <w:r w:rsidR="003864B9" w:rsidRPr="005366FF">
        <w:t>, печать списка документов</w:t>
      </w:r>
      <w:bookmarkEnd w:id="1245"/>
      <w:bookmarkEnd w:id="1246"/>
      <w:bookmarkEnd w:id="1247"/>
    </w:p>
    <w:p w14:paraId="50E30AFE" w14:textId="77777777" w:rsidR="00335B9F" w:rsidRPr="005366FF" w:rsidRDefault="00335B9F" w:rsidP="00335B9F">
      <w:pPr>
        <w:pStyle w:val="GOSTNormal"/>
      </w:pPr>
      <w:r w:rsidRPr="005366FF">
        <w:t>Для печати документа необходимо выполнить следующие действия:</w:t>
      </w:r>
    </w:p>
    <w:p w14:paraId="31298632" w14:textId="017C2DE3" w:rsidR="003864B9" w:rsidRPr="005366FF" w:rsidRDefault="00C56EA5" w:rsidP="00C56EA5">
      <w:pPr>
        <w:pStyle w:val="GOSTListnum"/>
        <w:numPr>
          <w:ilvl w:val="0"/>
          <w:numId w:val="133"/>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Все документы (Клиент)»</w:t>
      </w:r>
      <w:r w:rsidR="003864B9" w:rsidRPr="005366FF">
        <w:t>.</w:t>
      </w:r>
    </w:p>
    <w:p w14:paraId="210DF06D" w14:textId="6ACEFA7D" w:rsidR="003864B9" w:rsidRPr="005366FF" w:rsidRDefault="003864B9" w:rsidP="00AD30AA">
      <w:pPr>
        <w:pStyle w:val="GOSTListnum"/>
        <w:numPr>
          <w:ilvl w:val="0"/>
          <w:numId w:val="1"/>
        </w:numPr>
      </w:pPr>
      <w:r w:rsidRPr="005366FF">
        <w:t xml:space="preserve">На визуальной форме выбрать экземпляр формуляра «Сведения о ДО» и </w:t>
      </w:r>
      <w:r w:rsidR="00C56EA5" w:rsidRPr="005366FF">
        <w:t>нажать кнопку </w:t>
      </w:r>
      <w:r w:rsidR="00C56EA5" w:rsidRPr="005366FF">
        <w:rPr>
          <w:noProof/>
        </w:rPr>
        <w:drawing>
          <wp:inline distT="0" distB="0" distL="0" distR="0" wp14:anchorId="216C7317" wp14:editId="5887FF90">
            <wp:extent cx="276225" cy="228600"/>
            <wp:effectExtent l="19050" t="0" r="9525" b="0"/>
            <wp:docPr id="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5"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00C56EA5" w:rsidRPr="005366FF">
        <w:t xml:space="preserve"> (Печать документа)</w:t>
      </w:r>
      <w:r w:rsidRPr="005366FF">
        <w:t>.</w:t>
      </w:r>
    </w:p>
    <w:p w14:paraId="2ECD4B48" w14:textId="4B3FC473" w:rsidR="003864B9" w:rsidRPr="005366FF" w:rsidRDefault="003864B9" w:rsidP="00AD30AA">
      <w:pPr>
        <w:pStyle w:val="GOSTListnum"/>
        <w:numPr>
          <w:ilvl w:val="0"/>
          <w:numId w:val="1"/>
        </w:numPr>
      </w:pPr>
      <w:r w:rsidRPr="005366FF">
        <w:t>В открывшемся окне выбрать один из видов шаблона («XLS», «PDF» или «RTF») (</w:t>
      </w:r>
      <w:r w:rsidR="00834A9E" w:rsidRPr="005366FF">
        <w:t>рис. </w:t>
      </w:r>
      <w:r w:rsidRPr="005366FF">
        <w:fldChar w:fldCharType="begin"/>
      </w:r>
      <w:r w:rsidRPr="005366FF">
        <w:instrText xml:space="preserve"> REF _Ref20220770 \h </w:instrText>
      </w:r>
      <w:r w:rsidRPr="005366FF">
        <w:fldChar w:fldCharType="separate"/>
      </w:r>
      <w:r w:rsidR="006B2886">
        <w:rPr>
          <w:noProof/>
        </w:rPr>
        <w:t>88</w:t>
      </w:r>
      <w:r w:rsidRPr="005366FF">
        <w:fldChar w:fldCharType="end"/>
      </w:r>
      <w:r w:rsidRPr="005366FF">
        <w:t>) и нажать «</w:t>
      </w:r>
      <w:r w:rsidRPr="005366FF">
        <w:rPr>
          <w:lang w:val="en-US"/>
        </w:rPr>
        <w:t>OK</w:t>
      </w:r>
      <w:r w:rsidRPr="005366FF">
        <w:t>».</w:t>
      </w:r>
    </w:p>
    <w:p w14:paraId="14CDE027" w14:textId="77777777" w:rsidR="003864B9" w:rsidRPr="005366FF" w:rsidRDefault="003864B9" w:rsidP="003864B9">
      <w:pPr>
        <w:pStyle w:val="GOSTFigure"/>
      </w:pPr>
      <w:r w:rsidRPr="005366FF">
        <w:rPr>
          <w:noProof/>
        </w:rPr>
        <w:lastRenderedPageBreak/>
        <w:drawing>
          <wp:inline distT="0" distB="0" distL="0" distR="0" wp14:anchorId="5DBEE318" wp14:editId="7F1AEC54">
            <wp:extent cx="5752381" cy="381904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ap1.png"/>
                    <pic:cNvPicPr/>
                  </pic:nvPicPr>
                  <pic:blipFill>
                    <a:blip r:embed="rId146">
                      <a:extLst>
                        <a:ext uri="{28A0092B-C50C-407E-A947-70E740481C1C}">
                          <a14:useLocalDpi xmlns:a14="http://schemas.microsoft.com/office/drawing/2010/main" val="0"/>
                        </a:ext>
                      </a:extLst>
                    </a:blip>
                    <a:stretch>
                      <a:fillRect/>
                    </a:stretch>
                  </pic:blipFill>
                  <pic:spPr>
                    <a:xfrm>
                      <a:off x="0" y="0"/>
                      <a:ext cx="5752381" cy="3819048"/>
                    </a:xfrm>
                    <a:prstGeom prst="rect">
                      <a:avLst/>
                    </a:prstGeom>
                  </pic:spPr>
                </pic:pic>
              </a:graphicData>
            </a:graphic>
          </wp:inline>
        </w:drawing>
      </w:r>
    </w:p>
    <w:p w14:paraId="391CE739" w14:textId="77777777" w:rsidR="003864B9" w:rsidRPr="005366FF" w:rsidRDefault="00C62A0C" w:rsidP="003864B9">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248" w:name="_Ref20220770"/>
      <w:bookmarkStart w:id="1249" w:name="_Toc20223929"/>
      <w:bookmarkStart w:id="1250" w:name="_Toc20229633"/>
      <w:bookmarkStart w:id="1251" w:name="_Toc48229160"/>
      <w:r w:rsidR="006B2886">
        <w:rPr>
          <w:noProof/>
        </w:rPr>
        <w:t>88</w:t>
      </w:r>
      <w:bookmarkEnd w:id="1248"/>
      <w:r w:rsidRPr="005366FF">
        <w:rPr>
          <w:noProof/>
        </w:rPr>
        <w:fldChar w:fldCharType="end"/>
      </w:r>
      <w:r w:rsidR="003864B9" w:rsidRPr="005366FF">
        <w:t>. Выбор шаблона для вывода документа на печать</w:t>
      </w:r>
      <w:bookmarkEnd w:id="1249"/>
      <w:bookmarkEnd w:id="1250"/>
      <w:bookmarkEnd w:id="1251"/>
    </w:p>
    <w:p w14:paraId="24DF523F" w14:textId="5370477D" w:rsidR="009C19B5" w:rsidRPr="005366FF" w:rsidRDefault="003864B9" w:rsidP="003864B9">
      <w:pPr>
        <w:pStyle w:val="GOSTNormal"/>
      </w:pPr>
      <w:r w:rsidRPr="005366FF">
        <w:t>Печатная форма будет загружена на локальный диск ПК пользователя. Требуется открыть печатную форму с помощью ПО, доступного для выбранного формата шаблона (</w:t>
      </w:r>
      <w:r w:rsidR="00834A9E" w:rsidRPr="005366FF">
        <w:t>рис. </w:t>
      </w:r>
      <w:r w:rsidRPr="005366FF">
        <w:fldChar w:fldCharType="begin"/>
      </w:r>
      <w:r w:rsidRPr="005366FF">
        <w:instrText xml:space="preserve"> REF _Ref20229138 \h </w:instrText>
      </w:r>
      <w:r w:rsidRPr="005366FF">
        <w:fldChar w:fldCharType="separate"/>
      </w:r>
      <w:r w:rsidR="006B2886">
        <w:rPr>
          <w:noProof/>
        </w:rPr>
        <w:t>89</w:t>
      </w:r>
      <w:r w:rsidRPr="005366FF">
        <w:fldChar w:fldCharType="end"/>
      </w:r>
      <w:r w:rsidRPr="005366FF">
        <w:t>) и выполнить печать средствами данного ПО.</w:t>
      </w:r>
    </w:p>
    <w:p w14:paraId="2662FAE1" w14:textId="77777777" w:rsidR="009C19B5" w:rsidRPr="005366FF" w:rsidRDefault="009C19B5" w:rsidP="001277D9">
      <w:pPr>
        <w:pStyle w:val="GOSTFigure"/>
      </w:pPr>
      <w:r w:rsidRPr="005366FF">
        <w:rPr>
          <w:noProof/>
        </w:rPr>
        <w:lastRenderedPageBreak/>
        <w:drawing>
          <wp:inline distT="0" distB="0" distL="0" distR="0" wp14:anchorId="46E93FD6" wp14:editId="7D42CF2D">
            <wp:extent cx="6076950" cy="4343400"/>
            <wp:effectExtent l="19050" t="0" r="0" b="0"/>
            <wp:docPr id="260" name="Рисунок 26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7"/>
                    <pic:cNvPicPr>
                      <a:picLocks noChangeAspect="1" noChangeArrowheads="1"/>
                    </pic:cNvPicPr>
                  </pic:nvPicPr>
                  <pic:blipFill>
                    <a:blip r:embed="rId147" cstate="print"/>
                    <a:srcRect/>
                    <a:stretch>
                      <a:fillRect/>
                    </a:stretch>
                  </pic:blipFill>
                  <pic:spPr bwMode="auto">
                    <a:xfrm>
                      <a:off x="0" y="0"/>
                      <a:ext cx="6076950" cy="4343400"/>
                    </a:xfrm>
                    <a:prstGeom prst="rect">
                      <a:avLst/>
                    </a:prstGeom>
                    <a:noFill/>
                    <a:ln w="9525">
                      <a:noFill/>
                      <a:miter lim="800000"/>
                      <a:headEnd/>
                      <a:tailEnd/>
                    </a:ln>
                  </pic:spPr>
                </pic:pic>
              </a:graphicData>
            </a:graphic>
          </wp:inline>
        </w:drawing>
      </w:r>
    </w:p>
    <w:bookmarkStart w:id="1252" w:name="_Ref486934143"/>
    <w:p w14:paraId="3E3F41DC" w14:textId="77777777" w:rsidR="009C19B5" w:rsidRPr="005366FF" w:rsidRDefault="00F9690A" w:rsidP="001277D9">
      <w:pPr>
        <w:pStyle w:val="GOSTFigName"/>
      </w:pPr>
      <w:r w:rsidRPr="005366FF">
        <w:fldChar w:fldCharType="begin"/>
      </w:r>
      <w:r w:rsidR="009C19B5" w:rsidRPr="005366FF">
        <w:instrText xml:space="preserve"> SEQ Рисунок \* ARABIC </w:instrText>
      </w:r>
      <w:r w:rsidRPr="005366FF">
        <w:fldChar w:fldCharType="separate"/>
      </w:r>
      <w:bookmarkStart w:id="1253" w:name="_Ref20229138"/>
      <w:bookmarkStart w:id="1254" w:name="_Toc20229634"/>
      <w:bookmarkStart w:id="1255" w:name="_Toc48229161"/>
      <w:r w:rsidR="006B2886">
        <w:rPr>
          <w:noProof/>
        </w:rPr>
        <w:t>89</w:t>
      </w:r>
      <w:bookmarkEnd w:id="1253"/>
      <w:r w:rsidRPr="005366FF">
        <w:fldChar w:fldCharType="end"/>
      </w:r>
      <w:bookmarkEnd w:id="1252"/>
      <w:r w:rsidR="009C19B5" w:rsidRPr="005366FF">
        <w:t>. Печатная форма документа «Сведения о ДО»</w:t>
      </w:r>
      <w:bookmarkEnd w:id="1254"/>
      <w:bookmarkEnd w:id="1255"/>
    </w:p>
    <w:p w14:paraId="1BCE70A3" w14:textId="7CBD3CB9" w:rsidR="003864B9" w:rsidRPr="005366FF" w:rsidRDefault="003864B9" w:rsidP="003864B9">
      <w:pPr>
        <w:pStyle w:val="GOSTListnum"/>
      </w:pPr>
      <w:r w:rsidRPr="005366FF">
        <w:t xml:space="preserve">Для пакетной печати документов «Сведения о ДО» необходимо выделить несколько требуемых документов на списковой форме и </w:t>
      </w:r>
      <w:r w:rsidR="00D0475E" w:rsidRPr="005366FF">
        <w:t>нажать кнопку</w:t>
      </w:r>
      <w:r w:rsidR="00C56EA5" w:rsidRPr="005366FF">
        <w:t> </w:t>
      </w:r>
      <w:r w:rsidR="00C56EA5" w:rsidRPr="005366FF">
        <w:rPr>
          <w:noProof/>
        </w:rPr>
        <w:drawing>
          <wp:inline distT="0" distB="0" distL="0" distR="0" wp14:anchorId="7EAFF91A" wp14:editId="3FF45DB8">
            <wp:extent cx="276225" cy="228600"/>
            <wp:effectExtent l="19050" t="0" r="9525"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5"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00D0475E" w:rsidRPr="005366FF">
        <w:t xml:space="preserve"> </w:t>
      </w:r>
      <w:r w:rsidR="00C56EA5" w:rsidRPr="005366FF">
        <w:t>(</w:t>
      </w:r>
      <w:r w:rsidRPr="005366FF">
        <w:t>Печать докумен</w:t>
      </w:r>
      <w:r w:rsidR="00C56EA5" w:rsidRPr="005366FF">
        <w:t>та)</w:t>
      </w:r>
      <w:r w:rsidRPr="005366FF">
        <w:t>.</w:t>
      </w:r>
    </w:p>
    <w:p w14:paraId="59C3DD47" w14:textId="77777777" w:rsidR="003864B9" w:rsidRPr="005366FF" w:rsidRDefault="003864B9" w:rsidP="003864B9">
      <w:pPr>
        <w:pStyle w:val="GOSTListnum"/>
      </w:pPr>
      <w:r w:rsidRPr="005366FF">
        <w:t>На локальный диск ПК пользователя будет загружен архив с расширением «.</w:t>
      </w:r>
      <w:r w:rsidRPr="005366FF">
        <w:rPr>
          <w:lang w:val="en-US"/>
        </w:rPr>
        <w:t>zip</w:t>
      </w:r>
      <w:r w:rsidRPr="005366FF">
        <w:t>». Данный архив требуется распаковать на локальном диске и выполнить печать документов вышеописанным образом</w:t>
      </w:r>
    </w:p>
    <w:p w14:paraId="4A0CD23F" w14:textId="0A02964C" w:rsidR="003864B9" w:rsidRPr="005366FF" w:rsidRDefault="003864B9" w:rsidP="003864B9">
      <w:pPr>
        <w:pStyle w:val="GOSTListnum"/>
      </w:pPr>
      <w:r w:rsidRPr="005366FF">
        <w:t xml:space="preserve">Для печати списка всех документов необходимо, не выделяя документы в списковой форме, </w:t>
      </w:r>
      <w:r w:rsidR="00D0475E" w:rsidRPr="005366FF">
        <w:t>нажать кнопку</w:t>
      </w:r>
      <w:r w:rsidR="00C56EA5" w:rsidRPr="005366FF">
        <w:t> </w:t>
      </w:r>
      <w:r w:rsidR="00C56EA5" w:rsidRPr="005366FF">
        <w:rPr>
          <w:noProof/>
        </w:rPr>
        <w:drawing>
          <wp:inline distT="0" distB="0" distL="0" distR="0" wp14:anchorId="20F60271" wp14:editId="18C861C6">
            <wp:extent cx="276225" cy="257175"/>
            <wp:effectExtent l="19050" t="0" r="9525" b="0"/>
            <wp:docPr id="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D0475E" w:rsidRPr="005366FF">
        <w:t xml:space="preserve"> </w:t>
      </w:r>
      <w:r w:rsidR="00C56EA5" w:rsidRPr="005366FF">
        <w:t>(</w:t>
      </w:r>
      <w:r w:rsidRPr="005366FF">
        <w:t>Печать списка</w:t>
      </w:r>
      <w:r w:rsidR="00C56EA5" w:rsidRPr="005366FF">
        <w:t>)</w:t>
      </w:r>
      <w:r w:rsidRPr="005366FF">
        <w:t xml:space="preserve">. Для печати списка отдельных документов их нужно отметить на списковой форме и нажать </w:t>
      </w:r>
      <w:r w:rsidR="00D0475E" w:rsidRPr="005366FF">
        <w:t>кнопку</w:t>
      </w:r>
      <w:r w:rsidR="00C56EA5" w:rsidRPr="005366FF">
        <w:t> </w:t>
      </w:r>
      <w:r w:rsidR="00C56EA5" w:rsidRPr="005366FF">
        <w:rPr>
          <w:noProof/>
        </w:rPr>
        <w:drawing>
          <wp:inline distT="0" distB="0" distL="0" distR="0" wp14:anchorId="44B36DC6" wp14:editId="328713FB">
            <wp:extent cx="276225" cy="257175"/>
            <wp:effectExtent l="1905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D0475E" w:rsidRPr="005366FF">
        <w:t xml:space="preserve"> </w:t>
      </w:r>
      <w:r w:rsidR="00C56EA5" w:rsidRPr="005366FF">
        <w:t>(</w:t>
      </w:r>
      <w:r w:rsidRPr="005366FF">
        <w:t>Печать списка</w:t>
      </w:r>
      <w:r w:rsidR="00C56EA5" w:rsidRPr="005366FF">
        <w:t>)</w:t>
      </w:r>
      <w:r w:rsidRPr="005366FF">
        <w:t>.</w:t>
      </w:r>
    </w:p>
    <w:p w14:paraId="68EA927A" w14:textId="77777777" w:rsidR="003864B9" w:rsidRPr="005366FF" w:rsidRDefault="003864B9" w:rsidP="003864B9">
      <w:pPr>
        <w:pStyle w:val="GOSTListnum"/>
      </w:pPr>
      <w:r w:rsidRPr="005366FF">
        <w:t>На локальный диск ПК будет выгружен файл в формате .</w:t>
      </w:r>
      <w:r w:rsidRPr="005366FF">
        <w:rPr>
          <w:lang w:val="en-US"/>
        </w:rPr>
        <w:t>xls</w:t>
      </w:r>
      <w:r w:rsidRPr="005366FF">
        <w:t>, содержащий в себе список выбранных документов «Сведения о ДО», который необходимо вывести на печать с помощью соответствующего ПО.</w:t>
      </w:r>
    </w:p>
    <w:p w14:paraId="0A023920" w14:textId="77777777" w:rsidR="00185D94" w:rsidRPr="005366FF" w:rsidRDefault="00185D94" w:rsidP="009C19B5">
      <w:pPr>
        <w:pStyle w:val="31"/>
        <w:tabs>
          <w:tab w:val="num" w:pos="1134"/>
        </w:tabs>
        <w:ind w:left="1134" w:hanging="1134"/>
      </w:pPr>
      <w:bookmarkStart w:id="1256" w:name="_Toc20229518"/>
      <w:bookmarkStart w:id="1257" w:name="_Toc487019723"/>
      <w:bookmarkStart w:id="1258" w:name="_Toc487028519"/>
      <w:bookmarkStart w:id="1259" w:name="_Toc48229039"/>
      <w:r w:rsidRPr="005366FF">
        <w:t>Получение из внешних систем документа «Сведения о ДО»</w:t>
      </w:r>
      <w:bookmarkEnd w:id="1256"/>
      <w:bookmarkEnd w:id="1259"/>
    </w:p>
    <w:p w14:paraId="12563C32" w14:textId="77777777" w:rsidR="00B06A55" w:rsidRPr="005366FF" w:rsidRDefault="00B06A55" w:rsidP="00D41B98">
      <w:pPr>
        <w:pStyle w:val="GOSTNormal"/>
        <w:ind w:left="111"/>
      </w:pPr>
      <w:r w:rsidRPr="005366FF">
        <w:t xml:space="preserve">В ПУР ЭБ происходит автоматическая загрузка документа из внешних систем. </w:t>
      </w:r>
    </w:p>
    <w:p w14:paraId="11500D27" w14:textId="17DE972E" w:rsidR="00185D94" w:rsidRPr="005366FF" w:rsidRDefault="00B06A55" w:rsidP="00C56EA5">
      <w:pPr>
        <w:pStyle w:val="GOSTNormalWithout"/>
      </w:pPr>
      <w:r w:rsidRPr="005366FF">
        <w:t xml:space="preserve">Для просмотра загруженного из внешней системы документа </w:t>
      </w:r>
      <w:r w:rsidR="00C56EA5" w:rsidRPr="005366FF">
        <w:t>необходимо</w:t>
      </w:r>
      <w:r w:rsidRPr="005366FF">
        <w:t>:</w:t>
      </w:r>
    </w:p>
    <w:p w14:paraId="4715537B" w14:textId="562292AE" w:rsidR="00B06A55" w:rsidRPr="005366FF" w:rsidRDefault="00C56EA5" w:rsidP="00AD30AA">
      <w:pPr>
        <w:pStyle w:val="GOSTListnum"/>
        <w:numPr>
          <w:ilvl w:val="0"/>
          <w:numId w:val="18"/>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w:t>
      </w:r>
      <w:r w:rsidRPr="005366FF">
        <w:lastRenderedPageBreak/>
        <w:t>Сведения о денежных обязательствах – Все документы (Клиент)».</w:t>
      </w:r>
      <w:r w:rsidR="00B06A55" w:rsidRPr="005366FF">
        <w:t xml:space="preserve"> Откроется списковая форма документов.</w:t>
      </w:r>
    </w:p>
    <w:p w14:paraId="18306602" w14:textId="49730FF8" w:rsidR="00B06A55" w:rsidRPr="005366FF" w:rsidRDefault="00B06A55" w:rsidP="00B06A55">
      <w:pPr>
        <w:pStyle w:val="GOSTListnum"/>
        <w:rPr>
          <w:rFonts w:eastAsia="Cambria"/>
        </w:rPr>
      </w:pPr>
      <w:r w:rsidRPr="005366FF">
        <w:t>На списковой форме присутствует экземпляр формуляра «Сведения о ДО»</w:t>
      </w:r>
      <w:r w:rsidR="00DA7A1F" w:rsidRPr="005366FF">
        <w:t xml:space="preserve"> </w:t>
      </w:r>
      <w:r w:rsidRPr="005366FF">
        <w:t>в статусе «Утвержден». Значение в поле «Источник» указано «Внешняя система».</w:t>
      </w:r>
    </w:p>
    <w:p w14:paraId="13C629C7" w14:textId="77777777" w:rsidR="00B06A55" w:rsidRPr="005366FF" w:rsidRDefault="00B06A55" w:rsidP="00B06A55">
      <w:pPr>
        <w:pStyle w:val="GOSTListnum"/>
      </w:pPr>
      <w:r w:rsidRPr="005366FF">
        <w:t>В случае успешного прохождения контролей индикатор фонарной группы «ФК» загорится желтым. Экземпляр формуляра «Сведения о ДО» будет готов для дальнейшего контроля Исполнителем ТОФК через вынесение решения и формирования формуляра «Решение о регистрации».</w:t>
      </w:r>
    </w:p>
    <w:p w14:paraId="343D82F9" w14:textId="77777777" w:rsidR="00B06A55" w:rsidRPr="005366FF" w:rsidRDefault="00B06A55" w:rsidP="00B06A55">
      <w:pPr>
        <w:pStyle w:val="GOSTListnum"/>
      </w:pPr>
      <w:r w:rsidRPr="005366FF">
        <w:t>В случае не успешного прохождения контролей индикатор фонарной группы «ФК» загорится красным. Автоматически будет сформирован экземпляр формуляра «Протокол» для дальнейшей обработки.</w:t>
      </w:r>
    </w:p>
    <w:p w14:paraId="36D64F78" w14:textId="77777777" w:rsidR="001879DF" w:rsidRPr="005366FF" w:rsidRDefault="009C19B5" w:rsidP="009C19B5">
      <w:pPr>
        <w:pStyle w:val="31"/>
        <w:tabs>
          <w:tab w:val="num" w:pos="1134"/>
        </w:tabs>
        <w:ind w:left="1134" w:hanging="1134"/>
      </w:pPr>
      <w:bookmarkStart w:id="1260" w:name="_Toc20229519"/>
      <w:bookmarkStart w:id="1261" w:name="_Toc48229040"/>
      <w:r w:rsidRPr="005366FF">
        <w:t>Экспорт документа «Сведения о ДО»</w:t>
      </w:r>
      <w:bookmarkEnd w:id="1257"/>
      <w:bookmarkEnd w:id="1258"/>
      <w:bookmarkEnd w:id="1260"/>
      <w:bookmarkEnd w:id="1261"/>
    </w:p>
    <w:bookmarkEnd w:id="1224"/>
    <w:p w14:paraId="56B36D3C" w14:textId="77777777" w:rsidR="001879DF" w:rsidRPr="005366FF" w:rsidRDefault="009C19B5" w:rsidP="000B5FC1">
      <w:pPr>
        <w:pStyle w:val="GOSTNormalWithout"/>
      </w:pPr>
      <w:r w:rsidRPr="005366FF">
        <w:t xml:space="preserve">Для </w:t>
      </w:r>
      <w:r w:rsidR="001879DF" w:rsidRPr="005366FF">
        <w:t>экспорта экземпляра формуляра «Сведения о ДО» необходимо выполнить следующие действия:</w:t>
      </w:r>
    </w:p>
    <w:p w14:paraId="3C726AF1" w14:textId="538D7816" w:rsidR="0087238A" w:rsidRPr="005366FF" w:rsidRDefault="00C56EA5" w:rsidP="00AD30AA">
      <w:pPr>
        <w:pStyle w:val="GOSTListnum"/>
        <w:numPr>
          <w:ilvl w:val="0"/>
          <w:numId w:val="32"/>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Все документы (Клиент)»</w:t>
      </w:r>
      <w:r w:rsidR="0087238A" w:rsidRPr="005366FF">
        <w:t>.</w:t>
      </w:r>
    </w:p>
    <w:p w14:paraId="0C7D78B8" w14:textId="06B6FA77" w:rsidR="009C19B5" w:rsidRPr="005366FF" w:rsidRDefault="0087238A" w:rsidP="00AD30AA">
      <w:pPr>
        <w:pStyle w:val="GOSTListnum"/>
        <w:numPr>
          <w:ilvl w:val="0"/>
          <w:numId w:val="32"/>
        </w:numPr>
      </w:pPr>
      <w:r w:rsidRPr="005366FF">
        <w:t>В списке документов выбрать экземпляр формуляра «Сведения о денежном обязательстве»</w:t>
      </w:r>
      <w:r w:rsidR="000B5FC1" w:rsidRPr="005366FF">
        <w:t>,</w:t>
      </w:r>
      <w:r w:rsidRPr="005366FF">
        <w:t xml:space="preserve"> и </w:t>
      </w:r>
      <w:r w:rsidR="009C19B5" w:rsidRPr="005366FF">
        <w:t xml:space="preserve">нажать </w:t>
      </w:r>
      <w:r w:rsidR="00D0475E" w:rsidRPr="005366FF">
        <w:t>кнопку </w:t>
      </w:r>
      <w:r w:rsidR="009C19B5" w:rsidRPr="005366FF">
        <w:rPr>
          <w:noProof/>
        </w:rPr>
        <w:drawing>
          <wp:inline distT="0" distB="0" distL="0" distR="0" wp14:anchorId="5593680C" wp14:editId="130B7938">
            <wp:extent cx="495300" cy="295275"/>
            <wp:effectExtent l="19050" t="0" r="0" b="0"/>
            <wp:docPr id="261" name="Рисунок 8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015"/>
                    <pic:cNvPicPr>
                      <a:picLocks noChangeAspect="1" noChangeArrowheads="1"/>
                    </pic:cNvPicPr>
                  </pic:nvPicPr>
                  <pic:blipFill>
                    <a:blip r:embed="rId38"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r w:rsidR="009C19B5" w:rsidRPr="005366FF">
        <w:t xml:space="preserve"> (Экспорт) (</w:t>
      </w:r>
      <w:r w:rsidR="00834A9E" w:rsidRPr="005366FF">
        <w:t>рис. </w:t>
      </w:r>
      <w:r w:rsidR="00F9690A" w:rsidRPr="005366FF">
        <w:fldChar w:fldCharType="begin"/>
      </w:r>
      <w:r w:rsidR="009C19B5" w:rsidRPr="005366FF">
        <w:instrText xml:space="preserve"> REF _Ref486934159 \h </w:instrText>
      </w:r>
      <w:r w:rsidR="00F9690A" w:rsidRPr="005366FF">
        <w:fldChar w:fldCharType="separate"/>
      </w:r>
      <w:r w:rsidR="006B2886">
        <w:rPr>
          <w:noProof/>
        </w:rPr>
        <w:t>90</w:t>
      </w:r>
      <w:r w:rsidR="00F9690A" w:rsidRPr="005366FF">
        <w:fldChar w:fldCharType="end"/>
      </w:r>
      <w:r w:rsidR="009C19B5" w:rsidRPr="005366FF">
        <w:t>)</w:t>
      </w:r>
      <w:r w:rsidR="000B5FC1" w:rsidRPr="005366FF">
        <w:t>,</w:t>
      </w:r>
      <w:r w:rsidR="00FF4E1C" w:rsidRPr="005366FF">
        <w:t xml:space="preserve"> и выбрать формат выгрузки «СЭД» или </w:t>
      </w:r>
      <w:r w:rsidR="00FF4E1C" w:rsidRPr="005366FF">
        <w:rPr>
          <w:lang w:val="en-US"/>
        </w:rPr>
        <w:t>XML</w:t>
      </w:r>
      <w:r w:rsidR="00FF4E1C" w:rsidRPr="005366FF">
        <w:t>.</w:t>
      </w:r>
    </w:p>
    <w:p w14:paraId="448CE42A" w14:textId="77777777" w:rsidR="009C19B5" w:rsidRPr="005366FF" w:rsidRDefault="00FF4E1C" w:rsidP="001277D9">
      <w:pPr>
        <w:pStyle w:val="GOSTFigure"/>
      </w:pPr>
      <w:r w:rsidRPr="005366FF">
        <w:rPr>
          <w:noProof/>
        </w:rPr>
        <w:drawing>
          <wp:inline distT="0" distB="0" distL="0" distR="0" wp14:anchorId="3A3604A7" wp14:editId="455D540F">
            <wp:extent cx="3133725" cy="1238250"/>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print"/>
                    <a:srcRect/>
                    <a:stretch>
                      <a:fillRect/>
                    </a:stretch>
                  </pic:blipFill>
                  <pic:spPr bwMode="auto">
                    <a:xfrm>
                      <a:off x="0" y="0"/>
                      <a:ext cx="3133725" cy="1238250"/>
                    </a:xfrm>
                    <a:prstGeom prst="rect">
                      <a:avLst/>
                    </a:prstGeom>
                    <a:noFill/>
                    <a:ln w="9525">
                      <a:noFill/>
                      <a:miter lim="800000"/>
                      <a:headEnd/>
                      <a:tailEnd/>
                    </a:ln>
                  </pic:spPr>
                </pic:pic>
              </a:graphicData>
            </a:graphic>
          </wp:inline>
        </w:drawing>
      </w:r>
    </w:p>
    <w:p w14:paraId="6C19F75F" w14:textId="77777777" w:rsidR="009C19B5" w:rsidRPr="005366FF" w:rsidRDefault="00F9690A" w:rsidP="001277D9">
      <w:pPr>
        <w:pStyle w:val="GOSTFigName"/>
      </w:pPr>
      <w:r w:rsidRPr="005366FF">
        <w:fldChar w:fldCharType="begin"/>
      </w:r>
      <w:r w:rsidR="0044476C" w:rsidRPr="005366FF">
        <w:instrText xml:space="preserve"> SEQ Рисунок \* ARABIC </w:instrText>
      </w:r>
      <w:r w:rsidRPr="005366FF">
        <w:fldChar w:fldCharType="separate"/>
      </w:r>
      <w:bookmarkStart w:id="1262" w:name="_Ref486934159"/>
      <w:bookmarkStart w:id="1263" w:name="_Toc20229635"/>
      <w:bookmarkStart w:id="1264" w:name="_Toc48229162"/>
      <w:r w:rsidR="006B2886">
        <w:rPr>
          <w:noProof/>
        </w:rPr>
        <w:t>90</w:t>
      </w:r>
      <w:bookmarkEnd w:id="1262"/>
      <w:r w:rsidRPr="005366FF">
        <w:fldChar w:fldCharType="end"/>
      </w:r>
      <w:r w:rsidR="009C19B5" w:rsidRPr="005366FF">
        <w:t>. Выбор формата экспорта документа «Сведения о ДО»</w:t>
      </w:r>
      <w:bookmarkEnd w:id="1263"/>
      <w:bookmarkEnd w:id="1264"/>
    </w:p>
    <w:p w14:paraId="3B33E8BB" w14:textId="77777777" w:rsidR="009C19B5" w:rsidRPr="005366FF" w:rsidRDefault="009C19B5" w:rsidP="00694DFD">
      <w:pPr>
        <w:pStyle w:val="GOSTNormal"/>
      </w:pPr>
      <w:r w:rsidRPr="005366FF">
        <w:t>В результате операции «Экспорт» будет сформирован файл документа.</w:t>
      </w:r>
    </w:p>
    <w:p w14:paraId="51741317" w14:textId="77777777" w:rsidR="00D6721F" w:rsidRPr="005366FF" w:rsidRDefault="00D6721F" w:rsidP="00D6721F">
      <w:pPr>
        <w:pStyle w:val="31"/>
        <w:tabs>
          <w:tab w:val="clear" w:pos="720"/>
        </w:tabs>
        <w:ind w:left="964" w:hanging="964"/>
      </w:pPr>
      <w:bookmarkStart w:id="1265" w:name="_Toc487021669"/>
      <w:bookmarkStart w:id="1266" w:name="_Toc487023248"/>
      <w:bookmarkStart w:id="1267" w:name="_Toc487028520"/>
      <w:bookmarkStart w:id="1268" w:name="_Toc19880993"/>
      <w:bookmarkStart w:id="1269" w:name="_Ref19881108"/>
      <w:bookmarkStart w:id="1270" w:name="_Ref19882998"/>
      <w:bookmarkStart w:id="1271" w:name="_Toc20229520"/>
      <w:bookmarkStart w:id="1272" w:name="_Toc452115265"/>
      <w:bookmarkStart w:id="1273" w:name="_Toc487019724"/>
      <w:bookmarkStart w:id="1274" w:name="_Toc487028521"/>
      <w:bookmarkStart w:id="1275" w:name="_Toc48229041"/>
      <w:bookmarkEnd w:id="1201"/>
      <w:bookmarkEnd w:id="1225"/>
      <w:bookmarkEnd w:id="1226"/>
      <w:bookmarkEnd w:id="1227"/>
      <w:bookmarkEnd w:id="1228"/>
      <w:bookmarkEnd w:id="1265"/>
      <w:bookmarkEnd w:id="1266"/>
      <w:bookmarkEnd w:id="1267"/>
      <w:r w:rsidRPr="005366FF">
        <w:t>Формирование СДО организациями, принявшими полномочия получателей бюджетных средств по 14 ЛС</w:t>
      </w:r>
      <w:bookmarkEnd w:id="1268"/>
      <w:bookmarkEnd w:id="1269"/>
      <w:bookmarkEnd w:id="1270"/>
      <w:bookmarkEnd w:id="1271"/>
      <w:bookmarkEnd w:id="1275"/>
    </w:p>
    <w:p w14:paraId="6D0D4C4B" w14:textId="77777777" w:rsidR="00D6721F" w:rsidRPr="005366FF" w:rsidRDefault="00D6721F" w:rsidP="00D6721F">
      <w:pPr>
        <w:pStyle w:val="41"/>
        <w:tabs>
          <w:tab w:val="clear" w:pos="864"/>
        </w:tabs>
        <w:ind w:left="1134" w:hanging="1134"/>
      </w:pPr>
      <w:r w:rsidRPr="005366FF">
        <w:t>Условия выполнения операции</w:t>
      </w:r>
    </w:p>
    <w:p w14:paraId="3234CB83" w14:textId="77777777" w:rsidR="00D6721F" w:rsidRPr="005366FF" w:rsidRDefault="00D6721F" w:rsidP="00D6721F">
      <w:pPr>
        <w:pStyle w:val="GOSTNormal"/>
      </w:pPr>
      <w:r w:rsidRPr="005366FF">
        <w:t>Для выполнения операции необходимо соблюдение следующих условий:</w:t>
      </w:r>
    </w:p>
    <w:p w14:paraId="2E703A95" w14:textId="77777777" w:rsidR="00D6721F" w:rsidRPr="005366FF" w:rsidRDefault="00D6721F" w:rsidP="00D6721F">
      <w:pPr>
        <w:pStyle w:val="GOSTListmark1"/>
      </w:pPr>
      <w:r w:rsidRPr="005366FF">
        <w:t>в справочнике «Типы документов» существует актуальная запись по проверяемому документу;</w:t>
      </w:r>
    </w:p>
    <w:p w14:paraId="22841F60" w14:textId="77777777" w:rsidR="00D6721F" w:rsidRPr="005366FF" w:rsidRDefault="00D6721F" w:rsidP="00D6721F">
      <w:pPr>
        <w:pStyle w:val="GOSTListmark1"/>
      </w:pPr>
      <w:r w:rsidRPr="005366FF">
        <w:t>в справочнике «Лицевые счета» заведены записи по 14 ЛС;</w:t>
      </w:r>
    </w:p>
    <w:p w14:paraId="41B47706" w14:textId="77777777" w:rsidR="00D6721F" w:rsidRPr="005366FF" w:rsidRDefault="00D6721F" w:rsidP="00D6721F">
      <w:pPr>
        <w:pStyle w:val="GOSTListmark1"/>
      </w:pPr>
      <w:r w:rsidRPr="005366FF">
        <w:t>в справочнике «Сводный реестр» у ГРБС во вкладке «Полномочия» в разделе «Сведения о лицевых счетах, открытых организации в территориальных органах Федерального казначейства» в поле «Код по Сводному реестру получателя бюджетных средств, бюджетного (автономного) учреждения, организации либо иного юридического лица, принимающих бюджетные полномочия получателя бюджетных средств» стоит код по Сводному реестру организации, под которой выполнен вход в систему.</w:t>
      </w:r>
    </w:p>
    <w:p w14:paraId="4346F027" w14:textId="77777777" w:rsidR="00D6721F" w:rsidRPr="005366FF" w:rsidRDefault="00D6721F" w:rsidP="00D6721F">
      <w:pPr>
        <w:pStyle w:val="GOSTNote"/>
      </w:pPr>
      <w:r w:rsidRPr="005366FF">
        <w:rPr>
          <w:rStyle w:val="GOSTSymBold"/>
        </w:rPr>
        <w:lastRenderedPageBreak/>
        <w:t>Примечание.</w:t>
      </w:r>
      <w:r w:rsidRPr="005366FF">
        <w:tab/>
        <w:t>Таблицу заполняет уполномоченная организация на включение сведений по этому ГРБС в справочник «Сводный реестр» в Модуле СВР НСИ ЭБ.</w:t>
      </w:r>
    </w:p>
    <w:p w14:paraId="1377F33E" w14:textId="77777777" w:rsidR="00D6721F" w:rsidRPr="005366FF" w:rsidRDefault="00D6721F" w:rsidP="00D6721F">
      <w:pPr>
        <w:pStyle w:val="41"/>
        <w:tabs>
          <w:tab w:val="clear" w:pos="864"/>
        </w:tabs>
        <w:ind w:left="1134" w:hanging="1134"/>
      </w:pPr>
      <w:r w:rsidRPr="005366FF">
        <w:t>Последовательность действий</w:t>
      </w:r>
    </w:p>
    <w:p w14:paraId="7BBB5AA6" w14:textId="77777777" w:rsidR="00D6721F" w:rsidRPr="005366FF" w:rsidRDefault="00D6721F" w:rsidP="00D6721F">
      <w:pPr>
        <w:pStyle w:val="GOSTNormal"/>
      </w:pPr>
      <w:r w:rsidRPr="005366FF">
        <w:t>Для формирования СДО организациями, принявшими полномочия получателя бюджетных средств, требуется выполнить следующие действия:</w:t>
      </w:r>
    </w:p>
    <w:p w14:paraId="5D919D4C" w14:textId="6A0DDC38" w:rsidR="00D6721F" w:rsidRPr="005366FF" w:rsidRDefault="00C56EA5" w:rsidP="00D0475E">
      <w:pPr>
        <w:pStyle w:val="GOSTListnum"/>
        <w:numPr>
          <w:ilvl w:val="0"/>
          <w:numId w:val="128"/>
        </w:numPr>
        <w:rPr>
          <w:rFonts w:eastAsia="Cambria"/>
        </w:r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Сведения о денежных обязательствах – Все документы (Клиент)»</w:t>
      </w:r>
      <w:r w:rsidR="00D6721F" w:rsidRPr="005366FF">
        <w:t>.</w:t>
      </w:r>
    </w:p>
    <w:p w14:paraId="364C445A" w14:textId="0082DF0F" w:rsidR="00D6721F" w:rsidRPr="005366FF" w:rsidRDefault="00D6721F" w:rsidP="00AD30AA">
      <w:pPr>
        <w:pStyle w:val="GOSTListnum"/>
        <w:numPr>
          <w:ilvl w:val="0"/>
          <w:numId w:val="1"/>
        </w:numPr>
        <w:rPr>
          <w:rFonts w:eastAsia="Cambria"/>
        </w:rPr>
      </w:pPr>
      <w:r w:rsidRPr="005366FF">
        <w:rPr>
          <w:rFonts w:eastAsia="Cambria"/>
        </w:rPr>
        <w:t xml:space="preserve">В открывшейся списковой форме на панели инструментов </w:t>
      </w:r>
      <w:r w:rsidR="00D0475E" w:rsidRPr="005366FF">
        <w:rPr>
          <w:rFonts w:eastAsia="Cambria"/>
        </w:rPr>
        <w:t>нажать кнопку </w:t>
      </w:r>
      <w:r w:rsidRPr="005366FF">
        <w:rPr>
          <w:noProof/>
        </w:rPr>
        <w:drawing>
          <wp:inline distT="0" distB="0" distL="0" distR="0" wp14:anchorId="286E91AD" wp14:editId="34D7659A">
            <wp:extent cx="48577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85775" cy="228600"/>
                    </a:xfrm>
                    <a:prstGeom prst="rect">
                      <a:avLst/>
                    </a:prstGeom>
                  </pic:spPr>
                </pic:pic>
              </a:graphicData>
            </a:graphic>
          </wp:inline>
        </w:drawing>
      </w:r>
      <w:r w:rsidRPr="005366FF">
        <w:rPr>
          <w:rFonts w:eastAsia="Cambria"/>
        </w:rPr>
        <w:t>и в выпадающем списке выбрать пункт «Переданные полномочия». Выбранный режим отобразиться на экране в области настроек (</w:t>
      </w:r>
      <w:r w:rsidR="00834A9E" w:rsidRPr="005366FF">
        <w:rPr>
          <w:rFonts w:eastAsia="Cambria"/>
        </w:rPr>
        <w:t>рис. </w:t>
      </w:r>
      <w:r w:rsidRPr="005366FF">
        <w:rPr>
          <w:rFonts w:eastAsia="Cambria"/>
        </w:rPr>
        <w:fldChar w:fldCharType="begin"/>
      </w:r>
      <w:r w:rsidRPr="005366FF">
        <w:rPr>
          <w:rFonts w:eastAsia="Cambria"/>
        </w:rPr>
        <w:instrText xml:space="preserve"> REF _Ref19874798 \h </w:instrText>
      </w:r>
      <w:r w:rsidRPr="005366FF">
        <w:rPr>
          <w:rFonts w:eastAsia="Cambria"/>
        </w:rPr>
      </w:r>
      <w:r w:rsidRPr="005366FF">
        <w:rPr>
          <w:rFonts w:eastAsia="Cambria"/>
        </w:rPr>
        <w:fldChar w:fldCharType="separate"/>
      </w:r>
      <w:r w:rsidR="006B2886">
        <w:rPr>
          <w:noProof/>
        </w:rPr>
        <w:t>91</w:t>
      </w:r>
      <w:r w:rsidRPr="005366FF">
        <w:rPr>
          <w:rFonts w:eastAsia="Cambria"/>
        </w:rPr>
        <w:fldChar w:fldCharType="end"/>
      </w:r>
      <w:r w:rsidRPr="005366FF">
        <w:rPr>
          <w:rFonts w:eastAsia="Cambria"/>
        </w:rPr>
        <w:t>).</w:t>
      </w:r>
    </w:p>
    <w:p w14:paraId="26E6FF12" w14:textId="77777777" w:rsidR="00D6721F" w:rsidRPr="005366FF" w:rsidRDefault="00D6721F" w:rsidP="00D6721F">
      <w:pPr>
        <w:pStyle w:val="GOSTFigure"/>
        <w:rPr>
          <w:rFonts w:eastAsia="Cambria"/>
        </w:rPr>
      </w:pPr>
      <w:r w:rsidRPr="005366FF">
        <w:rPr>
          <w:rFonts w:eastAsia="Cambria"/>
          <w:noProof/>
        </w:rPr>
        <w:drawing>
          <wp:inline distT="0" distB="0" distL="0" distR="0" wp14:anchorId="466190EC" wp14:editId="28018E9E">
            <wp:extent cx="6019800" cy="1000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p1.png"/>
                    <pic:cNvPicPr/>
                  </pic:nvPicPr>
                  <pic:blipFill>
                    <a:blip r:embed="rId151">
                      <a:extLst>
                        <a:ext uri="{28A0092B-C50C-407E-A947-70E740481C1C}">
                          <a14:useLocalDpi xmlns:a14="http://schemas.microsoft.com/office/drawing/2010/main" val="0"/>
                        </a:ext>
                      </a:extLst>
                    </a:blip>
                    <a:stretch>
                      <a:fillRect/>
                    </a:stretch>
                  </pic:blipFill>
                  <pic:spPr>
                    <a:xfrm>
                      <a:off x="0" y="0"/>
                      <a:ext cx="6019800" cy="1000760"/>
                    </a:xfrm>
                    <a:prstGeom prst="rect">
                      <a:avLst/>
                    </a:prstGeom>
                  </pic:spPr>
                </pic:pic>
              </a:graphicData>
            </a:graphic>
          </wp:inline>
        </w:drawing>
      </w:r>
    </w:p>
    <w:p w14:paraId="06D42F3B" w14:textId="77777777" w:rsidR="00D6721F" w:rsidRPr="005366FF" w:rsidRDefault="00C62A0C" w:rsidP="00D6721F">
      <w:pPr>
        <w:pStyle w:val="GOSTFigName"/>
      </w:pPr>
      <w:r w:rsidRPr="005366FF">
        <w:rPr>
          <w:noProof/>
        </w:rPr>
        <w:fldChar w:fldCharType="begin"/>
      </w:r>
      <w:r w:rsidRPr="005366FF">
        <w:rPr>
          <w:noProof/>
        </w:rPr>
        <w:instrText xml:space="preserve"> SEQ Рисунок \* ARABIC </w:instrText>
      </w:r>
      <w:r w:rsidRPr="005366FF">
        <w:rPr>
          <w:noProof/>
        </w:rPr>
        <w:fldChar w:fldCharType="separate"/>
      </w:r>
      <w:bookmarkStart w:id="1276" w:name="_Ref19874798"/>
      <w:bookmarkStart w:id="1277" w:name="_Toc19881097"/>
      <w:bookmarkStart w:id="1278" w:name="_Toc20229636"/>
      <w:bookmarkStart w:id="1279" w:name="_Toc48229163"/>
      <w:r w:rsidR="006B2886">
        <w:rPr>
          <w:noProof/>
        </w:rPr>
        <w:t>91</w:t>
      </w:r>
      <w:bookmarkEnd w:id="1276"/>
      <w:r w:rsidRPr="005366FF">
        <w:rPr>
          <w:noProof/>
        </w:rPr>
        <w:fldChar w:fldCharType="end"/>
      </w:r>
      <w:r w:rsidR="00D6721F" w:rsidRPr="005366FF">
        <w:t>. Режим скроллера «Переданные полномочия»</w:t>
      </w:r>
      <w:bookmarkEnd w:id="1277"/>
      <w:bookmarkEnd w:id="1278"/>
      <w:bookmarkEnd w:id="1279"/>
    </w:p>
    <w:p w14:paraId="1524AE2C" w14:textId="0C2B0B14" w:rsidR="00D6721F" w:rsidRPr="005366FF" w:rsidRDefault="00D0475E" w:rsidP="00AD30AA">
      <w:pPr>
        <w:pStyle w:val="GOSTListnum"/>
        <w:numPr>
          <w:ilvl w:val="0"/>
          <w:numId w:val="1"/>
        </w:numPr>
        <w:rPr>
          <w:rFonts w:eastAsia="Cambria"/>
        </w:rPr>
      </w:pPr>
      <w:r w:rsidRPr="005366FF">
        <w:rPr>
          <w:rFonts w:eastAsia="Cambria"/>
        </w:rPr>
        <w:t>Нажать кнопку </w:t>
      </w:r>
      <w:r w:rsidR="00D6721F" w:rsidRPr="005366FF">
        <w:rPr>
          <w:noProof/>
        </w:rPr>
        <w:drawing>
          <wp:inline distT="0" distB="0" distL="0" distR="0" wp14:anchorId="5EC917EA" wp14:editId="63A76803">
            <wp:extent cx="232410" cy="214532"/>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cstate="print"/>
                    <a:srcRect/>
                    <a:stretch>
                      <a:fillRect/>
                    </a:stretch>
                  </pic:blipFill>
                  <pic:spPr bwMode="auto">
                    <a:xfrm>
                      <a:off x="0" y="0"/>
                      <a:ext cx="232410" cy="214532"/>
                    </a:xfrm>
                    <a:prstGeom prst="rect">
                      <a:avLst/>
                    </a:prstGeom>
                    <a:noFill/>
                    <a:ln w="9525">
                      <a:noFill/>
                      <a:miter lim="800000"/>
                      <a:headEnd/>
                      <a:tailEnd/>
                    </a:ln>
                  </pic:spPr>
                </pic:pic>
              </a:graphicData>
            </a:graphic>
          </wp:inline>
        </w:drawing>
      </w:r>
      <w:r w:rsidR="00D6721F" w:rsidRPr="005366FF">
        <w:t xml:space="preserve"> (Создать новый документ). Откроется визуальная форма экземпляра формуляра с возможностью ее редактирования.</w:t>
      </w:r>
    </w:p>
    <w:p w14:paraId="3B3A8941" w14:textId="77777777" w:rsidR="00D6721F" w:rsidRPr="005366FF" w:rsidRDefault="00D6721F" w:rsidP="00AD30AA">
      <w:pPr>
        <w:pStyle w:val="GOSTListnum"/>
        <w:numPr>
          <w:ilvl w:val="0"/>
          <w:numId w:val="1"/>
        </w:numPr>
      </w:pPr>
      <w:r w:rsidRPr="005366FF">
        <w:t>В разделе «Получатель бюджетных средств» в поле «Код по сводному реестру» по кнопке «Выбор организации, передавшей полномочия по „14“ л/с» выбрать организацию из справочника «Сводный реестр» и соответствующий 14 ЛС.</w:t>
      </w:r>
    </w:p>
    <w:p w14:paraId="4FB05017" w14:textId="77777777" w:rsidR="00D6721F" w:rsidRPr="005366FF" w:rsidRDefault="00D6721F" w:rsidP="00D6721F">
      <w:pPr>
        <w:pStyle w:val="GOSTListnum"/>
        <w:numPr>
          <w:ilvl w:val="0"/>
          <w:numId w:val="0"/>
        </w:numPr>
        <w:ind w:left="1021"/>
      </w:pPr>
      <w:r w:rsidRPr="005366FF">
        <w:t xml:space="preserve">Поля информации о ПБС заполнятся реквизитами организации, передавшей полномочия. </w:t>
      </w:r>
    </w:p>
    <w:p w14:paraId="39FD5527" w14:textId="77777777" w:rsidR="00D6721F" w:rsidRPr="005366FF" w:rsidRDefault="00D6721F" w:rsidP="00D6721F">
      <w:pPr>
        <w:pStyle w:val="GOSTNote"/>
      </w:pPr>
      <w:r w:rsidRPr="005366FF">
        <w:rPr>
          <w:rStyle w:val="GOSTSymBold"/>
        </w:rPr>
        <w:t>Внимание!</w:t>
      </w:r>
      <w:r w:rsidRPr="005366FF">
        <w:tab/>
        <w:t>Если 14 ЛС нет в справочнике «Сводный реестр», то выводится сообщение: «У организации &lt;код по СвР&gt; отсутствуют лицевые счета по переданным полномочиям (14 л/с)». Если 14 ЛС нет в справочнике «Лицевые счета», то сработает блокирующий контроль об отсутствие ЛС.</w:t>
      </w:r>
    </w:p>
    <w:p w14:paraId="46B887FE" w14:textId="0C3B8364" w:rsidR="00D6721F" w:rsidRPr="005366FF" w:rsidRDefault="00D6721F" w:rsidP="00AD30AA">
      <w:pPr>
        <w:pStyle w:val="GOSTListnum"/>
        <w:numPr>
          <w:ilvl w:val="0"/>
          <w:numId w:val="1"/>
        </w:numPr>
        <w:rPr>
          <w:rFonts w:eastAsia="Cambria"/>
        </w:rPr>
      </w:pPr>
      <w:r w:rsidRPr="005366FF">
        <w:t xml:space="preserve">Заполнить остальные реквизиты на визуальной форме экземпляра формуляра в соответствии с требованиями к документу, как в стандартном режиме. </w:t>
      </w:r>
      <w:r w:rsidR="00D0475E" w:rsidRPr="005366FF">
        <w:t>Нажать кнопку «</w:t>
      </w:r>
      <w:r w:rsidRPr="005366FF">
        <w:t>Сохранить».</w:t>
      </w:r>
    </w:p>
    <w:p w14:paraId="3045F869" w14:textId="77777777" w:rsidR="00D6721F" w:rsidRPr="005366FF" w:rsidRDefault="00D6721F" w:rsidP="00AD30AA">
      <w:pPr>
        <w:pStyle w:val="GOSTListnum"/>
        <w:numPr>
          <w:ilvl w:val="0"/>
          <w:numId w:val="1"/>
        </w:numPr>
        <w:rPr>
          <w:rFonts w:eastAsia="Cambria"/>
        </w:rPr>
      </w:pPr>
      <w:r w:rsidRPr="005366FF">
        <w:t>Выполнить дальнейшую обработку СДО в режиме «Переданные полномочия».</w:t>
      </w:r>
    </w:p>
    <w:p w14:paraId="0757A585" w14:textId="7D8B9420" w:rsidR="00D6721F" w:rsidRPr="005366FF" w:rsidRDefault="00D6721F" w:rsidP="00AD30AA">
      <w:pPr>
        <w:pStyle w:val="GOSTListnum"/>
        <w:numPr>
          <w:ilvl w:val="0"/>
          <w:numId w:val="1"/>
        </w:numPr>
      </w:pPr>
      <w:r w:rsidRPr="005366FF">
        <w:t xml:space="preserve">Для просмотра СДО, созданных организациями, принявшими полномочия получателей бюджетных средств по 14 ЛС, требуется открыть папку «Денежные обязательства – Сведения о денежных обязательствах – Все документы», </w:t>
      </w:r>
      <w:r w:rsidRPr="005366FF">
        <w:rPr>
          <w:rFonts w:eastAsia="Cambria"/>
        </w:rPr>
        <w:t xml:space="preserve">на панели инструментов </w:t>
      </w:r>
      <w:r w:rsidR="00D0475E" w:rsidRPr="005366FF">
        <w:rPr>
          <w:rFonts w:eastAsia="Cambria"/>
        </w:rPr>
        <w:t>нажать кнопку </w:t>
      </w:r>
      <w:r w:rsidRPr="005366FF">
        <w:rPr>
          <w:noProof/>
        </w:rPr>
        <w:drawing>
          <wp:inline distT="0" distB="0" distL="0" distR="0" wp14:anchorId="284E2C88" wp14:editId="5A0F3765">
            <wp:extent cx="48577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85775" cy="228600"/>
                    </a:xfrm>
                    <a:prstGeom prst="rect">
                      <a:avLst/>
                    </a:prstGeom>
                  </pic:spPr>
                </pic:pic>
              </a:graphicData>
            </a:graphic>
          </wp:inline>
        </w:drawing>
      </w:r>
      <w:r w:rsidRPr="005366FF">
        <w:rPr>
          <w:rFonts w:eastAsia="Cambria"/>
        </w:rPr>
        <w:t>и в выпадающем списке выбрать пункт «</w:t>
      </w:r>
      <w:r w:rsidRPr="005366FF">
        <w:t>Сформированные организациями</w:t>
      </w:r>
      <w:r w:rsidR="00655D2B" w:rsidRPr="005366FF">
        <w:t>,</w:t>
      </w:r>
      <w:r w:rsidRPr="005366FF">
        <w:t xml:space="preserve"> принявшими полномочия по 14 ЛС».</w:t>
      </w:r>
    </w:p>
    <w:p w14:paraId="48759CD5" w14:textId="77777777" w:rsidR="009C19B5" w:rsidRPr="005366FF" w:rsidRDefault="009C19B5" w:rsidP="000B5FC1">
      <w:pPr>
        <w:pStyle w:val="31"/>
      </w:pPr>
      <w:bookmarkStart w:id="1280" w:name="_Toc20229521"/>
      <w:bookmarkStart w:id="1281" w:name="_Toc48229042"/>
      <w:r w:rsidRPr="005366FF">
        <w:t xml:space="preserve">Работа с документами «Сведения о ДО» после их согласования в </w:t>
      </w:r>
      <w:bookmarkEnd w:id="1202"/>
      <w:bookmarkEnd w:id="1272"/>
      <w:bookmarkEnd w:id="1273"/>
      <w:bookmarkEnd w:id="1274"/>
      <w:bookmarkEnd w:id="1280"/>
      <w:r w:rsidR="004158B8" w:rsidRPr="005366FF">
        <w:rPr>
          <w:rStyle w:val="GOSTReporterror"/>
        </w:rPr>
        <w:t>ТОФК</w:t>
      </w:r>
      <w:bookmarkEnd w:id="1281"/>
    </w:p>
    <w:p w14:paraId="630E7616" w14:textId="77777777" w:rsidR="009C19B5" w:rsidRPr="005366FF" w:rsidRDefault="009C19B5" w:rsidP="00694DFD">
      <w:pPr>
        <w:pStyle w:val="GOSTNormal"/>
      </w:pPr>
      <w:r w:rsidRPr="005366FF">
        <w:t>Документы, прошедшие этап согласован</w:t>
      </w:r>
      <w:r w:rsidR="00EA6587" w:rsidRPr="005366FF">
        <w:t xml:space="preserve">ия в </w:t>
      </w:r>
      <w:r w:rsidR="004158B8" w:rsidRPr="005366FF">
        <w:rPr>
          <w:rStyle w:val="GOSTReporterror"/>
        </w:rPr>
        <w:t>ТОФК</w:t>
      </w:r>
      <w:r w:rsidRPr="005366FF">
        <w:t>, отражаются у пользователя. Экземпляр формуляра «Сведения о ДО» может быть с</w:t>
      </w:r>
      <w:r w:rsidR="00EA6587" w:rsidRPr="005366FF">
        <w:t xml:space="preserve">огласован или не согласован в </w:t>
      </w:r>
      <w:r w:rsidR="00EA6587" w:rsidRPr="005366FF">
        <w:rPr>
          <w:rStyle w:val="GOSTReporterror"/>
        </w:rPr>
        <w:t>ОрФК</w:t>
      </w:r>
      <w:r w:rsidRPr="005366FF">
        <w:t>.</w:t>
      </w:r>
    </w:p>
    <w:p w14:paraId="3CD51A9C" w14:textId="77777777" w:rsidR="009C19B5" w:rsidRPr="005366FF" w:rsidRDefault="009C19B5" w:rsidP="00694DFD">
      <w:pPr>
        <w:pStyle w:val="GOSTNormal"/>
      </w:pPr>
      <w:r w:rsidRPr="005366FF">
        <w:lastRenderedPageBreak/>
        <w:t xml:space="preserve">Если документ согласован в </w:t>
      </w:r>
      <w:r w:rsidR="004158B8" w:rsidRPr="005366FF">
        <w:rPr>
          <w:rStyle w:val="GOSTReporterror"/>
        </w:rPr>
        <w:t>ТОФК</w:t>
      </w:r>
      <w:r w:rsidRPr="005366FF">
        <w:t xml:space="preserve"> и информация отражена на лицевом счете, то индикатор </w:t>
      </w:r>
      <w:r w:rsidR="008336B8" w:rsidRPr="005366FF">
        <w:t xml:space="preserve">фонарных </w:t>
      </w:r>
      <w:r w:rsidRPr="005366FF">
        <w:t xml:space="preserve">групп «ФК», «Включено в </w:t>
      </w:r>
      <w:r w:rsidR="001C778A" w:rsidRPr="005366FF">
        <w:t>П</w:t>
      </w:r>
      <w:r w:rsidRPr="005366FF">
        <w:t>ДО», «</w:t>
      </w:r>
      <w:r w:rsidR="008336B8" w:rsidRPr="005366FF">
        <w:t>Отражение на ЛС в ЭБ</w:t>
      </w:r>
      <w:r w:rsidRPr="005366FF">
        <w:t xml:space="preserve">» меняют цвета на зеленый. При этом </w:t>
      </w:r>
      <w:r w:rsidR="004158B8" w:rsidRPr="005366FF">
        <w:rPr>
          <w:rStyle w:val="GOSTReporterror"/>
        </w:rPr>
        <w:t>ТОФК</w:t>
      </w:r>
      <w:r w:rsidRPr="005366FF">
        <w:t xml:space="preserve"> направляет клиенту документ «Извещение о постановке на учет </w:t>
      </w:r>
      <w:r w:rsidR="008336B8" w:rsidRPr="005366FF">
        <w:t>ДО</w:t>
      </w:r>
      <w:r w:rsidRPr="005366FF">
        <w:t xml:space="preserve">», в котором содержатся сведения о дате постановки на учет денежного обязательства. </w:t>
      </w:r>
      <w:r w:rsidR="003264A5" w:rsidRPr="005366FF">
        <w:t xml:space="preserve">Документ </w:t>
      </w:r>
      <w:r w:rsidRPr="005366FF">
        <w:t xml:space="preserve">«Извещение о постановке на учет </w:t>
      </w:r>
      <w:r w:rsidR="008336B8" w:rsidRPr="005366FF">
        <w:t>ДО</w:t>
      </w:r>
      <w:r w:rsidRPr="005366FF">
        <w:t xml:space="preserve">» отражается в списковой форме </w:t>
      </w:r>
      <w:r w:rsidR="003264A5" w:rsidRPr="005366FF">
        <w:t>«</w:t>
      </w:r>
      <w:r w:rsidRPr="005366FF">
        <w:t>Извещения</w:t>
      </w:r>
      <w:r w:rsidR="00A63A2E" w:rsidRPr="005366FF">
        <w:t xml:space="preserve"> ДО</w:t>
      </w:r>
      <w:r w:rsidR="003264A5" w:rsidRPr="005366FF">
        <w:t>»</w:t>
      </w:r>
      <w:r w:rsidRPr="005366FF">
        <w:t>.</w:t>
      </w:r>
    </w:p>
    <w:p w14:paraId="566AACBC" w14:textId="249D427C" w:rsidR="009C19B5" w:rsidRPr="005366FF" w:rsidRDefault="009C19B5" w:rsidP="00694DFD">
      <w:pPr>
        <w:pStyle w:val="GOSTNormal"/>
      </w:pPr>
      <w:r w:rsidRPr="005366FF">
        <w:t xml:space="preserve">В случае несогласования в </w:t>
      </w:r>
      <w:r w:rsidR="00EA6587" w:rsidRPr="005366FF">
        <w:rPr>
          <w:rStyle w:val="GOSTReporterror"/>
        </w:rPr>
        <w:t>Ор</w:t>
      </w:r>
      <w:r w:rsidRPr="005366FF">
        <w:rPr>
          <w:rStyle w:val="GOSTReporterror"/>
        </w:rPr>
        <w:t>ФК</w:t>
      </w:r>
      <w:r w:rsidRPr="005366FF">
        <w:t xml:space="preserve">, </w:t>
      </w:r>
      <w:r w:rsidR="008336B8" w:rsidRPr="005366FF">
        <w:t>индикатор фонарных групп «ФК»</w:t>
      </w:r>
      <w:r w:rsidRPr="005366FF">
        <w:t xml:space="preserve">, «Включено в </w:t>
      </w:r>
      <w:r w:rsidR="001C778A" w:rsidRPr="005366FF">
        <w:t>П</w:t>
      </w:r>
      <w:r w:rsidRPr="005366FF">
        <w:t>ДО», «</w:t>
      </w:r>
      <w:r w:rsidR="008336B8" w:rsidRPr="005366FF">
        <w:t>Отражение на ЛС в ЭБ</w:t>
      </w:r>
      <w:r w:rsidRPr="005366FF">
        <w:t>» меняют цвета на красный</w:t>
      </w:r>
      <w:r w:rsidR="008336B8" w:rsidRPr="005366FF">
        <w:t xml:space="preserve"> и </w:t>
      </w:r>
      <w:r w:rsidRPr="005366FF">
        <w:t>серый соответственно</w:t>
      </w:r>
      <w:r w:rsidRPr="005366FF" w:rsidDel="00AD72F9">
        <w:t xml:space="preserve"> </w:t>
      </w:r>
      <w:r w:rsidRPr="005366FF">
        <w:t>(</w:t>
      </w:r>
      <w:r w:rsidR="00834A9E" w:rsidRPr="005366FF">
        <w:t>рис. </w:t>
      </w:r>
      <w:r w:rsidR="00F9690A" w:rsidRPr="005366FF">
        <w:fldChar w:fldCharType="begin"/>
      </w:r>
      <w:r w:rsidRPr="005366FF">
        <w:instrText xml:space="preserve"> REF _Ref486936031 \h </w:instrText>
      </w:r>
      <w:r w:rsidR="00F9690A" w:rsidRPr="005366FF">
        <w:fldChar w:fldCharType="separate"/>
      </w:r>
      <w:r w:rsidR="006B2886">
        <w:rPr>
          <w:noProof/>
        </w:rPr>
        <w:t>92</w:t>
      </w:r>
      <w:r w:rsidR="00F9690A" w:rsidRPr="005366FF">
        <w:fldChar w:fldCharType="end"/>
      </w:r>
      <w:r w:rsidRPr="005366FF">
        <w:t xml:space="preserve">). При этом ФК направляет клиенту документ «Протокол», в котором указана причина отказа. </w:t>
      </w:r>
      <w:r w:rsidR="003264A5" w:rsidRPr="005366FF">
        <w:t xml:space="preserve">Документ «Протокол» </w:t>
      </w:r>
      <w:r w:rsidRPr="005366FF">
        <w:t xml:space="preserve">отражается в списковой форме </w:t>
      </w:r>
      <w:r w:rsidR="003264A5" w:rsidRPr="005366FF">
        <w:t>«</w:t>
      </w:r>
      <w:r w:rsidRPr="005366FF">
        <w:t>Протоколы</w:t>
      </w:r>
      <w:r w:rsidR="003264A5" w:rsidRPr="005366FF">
        <w:t>»</w:t>
      </w:r>
      <w:r w:rsidRPr="005366FF">
        <w:t>.</w:t>
      </w:r>
    </w:p>
    <w:p w14:paraId="55718EDF" w14:textId="77777777" w:rsidR="009C19B5" w:rsidRPr="005366FF" w:rsidRDefault="009C19B5" w:rsidP="001277D9">
      <w:pPr>
        <w:pStyle w:val="GOSTFigure"/>
      </w:pPr>
      <w:r w:rsidRPr="005366FF">
        <w:rPr>
          <w:noProof/>
        </w:rPr>
        <w:drawing>
          <wp:inline distT="0" distB="0" distL="0" distR="0" wp14:anchorId="14CCFD4E" wp14:editId="171E441F">
            <wp:extent cx="4772025" cy="1057275"/>
            <wp:effectExtent l="1905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3" cstate="print"/>
                    <a:srcRect l="22845" t="20003" r="26788" b="59993"/>
                    <a:stretch>
                      <a:fillRect/>
                    </a:stretch>
                  </pic:blipFill>
                  <pic:spPr bwMode="auto">
                    <a:xfrm>
                      <a:off x="0" y="0"/>
                      <a:ext cx="4772025" cy="1057275"/>
                    </a:xfrm>
                    <a:prstGeom prst="rect">
                      <a:avLst/>
                    </a:prstGeom>
                    <a:noFill/>
                    <a:ln w="9525">
                      <a:noFill/>
                      <a:miter lim="800000"/>
                      <a:headEnd/>
                      <a:tailEnd/>
                    </a:ln>
                  </pic:spPr>
                </pic:pic>
              </a:graphicData>
            </a:graphic>
          </wp:inline>
        </w:drawing>
      </w:r>
    </w:p>
    <w:p w14:paraId="0082F468" w14:textId="77777777" w:rsidR="009C19B5" w:rsidRPr="005366FF" w:rsidRDefault="00F9690A" w:rsidP="009C19B5">
      <w:pPr>
        <w:pStyle w:val="GOSTFigName"/>
      </w:pPr>
      <w:r w:rsidRPr="005366FF">
        <w:fldChar w:fldCharType="begin"/>
      </w:r>
      <w:r w:rsidR="0044476C" w:rsidRPr="005366FF">
        <w:instrText xml:space="preserve"> SEQ Рисунок \* ARABIC </w:instrText>
      </w:r>
      <w:r w:rsidRPr="005366FF">
        <w:fldChar w:fldCharType="separate"/>
      </w:r>
      <w:bookmarkStart w:id="1282" w:name="_Ref486936031"/>
      <w:bookmarkStart w:id="1283" w:name="_Toc20229637"/>
      <w:bookmarkStart w:id="1284" w:name="_Toc48229164"/>
      <w:r w:rsidR="006B2886">
        <w:rPr>
          <w:noProof/>
        </w:rPr>
        <w:t>92</w:t>
      </w:r>
      <w:bookmarkEnd w:id="1282"/>
      <w:r w:rsidRPr="005366FF">
        <w:fldChar w:fldCharType="end"/>
      </w:r>
      <w:r w:rsidR="009C19B5" w:rsidRPr="005366FF">
        <w:t>. Документ не согласован в ФК</w:t>
      </w:r>
      <w:bookmarkEnd w:id="1283"/>
      <w:bookmarkEnd w:id="1284"/>
    </w:p>
    <w:p w14:paraId="607FE960" w14:textId="77777777" w:rsidR="004B47B6" w:rsidRPr="005366FF" w:rsidRDefault="004B47B6" w:rsidP="004B47B6">
      <w:pPr>
        <w:pStyle w:val="31"/>
      </w:pPr>
      <w:bookmarkStart w:id="1285" w:name="_Toc42682967"/>
      <w:bookmarkStart w:id="1286" w:name="_Ref46482774"/>
      <w:bookmarkStart w:id="1287" w:name="_Toc48229043"/>
      <w:r w:rsidRPr="005366FF">
        <w:t>Просмотр записи в Перечне ДО</w:t>
      </w:r>
      <w:bookmarkEnd w:id="1285"/>
      <w:bookmarkEnd w:id="1286"/>
      <w:bookmarkEnd w:id="1287"/>
    </w:p>
    <w:p w14:paraId="2628E071" w14:textId="77777777" w:rsidR="004B47B6" w:rsidRPr="005366FF" w:rsidRDefault="004B47B6" w:rsidP="004B47B6">
      <w:pPr>
        <w:pStyle w:val="41"/>
      </w:pPr>
      <w:bookmarkStart w:id="1288" w:name="_Toc470082699"/>
      <w:bookmarkStart w:id="1289" w:name="_Toc487019726"/>
      <w:bookmarkStart w:id="1290" w:name="_Toc487028523"/>
      <w:bookmarkStart w:id="1291" w:name="_Ref454558203"/>
      <w:bookmarkStart w:id="1292" w:name="_Toc454979496"/>
      <w:r w:rsidRPr="005366FF">
        <w:t>Условия выполнения операции</w:t>
      </w:r>
      <w:bookmarkEnd w:id="1288"/>
      <w:bookmarkEnd w:id="1289"/>
      <w:bookmarkEnd w:id="1290"/>
    </w:p>
    <w:p w14:paraId="093728D2" w14:textId="77777777" w:rsidR="004B47B6" w:rsidRPr="005366FF" w:rsidRDefault="004B47B6" w:rsidP="004B47B6">
      <w:pPr>
        <w:pStyle w:val="GOSTNormalWithout"/>
      </w:pPr>
      <w:r w:rsidRPr="005366FF">
        <w:t>Для выполнения операции необходимо соблюдение следующего условия:</w:t>
      </w:r>
    </w:p>
    <w:p w14:paraId="2425A4A2" w14:textId="77777777" w:rsidR="004B47B6" w:rsidRPr="005366FF" w:rsidRDefault="004B47B6" w:rsidP="004B47B6">
      <w:pPr>
        <w:pStyle w:val="GOSTListmark1"/>
      </w:pPr>
      <w:r w:rsidRPr="005366FF">
        <w:t>в Подсистеме при постановке на учет документа «Сведения о ДО» формируется запись в Перечне ДО, автоматически создается формуляр «Денежное обязательство». Фонарные группы «ФК» и «Включен в Перечень ДО» горят зеленым цветом.</w:t>
      </w:r>
    </w:p>
    <w:p w14:paraId="532991FF" w14:textId="77777777" w:rsidR="004B47B6" w:rsidRPr="005366FF" w:rsidRDefault="004B47B6" w:rsidP="004B47B6">
      <w:pPr>
        <w:pStyle w:val="41"/>
      </w:pPr>
      <w:bookmarkStart w:id="1293" w:name="_Toc470082700"/>
      <w:bookmarkStart w:id="1294" w:name="_Toc487019727"/>
      <w:bookmarkStart w:id="1295" w:name="_Toc487028524"/>
      <w:r w:rsidRPr="005366FF">
        <w:t>Последовательность действий</w:t>
      </w:r>
      <w:bookmarkEnd w:id="1291"/>
      <w:bookmarkEnd w:id="1292"/>
      <w:bookmarkEnd w:id="1293"/>
      <w:bookmarkEnd w:id="1294"/>
      <w:bookmarkEnd w:id="1295"/>
    </w:p>
    <w:p w14:paraId="7CD2D7D9" w14:textId="101C56DA" w:rsidR="004B47B6" w:rsidRPr="005366FF" w:rsidRDefault="00C56EA5" w:rsidP="00C56EA5">
      <w:pPr>
        <w:pStyle w:val="GOSTListnum"/>
        <w:numPr>
          <w:ilvl w:val="0"/>
          <w:numId w:val="129"/>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w:t>
      </w:r>
      <w:r w:rsidR="00BC11DB" w:rsidRPr="005366FF">
        <w:t xml:space="preserve"> Д</w:t>
      </w:r>
      <w:r w:rsidRPr="005366FF">
        <w:t xml:space="preserve">енежные обязательства – </w:t>
      </w:r>
      <w:r w:rsidR="004B47B6" w:rsidRPr="005366FF">
        <w:t>Перечень ДО» (рис. </w:t>
      </w:r>
      <w:r w:rsidR="004B47B6" w:rsidRPr="005366FF">
        <w:fldChar w:fldCharType="begin"/>
      </w:r>
      <w:r w:rsidR="004B47B6" w:rsidRPr="005366FF">
        <w:instrText xml:space="preserve"> REF _Ref487020813 \h  \* MERGEFORMAT </w:instrText>
      </w:r>
      <w:r w:rsidR="004B47B6" w:rsidRPr="005366FF">
        <w:fldChar w:fldCharType="separate"/>
      </w:r>
      <w:r w:rsidR="006B2886">
        <w:t>93</w:t>
      </w:r>
      <w:r w:rsidR="004B47B6" w:rsidRPr="005366FF">
        <w:fldChar w:fldCharType="end"/>
      </w:r>
      <w:r w:rsidR="004B47B6" w:rsidRPr="005366FF">
        <w:t>).</w:t>
      </w:r>
    </w:p>
    <w:p w14:paraId="3FAF9578" w14:textId="3D61A5AD" w:rsidR="004B47B6" w:rsidRPr="005366FF" w:rsidRDefault="00BC11DB" w:rsidP="004B47B6">
      <w:pPr>
        <w:pStyle w:val="GOSTFigure"/>
      </w:pPr>
      <w:r w:rsidRPr="005366FF">
        <w:rPr>
          <w:noProof/>
        </w:rPr>
        <w:lastRenderedPageBreak/>
        <w:drawing>
          <wp:inline distT="0" distB="0" distL="0" distR="0" wp14:anchorId="661DBFED" wp14:editId="1A9B9FFA">
            <wp:extent cx="6120130" cy="372300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20130" cy="3723005"/>
                    </a:xfrm>
                    <a:prstGeom prst="rect">
                      <a:avLst/>
                    </a:prstGeom>
                  </pic:spPr>
                </pic:pic>
              </a:graphicData>
            </a:graphic>
          </wp:inline>
        </w:drawing>
      </w:r>
    </w:p>
    <w:bookmarkStart w:id="1296" w:name="_Ref487020813"/>
    <w:p w14:paraId="4E05FD53" w14:textId="4EEF64A4" w:rsidR="004B47B6" w:rsidRPr="005366FF" w:rsidRDefault="004B47B6" w:rsidP="004B47B6">
      <w:pPr>
        <w:pStyle w:val="GOSTFigName"/>
      </w:pPr>
      <w:r w:rsidRPr="005366FF">
        <w:fldChar w:fldCharType="begin"/>
      </w:r>
      <w:r w:rsidRPr="005366FF">
        <w:instrText xml:space="preserve"> SEQ Рисунок \* ARABIC </w:instrText>
      </w:r>
      <w:r w:rsidRPr="005366FF">
        <w:fldChar w:fldCharType="separate"/>
      </w:r>
      <w:bookmarkStart w:id="1297" w:name="_Toc42683100"/>
      <w:bookmarkStart w:id="1298" w:name="_Toc48229165"/>
      <w:r w:rsidR="006B2886">
        <w:rPr>
          <w:noProof/>
        </w:rPr>
        <w:t>93</w:t>
      </w:r>
      <w:r w:rsidRPr="005366FF">
        <w:fldChar w:fldCharType="end"/>
      </w:r>
      <w:bookmarkEnd w:id="1296"/>
      <w:r w:rsidRPr="005366FF">
        <w:t>. Пункт меню «</w:t>
      </w:r>
      <w:r w:rsidR="00C56EA5" w:rsidRPr="005366FF">
        <w:t>Перечень ДО</w:t>
      </w:r>
      <w:r w:rsidRPr="005366FF">
        <w:t>»</w:t>
      </w:r>
      <w:bookmarkEnd w:id="1297"/>
      <w:bookmarkEnd w:id="1298"/>
    </w:p>
    <w:p w14:paraId="56D44619" w14:textId="77777777" w:rsidR="004B47B6" w:rsidRPr="005366FF" w:rsidRDefault="004B47B6" w:rsidP="004B47B6">
      <w:pPr>
        <w:pStyle w:val="GOSTListnum"/>
        <w:numPr>
          <w:ilvl w:val="0"/>
          <w:numId w:val="19"/>
        </w:numPr>
      </w:pPr>
      <w:r w:rsidRPr="005366FF">
        <w:t>Откроется списковая форма перечня ДО. Документу присвоен учетный номер ДО. Информации о ДО включена в перечень ДО (рис.</w:t>
      </w:r>
      <w:r w:rsidRPr="005366FF">
        <w:rPr>
          <w:lang w:val="en-US"/>
        </w:rPr>
        <w:t> </w:t>
      </w:r>
      <w:r w:rsidRPr="005366FF">
        <w:fldChar w:fldCharType="begin"/>
      </w:r>
      <w:r w:rsidRPr="005366FF">
        <w:instrText xml:space="preserve"> REF _Ref486936392 \h  \* MERGEFORMAT </w:instrText>
      </w:r>
      <w:r w:rsidRPr="005366FF">
        <w:fldChar w:fldCharType="separate"/>
      </w:r>
      <w:r w:rsidR="006B2886">
        <w:t>94</w:t>
      </w:r>
      <w:r w:rsidRPr="005366FF">
        <w:fldChar w:fldCharType="end"/>
      </w:r>
      <w:r w:rsidRPr="005366FF">
        <w:t xml:space="preserve">). Данная списковая форма позволяет просмотреть записи на всех статусах: «Актуален», «Архив», «Новый», «Удален», «Условно включен». </w:t>
      </w:r>
    </w:p>
    <w:p w14:paraId="28920AF8" w14:textId="77777777" w:rsidR="004B47B6" w:rsidRPr="005366FF" w:rsidRDefault="004B47B6" w:rsidP="004B47B6">
      <w:pPr>
        <w:pStyle w:val="GOSTFigure"/>
      </w:pPr>
      <w:r w:rsidRPr="005366FF">
        <w:rPr>
          <w:noProof/>
        </w:rPr>
        <w:drawing>
          <wp:inline distT="0" distB="0" distL="0" distR="0" wp14:anchorId="66B1FDA2" wp14:editId="555C0C9D">
            <wp:extent cx="6120130" cy="183007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ap4.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120130" cy="1830070"/>
                    </a:xfrm>
                    <a:prstGeom prst="rect">
                      <a:avLst/>
                    </a:prstGeom>
                  </pic:spPr>
                </pic:pic>
              </a:graphicData>
            </a:graphic>
          </wp:inline>
        </w:drawing>
      </w:r>
    </w:p>
    <w:bookmarkStart w:id="1299" w:name="_Ref486936392"/>
    <w:p w14:paraId="05BB966D" w14:textId="77777777" w:rsidR="004B47B6" w:rsidRPr="005366FF" w:rsidRDefault="004B47B6" w:rsidP="004B47B6">
      <w:pPr>
        <w:pStyle w:val="GOSTFigName"/>
      </w:pPr>
      <w:r w:rsidRPr="005366FF">
        <w:fldChar w:fldCharType="begin"/>
      </w:r>
      <w:r w:rsidRPr="005366FF">
        <w:instrText xml:space="preserve"> SEQ Рисунок \* ARABIC </w:instrText>
      </w:r>
      <w:r w:rsidRPr="005366FF">
        <w:fldChar w:fldCharType="separate"/>
      </w:r>
      <w:bookmarkStart w:id="1300" w:name="_Toc42683101"/>
      <w:bookmarkStart w:id="1301" w:name="_Toc48229166"/>
      <w:r w:rsidR="006B2886">
        <w:rPr>
          <w:noProof/>
        </w:rPr>
        <w:t>94</w:t>
      </w:r>
      <w:r w:rsidRPr="005366FF">
        <w:fldChar w:fldCharType="end"/>
      </w:r>
      <w:bookmarkEnd w:id="1299"/>
      <w:r w:rsidRPr="005366FF">
        <w:t xml:space="preserve">. </w:t>
      </w:r>
      <w:bookmarkEnd w:id="1300"/>
      <w:r w:rsidRPr="005366FF">
        <w:t>Списковая форма записей Перечня ДО</w:t>
      </w:r>
      <w:bookmarkEnd w:id="1301"/>
    </w:p>
    <w:p w14:paraId="08868E45" w14:textId="2FDFCCD3" w:rsidR="004B47B6" w:rsidRPr="005366FF" w:rsidRDefault="004B47B6" w:rsidP="004B47B6">
      <w:pPr>
        <w:pStyle w:val="GOSTListnum"/>
        <w:numPr>
          <w:ilvl w:val="0"/>
          <w:numId w:val="19"/>
        </w:numPr>
      </w:pPr>
      <w:r w:rsidRPr="005366FF">
        <w:t>Для просмотра записей на статусе «Условно включенные ДО» требуется перейти в фильтр-папку «Условно включенные ДО» (см. рис. </w:t>
      </w:r>
      <w:r w:rsidRPr="005366FF">
        <w:fldChar w:fldCharType="begin"/>
      </w:r>
      <w:r w:rsidRPr="005366FF">
        <w:instrText xml:space="preserve"> REF _Ref487020813 \h  \* MERGEFORMAT </w:instrText>
      </w:r>
      <w:r w:rsidRPr="005366FF">
        <w:fldChar w:fldCharType="separate"/>
      </w:r>
      <w:r w:rsidR="006B2886">
        <w:t>93</w:t>
      </w:r>
      <w:r w:rsidRPr="005366FF">
        <w:fldChar w:fldCharType="end"/>
      </w:r>
      <w:r w:rsidRPr="005366FF">
        <w:t>).</w:t>
      </w:r>
    </w:p>
    <w:p w14:paraId="6530EB1D" w14:textId="2D0CA929" w:rsidR="009C19B5" w:rsidRPr="005366FF" w:rsidRDefault="004B47B6" w:rsidP="004B47B6">
      <w:pPr>
        <w:pStyle w:val="GOSTListnum"/>
        <w:numPr>
          <w:ilvl w:val="0"/>
          <w:numId w:val="19"/>
        </w:numPr>
      </w:pPr>
      <w:r w:rsidRPr="005366FF">
        <w:t>Для просмотра записей в Перечне ДО на статусе «Архив» требуется перейти в фильтр-папку «Архивные ДО» (см. рис. </w:t>
      </w:r>
      <w:r w:rsidRPr="005366FF">
        <w:fldChar w:fldCharType="begin"/>
      </w:r>
      <w:r w:rsidRPr="005366FF">
        <w:instrText xml:space="preserve"> REF _Ref487020813 \h  \* MERGEFORMAT </w:instrText>
      </w:r>
      <w:r w:rsidRPr="005366FF">
        <w:fldChar w:fldCharType="separate"/>
      </w:r>
      <w:r w:rsidR="006B2886">
        <w:t>93</w:t>
      </w:r>
      <w:r w:rsidRPr="005366FF">
        <w:fldChar w:fldCharType="end"/>
      </w:r>
      <w:r w:rsidRPr="005366FF">
        <w:t>).</w:t>
      </w:r>
    </w:p>
    <w:p w14:paraId="20B8A036" w14:textId="77777777" w:rsidR="009C19B5" w:rsidRPr="005366FF" w:rsidRDefault="003F57B9" w:rsidP="003F57B9">
      <w:pPr>
        <w:pStyle w:val="21"/>
      </w:pPr>
      <w:bookmarkStart w:id="1302" w:name="_Toc20229523"/>
      <w:bookmarkStart w:id="1303" w:name="_Toc48229044"/>
      <w:r w:rsidRPr="005366FF">
        <w:lastRenderedPageBreak/>
        <w:t>Формуляр «Извещение о постановке на учет ДО»</w:t>
      </w:r>
      <w:bookmarkEnd w:id="1302"/>
      <w:bookmarkEnd w:id="1303"/>
    </w:p>
    <w:p w14:paraId="65E707F0" w14:textId="77777777" w:rsidR="009C19B5" w:rsidRPr="005366FF" w:rsidRDefault="009C19B5" w:rsidP="009C19B5">
      <w:pPr>
        <w:pStyle w:val="31"/>
        <w:tabs>
          <w:tab w:val="num" w:pos="1134"/>
        </w:tabs>
        <w:ind w:left="1134" w:hanging="1134"/>
      </w:pPr>
      <w:bookmarkStart w:id="1304" w:name="_Toc470082701"/>
      <w:bookmarkStart w:id="1305" w:name="_Toc487019728"/>
      <w:bookmarkStart w:id="1306" w:name="_Toc487028525"/>
      <w:bookmarkStart w:id="1307" w:name="_Toc20229524"/>
      <w:bookmarkStart w:id="1308" w:name="_Toc452115251"/>
      <w:bookmarkStart w:id="1309" w:name="_Toc454979500"/>
      <w:bookmarkStart w:id="1310" w:name="_Toc48229045"/>
      <w:r w:rsidRPr="005366FF">
        <w:t>Просмотр экземпляра формуляра «Извещение о постановке на учет ДО»</w:t>
      </w:r>
      <w:bookmarkEnd w:id="1304"/>
      <w:bookmarkEnd w:id="1305"/>
      <w:bookmarkEnd w:id="1306"/>
      <w:bookmarkEnd w:id="1307"/>
      <w:bookmarkEnd w:id="1310"/>
      <w:r w:rsidRPr="005366FF">
        <w:t xml:space="preserve"> </w:t>
      </w:r>
      <w:bookmarkEnd w:id="1308"/>
      <w:bookmarkEnd w:id="1309"/>
    </w:p>
    <w:p w14:paraId="6B287799" w14:textId="77777777" w:rsidR="009C19B5" w:rsidRPr="005366FF" w:rsidRDefault="009C19B5" w:rsidP="009C19B5">
      <w:pPr>
        <w:pStyle w:val="41"/>
        <w:tabs>
          <w:tab w:val="num" w:pos="1304"/>
        </w:tabs>
        <w:ind w:left="1304" w:hanging="1304"/>
      </w:pPr>
      <w:bookmarkStart w:id="1311" w:name="_Toc454979501"/>
      <w:bookmarkStart w:id="1312" w:name="_Toc470082702"/>
      <w:bookmarkStart w:id="1313" w:name="_Toc487019729"/>
      <w:bookmarkStart w:id="1314" w:name="_Toc487028526"/>
      <w:r w:rsidRPr="005366FF">
        <w:t>Условия выполнения операции</w:t>
      </w:r>
      <w:bookmarkEnd w:id="1311"/>
      <w:bookmarkEnd w:id="1312"/>
      <w:bookmarkEnd w:id="1313"/>
      <w:bookmarkEnd w:id="1314"/>
    </w:p>
    <w:p w14:paraId="0A811AA0" w14:textId="77777777" w:rsidR="009C19B5" w:rsidRPr="005366FF" w:rsidRDefault="009C19B5" w:rsidP="003917B3">
      <w:pPr>
        <w:pStyle w:val="GOSTNormalWithout"/>
      </w:pPr>
      <w:r w:rsidRPr="005366FF">
        <w:t>Для выполнения операции необходимо соблюдение следующего условия:</w:t>
      </w:r>
    </w:p>
    <w:p w14:paraId="15E73149" w14:textId="77777777" w:rsidR="009C19B5" w:rsidRPr="005366FF" w:rsidRDefault="009C19B5" w:rsidP="003917B3">
      <w:pPr>
        <w:pStyle w:val="GOSTListmark1"/>
      </w:pPr>
      <w:r w:rsidRPr="005366FF">
        <w:t>в Подсистеме, при формировании записи в перечне ДО с датой отражения на ЛС, автоматически создался и зарегистрирован пользователем ФК формуляр «Извещение о постановке на учет ДО». Фонарн</w:t>
      </w:r>
      <w:r w:rsidR="003264A5" w:rsidRPr="005366FF">
        <w:t>ые</w:t>
      </w:r>
      <w:r w:rsidRPr="005366FF">
        <w:t xml:space="preserve"> групп</w:t>
      </w:r>
      <w:r w:rsidR="003264A5" w:rsidRPr="005366FF">
        <w:t>ы</w:t>
      </w:r>
      <w:r w:rsidRPr="005366FF">
        <w:t xml:space="preserve"> «ФК», «Включен в Перечень ДО», «Отражение на ЛС» гор</w:t>
      </w:r>
      <w:r w:rsidR="003264A5" w:rsidRPr="005366FF">
        <w:t>я</w:t>
      </w:r>
      <w:r w:rsidRPr="005366FF">
        <w:t>т зеленым цветом.</w:t>
      </w:r>
    </w:p>
    <w:p w14:paraId="615A8A18" w14:textId="77777777" w:rsidR="009C19B5" w:rsidRPr="005366FF" w:rsidRDefault="009C19B5" w:rsidP="009C19B5">
      <w:pPr>
        <w:pStyle w:val="41"/>
        <w:tabs>
          <w:tab w:val="num" w:pos="1304"/>
        </w:tabs>
        <w:ind w:left="1304" w:hanging="1304"/>
      </w:pPr>
      <w:bookmarkStart w:id="1315" w:name="_Ref454559181"/>
      <w:bookmarkStart w:id="1316" w:name="_Toc454979502"/>
      <w:bookmarkStart w:id="1317" w:name="_Toc470082703"/>
      <w:bookmarkStart w:id="1318" w:name="_Toc487019730"/>
      <w:bookmarkStart w:id="1319" w:name="_Toc487028527"/>
      <w:r w:rsidRPr="005366FF">
        <w:t>Последовательность действий</w:t>
      </w:r>
      <w:bookmarkEnd w:id="1315"/>
      <w:bookmarkEnd w:id="1316"/>
      <w:bookmarkEnd w:id="1317"/>
      <w:bookmarkEnd w:id="1318"/>
      <w:bookmarkEnd w:id="1319"/>
    </w:p>
    <w:p w14:paraId="6970ACFB" w14:textId="77777777" w:rsidR="009C19B5" w:rsidRPr="005366FF" w:rsidRDefault="009C19B5" w:rsidP="003917B3">
      <w:pPr>
        <w:pStyle w:val="GOSTNormalWithout"/>
      </w:pPr>
      <w:r w:rsidRPr="005366FF">
        <w:t>Для просмотра экземпляра формуляра «Извещение ДО» необходимо выполнить следующие действия:</w:t>
      </w:r>
    </w:p>
    <w:p w14:paraId="22A91977" w14:textId="71B24B65" w:rsidR="009C19B5" w:rsidRPr="005366FF" w:rsidRDefault="00C56EA5" w:rsidP="00AD30AA">
      <w:pPr>
        <w:pStyle w:val="GOSTListnum"/>
        <w:numPr>
          <w:ilvl w:val="0"/>
          <w:numId w:val="13"/>
        </w:numPr>
      </w:pPr>
      <w:r w:rsidRPr="005366FF">
        <w:t xml:space="preserve">Выбрать подсистему «Управление расходами», на вкладке «Формуляры» развернуть ветку </w:t>
      </w:r>
      <w:r w:rsidR="006D06D9" w:rsidRPr="005366FF">
        <w:t>«Все сервисы –</w:t>
      </w:r>
      <w:r w:rsidRPr="005366FF">
        <w:t xml:space="preserve"> Управление расходами – Денежные обязательства – </w:t>
      </w:r>
      <w:r w:rsidR="009C19B5" w:rsidRPr="005366FF">
        <w:t>Извещение ДО» (</w:t>
      </w:r>
      <w:r w:rsidR="00834A9E" w:rsidRPr="005366FF">
        <w:t>рис. </w:t>
      </w:r>
      <w:r w:rsidR="00F9690A" w:rsidRPr="005366FF">
        <w:fldChar w:fldCharType="begin"/>
      </w:r>
      <w:r w:rsidR="009C19B5" w:rsidRPr="005366FF">
        <w:instrText xml:space="preserve"> REF _Ref486936434 \h </w:instrText>
      </w:r>
      <w:r w:rsidR="00F9690A" w:rsidRPr="005366FF">
        <w:fldChar w:fldCharType="separate"/>
      </w:r>
      <w:r w:rsidR="006B2886">
        <w:rPr>
          <w:noProof/>
        </w:rPr>
        <w:t>95</w:t>
      </w:r>
      <w:r w:rsidR="00F9690A" w:rsidRPr="005366FF">
        <w:fldChar w:fldCharType="end"/>
      </w:r>
      <w:r w:rsidR="009C19B5" w:rsidRPr="005366FF">
        <w:t>).</w:t>
      </w:r>
    </w:p>
    <w:p w14:paraId="4C429C82" w14:textId="2EEC3600" w:rsidR="009C19B5" w:rsidRPr="005366FF" w:rsidRDefault="00BC11DB" w:rsidP="001277D9">
      <w:pPr>
        <w:pStyle w:val="GOSTFigure"/>
      </w:pPr>
      <w:r w:rsidRPr="005366FF">
        <w:rPr>
          <w:noProof/>
        </w:rPr>
        <w:drawing>
          <wp:inline distT="0" distB="0" distL="0" distR="0" wp14:anchorId="36E07631" wp14:editId="55850B1B">
            <wp:extent cx="6120130" cy="374586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130" cy="3745865"/>
                    </a:xfrm>
                    <a:prstGeom prst="rect">
                      <a:avLst/>
                    </a:prstGeom>
                  </pic:spPr>
                </pic:pic>
              </a:graphicData>
            </a:graphic>
          </wp:inline>
        </w:drawing>
      </w:r>
    </w:p>
    <w:bookmarkStart w:id="1320" w:name="_Ref486936434"/>
    <w:p w14:paraId="327AFC7F" w14:textId="77777777" w:rsidR="009C19B5" w:rsidRPr="005366FF" w:rsidRDefault="00F9690A" w:rsidP="001277D9">
      <w:pPr>
        <w:pStyle w:val="GOSTFigName"/>
      </w:pPr>
      <w:r w:rsidRPr="005366FF">
        <w:fldChar w:fldCharType="begin"/>
      </w:r>
      <w:r w:rsidR="009C19B5" w:rsidRPr="005366FF">
        <w:instrText xml:space="preserve"> SEQ Рисунок \* ARABIC </w:instrText>
      </w:r>
      <w:r w:rsidRPr="005366FF">
        <w:fldChar w:fldCharType="separate"/>
      </w:r>
      <w:bookmarkStart w:id="1321" w:name="_Toc20229640"/>
      <w:bookmarkStart w:id="1322" w:name="_Toc48229167"/>
      <w:r w:rsidR="006B2886">
        <w:rPr>
          <w:noProof/>
        </w:rPr>
        <w:t>95</w:t>
      </w:r>
      <w:r w:rsidRPr="005366FF">
        <w:fldChar w:fldCharType="end"/>
      </w:r>
      <w:bookmarkEnd w:id="1320"/>
      <w:r w:rsidR="009C19B5" w:rsidRPr="005366FF">
        <w:t>. Пункт меню «Извещение»</w:t>
      </w:r>
      <w:bookmarkEnd w:id="1321"/>
      <w:bookmarkEnd w:id="1322"/>
    </w:p>
    <w:p w14:paraId="333562BD" w14:textId="38CD0C68" w:rsidR="009C19B5" w:rsidRPr="005366FF" w:rsidRDefault="009C19B5" w:rsidP="00AD30AA">
      <w:pPr>
        <w:pStyle w:val="GOSTListnum"/>
        <w:numPr>
          <w:ilvl w:val="0"/>
          <w:numId w:val="1"/>
        </w:numPr>
      </w:pPr>
      <w:r w:rsidRPr="005366FF">
        <w:t>На списковой форме присутствует новый экземпляр формуляра «Извещение ДО». Выбрать строку с нужным экземпляром формуляра «Извещение ДО» (</w:t>
      </w:r>
      <w:r w:rsidR="00834A9E" w:rsidRPr="005366FF">
        <w:t>рис. </w:t>
      </w:r>
      <w:r w:rsidR="00F9690A" w:rsidRPr="005366FF">
        <w:fldChar w:fldCharType="begin"/>
      </w:r>
      <w:r w:rsidRPr="005366FF">
        <w:instrText xml:space="preserve"> REF _Ref486936465 \h </w:instrText>
      </w:r>
      <w:r w:rsidR="00F9690A" w:rsidRPr="005366FF">
        <w:fldChar w:fldCharType="separate"/>
      </w:r>
      <w:r w:rsidR="006B2886">
        <w:rPr>
          <w:noProof/>
        </w:rPr>
        <w:t>96</w:t>
      </w:r>
      <w:r w:rsidR="00F9690A" w:rsidRPr="005366FF">
        <w:fldChar w:fldCharType="end"/>
      </w:r>
      <w:r w:rsidRPr="005366FF">
        <w:t>).</w:t>
      </w:r>
    </w:p>
    <w:p w14:paraId="2219B4E5" w14:textId="77777777" w:rsidR="009C19B5" w:rsidRPr="005366FF" w:rsidRDefault="009C19B5" w:rsidP="003917B3">
      <w:pPr>
        <w:pStyle w:val="GOSTFigure"/>
      </w:pPr>
      <w:r w:rsidRPr="005366FF">
        <w:rPr>
          <w:noProof/>
        </w:rPr>
        <w:lastRenderedPageBreak/>
        <w:drawing>
          <wp:inline distT="0" distB="0" distL="0" distR="0" wp14:anchorId="54A726C2" wp14:editId="2B86B5AC">
            <wp:extent cx="5791200" cy="2057400"/>
            <wp:effectExtent l="19050" t="0" r="0" b="0"/>
            <wp:docPr id="26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57" cstate="print"/>
                    <a:srcRect/>
                    <a:stretch>
                      <a:fillRect/>
                    </a:stretch>
                  </pic:blipFill>
                  <pic:spPr bwMode="auto">
                    <a:xfrm>
                      <a:off x="0" y="0"/>
                      <a:ext cx="5791200" cy="2057400"/>
                    </a:xfrm>
                    <a:prstGeom prst="rect">
                      <a:avLst/>
                    </a:prstGeom>
                    <a:noFill/>
                    <a:ln w="9525">
                      <a:noFill/>
                      <a:miter lim="800000"/>
                      <a:headEnd/>
                      <a:tailEnd/>
                    </a:ln>
                  </pic:spPr>
                </pic:pic>
              </a:graphicData>
            </a:graphic>
          </wp:inline>
        </w:drawing>
      </w:r>
    </w:p>
    <w:bookmarkStart w:id="1323" w:name="_Ref486936465"/>
    <w:p w14:paraId="4F3D6C90" w14:textId="77777777" w:rsidR="009C19B5" w:rsidRPr="005366FF" w:rsidRDefault="00F9690A" w:rsidP="001277D9">
      <w:pPr>
        <w:pStyle w:val="GOSTFigName"/>
      </w:pPr>
      <w:r w:rsidRPr="005366FF">
        <w:fldChar w:fldCharType="begin"/>
      </w:r>
      <w:r w:rsidR="009C19B5" w:rsidRPr="005366FF">
        <w:instrText xml:space="preserve"> SEQ Рисунок \* ARABIC </w:instrText>
      </w:r>
      <w:r w:rsidRPr="005366FF">
        <w:fldChar w:fldCharType="separate"/>
      </w:r>
      <w:bookmarkStart w:id="1324" w:name="_Toc20229641"/>
      <w:bookmarkStart w:id="1325" w:name="_Toc48229168"/>
      <w:r w:rsidR="006B2886">
        <w:rPr>
          <w:noProof/>
        </w:rPr>
        <w:t>96</w:t>
      </w:r>
      <w:r w:rsidRPr="005366FF">
        <w:fldChar w:fldCharType="end"/>
      </w:r>
      <w:bookmarkEnd w:id="1323"/>
      <w:r w:rsidR="009C19B5" w:rsidRPr="005366FF">
        <w:t>. Списковая форма «Извещение ДО»</w:t>
      </w:r>
      <w:bookmarkEnd w:id="1324"/>
      <w:bookmarkEnd w:id="1325"/>
    </w:p>
    <w:p w14:paraId="027AB312" w14:textId="77777777" w:rsidR="009C19B5" w:rsidRPr="005366FF" w:rsidRDefault="009C19B5" w:rsidP="003917B3">
      <w:pPr>
        <w:pStyle w:val="GOSTNormal"/>
      </w:pPr>
      <w:r w:rsidRPr="005366FF">
        <w:t>Присвоенные номера записи ДО отражены в формуляре «Извещение о постановке на учет ДО».</w:t>
      </w:r>
    </w:p>
    <w:p w14:paraId="38347C73" w14:textId="77777777" w:rsidR="00680A25" w:rsidRPr="005366FF" w:rsidRDefault="00952B92" w:rsidP="00CB7FE0">
      <w:pPr>
        <w:pStyle w:val="21"/>
        <w:rPr>
          <w:lang w:val="en-US" w:eastAsia="zh-CN"/>
        </w:rPr>
      </w:pPr>
      <w:bookmarkStart w:id="1326" w:name="_Toc487026061"/>
      <w:bookmarkStart w:id="1327" w:name="_Toc487028701"/>
      <w:bookmarkStart w:id="1328" w:name="_Toc503778928"/>
      <w:bookmarkStart w:id="1329" w:name="_Toc20229525"/>
      <w:bookmarkStart w:id="1330" w:name="_Toc48229046"/>
      <w:r w:rsidRPr="005366FF">
        <w:rPr>
          <w:lang w:eastAsia="zh-CN"/>
        </w:rPr>
        <w:t>Работа с</w:t>
      </w:r>
      <w:r w:rsidR="00680A25" w:rsidRPr="005366FF">
        <w:rPr>
          <w:lang w:eastAsia="zh-CN"/>
        </w:rPr>
        <w:t xml:space="preserve"> формуляр</w:t>
      </w:r>
      <w:r w:rsidRPr="005366FF">
        <w:rPr>
          <w:lang w:eastAsia="zh-CN"/>
        </w:rPr>
        <w:t>ом</w:t>
      </w:r>
      <w:r w:rsidR="00680A25" w:rsidRPr="005366FF">
        <w:rPr>
          <w:lang w:eastAsia="zh-CN"/>
        </w:rPr>
        <w:t xml:space="preserve"> «Протокол»</w:t>
      </w:r>
      <w:bookmarkEnd w:id="1326"/>
      <w:bookmarkEnd w:id="1327"/>
      <w:bookmarkEnd w:id="1328"/>
      <w:bookmarkEnd w:id="1329"/>
      <w:bookmarkEnd w:id="1330"/>
    </w:p>
    <w:p w14:paraId="5097297C" w14:textId="77777777" w:rsidR="00BE096A" w:rsidRPr="005366FF" w:rsidRDefault="00BE096A" w:rsidP="00BE096A">
      <w:pPr>
        <w:pStyle w:val="31"/>
        <w:rPr>
          <w:lang w:eastAsia="zh-CN"/>
        </w:rPr>
      </w:pPr>
      <w:bookmarkStart w:id="1331" w:name="_Toc470082705"/>
      <w:bookmarkStart w:id="1332" w:name="_Toc487019732"/>
      <w:bookmarkStart w:id="1333" w:name="_Toc487028529"/>
      <w:bookmarkStart w:id="1334" w:name="_Toc20229526"/>
      <w:bookmarkStart w:id="1335" w:name="_Toc48229047"/>
      <w:r w:rsidRPr="005366FF">
        <w:rPr>
          <w:lang w:eastAsia="zh-CN"/>
        </w:rPr>
        <w:t>Просмотр экземпляра формуляра «Протокол»</w:t>
      </w:r>
      <w:bookmarkEnd w:id="1331"/>
      <w:bookmarkEnd w:id="1332"/>
      <w:bookmarkEnd w:id="1333"/>
      <w:bookmarkEnd w:id="1334"/>
      <w:bookmarkEnd w:id="1335"/>
      <w:r w:rsidRPr="005366FF">
        <w:rPr>
          <w:lang w:eastAsia="zh-CN"/>
        </w:rPr>
        <w:t xml:space="preserve"> </w:t>
      </w:r>
    </w:p>
    <w:p w14:paraId="521F657E" w14:textId="77777777" w:rsidR="00BE096A" w:rsidRPr="005366FF" w:rsidRDefault="00BE096A" w:rsidP="00BE096A">
      <w:pPr>
        <w:pStyle w:val="41"/>
        <w:rPr>
          <w:lang w:eastAsia="zh-CN"/>
        </w:rPr>
      </w:pPr>
      <w:bookmarkStart w:id="1336" w:name="_Toc454979504"/>
      <w:bookmarkStart w:id="1337" w:name="_Toc470082706"/>
      <w:bookmarkStart w:id="1338" w:name="_Toc487019733"/>
      <w:bookmarkStart w:id="1339" w:name="_Toc487028530"/>
      <w:r w:rsidRPr="005366FF">
        <w:rPr>
          <w:lang w:eastAsia="zh-CN"/>
        </w:rPr>
        <w:t>Условия выполнения операции</w:t>
      </w:r>
      <w:bookmarkEnd w:id="1336"/>
      <w:bookmarkEnd w:id="1337"/>
      <w:bookmarkEnd w:id="1338"/>
      <w:bookmarkEnd w:id="1339"/>
    </w:p>
    <w:p w14:paraId="19857EBF" w14:textId="77777777" w:rsidR="00BE096A" w:rsidRPr="005366FF" w:rsidRDefault="00BE096A" w:rsidP="003917B3">
      <w:pPr>
        <w:pStyle w:val="GOSTNormalWithout"/>
        <w:rPr>
          <w:lang w:eastAsia="zh-CN"/>
        </w:rPr>
      </w:pPr>
      <w:r w:rsidRPr="005366FF">
        <w:rPr>
          <w:lang w:eastAsia="zh-CN"/>
        </w:rPr>
        <w:t>Для выполнения операции необходимо соблюдение следующих условий:</w:t>
      </w:r>
    </w:p>
    <w:p w14:paraId="315C3569" w14:textId="77777777" w:rsidR="00BE096A" w:rsidRPr="005366FF" w:rsidRDefault="00BE096A" w:rsidP="003917B3">
      <w:pPr>
        <w:pStyle w:val="GOSTListmark1"/>
        <w:rPr>
          <w:lang w:eastAsia="zh-CN"/>
        </w:rPr>
      </w:pPr>
      <w:r w:rsidRPr="005366FF">
        <w:rPr>
          <w:lang w:eastAsia="zh-CN"/>
        </w:rPr>
        <w:t>Ранее направленны</w:t>
      </w:r>
      <w:r w:rsidR="009D3BDC" w:rsidRPr="005366FF">
        <w:rPr>
          <w:lang w:eastAsia="zh-CN"/>
        </w:rPr>
        <w:t>е</w:t>
      </w:r>
      <w:r w:rsidRPr="005366FF">
        <w:rPr>
          <w:lang w:eastAsia="zh-CN"/>
        </w:rPr>
        <w:t xml:space="preserve"> на согласование в ФК экземпляры формуляра «Сведения о ДО» отказаны. Фонарная группа «ФК» горит красным цветом или все индикаторы имеют красный цвет. Создался и зарегистрирован пользователем ФК формуляр «Протокол».</w:t>
      </w:r>
    </w:p>
    <w:p w14:paraId="3979D6AF" w14:textId="77777777" w:rsidR="00BE096A" w:rsidRPr="005366FF" w:rsidRDefault="00BE096A" w:rsidP="00BE096A">
      <w:pPr>
        <w:pStyle w:val="41"/>
        <w:rPr>
          <w:lang w:eastAsia="zh-CN"/>
        </w:rPr>
      </w:pPr>
      <w:bookmarkStart w:id="1340" w:name="_Toc454979505"/>
      <w:bookmarkStart w:id="1341" w:name="_Toc470082707"/>
      <w:bookmarkStart w:id="1342" w:name="_Toc487019734"/>
      <w:bookmarkStart w:id="1343" w:name="_Toc487028531"/>
      <w:r w:rsidRPr="005366FF">
        <w:rPr>
          <w:lang w:eastAsia="zh-CN"/>
        </w:rPr>
        <w:t>Последовательность действий</w:t>
      </w:r>
      <w:bookmarkEnd w:id="1340"/>
      <w:bookmarkEnd w:id="1341"/>
      <w:bookmarkEnd w:id="1342"/>
      <w:bookmarkEnd w:id="1343"/>
    </w:p>
    <w:p w14:paraId="122DD3BD" w14:textId="7CD51FAD" w:rsidR="00BE096A" w:rsidRPr="005366FF" w:rsidRDefault="00C56EA5" w:rsidP="00AD30AA">
      <w:pPr>
        <w:pStyle w:val="GOSTListnum"/>
        <w:numPr>
          <w:ilvl w:val="0"/>
          <w:numId w:val="17"/>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00756D05" w:rsidRPr="005366FF">
        <w:rPr>
          <w:lang w:eastAsia="zh-CN"/>
        </w:rPr>
        <w:t xml:space="preserve"> </w:t>
      </w:r>
      <w:r w:rsidR="00756D05" w:rsidRPr="005366FF">
        <w:t>Управление расходами – Протокол – Все протоколы</w:t>
      </w:r>
      <w:r w:rsidR="00BE096A" w:rsidRPr="005366FF">
        <w:rPr>
          <w:lang w:eastAsia="zh-CN"/>
        </w:rPr>
        <w:t>» (</w:t>
      </w:r>
      <w:r w:rsidR="00834A9E" w:rsidRPr="005366FF">
        <w:rPr>
          <w:lang w:eastAsia="zh-CN"/>
        </w:rPr>
        <w:t>рис. </w:t>
      </w:r>
      <w:r w:rsidR="00F9690A" w:rsidRPr="005366FF">
        <w:rPr>
          <w:lang w:eastAsia="zh-CN"/>
        </w:rPr>
        <w:fldChar w:fldCharType="begin"/>
      </w:r>
      <w:r w:rsidR="00BE096A" w:rsidRPr="005366FF">
        <w:rPr>
          <w:lang w:eastAsia="zh-CN"/>
        </w:rPr>
        <w:instrText xml:space="preserve"> REF _Ref486936614 \h </w:instrText>
      </w:r>
      <w:r w:rsidR="00F9690A" w:rsidRPr="005366FF">
        <w:rPr>
          <w:lang w:eastAsia="zh-CN"/>
        </w:rPr>
      </w:r>
      <w:r w:rsidR="00F9690A" w:rsidRPr="005366FF">
        <w:rPr>
          <w:lang w:eastAsia="zh-CN"/>
        </w:rPr>
        <w:fldChar w:fldCharType="separate"/>
      </w:r>
      <w:r w:rsidR="006B2886">
        <w:rPr>
          <w:noProof/>
          <w:lang w:eastAsia="zh-CN"/>
        </w:rPr>
        <w:t>97</w:t>
      </w:r>
      <w:r w:rsidR="00F9690A" w:rsidRPr="005366FF">
        <w:rPr>
          <w:lang w:eastAsia="zh-CN"/>
        </w:rPr>
        <w:fldChar w:fldCharType="end"/>
      </w:r>
      <w:r w:rsidR="00BE096A" w:rsidRPr="005366FF">
        <w:rPr>
          <w:lang w:eastAsia="zh-CN"/>
        </w:rPr>
        <w:t>).</w:t>
      </w:r>
    </w:p>
    <w:p w14:paraId="0320BD2D" w14:textId="026537F0" w:rsidR="00BE096A" w:rsidRPr="005366FF" w:rsidRDefault="006D06D9" w:rsidP="00BE096A">
      <w:pPr>
        <w:pStyle w:val="GOSTFigure"/>
        <w:rPr>
          <w:lang w:eastAsia="zh-CN"/>
        </w:rPr>
      </w:pPr>
      <w:r w:rsidRPr="005366FF">
        <w:rPr>
          <w:noProof/>
        </w:rPr>
        <w:lastRenderedPageBreak/>
        <w:drawing>
          <wp:inline distT="0" distB="0" distL="0" distR="0" wp14:anchorId="001F9EA0" wp14:editId="37445A84">
            <wp:extent cx="6120130" cy="487934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120130" cy="4879340"/>
                    </a:xfrm>
                    <a:prstGeom prst="rect">
                      <a:avLst/>
                    </a:prstGeom>
                  </pic:spPr>
                </pic:pic>
              </a:graphicData>
            </a:graphic>
          </wp:inline>
        </w:drawing>
      </w:r>
    </w:p>
    <w:bookmarkStart w:id="1344" w:name="_Ref486936614"/>
    <w:p w14:paraId="1A060DB7" w14:textId="77777777" w:rsidR="00BE096A" w:rsidRPr="005366FF" w:rsidRDefault="00F9690A" w:rsidP="00BE096A">
      <w:pPr>
        <w:pStyle w:val="GOSTFigName"/>
        <w:rPr>
          <w:lang w:eastAsia="zh-CN"/>
        </w:rPr>
      </w:pPr>
      <w:r w:rsidRPr="005366FF">
        <w:rPr>
          <w:lang w:eastAsia="zh-CN"/>
        </w:rPr>
        <w:fldChar w:fldCharType="begin"/>
      </w:r>
      <w:r w:rsidR="00BE096A" w:rsidRPr="005366FF">
        <w:rPr>
          <w:lang w:eastAsia="zh-CN"/>
        </w:rPr>
        <w:instrText xml:space="preserve"> SEQ Рисунок \* ARABIC </w:instrText>
      </w:r>
      <w:r w:rsidRPr="005366FF">
        <w:rPr>
          <w:lang w:eastAsia="zh-CN"/>
        </w:rPr>
        <w:fldChar w:fldCharType="separate"/>
      </w:r>
      <w:bookmarkStart w:id="1345" w:name="_Toc20229642"/>
      <w:bookmarkStart w:id="1346" w:name="_Toc48229169"/>
      <w:r w:rsidR="006B2886">
        <w:rPr>
          <w:noProof/>
          <w:lang w:eastAsia="zh-CN"/>
        </w:rPr>
        <w:t>97</w:t>
      </w:r>
      <w:r w:rsidRPr="005366FF">
        <w:rPr>
          <w:lang w:eastAsia="zh-CN"/>
        </w:rPr>
        <w:fldChar w:fldCharType="end"/>
      </w:r>
      <w:bookmarkEnd w:id="1344"/>
      <w:r w:rsidR="00BE096A" w:rsidRPr="005366FF">
        <w:rPr>
          <w:lang w:eastAsia="zh-CN"/>
        </w:rPr>
        <w:t>. Пункт меню «Протокол»</w:t>
      </w:r>
      <w:bookmarkEnd w:id="1345"/>
      <w:bookmarkEnd w:id="1346"/>
    </w:p>
    <w:p w14:paraId="7548D8F5" w14:textId="4E887884" w:rsidR="006C7F5C" w:rsidRPr="005366FF" w:rsidRDefault="00BE096A" w:rsidP="00BF7779">
      <w:pPr>
        <w:pStyle w:val="GOSTListnum"/>
        <w:rPr>
          <w:lang w:eastAsia="zh-CN"/>
        </w:rPr>
      </w:pPr>
      <w:r w:rsidRPr="005366FF">
        <w:rPr>
          <w:lang w:eastAsia="zh-CN"/>
        </w:rPr>
        <w:t>На списковой форме присутствует новый</w:t>
      </w:r>
      <w:r w:rsidR="00756D05" w:rsidRPr="005366FF">
        <w:rPr>
          <w:lang w:eastAsia="zh-CN"/>
        </w:rPr>
        <w:t xml:space="preserve"> экземпляр формуляра «Протокол»</w:t>
      </w:r>
      <w:r w:rsidRPr="005366FF">
        <w:rPr>
          <w:lang w:eastAsia="zh-CN"/>
        </w:rPr>
        <w:t>, в которо</w:t>
      </w:r>
      <w:r w:rsidR="00756D05" w:rsidRPr="005366FF">
        <w:rPr>
          <w:lang w:eastAsia="zh-CN"/>
        </w:rPr>
        <w:t>м</w:t>
      </w:r>
      <w:r w:rsidRPr="005366FF">
        <w:rPr>
          <w:lang w:eastAsia="zh-CN"/>
        </w:rPr>
        <w:t xml:space="preserve"> содержится причина отказа документа «Сведени</w:t>
      </w:r>
      <w:r w:rsidR="0029062F" w:rsidRPr="005366FF">
        <w:rPr>
          <w:lang w:eastAsia="zh-CN"/>
        </w:rPr>
        <w:t>я</w:t>
      </w:r>
      <w:r w:rsidRPr="005366FF">
        <w:rPr>
          <w:lang w:eastAsia="zh-CN"/>
        </w:rPr>
        <w:t xml:space="preserve"> о ДО».</w:t>
      </w:r>
    </w:p>
    <w:p w14:paraId="06B817AF" w14:textId="77777777" w:rsidR="00BF7779" w:rsidRPr="005366FF" w:rsidRDefault="00FF4EF6" w:rsidP="00FF4EF6">
      <w:pPr>
        <w:pStyle w:val="21"/>
        <w:rPr>
          <w:lang w:eastAsia="zh-CN"/>
        </w:rPr>
      </w:pPr>
      <w:bookmarkStart w:id="1347" w:name="_Toc20229527"/>
      <w:bookmarkStart w:id="1348" w:name="_Toc48229048"/>
      <w:r w:rsidRPr="005366FF">
        <w:rPr>
          <w:lang w:eastAsia="zh-CN"/>
        </w:rPr>
        <w:t>Работа с формуляром «Универсальный передаточный документ»</w:t>
      </w:r>
      <w:bookmarkEnd w:id="1347"/>
      <w:bookmarkEnd w:id="1348"/>
    </w:p>
    <w:p w14:paraId="5F713E9B" w14:textId="77777777" w:rsidR="00FF4EF6" w:rsidRPr="005366FF" w:rsidRDefault="005A01B6" w:rsidP="00FF4EF6">
      <w:pPr>
        <w:pStyle w:val="31"/>
        <w:rPr>
          <w:lang w:eastAsia="zh-CN"/>
        </w:rPr>
      </w:pPr>
      <w:bookmarkStart w:id="1349" w:name="_Ref528073836"/>
      <w:bookmarkStart w:id="1350" w:name="_Toc20229528"/>
      <w:bookmarkStart w:id="1351" w:name="_Toc48229049"/>
      <w:r w:rsidRPr="005366FF">
        <w:rPr>
          <w:lang w:eastAsia="zh-CN"/>
        </w:rPr>
        <w:t>Импорт</w:t>
      </w:r>
      <w:r w:rsidR="002B16B9" w:rsidRPr="005366FF">
        <w:rPr>
          <w:lang w:eastAsia="zh-CN"/>
        </w:rPr>
        <w:t xml:space="preserve"> УПД в ПУР</w:t>
      </w:r>
      <w:bookmarkEnd w:id="1349"/>
      <w:bookmarkEnd w:id="1350"/>
      <w:bookmarkEnd w:id="1351"/>
    </w:p>
    <w:p w14:paraId="167BBCB1" w14:textId="77777777" w:rsidR="002B16B9" w:rsidRPr="005366FF" w:rsidRDefault="002B16B9" w:rsidP="002B16B9">
      <w:pPr>
        <w:pStyle w:val="41"/>
        <w:rPr>
          <w:lang w:eastAsia="zh-CN"/>
        </w:rPr>
      </w:pPr>
      <w:r w:rsidRPr="005366FF">
        <w:rPr>
          <w:lang w:eastAsia="zh-CN"/>
        </w:rPr>
        <w:t>Условия выполнения операции</w:t>
      </w:r>
    </w:p>
    <w:p w14:paraId="240299DC" w14:textId="77777777" w:rsidR="002B16B9" w:rsidRPr="005366FF" w:rsidRDefault="002B16B9" w:rsidP="002B16B9">
      <w:pPr>
        <w:pStyle w:val="GOSTNormal"/>
        <w:rPr>
          <w:lang w:eastAsia="zh-CN"/>
        </w:rPr>
      </w:pPr>
      <w:r w:rsidRPr="005366FF">
        <w:rPr>
          <w:lang w:eastAsia="zh-CN"/>
        </w:rPr>
        <w:t>Имеется архив с файлами УПД в формате XML и файлами электронной подписи.</w:t>
      </w:r>
    </w:p>
    <w:p w14:paraId="12D5524F" w14:textId="77777777" w:rsidR="002B16B9" w:rsidRPr="005366FF" w:rsidRDefault="002B16B9" w:rsidP="002B16B9">
      <w:pPr>
        <w:pStyle w:val="41"/>
        <w:rPr>
          <w:lang w:eastAsia="zh-CN"/>
        </w:rPr>
      </w:pPr>
      <w:r w:rsidRPr="005366FF">
        <w:rPr>
          <w:lang w:eastAsia="zh-CN"/>
        </w:rPr>
        <w:t>Последовательность действий</w:t>
      </w:r>
    </w:p>
    <w:p w14:paraId="1CC35BD2" w14:textId="3B57175F" w:rsidR="002B16B9" w:rsidRPr="005366FF" w:rsidRDefault="00756D05" w:rsidP="00AD30AA">
      <w:pPr>
        <w:pStyle w:val="GOSTListnum"/>
        <w:numPr>
          <w:ilvl w:val="0"/>
          <w:numId w:val="22"/>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 (рис. </w:t>
      </w:r>
      <w:r w:rsidRPr="005366FF">
        <w:fldChar w:fldCharType="begin"/>
      </w:r>
      <w:r w:rsidRPr="005366FF">
        <w:instrText xml:space="preserve"> REF _Ref46944229 \h </w:instrText>
      </w:r>
      <w:r w:rsidRPr="005366FF">
        <w:fldChar w:fldCharType="separate"/>
      </w:r>
      <w:r w:rsidR="006B2886">
        <w:rPr>
          <w:noProof/>
        </w:rPr>
        <w:t>98</w:t>
      </w:r>
      <w:r w:rsidRPr="005366FF">
        <w:fldChar w:fldCharType="end"/>
      </w:r>
      <w:r w:rsidRPr="005366FF">
        <w:t>).</w:t>
      </w:r>
    </w:p>
    <w:p w14:paraId="692931CA" w14:textId="31877450" w:rsidR="00756D05" w:rsidRPr="005366FF" w:rsidRDefault="006D06D9" w:rsidP="00756D05">
      <w:pPr>
        <w:pStyle w:val="GOSTFigure"/>
      </w:pPr>
      <w:r w:rsidRPr="005366FF">
        <w:rPr>
          <w:noProof/>
        </w:rPr>
        <w:lastRenderedPageBreak/>
        <w:drawing>
          <wp:inline distT="0" distB="0" distL="0" distR="0" wp14:anchorId="348601F2" wp14:editId="51182AF9">
            <wp:extent cx="6120130" cy="427482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20130" cy="4274820"/>
                    </a:xfrm>
                    <a:prstGeom prst="rect">
                      <a:avLst/>
                    </a:prstGeom>
                  </pic:spPr>
                </pic:pic>
              </a:graphicData>
            </a:graphic>
          </wp:inline>
        </w:drawing>
      </w:r>
    </w:p>
    <w:p w14:paraId="6C67F37D" w14:textId="77777777" w:rsidR="00756D05" w:rsidRPr="005366FF" w:rsidRDefault="00C12F0A" w:rsidP="00756D05">
      <w:pPr>
        <w:pStyle w:val="GOSTFigName"/>
        <w:numPr>
          <w:ilvl w:val="0"/>
          <w:numId w:val="134"/>
        </w:numPr>
      </w:pPr>
      <w:r w:rsidRPr="005366FF">
        <w:rPr>
          <w:noProof/>
        </w:rPr>
        <w:fldChar w:fldCharType="begin"/>
      </w:r>
      <w:r w:rsidRPr="005366FF">
        <w:rPr>
          <w:noProof/>
        </w:rPr>
        <w:instrText xml:space="preserve"> SEQ Рисунок \* ARABIC </w:instrText>
      </w:r>
      <w:r w:rsidRPr="005366FF">
        <w:rPr>
          <w:noProof/>
        </w:rPr>
        <w:fldChar w:fldCharType="separate"/>
      </w:r>
      <w:bookmarkStart w:id="1352" w:name="_Ref46944229"/>
      <w:bookmarkStart w:id="1353" w:name="_Toc46944207"/>
      <w:bookmarkStart w:id="1354" w:name="_Toc48229170"/>
      <w:r w:rsidR="006B2886">
        <w:rPr>
          <w:noProof/>
        </w:rPr>
        <w:t>98</w:t>
      </w:r>
      <w:bookmarkEnd w:id="1352"/>
      <w:r w:rsidRPr="005366FF">
        <w:rPr>
          <w:noProof/>
        </w:rPr>
        <w:fldChar w:fldCharType="end"/>
      </w:r>
      <w:r w:rsidR="00756D05" w:rsidRPr="005366FF">
        <w:t>. Пункт меню «Универсальный передаточный документ»</w:t>
      </w:r>
      <w:bookmarkEnd w:id="1353"/>
      <w:bookmarkEnd w:id="1354"/>
    </w:p>
    <w:p w14:paraId="0DA646D5" w14:textId="10C32179" w:rsidR="003A4579" w:rsidRPr="005366FF" w:rsidRDefault="003A43E0" w:rsidP="003A4579">
      <w:pPr>
        <w:pStyle w:val="GOSTListnum"/>
        <w:rPr>
          <w:lang w:eastAsia="zh-CN"/>
        </w:rPr>
      </w:pPr>
      <w:r w:rsidRPr="005366FF">
        <w:rPr>
          <w:lang w:eastAsia="zh-CN"/>
        </w:rPr>
        <w:t xml:space="preserve">На панели инструментов </w:t>
      </w:r>
      <w:r w:rsidR="00D0475E" w:rsidRPr="005366FF">
        <w:rPr>
          <w:lang w:eastAsia="zh-CN"/>
        </w:rPr>
        <w:t>нажать кнопку</w:t>
      </w:r>
      <w:r w:rsidR="00756D05" w:rsidRPr="005366FF">
        <w:rPr>
          <w:lang w:eastAsia="zh-CN"/>
        </w:rPr>
        <w:t> </w:t>
      </w:r>
      <w:r w:rsidR="00756D05" w:rsidRPr="005366FF">
        <w:rPr>
          <w:noProof/>
        </w:rPr>
        <w:drawing>
          <wp:inline distT="0" distB="0" distL="0" distR="0" wp14:anchorId="5F976BE9" wp14:editId="4F13BE28">
            <wp:extent cx="474980" cy="260985"/>
            <wp:effectExtent l="19050" t="0" r="127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cstate="print"/>
                    <a:srcRect/>
                    <a:stretch>
                      <a:fillRect/>
                    </a:stretch>
                  </pic:blipFill>
                  <pic:spPr bwMode="auto">
                    <a:xfrm>
                      <a:off x="0" y="0"/>
                      <a:ext cx="474980" cy="260985"/>
                    </a:xfrm>
                    <a:prstGeom prst="rect">
                      <a:avLst/>
                    </a:prstGeom>
                    <a:noFill/>
                    <a:ln w="9525">
                      <a:noFill/>
                      <a:miter lim="800000"/>
                      <a:headEnd/>
                      <a:tailEnd/>
                    </a:ln>
                  </pic:spPr>
                </pic:pic>
              </a:graphicData>
            </a:graphic>
          </wp:inline>
        </w:drawing>
      </w:r>
      <w:r w:rsidR="00756D05" w:rsidRPr="005366FF">
        <w:rPr>
          <w:lang w:eastAsia="zh-CN"/>
        </w:rPr>
        <w:t xml:space="preserve"> (</w:t>
      </w:r>
      <w:r w:rsidRPr="005366FF">
        <w:rPr>
          <w:lang w:eastAsia="zh-CN"/>
        </w:rPr>
        <w:t>Импорт</w:t>
      </w:r>
      <w:r w:rsidR="00756D05" w:rsidRPr="005366FF">
        <w:rPr>
          <w:lang w:eastAsia="zh-CN"/>
        </w:rPr>
        <w:t>)</w:t>
      </w:r>
      <w:r w:rsidRPr="005366FF">
        <w:rPr>
          <w:lang w:eastAsia="zh-CN"/>
        </w:rPr>
        <w:t>, далее – «Загрузить», указать путь к файлу</w:t>
      </w:r>
      <w:r w:rsidR="006F64F2" w:rsidRPr="005366FF">
        <w:rPr>
          <w:lang w:eastAsia="zh-CN"/>
        </w:rPr>
        <w:t xml:space="preserve">, </w:t>
      </w:r>
      <w:r w:rsidR="00D0475E" w:rsidRPr="005366FF">
        <w:rPr>
          <w:lang w:eastAsia="zh-CN"/>
        </w:rPr>
        <w:t>нажать кнопку «</w:t>
      </w:r>
      <w:r w:rsidR="006F64F2" w:rsidRPr="005366FF">
        <w:rPr>
          <w:lang w:eastAsia="zh-CN"/>
        </w:rPr>
        <w:t>Сохранить».</w:t>
      </w:r>
    </w:p>
    <w:p w14:paraId="3EF80E0E" w14:textId="7EAAE3FE" w:rsidR="00CF42D1" w:rsidRPr="005366FF" w:rsidRDefault="003A4579" w:rsidP="00C74FB1">
      <w:pPr>
        <w:pStyle w:val="GOSTListnormal18"/>
      </w:pPr>
      <w:r w:rsidRPr="005366FF">
        <w:t>При импор</w:t>
      </w:r>
      <w:r w:rsidR="0029062F" w:rsidRPr="005366FF">
        <w:t xml:space="preserve">те осуществляется </w:t>
      </w:r>
      <w:r w:rsidR="0029062F" w:rsidRPr="005366FF">
        <w:rPr>
          <w:rStyle w:val="GOSTReporterror"/>
        </w:rPr>
        <w:t>валидация</w:t>
      </w:r>
      <w:r w:rsidR="0029062F" w:rsidRPr="005366FF">
        <w:t xml:space="preserve"> XML-</w:t>
      </w:r>
      <w:r w:rsidRPr="005366FF">
        <w:t>файлов УПД и проверка целостности внешней подписи ПБС. В случае отрицательной проверки выводится диалоговое окно с ошибкой, формуляр УПД не формируется в ПУР ЭБ. В случае положительной проверки документ импортируется в ЛК ПБС ПУР ЭБ, отображается на списковой форме документа на статусе «Черновик».</w:t>
      </w:r>
      <w:r w:rsidR="00CF42D1" w:rsidRPr="005366FF">
        <w:t xml:space="preserve"> </w:t>
      </w:r>
      <w:r w:rsidR="0013708C" w:rsidRPr="005366FF">
        <w:t>При импорте по старым форматам, с</w:t>
      </w:r>
      <w:r w:rsidR="00682B7A" w:rsidRPr="005366FF">
        <w:t xml:space="preserve">формированный документ необходимо </w:t>
      </w:r>
      <w:r w:rsidR="00682B7A" w:rsidRPr="005366FF">
        <w:rPr>
          <w:rStyle w:val="GOSTReporterror"/>
        </w:rPr>
        <w:t>дозаполнить</w:t>
      </w:r>
      <w:r w:rsidR="00682B7A" w:rsidRPr="005366FF">
        <w:t xml:space="preserve"> в соответствии с п. </w:t>
      </w:r>
      <w:r w:rsidR="00F9690A" w:rsidRPr="005366FF">
        <w:fldChar w:fldCharType="begin"/>
      </w:r>
      <w:r w:rsidR="00682B7A" w:rsidRPr="005366FF">
        <w:instrText xml:space="preserve"> REF _Ref528075177 \n \h </w:instrText>
      </w:r>
      <w:r w:rsidR="00F9690A" w:rsidRPr="005366FF">
        <w:fldChar w:fldCharType="separate"/>
      </w:r>
      <w:r w:rsidR="006B2886">
        <w:t>5.7.2</w:t>
      </w:r>
      <w:r w:rsidR="00F9690A" w:rsidRPr="005366FF">
        <w:fldChar w:fldCharType="end"/>
      </w:r>
      <w:r w:rsidR="004409F9" w:rsidRPr="005366FF">
        <w:t xml:space="preserve"> и </w:t>
      </w:r>
      <w:bookmarkStart w:id="1355" w:name="OLE_LINK43"/>
      <w:bookmarkStart w:id="1356" w:name="OLE_LINK44"/>
      <w:bookmarkStart w:id="1357" w:name="OLE_LINK45"/>
      <w:r w:rsidR="004409F9" w:rsidRPr="005366FF">
        <w:t xml:space="preserve">нажать </w:t>
      </w:r>
      <w:r w:rsidR="00D0475E" w:rsidRPr="005366FF">
        <w:t>кнопку «</w:t>
      </w:r>
      <w:r w:rsidR="004409F9" w:rsidRPr="005366FF">
        <w:t>Проверить документ»</w:t>
      </w:r>
      <w:r w:rsidR="00682B7A" w:rsidRPr="005366FF">
        <w:t>.</w:t>
      </w:r>
      <w:bookmarkEnd w:id="1355"/>
      <w:bookmarkEnd w:id="1356"/>
      <w:bookmarkEnd w:id="1357"/>
      <w:r w:rsidR="00D55667" w:rsidRPr="005366FF">
        <w:t xml:space="preserve"> При импорте УПД по новым форматам нажать </w:t>
      </w:r>
      <w:r w:rsidR="00D0475E" w:rsidRPr="005366FF">
        <w:t>кнопку «</w:t>
      </w:r>
      <w:r w:rsidR="00D55667" w:rsidRPr="005366FF">
        <w:t>Проверить документ» -</w:t>
      </w:r>
      <w:r w:rsidR="00A61E59" w:rsidRPr="005366FF">
        <w:t xml:space="preserve"> </w:t>
      </w:r>
      <w:r w:rsidR="00D55667" w:rsidRPr="005366FF">
        <w:rPr>
          <w:rStyle w:val="GOSTReporterror"/>
        </w:rPr>
        <w:t>дозаполнение</w:t>
      </w:r>
      <w:r w:rsidR="00D55667" w:rsidRPr="005366FF">
        <w:t xml:space="preserve"> документа не требуется.</w:t>
      </w:r>
    </w:p>
    <w:p w14:paraId="4D3FFD29" w14:textId="77777777" w:rsidR="00CF42D1" w:rsidRPr="005366FF" w:rsidRDefault="0013708C" w:rsidP="00CF42D1">
      <w:pPr>
        <w:pStyle w:val="GOSTListnormal18"/>
      </w:pPr>
      <w:r w:rsidRPr="005366FF">
        <w:t xml:space="preserve">В </w:t>
      </w:r>
      <w:r w:rsidR="00CF42D1" w:rsidRPr="005366FF">
        <w:t>случае положительного результата прохождения проверок</w:t>
      </w:r>
      <w:r w:rsidR="00B958EA" w:rsidRPr="005366FF">
        <w:t>,</w:t>
      </w:r>
      <w:r w:rsidR="00CF42D1" w:rsidRPr="005366FF">
        <w:t xml:space="preserve"> </w:t>
      </w:r>
      <w:r w:rsidR="004409F9" w:rsidRPr="005366FF">
        <w:t>статус документа меняется на «Новый»</w:t>
      </w:r>
      <w:r w:rsidR="00CF42D1" w:rsidRPr="005366FF">
        <w:t>. В случае отрицательного результата прохождени</w:t>
      </w:r>
      <w:r w:rsidR="00B958EA" w:rsidRPr="005366FF">
        <w:t>я</w:t>
      </w:r>
      <w:r w:rsidR="00CF42D1" w:rsidRPr="005366FF">
        <w:t xml:space="preserve"> проверок</w:t>
      </w:r>
      <w:r w:rsidR="004409F9" w:rsidRPr="005366FF">
        <w:t xml:space="preserve">, </w:t>
      </w:r>
      <w:r w:rsidR="00CF42D1" w:rsidRPr="005366FF">
        <w:t xml:space="preserve">документ </w:t>
      </w:r>
      <w:r w:rsidR="004409F9" w:rsidRPr="005366FF">
        <w:t>остается на статусе «Черновик»</w:t>
      </w:r>
      <w:r w:rsidR="00CF42D1" w:rsidRPr="005366FF">
        <w:t>.</w:t>
      </w:r>
    </w:p>
    <w:p w14:paraId="2ADFF213" w14:textId="77777777" w:rsidR="003A43E0" w:rsidRPr="005366FF" w:rsidRDefault="00CF42D1" w:rsidP="00CF42D1">
      <w:pPr>
        <w:pStyle w:val="31"/>
      </w:pPr>
      <w:bookmarkStart w:id="1358" w:name="_Ref528075177"/>
      <w:bookmarkStart w:id="1359" w:name="_Toc20229529"/>
      <w:bookmarkStart w:id="1360" w:name="_Toc48229050"/>
      <w:r w:rsidRPr="005366FF">
        <w:rPr>
          <w:rStyle w:val="GOSTReporterror"/>
        </w:rPr>
        <w:t>Дозаполнение</w:t>
      </w:r>
      <w:r w:rsidRPr="005366FF">
        <w:t xml:space="preserve"> УПД при импорте по старым форматам</w:t>
      </w:r>
      <w:bookmarkEnd w:id="1358"/>
      <w:bookmarkEnd w:id="1359"/>
      <w:bookmarkEnd w:id="1360"/>
    </w:p>
    <w:p w14:paraId="6C56971F" w14:textId="77777777" w:rsidR="003A4579" w:rsidRPr="005366FF" w:rsidRDefault="003A4579" w:rsidP="003A4579">
      <w:pPr>
        <w:pStyle w:val="41"/>
        <w:rPr>
          <w:lang w:eastAsia="zh-CN"/>
        </w:rPr>
      </w:pPr>
      <w:r w:rsidRPr="005366FF">
        <w:rPr>
          <w:lang w:eastAsia="zh-CN"/>
        </w:rPr>
        <w:t>Условия выполнения операции</w:t>
      </w:r>
    </w:p>
    <w:p w14:paraId="50F06065" w14:textId="77777777" w:rsidR="003A4579" w:rsidRPr="005366FF" w:rsidRDefault="003A4579" w:rsidP="003A4579">
      <w:pPr>
        <w:pStyle w:val="GOSTNormal"/>
        <w:rPr>
          <w:lang w:eastAsia="zh-CN"/>
        </w:rPr>
      </w:pPr>
      <w:r w:rsidRPr="005366FF">
        <w:rPr>
          <w:lang w:eastAsia="zh-CN"/>
        </w:rPr>
        <w:t>На списковой форме формуляра имеется документ на статусе «Черновик».</w:t>
      </w:r>
    </w:p>
    <w:p w14:paraId="30AEDE54" w14:textId="77777777" w:rsidR="003A4579" w:rsidRPr="005366FF" w:rsidRDefault="003A4579" w:rsidP="003A4579">
      <w:pPr>
        <w:pStyle w:val="41"/>
        <w:rPr>
          <w:lang w:eastAsia="zh-CN"/>
        </w:rPr>
      </w:pPr>
      <w:r w:rsidRPr="005366FF">
        <w:rPr>
          <w:lang w:eastAsia="zh-CN"/>
        </w:rPr>
        <w:lastRenderedPageBreak/>
        <w:t>Последовательность действий</w:t>
      </w:r>
    </w:p>
    <w:p w14:paraId="3F941BFA" w14:textId="02751F32" w:rsidR="00BF7779" w:rsidRPr="005366FF" w:rsidRDefault="007C4C73" w:rsidP="00AD30AA">
      <w:pPr>
        <w:pStyle w:val="GOSTListnum"/>
        <w:numPr>
          <w:ilvl w:val="0"/>
          <w:numId w:val="23"/>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w:t>
      </w:r>
      <w:r w:rsidR="003A4579" w:rsidRPr="005366FF">
        <w:rPr>
          <w:lang w:eastAsia="zh-CN"/>
        </w:rPr>
        <w:t>.</w:t>
      </w:r>
    </w:p>
    <w:p w14:paraId="30020908" w14:textId="0DEE1136" w:rsidR="007C12C9" w:rsidRPr="005366FF" w:rsidRDefault="003A4579" w:rsidP="00AD30AA">
      <w:pPr>
        <w:pStyle w:val="GOSTListnum"/>
        <w:numPr>
          <w:ilvl w:val="0"/>
          <w:numId w:val="22"/>
        </w:numPr>
        <w:rPr>
          <w:lang w:eastAsia="zh-CN"/>
        </w:rPr>
      </w:pPr>
      <w:r w:rsidRPr="005366FF">
        <w:rPr>
          <w:lang w:eastAsia="zh-CN"/>
        </w:rPr>
        <w:t xml:space="preserve">На списковой форме с помощью </w:t>
      </w:r>
      <w:r w:rsidRPr="005366FF">
        <w:rPr>
          <w:rStyle w:val="GOSTReporterror"/>
        </w:rPr>
        <w:t>чекбокса</w:t>
      </w:r>
      <w:r w:rsidRPr="005366FF">
        <w:rPr>
          <w:lang w:eastAsia="zh-CN"/>
        </w:rPr>
        <w:t xml:space="preserve"> выделить нужный документ в статусе «Черновик», на панели инструментов </w:t>
      </w:r>
      <w:r w:rsidR="00D0475E" w:rsidRPr="005366FF">
        <w:rPr>
          <w:lang w:eastAsia="zh-CN"/>
        </w:rPr>
        <w:t>нажать кнопку</w:t>
      </w:r>
      <w:r w:rsidR="007C4C73" w:rsidRPr="005366FF">
        <w:rPr>
          <w:lang w:eastAsia="zh-CN"/>
        </w:rPr>
        <w:t> </w:t>
      </w:r>
      <w:r w:rsidR="007C4C73" w:rsidRPr="005366FF">
        <w:rPr>
          <w:noProof/>
        </w:rPr>
        <w:drawing>
          <wp:inline distT="0" distB="0" distL="0" distR="0" wp14:anchorId="3F4BF567" wp14:editId="60124888">
            <wp:extent cx="295275" cy="285750"/>
            <wp:effectExtent l="19050" t="0" r="9525"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D0475E" w:rsidRPr="005366FF">
        <w:rPr>
          <w:lang w:eastAsia="zh-CN"/>
        </w:rPr>
        <w:t xml:space="preserve"> </w:t>
      </w:r>
      <w:r w:rsidR="007C4C73" w:rsidRPr="005366FF">
        <w:rPr>
          <w:lang w:eastAsia="zh-CN"/>
        </w:rPr>
        <w:t>(</w:t>
      </w:r>
      <w:r w:rsidRPr="005366FF">
        <w:rPr>
          <w:lang w:eastAsia="zh-CN"/>
        </w:rPr>
        <w:t>Открыть документ на редак</w:t>
      </w:r>
      <w:r w:rsidR="007C4C73" w:rsidRPr="005366FF">
        <w:rPr>
          <w:lang w:eastAsia="zh-CN"/>
        </w:rPr>
        <w:t>тирование)</w:t>
      </w:r>
      <w:r w:rsidRPr="005366FF">
        <w:rPr>
          <w:lang w:eastAsia="zh-CN"/>
        </w:rPr>
        <w:t xml:space="preserve">. </w:t>
      </w:r>
      <w:r w:rsidR="00806D9A" w:rsidRPr="005366FF">
        <w:rPr>
          <w:lang w:eastAsia="zh-CN"/>
        </w:rPr>
        <w:t xml:space="preserve">На </w:t>
      </w:r>
      <w:r w:rsidR="00FC0A1F" w:rsidRPr="005366FF">
        <w:rPr>
          <w:lang w:eastAsia="zh-CN"/>
        </w:rPr>
        <w:t xml:space="preserve">открытой </w:t>
      </w:r>
      <w:r w:rsidR="00806D9A" w:rsidRPr="005366FF">
        <w:rPr>
          <w:lang w:eastAsia="zh-CN"/>
        </w:rPr>
        <w:t xml:space="preserve">визуальной форме документа </w:t>
      </w:r>
      <w:r w:rsidR="00FC0A1F" w:rsidRPr="005366FF">
        <w:rPr>
          <w:lang w:eastAsia="zh-CN"/>
        </w:rPr>
        <w:t>заполняются следующие реквизиты:</w:t>
      </w:r>
    </w:p>
    <w:p w14:paraId="59214F1F" w14:textId="77777777" w:rsidR="007C12C9" w:rsidRPr="005366FF" w:rsidRDefault="007C12C9" w:rsidP="007C4C73">
      <w:pPr>
        <w:pStyle w:val="GOSTListnum2"/>
        <w:rPr>
          <w:rStyle w:val="GOSTSymBold"/>
        </w:rPr>
      </w:pPr>
      <w:r w:rsidRPr="005366FF">
        <w:rPr>
          <w:rStyle w:val="GOSTSymBold"/>
        </w:rPr>
        <w:t>Вкладка «Универсальный передаточный документ»</w:t>
      </w:r>
    </w:p>
    <w:p w14:paraId="6DE54295" w14:textId="77777777" w:rsidR="007C12C9" w:rsidRPr="005366FF" w:rsidRDefault="007C12C9" w:rsidP="00D324F3">
      <w:pPr>
        <w:pStyle w:val="GOSTListmark3"/>
      </w:pPr>
      <w:r w:rsidRPr="005366FF">
        <w:t xml:space="preserve">в разделе </w:t>
      </w:r>
      <w:bookmarkStart w:id="1361" w:name="OLE_LINK7"/>
      <w:bookmarkStart w:id="1362" w:name="OLE_LINK8"/>
      <w:bookmarkStart w:id="1363" w:name="OLE_LINK9"/>
      <w:bookmarkStart w:id="1364" w:name="OLE_LINK10"/>
      <w:r w:rsidRPr="005366FF">
        <w:t>«</w:t>
      </w:r>
      <w:bookmarkEnd w:id="1361"/>
      <w:bookmarkEnd w:id="1362"/>
      <w:bookmarkEnd w:id="1363"/>
      <w:bookmarkEnd w:id="1364"/>
      <w:r w:rsidRPr="005366FF">
        <w:t>Основная информация</w:t>
      </w:r>
      <w:bookmarkStart w:id="1365" w:name="OLE_LINK11"/>
      <w:bookmarkStart w:id="1366" w:name="OLE_LINK12"/>
      <w:bookmarkStart w:id="1367" w:name="OLE_LINK13"/>
      <w:r w:rsidRPr="005366FF">
        <w:t>»</w:t>
      </w:r>
      <w:bookmarkEnd w:id="1365"/>
      <w:bookmarkEnd w:id="1366"/>
      <w:bookmarkEnd w:id="1367"/>
      <w:r w:rsidRPr="005366FF">
        <w:t>:</w:t>
      </w:r>
    </w:p>
    <w:p w14:paraId="0F3844AB" w14:textId="77777777" w:rsidR="007C12C9" w:rsidRPr="005366FF" w:rsidRDefault="007C12C9" w:rsidP="00D324F3">
      <w:pPr>
        <w:pStyle w:val="GOSTListmark4"/>
      </w:pPr>
      <w:bookmarkStart w:id="1368" w:name="OLE_LINK14"/>
      <w:bookmarkStart w:id="1369" w:name="OLE_LINK15"/>
      <w:bookmarkStart w:id="1370" w:name="OLE_LINK16"/>
      <w:r w:rsidRPr="005366FF">
        <w:t>«Учетный номер БО»</w:t>
      </w:r>
      <w:bookmarkEnd w:id="1368"/>
      <w:bookmarkEnd w:id="1369"/>
      <w:bookmarkEnd w:id="1370"/>
      <w:r w:rsidRPr="005366FF">
        <w:t>;</w:t>
      </w:r>
    </w:p>
    <w:p w14:paraId="7CAF1561" w14:textId="77777777" w:rsidR="007C12C9" w:rsidRPr="005366FF" w:rsidRDefault="007C12C9" w:rsidP="00D324F3">
      <w:pPr>
        <w:pStyle w:val="GOSTListmark4"/>
      </w:pPr>
      <w:bookmarkStart w:id="1371" w:name="OLE_LINK17"/>
      <w:r w:rsidRPr="005366FF">
        <w:t>«</w:t>
      </w:r>
      <w:bookmarkEnd w:id="1371"/>
      <w:r w:rsidRPr="005366FF">
        <w:t>Учетный номер ДО</w:t>
      </w:r>
      <w:bookmarkStart w:id="1372" w:name="OLE_LINK18"/>
      <w:bookmarkStart w:id="1373" w:name="OLE_LINK19"/>
      <w:r w:rsidRPr="005366FF">
        <w:t>»;</w:t>
      </w:r>
      <w:bookmarkEnd w:id="1372"/>
      <w:bookmarkEnd w:id="1373"/>
    </w:p>
    <w:p w14:paraId="63D43275" w14:textId="77777777" w:rsidR="007C12C9" w:rsidRPr="005366FF" w:rsidRDefault="007C12C9" w:rsidP="00D324F3">
      <w:pPr>
        <w:pStyle w:val="GOSTListmark4"/>
      </w:pPr>
      <w:r w:rsidRPr="005366FF">
        <w:t>«Сумма по УПД»</w:t>
      </w:r>
      <w:r w:rsidR="00D324F3" w:rsidRPr="005366FF">
        <w:t>.</w:t>
      </w:r>
    </w:p>
    <w:p w14:paraId="5EA09508" w14:textId="567BB282" w:rsidR="00DC51E5" w:rsidRPr="005366FF" w:rsidRDefault="007C12C9" w:rsidP="007C4C73">
      <w:pPr>
        <w:pStyle w:val="GOSTListnormal18"/>
        <w:rPr>
          <w:lang w:eastAsia="zh-CN"/>
        </w:rPr>
      </w:pPr>
      <w:r w:rsidRPr="005366FF">
        <w:rPr>
          <w:lang w:eastAsia="zh-CN"/>
        </w:rPr>
        <w:t>В случае когда в документе не указан учетный номер БО, заполняются следующие реквизиты:</w:t>
      </w:r>
    </w:p>
    <w:p w14:paraId="51824EA3" w14:textId="77777777" w:rsidR="00DC51E5" w:rsidRPr="005366FF" w:rsidRDefault="00DC51E5" w:rsidP="007C4C73">
      <w:pPr>
        <w:pStyle w:val="GOSTListnum2"/>
        <w:rPr>
          <w:rStyle w:val="GOSTSymBold"/>
        </w:rPr>
      </w:pPr>
      <w:bookmarkStart w:id="1374" w:name="OLE_LINK34"/>
      <w:bookmarkStart w:id="1375" w:name="OLE_LINK35"/>
      <w:bookmarkStart w:id="1376" w:name="OLE_LINK36"/>
      <w:bookmarkStart w:id="1377" w:name="OLE_LINK37"/>
      <w:r w:rsidRPr="005366FF">
        <w:rPr>
          <w:rStyle w:val="GOSTSymBold"/>
        </w:rPr>
        <w:t>Вкладка «</w:t>
      </w:r>
      <w:r w:rsidR="00601B33" w:rsidRPr="005366FF">
        <w:rPr>
          <w:rStyle w:val="GOSTSymBold"/>
        </w:rPr>
        <w:t>Универсальный передаточный документ</w:t>
      </w:r>
      <w:r w:rsidRPr="005366FF">
        <w:rPr>
          <w:rStyle w:val="GOSTSymBold"/>
        </w:rPr>
        <w:t>»</w:t>
      </w:r>
    </w:p>
    <w:bookmarkEnd w:id="1374"/>
    <w:bookmarkEnd w:id="1375"/>
    <w:p w14:paraId="0F0FB14A" w14:textId="77777777" w:rsidR="00DC51E5" w:rsidRPr="005366FF" w:rsidRDefault="00DC51E5" w:rsidP="007C4C73">
      <w:pPr>
        <w:pStyle w:val="GOSTListmark3"/>
      </w:pPr>
      <w:r w:rsidRPr="005366FF">
        <w:t xml:space="preserve">в разделе </w:t>
      </w:r>
      <w:bookmarkStart w:id="1378" w:name="OLE_LINK1"/>
      <w:bookmarkStart w:id="1379" w:name="OLE_LINK2"/>
      <w:bookmarkStart w:id="1380" w:name="OLE_LINK3"/>
      <w:r w:rsidRPr="005366FF">
        <w:t>«</w:t>
      </w:r>
      <w:bookmarkEnd w:id="1378"/>
      <w:bookmarkEnd w:id="1379"/>
      <w:bookmarkEnd w:id="1380"/>
      <w:r w:rsidRPr="005366FF">
        <w:t>Информация продавца</w:t>
      </w:r>
      <w:bookmarkStart w:id="1381" w:name="OLE_LINK4"/>
      <w:bookmarkStart w:id="1382" w:name="OLE_LINK5"/>
      <w:bookmarkStart w:id="1383" w:name="OLE_LINK6"/>
      <w:r w:rsidRPr="005366FF">
        <w:t>»</w:t>
      </w:r>
      <w:bookmarkEnd w:id="1381"/>
      <w:bookmarkEnd w:id="1382"/>
      <w:bookmarkEnd w:id="1383"/>
      <w:r w:rsidRPr="005366FF">
        <w:t>:</w:t>
      </w:r>
    </w:p>
    <w:p w14:paraId="681110D6" w14:textId="272591D4" w:rsidR="00DC51E5" w:rsidRPr="005366FF" w:rsidRDefault="00DC51E5" w:rsidP="007C4C73">
      <w:pPr>
        <w:pStyle w:val="GOSTListmark4"/>
      </w:pPr>
      <w:r w:rsidRPr="005366FF">
        <w:t>«</w:t>
      </w:r>
      <w:r w:rsidRPr="005366FF">
        <w:rPr>
          <w:lang w:eastAsia="zh-CN"/>
        </w:rPr>
        <w:t>Код по бюджетной классификации</w:t>
      </w:r>
      <w:r w:rsidRPr="005366FF">
        <w:t>»;</w:t>
      </w:r>
    </w:p>
    <w:p w14:paraId="71BFE158" w14:textId="67584748" w:rsidR="00DC51E5" w:rsidRPr="005366FF" w:rsidRDefault="00DC51E5" w:rsidP="007C4C73">
      <w:pPr>
        <w:pStyle w:val="GOSTListmark4"/>
      </w:pPr>
      <w:r w:rsidRPr="005366FF">
        <w:t>«</w:t>
      </w:r>
      <w:r w:rsidRPr="005366FF">
        <w:rPr>
          <w:lang w:eastAsia="zh-CN"/>
        </w:rPr>
        <w:t>Лицевой счет</w:t>
      </w:r>
      <w:r w:rsidRPr="005366FF">
        <w:t>»;</w:t>
      </w:r>
    </w:p>
    <w:bookmarkEnd w:id="1376"/>
    <w:bookmarkEnd w:id="1377"/>
    <w:p w14:paraId="6934D39E" w14:textId="77777777" w:rsidR="00DC51E5" w:rsidRPr="005366FF" w:rsidRDefault="00DC51E5" w:rsidP="007C4C73">
      <w:pPr>
        <w:pStyle w:val="GOSTListmark3"/>
      </w:pPr>
      <w:r w:rsidRPr="005366FF">
        <w:t>в разделе «Информация покупателя»:</w:t>
      </w:r>
    </w:p>
    <w:p w14:paraId="2AA74EE8" w14:textId="77777777" w:rsidR="00DC51E5" w:rsidRPr="005366FF" w:rsidRDefault="00DC51E5" w:rsidP="007C4C73">
      <w:pPr>
        <w:pStyle w:val="GOSTListmark4"/>
      </w:pPr>
      <w:r w:rsidRPr="005366FF">
        <w:t>«</w:t>
      </w:r>
      <w:r w:rsidRPr="005366FF">
        <w:rPr>
          <w:lang w:eastAsia="zh-CN"/>
        </w:rPr>
        <w:t>Лицевой счет</w:t>
      </w:r>
      <w:r w:rsidRPr="005366FF">
        <w:t>»;</w:t>
      </w:r>
    </w:p>
    <w:p w14:paraId="6F8AF371" w14:textId="77777777" w:rsidR="00601B33" w:rsidRPr="005366FF" w:rsidRDefault="00DC51E5" w:rsidP="007C4C73">
      <w:pPr>
        <w:pStyle w:val="GOSTListmark3"/>
      </w:pPr>
      <w:r w:rsidRPr="005366FF">
        <w:t xml:space="preserve">в </w:t>
      </w:r>
      <w:r w:rsidR="00601B33" w:rsidRPr="005366FF">
        <w:t>разделе «Реквизиты документа-основания»:</w:t>
      </w:r>
    </w:p>
    <w:p w14:paraId="40AA3C19" w14:textId="77777777" w:rsidR="00601B33" w:rsidRPr="005366FF" w:rsidRDefault="00601B33" w:rsidP="007C4C73">
      <w:pPr>
        <w:pStyle w:val="GOSTListmark4"/>
      </w:pPr>
      <w:r w:rsidRPr="005366FF">
        <w:t>«</w:t>
      </w:r>
      <w:r w:rsidRPr="005366FF">
        <w:rPr>
          <w:lang w:eastAsia="zh-CN"/>
        </w:rPr>
        <w:t>Номер документа -основания</w:t>
      </w:r>
      <w:r w:rsidRPr="005366FF">
        <w:t>»;</w:t>
      </w:r>
    </w:p>
    <w:p w14:paraId="5DD06345" w14:textId="77777777" w:rsidR="00601B33" w:rsidRPr="005366FF" w:rsidRDefault="00601B33" w:rsidP="007C4C73">
      <w:pPr>
        <w:pStyle w:val="GOSTListmark4"/>
      </w:pPr>
      <w:r w:rsidRPr="005366FF">
        <w:t>«Дата документа-основания»</w:t>
      </w:r>
      <w:r w:rsidR="00495922" w:rsidRPr="005366FF">
        <w:t>.</w:t>
      </w:r>
    </w:p>
    <w:p w14:paraId="1E7D4641" w14:textId="77777777" w:rsidR="00601B33" w:rsidRPr="005366FF" w:rsidRDefault="00601B33" w:rsidP="007C4C73">
      <w:pPr>
        <w:pStyle w:val="GOSTListmark4"/>
      </w:pPr>
      <w:r w:rsidRPr="005366FF">
        <w:t>«Предмет по документу-основанию»</w:t>
      </w:r>
      <w:r w:rsidR="00D55667" w:rsidRPr="005366FF">
        <w:t>.</w:t>
      </w:r>
    </w:p>
    <w:p w14:paraId="46FCEC93" w14:textId="77777777" w:rsidR="00DC51E5" w:rsidRPr="005366FF" w:rsidRDefault="00DC51E5" w:rsidP="007C4C73">
      <w:pPr>
        <w:pStyle w:val="GOSTListnum2"/>
        <w:rPr>
          <w:rStyle w:val="GOSTSymBold"/>
        </w:rPr>
      </w:pPr>
      <w:bookmarkStart w:id="1384" w:name="OLE_LINK38"/>
      <w:bookmarkStart w:id="1385" w:name="OLE_LINK39"/>
      <w:r w:rsidRPr="005366FF">
        <w:rPr>
          <w:rStyle w:val="GOSTSymBold"/>
        </w:rPr>
        <w:t>Вкладка «</w:t>
      </w:r>
      <w:r w:rsidR="00601B33" w:rsidRPr="005366FF">
        <w:rPr>
          <w:rStyle w:val="GOSTSymBold"/>
        </w:rPr>
        <w:t>Реквизиты для формирования ПД</w:t>
      </w:r>
      <w:r w:rsidRPr="005366FF">
        <w:rPr>
          <w:rStyle w:val="GOSTSymBold"/>
        </w:rPr>
        <w:t>»</w:t>
      </w:r>
    </w:p>
    <w:p w14:paraId="700CAFBF" w14:textId="77777777" w:rsidR="00601B33" w:rsidRPr="005366FF" w:rsidRDefault="00601B33" w:rsidP="007C4C73">
      <w:pPr>
        <w:pStyle w:val="GOSTListmark3"/>
      </w:pPr>
      <w:r w:rsidRPr="005366FF">
        <w:t>в разделе «Реквизиты для формирования ПД»:</w:t>
      </w:r>
    </w:p>
    <w:p w14:paraId="31BF2541" w14:textId="77777777" w:rsidR="00601B33" w:rsidRPr="005366FF" w:rsidRDefault="00601B33" w:rsidP="007C4C73">
      <w:pPr>
        <w:pStyle w:val="GOSTListmark4"/>
      </w:pPr>
      <w:r w:rsidRPr="005366FF">
        <w:t>«</w:t>
      </w:r>
      <w:r w:rsidRPr="005366FF">
        <w:rPr>
          <w:lang w:eastAsia="zh-CN"/>
        </w:rPr>
        <w:t>Вид платежа</w:t>
      </w:r>
      <w:r w:rsidRPr="005366FF">
        <w:t>»;</w:t>
      </w:r>
    </w:p>
    <w:p w14:paraId="0D04F3A0" w14:textId="77777777" w:rsidR="00601B33" w:rsidRPr="005366FF" w:rsidRDefault="00601B33" w:rsidP="007C4C73">
      <w:pPr>
        <w:pStyle w:val="GOSTListmark4"/>
      </w:pPr>
      <w:r w:rsidRPr="005366FF">
        <w:t>«</w:t>
      </w:r>
      <w:r w:rsidR="00FC0A1F" w:rsidRPr="005366FF">
        <w:rPr>
          <w:lang w:eastAsia="zh-CN"/>
        </w:rPr>
        <w:t>П</w:t>
      </w:r>
      <w:r w:rsidRPr="005366FF">
        <w:rPr>
          <w:lang w:eastAsia="zh-CN"/>
        </w:rPr>
        <w:t>редельная дата исполнения</w:t>
      </w:r>
      <w:r w:rsidRPr="005366FF">
        <w:t>»;</w:t>
      </w:r>
    </w:p>
    <w:p w14:paraId="1202FFC5" w14:textId="77777777" w:rsidR="00601B33" w:rsidRPr="005366FF" w:rsidRDefault="00601B33" w:rsidP="007C4C73">
      <w:pPr>
        <w:pStyle w:val="GOSTListmark4"/>
      </w:pPr>
      <w:r w:rsidRPr="005366FF">
        <w:t>«</w:t>
      </w:r>
      <w:r w:rsidRPr="005366FF">
        <w:rPr>
          <w:lang w:eastAsia="zh-CN"/>
        </w:rPr>
        <w:t>Очередность платежа</w:t>
      </w:r>
      <w:r w:rsidRPr="005366FF">
        <w:t>».</w:t>
      </w:r>
    </w:p>
    <w:p w14:paraId="181AD65A" w14:textId="77777777" w:rsidR="00601B33" w:rsidRPr="005366FF" w:rsidRDefault="00601B33" w:rsidP="007C4C73">
      <w:pPr>
        <w:pStyle w:val="GOSTListnum2"/>
        <w:rPr>
          <w:rStyle w:val="GOSTSymBold"/>
        </w:rPr>
      </w:pPr>
      <w:bookmarkStart w:id="1386" w:name="OLE_LINK40"/>
      <w:bookmarkEnd w:id="1384"/>
      <w:bookmarkEnd w:id="1385"/>
      <w:r w:rsidRPr="005366FF">
        <w:rPr>
          <w:rStyle w:val="GOSTSymBold"/>
        </w:rPr>
        <w:t>Вкладка «Расшифровка платежей»</w:t>
      </w:r>
    </w:p>
    <w:p w14:paraId="589DED7F" w14:textId="77777777" w:rsidR="00601B33" w:rsidRPr="005366FF" w:rsidRDefault="00601B33" w:rsidP="007C4C73">
      <w:pPr>
        <w:pStyle w:val="GOSTListmark3"/>
      </w:pPr>
      <w:r w:rsidRPr="005366FF">
        <w:t>в разделе «Расшифровка платежей по УПД»:</w:t>
      </w:r>
    </w:p>
    <w:p w14:paraId="3DAD00D2" w14:textId="6F8EAD9B" w:rsidR="00601B33" w:rsidRPr="005366FF" w:rsidRDefault="00601B33" w:rsidP="007C4C73">
      <w:pPr>
        <w:pStyle w:val="GOSTListmark4"/>
      </w:pPr>
      <w:r w:rsidRPr="005366FF">
        <w:t>«</w:t>
      </w:r>
      <w:r w:rsidRPr="005366FF">
        <w:rPr>
          <w:lang w:eastAsia="zh-CN"/>
        </w:rPr>
        <w:t>Вид средств</w:t>
      </w:r>
      <w:r w:rsidRPr="005366FF">
        <w:t>»</w:t>
      </w:r>
      <w:r w:rsidR="00495922" w:rsidRPr="005366FF">
        <w:t>;</w:t>
      </w:r>
    </w:p>
    <w:p w14:paraId="31055068" w14:textId="77777777" w:rsidR="00601B33" w:rsidRPr="005366FF" w:rsidRDefault="00601B33" w:rsidP="007C4C73">
      <w:pPr>
        <w:pStyle w:val="GOSTListmark4"/>
      </w:pPr>
      <w:r w:rsidRPr="005366FF">
        <w:t>«</w:t>
      </w:r>
      <w:r w:rsidRPr="005366FF">
        <w:rPr>
          <w:lang w:eastAsia="zh-CN"/>
        </w:rPr>
        <w:t>Код объекта ФАИП (КМИ)</w:t>
      </w:r>
      <w:r w:rsidRPr="005366FF">
        <w:t>»;</w:t>
      </w:r>
    </w:p>
    <w:p w14:paraId="33EA70A3" w14:textId="77777777" w:rsidR="00601B33" w:rsidRPr="005366FF" w:rsidRDefault="00601B33" w:rsidP="007C4C73">
      <w:pPr>
        <w:pStyle w:val="GOSTListmark4"/>
      </w:pPr>
      <w:bookmarkStart w:id="1387" w:name="OLE_LINK26"/>
      <w:bookmarkStart w:id="1388" w:name="OLE_LINK29"/>
      <w:bookmarkStart w:id="1389" w:name="OLE_LINK30"/>
      <w:r w:rsidRPr="005366FF">
        <w:t>«</w:t>
      </w:r>
      <w:bookmarkEnd w:id="1387"/>
      <w:bookmarkEnd w:id="1388"/>
      <w:bookmarkEnd w:id="1389"/>
      <w:r w:rsidRPr="005366FF">
        <w:rPr>
          <w:lang w:eastAsia="zh-CN"/>
        </w:rPr>
        <w:t>Код по БК заказчика</w:t>
      </w:r>
      <w:bookmarkStart w:id="1390" w:name="OLE_LINK24"/>
      <w:bookmarkStart w:id="1391" w:name="OLE_LINK25"/>
      <w:r w:rsidRPr="005366FF">
        <w:t>»;</w:t>
      </w:r>
    </w:p>
    <w:bookmarkEnd w:id="1390"/>
    <w:bookmarkEnd w:id="1391"/>
    <w:p w14:paraId="43EFE24C" w14:textId="77777777" w:rsidR="00495922" w:rsidRPr="005366FF" w:rsidRDefault="00495922" w:rsidP="007C4C73">
      <w:pPr>
        <w:pStyle w:val="GOSTListmark4"/>
      </w:pPr>
      <w:r w:rsidRPr="005366FF">
        <w:t>«Аналитический код (код цели)»;</w:t>
      </w:r>
    </w:p>
    <w:p w14:paraId="64C96994" w14:textId="77777777" w:rsidR="00601B33" w:rsidRPr="005366FF" w:rsidRDefault="00601B33" w:rsidP="007C4C73">
      <w:pPr>
        <w:pStyle w:val="GOSTListmark4"/>
      </w:pPr>
      <w:r w:rsidRPr="005366FF">
        <w:t>«</w:t>
      </w:r>
      <w:r w:rsidR="007C12C9" w:rsidRPr="005366FF">
        <w:rPr>
          <w:lang w:eastAsia="zh-CN"/>
        </w:rPr>
        <w:t>В</w:t>
      </w:r>
      <w:r w:rsidRPr="005366FF">
        <w:rPr>
          <w:lang w:eastAsia="zh-CN"/>
        </w:rPr>
        <w:t xml:space="preserve"> том числе перечислено сумм аванса</w:t>
      </w:r>
      <w:r w:rsidRPr="005366FF">
        <w:t>»</w:t>
      </w:r>
      <w:r w:rsidR="00D55667" w:rsidRPr="005366FF">
        <w:t>.</w:t>
      </w:r>
    </w:p>
    <w:bookmarkEnd w:id="1386"/>
    <w:p w14:paraId="1DE44928" w14:textId="42C68F7E" w:rsidR="00FC0A1F" w:rsidRPr="005366FF" w:rsidRDefault="00FC0A1F" w:rsidP="007C4C73">
      <w:pPr>
        <w:pStyle w:val="GOSTListnormal18"/>
        <w:rPr>
          <w:lang w:eastAsia="zh-CN"/>
        </w:rPr>
      </w:pPr>
      <w:r w:rsidRPr="005366FF">
        <w:rPr>
          <w:lang w:eastAsia="zh-CN"/>
        </w:rPr>
        <w:t>В случае когда указан в документе учетный н</w:t>
      </w:r>
      <w:r w:rsidR="00D324F3" w:rsidRPr="005366FF">
        <w:rPr>
          <w:lang w:eastAsia="zh-CN"/>
        </w:rPr>
        <w:t xml:space="preserve">омер БО, доступны к заполнению </w:t>
      </w:r>
      <w:r w:rsidRPr="005366FF">
        <w:rPr>
          <w:lang w:eastAsia="zh-CN"/>
        </w:rPr>
        <w:t>вручную следующие поля:</w:t>
      </w:r>
    </w:p>
    <w:p w14:paraId="59D736B5" w14:textId="77777777" w:rsidR="00D55667" w:rsidRPr="005366FF" w:rsidRDefault="00D55667" w:rsidP="007C4C73">
      <w:pPr>
        <w:pStyle w:val="GOSTListnum2"/>
        <w:rPr>
          <w:rStyle w:val="GOSTSymBold"/>
        </w:rPr>
      </w:pPr>
      <w:r w:rsidRPr="005366FF">
        <w:rPr>
          <w:rStyle w:val="GOSTSymBold"/>
        </w:rPr>
        <w:t>Вкладка «Универсальный передаточный документ»</w:t>
      </w:r>
    </w:p>
    <w:p w14:paraId="305A99EB" w14:textId="77777777" w:rsidR="00D55667" w:rsidRPr="005366FF" w:rsidRDefault="00D55667" w:rsidP="007C4C73">
      <w:pPr>
        <w:pStyle w:val="GOSTListmark3"/>
      </w:pPr>
      <w:r w:rsidRPr="005366FF">
        <w:t>в разделе «Информация продавца»:</w:t>
      </w:r>
    </w:p>
    <w:p w14:paraId="1ECF8FE2" w14:textId="77777777" w:rsidR="00D55667" w:rsidRPr="005366FF" w:rsidRDefault="00D55667" w:rsidP="007C4C73">
      <w:pPr>
        <w:pStyle w:val="GOSTListmark4"/>
      </w:pPr>
      <w:r w:rsidRPr="005366FF">
        <w:t>«</w:t>
      </w:r>
      <w:r w:rsidRPr="005366FF">
        <w:rPr>
          <w:lang w:eastAsia="zh-CN"/>
        </w:rPr>
        <w:t>Код по бюджетной классификации</w:t>
      </w:r>
      <w:r w:rsidRPr="005366FF">
        <w:t>».</w:t>
      </w:r>
    </w:p>
    <w:p w14:paraId="1BCF9DD5" w14:textId="77777777" w:rsidR="00D55667" w:rsidRPr="005366FF" w:rsidRDefault="00D55667" w:rsidP="007C4C73">
      <w:pPr>
        <w:pStyle w:val="GOSTListnum2"/>
        <w:rPr>
          <w:rStyle w:val="GOSTSymBold"/>
        </w:rPr>
      </w:pPr>
      <w:r w:rsidRPr="005366FF">
        <w:rPr>
          <w:rStyle w:val="GOSTSymBold"/>
        </w:rPr>
        <w:lastRenderedPageBreak/>
        <w:t>Вкладка «Реквизиты для формирования ПД»</w:t>
      </w:r>
    </w:p>
    <w:p w14:paraId="06E6A7DC" w14:textId="77777777" w:rsidR="00D55667" w:rsidRPr="005366FF" w:rsidRDefault="00D55667" w:rsidP="007C4C73">
      <w:pPr>
        <w:pStyle w:val="GOSTListmark3"/>
      </w:pPr>
      <w:r w:rsidRPr="005366FF">
        <w:t>в разделе «Реквизиты для формирования ПД»:</w:t>
      </w:r>
    </w:p>
    <w:p w14:paraId="59C24E3B" w14:textId="77777777" w:rsidR="00D55667" w:rsidRPr="005366FF" w:rsidRDefault="00D55667" w:rsidP="007C4C73">
      <w:pPr>
        <w:pStyle w:val="GOSTListmark4"/>
      </w:pPr>
      <w:r w:rsidRPr="005366FF">
        <w:t>«</w:t>
      </w:r>
      <w:r w:rsidRPr="005366FF">
        <w:rPr>
          <w:lang w:eastAsia="zh-CN"/>
        </w:rPr>
        <w:t>Вид платежа</w:t>
      </w:r>
      <w:r w:rsidRPr="005366FF">
        <w:t>»;</w:t>
      </w:r>
    </w:p>
    <w:p w14:paraId="0E4006D4" w14:textId="77777777" w:rsidR="00D55667" w:rsidRPr="005366FF" w:rsidRDefault="00D55667" w:rsidP="007C4C73">
      <w:pPr>
        <w:pStyle w:val="GOSTListmark4"/>
      </w:pPr>
      <w:r w:rsidRPr="005366FF">
        <w:t>«</w:t>
      </w:r>
      <w:r w:rsidRPr="005366FF">
        <w:rPr>
          <w:lang w:eastAsia="zh-CN"/>
        </w:rPr>
        <w:t>Предельная дата исполнения</w:t>
      </w:r>
      <w:r w:rsidRPr="005366FF">
        <w:t>»;</w:t>
      </w:r>
    </w:p>
    <w:p w14:paraId="49529AE1" w14:textId="77777777" w:rsidR="00D55667" w:rsidRPr="005366FF" w:rsidRDefault="00D55667" w:rsidP="007C4C73">
      <w:pPr>
        <w:pStyle w:val="GOSTListmark4"/>
      </w:pPr>
      <w:r w:rsidRPr="005366FF">
        <w:t>«</w:t>
      </w:r>
      <w:r w:rsidRPr="005366FF">
        <w:rPr>
          <w:lang w:eastAsia="zh-CN"/>
        </w:rPr>
        <w:t>Очередность платежа</w:t>
      </w:r>
      <w:r w:rsidRPr="005366FF">
        <w:t>».</w:t>
      </w:r>
    </w:p>
    <w:p w14:paraId="010C757F" w14:textId="77777777" w:rsidR="00FC0A1F" w:rsidRPr="005366FF" w:rsidRDefault="00FC0A1F" w:rsidP="007C4C73">
      <w:pPr>
        <w:pStyle w:val="GOSTListnum2"/>
        <w:rPr>
          <w:rStyle w:val="GOSTSymBold"/>
        </w:rPr>
      </w:pPr>
      <w:r w:rsidRPr="005366FF">
        <w:rPr>
          <w:rStyle w:val="GOSTSymBold"/>
        </w:rPr>
        <w:t>Вкладка «Расшифровка платежей»</w:t>
      </w:r>
    </w:p>
    <w:p w14:paraId="56042EC0" w14:textId="77777777" w:rsidR="00FC0A1F" w:rsidRPr="005366FF" w:rsidRDefault="00FC0A1F" w:rsidP="007C4C73">
      <w:pPr>
        <w:pStyle w:val="GOSTListmark3"/>
      </w:pPr>
      <w:r w:rsidRPr="005366FF">
        <w:t>в разделе «Расшифровка платежей по УПД»:</w:t>
      </w:r>
    </w:p>
    <w:p w14:paraId="79825CA1" w14:textId="4FA7134A" w:rsidR="00D55667" w:rsidRPr="005366FF" w:rsidRDefault="00D55667" w:rsidP="007C4C73">
      <w:pPr>
        <w:pStyle w:val="GOSTListmark4"/>
      </w:pPr>
      <w:r w:rsidRPr="005366FF">
        <w:t>«</w:t>
      </w:r>
      <w:r w:rsidRPr="005366FF">
        <w:rPr>
          <w:lang w:eastAsia="zh-CN"/>
        </w:rPr>
        <w:t>Вид средств</w:t>
      </w:r>
      <w:r w:rsidRPr="005366FF">
        <w:t>»;</w:t>
      </w:r>
    </w:p>
    <w:p w14:paraId="192892D6" w14:textId="579BD194" w:rsidR="00FC0A1F" w:rsidRPr="005366FF" w:rsidRDefault="00FC0A1F" w:rsidP="007C4C73">
      <w:pPr>
        <w:pStyle w:val="GOSTListmark4"/>
      </w:pPr>
      <w:r w:rsidRPr="005366FF">
        <w:t>«</w:t>
      </w:r>
      <w:r w:rsidRPr="005366FF">
        <w:rPr>
          <w:lang w:eastAsia="zh-CN"/>
        </w:rPr>
        <w:t>Код объекта ФАИП (КМИ)</w:t>
      </w:r>
      <w:r w:rsidRPr="005366FF">
        <w:t>»;</w:t>
      </w:r>
    </w:p>
    <w:p w14:paraId="4495E971" w14:textId="77777777" w:rsidR="00FC0A1F" w:rsidRPr="005366FF" w:rsidRDefault="00FC0A1F" w:rsidP="007C4C73">
      <w:pPr>
        <w:pStyle w:val="GOSTListmark4"/>
      </w:pPr>
      <w:r w:rsidRPr="005366FF">
        <w:t>«</w:t>
      </w:r>
      <w:r w:rsidRPr="005366FF">
        <w:rPr>
          <w:lang w:eastAsia="zh-CN"/>
        </w:rPr>
        <w:t>Код по БК заказчика</w:t>
      </w:r>
      <w:r w:rsidRPr="005366FF">
        <w:t>»;</w:t>
      </w:r>
    </w:p>
    <w:p w14:paraId="46297BC0" w14:textId="77777777" w:rsidR="00D55667" w:rsidRPr="005366FF" w:rsidRDefault="00D55667" w:rsidP="007C4C73">
      <w:pPr>
        <w:pStyle w:val="GOSTListmark4"/>
      </w:pPr>
      <w:r w:rsidRPr="005366FF">
        <w:t>«</w:t>
      </w:r>
      <w:r w:rsidRPr="005366FF">
        <w:rPr>
          <w:lang w:eastAsia="zh-CN"/>
        </w:rPr>
        <w:t>В том числе перечислено сумм аванса</w:t>
      </w:r>
      <w:r w:rsidRPr="005366FF">
        <w:t>».</w:t>
      </w:r>
    </w:p>
    <w:p w14:paraId="407D5D93" w14:textId="33FAA2EC" w:rsidR="003A4579" w:rsidRPr="005366FF" w:rsidRDefault="003A4579" w:rsidP="00AD30AA">
      <w:pPr>
        <w:pStyle w:val="GOSTListnum"/>
        <w:numPr>
          <w:ilvl w:val="0"/>
          <w:numId w:val="22"/>
        </w:numPr>
        <w:rPr>
          <w:lang w:eastAsia="zh-CN"/>
        </w:rPr>
      </w:pPr>
      <w:r w:rsidRPr="005366FF">
        <w:rPr>
          <w:lang w:eastAsia="zh-CN"/>
        </w:rPr>
        <w:t xml:space="preserve">Для автоматической проверки корректности заполнений реквизитов документа </w:t>
      </w:r>
      <w:r w:rsidR="00D0475E" w:rsidRPr="005366FF">
        <w:rPr>
          <w:lang w:eastAsia="zh-CN"/>
        </w:rPr>
        <w:t>нажать кнопку «</w:t>
      </w:r>
      <w:r w:rsidRPr="005366FF">
        <w:rPr>
          <w:lang w:eastAsia="zh-CN"/>
        </w:rPr>
        <w:t xml:space="preserve">Проверить документ». </w:t>
      </w:r>
      <w:r w:rsidRPr="005366FF">
        <w:t xml:space="preserve">После вывода результатов автоматической проверки документа, нажать </w:t>
      </w:r>
      <w:r w:rsidR="00D0475E" w:rsidRPr="005366FF">
        <w:t>кнопку «</w:t>
      </w:r>
      <w:r w:rsidRPr="005366FF">
        <w:t>Сохранить». В случае, если проверки пройдены успешно, статус документа изменится на «Новый</w:t>
      </w:r>
      <w:r w:rsidR="0029062F" w:rsidRPr="005366FF">
        <w:t>». Иначе –</w:t>
      </w:r>
      <w:r w:rsidRPr="005366FF">
        <w:t xml:space="preserve"> документ останется на статусе «Черновик».</w:t>
      </w:r>
    </w:p>
    <w:p w14:paraId="247BAEAA" w14:textId="77777777" w:rsidR="00A713AA" w:rsidRPr="005366FF" w:rsidRDefault="00A713AA" w:rsidP="00A713AA">
      <w:pPr>
        <w:pStyle w:val="31"/>
      </w:pPr>
      <w:bookmarkStart w:id="1392" w:name="_Ref36192944"/>
      <w:bookmarkStart w:id="1393" w:name="_Toc48229051"/>
      <w:r w:rsidRPr="005366FF">
        <w:t>Внесение изменений в ранее зарегистрированный УПД</w:t>
      </w:r>
      <w:bookmarkEnd w:id="1392"/>
      <w:bookmarkEnd w:id="1393"/>
    </w:p>
    <w:p w14:paraId="37E87691" w14:textId="77777777" w:rsidR="00A713AA" w:rsidRPr="005366FF" w:rsidRDefault="00A713AA" w:rsidP="00A713AA">
      <w:pPr>
        <w:pStyle w:val="41"/>
      </w:pPr>
      <w:r w:rsidRPr="005366FF">
        <w:t>Условия выполнения операции</w:t>
      </w:r>
    </w:p>
    <w:p w14:paraId="6C19651A" w14:textId="77777777" w:rsidR="00A713AA" w:rsidRPr="005366FF" w:rsidRDefault="00A713AA" w:rsidP="00A713AA">
      <w:pPr>
        <w:pStyle w:val="GOSTNormalWithout"/>
      </w:pPr>
      <w:r w:rsidRPr="005366FF">
        <w:t>Для выполнения операции необходимо соблюдение следующих условий:</w:t>
      </w:r>
    </w:p>
    <w:p w14:paraId="25487AC7" w14:textId="77777777" w:rsidR="00A713AA" w:rsidRPr="005366FF" w:rsidRDefault="00A713AA" w:rsidP="00A713AA">
      <w:pPr>
        <w:pStyle w:val="GOSTListmark1"/>
      </w:pPr>
      <w:r w:rsidRPr="005366FF">
        <w:t>пользователям настроен необходимый доступ к системе;</w:t>
      </w:r>
    </w:p>
    <w:p w14:paraId="689AE029" w14:textId="77777777" w:rsidR="00A713AA" w:rsidRPr="005366FF" w:rsidRDefault="00A713AA" w:rsidP="00A713AA">
      <w:pPr>
        <w:pStyle w:val="GOSTListmark1"/>
      </w:pPr>
      <w:r w:rsidRPr="005366FF">
        <w:t>есть архив с файлами УПД в формате XML, где заполнен реквизит «Номер исправления» значением, отличным от 0.</w:t>
      </w:r>
    </w:p>
    <w:p w14:paraId="189663C2" w14:textId="77777777" w:rsidR="00A713AA" w:rsidRPr="005366FF" w:rsidRDefault="00A713AA" w:rsidP="00A713AA">
      <w:pPr>
        <w:pStyle w:val="41"/>
      </w:pPr>
      <w:r w:rsidRPr="005366FF">
        <w:t>Последовательность действий</w:t>
      </w:r>
    </w:p>
    <w:p w14:paraId="5C7DBB4D" w14:textId="7620FA31" w:rsidR="00A713AA" w:rsidRPr="005366FF" w:rsidRDefault="007C4C73" w:rsidP="00AD30AA">
      <w:pPr>
        <w:pStyle w:val="GOSTListnum"/>
        <w:numPr>
          <w:ilvl w:val="0"/>
          <w:numId w:val="89"/>
        </w:num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w:t>
      </w:r>
    </w:p>
    <w:p w14:paraId="5E877128" w14:textId="06046650" w:rsidR="00A713AA" w:rsidRPr="005366FF" w:rsidRDefault="00A713AA" w:rsidP="00AD30AA">
      <w:pPr>
        <w:pStyle w:val="GOSTListnum"/>
        <w:numPr>
          <w:ilvl w:val="0"/>
          <w:numId w:val="89"/>
        </w:numPr>
      </w:pPr>
      <w:r w:rsidRPr="005366FF">
        <w:t xml:space="preserve">На панели инструментов нажать </w:t>
      </w:r>
      <w:r w:rsidR="00D0475E" w:rsidRPr="005366FF">
        <w:t>кнопку «</w:t>
      </w:r>
      <w:r w:rsidRPr="005366FF">
        <w:t>Импорт».</w:t>
      </w:r>
      <w:r w:rsidR="00DA7A1F" w:rsidRPr="005366FF">
        <w:t xml:space="preserve"> </w:t>
      </w:r>
      <w:r w:rsidRPr="005366FF">
        <w:t xml:space="preserve">Чтобы указать путь к архиву с файлами УПД в формате XML, необходимо нажать </w:t>
      </w:r>
      <w:r w:rsidR="00D0475E" w:rsidRPr="005366FF">
        <w:t>кнопку «</w:t>
      </w:r>
      <w:r w:rsidRPr="005366FF">
        <w:t xml:space="preserve">Загрузить». После указания пути к файлу нажать </w:t>
      </w:r>
      <w:r w:rsidR="00D0475E" w:rsidRPr="005366FF">
        <w:t>кнопку «</w:t>
      </w:r>
      <w:r w:rsidRPr="005366FF">
        <w:t>Сохранить».</w:t>
      </w:r>
    </w:p>
    <w:p w14:paraId="0D0CF2DC" w14:textId="0080E32C" w:rsidR="00A713AA" w:rsidRPr="005366FF" w:rsidRDefault="00A713AA" w:rsidP="00AD30AA">
      <w:pPr>
        <w:pStyle w:val="GOSTListnum"/>
        <w:numPr>
          <w:ilvl w:val="0"/>
          <w:numId w:val="89"/>
        </w:numPr>
      </w:pPr>
      <w:r w:rsidRPr="005366FF">
        <w:t xml:space="preserve">На СФ нажать </w:t>
      </w:r>
      <w:r w:rsidR="00D0475E" w:rsidRPr="005366FF">
        <w:t>кнопку «</w:t>
      </w:r>
      <w:r w:rsidRPr="005366FF">
        <w:t xml:space="preserve">Открыть документ на редактирование». Дозаполнить файл в соответствии и нажать </w:t>
      </w:r>
      <w:r w:rsidR="00D0475E" w:rsidRPr="005366FF">
        <w:t>кнопку «</w:t>
      </w:r>
      <w:r w:rsidRPr="005366FF">
        <w:t xml:space="preserve">Проверить документ». После вывода результатов автоматической проверки документа нажать </w:t>
      </w:r>
      <w:r w:rsidR="00D0475E" w:rsidRPr="005366FF">
        <w:t>кнопку «</w:t>
      </w:r>
      <w:r w:rsidRPr="005366FF">
        <w:t>Сохранить».</w:t>
      </w:r>
    </w:p>
    <w:p w14:paraId="44CDA7E8" w14:textId="77777777" w:rsidR="00A713AA" w:rsidRPr="005366FF" w:rsidRDefault="00A713AA" w:rsidP="00A713AA">
      <w:pPr>
        <w:pStyle w:val="GOSTNormal"/>
      </w:pPr>
      <w:r w:rsidRPr="005366FF">
        <w:t xml:space="preserve">В случае необходимости предоставления пользователем УПД с типом </w:t>
      </w:r>
      <w:r w:rsidR="009336F3" w:rsidRPr="005366FF">
        <w:t>«Изменение»</w:t>
      </w:r>
      <w:r w:rsidRPr="005366FF">
        <w:t>, до внесения изменений в форматы ФНС (в части расширения размерности №</w:t>
      </w:r>
      <w:r w:rsidR="009336F3" w:rsidRPr="005366FF">
        <w:t xml:space="preserve"> </w:t>
      </w:r>
      <w:r w:rsidRPr="005366FF">
        <w:t>ДО до 25 знаков) Клиенту необходимо через ЛК ПБС П</w:t>
      </w:r>
      <w:r w:rsidR="009336F3" w:rsidRPr="005366FF">
        <w:t>УР ЭБ сформировать СДО с типом «Изменение»</w:t>
      </w:r>
      <w:r w:rsidRPr="005366FF">
        <w:t xml:space="preserve"> на ДО, ранее сформированный из УПД, в соответствии с текущей реализованной функциональностью.</w:t>
      </w:r>
    </w:p>
    <w:p w14:paraId="20AF3BC9" w14:textId="77777777" w:rsidR="00A713AA" w:rsidRPr="005366FF" w:rsidRDefault="00A713AA" w:rsidP="007C4C73">
      <w:pPr>
        <w:pStyle w:val="GOSTNormalWithout"/>
      </w:pPr>
      <w:r w:rsidRPr="005366FF">
        <w:t>Последовательность выполняемых действий:</w:t>
      </w:r>
    </w:p>
    <w:p w14:paraId="7D9552F3" w14:textId="77777777" w:rsidR="009336F3" w:rsidRPr="005366FF" w:rsidRDefault="00A713AA" w:rsidP="00AD30AA">
      <w:pPr>
        <w:pStyle w:val="GOSTListnum"/>
        <w:numPr>
          <w:ilvl w:val="0"/>
          <w:numId w:val="90"/>
        </w:numPr>
      </w:pPr>
      <w:r w:rsidRPr="005366FF">
        <w:t>Зайти в ЛК ПБС ПУР ЭБ</w:t>
      </w:r>
      <w:r w:rsidR="009336F3" w:rsidRPr="005366FF">
        <w:t xml:space="preserve"> и развернуть ветку «Управление расходами – Денежные обязательства – Сведения о денежном обязательстве – Все документы (клиент)».</w:t>
      </w:r>
    </w:p>
    <w:p w14:paraId="649C38AC" w14:textId="39F4A48E" w:rsidR="009336F3" w:rsidRPr="005366FF" w:rsidRDefault="00D0475E" w:rsidP="00A713AA">
      <w:pPr>
        <w:pStyle w:val="GOSTListnum"/>
      </w:pPr>
      <w:r w:rsidRPr="005366FF">
        <w:t>Нажать кнопку «</w:t>
      </w:r>
      <w:r w:rsidR="009336F3" w:rsidRPr="005366FF">
        <w:t xml:space="preserve">Создать новый документ». Для создания документа с типом «Изменение» необходимо будет на визуальной форме выбрать из выпадающего списка </w:t>
      </w:r>
      <w:r w:rsidR="009336F3" w:rsidRPr="005366FF">
        <w:lastRenderedPageBreak/>
        <w:t xml:space="preserve">тип сведений «Изменение» и далее </w:t>
      </w:r>
      <w:r w:rsidRPr="005366FF">
        <w:t>нажать кнопку </w:t>
      </w:r>
      <w:r w:rsidR="009336F3" w:rsidRPr="005366FF">
        <w:rPr>
          <w:noProof/>
        </w:rPr>
        <w:drawing>
          <wp:inline distT="0" distB="0" distL="0" distR="0" wp14:anchorId="74E86007" wp14:editId="11B8EB40">
            <wp:extent cx="190500" cy="1809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009336F3" w:rsidRPr="005366FF">
        <w:t xml:space="preserve"> </w:t>
      </w:r>
      <w:r w:rsidR="009336F3" w:rsidRPr="005366FF">
        <w:rPr>
          <w:szCs w:val="28"/>
        </w:rPr>
        <w:t>рядом с полем «Тип сведений»,</w:t>
      </w:r>
      <w:r w:rsidR="009336F3" w:rsidRPr="005366FF">
        <w:t xml:space="preserve"> выбрать из справочника «Денежное обязательство» запись, на которую необходимо создать изменение ( см. </w:t>
      </w:r>
      <w:r w:rsidR="00834A9E" w:rsidRPr="005366FF">
        <w:t>рис. </w:t>
      </w:r>
      <w:r w:rsidR="009336F3" w:rsidRPr="005366FF">
        <w:fldChar w:fldCharType="begin"/>
      </w:r>
      <w:r w:rsidR="009336F3" w:rsidRPr="005366FF">
        <w:instrText xml:space="preserve"> REF _Ref518986812 \h </w:instrText>
      </w:r>
      <w:r w:rsidR="009336F3" w:rsidRPr="005366FF">
        <w:fldChar w:fldCharType="separate"/>
      </w:r>
      <w:r w:rsidR="006B2886">
        <w:rPr>
          <w:noProof/>
        </w:rPr>
        <w:t>68</w:t>
      </w:r>
      <w:r w:rsidR="009336F3" w:rsidRPr="005366FF">
        <w:fldChar w:fldCharType="end"/>
      </w:r>
      <w:r w:rsidR="009336F3" w:rsidRPr="005366FF">
        <w:t>).</w:t>
      </w:r>
    </w:p>
    <w:p w14:paraId="58371D30" w14:textId="77777777" w:rsidR="00A713AA" w:rsidRPr="005366FF" w:rsidRDefault="009336F3" w:rsidP="009336F3">
      <w:pPr>
        <w:pStyle w:val="GOSTListnum"/>
      </w:pPr>
      <w:r w:rsidRPr="005366FF">
        <w:t xml:space="preserve">В </w:t>
      </w:r>
      <w:r w:rsidR="00A713AA" w:rsidRPr="005366FF">
        <w:t>открывшейся форме нового документа:</w:t>
      </w:r>
    </w:p>
    <w:p w14:paraId="55679A32" w14:textId="77777777" w:rsidR="00A713AA" w:rsidRPr="005366FF" w:rsidRDefault="00A713AA" w:rsidP="009336F3">
      <w:pPr>
        <w:pStyle w:val="GOSTListmark3"/>
      </w:pPr>
      <w:r w:rsidRPr="005366FF">
        <w:t xml:space="preserve">в поле </w:t>
      </w:r>
      <w:r w:rsidR="009336F3" w:rsidRPr="005366FF">
        <w:t>«Учетный номер БО»</w:t>
      </w:r>
      <w:r w:rsidRPr="005366FF">
        <w:t xml:space="preserve"> указать №</w:t>
      </w:r>
      <w:r w:rsidR="009336F3" w:rsidRPr="005366FF">
        <w:t xml:space="preserve"> </w:t>
      </w:r>
      <w:r w:rsidRPr="005366FF">
        <w:t>БО, по которому предоставлялось первичное УПД, или которой</w:t>
      </w:r>
      <w:r w:rsidR="009336F3" w:rsidRPr="005366FF">
        <w:t xml:space="preserve"> сформировался на первичное УПД;</w:t>
      </w:r>
    </w:p>
    <w:p w14:paraId="02934F41" w14:textId="77777777" w:rsidR="00A713AA" w:rsidRPr="005366FF" w:rsidRDefault="009336F3" w:rsidP="009336F3">
      <w:pPr>
        <w:pStyle w:val="GOSTListmark3"/>
      </w:pPr>
      <w:r w:rsidRPr="005366FF">
        <w:t>в поле «</w:t>
      </w:r>
      <w:r w:rsidR="00A713AA" w:rsidRPr="005366FF">
        <w:t>Учетный номер Д</w:t>
      </w:r>
      <w:r w:rsidRPr="005366FF">
        <w:t>О»</w:t>
      </w:r>
      <w:r w:rsidR="00A713AA" w:rsidRPr="005366FF">
        <w:t xml:space="preserve"> указать №</w:t>
      </w:r>
      <w:r w:rsidRPr="005366FF">
        <w:t xml:space="preserve"> </w:t>
      </w:r>
      <w:r w:rsidR="00A713AA" w:rsidRPr="005366FF">
        <w:t>ДО, котор</w:t>
      </w:r>
      <w:r w:rsidRPr="005366FF">
        <w:t>ое</w:t>
      </w:r>
      <w:r w:rsidR="00A713AA" w:rsidRPr="005366FF">
        <w:t xml:space="preserve"> сформировал</w:t>
      </w:r>
      <w:r w:rsidRPr="005366FF">
        <w:t>ось на первичное УПД;</w:t>
      </w:r>
    </w:p>
    <w:p w14:paraId="685410FB" w14:textId="77777777" w:rsidR="00A713AA" w:rsidRPr="005366FF" w:rsidRDefault="009336F3" w:rsidP="009336F3">
      <w:pPr>
        <w:pStyle w:val="GOSTListmark3"/>
      </w:pPr>
      <w:r w:rsidRPr="005366FF">
        <w:t>в разделе «</w:t>
      </w:r>
      <w:r w:rsidR="00A713AA" w:rsidRPr="005366FF">
        <w:t>Реквизиты документа, подтверждающего возник</w:t>
      </w:r>
      <w:r w:rsidRPr="005366FF">
        <w:t>новение денежного обязательства»</w:t>
      </w:r>
      <w:r w:rsidR="00A713AA" w:rsidRPr="005366FF">
        <w:t xml:space="preserve"> указать реквизиты УПД, н</w:t>
      </w:r>
      <w:r w:rsidRPr="005366FF">
        <w:t>а который формируется изменение;</w:t>
      </w:r>
    </w:p>
    <w:p w14:paraId="7C1C5901" w14:textId="77777777" w:rsidR="009336F3" w:rsidRPr="005366FF" w:rsidRDefault="00A713AA" w:rsidP="009336F3">
      <w:pPr>
        <w:pStyle w:val="GOSTListmark3"/>
      </w:pPr>
      <w:r w:rsidRPr="005366FF">
        <w:t>заполнить остальные поля документа с учетом требуемых из</w:t>
      </w:r>
      <w:r w:rsidR="009336F3" w:rsidRPr="005366FF">
        <w:t>менений.</w:t>
      </w:r>
    </w:p>
    <w:p w14:paraId="668F7AD0" w14:textId="77777777" w:rsidR="00A713AA" w:rsidRPr="005366FF" w:rsidRDefault="009336F3" w:rsidP="009336F3">
      <w:pPr>
        <w:pStyle w:val="GOSTListnum"/>
      </w:pPr>
      <w:r w:rsidRPr="005366FF">
        <w:t>Сохранить созданный документ.</w:t>
      </w:r>
    </w:p>
    <w:p w14:paraId="29677CB8" w14:textId="77777777" w:rsidR="0058214D" w:rsidRPr="005366FF" w:rsidRDefault="003A4579" w:rsidP="003A4579">
      <w:pPr>
        <w:pStyle w:val="31"/>
        <w:rPr>
          <w:lang w:eastAsia="zh-CN"/>
        </w:rPr>
      </w:pPr>
      <w:bookmarkStart w:id="1394" w:name="_Toc20229530"/>
      <w:bookmarkStart w:id="1395" w:name="_Toc48229052"/>
      <w:r w:rsidRPr="005366FF">
        <w:rPr>
          <w:lang w:eastAsia="zh-CN"/>
        </w:rPr>
        <w:t>Отправка на согласование</w:t>
      </w:r>
      <w:bookmarkEnd w:id="1394"/>
      <w:bookmarkEnd w:id="1395"/>
    </w:p>
    <w:p w14:paraId="2F20278D" w14:textId="1303109E" w:rsidR="0058214D" w:rsidRPr="005366FF" w:rsidRDefault="007C4C73" w:rsidP="00AD30AA">
      <w:pPr>
        <w:pStyle w:val="GOSTListnum"/>
        <w:numPr>
          <w:ilvl w:val="0"/>
          <w:numId w:val="24"/>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w:t>
      </w:r>
      <w:r w:rsidR="0058214D" w:rsidRPr="005366FF">
        <w:rPr>
          <w:lang w:eastAsia="zh-CN"/>
        </w:rPr>
        <w:t>.</w:t>
      </w:r>
    </w:p>
    <w:p w14:paraId="7F9A2310" w14:textId="01BA2677" w:rsidR="0058214D" w:rsidRPr="005366FF" w:rsidRDefault="0058214D" w:rsidP="00AD30AA">
      <w:pPr>
        <w:pStyle w:val="GOSTListnum"/>
        <w:numPr>
          <w:ilvl w:val="0"/>
          <w:numId w:val="24"/>
        </w:numPr>
        <w:rPr>
          <w:lang w:eastAsia="zh-CN"/>
        </w:rPr>
      </w:pPr>
      <w:r w:rsidRPr="005366FF">
        <w:rPr>
          <w:lang w:eastAsia="zh-CN"/>
        </w:rPr>
        <w:t xml:space="preserve">На списковой форме с помощью </w:t>
      </w:r>
      <w:r w:rsidRPr="005366FF">
        <w:rPr>
          <w:rStyle w:val="GOSTReporterror"/>
        </w:rPr>
        <w:t>чекбокса</w:t>
      </w:r>
      <w:r w:rsidRPr="005366FF">
        <w:rPr>
          <w:lang w:eastAsia="zh-CN"/>
        </w:rPr>
        <w:t xml:space="preserve"> выделить необходимый документ на статусе «Новый». На панели инструментов </w:t>
      </w:r>
      <w:r w:rsidR="00D0475E" w:rsidRPr="005366FF">
        <w:rPr>
          <w:lang w:eastAsia="zh-CN"/>
        </w:rPr>
        <w:t>нажать кнопку «</w:t>
      </w:r>
      <w:r w:rsidRPr="005366FF">
        <w:rPr>
          <w:lang w:eastAsia="zh-CN"/>
        </w:rPr>
        <w:t>Направить на согласование»</w:t>
      </w:r>
      <w:r w:rsidR="00D96E39" w:rsidRPr="005366FF">
        <w:rPr>
          <w:lang w:eastAsia="zh-CN"/>
        </w:rPr>
        <w:t xml:space="preserve">, во всплывающем окне </w:t>
      </w:r>
      <w:r w:rsidR="00D96E39" w:rsidRPr="005366FF">
        <w:t>указать согласующего и утверждающего</w:t>
      </w:r>
      <w:r w:rsidRPr="005366FF">
        <w:rPr>
          <w:lang w:eastAsia="zh-CN"/>
        </w:rPr>
        <w:t>. Статус документа изменится на «На согласовании».</w:t>
      </w:r>
    </w:p>
    <w:p w14:paraId="57400AA8" w14:textId="77777777" w:rsidR="003A4579" w:rsidRPr="005366FF" w:rsidRDefault="0058214D" w:rsidP="003A4579">
      <w:pPr>
        <w:pStyle w:val="31"/>
        <w:rPr>
          <w:lang w:eastAsia="zh-CN"/>
        </w:rPr>
      </w:pPr>
      <w:bookmarkStart w:id="1396" w:name="_Toc20229531"/>
      <w:bookmarkStart w:id="1397" w:name="_Toc48229053"/>
      <w:r w:rsidRPr="005366FF">
        <w:rPr>
          <w:lang w:eastAsia="zh-CN"/>
        </w:rPr>
        <w:t>С</w:t>
      </w:r>
      <w:r w:rsidR="003A4579" w:rsidRPr="005366FF">
        <w:rPr>
          <w:lang w:eastAsia="zh-CN"/>
        </w:rPr>
        <w:t>огласование УПД</w:t>
      </w:r>
      <w:bookmarkEnd w:id="1396"/>
      <w:bookmarkEnd w:id="1397"/>
    </w:p>
    <w:p w14:paraId="58831DF7" w14:textId="7D10BC3A" w:rsidR="0058214D" w:rsidRPr="005366FF" w:rsidRDefault="007C4C73" w:rsidP="00AD30AA">
      <w:pPr>
        <w:pStyle w:val="GOSTListnum"/>
        <w:numPr>
          <w:ilvl w:val="0"/>
          <w:numId w:val="25"/>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w:t>
      </w:r>
      <w:r w:rsidR="0058214D" w:rsidRPr="005366FF">
        <w:rPr>
          <w:lang w:eastAsia="zh-CN"/>
        </w:rPr>
        <w:t>.</w:t>
      </w:r>
    </w:p>
    <w:p w14:paraId="3921685E" w14:textId="77777777" w:rsidR="00844132" w:rsidRPr="005366FF" w:rsidRDefault="00844132" w:rsidP="00AD30AA">
      <w:pPr>
        <w:pStyle w:val="GOSTListnum"/>
        <w:numPr>
          <w:ilvl w:val="0"/>
          <w:numId w:val="25"/>
        </w:numPr>
        <w:rPr>
          <w:lang w:eastAsia="zh-CN"/>
        </w:rPr>
      </w:pPr>
      <w:r w:rsidRPr="005366FF">
        <w:rPr>
          <w:lang w:eastAsia="zh-CN"/>
        </w:rPr>
        <w:t xml:space="preserve">На списковой форме с помощью </w:t>
      </w:r>
      <w:r w:rsidRPr="005366FF">
        <w:rPr>
          <w:rStyle w:val="GOSTReporterror"/>
        </w:rPr>
        <w:t>чекбокса</w:t>
      </w:r>
      <w:r w:rsidRPr="005366FF">
        <w:rPr>
          <w:lang w:eastAsia="zh-CN"/>
        </w:rPr>
        <w:t xml:space="preserve"> выделить необходимый документ на статусе «На согласовании». Установить </w:t>
      </w:r>
      <w:r w:rsidRPr="005366FF">
        <w:rPr>
          <w:rStyle w:val="GOSTReporterror"/>
        </w:rPr>
        <w:t>чекбокс</w:t>
      </w:r>
      <w:r w:rsidRPr="005366FF">
        <w:rPr>
          <w:lang w:eastAsia="zh-CN"/>
        </w:rPr>
        <w:t xml:space="preserve"> напротив документа, который необходимо согласовать. </w:t>
      </w:r>
    </w:p>
    <w:p w14:paraId="51ADBD9B" w14:textId="1DAE5193" w:rsidR="00077B55" w:rsidRPr="005366FF" w:rsidRDefault="00077B55" w:rsidP="00AD30AA">
      <w:pPr>
        <w:pStyle w:val="GOSTListnum"/>
        <w:numPr>
          <w:ilvl w:val="0"/>
          <w:numId w:val="25"/>
        </w:numPr>
        <w:rPr>
          <w:lang w:eastAsia="zh-CN"/>
        </w:rPr>
      </w:pPr>
      <w:r w:rsidRPr="005366FF">
        <w:t xml:space="preserve">На панели инструментов нажать </w:t>
      </w:r>
      <w:r w:rsidR="00D0475E" w:rsidRPr="005366FF">
        <w:t>кнопку «</w:t>
      </w:r>
      <w:r w:rsidRPr="005366FF">
        <w:t>Согласовать». В появившемся диалоговом окне нажать «Согласовать». Статус документа изменится на «На утверждении».</w:t>
      </w:r>
    </w:p>
    <w:p w14:paraId="114FCCE3" w14:textId="77777777" w:rsidR="00844132" w:rsidRPr="005366FF" w:rsidRDefault="00844132" w:rsidP="00844132">
      <w:pPr>
        <w:pStyle w:val="31"/>
        <w:rPr>
          <w:lang w:eastAsia="zh-CN"/>
        </w:rPr>
      </w:pPr>
      <w:bookmarkStart w:id="1398" w:name="_Toc20229532"/>
      <w:bookmarkStart w:id="1399" w:name="_Toc48229054"/>
      <w:r w:rsidRPr="005366FF">
        <w:rPr>
          <w:lang w:eastAsia="zh-CN"/>
        </w:rPr>
        <w:t>Утверждение УПД</w:t>
      </w:r>
      <w:bookmarkEnd w:id="1398"/>
      <w:bookmarkEnd w:id="1399"/>
    </w:p>
    <w:p w14:paraId="0F38B037" w14:textId="78FAD185" w:rsidR="00844132" w:rsidRPr="005366FF" w:rsidRDefault="007C4C73" w:rsidP="00AD30AA">
      <w:pPr>
        <w:pStyle w:val="GOSTListnum"/>
        <w:numPr>
          <w:ilvl w:val="0"/>
          <w:numId w:val="26"/>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w:t>
      </w:r>
      <w:r w:rsidR="00844132" w:rsidRPr="005366FF">
        <w:rPr>
          <w:lang w:eastAsia="zh-CN"/>
        </w:rPr>
        <w:t>.</w:t>
      </w:r>
    </w:p>
    <w:p w14:paraId="0CCCDB8A" w14:textId="77777777" w:rsidR="00844132" w:rsidRPr="005366FF" w:rsidRDefault="00844132" w:rsidP="00AD30AA">
      <w:pPr>
        <w:pStyle w:val="GOSTListnum"/>
        <w:numPr>
          <w:ilvl w:val="0"/>
          <w:numId w:val="26"/>
        </w:numPr>
        <w:rPr>
          <w:lang w:eastAsia="zh-CN"/>
        </w:rPr>
      </w:pPr>
      <w:r w:rsidRPr="005366FF">
        <w:rPr>
          <w:lang w:eastAsia="zh-CN"/>
        </w:rPr>
        <w:t xml:space="preserve">На списковой форме с помощью </w:t>
      </w:r>
      <w:r w:rsidRPr="005366FF">
        <w:rPr>
          <w:rStyle w:val="GOSTReporterror"/>
        </w:rPr>
        <w:t>чекбокса</w:t>
      </w:r>
      <w:r w:rsidRPr="005366FF">
        <w:rPr>
          <w:lang w:eastAsia="zh-CN"/>
        </w:rPr>
        <w:t xml:space="preserve"> выделить необходимый документ на статусе «На утверждении». Установить </w:t>
      </w:r>
      <w:r w:rsidRPr="005366FF">
        <w:rPr>
          <w:rStyle w:val="GOSTReporterror"/>
        </w:rPr>
        <w:t>чекбокс</w:t>
      </w:r>
      <w:r w:rsidRPr="005366FF">
        <w:rPr>
          <w:lang w:eastAsia="zh-CN"/>
        </w:rPr>
        <w:t xml:space="preserve"> напротив документа, который необходимо утвердить</w:t>
      </w:r>
      <w:r w:rsidR="0085159C" w:rsidRPr="005366FF">
        <w:rPr>
          <w:lang w:eastAsia="zh-CN"/>
        </w:rPr>
        <w:t>.</w:t>
      </w:r>
    </w:p>
    <w:p w14:paraId="2A0F0165" w14:textId="0CC517E8" w:rsidR="00844132" w:rsidRPr="005366FF" w:rsidRDefault="00844132" w:rsidP="00844132">
      <w:pPr>
        <w:pStyle w:val="GOSTListnum"/>
      </w:pPr>
      <w:r w:rsidRPr="005366FF">
        <w:t xml:space="preserve">На панели инструментов нажать </w:t>
      </w:r>
      <w:r w:rsidR="00D0475E" w:rsidRPr="005366FF">
        <w:t>кнопку «</w:t>
      </w:r>
      <w:r w:rsidRPr="005366FF">
        <w:t>Утвердить». В появившемся диалоговом окне нажать «Утвердить».</w:t>
      </w:r>
    </w:p>
    <w:p w14:paraId="1CB54561" w14:textId="77777777" w:rsidR="00844132" w:rsidRPr="005366FF" w:rsidRDefault="00844132" w:rsidP="009336EF">
      <w:pPr>
        <w:pStyle w:val="GOSTListnum"/>
        <w:rPr>
          <w:lang w:eastAsia="zh-CN"/>
        </w:rPr>
      </w:pPr>
      <w:r w:rsidRPr="005366FF">
        <w:t>Во всплывающем окне «Просмотр документа перед формированием подписи» нажать «Подписать», выбрав сертификат пользователя. Статус документа изменится на «Утвержден», документ будет направлен к ЛК ТОФК.</w:t>
      </w:r>
    </w:p>
    <w:p w14:paraId="71334ADD" w14:textId="37CA4996" w:rsidR="00844132" w:rsidRPr="005366FF" w:rsidRDefault="007C4C73" w:rsidP="00B958EA">
      <w:pPr>
        <w:pStyle w:val="31"/>
        <w:rPr>
          <w:lang w:eastAsia="zh-CN"/>
        </w:rPr>
      </w:pPr>
      <w:bookmarkStart w:id="1400" w:name="_Toc20229533"/>
      <w:bookmarkStart w:id="1401" w:name="_Toc48229055"/>
      <w:r w:rsidRPr="005366FF">
        <w:rPr>
          <w:lang w:eastAsia="zh-CN"/>
        </w:rPr>
        <w:lastRenderedPageBreak/>
        <w:t>Печать</w:t>
      </w:r>
      <w:r w:rsidR="00B958EA" w:rsidRPr="005366FF">
        <w:rPr>
          <w:lang w:eastAsia="zh-CN"/>
        </w:rPr>
        <w:t xml:space="preserve"> УПД</w:t>
      </w:r>
      <w:bookmarkEnd w:id="1400"/>
      <w:bookmarkEnd w:id="1401"/>
    </w:p>
    <w:p w14:paraId="4791F4B6" w14:textId="72F0E043" w:rsidR="00B958EA" w:rsidRPr="005366FF" w:rsidRDefault="007C4C73" w:rsidP="00AD30AA">
      <w:pPr>
        <w:pStyle w:val="GOSTListnum"/>
        <w:numPr>
          <w:ilvl w:val="0"/>
          <w:numId w:val="27"/>
        </w:numPr>
        <w:rPr>
          <w:lang w:eastAsia="zh-CN"/>
        </w:rPr>
      </w:pPr>
      <w:r w:rsidRPr="005366FF">
        <w:t>В</w:t>
      </w:r>
      <w:r w:rsidRPr="005366FF">
        <w:rPr>
          <w:lang w:eastAsia="zh-CN"/>
        </w:rPr>
        <w:t xml:space="preserve">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w:t>
      </w:r>
      <w:r w:rsidRPr="005366FF">
        <w:t>Управление расходами – Универсальный передаточный документ – Все документы (Клиент)»</w:t>
      </w:r>
      <w:r w:rsidR="00B958EA" w:rsidRPr="005366FF">
        <w:rPr>
          <w:lang w:eastAsia="zh-CN"/>
        </w:rPr>
        <w:t>.</w:t>
      </w:r>
    </w:p>
    <w:p w14:paraId="4565D078" w14:textId="660C40F9" w:rsidR="00B958EA" w:rsidRPr="005366FF" w:rsidRDefault="007C4C73" w:rsidP="00AD30AA">
      <w:pPr>
        <w:pStyle w:val="GOSTListnum"/>
        <w:numPr>
          <w:ilvl w:val="0"/>
          <w:numId w:val="26"/>
        </w:numPr>
        <w:rPr>
          <w:lang w:eastAsia="zh-CN"/>
        </w:rPr>
      </w:pPr>
      <w:r w:rsidRPr="005366FF">
        <w:t>На списковой форме выделить нужный экземпляр формуляра, нажать кнопку </w:t>
      </w:r>
      <w:r w:rsidRPr="005366FF">
        <w:rPr>
          <w:noProof/>
        </w:rPr>
        <w:drawing>
          <wp:inline distT="0" distB="0" distL="0" distR="0" wp14:anchorId="42FBB7B4" wp14:editId="2393540D">
            <wp:extent cx="332740" cy="2730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2740" cy="273050"/>
                    </a:xfrm>
                    <a:prstGeom prst="rect">
                      <a:avLst/>
                    </a:prstGeom>
                    <a:noFill/>
                    <a:ln>
                      <a:noFill/>
                    </a:ln>
                  </pic:spPr>
                </pic:pic>
              </a:graphicData>
            </a:graphic>
          </wp:inline>
        </w:drawing>
      </w:r>
      <w:r w:rsidRPr="005366FF">
        <w:t xml:space="preserve"> (Печать документа). Сформируется экземпляр печатной формы в формате XLS</w:t>
      </w:r>
      <w:r w:rsidR="00B958EA" w:rsidRPr="005366FF">
        <w:rPr>
          <w:lang w:eastAsia="zh-CN"/>
        </w:rPr>
        <w:t>.</w:t>
      </w:r>
    </w:p>
    <w:p w14:paraId="6DFB6A13" w14:textId="77777777" w:rsidR="00B958EA" w:rsidRPr="005366FF" w:rsidRDefault="00CF666F" w:rsidP="00CF666F">
      <w:pPr>
        <w:pStyle w:val="21"/>
        <w:rPr>
          <w:lang w:eastAsia="zh-CN"/>
        </w:rPr>
      </w:pPr>
      <w:bookmarkStart w:id="1402" w:name="_Toc20229534"/>
      <w:bookmarkStart w:id="1403" w:name="_Toc48229056"/>
      <w:r w:rsidRPr="005366FF">
        <w:rPr>
          <w:lang w:eastAsia="zh-CN"/>
        </w:rPr>
        <w:t>Формуляр «Заявка на кассовый расход»</w:t>
      </w:r>
      <w:bookmarkEnd w:id="1402"/>
      <w:bookmarkEnd w:id="1403"/>
    </w:p>
    <w:p w14:paraId="61215CFA" w14:textId="77777777" w:rsidR="00CF666F" w:rsidRPr="005366FF" w:rsidRDefault="00CF666F" w:rsidP="00CF666F">
      <w:pPr>
        <w:pStyle w:val="31"/>
        <w:rPr>
          <w:lang w:eastAsia="zh-CN"/>
        </w:rPr>
      </w:pPr>
      <w:bookmarkStart w:id="1404" w:name="_Toc20229535"/>
      <w:bookmarkStart w:id="1405" w:name="_Toc48229057"/>
      <w:r w:rsidRPr="005366FF">
        <w:rPr>
          <w:lang w:eastAsia="zh-CN"/>
        </w:rPr>
        <w:t>Отправка на согласование экземпляра формуляра «Заявка на кассовый расход»</w:t>
      </w:r>
      <w:bookmarkEnd w:id="1404"/>
      <w:bookmarkEnd w:id="1405"/>
    </w:p>
    <w:p w14:paraId="57F8C93F" w14:textId="12794873" w:rsidR="00CF666F" w:rsidRPr="005366FF" w:rsidRDefault="0008079C" w:rsidP="0008079C">
      <w:pPr>
        <w:pStyle w:val="GOSTListnum"/>
        <w:numPr>
          <w:ilvl w:val="0"/>
          <w:numId w:val="30"/>
        </w:numPr>
        <w:rPr>
          <w:lang w:eastAsia="zh-CN"/>
        </w:rPr>
      </w:pPr>
      <w:r w:rsidRPr="005366FF">
        <w:rPr>
          <w:lang w:eastAsia="zh-CN"/>
        </w:rPr>
        <w:t xml:space="preserve">Выбрать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Управление расходами – </w:t>
      </w:r>
      <w:r w:rsidRPr="005366FF">
        <w:t>Платежи – Заявки на платеж – Заявка на кассовый расход (ф. 0531801) – Все документы</w:t>
      </w:r>
      <w:r w:rsidRPr="005366FF">
        <w:rPr>
          <w:lang w:eastAsia="zh-CN"/>
        </w:rPr>
        <w:t>»</w:t>
      </w:r>
      <w:r w:rsidR="00CF666F" w:rsidRPr="005366FF">
        <w:t>.</w:t>
      </w:r>
    </w:p>
    <w:p w14:paraId="7E4D5B56" w14:textId="1DBB1C38" w:rsidR="00CF666F" w:rsidRPr="005366FF" w:rsidRDefault="00CF666F" w:rsidP="00CF666F">
      <w:pPr>
        <w:pStyle w:val="GOSTListnum"/>
        <w:rPr>
          <w:lang w:eastAsia="zh-CN"/>
        </w:rPr>
      </w:pPr>
      <w:r w:rsidRPr="005366FF">
        <w:rPr>
          <w:lang w:eastAsia="zh-CN"/>
        </w:rPr>
        <w:t xml:space="preserve">На списковой форме выделить нужный экземпляр формуляра и </w:t>
      </w:r>
      <w:r w:rsidR="00D0475E" w:rsidRPr="005366FF">
        <w:rPr>
          <w:lang w:eastAsia="zh-CN"/>
        </w:rPr>
        <w:t>нажать кнопку «</w:t>
      </w:r>
      <w:r w:rsidRPr="005366FF">
        <w:rPr>
          <w:lang w:eastAsia="zh-CN"/>
        </w:rPr>
        <w:t>Направить на согласование». Документ перейдет на статус «На согласовании».</w:t>
      </w:r>
    </w:p>
    <w:p w14:paraId="78B5F032" w14:textId="77777777" w:rsidR="00CF666F" w:rsidRPr="005366FF" w:rsidRDefault="00CF666F" w:rsidP="00CF666F">
      <w:pPr>
        <w:pStyle w:val="31"/>
        <w:rPr>
          <w:lang w:eastAsia="zh-CN"/>
        </w:rPr>
      </w:pPr>
      <w:bookmarkStart w:id="1406" w:name="_Toc20229536"/>
      <w:bookmarkStart w:id="1407" w:name="_Toc48229058"/>
      <w:r w:rsidRPr="005366FF">
        <w:rPr>
          <w:lang w:eastAsia="zh-CN"/>
        </w:rPr>
        <w:t>Согласование экземпляра формуляра «Заявка на кассовый расход»</w:t>
      </w:r>
      <w:bookmarkEnd w:id="1406"/>
      <w:bookmarkEnd w:id="1407"/>
    </w:p>
    <w:p w14:paraId="76CC950A" w14:textId="2C756BE5" w:rsidR="00CF666F" w:rsidRPr="005366FF" w:rsidRDefault="0008079C" w:rsidP="00AD30AA">
      <w:pPr>
        <w:pStyle w:val="GOSTListnum"/>
        <w:numPr>
          <w:ilvl w:val="0"/>
          <w:numId w:val="29"/>
        </w:numPr>
        <w:rPr>
          <w:lang w:eastAsia="zh-CN"/>
        </w:rPr>
      </w:pPr>
      <w:r w:rsidRPr="005366FF">
        <w:rPr>
          <w:lang w:eastAsia="zh-CN"/>
        </w:rPr>
        <w:t xml:space="preserve">Выбрать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Управление расходами – </w:t>
      </w:r>
      <w:r w:rsidRPr="005366FF">
        <w:t>Платежи – Заявки на платеж – Заявка на кассовый расход (ф. 0531801) – Все документы</w:t>
      </w:r>
      <w:r w:rsidR="00CF666F" w:rsidRPr="005366FF">
        <w:t>.</w:t>
      </w:r>
    </w:p>
    <w:p w14:paraId="217E899C" w14:textId="7718EFD0" w:rsidR="00CF666F" w:rsidRPr="005366FF" w:rsidRDefault="00CF666F" w:rsidP="00CF666F">
      <w:pPr>
        <w:pStyle w:val="GOSTListnum"/>
        <w:rPr>
          <w:lang w:eastAsia="zh-CN"/>
        </w:rPr>
      </w:pPr>
      <w:r w:rsidRPr="005366FF">
        <w:rPr>
          <w:lang w:eastAsia="zh-CN"/>
        </w:rPr>
        <w:t xml:space="preserve">Выделить курсором </w:t>
      </w:r>
      <w:r w:rsidRPr="005366FF">
        <w:rPr>
          <w:lang w:eastAsia="zh-CN"/>
        </w:rPr>
        <w:tab/>
        <w:t xml:space="preserve">необходимый экземпляр формуляра на статусе «На согласовании» и нажать </w:t>
      </w:r>
      <w:r w:rsidR="00D0475E" w:rsidRPr="005366FF">
        <w:rPr>
          <w:lang w:eastAsia="zh-CN"/>
        </w:rPr>
        <w:t>кнопку «</w:t>
      </w:r>
      <w:r w:rsidRPr="005366FF">
        <w:rPr>
          <w:lang w:eastAsia="zh-CN"/>
        </w:rPr>
        <w:t>Согласовать». Документ перейдет на статус «На утверждении».</w:t>
      </w:r>
    </w:p>
    <w:p w14:paraId="0E71EB95" w14:textId="77777777" w:rsidR="00CF666F" w:rsidRPr="005366FF" w:rsidRDefault="00CF666F" w:rsidP="00CF666F">
      <w:pPr>
        <w:pStyle w:val="31"/>
        <w:rPr>
          <w:lang w:eastAsia="zh-CN"/>
        </w:rPr>
      </w:pPr>
      <w:bookmarkStart w:id="1408" w:name="_Toc20229537"/>
      <w:bookmarkStart w:id="1409" w:name="_Toc48229059"/>
      <w:r w:rsidRPr="005366FF">
        <w:rPr>
          <w:lang w:eastAsia="zh-CN"/>
        </w:rPr>
        <w:t>Утверждение экземпляра формуляра «Заявка на кассовый расход»</w:t>
      </w:r>
      <w:bookmarkEnd w:id="1408"/>
      <w:bookmarkEnd w:id="1409"/>
    </w:p>
    <w:p w14:paraId="436778AA" w14:textId="674A1785" w:rsidR="00CF666F" w:rsidRPr="005366FF" w:rsidRDefault="0008079C" w:rsidP="00AD30AA">
      <w:pPr>
        <w:pStyle w:val="GOSTListnum"/>
        <w:numPr>
          <w:ilvl w:val="0"/>
          <w:numId w:val="31"/>
        </w:numPr>
        <w:rPr>
          <w:lang w:eastAsia="zh-CN"/>
        </w:rPr>
      </w:pPr>
      <w:r w:rsidRPr="005366FF">
        <w:rPr>
          <w:lang w:eastAsia="zh-CN"/>
        </w:rPr>
        <w:t xml:space="preserve">Выбрать подсистему «Управление расходами», на вкладке «Формуляры» развернуть ветку </w:t>
      </w:r>
      <w:r w:rsidR="006D06D9" w:rsidRPr="005366FF">
        <w:rPr>
          <w:lang w:eastAsia="zh-CN"/>
        </w:rPr>
        <w:t>«Все сервисы –</w:t>
      </w:r>
      <w:r w:rsidRPr="005366FF">
        <w:rPr>
          <w:lang w:eastAsia="zh-CN"/>
        </w:rPr>
        <w:t xml:space="preserve"> Управление расходами – </w:t>
      </w:r>
      <w:r w:rsidRPr="005366FF">
        <w:t>Платежи – Заявки на платеж – Заявка на кассовый расход (ф. 0531801) – Все документы</w:t>
      </w:r>
      <w:r w:rsidR="00CF666F" w:rsidRPr="005366FF">
        <w:t>.</w:t>
      </w:r>
    </w:p>
    <w:p w14:paraId="738CDACF" w14:textId="4595ABD4" w:rsidR="00CF666F" w:rsidRPr="005366FF" w:rsidRDefault="00CF666F" w:rsidP="00CF666F">
      <w:pPr>
        <w:pStyle w:val="GOSTListnum"/>
        <w:rPr>
          <w:lang w:eastAsia="zh-CN"/>
        </w:rPr>
      </w:pPr>
      <w:r w:rsidRPr="005366FF">
        <w:rPr>
          <w:lang w:eastAsia="zh-CN"/>
        </w:rPr>
        <w:t xml:space="preserve">Выделить курсором </w:t>
      </w:r>
      <w:r w:rsidRPr="005366FF">
        <w:rPr>
          <w:lang w:eastAsia="zh-CN"/>
        </w:rPr>
        <w:tab/>
        <w:t xml:space="preserve">необходимый экземпляр формуляра на статусе «На утверждении» и нажать </w:t>
      </w:r>
      <w:r w:rsidR="00D0475E" w:rsidRPr="005366FF">
        <w:rPr>
          <w:lang w:eastAsia="zh-CN"/>
        </w:rPr>
        <w:t>кнопку «</w:t>
      </w:r>
      <w:r w:rsidRPr="005366FF">
        <w:rPr>
          <w:lang w:eastAsia="zh-CN"/>
        </w:rPr>
        <w:t>Утвердить». Документ перейдет на статус «Утвержден» и станет доступен пользователям ФК.</w:t>
      </w:r>
    </w:p>
    <w:p w14:paraId="40FD82D9" w14:textId="77777777" w:rsidR="0034338B" w:rsidRPr="005366FF" w:rsidRDefault="0034338B" w:rsidP="0034338B">
      <w:pPr>
        <w:pStyle w:val="21"/>
        <w:tabs>
          <w:tab w:val="clear" w:pos="576"/>
        </w:tabs>
        <w:ind w:left="851" w:hanging="851"/>
      </w:pPr>
      <w:bookmarkStart w:id="1410" w:name="_Toc38540006"/>
      <w:bookmarkStart w:id="1411" w:name="_Toc48229060"/>
      <w:r w:rsidRPr="005366FF">
        <w:t>Контроль сроков обработки документов</w:t>
      </w:r>
      <w:bookmarkEnd w:id="1410"/>
      <w:bookmarkEnd w:id="1411"/>
    </w:p>
    <w:p w14:paraId="5891A4F5" w14:textId="77777777" w:rsidR="0034338B" w:rsidRPr="005366FF" w:rsidRDefault="0034338B" w:rsidP="0034338B">
      <w:pPr>
        <w:pStyle w:val="GOSTNormal"/>
      </w:pPr>
      <w:r w:rsidRPr="005366FF">
        <w:t>В ПУР ЭБ осуществляется возможность контроля сроков обработки документов с помощью справочника «Контрольные сроки обработки документов в ПУР ЭБ».</w:t>
      </w:r>
    </w:p>
    <w:p w14:paraId="66723AF2" w14:textId="7AB221E8" w:rsidR="0034338B" w:rsidRPr="005366FF" w:rsidRDefault="0034338B" w:rsidP="0034338B">
      <w:pPr>
        <w:pStyle w:val="GOSTNormal"/>
      </w:pPr>
      <w:r w:rsidRPr="005366FF">
        <w:t>Контроль определяет конкретную дату окончания срока обработки документа, установленную НПА, или количество рабочих дней, требующихся для обработки документа пользователем.</w:t>
      </w:r>
    </w:p>
    <w:p w14:paraId="474C3DFD" w14:textId="77777777" w:rsidR="0034338B" w:rsidRPr="005366FF" w:rsidRDefault="0034338B" w:rsidP="0034338B">
      <w:pPr>
        <w:pStyle w:val="GOSTNormal"/>
      </w:pPr>
      <w:r w:rsidRPr="005366FF">
        <w:t>Контрольный срок определяется на списковой форме документа в колонке «Срок обработки документа по НПА (Клиент)», а фактический срок – в колонке «Факт соблюдения срока (Клиент)».</w:t>
      </w:r>
    </w:p>
    <w:p w14:paraId="52F2F836" w14:textId="1ECBBAAB" w:rsidR="0034338B" w:rsidRPr="005366FF" w:rsidRDefault="0034338B" w:rsidP="0034338B">
      <w:pPr>
        <w:pStyle w:val="GOSTNormal"/>
      </w:pPr>
      <w:r w:rsidRPr="005366FF">
        <w:t>При этом для поля «Срок обработки документа по НПА (Клиент)» осуществляется подсветка красным цветом, в случае если соответственно поле «Факт соблюдения срока (Кли</w:t>
      </w:r>
      <w:r w:rsidRPr="005366FF">
        <w:lastRenderedPageBreak/>
        <w:t>ент)» заполнено значением «Пусто» и значение поля «Срок обработки документа по НПА (Клиент)» меньше системной даты.</w:t>
      </w:r>
    </w:p>
    <w:p w14:paraId="4E291FA2" w14:textId="08C4EF7E" w:rsidR="0034338B" w:rsidRPr="005366FF" w:rsidRDefault="0034338B" w:rsidP="0034338B">
      <w:pPr>
        <w:pStyle w:val="GOSTNormal"/>
      </w:pPr>
      <w:r w:rsidRPr="005366FF">
        <w:t>Для поля «Факт соблюдения срока (Клиент)» осуществляется подсветка красным цветом, в случае если соответственно поле «Факт соблюдения срока (Клиент)» заполнено значением «Нарушен».</w:t>
      </w:r>
    </w:p>
    <w:p w14:paraId="1AAF78E6" w14:textId="5F2A7407" w:rsidR="0034338B" w:rsidRPr="005366FF" w:rsidRDefault="0034338B" w:rsidP="0034338B">
      <w:pPr>
        <w:pStyle w:val="GOSTNormal"/>
      </w:pPr>
      <w:r w:rsidRPr="005366FF">
        <w:t>Данные колонки по умолчанию не отображаются на СФ. Чтобы включить их отображение, необходимо выполнить действия, описанные в п. </w:t>
      </w:r>
      <w:r w:rsidRPr="005366FF">
        <w:fldChar w:fldCharType="begin"/>
      </w:r>
      <w:r w:rsidRPr="005366FF">
        <w:instrText xml:space="preserve"> REF _Ref38548331 \n \h </w:instrText>
      </w:r>
      <w:r w:rsidRPr="005366FF">
        <w:fldChar w:fldCharType="separate"/>
      </w:r>
      <w:r w:rsidR="006B2886">
        <w:t>5.2.1</w:t>
      </w:r>
      <w:r w:rsidRPr="005366FF">
        <w:fldChar w:fldCharType="end"/>
      </w:r>
      <w:r w:rsidRPr="005366FF">
        <w:t xml:space="preserve">. </w:t>
      </w:r>
    </w:p>
    <w:p w14:paraId="60D90E32" w14:textId="77777777" w:rsidR="005549E3" w:rsidRPr="005366FF" w:rsidRDefault="005549E3" w:rsidP="005549E3">
      <w:pPr>
        <w:pStyle w:val="21"/>
      </w:pPr>
      <w:bookmarkStart w:id="1412" w:name="_Toc48140934"/>
      <w:bookmarkStart w:id="1413" w:name="_Toc48229061"/>
      <w:r w:rsidRPr="005366FF">
        <w:t>Просмотр электронной подписи документа</w:t>
      </w:r>
      <w:bookmarkEnd w:id="1412"/>
      <w:bookmarkEnd w:id="1413"/>
    </w:p>
    <w:p w14:paraId="0C120810" w14:textId="02027101" w:rsidR="005549E3" w:rsidRPr="005366FF" w:rsidRDefault="005549E3" w:rsidP="005549E3">
      <w:pPr>
        <w:pStyle w:val="GOSTNormal"/>
      </w:pPr>
      <w:r w:rsidRPr="005366FF">
        <w:t>Описание функциональности по визуальному отображению электронного документа, подписанного электронной подписью, включая визуализацию данной электронной подписи, содержащую информацию о подписании документа электронной подписью, а также о номере, владельце и периоде действия сертификата ключа проверки электронной подписи, приведено в документе «Руководство работников (представителей) участников системы «Электронный бюджет» по работе с подсистемой (компонентом, модулем)» на ПОИ. Указанный функционал реализован средствами ПОИ для всех функциональных подсистем ГИИС «Электронный бюджет».</w:t>
      </w:r>
    </w:p>
    <w:p w14:paraId="7DB33B38" w14:textId="77777777" w:rsidR="004F4E29" w:rsidRPr="005366FF" w:rsidRDefault="00DC158B" w:rsidP="00DC1BE6">
      <w:pPr>
        <w:pStyle w:val="1"/>
        <w:rPr>
          <w:rFonts w:ascii="Times New Roman Полужирный" w:hAnsi="Times New Roman Полужирный"/>
        </w:rPr>
      </w:pPr>
      <w:bookmarkStart w:id="1414" w:name="_Ref491279793"/>
      <w:bookmarkStart w:id="1415" w:name="_Ref495640620"/>
      <w:bookmarkStart w:id="1416" w:name="_Toc20229538"/>
      <w:bookmarkStart w:id="1417" w:name="_Toc48229062"/>
      <w:r w:rsidRPr="005366FF">
        <w:rPr>
          <w:rFonts w:ascii="Times New Roman Полужирный" w:hAnsi="Times New Roman Полужирный"/>
        </w:rPr>
        <w:lastRenderedPageBreak/>
        <w:t xml:space="preserve">Описание </w:t>
      </w:r>
      <w:bookmarkEnd w:id="1414"/>
      <w:r w:rsidRPr="005366FF">
        <w:rPr>
          <w:rFonts w:ascii="Times New Roman Полужирный" w:hAnsi="Times New Roman Полужирный"/>
        </w:rPr>
        <w:t>действий работника в случае аварийных ситуаций</w:t>
      </w:r>
      <w:bookmarkEnd w:id="1415"/>
      <w:bookmarkEnd w:id="1416"/>
      <w:bookmarkEnd w:id="1417"/>
    </w:p>
    <w:p w14:paraId="5FF3D5A4" w14:textId="77777777" w:rsidR="00C9460F" w:rsidRPr="005366FF" w:rsidRDefault="00C9460F" w:rsidP="00694DFD">
      <w:pPr>
        <w:pStyle w:val="GOSTNormal"/>
      </w:pPr>
      <w:r w:rsidRPr="005366FF">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SMTP.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«[EB </w:t>
      </w:r>
      <w:r w:rsidRPr="005366FF">
        <w:rPr>
          <w:lang w:val="en-US"/>
        </w:rPr>
        <w:t>Portal</w:t>
      </w:r>
      <w:r w:rsidRPr="005366FF">
        <w:t>] Личный кабинет ЭБ – Постановка на сопровождение».</w:t>
      </w:r>
    </w:p>
    <w:p w14:paraId="2857EFFD" w14:textId="7CEF420F" w:rsidR="00C9460F" w:rsidRPr="005366FF" w:rsidRDefault="00C9460F" w:rsidP="00694DFD">
      <w:pPr>
        <w:pStyle w:val="GOSTNormal"/>
      </w:pPr>
      <w:r w:rsidRPr="005366FF">
        <w:t xml:space="preserve">Функция отправки сообщения о возникшей проблеме доступна авторизованным пользователям личного кабинета вне зависимости от текущего </w:t>
      </w:r>
      <w:r w:rsidRPr="005366FF">
        <w:rPr>
          <w:rStyle w:val="GOSTReporterror"/>
        </w:rPr>
        <w:t>портлета</w:t>
      </w:r>
      <w:r w:rsidRPr="005366FF">
        <w:t>, страницы портала или подсистемы, в которой работает пользователь. Инициация формирования производится по выбору пользователем соответствующего пункта меню (ссылки) или нажатием сочетания «горячих» клавиш (рис</w:t>
      </w:r>
      <w:r w:rsidR="0008079C" w:rsidRPr="005366FF">
        <w:t xml:space="preserve">. </w:t>
      </w:r>
      <w:r w:rsidR="00F9690A" w:rsidRPr="005366FF">
        <w:fldChar w:fldCharType="begin"/>
      </w:r>
      <w:r w:rsidRPr="005366FF">
        <w:instrText xml:space="preserve"> REF _Ref486927133 \h </w:instrText>
      </w:r>
      <w:r w:rsidR="00F9690A" w:rsidRPr="005366FF">
        <w:fldChar w:fldCharType="separate"/>
      </w:r>
      <w:r w:rsidR="006B2886">
        <w:rPr>
          <w:noProof/>
        </w:rPr>
        <w:t>99</w:t>
      </w:r>
      <w:r w:rsidR="00F9690A" w:rsidRPr="005366FF">
        <w:fldChar w:fldCharType="end"/>
      </w:r>
      <w:r w:rsidRPr="005366FF">
        <w:t>).</w:t>
      </w:r>
    </w:p>
    <w:p w14:paraId="509E769B" w14:textId="77777777" w:rsidR="00C9460F" w:rsidRPr="005366FF" w:rsidRDefault="009D07E0" w:rsidP="007A0793">
      <w:pPr>
        <w:pStyle w:val="GOSTFigure"/>
      </w:pPr>
      <w:r w:rsidRPr="005366FF">
        <w:rPr>
          <w:noProof/>
        </w:rPr>
        <w:drawing>
          <wp:inline distT="0" distB="0" distL="0" distR="0" wp14:anchorId="697C3950" wp14:editId="5DAFAC32">
            <wp:extent cx="2346960" cy="9220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srcRect/>
                    <a:stretch>
                      <a:fillRect/>
                    </a:stretch>
                  </pic:blipFill>
                  <pic:spPr bwMode="auto">
                    <a:xfrm>
                      <a:off x="0" y="0"/>
                      <a:ext cx="2346960" cy="922020"/>
                    </a:xfrm>
                    <a:prstGeom prst="rect">
                      <a:avLst/>
                    </a:prstGeom>
                    <a:noFill/>
                    <a:ln w="9525">
                      <a:noFill/>
                      <a:miter lim="800000"/>
                      <a:headEnd/>
                      <a:tailEnd/>
                    </a:ln>
                  </pic:spPr>
                </pic:pic>
              </a:graphicData>
            </a:graphic>
          </wp:inline>
        </w:drawing>
      </w:r>
    </w:p>
    <w:bookmarkStart w:id="1418" w:name="_Ref486927133"/>
    <w:p w14:paraId="6A38ECE6" w14:textId="77777777" w:rsidR="00C9460F" w:rsidRPr="005366FF" w:rsidRDefault="00F9690A" w:rsidP="007A0793">
      <w:pPr>
        <w:pStyle w:val="GOSTFigName"/>
      </w:pPr>
      <w:r w:rsidRPr="005366FF">
        <w:fldChar w:fldCharType="begin"/>
      </w:r>
      <w:r w:rsidR="00C9460F" w:rsidRPr="005366FF">
        <w:instrText xml:space="preserve"> SEQ Рисунок \* ARABIC </w:instrText>
      </w:r>
      <w:r w:rsidRPr="005366FF">
        <w:fldChar w:fldCharType="separate"/>
      </w:r>
      <w:bookmarkStart w:id="1419" w:name="_Toc20229643"/>
      <w:bookmarkStart w:id="1420" w:name="_Toc48229171"/>
      <w:r w:rsidR="006B2886">
        <w:rPr>
          <w:noProof/>
        </w:rPr>
        <w:t>99</w:t>
      </w:r>
      <w:r w:rsidRPr="005366FF">
        <w:fldChar w:fldCharType="end"/>
      </w:r>
      <w:bookmarkEnd w:id="1418"/>
      <w:r w:rsidR="00C9460F" w:rsidRPr="005366FF">
        <w:t xml:space="preserve">. Горячие </w:t>
      </w:r>
      <w:r w:rsidR="00C9460F" w:rsidRPr="005366FF">
        <w:rPr>
          <w:szCs w:val="28"/>
        </w:rPr>
        <w:t>клавиши</w:t>
      </w:r>
      <w:bookmarkEnd w:id="1419"/>
      <w:bookmarkEnd w:id="1420"/>
    </w:p>
    <w:p w14:paraId="24E53688" w14:textId="3F9F7DB0" w:rsidR="00C9460F" w:rsidRPr="005366FF" w:rsidRDefault="00C9460F" w:rsidP="00694DFD">
      <w:pPr>
        <w:pStyle w:val="GOSTNormal"/>
      </w:pPr>
      <w:r w:rsidRPr="005366FF">
        <w:t>В результате указанных действий пользователя открывается форма сообщения (рис</w:t>
      </w:r>
      <w:r w:rsidR="0008079C" w:rsidRPr="005366FF">
        <w:t>.</w:t>
      </w:r>
      <w:r w:rsidRPr="005366FF">
        <w:t xml:space="preserve"> </w:t>
      </w:r>
      <w:r w:rsidR="00F9690A" w:rsidRPr="005366FF">
        <w:fldChar w:fldCharType="begin"/>
      </w:r>
      <w:r w:rsidRPr="005366FF">
        <w:instrText xml:space="preserve"> REF _Ref486927143 \h </w:instrText>
      </w:r>
      <w:r w:rsidR="00F9690A" w:rsidRPr="005366FF">
        <w:fldChar w:fldCharType="separate"/>
      </w:r>
      <w:r w:rsidR="006B2886">
        <w:rPr>
          <w:noProof/>
        </w:rPr>
        <w:t>100</w:t>
      </w:r>
      <w:r w:rsidR="00F9690A" w:rsidRPr="005366FF">
        <w:fldChar w:fldCharType="end"/>
      </w:r>
      <w:r w:rsidRPr="005366FF">
        <w:t>).</w:t>
      </w:r>
    </w:p>
    <w:p w14:paraId="0869C65E" w14:textId="77777777" w:rsidR="00C9460F" w:rsidRPr="005366FF" w:rsidRDefault="009D07E0" w:rsidP="007A0793">
      <w:pPr>
        <w:pStyle w:val="GOSTFigure"/>
      </w:pPr>
      <w:r w:rsidRPr="005366FF">
        <w:rPr>
          <w:noProof/>
        </w:rPr>
        <w:drawing>
          <wp:inline distT="0" distB="0" distL="0" distR="0" wp14:anchorId="376DD6DA" wp14:editId="0BD83720">
            <wp:extent cx="3667125" cy="3495675"/>
            <wp:effectExtent l="19050" t="0" r="9525" b="0"/>
            <wp:docPr id="11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srcRect/>
                    <a:stretch>
                      <a:fillRect/>
                    </a:stretch>
                  </pic:blipFill>
                  <pic:spPr bwMode="auto">
                    <a:xfrm>
                      <a:off x="0" y="0"/>
                      <a:ext cx="3667125" cy="3495675"/>
                    </a:xfrm>
                    <a:prstGeom prst="rect">
                      <a:avLst/>
                    </a:prstGeom>
                    <a:noFill/>
                    <a:ln w="9525">
                      <a:noFill/>
                      <a:miter lim="800000"/>
                      <a:headEnd/>
                      <a:tailEnd/>
                    </a:ln>
                  </pic:spPr>
                </pic:pic>
              </a:graphicData>
            </a:graphic>
          </wp:inline>
        </w:drawing>
      </w:r>
    </w:p>
    <w:bookmarkStart w:id="1421" w:name="_Ref486927143"/>
    <w:p w14:paraId="5CEBB826" w14:textId="77777777" w:rsidR="00C9460F" w:rsidRPr="005366FF" w:rsidRDefault="00F9690A" w:rsidP="007A0793">
      <w:pPr>
        <w:pStyle w:val="GOSTFigName"/>
      </w:pPr>
      <w:r w:rsidRPr="005366FF">
        <w:fldChar w:fldCharType="begin"/>
      </w:r>
      <w:r w:rsidR="00C9460F" w:rsidRPr="005366FF">
        <w:instrText xml:space="preserve"> SEQ Рисунок \* ARABIC </w:instrText>
      </w:r>
      <w:r w:rsidRPr="005366FF">
        <w:fldChar w:fldCharType="separate"/>
      </w:r>
      <w:bookmarkStart w:id="1422" w:name="_Toc20229644"/>
      <w:bookmarkStart w:id="1423" w:name="_Toc48229172"/>
      <w:r w:rsidR="006B2886">
        <w:rPr>
          <w:noProof/>
        </w:rPr>
        <w:t>100</w:t>
      </w:r>
      <w:r w:rsidRPr="005366FF">
        <w:fldChar w:fldCharType="end"/>
      </w:r>
      <w:bookmarkEnd w:id="1421"/>
      <w:r w:rsidR="00C9460F" w:rsidRPr="005366FF">
        <w:t>. Форма сообщения о проблеме</w:t>
      </w:r>
      <w:bookmarkEnd w:id="1422"/>
      <w:bookmarkEnd w:id="1423"/>
    </w:p>
    <w:p w14:paraId="5A0465E4" w14:textId="77777777" w:rsidR="00C9460F" w:rsidRPr="005366FF" w:rsidRDefault="00C9460F" w:rsidP="00405253">
      <w:pPr>
        <w:pStyle w:val="GOSTNormalWithout"/>
      </w:pPr>
      <w:r w:rsidRPr="005366FF">
        <w:lastRenderedPageBreak/>
        <w:t>Форма содержит следующие текстовые поля ввода, доступные пользователю для редактирования:</w:t>
      </w:r>
    </w:p>
    <w:p w14:paraId="75C5BEBB" w14:textId="77777777" w:rsidR="00C9460F" w:rsidRPr="005366FF" w:rsidRDefault="00C9460F" w:rsidP="00CC4ED4">
      <w:pPr>
        <w:pStyle w:val="GOSTListmark1"/>
      </w:pPr>
      <w:r w:rsidRPr="005366FF">
        <w:t xml:space="preserve">комментарий пользователя; </w:t>
      </w:r>
    </w:p>
    <w:p w14:paraId="3E330325" w14:textId="77777777" w:rsidR="00C9460F" w:rsidRPr="005366FF" w:rsidRDefault="00C9460F" w:rsidP="00CC4ED4">
      <w:pPr>
        <w:pStyle w:val="GOSTListmark1"/>
      </w:pPr>
      <w:r w:rsidRPr="005366FF">
        <w:t>телефон пользователя;</w:t>
      </w:r>
    </w:p>
    <w:p w14:paraId="460C7BFB" w14:textId="77777777" w:rsidR="00C9460F" w:rsidRPr="005366FF" w:rsidRDefault="00C9460F" w:rsidP="00CC4ED4">
      <w:pPr>
        <w:pStyle w:val="GOSTListmark1"/>
      </w:pPr>
      <w:r w:rsidRPr="005366FF">
        <w:t>адрес электронной почты.</w:t>
      </w:r>
    </w:p>
    <w:p w14:paraId="67FD2858" w14:textId="77777777" w:rsidR="00C9460F" w:rsidRPr="005366FF" w:rsidRDefault="00C9460F" w:rsidP="00405253">
      <w:pPr>
        <w:pStyle w:val="GOSTNormalWithout"/>
      </w:pPr>
      <w:r w:rsidRPr="005366FF">
        <w:t>Кроме данных, заполненных пользователем, сообщение будет содержать следующие автоматически заполняемые сведения:</w:t>
      </w:r>
    </w:p>
    <w:p w14:paraId="7601A1D7" w14:textId="77777777" w:rsidR="00C9460F" w:rsidRPr="005366FF" w:rsidRDefault="00C9460F" w:rsidP="00CC4ED4">
      <w:pPr>
        <w:pStyle w:val="GOSTListmark1"/>
      </w:pPr>
      <w:r w:rsidRPr="005366FF">
        <w:t>снимок экрана пользователя, сделанный в момент инициации функции отправки сообщения о возникшей проблеме;</w:t>
      </w:r>
    </w:p>
    <w:p w14:paraId="37AAA832" w14:textId="77777777" w:rsidR="00C9460F" w:rsidRPr="005366FF" w:rsidRDefault="00C9460F" w:rsidP="00CC4ED4">
      <w:pPr>
        <w:pStyle w:val="GOSTListmark1"/>
      </w:pPr>
      <w:r w:rsidRPr="005366FF">
        <w:t>адрес текущей рабочей страницы (</w:t>
      </w:r>
      <w:r w:rsidRPr="005366FF">
        <w:rPr>
          <w:rStyle w:val="GOSTReporterror"/>
          <w:lang w:val="en-US"/>
        </w:rPr>
        <w:t>url</w:t>
      </w:r>
      <w:r w:rsidRPr="005366FF">
        <w:t>), с которой был вызв</w:t>
      </w:r>
      <w:r w:rsidR="0083630F" w:rsidRPr="005366FF">
        <w:t>ан сервис «Сообщить о проблеме»;</w:t>
      </w:r>
    </w:p>
    <w:p w14:paraId="29036001" w14:textId="77777777" w:rsidR="00C9460F" w:rsidRPr="005366FF" w:rsidRDefault="00C9460F" w:rsidP="00CC4ED4">
      <w:pPr>
        <w:pStyle w:val="GOSTListmark1"/>
      </w:pPr>
      <w:r w:rsidRPr="005366FF">
        <w:t>наименование и версия браузера пользователя;</w:t>
      </w:r>
    </w:p>
    <w:p w14:paraId="0186D80A" w14:textId="77777777" w:rsidR="00C9460F" w:rsidRPr="005366FF" w:rsidRDefault="00C9460F" w:rsidP="00CC4ED4">
      <w:pPr>
        <w:pStyle w:val="GOSTListmark1"/>
      </w:pPr>
      <w:r w:rsidRPr="005366FF">
        <w:t>операционная система пользователя;</w:t>
      </w:r>
    </w:p>
    <w:p w14:paraId="2D1AAAA9" w14:textId="77777777" w:rsidR="00C9460F" w:rsidRPr="005366FF" w:rsidRDefault="00C9460F" w:rsidP="00CC4ED4">
      <w:pPr>
        <w:pStyle w:val="GOSTListmark1"/>
      </w:pPr>
      <w:r w:rsidRPr="005366FF">
        <w:t xml:space="preserve">версия </w:t>
      </w:r>
      <w:r w:rsidRPr="005366FF">
        <w:rPr>
          <w:lang w:val="en-US"/>
        </w:rPr>
        <w:t>java</w:t>
      </w:r>
      <w:r w:rsidRPr="005366FF">
        <w:t>;</w:t>
      </w:r>
    </w:p>
    <w:p w14:paraId="7311E39E" w14:textId="77777777" w:rsidR="00C9460F" w:rsidRPr="005366FF" w:rsidRDefault="00C9460F" w:rsidP="00CC4ED4">
      <w:pPr>
        <w:pStyle w:val="GOSTListmark1"/>
      </w:pPr>
      <w:r w:rsidRPr="005366FF">
        <w:t xml:space="preserve">версия </w:t>
      </w:r>
      <w:r w:rsidRPr="005366FF">
        <w:rPr>
          <w:rStyle w:val="GOSTReporterror"/>
        </w:rPr>
        <w:t>КриптоПРО</w:t>
      </w:r>
      <w:r w:rsidRPr="005366FF">
        <w:t>;</w:t>
      </w:r>
    </w:p>
    <w:p w14:paraId="10562205" w14:textId="77777777" w:rsidR="00C9460F" w:rsidRPr="005366FF" w:rsidRDefault="00C9460F" w:rsidP="00CC4ED4">
      <w:pPr>
        <w:pStyle w:val="GOSTListmark1"/>
      </w:pPr>
      <w:r w:rsidRPr="005366FF">
        <w:t>информация о СPU;</w:t>
      </w:r>
    </w:p>
    <w:p w14:paraId="5363CE31" w14:textId="77777777" w:rsidR="00C9460F" w:rsidRPr="005366FF" w:rsidRDefault="00C9460F" w:rsidP="00CC4ED4">
      <w:pPr>
        <w:pStyle w:val="GOSTListmark1"/>
      </w:pPr>
      <w:r w:rsidRPr="005366FF">
        <w:t>количество оперативной памяти;</w:t>
      </w:r>
    </w:p>
    <w:p w14:paraId="36EA065E" w14:textId="77777777" w:rsidR="00C9460F" w:rsidRPr="005366FF" w:rsidRDefault="00C9460F" w:rsidP="00CC4ED4">
      <w:pPr>
        <w:pStyle w:val="GOSTListmark1"/>
      </w:pPr>
      <w:r w:rsidRPr="005366FF">
        <w:t>количест</w:t>
      </w:r>
      <w:r w:rsidR="00405253" w:rsidRPr="005366FF">
        <w:t>во свободной оперативной памяти;</w:t>
      </w:r>
    </w:p>
    <w:p w14:paraId="4B031273" w14:textId="77777777" w:rsidR="00C9460F" w:rsidRPr="005366FF" w:rsidRDefault="00C9460F" w:rsidP="00CC4ED4">
      <w:pPr>
        <w:pStyle w:val="GOSTListmark1"/>
      </w:pPr>
      <w:r w:rsidRPr="005366FF">
        <w:t>сведения о пользователе:</w:t>
      </w:r>
    </w:p>
    <w:p w14:paraId="4FE7987F" w14:textId="77777777" w:rsidR="00C9460F" w:rsidRPr="005366FF" w:rsidRDefault="00C9460F" w:rsidP="00CC4ED4">
      <w:pPr>
        <w:pStyle w:val="GOSTListmark2"/>
      </w:pPr>
      <w:r w:rsidRPr="005366FF">
        <w:t>ФИО;</w:t>
      </w:r>
    </w:p>
    <w:p w14:paraId="02D22E5C" w14:textId="77777777" w:rsidR="00C9460F" w:rsidRPr="005366FF" w:rsidRDefault="0083630F" w:rsidP="00CC4ED4">
      <w:pPr>
        <w:pStyle w:val="GOSTListmark2"/>
      </w:pPr>
      <w:r w:rsidRPr="005366FF">
        <w:t>о</w:t>
      </w:r>
      <w:r w:rsidR="00C9460F" w:rsidRPr="005366FF">
        <w:t>рганизация;</w:t>
      </w:r>
    </w:p>
    <w:p w14:paraId="54493A51" w14:textId="77777777" w:rsidR="00C9460F" w:rsidRPr="005366FF" w:rsidRDefault="00C9460F" w:rsidP="00CC4ED4">
      <w:pPr>
        <w:pStyle w:val="GOSTListmark2"/>
      </w:pPr>
      <w:r w:rsidRPr="005366FF">
        <w:t>подразделение;</w:t>
      </w:r>
    </w:p>
    <w:p w14:paraId="184F066E" w14:textId="77777777" w:rsidR="00C9460F" w:rsidRPr="005366FF" w:rsidRDefault="00C9460F" w:rsidP="00CC4ED4">
      <w:pPr>
        <w:pStyle w:val="GOSTListmark2"/>
      </w:pPr>
      <w:r w:rsidRPr="005366FF">
        <w:t>должность;</w:t>
      </w:r>
    </w:p>
    <w:p w14:paraId="2AB65BA4" w14:textId="77777777" w:rsidR="00C9460F" w:rsidRPr="005366FF" w:rsidRDefault="00C9460F" w:rsidP="00CC4ED4">
      <w:pPr>
        <w:pStyle w:val="GOSTListmark2"/>
      </w:pPr>
      <w:r w:rsidRPr="005366FF">
        <w:t>полномочия;</w:t>
      </w:r>
    </w:p>
    <w:p w14:paraId="30E66677" w14:textId="77777777" w:rsidR="00C9460F" w:rsidRPr="005366FF" w:rsidRDefault="00C9460F" w:rsidP="00CC4ED4">
      <w:pPr>
        <w:pStyle w:val="GOSTListmark1"/>
      </w:pPr>
      <w:r w:rsidRPr="005366FF">
        <w:t>сведения об организации:</w:t>
      </w:r>
    </w:p>
    <w:p w14:paraId="11F5AC70" w14:textId="77777777" w:rsidR="00C9460F" w:rsidRPr="005366FF" w:rsidRDefault="00C9460F" w:rsidP="00CC4ED4">
      <w:pPr>
        <w:pStyle w:val="GOSTListmark2"/>
      </w:pPr>
      <w:r w:rsidRPr="005366FF">
        <w:t>ИНН;</w:t>
      </w:r>
    </w:p>
    <w:p w14:paraId="18E509ED" w14:textId="77777777" w:rsidR="00C9460F" w:rsidRPr="005366FF" w:rsidRDefault="00C9460F" w:rsidP="00CC4ED4">
      <w:pPr>
        <w:pStyle w:val="GOSTListmark2"/>
      </w:pPr>
      <w:r w:rsidRPr="005366FF">
        <w:t>КПП;</w:t>
      </w:r>
    </w:p>
    <w:p w14:paraId="25BA7648" w14:textId="77777777" w:rsidR="00C9460F" w:rsidRPr="005366FF" w:rsidRDefault="00C9460F" w:rsidP="00CC4ED4">
      <w:pPr>
        <w:pStyle w:val="GOSTListmark2"/>
      </w:pPr>
      <w:r w:rsidRPr="005366FF">
        <w:t>ОГРН;</w:t>
      </w:r>
    </w:p>
    <w:p w14:paraId="7D586FEF" w14:textId="77777777" w:rsidR="00C9460F" w:rsidRPr="005366FF" w:rsidRDefault="0083630F" w:rsidP="00CC4ED4">
      <w:pPr>
        <w:pStyle w:val="GOSTListmark2"/>
      </w:pPr>
      <w:r w:rsidRPr="005366FF">
        <w:t>к</w:t>
      </w:r>
      <w:r w:rsidR="00C9460F" w:rsidRPr="005366FF">
        <w:t>од ТОФК;</w:t>
      </w:r>
    </w:p>
    <w:p w14:paraId="44CB247A" w14:textId="77777777" w:rsidR="00C9460F" w:rsidRPr="005366FF" w:rsidRDefault="0083630F" w:rsidP="00CC4ED4">
      <w:pPr>
        <w:pStyle w:val="GOSTListmark2"/>
      </w:pPr>
      <w:r w:rsidRPr="005366FF">
        <w:t>к</w:t>
      </w:r>
      <w:r w:rsidR="00C9460F" w:rsidRPr="005366FF">
        <w:t>од по СПЗ;</w:t>
      </w:r>
    </w:p>
    <w:p w14:paraId="40433184" w14:textId="77777777" w:rsidR="00C9460F" w:rsidRPr="005366FF" w:rsidRDefault="00C9460F" w:rsidP="00CC4ED4">
      <w:pPr>
        <w:pStyle w:val="GOSTListmark2"/>
      </w:pPr>
      <w:r w:rsidRPr="005366FF">
        <w:t>e-</w:t>
      </w:r>
      <w:r w:rsidRPr="005366FF">
        <w:rPr>
          <w:lang w:val="en-US"/>
        </w:rPr>
        <w:t>mail</w:t>
      </w:r>
      <w:r w:rsidRPr="005366FF">
        <w:t xml:space="preserve"> организации;</w:t>
      </w:r>
    </w:p>
    <w:p w14:paraId="6CCF5C95" w14:textId="77777777" w:rsidR="00C9460F" w:rsidRPr="005366FF" w:rsidRDefault="00C9460F" w:rsidP="00CC4ED4">
      <w:pPr>
        <w:pStyle w:val="GOSTListmark2"/>
      </w:pPr>
      <w:r w:rsidRPr="005366FF">
        <w:t>телефон организации.</w:t>
      </w:r>
    </w:p>
    <w:p w14:paraId="6A1FB2D8" w14:textId="77777777" w:rsidR="00C9460F" w:rsidRPr="005366FF" w:rsidRDefault="00C9460F" w:rsidP="00694DFD">
      <w:pPr>
        <w:pStyle w:val="GOSTNormal"/>
      </w:pPr>
      <w:r w:rsidRPr="005366FF">
        <w:t xml:space="preserve">В случае нажатия на ссылку </w:t>
      </w:r>
      <w:r w:rsidRPr="005366FF">
        <w:rPr>
          <w:noProof/>
        </w:rPr>
        <w:drawing>
          <wp:inline distT="0" distB="0" distL="0" distR="0" wp14:anchorId="00C77682" wp14:editId="7F1A0F52">
            <wp:extent cx="2057400" cy="257175"/>
            <wp:effectExtent l="19050" t="0" r="0" b="0"/>
            <wp:docPr id="12"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5" cstate="print"/>
                    <a:srcRect/>
                    <a:stretch>
                      <a:fillRect/>
                    </a:stretch>
                  </pic:blipFill>
                  <pic:spPr bwMode="auto">
                    <a:xfrm>
                      <a:off x="0" y="0"/>
                      <a:ext cx="2057400" cy="257175"/>
                    </a:xfrm>
                    <a:prstGeom prst="rect">
                      <a:avLst/>
                    </a:prstGeom>
                    <a:noFill/>
                    <a:ln w="9525">
                      <a:noFill/>
                      <a:miter lim="800000"/>
                      <a:headEnd/>
                      <a:tailEnd/>
                    </a:ln>
                  </pic:spPr>
                </pic:pic>
              </a:graphicData>
            </a:graphic>
          </wp:inline>
        </w:drawing>
      </w:r>
      <w:r w:rsidRPr="005366FF">
        <w:t xml:space="preserve"> возможно возникновение информационного сообщения, представленного на рисунке </w:t>
      </w:r>
      <w:r w:rsidR="00F9690A" w:rsidRPr="005366FF">
        <w:fldChar w:fldCharType="begin"/>
      </w:r>
      <w:r w:rsidRPr="005366FF">
        <w:instrText xml:space="preserve"> REF _Ref486927253 \h </w:instrText>
      </w:r>
      <w:r w:rsidR="00F9690A" w:rsidRPr="005366FF">
        <w:fldChar w:fldCharType="separate"/>
      </w:r>
      <w:r w:rsidR="006B2886">
        <w:rPr>
          <w:noProof/>
        </w:rPr>
        <w:t>101</w:t>
      </w:r>
      <w:r w:rsidR="00F9690A" w:rsidRPr="005366FF">
        <w:fldChar w:fldCharType="end"/>
      </w:r>
      <w:r w:rsidRPr="005366FF">
        <w:t>.</w:t>
      </w:r>
    </w:p>
    <w:p w14:paraId="5D1CE5E7" w14:textId="77777777" w:rsidR="00C9460F" w:rsidRPr="005366FF" w:rsidRDefault="00C9460F" w:rsidP="007A0793">
      <w:pPr>
        <w:pStyle w:val="GOSTFigure"/>
      </w:pPr>
      <w:r w:rsidRPr="005366FF">
        <w:rPr>
          <w:noProof/>
        </w:rPr>
        <w:drawing>
          <wp:inline distT="0" distB="0" distL="0" distR="0" wp14:anchorId="25CAC28A" wp14:editId="6E95EFFD">
            <wp:extent cx="4410075" cy="1666875"/>
            <wp:effectExtent l="19050" t="0" r="9525" b="0"/>
            <wp:docPr id="1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6" cstate="print"/>
                    <a:srcRect/>
                    <a:stretch>
                      <a:fillRect/>
                    </a:stretch>
                  </pic:blipFill>
                  <pic:spPr bwMode="auto">
                    <a:xfrm>
                      <a:off x="0" y="0"/>
                      <a:ext cx="4410075" cy="1666875"/>
                    </a:xfrm>
                    <a:prstGeom prst="rect">
                      <a:avLst/>
                    </a:prstGeom>
                    <a:noFill/>
                    <a:ln w="9525">
                      <a:noFill/>
                      <a:miter lim="800000"/>
                      <a:headEnd/>
                      <a:tailEnd/>
                    </a:ln>
                  </pic:spPr>
                </pic:pic>
              </a:graphicData>
            </a:graphic>
          </wp:inline>
        </w:drawing>
      </w:r>
    </w:p>
    <w:bookmarkStart w:id="1424" w:name="_Ref486927253"/>
    <w:p w14:paraId="38ACBC2A" w14:textId="77777777" w:rsidR="00C9460F" w:rsidRPr="005366FF" w:rsidRDefault="00F9690A" w:rsidP="007A0793">
      <w:pPr>
        <w:pStyle w:val="GOSTFigName"/>
      </w:pPr>
      <w:r w:rsidRPr="005366FF">
        <w:fldChar w:fldCharType="begin"/>
      </w:r>
      <w:r w:rsidR="00C9460F" w:rsidRPr="005366FF">
        <w:instrText xml:space="preserve"> SEQ Рисунок \* ARABIC </w:instrText>
      </w:r>
      <w:r w:rsidRPr="005366FF">
        <w:fldChar w:fldCharType="separate"/>
      </w:r>
      <w:bookmarkStart w:id="1425" w:name="_Toc20229645"/>
      <w:bookmarkStart w:id="1426" w:name="_Toc48229173"/>
      <w:r w:rsidR="006B2886">
        <w:rPr>
          <w:noProof/>
        </w:rPr>
        <w:t>101</w:t>
      </w:r>
      <w:r w:rsidRPr="005366FF">
        <w:fldChar w:fldCharType="end"/>
      </w:r>
      <w:bookmarkEnd w:id="1424"/>
      <w:r w:rsidR="00C9460F" w:rsidRPr="005366FF">
        <w:t>. Информационное сообщение</w:t>
      </w:r>
      <w:bookmarkEnd w:id="1425"/>
      <w:bookmarkEnd w:id="1426"/>
    </w:p>
    <w:p w14:paraId="55BB6AA7" w14:textId="77777777" w:rsidR="00C9460F" w:rsidRPr="005366FF" w:rsidRDefault="00C9460F" w:rsidP="00405253">
      <w:pPr>
        <w:pStyle w:val="GOSTNote"/>
      </w:pPr>
      <w:r w:rsidRPr="005366FF">
        <w:rPr>
          <w:rStyle w:val="GOSTSymBold"/>
        </w:rPr>
        <w:t>Примечание.</w:t>
      </w:r>
      <w:r w:rsidRPr="005366FF">
        <w:tab/>
        <w:t xml:space="preserve">Минимальная версия </w:t>
      </w:r>
      <w:r w:rsidRPr="005366FF">
        <w:rPr>
          <w:lang w:val="en-US"/>
        </w:rPr>
        <w:t>Java</w:t>
      </w:r>
      <w:r w:rsidRPr="005366FF">
        <w:t xml:space="preserve"> </w:t>
      </w:r>
      <w:r w:rsidRPr="005366FF">
        <w:rPr>
          <w:lang w:val="en-US"/>
        </w:rPr>
        <w:t>Virtual</w:t>
      </w:r>
      <w:r w:rsidRPr="005366FF">
        <w:t xml:space="preserve"> </w:t>
      </w:r>
      <w:r w:rsidRPr="005366FF">
        <w:rPr>
          <w:lang w:val="en-US"/>
        </w:rPr>
        <w:t>Machine</w:t>
      </w:r>
      <w:r w:rsidRPr="005366FF">
        <w:t xml:space="preserve"> (JVM) для установки на клиенте – 1.7.0_07.</w:t>
      </w:r>
    </w:p>
    <w:p w14:paraId="11F768E1" w14:textId="5034B0C2" w:rsidR="00C9460F" w:rsidRPr="005366FF" w:rsidRDefault="00C9460F" w:rsidP="00694DFD">
      <w:pPr>
        <w:pStyle w:val="GOSTNormal"/>
      </w:pPr>
      <w:r w:rsidRPr="005366FF">
        <w:lastRenderedPageBreak/>
        <w:t xml:space="preserve">Для продолжения работы необходимо нажать </w:t>
      </w:r>
      <w:r w:rsidR="00D0475E" w:rsidRPr="005366FF">
        <w:t>кнопку «</w:t>
      </w:r>
      <w:r w:rsidRPr="005366FF">
        <w:t>ОК». В результате откроется страница, содержащая обновление для JVM (</w:t>
      </w:r>
      <w:r w:rsidR="00834A9E" w:rsidRPr="005366FF">
        <w:t>рис. </w:t>
      </w:r>
      <w:r w:rsidR="00F9690A" w:rsidRPr="005366FF">
        <w:fldChar w:fldCharType="begin"/>
      </w:r>
      <w:r w:rsidRPr="005366FF">
        <w:instrText xml:space="preserve"> REF _Ref486927373 \h </w:instrText>
      </w:r>
      <w:r w:rsidR="00F9690A" w:rsidRPr="005366FF">
        <w:fldChar w:fldCharType="separate"/>
      </w:r>
      <w:r w:rsidR="006B2886">
        <w:rPr>
          <w:noProof/>
        </w:rPr>
        <w:t>102</w:t>
      </w:r>
      <w:r w:rsidR="00F9690A" w:rsidRPr="005366FF">
        <w:fldChar w:fldCharType="end"/>
      </w:r>
      <w:r w:rsidRPr="005366FF">
        <w:t>). Выполнить стандартные действия по установке обновления программного обеспечения.</w:t>
      </w:r>
    </w:p>
    <w:p w14:paraId="5B7F3BE8" w14:textId="603711C7" w:rsidR="00C9460F" w:rsidRPr="005366FF" w:rsidRDefault="00C9460F" w:rsidP="00694DFD">
      <w:pPr>
        <w:pStyle w:val="GOSTNormal"/>
      </w:pPr>
      <w:r w:rsidRPr="005366FF">
        <w:t xml:space="preserve">В случае если версия JVM, установленная на рабочей станции пользователя, не ниже требуемой, то в информационном сообщении необходимо нажать </w:t>
      </w:r>
      <w:r w:rsidR="00D0475E" w:rsidRPr="005366FF">
        <w:t>кнопку «</w:t>
      </w:r>
      <w:r w:rsidRPr="005366FF">
        <w:t xml:space="preserve">Отмена». В результате откроется форма сообщения (см. </w:t>
      </w:r>
      <w:r w:rsidR="00834A9E" w:rsidRPr="005366FF">
        <w:t>рис. </w:t>
      </w:r>
      <w:r w:rsidR="00D41245" w:rsidRPr="005366FF">
        <w:fldChar w:fldCharType="begin"/>
      </w:r>
      <w:r w:rsidR="00D41245" w:rsidRPr="005366FF">
        <w:instrText xml:space="preserve"> REF _Ref486927143 \h  \* MERGEFORMAT </w:instrText>
      </w:r>
      <w:r w:rsidR="00D41245" w:rsidRPr="005366FF">
        <w:fldChar w:fldCharType="separate"/>
      </w:r>
      <w:r w:rsidR="006B2886">
        <w:t>100</w:t>
      </w:r>
      <w:r w:rsidR="00D41245" w:rsidRPr="005366FF">
        <w:fldChar w:fldCharType="end"/>
      </w:r>
      <w:r w:rsidRPr="005366FF">
        <w:t>).</w:t>
      </w:r>
    </w:p>
    <w:p w14:paraId="3B2A07A7" w14:textId="77777777" w:rsidR="00C9460F" w:rsidRPr="005366FF" w:rsidRDefault="00C9460F" w:rsidP="007A0793">
      <w:pPr>
        <w:pStyle w:val="GOSTFigure"/>
      </w:pPr>
      <w:r w:rsidRPr="005366FF">
        <w:rPr>
          <w:noProof/>
        </w:rPr>
        <w:drawing>
          <wp:inline distT="0" distB="0" distL="0" distR="0" wp14:anchorId="09249E2C" wp14:editId="5CD4A8C4">
            <wp:extent cx="6115050" cy="5629275"/>
            <wp:effectExtent l="19050" t="0" r="0" b="0"/>
            <wp:docPr id="30"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7" cstate="print"/>
                    <a:srcRect/>
                    <a:stretch>
                      <a:fillRect/>
                    </a:stretch>
                  </pic:blipFill>
                  <pic:spPr bwMode="auto">
                    <a:xfrm>
                      <a:off x="0" y="0"/>
                      <a:ext cx="6115050" cy="5629275"/>
                    </a:xfrm>
                    <a:prstGeom prst="rect">
                      <a:avLst/>
                    </a:prstGeom>
                    <a:noFill/>
                    <a:ln w="9525">
                      <a:noFill/>
                      <a:miter lim="800000"/>
                      <a:headEnd/>
                      <a:tailEnd/>
                    </a:ln>
                  </pic:spPr>
                </pic:pic>
              </a:graphicData>
            </a:graphic>
          </wp:inline>
        </w:drawing>
      </w:r>
    </w:p>
    <w:bookmarkStart w:id="1427" w:name="_Ref486927373"/>
    <w:p w14:paraId="48958B32" w14:textId="430DA5C3" w:rsidR="00B45D39" w:rsidRPr="005366FF" w:rsidRDefault="00F9690A" w:rsidP="00DC158B">
      <w:pPr>
        <w:pStyle w:val="GOSTFigName"/>
      </w:pPr>
      <w:r w:rsidRPr="005366FF">
        <w:fldChar w:fldCharType="begin"/>
      </w:r>
      <w:r w:rsidR="00C9460F" w:rsidRPr="005366FF">
        <w:instrText xml:space="preserve"> SEQ Рисунок \* ARABIC </w:instrText>
      </w:r>
      <w:r w:rsidRPr="005366FF">
        <w:fldChar w:fldCharType="separate"/>
      </w:r>
      <w:bookmarkStart w:id="1428" w:name="_Toc20229646"/>
      <w:bookmarkStart w:id="1429" w:name="_Toc48229174"/>
      <w:r w:rsidR="006B2886">
        <w:rPr>
          <w:noProof/>
        </w:rPr>
        <w:t>102</w:t>
      </w:r>
      <w:r w:rsidRPr="005366FF">
        <w:fldChar w:fldCharType="end"/>
      </w:r>
      <w:bookmarkEnd w:id="1427"/>
      <w:r w:rsidR="00C9460F" w:rsidRPr="005366FF">
        <w:t>. Страница JAVA</w:t>
      </w:r>
      <w:bookmarkEnd w:id="1428"/>
      <w:bookmarkEnd w:id="1429"/>
    </w:p>
    <w:p w14:paraId="10731413" w14:textId="26A9B212" w:rsidR="00D45C06" w:rsidRPr="005366FF" w:rsidRDefault="0008079C" w:rsidP="00A76219">
      <w:pPr>
        <w:pStyle w:val="GOSTSign"/>
      </w:pPr>
      <w:bookmarkStart w:id="1430" w:name="_Toc150758397"/>
      <w:bookmarkStart w:id="1431" w:name="_Toc154485450"/>
      <w:bookmarkStart w:id="1432" w:name="_Toc182196514"/>
      <w:r w:rsidRPr="005366FF">
        <w:br w:type="page"/>
      </w:r>
      <w:r w:rsidR="00D45C06" w:rsidRPr="005366FF">
        <w:lastRenderedPageBreak/>
        <w:t>СОСТАВИЛИ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038"/>
        <w:gridCol w:w="2414"/>
        <w:gridCol w:w="2330"/>
        <w:gridCol w:w="1369"/>
        <w:gridCol w:w="1543"/>
      </w:tblGrid>
      <w:tr w:rsidR="00D45C06" w:rsidRPr="005366FF" w14:paraId="511AB82D" w14:textId="77777777" w:rsidTr="00405253">
        <w:trPr>
          <w:tblHeader/>
        </w:trPr>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9D5CA89" w14:textId="77777777" w:rsidR="00D45C06" w:rsidRPr="005366FF" w:rsidRDefault="00D45C06" w:rsidP="00744203">
            <w:pPr>
              <w:pStyle w:val="GOSTTableHead"/>
            </w:pPr>
            <w:r w:rsidRPr="005366FF">
              <w:t>Наименование организации, предприятия</w:t>
            </w:r>
          </w:p>
        </w:tc>
        <w:tc>
          <w:tcPr>
            <w:tcW w:w="12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9C7B500" w14:textId="7D9D1057" w:rsidR="00D45C06" w:rsidRPr="005366FF" w:rsidRDefault="00D45C06" w:rsidP="0008079C">
            <w:pPr>
              <w:pStyle w:val="GOSTTableHead"/>
            </w:pPr>
            <w:r w:rsidRPr="005366FF">
              <w:t>Должность исполнителя</w:t>
            </w:r>
          </w:p>
        </w:tc>
        <w:tc>
          <w:tcPr>
            <w:tcW w:w="120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D778290" w14:textId="0D88C608" w:rsidR="00D45C06" w:rsidRPr="005366FF" w:rsidRDefault="00D45C06" w:rsidP="0008079C">
            <w:pPr>
              <w:pStyle w:val="GOSTTableHead"/>
            </w:pPr>
            <w:r w:rsidRPr="005366FF">
              <w:t>Фамилия, имя, отчество</w:t>
            </w:r>
          </w:p>
        </w:tc>
        <w:tc>
          <w:tcPr>
            <w:tcW w:w="70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CD8A5AD" w14:textId="77777777" w:rsidR="00D45C06" w:rsidRPr="005366FF" w:rsidRDefault="00D45C06" w:rsidP="00744203">
            <w:pPr>
              <w:pStyle w:val="GOSTTableHead"/>
            </w:pPr>
            <w:r w:rsidRPr="005366FF">
              <w:t>Подпись</w:t>
            </w:r>
          </w:p>
        </w:tc>
        <w:tc>
          <w:tcPr>
            <w:tcW w:w="7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E58D61C" w14:textId="77777777" w:rsidR="00D45C06" w:rsidRPr="005366FF" w:rsidRDefault="00D45C06" w:rsidP="00744203">
            <w:pPr>
              <w:pStyle w:val="GOSTTableHead"/>
            </w:pPr>
            <w:r w:rsidRPr="005366FF">
              <w:t>Дата</w:t>
            </w:r>
          </w:p>
        </w:tc>
      </w:tr>
      <w:tr w:rsidR="0041654E" w:rsidRPr="005366FF" w14:paraId="45DA6DB9" w14:textId="77777777" w:rsidTr="00405253">
        <w:trPr>
          <w:trHeight w:val="20"/>
        </w:trPr>
        <w:tc>
          <w:tcPr>
            <w:tcW w:w="1051" w:type="pct"/>
          </w:tcPr>
          <w:p w14:paraId="0918858B" w14:textId="77777777" w:rsidR="0041654E" w:rsidRPr="005366FF" w:rsidRDefault="0041654E" w:rsidP="0041654E">
            <w:pPr>
              <w:pStyle w:val="GOSTTablenorm"/>
            </w:pPr>
            <w:r w:rsidRPr="005366FF">
              <w:t>ООО «ОТР 2000»</w:t>
            </w:r>
          </w:p>
        </w:tc>
        <w:tc>
          <w:tcPr>
            <w:tcW w:w="1245" w:type="pct"/>
          </w:tcPr>
          <w:p w14:paraId="0CC7EE41" w14:textId="77777777" w:rsidR="0041654E" w:rsidRPr="005366FF" w:rsidRDefault="0041654E" w:rsidP="0041654E">
            <w:pPr>
              <w:pStyle w:val="GOSTTablenorm"/>
            </w:pPr>
            <w:r w:rsidRPr="005366FF">
              <w:t>Заместитель начальника отдела</w:t>
            </w:r>
          </w:p>
        </w:tc>
        <w:tc>
          <w:tcPr>
            <w:tcW w:w="1202" w:type="pct"/>
          </w:tcPr>
          <w:p w14:paraId="6D0BF566" w14:textId="77777777" w:rsidR="0041654E" w:rsidRPr="005366FF" w:rsidRDefault="0041654E" w:rsidP="0041654E">
            <w:pPr>
              <w:pStyle w:val="GOSTTablenorm"/>
            </w:pPr>
            <w:r w:rsidRPr="005366FF">
              <w:t>Иванова О. С.</w:t>
            </w:r>
          </w:p>
        </w:tc>
        <w:tc>
          <w:tcPr>
            <w:tcW w:w="706" w:type="pct"/>
          </w:tcPr>
          <w:p w14:paraId="7ED23653" w14:textId="77777777" w:rsidR="0041654E" w:rsidRPr="005366FF" w:rsidRDefault="0041654E" w:rsidP="0041654E">
            <w:pPr>
              <w:pStyle w:val="GOSTTablenorm"/>
            </w:pPr>
          </w:p>
        </w:tc>
        <w:tc>
          <w:tcPr>
            <w:tcW w:w="796" w:type="pct"/>
          </w:tcPr>
          <w:p w14:paraId="617AFA1F" w14:textId="77777777" w:rsidR="0041654E" w:rsidRPr="005366FF" w:rsidRDefault="0041654E" w:rsidP="0041654E">
            <w:pPr>
              <w:pStyle w:val="GOSTTablenorm"/>
            </w:pPr>
            <w:r w:rsidRPr="005366FF">
              <w:t>17.10.2017</w:t>
            </w:r>
          </w:p>
        </w:tc>
      </w:tr>
      <w:tr w:rsidR="004A57C2" w:rsidRPr="005366FF" w14:paraId="400FA292" w14:textId="77777777" w:rsidTr="00405253">
        <w:trPr>
          <w:trHeight w:val="20"/>
        </w:trPr>
        <w:tc>
          <w:tcPr>
            <w:tcW w:w="1051" w:type="pct"/>
          </w:tcPr>
          <w:p w14:paraId="67B032B6" w14:textId="77777777" w:rsidR="004A57C2" w:rsidRPr="005366FF" w:rsidRDefault="004A57C2" w:rsidP="00744203">
            <w:pPr>
              <w:pStyle w:val="GOSTTablenorm"/>
            </w:pPr>
          </w:p>
        </w:tc>
        <w:tc>
          <w:tcPr>
            <w:tcW w:w="1245" w:type="pct"/>
          </w:tcPr>
          <w:p w14:paraId="6D966E85" w14:textId="77777777" w:rsidR="004A57C2" w:rsidRPr="005366FF" w:rsidRDefault="004A57C2" w:rsidP="00744203">
            <w:pPr>
              <w:pStyle w:val="GOSTTablenorm"/>
            </w:pPr>
          </w:p>
        </w:tc>
        <w:tc>
          <w:tcPr>
            <w:tcW w:w="1202" w:type="pct"/>
          </w:tcPr>
          <w:p w14:paraId="3F1ACE91" w14:textId="77777777" w:rsidR="004A57C2" w:rsidRPr="005366FF" w:rsidRDefault="004A57C2" w:rsidP="00744203">
            <w:pPr>
              <w:pStyle w:val="GOSTTablenorm"/>
            </w:pPr>
          </w:p>
        </w:tc>
        <w:tc>
          <w:tcPr>
            <w:tcW w:w="706" w:type="pct"/>
          </w:tcPr>
          <w:p w14:paraId="02735A09" w14:textId="77777777" w:rsidR="004A57C2" w:rsidRPr="005366FF" w:rsidRDefault="004A57C2" w:rsidP="00744203">
            <w:pPr>
              <w:pStyle w:val="GOSTTablenorm"/>
            </w:pPr>
          </w:p>
        </w:tc>
        <w:tc>
          <w:tcPr>
            <w:tcW w:w="796" w:type="pct"/>
          </w:tcPr>
          <w:p w14:paraId="1E51B814" w14:textId="77777777" w:rsidR="004A57C2" w:rsidRPr="005366FF" w:rsidRDefault="004A57C2" w:rsidP="00744203">
            <w:pPr>
              <w:pStyle w:val="GOSTTablenorm"/>
            </w:pPr>
          </w:p>
        </w:tc>
      </w:tr>
      <w:tr w:rsidR="004A57C2" w:rsidRPr="005366FF" w14:paraId="4130E232" w14:textId="77777777" w:rsidTr="00405253">
        <w:trPr>
          <w:trHeight w:val="20"/>
        </w:trPr>
        <w:tc>
          <w:tcPr>
            <w:tcW w:w="1051" w:type="pct"/>
          </w:tcPr>
          <w:p w14:paraId="32DC9A93" w14:textId="77777777" w:rsidR="004A57C2" w:rsidRPr="005366FF" w:rsidRDefault="004A57C2" w:rsidP="00744203">
            <w:pPr>
              <w:pStyle w:val="GOSTTablenorm"/>
            </w:pPr>
          </w:p>
        </w:tc>
        <w:tc>
          <w:tcPr>
            <w:tcW w:w="1245" w:type="pct"/>
          </w:tcPr>
          <w:p w14:paraId="5422C395" w14:textId="77777777" w:rsidR="004A57C2" w:rsidRPr="005366FF" w:rsidRDefault="004A57C2" w:rsidP="00744203">
            <w:pPr>
              <w:pStyle w:val="GOSTTablenorm"/>
            </w:pPr>
          </w:p>
        </w:tc>
        <w:tc>
          <w:tcPr>
            <w:tcW w:w="1202" w:type="pct"/>
          </w:tcPr>
          <w:p w14:paraId="54B5FE39" w14:textId="77777777" w:rsidR="004A57C2" w:rsidRPr="005366FF" w:rsidRDefault="004A57C2" w:rsidP="00744203">
            <w:pPr>
              <w:pStyle w:val="GOSTTablenorm"/>
            </w:pPr>
          </w:p>
        </w:tc>
        <w:tc>
          <w:tcPr>
            <w:tcW w:w="706" w:type="pct"/>
          </w:tcPr>
          <w:p w14:paraId="64E6BB67" w14:textId="77777777" w:rsidR="004A57C2" w:rsidRPr="005366FF" w:rsidRDefault="004A57C2" w:rsidP="00744203">
            <w:pPr>
              <w:pStyle w:val="GOSTTablenorm"/>
            </w:pPr>
          </w:p>
        </w:tc>
        <w:tc>
          <w:tcPr>
            <w:tcW w:w="796" w:type="pct"/>
          </w:tcPr>
          <w:p w14:paraId="02B05170" w14:textId="77777777" w:rsidR="004A57C2" w:rsidRPr="005366FF" w:rsidRDefault="004A57C2" w:rsidP="00744203">
            <w:pPr>
              <w:pStyle w:val="GOSTTablenorm"/>
            </w:pPr>
          </w:p>
        </w:tc>
      </w:tr>
      <w:tr w:rsidR="004A57C2" w:rsidRPr="005366FF" w14:paraId="1E366544" w14:textId="77777777" w:rsidTr="00405253">
        <w:trPr>
          <w:trHeight w:val="20"/>
        </w:trPr>
        <w:tc>
          <w:tcPr>
            <w:tcW w:w="1051" w:type="pct"/>
          </w:tcPr>
          <w:p w14:paraId="0B626DF6" w14:textId="77777777" w:rsidR="004A57C2" w:rsidRPr="005366FF" w:rsidRDefault="004A57C2" w:rsidP="00744203">
            <w:pPr>
              <w:pStyle w:val="GOSTTablenorm"/>
            </w:pPr>
          </w:p>
        </w:tc>
        <w:tc>
          <w:tcPr>
            <w:tcW w:w="1245" w:type="pct"/>
          </w:tcPr>
          <w:p w14:paraId="5A214005" w14:textId="77777777" w:rsidR="004A57C2" w:rsidRPr="005366FF" w:rsidRDefault="004A57C2" w:rsidP="00744203">
            <w:pPr>
              <w:pStyle w:val="GOSTTablenorm"/>
            </w:pPr>
          </w:p>
        </w:tc>
        <w:tc>
          <w:tcPr>
            <w:tcW w:w="1202" w:type="pct"/>
          </w:tcPr>
          <w:p w14:paraId="48A1EEDC" w14:textId="77777777" w:rsidR="004A57C2" w:rsidRPr="005366FF" w:rsidRDefault="004A57C2" w:rsidP="00744203">
            <w:pPr>
              <w:pStyle w:val="GOSTTablenorm"/>
            </w:pPr>
          </w:p>
        </w:tc>
        <w:tc>
          <w:tcPr>
            <w:tcW w:w="706" w:type="pct"/>
          </w:tcPr>
          <w:p w14:paraId="07554F1C" w14:textId="77777777" w:rsidR="004A57C2" w:rsidRPr="005366FF" w:rsidRDefault="004A57C2" w:rsidP="00744203">
            <w:pPr>
              <w:pStyle w:val="GOSTTablenorm"/>
            </w:pPr>
          </w:p>
        </w:tc>
        <w:tc>
          <w:tcPr>
            <w:tcW w:w="796" w:type="pct"/>
          </w:tcPr>
          <w:p w14:paraId="6EC888D6" w14:textId="77777777" w:rsidR="004A57C2" w:rsidRPr="005366FF" w:rsidRDefault="004A57C2" w:rsidP="00744203">
            <w:pPr>
              <w:pStyle w:val="GOSTTablenorm"/>
            </w:pPr>
          </w:p>
        </w:tc>
      </w:tr>
      <w:tr w:rsidR="00595BBC" w:rsidRPr="005366FF" w14:paraId="2AFAA93B" w14:textId="77777777" w:rsidTr="00405253">
        <w:trPr>
          <w:trHeight w:val="20"/>
        </w:trPr>
        <w:tc>
          <w:tcPr>
            <w:tcW w:w="1051" w:type="pct"/>
          </w:tcPr>
          <w:p w14:paraId="27D7AE5B" w14:textId="77777777" w:rsidR="00595BBC" w:rsidRPr="005366FF" w:rsidRDefault="00595BBC" w:rsidP="00744203">
            <w:pPr>
              <w:pStyle w:val="GOSTTablenorm"/>
            </w:pPr>
          </w:p>
        </w:tc>
        <w:tc>
          <w:tcPr>
            <w:tcW w:w="1245" w:type="pct"/>
          </w:tcPr>
          <w:p w14:paraId="1848ABEF" w14:textId="77777777" w:rsidR="00595BBC" w:rsidRPr="005366FF" w:rsidRDefault="00595BBC" w:rsidP="00744203">
            <w:pPr>
              <w:pStyle w:val="GOSTTablenorm"/>
            </w:pPr>
          </w:p>
        </w:tc>
        <w:tc>
          <w:tcPr>
            <w:tcW w:w="1202" w:type="pct"/>
          </w:tcPr>
          <w:p w14:paraId="36F89F41" w14:textId="77777777" w:rsidR="00595BBC" w:rsidRPr="005366FF" w:rsidRDefault="00595BBC" w:rsidP="00744203">
            <w:pPr>
              <w:pStyle w:val="GOSTTablenorm"/>
            </w:pPr>
          </w:p>
        </w:tc>
        <w:tc>
          <w:tcPr>
            <w:tcW w:w="706" w:type="pct"/>
          </w:tcPr>
          <w:p w14:paraId="7B0259A0" w14:textId="77777777" w:rsidR="00595BBC" w:rsidRPr="005366FF" w:rsidRDefault="00595BBC" w:rsidP="00744203">
            <w:pPr>
              <w:pStyle w:val="GOSTTablenorm"/>
            </w:pPr>
          </w:p>
        </w:tc>
        <w:tc>
          <w:tcPr>
            <w:tcW w:w="796" w:type="pct"/>
          </w:tcPr>
          <w:p w14:paraId="2435473D" w14:textId="77777777" w:rsidR="00595BBC" w:rsidRPr="005366FF" w:rsidRDefault="00595BBC" w:rsidP="00744203">
            <w:pPr>
              <w:pStyle w:val="GOSTTablenorm"/>
            </w:pPr>
          </w:p>
        </w:tc>
      </w:tr>
      <w:tr w:rsidR="00595BBC" w:rsidRPr="005366FF" w14:paraId="378EB7F6" w14:textId="77777777" w:rsidTr="00405253">
        <w:trPr>
          <w:trHeight w:val="20"/>
        </w:trPr>
        <w:tc>
          <w:tcPr>
            <w:tcW w:w="1051" w:type="pct"/>
          </w:tcPr>
          <w:p w14:paraId="6D3B0D81" w14:textId="77777777" w:rsidR="00595BBC" w:rsidRPr="005366FF" w:rsidRDefault="00595BBC" w:rsidP="00744203">
            <w:pPr>
              <w:pStyle w:val="GOSTTablenorm"/>
            </w:pPr>
          </w:p>
        </w:tc>
        <w:tc>
          <w:tcPr>
            <w:tcW w:w="1245" w:type="pct"/>
          </w:tcPr>
          <w:p w14:paraId="0D81FC3C" w14:textId="77777777" w:rsidR="00595BBC" w:rsidRPr="005366FF" w:rsidRDefault="00595BBC" w:rsidP="00744203">
            <w:pPr>
              <w:pStyle w:val="GOSTTablenorm"/>
            </w:pPr>
          </w:p>
        </w:tc>
        <w:tc>
          <w:tcPr>
            <w:tcW w:w="1202" w:type="pct"/>
          </w:tcPr>
          <w:p w14:paraId="4EB652B4" w14:textId="77777777" w:rsidR="00595BBC" w:rsidRPr="005366FF" w:rsidRDefault="00595BBC" w:rsidP="00744203">
            <w:pPr>
              <w:pStyle w:val="GOSTTablenorm"/>
            </w:pPr>
          </w:p>
        </w:tc>
        <w:tc>
          <w:tcPr>
            <w:tcW w:w="706" w:type="pct"/>
          </w:tcPr>
          <w:p w14:paraId="438F931D" w14:textId="77777777" w:rsidR="00595BBC" w:rsidRPr="005366FF" w:rsidRDefault="00595BBC" w:rsidP="00744203">
            <w:pPr>
              <w:pStyle w:val="GOSTTablenorm"/>
            </w:pPr>
          </w:p>
        </w:tc>
        <w:tc>
          <w:tcPr>
            <w:tcW w:w="796" w:type="pct"/>
          </w:tcPr>
          <w:p w14:paraId="760BA390" w14:textId="77777777" w:rsidR="00595BBC" w:rsidRPr="005366FF" w:rsidRDefault="00595BBC" w:rsidP="00744203">
            <w:pPr>
              <w:pStyle w:val="GOSTTablenorm"/>
            </w:pPr>
          </w:p>
        </w:tc>
      </w:tr>
      <w:tr w:rsidR="00595BBC" w:rsidRPr="005366FF" w14:paraId="24F1660B" w14:textId="77777777" w:rsidTr="00405253">
        <w:trPr>
          <w:trHeight w:val="20"/>
        </w:trPr>
        <w:tc>
          <w:tcPr>
            <w:tcW w:w="1051" w:type="pct"/>
          </w:tcPr>
          <w:p w14:paraId="79341A87" w14:textId="77777777" w:rsidR="00595BBC" w:rsidRPr="005366FF" w:rsidRDefault="00595BBC" w:rsidP="00744203">
            <w:pPr>
              <w:pStyle w:val="GOSTTablenorm"/>
            </w:pPr>
          </w:p>
        </w:tc>
        <w:tc>
          <w:tcPr>
            <w:tcW w:w="1245" w:type="pct"/>
          </w:tcPr>
          <w:p w14:paraId="5EEA95CB" w14:textId="77777777" w:rsidR="00595BBC" w:rsidRPr="005366FF" w:rsidRDefault="00595BBC" w:rsidP="00744203">
            <w:pPr>
              <w:pStyle w:val="GOSTTablenorm"/>
            </w:pPr>
          </w:p>
        </w:tc>
        <w:tc>
          <w:tcPr>
            <w:tcW w:w="1202" w:type="pct"/>
          </w:tcPr>
          <w:p w14:paraId="6881642F" w14:textId="77777777" w:rsidR="00595BBC" w:rsidRPr="005366FF" w:rsidRDefault="00595BBC" w:rsidP="00744203">
            <w:pPr>
              <w:pStyle w:val="GOSTTablenorm"/>
            </w:pPr>
          </w:p>
        </w:tc>
        <w:tc>
          <w:tcPr>
            <w:tcW w:w="706" w:type="pct"/>
          </w:tcPr>
          <w:p w14:paraId="46ED5E4D" w14:textId="77777777" w:rsidR="00595BBC" w:rsidRPr="005366FF" w:rsidRDefault="00595BBC" w:rsidP="00744203">
            <w:pPr>
              <w:pStyle w:val="GOSTTablenorm"/>
            </w:pPr>
          </w:p>
        </w:tc>
        <w:tc>
          <w:tcPr>
            <w:tcW w:w="796" w:type="pct"/>
          </w:tcPr>
          <w:p w14:paraId="1B479A26" w14:textId="77777777" w:rsidR="00595BBC" w:rsidRPr="005366FF" w:rsidRDefault="00595BBC" w:rsidP="00744203">
            <w:pPr>
              <w:pStyle w:val="GOSTTablenorm"/>
            </w:pPr>
          </w:p>
        </w:tc>
      </w:tr>
      <w:tr w:rsidR="00595BBC" w:rsidRPr="005366FF" w14:paraId="4DAEECB4" w14:textId="77777777" w:rsidTr="00405253">
        <w:trPr>
          <w:trHeight w:val="20"/>
        </w:trPr>
        <w:tc>
          <w:tcPr>
            <w:tcW w:w="1051" w:type="pct"/>
          </w:tcPr>
          <w:p w14:paraId="5BE47D59" w14:textId="77777777" w:rsidR="00595BBC" w:rsidRPr="005366FF" w:rsidRDefault="00595BBC" w:rsidP="00744203">
            <w:pPr>
              <w:pStyle w:val="GOSTTablenorm"/>
            </w:pPr>
          </w:p>
        </w:tc>
        <w:tc>
          <w:tcPr>
            <w:tcW w:w="1245" w:type="pct"/>
          </w:tcPr>
          <w:p w14:paraId="67A9B8DD" w14:textId="77777777" w:rsidR="00595BBC" w:rsidRPr="005366FF" w:rsidRDefault="00595BBC" w:rsidP="00744203">
            <w:pPr>
              <w:pStyle w:val="GOSTTablenorm"/>
            </w:pPr>
          </w:p>
        </w:tc>
        <w:tc>
          <w:tcPr>
            <w:tcW w:w="1202" w:type="pct"/>
          </w:tcPr>
          <w:p w14:paraId="7525E7F3" w14:textId="77777777" w:rsidR="00595BBC" w:rsidRPr="005366FF" w:rsidRDefault="00595BBC" w:rsidP="00744203">
            <w:pPr>
              <w:pStyle w:val="GOSTTablenorm"/>
            </w:pPr>
          </w:p>
        </w:tc>
        <w:tc>
          <w:tcPr>
            <w:tcW w:w="706" w:type="pct"/>
          </w:tcPr>
          <w:p w14:paraId="4A40442C" w14:textId="77777777" w:rsidR="00595BBC" w:rsidRPr="005366FF" w:rsidRDefault="00595BBC" w:rsidP="00744203">
            <w:pPr>
              <w:pStyle w:val="GOSTTablenorm"/>
            </w:pPr>
          </w:p>
        </w:tc>
        <w:tc>
          <w:tcPr>
            <w:tcW w:w="796" w:type="pct"/>
          </w:tcPr>
          <w:p w14:paraId="1E841F3B" w14:textId="77777777" w:rsidR="00595BBC" w:rsidRPr="005366FF" w:rsidRDefault="00595BBC" w:rsidP="00744203">
            <w:pPr>
              <w:pStyle w:val="GOSTTablenorm"/>
            </w:pPr>
          </w:p>
        </w:tc>
      </w:tr>
      <w:tr w:rsidR="00595BBC" w:rsidRPr="005366FF" w14:paraId="098FF37C" w14:textId="77777777" w:rsidTr="00405253">
        <w:trPr>
          <w:trHeight w:val="20"/>
        </w:trPr>
        <w:tc>
          <w:tcPr>
            <w:tcW w:w="1051" w:type="pct"/>
          </w:tcPr>
          <w:p w14:paraId="4ABBA02A" w14:textId="77777777" w:rsidR="00595BBC" w:rsidRPr="005366FF" w:rsidRDefault="00595BBC" w:rsidP="00744203">
            <w:pPr>
              <w:pStyle w:val="GOSTTablenorm"/>
            </w:pPr>
          </w:p>
        </w:tc>
        <w:tc>
          <w:tcPr>
            <w:tcW w:w="1245" w:type="pct"/>
          </w:tcPr>
          <w:p w14:paraId="1AFC3EE1" w14:textId="77777777" w:rsidR="00595BBC" w:rsidRPr="005366FF" w:rsidRDefault="00595BBC" w:rsidP="00744203">
            <w:pPr>
              <w:pStyle w:val="GOSTTablenorm"/>
            </w:pPr>
          </w:p>
        </w:tc>
        <w:tc>
          <w:tcPr>
            <w:tcW w:w="1202" w:type="pct"/>
          </w:tcPr>
          <w:p w14:paraId="5A050C7D" w14:textId="77777777" w:rsidR="00595BBC" w:rsidRPr="005366FF" w:rsidRDefault="00595BBC" w:rsidP="00744203">
            <w:pPr>
              <w:pStyle w:val="GOSTTablenorm"/>
            </w:pPr>
          </w:p>
        </w:tc>
        <w:tc>
          <w:tcPr>
            <w:tcW w:w="706" w:type="pct"/>
          </w:tcPr>
          <w:p w14:paraId="0EBCED95" w14:textId="77777777" w:rsidR="00595BBC" w:rsidRPr="005366FF" w:rsidRDefault="00595BBC" w:rsidP="00744203">
            <w:pPr>
              <w:pStyle w:val="GOSTTablenorm"/>
            </w:pPr>
          </w:p>
        </w:tc>
        <w:tc>
          <w:tcPr>
            <w:tcW w:w="796" w:type="pct"/>
          </w:tcPr>
          <w:p w14:paraId="00F31C43" w14:textId="77777777" w:rsidR="00595BBC" w:rsidRPr="005366FF" w:rsidRDefault="00595BBC" w:rsidP="00744203">
            <w:pPr>
              <w:pStyle w:val="GOSTTablenorm"/>
            </w:pPr>
          </w:p>
        </w:tc>
      </w:tr>
      <w:tr w:rsidR="00595BBC" w:rsidRPr="005366FF" w14:paraId="4EFBCCD3" w14:textId="77777777" w:rsidTr="00405253">
        <w:trPr>
          <w:trHeight w:val="20"/>
        </w:trPr>
        <w:tc>
          <w:tcPr>
            <w:tcW w:w="1051" w:type="pct"/>
          </w:tcPr>
          <w:p w14:paraId="727C97EA" w14:textId="77777777" w:rsidR="00595BBC" w:rsidRPr="005366FF" w:rsidRDefault="00595BBC" w:rsidP="00744203">
            <w:pPr>
              <w:pStyle w:val="GOSTTablenorm"/>
            </w:pPr>
          </w:p>
        </w:tc>
        <w:tc>
          <w:tcPr>
            <w:tcW w:w="1245" w:type="pct"/>
          </w:tcPr>
          <w:p w14:paraId="30DCD65F" w14:textId="77777777" w:rsidR="00595BBC" w:rsidRPr="005366FF" w:rsidRDefault="00595BBC" w:rsidP="00744203">
            <w:pPr>
              <w:pStyle w:val="GOSTTablenorm"/>
            </w:pPr>
          </w:p>
        </w:tc>
        <w:tc>
          <w:tcPr>
            <w:tcW w:w="1202" w:type="pct"/>
          </w:tcPr>
          <w:p w14:paraId="2318BB07" w14:textId="77777777" w:rsidR="00595BBC" w:rsidRPr="005366FF" w:rsidRDefault="00595BBC" w:rsidP="00744203">
            <w:pPr>
              <w:pStyle w:val="GOSTTablenorm"/>
            </w:pPr>
          </w:p>
        </w:tc>
        <w:tc>
          <w:tcPr>
            <w:tcW w:w="706" w:type="pct"/>
          </w:tcPr>
          <w:p w14:paraId="06CBBE15" w14:textId="77777777" w:rsidR="00595BBC" w:rsidRPr="005366FF" w:rsidRDefault="00595BBC" w:rsidP="00744203">
            <w:pPr>
              <w:pStyle w:val="GOSTTablenorm"/>
            </w:pPr>
          </w:p>
        </w:tc>
        <w:tc>
          <w:tcPr>
            <w:tcW w:w="796" w:type="pct"/>
          </w:tcPr>
          <w:p w14:paraId="5147EA7E" w14:textId="77777777" w:rsidR="00595BBC" w:rsidRPr="005366FF" w:rsidRDefault="00595BBC" w:rsidP="00744203">
            <w:pPr>
              <w:pStyle w:val="GOSTTablenorm"/>
            </w:pPr>
          </w:p>
        </w:tc>
      </w:tr>
    </w:tbl>
    <w:p w14:paraId="2F724DF3" w14:textId="57212D76" w:rsidR="00D45C06" w:rsidRPr="005366FF" w:rsidRDefault="0008079C">
      <w:pPr>
        <w:pStyle w:val="GOSTSign"/>
      </w:pPr>
      <w:r w:rsidRPr="005366FF">
        <w:br w:type="page"/>
      </w:r>
      <w:r w:rsidR="00D45C06" w:rsidRPr="005366FF">
        <w:lastRenderedPageBreak/>
        <w:t>СОГЛАСОВАНО</w:t>
      </w:r>
    </w:p>
    <w:tbl>
      <w:tblPr>
        <w:tblStyle w:val="GOSTTable"/>
        <w:tblW w:w="5000" w:type="pct"/>
        <w:tblLook w:val="01E0" w:firstRow="1" w:lastRow="1" w:firstColumn="1" w:lastColumn="1" w:noHBand="0" w:noVBand="0"/>
      </w:tblPr>
      <w:tblGrid>
        <w:gridCol w:w="2325"/>
        <w:gridCol w:w="2416"/>
        <w:gridCol w:w="2408"/>
        <w:gridCol w:w="1473"/>
        <w:gridCol w:w="1072"/>
      </w:tblGrid>
      <w:tr w:rsidR="00E65186" w:rsidRPr="005366FF" w14:paraId="4298CC20" w14:textId="77777777" w:rsidTr="00405253">
        <w:trPr>
          <w:cnfStyle w:val="100000000000" w:firstRow="1" w:lastRow="0" w:firstColumn="0" w:lastColumn="0" w:oddVBand="0" w:evenVBand="0" w:oddHBand="0" w:evenHBand="0" w:firstRowFirstColumn="0" w:firstRowLastColumn="0" w:lastRowFirstColumn="0" w:lastRowLastColumn="0"/>
        </w:trPr>
        <w:tc>
          <w:tcPr>
            <w:tcW w:w="1199" w:type="pct"/>
          </w:tcPr>
          <w:p w14:paraId="4F2530D4" w14:textId="77777777" w:rsidR="00E65186" w:rsidRPr="005366FF" w:rsidRDefault="00E65186" w:rsidP="007E39FE">
            <w:pPr>
              <w:pStyle w:val="GOSTTableHead"/>
            </w:pPr>
            <w:r w:rsidRPr="005366FF">
              <w:t>Наименование организации, предприятия</w:t>
            </w:r>
          </w:p>
        </w:tc>
        <w:tc>
          <w:tcPr>
            <w:tcW w:w="1246" w:type="pct"/>
          </w:tcPr>
          <w:p w14:paraId="60CF0EC7" w14:textId="77777777" w:rsidR="00E65186" w:rsidRPr="005366FF" w:rsidRDefault="00E65186" w:rsidP="007E39FE">
            <w:pPr>
              <w:pStyle w:val="GOSTTableHead"/>
            </w:pPr>
            <w:r w:rsidRPr="005366FF">
              <w:t>Должность исполнителя</w:t>
            </w:r>
          </w:p>
        </w:tc>
        <w:tc>
          <w:tcPr>
            <w:tcW w:w="1242" w:type="pct"/>
          </w:tcPr>
          <w:p w14:paraId="0276D95D" w14:textId="77777777" w:rsidR="00E65186" w:rsidRPr="005366FF" w:rsidRDefault="00E65186" w:rsidP="007E39FE">
            <w:pPr>
              <w:pStyle w:val="GOSTTableHead"/>
            </w:pPr>
            <w:r w:rsidRPr="005366FF">
              <w:t>Фамилия, имя, отчество</w:t>
            </w:r>
          </w:p>
        </w:tc>
        <w:tc>
          <w:tcPr>
            <w:tcW w:w="760" w:type="pct"/>
          </w:tcPr>
          <w:p w14:paraId="247D7BEF" w14:textId="77777777" w:rsidR="00E65186" w:rsidRPr="005366FF" w:rsidRDefault="00E65186" w:rsidP="007E39FE">
            <w:pPr>
              <w:pStyle w:val="GOSTTableHead"/>
            </w:pPr>
            <w:r w:rsidRPr="005366FF">
              <w:t>Подпись</w:t>
            </w:r>
          </w:p>
        </w:tc>
        <w:tc>
          <w:tcPr>
            <w:tcW w:w="553" w:type="pct"/>
          </w:tcPr>
          <w:p w14:paraId="7D084DAC" w14:textId="77777777" w:rsidR="00E65186" w:rsidRPr="005366FF" w:rsidRDefault="00E65186" w:rsidP="007E39FE">
            <w:pPr>
              <w:pStyle w:val="GOSTTableHead"/>
            </w:pPr>
            <w:r w:rsidRPr="005366FF">
              <w:t>Дата</w:t>
            </w:r>
          </w:p>
        </w:tc>
      </w:tr>
      <w:tr w:rsidR="00E65186" w:rsidRPr="005366FF" w14:paraId="36C79CFB" w14:textId="77777777" w:rsidTr="00405253">
        <w:trPr>
          <w:cnfStyle w:val="000000100000" w:firstRow="0" w:lastRow="0" w:firstColumn="0" w:lastColumn="0" w:oddVBand="0" w:evenVBand="0" w:oddHBand="1" w:evenHBand="0" w:firstRowFirstColumn="0" w:firstRowLastColumn="0" w:lastRowFirstColumn="0" w:lastRowLastColumn="0"/>
        </w:trPr>
        <w:tc>
          <w:tcPr>
            <w:tcW w:w="1199" w:type="pct"/>
          </w:tcPr>
          <w:p w14:paraId="7ADBBF37" w14:textId="77777777" w:rsidR="00E65186" w:rsidRPr="005366FF" w:rsidRDefault="00E65186" w:rsidP="00F95B32">
            <w:pPr>
              <w:pStyle w:val="GOSTTablenorm"/>
            </w:pPr>
          </w:p>
        </w:tc>
        <w:tc>
          <w:tcPr>
            <w:tcW w:w="1246" w:type="pct"/>
          </w:tcPr>
          <w:p w14:paraId="5B4387C8" w14:textId="77777777" w:rsidR="00E65186" w:rsidRPr="005366FF" w:rsidRDefault="00E65186" w:rsidP="00F95B32">
            <w:pPr>
              <w:pStyle w:val="GOSTTablenorm"/>
            </w:pPr>
          </w:p>
        </w:tc>
        <w:tc>
          <w:tcPr>
            <w:tcW w:w="1242" w:type="pct"/>
          </w:tcPr>
          <w:p w14:paraId="48BCE596" w14:textId="77777777" w:rsidR="00E65186" w:rsidRPr="005366FF" w:rsidRDefault="00E65186" w:rsidP="00F95B32">
            <w:pPr>
              <w:pStyle w:val="GOSTTablenorm"/>
            </w:pPr>
          </w:p>
        </w:tc>
        <w:tc>
          <w:tcPr>
            <w:tcW w:w="760" w:type="pct"/>
          </w:tcPr>
          <w:p w14:paraId="11C094D8" w14:textId="77777777" w:rsidR="00E65186" w:rsidRPr="005366FF" w:rsidRDefault="00E65186" w:rsidP="00F95B32">
            <w:pPr>
              <w:pStyle w:val="GOSTTablenorm"/>
            </w:pPr>
          </w:p>
        </w:tc>
        <w:tc>
          <w:tcPr>
            <w:tcW w:w="553" w:type="pct"/>
          </w:tcPr>
          <w:p w14:paraId="241AE4C8" w14:textId="77777777" w:rsidR="00E65186" w:rsidRPr="005366FF" w:rsidRDefault="00E65186" w:rsidP="00F95B32">
            <w:pPr>
              <w:pStyle w:val="GOSTTablenorm"/>
            </w:pPr>
          </w:p>
        </w:tc>
      </w:tr>
      <w:tr w:rsidR="00E65186" w:rsidRPr="005366FF" w14:paraId="61492708" w14:textId="77777777" w:rsidTr="00405253">
        <w:trPr>
          <w:cnfStyle w:val="000000010000" w:firstRow="0" w:lastRow="0" w:firstColumn="0" w:lastColumn="0" w:oddVBand="0" w:evenVBand="0" w:oddHBand="0" w:evenHBand="1" w:firstRowFirstColumn="0" w:firstRowLastColumn="0" w:lastRowFirstColumn="0" w:lastRowLastColumn="0"/>
        </w:trPr>
        <w:tc>
          <w:tcPr>
            <w:tcW w:w="1199" w:type="pct"/>
          </w:tcPr>
          <w:p w14:paraId="22DE183C" w14:textId="77777777" w:rsidR="00E65186" w:rsidRPr="005366FF" w:rsidRDefault="00E65186" w:rsidP="00F95B32">
            <w:pPr>
              <w:pStyle w:val="GOSTTablenorm"/>
            </w:pPr>
          </w:p>
        </w:tc>
        <w:tc>
          <w:tcPr>
            <w:tcW w:w="1246" w:type="pct"/>
          </w:tcPr>
          <w:p w14:paraId="3D54817A" w14:textId="77777777" w:rsidR="00E65186" w:rsidRPr="005366FF" w:rsidRDefault="00E65186" w:rsidP="00F95B32">
            <w:pPr>
              <w:pStyle w:val="GOSTTablenorm"/>
            </w:pPr>
          </w:p>
        </w:tc>
        <w:tc>
          <w:tcPr>
            <w:tcW w:w="1242" w:type="pct"/>
          </w:tcPr>
          <w:p w14:paraId="6DF7EA54" w14:textId="77777777" w:rsidR="00E65186" w:rsidRPr="005366FF" w:rsidRDefault="00E65186" w:rsidP="00F95B32">
            <w:pPr>
              <w:pStyle w:val="GOSTTablenorm"/>
            </w:pPr>
          </w:p>
        </w:tc>
        <w:tc>
          <w:tcPr>
            <w:tcW w:w="760" w:type="pct"/>
          </w:tcPr>
          <w:p w14:paraId="5AE57D85" w14:textId="77777777" w:rsidR="00E65186" w:rsidRPr="005366FF" w:rsidRDefault="00E65186" w:rsidP="00F95B32">
            <w:pPr>
              <w:pStyle w:val="GOSTTablenorm"/>
            </w:pPr>
          </w:p>
        </w:tc>
        <w:tc>
          <w:tcPr>
            <w:tcW w:w="553" w:type="pct"/>
          </w:tcPr>
          <w:p w14:paraId="310D2B76" w14:textId="77777777" w:rsidR="00E65186" w:rsidRPr="005366FF" w:rsidRDefault="00E65186" w:rsidP="00F95B32">
            <w:pPr>
              <w:pStyle w:val="GOSTTablenorm"/>
            </w:pPr>
          </w:p>
        </w:tc>
      </w:tr>
      <w:tr w:rsidR="00E65186" w:rsidRPr="005366FF" w14:paraId="28FE8FB3" w14:textId="77777777" w:rsidTr="00405253">
        <w:trPr>
          <w:cnfStyle w:val="000000100000" w:firstRow="0" w:lastRow="0" w:firstColumn="0" w:lastColumn="0" w:oddVBand="0" w:evenVBand="0" w:oddHBand="1" w:evenHBand="0" w:firstRowFirstColumn="0" w:firstRowLastColumn="0" w:lastRowFirstColumn="0" w:lastRowLastColumn="0"/>
        </w:trPr>
        <w:tc>
          <w:tcPr>
            <w:tcW w:w="1199" w:type="pct"/>
          </w:tcPr>
          <w:p w14:paraId="4E6B3D97" w14:textId="77777777" w:rsidR="00E65186" w:rsidRPr="005366FF" w:rsidRDefault="00E65186" w:rsidP="00F95B32">
            <w:pPr>
              <w:pStyle w:val="GOSTTablenorm"/>
            </w:pPr>
          </w:p>
        </w:tc>
        <w:tc>
          <w:tcPr>
            <w:tcW w:w="1246" w:type="pct"/>
          </w:tcPr>
          <w:p w14:paraId="0326A1FA" w14:textId="77777777" w:rsidR="00E65186" w:rsidRPr="005366FF" w:rsidRDefault="00E65186" w:rsidP="00F95B32">
            <w:pPr>
              <w:pStyle w:val="GOSTTablenorm"/>
            </w:pPr>
          </w:p>
        </w:tc>
        <w:tc>
          <w:tcPr>
            <w:tcW w:w="1242" w:type="pct"/>
          </w:tcPr>
          <w:p w14:paraId="7C20984F" w14:textId="77777777" w:rsidR="00E65186" w:rsidRPr="005366FF" w:rsidRDefault="00E65186" w:rsidP="00F95B32">
            <w:pPr>
              <w:pStyle w:val="GOSTTablenorm"/>
            </w:pPr>
          </w:p>
        </w:tc>
        <w:tc>
          <w:tcPr>
            <w:tcW w:w="760" w:type="pct"/>
          </w:tcPr>
          <w:p w14:paraId="097FFA27" w14:textId="77777777" w:rsidR="00E65186" w:rsidRPr="005366FF" w:rsidRDefault="00E65186" w:rsidP="00F95B32">
            <w:pPr>
              <w:pStyle w:val="GOSTTablenorm"/>
            </w:pPr>
          </w:p>
        </w:tc>
        <w:tc>
          <w:tcPr>
            <w:tcW w:w="553" w:type="pct"/>
          </w:tcPr>
          <w:p w14:paraId="0DAC607F" w14:textId="77777777" w:rsidR="00E65186" w:rsidRPr="005366FF" w:rsidRDefault="00E65186" w:rsidP="00F95B32">
            <w:pPr>
              <w:pStyle w:val="GOSTTablenorm"/>
            </w:pPr>
          </w:p>
        </w:tc>
      </w:tr>
      <w:tr w:rsidR="00E65186" w:rsidRPr="005366FF" w14:paraId="0DCD7206" w14:textId="77777777" w:rsidTr="00405253">
        <w:trPr>
          <w:cnfStyle w:val="000000010000" w:firstRow="0" w:lastRow="0" w:firstColumn="0" w:lastColumn="0" w:oddVBand="0" w:evenVBand="0" w:oddHBand="0" w:evenHBand="1" w:firstRowFirstColumn="0" w:firstRowLastColumn="0" w:lastRowFirstColumn="0" w:lastRowLastColumn="0"/>
        </w:trPr>
        <w:tc>
          <w:tcPr>
            <w:tcW w:w="1199" w:type="pct"/>
          </w:tcPr>
          <w:p w14:paraId="48DB9C45" w14:textId="77777777" w:rsidR="00E65186" w:rsidRPr="005366FF" w:rsidRDefault="00E65186" w:rsidP="00F95B32">
            <w:pPr>
              <w:pStyle w:val="GOSTTablenorm"/>
            </w:pPr>
          </w:p>
        </w:tc>
        <w:tc>
          <w:tcPr>
            <w:tcW w:w="1246" w:type="pct"/>
          </w:tcPr>
          <w:p w14:paraId="2C06DF88" w14:textId="77777777" w:rsidR="00E65186" w:rsidRPr="005366FF" w:rsidRDefault="00E65186" w:rsidP="00F95B32">
            <w:pPr>
              <w:pStyle w:val="GOSTTablenorm"/>
            </w:pPr>
          </w:p>
        </w:tc>
        <w:tc>
          <w:tcPr>
            <w:tcW w:w="1242" w:type="pct"/>
          </w:tcPr>
          <w:p w14:paraId="1EBA1D6E" w14:textId="77777777" w:rsidR="00E65186" w:rsidRPr="005366FF" w:rsidRDefault="00E65186" w:rsidP="00F95B32">
            <w:pPr>
              <w:pStyle w:val="GOSTTablenorm"/>
            </w:pPr>
          </w:p>
        </w:tc>
        <w:tc>
          <w:tcPr>
            <w:tcW w:w="760" w:type="pct"/>
          </w:tcPr>
          <w:p w14:paraId="6507C134" w14:textId="77777777" w:rsidR="00E65186" w:rsidRPr="005366FF" w:rsidRDefault="00E65186" w:rsidP="00F95B32">
            <w:pPr>
              <w:pStyle w:val="GOSTTablenorm"/>
            </w:pPr>
          </w:p>
        </w:tc>
        <w:tc>
          <w:tcPr>
            <w:tcW w:w="553" w:type="pct"/>
          </w:tcPr>
          <w:p w14:paraId="758BC33A" w14:textId="77777777" w:rsidR="00E65186" w:rsidRPr="005366FF" w:rsidRDefault="00E65186" w:rsidP="00F95B32">
            <w:pPr>
              <w:pStyle w:val="GOSTTablenorm"/>
            </w:pPr>
          </w:p>
        </w:tc>
      </w:tr>
      <w:tr w:rsidR="00595BBC" w:rsidRPr="005366FF" w14:paraId="5DB5CF05" w14:textId="77777777" w:rsidTr="00405253">
        <w:trPr>
          <w:cnfStyle w:val="000000100000" w:firstRow="0" w:lastRow="0" w:firstColumn="0" w:lastColumn="0" w:oddVBand="0" w:evenVBand="0" w:oddHBand="1" w:evenHBand="0" w:firstRowFirstColumn="0" w:firstRowLastColumn="0" w:lastRowFirstColumn="0" w:lastRowLastColumn="0"/>
        </w:trPr>
        <w:tc>
          <w:tcPr>
            <w:tcW w:w="1199" w:type="pct"/>
          </w:tcPr>
          <w:p w14:paraId="1D9BFDAA" w14:textId="77777777" w:rsidR="00595BBC" w:rsidRPr="005366FF" w:rsidRDefault="00595BBC" w:rsidP="00F95B32">
            <w:pPr>
              <w:pStyle w:val="GOSTTablenorm"/>
            </w:pPr>
          </w:p>
        </w:tc>
        <w:tc>
          <w:tcPr>
            <w:tcW w:w="1246" w:type="pct"/>
          </w:tcPr>
          <w:p w14:paraId="045F200E" w14:textId="77777777" w:rsidR="00595BBC" w:rsidRPr="005366FF" w:rsidRDefault="00595BBC" w:rsidP="00F95B32">
            <w:pPr>
              <w:pStyle w:val="GOSTTablenorm"/>
            </w:pPr>
          </w:p>
        </w:tc>
        <w:tc>
          <w:tcPr>
            <w:tcW w:w="1242" w:type="pct"/>
          </w:tcPr>
          <w:p w14:paraId="505D5C87" w14:textId="77777777" w:rsidR="00595BBC" w:rsidRPr="005366FF" w:rsidRDefault="00595BBC" w:rsidP="00F95B32">
            <w:pPr>
              <w:pStyle w:val="GOSTTablenorm"/>
            </w:pPr>
          </w:p>
        </w:tc>
        <w:tc>
          <w:tcPr>
            <w:tcW w:w="760" w:type="pct"/>
          </w:tcPr>
          <w:p w14:paraId="28B37DA9" w14:textId="77777777" w:rsidR="00595BBC" w:rsidRPr="005366FF" w:rsidRDefault="00595BBC" w:rsidP="00F95B32">
            <w:pPr>
              <w:pStyle w:val="GOSTTablenorm"/>
            </w:pPr>
          </w:p>
        </w:tc>
        <w:tc>
          <w:tcPr>
            <w:tcW w:w="553" w:type="pct"/>
          </w:tcPr>
          <w:p w14:paraId="08E89557" w14:textId="77777777" w:rsidR="00595BBC" w:rsidRPr="005366FF" w:rsidRDefault="00595BBC" w:rsidP="00F95B32">
            <w:pPr>
              <w:pStyle w:val="GOSTTablenorm"/>
            </w:pPr>
          </w:p>
        </w:tc>
      </w:tr>
      <w:tr w:rsidR="00595BBC" w:rsidRPr="005366FF" w14:paraId="10A4E941" w14:textId="77777777" w:rsidTr="00405253">
        <w:trPr>
          <w:cnfStyle w:val="000000010000" w:firstRow="0" w:lastRow="0" w:firstColumn="0" w:lastColumn="0" w:oddVBand="0" w:evenVBand="0" w:oddHBand="0" w:evenHBand="1" w:firstRowFirstColumn="0" w:firstRowLastColumn="0" w:lastRowFirstColumn="0" w:lastRowLastColumn="0"/>
        </w:trPr>
        <w:tc>
          <w:tcPr>
            <w:tcW w:w="1199" w:type="pct"/>
          </w:tcPr>
          <w:p w14:paraId="22D3D74C" w14:textId="77777777" w:rsidR="00595BBC" w:rsidRPr="005366FF" w:rsidRDefault="00595BBC" w:rsidP="00F95B32">
            <w:pPr>
              <w:pStyle w:val="GOSTTablenorm"/>
            </w:pPr>
          </w:p>
        </w:tc>
        <w:tc>
          <w:tcPr>
            <w:tcW w:w="1246" w:type="pct"/>
          </w:tcPr>
          <w:p w14:paraId="33F74857" w14:textId="77777777" w:rsidR="00595BBC" w:rsidRPr="005366FF" w:rsidRDefault="00595BBC" w:rsidP="00F95B32">
            <w:pPr>
              <w:pStyle w:val="GOSTTablenorm"/>
            </w:pPr>
          </w:p>
        </w:tc>
        <w:tc>
          <w:tcPr>
            <w:tcW w:w="1242" w:type="pct"/>
          </w:tcPr>
          <w:p w14:paraId="309F0141" w14:textId="77777777" w:rsidR="00595BBC" w:rsidRPr="005366FF" w:rsidRDefault="00595BBC" w:rsidP="00F95B32">
            <w:pPr>
              <w:pStyle w:val="GOSTTablenorm"/>
            </w:pPr>
          </w:p>
        </w:tc>
        <w:tc>
          <w:tcPr>
            <w:tcW w:w="760" w:type="pct"/>
          </w:tcPr>
          <w:p w14:paraId="5EFFF7AC" w14:textId="77777777" w:rsidR="00595BBC" w:rsidRPr="005366FF" w:rsidRDefault="00595BBC" w:rsidP="00F95B32">
            <w:pPr>
              <w:pStyle w:val="GOSTTablenorm"/>
            </w:pPr>
          </w:p>
        </w:tc>
        <w:tc>
          <w:tcPr>
            <w:tcW w:w="553" w:type="pct"/>
          </w:tcPr>
          <w:p w14:paraId="1CCD7241" w14:textId="77777777" w:rsidR="00595BBC" w:rsidRPr="005366FF" w:rsidRDefault="00595BBC" w:rsidP="00F95B32">
            <w:pPr>
              <w:pStyle w:val="GOSTTablenorm"/>
            </w:pPr>
          </w:p>
        </w:tc>
      </w:tr>
      <w:tr w:rsidR="00595BBC" w:rsidRPr="005366FF" w14:paraId="317A6493" w14:textId="77777777" w:rsidTr="00405253">
        <w:trPr>
          <w:cnfStyle w:val="000000100000" w:firstRow="0" w:lastRow="0" w:firstColumn="0" w:lastColumn="0" w:oddVBand="0" w:evenVBand="0" w:oddHBand="1" w:evenHBand="0" w:firstRowFirstColumn="0" w:firstRowLastColumn="0" w:lastRowFirstColumn="0" w:lastRowLastColumn="0"/>
        </w:trPr>
        <w:tc>
          <w:tcPr>
            <w:tcW w:w="1199" w:type="pct"/>
          </w:tcPr>
          <w:p w14:paraId="21951A96" w14:textId="77777777" w:rsidR="00595BBC" w:rsidRPr="005366FF" w:rsidRDefault="00595BBC" w:rsidP="00F95B32">
            <w:pPr>
              <w:pStyle w:val="GOSTTablenorm"/>
            </w:pPr>
          </w:p>
        </w:tc>
        <w:tc>
          <w:tcPr>
            <w:tcW w:w="1246" w:type="pct"/>
          </w:tcPr>
          <w:p w14:paraId="7029BA44" w14:textId="77777777" w:rsidR="00595BBC" w:rsidRPr="005366FF" w:rsidRDefault="00595BBC" w:rsidP="00F95B32">
            <w:pPr>
              <w:pStyle w:val="GOSTTablenorm"/>
            </w:pPr>
          </w:p>
        </w:tc>
        <w:tc>
          <w:tcPr>
            <w:tcW w:w="1242" w:type="pct"/>
          </w:tcPr>
          <w:p w14:paraId="0BDBB160" w14:textId="77777777" w:rsidR="00595BBC" w:rsidRPr="005366FF" w:rsidRDefault="00595BBC" w:rsidP="00F95B32">
            <w:pPr>
              <w:pStyle w:val="GOSTTablenorm"/>
            </w:pPr>
          </w:p>
        </w:tc>
        <w:tc>
          <w:tcPr>
            <w:tcW w:w="760" w:type="pct"/>
          </w:tcPr>
          <w:p w14:paraId="06306E4B" w14:textId="77777777" w:rsidR="00595BBC" w:rsidRPr="005366FF" w:rsidRDefault="00595BBC" w:rsidP="00F95B32">
            <w:pPr>
              <w:pStyle w:val="GOSTTablenorm"/>
            </w:pPr>
          </w:p>
        </w:tc>
        <w:tc>
          <w:tcPr>
            <w:tcW w:w="553" w:type="pct"/>
          </w:tcPr>
          <w:p w14:paraId="0B03F27D" w14:textId="77777777" w:rsidR="00595BBC" w:rsidRPr="005366FF" w:rsidRDefault="00595BBC" w:rsidP="00F95B32">
            <w:pPr>
              <w:pStyle w:val="GOSTTablenorm"/>
            </w:pPr>
          </w:p>
        </w:tc>
      </w:tr>
      <w:tr w:rsidR="00595BBC" w:rsidRPr="005366FF" w14:paraId="7B923E81" w14:textId="77777777" w:rsidTr="00405253">
        <w:trPr>
          <w:cnfStyle w:val="000000010000" w:firstRow="0" w:lastRow="0" w:firstColumn="0" w:lastColumn="0" w:oddVBand="0" w:evenVBand="0" w:oddHBand="0" w:evenHBand="1" w:firstRowFirstColumn="0" w:firstRowLastColumn="0" w:lastRowFirstColumn="0" w:lastRowLastColumn="0"/>
        </w:trPr>
        <w:tc>
          <w:tcPr>
            <w:tcW w:w="1199" w:type="pct"/>
          </w:tcPr>
          <w:p w14:paraId="3F7139F6" w14:textId="77777777" w:rsidR="00595BBC" w:rsidRPr="005366FF" w:rsidRDefault="00595BBC" w:rsidP="00F95B32">
            <w:pPr>
              <w:pStyle w:val="GOSTTablenorm"/>
            </w:pPr>
          </w:p>
        </w:tc>
        <w:tc>
          <w:tcPr>
            <w:tcW w:w="1246" w:type="pct"/>
          </w:tcPr>
          <w:p w14:paraId="75C9750B" w14:textId="77777777" w:rsidR="00595BBC" w:rsidRPr="005366FF" w:rsidRDefault="00595BBC" w:rsidP="00F95B32">
            <w:pPr>
              <w:pStyle w:val="GOSTTablenorm"/>
            </w:pPr>
          </w:p>
        </w:tc>
        <w:tc>
          <w:tcPr>
            <w:tcW w:w="1242" w:type="pct"/>
          </w:tcPr>
          <w:p w14:paraId="4C9C2FAA" w14:textId="77777777" w:rsidR="00595BBC" w:rsidRPr="005366FF" w:rsidRDefault="00595BBC" w:rsidP="00F95B32">
            <w:pPr>
              <w:pStyle w:val="GOSTTablenorm"/>
            </w:pPr>
          </w:p>
        </w:tc>
        <w:tc>
          <w:tcPr>
            <w:tcW w:w="760" w:type="pct"/>
          </w:tcPr>
          <w:p w14:paraId="1EDD7296" w14:textId="77777777" w:rsidR="00595BBC" w:rsidRPr="005366FF" w:rsidRDefault="00595BBC" w:rsidP="00F95B32">
            <w:pPr>
              <w:pStyle w:val="GOSTTablenorm"/>
            </w:pPr>
          </w:p>
        </w:tc>
        <w:tc>
          <w:tcPr>
            <w:tcW w:w="553" w:type="pct"/>
          </w:tcPr>
          <w:p w14:paraId="3081B890" w14:textId="77777777" w:rsidR="00595BBC" w:rsidRPr="005366FF" w:rsidRDefault="00595BBC" w:rsidP="00F95B32">
            <w:pPr>
              <w:pStyle w:val="GOSTTablenorm"/>
            </w:pPr>
          </w:p>
        </w:tc>
      </w:tr>
      <w:tr w:rsidR="00595BBC" w:rsidRPr="005366FF" w14:paraId="121A024D" w14:textId="77777777" w:rsidTr="00405253">
        <w:trPr>
          <w:cnfStyle w:val="000000100000" w:firstRow="0" w:lastRow="0" w:firstColumn="0" w:lastColumn="0" w:oddVBand="0" w:evenVBand="0" w:oddHBand="1" w:evenHBand="0" w:firstRowFirstColumn="0" w:firstRowLastColumn="0" w:lastRowFirstColumn="0" w:lastRowLastColumn="0"/>
        </w:trPr>
        <w:tc>
          <w:tcPr>
            <w:tcW w:w="1199" w:type="pct"/>
          </w:tcPr>
          <w:p w14:paraId="3474E508" w14:textId="77777777" w:rsidR="00595BBC" w:rsidRPr="005366FF" w:rsidRDefault="00595BBC" w:rsidP="00F95B32">
            <w:pPr>
              <w:pStyle w:val="GOSTTablenorm"/>
            </w:pPr>
          </w:p>
        </w:tc>
        <w:tc>
          <w:tcPr>
            <w:tcW w:w="1246" w:type="pct"/>
          </w:tcPr>
          <w:p w14:paraId="03833BA7" w14:textId="77777777" w:rsidR="00595BBC" w:rsidRPr="005366FF" w:rsidRDefault="00595BBC" w:rsidP="00F95B32">
            <w:pPr>
              <w:pStyle w:val="GOSTTablenorm"/>
            </w:pPr>
          </w:p>
        </w:tc>
        <w:tc>
          <w:tcPr>
            <w:tcW w:w="1242" w:type="pct"/>
          </w:tcPr>
          <w:p w14:paraId="5C941DAE" w14:textId="77777777" w:rsidR="00595BBC" w:rsidRPr="005366FF" w:rsidRDefault="00595BBC" w:rsidP="00F95B32">
            <w:pPr>
              <w:pStyle w:val="GOSTTablenorm"/>
            </w:pPr>
          </w:p>
        </w:tc>
        <w:tc>
          <w:tcPr>
            <w:tcW w:w="760" w:type="pct"/>
          </w:tcPr>
          <w:p w14:paraId="394375E7" w14:textId="77777777" w:rsidR="00595BBC" w:rsidRPr="005366FF" w:rsidRDefault="00595BBC" w:rsidP="00F95B32">
            <w:pPr>
              <w:pStyle w:val="GOSTTablenorm"/>
            </w:pPr>
          </w:p>
        </w:tc>
        <w:tc>
          <w:tcPr>
            <w:tcW w:w="553" w:type="pct"/>
          </w:tcPr>
          <w:p w14:paraId="6C0EE2A7" w14:textId="77777777" w:rsidR="00595BBC" w:rsidRPr="005366FF" w:rsidRDefault="00595BBC" w:rsidP="00F95B32">
            <w:pPr>
              <w:pStyle w:val="GOSTTablenorm"/>
            </w:pPr>
          </w:p>
        </w:tc>
      </w:tr>
      <w:tr w:rsidR="00595BBC" w:rsidRPr="005366FF" w14:paraId="008ADBCE" w14:textId="77777777" w:rsidTr="00405253">
        <w:trPr>
          <w:cnfStyle w:val="000000010000" w:firstRow="0" w:lastRow="0" w:firstColumn="0" w:lastColumn="0" w:oddVBand="0" w:evenVBand="0" w:oddHBand="0" w:evenHBand="1" w:firstRowFirstColumn="0" w:firstRowLastColumn="0" w:lastRowFirstColumn="0" w:lastRowLastColumn="0"/>
        </w:trPr>
        <w:tc>
          <w:tcPr>
            <w:tcW w:w="1199" w:type="pct"/>
          </w:tcPr>
          <w:p w14:paraId="0AD71187" w14:textId="77777777" w:rsidR="00595BBC" w:rsidRPr="005366FF" w:rsidRDefault="00595BBC" w:rsidP="00F95B32">
            <w:pPr>
              <w:pStyle w:val="GOSTTablenorm"/>
            </w:pPr>
          </w:p>
        </w:tc>
        <w:tc>
          <w:tcPr>
            <w:tcW w:w="1246" w:type="pct"/>
          </w:tcPr>
          <w:p w14:paraId="77C81B71" w14:textId="77777777" w:rsidR="00595BBC" w:rsidRPr="005366FF" w:rsidRDefault="00595BBC" w:rsidP="00F95B32">
            <w:pPr>
              <w:pStyle w:val="GOSTTablenorm"/>
            </w:pPr>
          </w:p>
        </w:tc>
        <w:tc>
          <w:tcPr>
            <w:tcW w:w="1242" w:type="pct"/>
          </w:tcPr>
          <w:p w14:paraId="52D1AF1E" w14:textId="77777777" w:rsidR="00595BBC" w:rsidRPr="005366FF" w:rsidRDefault="00595BBC" w:rsidP="00F95B32">
            <w:pPr>
              <w:pStyle w:val="GOSTTablenorm"/>
            </w:pPr>
          </w:p>
        </w:tc>
        <w:tc>
          <w:tcPr>
            <w:tcW w:w="760" w:type="pct"/>
          </w:tcPr>
          <w:p w14:paraId="5137EF7C" w14:textId="77777777" w:rsidR="00595BBC" w:rsidRPr="005366FF" w:rsidRDefault="00595BBC" w:rsidP="00F95B32">
            <w:pPr>
              <w:pStyle w:val="GOSTTablenorm"/>
            </w:pPr>
          </w:p>
        </w:tc>
        <w:tc>
          <w:tcPr>
            <w:tcW w:w="553" w:type="pct"/>
          </w:tcPr>
          <w:p w14:paraId="69EB3CDD" w14:textId="77777777" w:rsidR="00595BBC" w:rsidRPr="005366FF" w:rsidRDefault="00595BBC" w:rsidP="00F95B32">
            <w:pPr>
              <w:pStyle w:val="GOSTTablenorm"/>
            </w:pPr>
          </w:p>
        </w:tc>
      </w:tr>
    </w:tbl>
    <w:p w14:paraId="6A1F286D" w14:textId="77777777" w:rsidR="00D45C06" w:rsidRPr="005366FF" w:rsidRDefault="00D45C06">
      <w:pPr>
        <w:pStyle w:val="GOSTReg"/>
      </w:pPr>
      <w:bookmarkStart w:id="1433" w:name="_Toc20229539"/>
      <w:bookmarkStart w:id="1434" w:name="_Toc48229063"/>
      <w:r w:rsidRPr="005366FF">
        <w:lastRenderedPageBreak/>
        <w:t>ЛИСТ РЕГИСТРАЦИИ ИЗМЕНЕНИЙ</w:t>
      </w:r>
      <w:bookmarkEnd w:id="1430"/>
      <w:bookmarkEnd w:id="1431"/>
      <w:bookmarkEnd w:id="1432"/>
      <w:bookmarkEnd w:id="1433"/>
      <w:bookmarkEnd w:id="1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865"/>
        <w:gridCol w:w="1291"/>
        <w:gridCol w:w="1983"/>
        <w:gridCol w:w="5555"/>
      </w:tblGrid>
      <w:tr w:rsidR="00F05B0D" w:rsidRPr="005366FF" w14:paraId="43934F34" w14:textId="77777777" w:rsidTr="00834A9E">
        <w:trPr>
          <w:trHeight w:val="20"/>
          <w:tblHeader/>
        </w:trPr>
        <w:tc>
          <w:tcPr>
            <w:tcW w:w="44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85EDF73" w14:textId="104433D2" w:rsidR="00D45C06" w:rsidRPr="005366FF" w:rsidRDefault="00D45C06" w:rsidP="00834A9E">
            <w:pPr>
              <w:pStyle w:val="GOSTTableHead"/>
            </w:pPr>
            <w:r w:rsidRPr="005366FF">
              <w:t>№ версии док-та</w:t>
            </w:r>
          </w:p>
        </w:tc>
        <w:tc>
          <w:tcPr>
            <w:tcW w:w="66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AAF1BC3" w14:textId="2384BEAE" w:rsidR="00D45C06" w:rsidRPr="005366FF" w:rsidRDefault="00D45C06" w:rsidP="00834A9E">
            <w:pPr>
              <w:pStyle w:val="GOSTTableHead"/>
            </w:pPr>
            <w:r w:rsidRPr="005366FF">
              <w:t>Дата изменения</w:t>
            </w:r>
          </w:p>
        </w:tc>
        <w:tc>
          <w:tcPr>
            <w:tcW w:w="102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AC8F1A4" w14:textId="3693E650" w:rsidR="00D45C06" w:rsidRPr="005366FF" w:rsidRDefault="00D45C06" w:rsidP="00834A9E">
            <w:pPr>
              <w:pStyle w:val="GOSTTableHead"/>
            </w:pPr>
            <w:r w:rsidRPr="005366FF">
              <w:t>Автор изменений</w:t>
            </w:r>
          </w:p>
        </w:tc>
        <w:tc>
          <w:tcPr>
            <w:tcW w:w="286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9EAE655" w14:textId="77777777" w:rsidR="00D45C06" w:rsidRPr="005366FF" w:rsidRDefault="00D45C06" w:rsidP="00744203">
            <w:pPr>
              <w:pStyle w:val="GOSTTableHead"/>
            </w:pPr>
            <w:r w:rsidRPr="005366FF">
              <w:t>Изменения</w:t>
            </w:r>
          </w:p>
        </w:tc>
      </w:tr>
      <w:tr w:rsidR="007E3F25" w:rsidRPr="005366FF" w14:paraId="105BF20B" w14:textId="77777777" w:rsidTr="00834A9E">
        <w:trPr>
          <w:trHeight w:val="20"/>
        </w:trPr>
        <w:tc>
          <w:tcPr>
            <w:tcW w:w="446" w:type="pct"/>
          </w:tcPr>
          <w:p w14:paraId="05524F57" w14:textId="77777777" w:rsidR="007E3F25" w:rsidRPr="005366FF" w:rsidRDefault="007E3F25" w:rsidP="00680A25">
            <w:pPr>
              <w:pStyle w:val="GOSTTablenorm"/>
              <w:rPr>
                <w:lang w:val="en-US"/>
              </w:rPr>
            </w:pPr>
            <w:r w:rsidRPr="005366FF">
              <w:rPr>
                <w:lang w:val="en-US"/>
              </w:rPr>
              <w:t>1</w:t>
            </w:r>
            <w:r w:rsidRPr="005366FF">
              <w:t>.</w:t>
            </w:r>
            <w:r w:rsidRPr="005366FF">
              <w:rPr>
                <w:lang w:val="en-US"/>
              </w:rPr>
              <w:t>0</w:t>
            </w:r>
          </w:p>
        </w:tc>
        <w:tc>
          <w:tcPr>
            <w:tcW w:w="666" w:type="pct"/>
          </w:tcPr>
          <w:p w14:paraId="41BA8117" w14:textId="77777777" w:rsidR="007E3F25" w:rsidRPr="005366FF" w:rsidRDefault="007E3F25" w:rsidP="00680A25">
            <w:pPr>
              <w:pStyle w:val="GOSTTablenorm"/>
            </w:pPr>
            <w:r w:rsidRPr="005366FF">
              <w:t>17.10.2017</w:t>
            </w:r>
          </w:p>
        </w:tc>
        <w:tc>
          <w:tcPr>
            <w:tcW w:w="1023" w:type="pct"/>
          </w:tcPr>
          <w:p w14:paraId="2AF729F2" w14:textId="77777777" w:rsidR="007E3F25" w:rsidRPr="005366FF" w:rsidRDefault="007E3F25" w:rsidP="00690A29">
            <w:pPr>
              <w:pStyle w:val="GOSTTablenorm"/>
            </w:pPr>
            <w:r w:rsidRPr="005366FF">
              <w:t>Иванова О. С.</w:t>
            </w:r>
          </w:p>
        </w:tc>
        <w:tc>
          <w:tcPr>
            <w:tcW w:w="2865" w:type="pct"/>
          </w:tcPr>
          <w:p w14:paraId="6710F38A" w14:textId="77777777" w:rsidR="007E3F25" w:rsidRPr="005366FF" w:rsidRDefault="007E3F25" w:rsidP="00680A25">
            <w:pPr>
              <w:pStyle w:val="GOSTTablenorm"/>
            </w:pPr>
            <w:r w:rsidRPr="005366FF">
              <w:t>Документ разработан на основании Государственного контракта ФКУ0533/10/2017 от 11.10.2017.</w:t>
            </w:r>
          </w:p>
        </w:tc>
      </w:tr>
      <w:tr w:rsidR="007E3F25" w:rsidRPr="005366FF" w14:paraId="2F89BDBD" w14:textId="77777777" w:rsidTr="00834A9E">
        <w:trPr>
          <w:trHeight w:val="20"/>
        </w:trPr>
        <w:tc>
          <w:tcPr>
            <w:tcW w:w="446" w:type="pct"/>
          </w:tcPr>
          <w:p w14:paraId="32613B9B" w14:textId="77777777" w:rsidR="007E3F25" w:rsidRPr="005366FF" w:rsidRDefault="007E3F25" w:rsidP="00680A25">
            <w:pPr>
              <w:pStyle w:val="GOSTTablenorm"/>
            </w:pPr>
            <w:r w:rsidRPr="005366FF">
              <w:t>2.0</w:t>
            </w:r>
          </w:p>
        </w:tc>
        <w:tc>
          <w:tcPr>
            <w:tcW w:w="666" w:type="pct"/>
          </w:tcPr>
          <w:p w14:paraId="57387835" w14:textId="77777777" w:rsidR="007E3F25" w:rsidRPr="005366FF" w:rsidRDefault="007E3F25" w:rsidP="00680A25">
            <w:pPr>
              <w:pStyle w:val="GOSTTablenorm"/>
            </w:pPr>
            <w:r w:rsidRPr="005366FF">
              <w:t>03.11.2017</w:t>
            </w:r>
          </w:p>
        </w:tc>
        <w:tc>
          <w:tcPr>
            <w:tcW w:w="1023" w:type="pct"/>
          </w:tcPr>
          <w:p w14:paraId="2C686D5C" w14:textId="77777777" w:rsidR="007E3F25" w:rsidRPr="005366FF" w:rsidRDefault="007E3F25" w:rsidP="00690A29">
            <w:pPr>
              <w:pStyle w:val="GOSTTablenorm"/>
            </w:pPr>
            <w:r w:rsidRPr="005366FF">
              <w:t>Иванова О. С.</w:t>
            </w:r>
          </w:p>
        </w:tc>
        <w:tc>
          <w:tcPr>
            <w:tcW w:w="2865" w:type="pct"/>
          </w:tcPr>
          <w:p w14:paraId="3D382FAC" w14:textId="77777777" w:rsidR="007E3F25" w:rsidRPr="005366FF" w:rsidRDefault="007E3F25" w:rsidP="00680A25">
            <w:pPr>
              <w:pStyle w:val="GOSTTablenorm"/>
            </w:pPr>
            <w:r w:rsidRPr="005366FF">
              <w:t>Внесены изменения по замечаниям Заказчика.</w:t>
            </w:r>
          </w:p>
        </w:tc>
      </w:tr>
      <w:tr w:rsidR="00E03E94" w:rsidRPr="005366FF" w14:paraId="447840D7" w14:textId="77777777" w:rsidTr="00834A9E">
        <w:trPr>
          <w:trHeight w:val="20"/>
        </w:trPr>
        <w:tc>
          <w:tcPr>
            <w:tcW w:w="446" w:type="pct"/>
          </w:tcPr>
          <w:p w14:paraId="5240D6D9" w14:textId="77777777" w:rsidR="00E03E94" w:rsidRPr="005366FF" w:rsidRDefault="00E03E94" w:rsidP="00680A25">
            <w:pPr>
              <w:pStyle w:val="GOSTTablenorm"/>
            </w:pPr>
            <w:r w:rsidRPr="005366FF">
              <w:t>3.0</w:t>
            </w:r>
          </w:p>
        </w:tc>
        <w:tc>
          <w:tcPr>
            <w:tcW w:w="666" w:type="pct"/>
          </w:tcPr>
          <w:p w14:paraId="1C7F1ED9" w14:textId="77777777" w:rsidR="00E03E94" w:rsidRPr="005366FF" w:rsidRDefault="00E03E94" w:rsidP="00680A25">
            <w:pPr>
              <w:pStyle w:val="GOSTTablenorm"/>
            </w:pPr>
            <w:r w:rsidRPr="005366FF">
              <w:t>13.12.2017</w:t>
            </w:r>
          </w:p>
        </w:tc>
        <w:tc>
          <w:tcPr>
            <w:tcW w:w="1023" w:type="pct"/>
          </w:tcPr>
          <w:p w14:paraId="53CF2068" w14:textId="77777777" w:rsidR="00E03E94" w:rsidRPr="005366FF" w:rsidRDefault="00E03E94" w:rsidP="00680A25">
            <w:pPr>
              <w:pStyle w:val="GOSTTablenorm"/>
            </w:pPr>
            <w:r w:rsidRPr="005366FF">
              <w:t>Егорова Е. И.</w:t>
            </w:r>
          </w:p>
        </w:tc>
        <w:tc>
          <w:tcPr>
            <w:tcW w:w="2865" w:type="pct"/>
          </w:tcPr>
          <w:p w14:paraId="4C1B0AC0" w14:textId="77777777" w:rsidR="00E03E94" w:rsidRPr="005366FF" w:rsidRDefault="00E03E94" w:rsidP="00680A25">
            <w:pPr>
              <w:pStyle w:val="GOSTTablenorm"/>
            </w:pPr>
            <w:r w:rsidRPr="005366FF">
              <w:t>Документ доработан на основании Письма ФКУ «ЦОКР» от 29.11.2017 № 99-27-15/8250 «О направлении запроса на актуализацию документации» в рамках исполнения Государственного контракта ФКУ0533/10/2017 от 11.10.2017.</w:t>
            </w:r>
          </w:p>
        </w:tc>
      </w:tr>
      <w:tr w:rsidR="009C74BC" w:rsidRPr="005366FF" w14:paraId="2884B47A" w14:textId="77777777" w:rsidTr="00834A9E">
        <w:trPr>
          <w:trHeight w:val="20"/>
        </w:trPr>
        <w:tc>
          <w:tcPr>
            <w:tcW w:w="446" w:type="pct"/>
          </w:tcPr>
          <w:p w14:paraId="545C50D2" w14:textId="77777777" w:rsidR="009C74BC" w:rsidRPr="005366FF" w:rsidRDefault="009C74BC" w:rsidP="00680A25">
            <w:pPr>
              <w:pStyle w:val="GOSTTablenorm"/>
            </w:pPr>
            <w:r w:rsidRPr="005366FF">
              <w:t>3.1</w:t>
            </w:r>
          </w:p>
        </w:tc>
        <w:tc>
          <w:tcPr>
            <w:tcW w:w="666" w:type="pct"/>
          </w:tcPr>
          <w:p w14:paraId="74956486" w14:textId="77777777" w:rsidR="009C74BC" w:rsidRPr="005366FF" w:rsidRDefault="009C74BC" w:rsidP="00764DC8">
            <w:pPr>
              <w:pStyle w:val="GOSTTablenorm"/>
            </w:pPr>
            <w:r w:rsidRPr="005366FF">
              <w:t>2</w:t>
            </w:r>
            <w:r w:rsidR="00764DC8" w:rsidRPr="005366FF">
              <w:t>6</w:t>
            </w:r>
            <w:r w:rsidRPr="005366FF">
              <w:t>.12.2017</w:t>
            </w:r>
          </w:p>
        </w:tc>
        <w:tc>
          <w:tcPr>
            <w:tcW w:w="1023" w:type="pct"/>
          </w:tcPr>
          <w:p w14:paraId="223E5986" w14:textId="77777777" w:rsidR="009C74BC" w:rsidRPr="005366FF" w:rsidRDefault="009C74BC" w:rsidP="00680A25">
            <w:pPr>
              <w:pStyle w:val="GOSTTablenorm"/>
            </w:pPr>
            <w:r w:rsidRPr="005366FF">
              <w:t>Егорова Е. И.</w:t>
            </w:r>
          </w:p>
        </w:tc>
        <w:tc>
          <w:tcPr>
            <w:tcW w:w="2865" w:type="pct"/>
          </w:tcPr>
          <w:p w14:paraId="4CFD326F" w14:textId="77777777" w:rsidR="009C74BC" w:rsidRPr="005366FF" w:rsidRDefault="009C74BC" w:rsidP="00680A25">
            <w:pPr>
              <w:pStyle w:val="GOSTTablenorm"/>
            </w:pPr>
            <w:r w:rsidRPr="005366FF">
              <w:t>Документ актуализирован в части п. 3.</w:t>
            </w:r>
          </w:p>
        </w:tc>
      </w:tr>
      <w:tr w:rsidR="00764DC8" w:rsidRPr="005366FF" w14:paraId="69088D04" w14:textId="77777777" w:rsidTr="00834A9E">
        <w:trPr>
          <w:trHeight w:val="20"/>
        </w:trPr>
        <w:tc>
          <w:tcPr>
            <w:tcW w:w="446" w:type="pct"/>
          </w:tcPr>
          <w:p w14:paraId="060C723B" w14:textId="77777777" w:rsidR="00764DC8" w:rsidRPr="005366FF" w:rsidRDefault="00764DC8" w:rsidP="00680A25">
            <w:pPr>
              <w:pStyle w:val="GOSTTablenorm"/>
            </w:pPr>
            <w:r w:rsidRPr="005366FF">
              <w:t>4.0</w:t>
            </w:r>
          </w:p>
        </w:tc>
        <w:tc>
          <w:tcPr>
            <w:tcW w:w="666" w:type="pct"/>
          </w:tcPr>
          <w:p w14:paraId="268706F8" w14:textId="77777777" w:rsidR="00764DC8" w:rsidRPr="005366FF" w:rsidRDefault="00764DC8" w:rsidP="00680A25">
            <w:pPr>
              <w:pStyle w:val="GOSTTablenorm"/>
            </w:pPr>
            <w:r w:rsidRPr="005366FF">
              <w:t>27.12.2017</w:t>
            </w:r>
          </w:p>
        </w:tc>
        <w:tc>
          <w:tcPr>
            <w:tcW w:w="1023" w:type="pct"/>
          </w:tcPr>
          <w:p w14:paraId="25232127" w14:textId="77777777" w:rsidR="00764DC8" w:rsidRPr="005366FF" w:rsidRDefault="00764DC8" w:rsidP="00680A25">
            <w:pPr>
              <w:pStyle w:val="GOSTTablenorm"/>
            </w:pPr>
            <w:r w:rsidRPr="005366FF">
              <w:t>Егорова Е. И.</w:t>
            </w:r>
          </w:p>
        </w:tc>
        <w:tc>
          <w:tcPr>
            <w:tcW w:w="2865" w:type="pct"/>
          </w:tcPr>
          <w:p w14:paraId="4FBB8C77" w14:textId="77777777" w:rsidR="00764DC8" w:rsidRPr="005366FF" w:rsidRDefault="00764DC8" w:rsidP="00680A25">
            <w:pPr>
              <w:pStyle w:val="GOSTTablenorm"/>
            </w:pPr>
            <w:r w:rsidRPr="005366FF">
              <w:t>Документ доработан на основании Государственного контракта ФКУ0533/10/2017 от 11.10.2017 (2-й этап работ по развитию).</w:t>
            </w:r>
          </w:p>
        </w:tc>
      </w:tr>
      <w:tr w:rsidR="00673B68" w:rsidRPr="005366FF" w14:paraId="530A77FA" w14:textId="77777777" w:rsidTr="00834A9E">
        <w:trPr>
          <w:trHeight w:val="20"/>
        </w:trPr>
        <w:tc>
          <w:tcPr>
            <w:tcW w:w="446" w:type="pct"/>
          </w:tcPr>
          <w:p w14:paraId="0816BFDA" w14:textId="77777777" w:rsidR="00673B68" w:rsidRPr="005366FF" w:rsidRDefault="00673B68" w:rsidP="00680A25">
            <w:pPr>
              <w:pStyle w:val="GOSTTablenorm"/>
            </w:pPr>
            <w:r w:rsidRPr="005366FF">
              <w:t>5.0</w:t>
            </w:r>
          </w:p>
        </w:tc>
        <w:tc>
          <w:tcPr>
            <w:tcW w:w="666" w:type="pct"/>
          </w:tcPr>
          <w:p w14:paraId="6BCAC929" w14:textId="77777777" w:rsidR="00673B68" w:rsidRPr="005366FF" w:rsidRDefault="00C00109" w:rsidP="00680A25">
            <w:pPr>
              <w:pStyle w:val="GOSTTablenorm"/>
            </w:pPr>
            <w:r w:rsidRPr="005366FF">
              <w:t>1</w:t>
            </w:r>
            <w:r w:rsidR="00673B68" w:rsidRPr="005366FF">
              <w:t>2.03.2018</w:t>
            </w:r>
          </w:p>
        </w:tc>
        <w:tc>
          <w:tcPr>
            <w:tcW w:w="1023" w:type="pct"/>
          </w:tcPr>
          <w:p w14:paraId="5D942839" w14:textId="77777777" w:rsidR="00673B68" w:rsidRPr="005366FF" w:rsidRDefault="00673B68" w:rsidP="00680A25">
            <w:pPr>
              <w:pStyle w:val="GOSTTablenorm"/>
            </w:pPr>
            <w:r w:rsidRPr="005366FF">
              <w:t>Егорова Е. И.</w:t>
            </w:r>
          </w:p>
        </w:tc>
        <w:tc>
          <w:tcPr>
            <w:tcW w:w="2865" w:type="pct"/>
          </w:tcPr>
          <w:p w14:paraId="17D7F624" w14:textId="77777777" w:rsidR="00673B68" w:rsidRPr="005366FF" w:rsidRDefault="00673B68" w:rsidP="00680A25">
            <w:pPr>
              <w:pStyle w:val="GOSTTablenorm"/>
            </w:pPr>
            <w:r w:rsidRPr="005366FF">
              <w:t>Внесены изменения по замечаниям Заказчика.</w:t>
            </w:r>
          </w:p>
        </w:tc>
      </w:tr>
      <w:tr w:rsidR="00426243" w:rsidRPr="005366FF" w14:paraId="6F36F5AF" w14:textId="77777777" w:rsidTr="00834A9E">
        <w:trPr>
          <w:trHeight w:val="20"/>
        </w:trPr>
        <w:tc>
          <w:tcPr>
            <w:tcW w:w="446" w:type="pct"/>
          </w:tcPr>
          <w:p w14:paraId="53A994CD" w14:textId="77777777" w:rsidR="00426243" w:rsidRPr="005366FF" w:rsidRDefault="00426243" w:rsidP="00680A25">
            <w:pPr>
              <w:pStyle w:val="GOSTTablenorm"/>
            </w:pPr>
            <w:r w:rsidRPr="005366FF">
              <w:t>6.0</w:t>
            </w:r>
          </w:p>
        </w:tc>
        <w:tc>
          <w:tcPr>
            <w:tcW w:w="666" w:type="pct"/>
          </w:tcPr>
          <w:p w14:paraId="2BBE544A" w14:textId="77777777" w:rsidR="00426243" w:rsidRPr="005366FF" w:rsidRDefault="00426243" w:rsidP="00680A25">
            <w:pPr>
              <w:pStyle w:val="GOSTTablenorm"/>
            </w:pPr>
            <w:r w:rsidRPr="005366FF">
              <w:t>07.05.2018</w:t>
            </w:r>
          </w:p>
        </w:tc>
        <w:tc>
          <w:tcPr>
            <w:tcW w:w="1023" w:type="pct"/>
          </w:tcPr>
          <w:p w14:paraId="3FB4703A" w14:textId="77777777" w:rsidR="00426243" w:rsidRPr="005366FF" w:rsidRDefault="00426243" w:rsidP="00426243">
            <w:pPr>
              <w:pStyle w:val="GOSTTablenorm"/>
            </w:pPr>
            <w:r w:rsidRPr="005366FF">
              <w:t>Егорова Е. И.</w:t>
            </w:r>
          </w:p>
        </w:tc>
        <w:tc>
          <w:tcPr>
            <w:tcW w:w="2865" w:type="pct"/>
          </w:tcPr>
          <w:p w14:paraId="084236A4" w14:textId="77777777" w:rsidR="00426243" w:rsidRPr="005366FF" w:rsidRDefault="00426243" w:rsidP="00426243">
            <w:pPr>
              <w:pStyle w:val="GOSTTablenorm"/>
            </w:pPr>
            <w:r w:rsidRPr="005366FF">
              <w:t>Внесены изменения по замечаниям Заказчика.</w:t>
            </w:r>
          </w:p>
        </w:tc>
      </w:tr>
      <w:tr w:rsidR="00426243" w:rsidRPr="005366FF" w14:paraId="299C0FF0" w14:textId="77777777" w:rsidTr="00834A9E">
        <w:trPr>
          <w:trHeight w:val="20"/>
        </w:trPr>
        <w:tc>
          <w:tcPr>
            <w:tcW w:w="446" w:type="pct"/>
          </w:tcPr>
          <w:p w14:paraId="2A7C3F0D" w14:textId="77777777" w:rsidR="00426243" w:rsidRPr="005366FF" w:rsidRDefault="00426243" w:rsidP="00680A25">
            <w:pPr>
              <w:pStyle w:val="GOSTTablenorm"/>
            </w:pPr>
            <w:r w:rsidRPr="005366FF">
              <w:t>6.1</w:t>
            </w:r>
          </w:p>
        </w:tc>
        <w:tc>
          <w:tcPr>
            <w:tcW w:w="666" w:type="pct"/>
          </w:tcPr>
          <w:p w14:paraId="7B8B8E97" w14:textId="77777777" w:rsidR="00426243" w:rsidRPr="005366FF" w:rsidRDefault="00426243" w:rsidP="00680A25">
            <w:pPr>
              <w:pStyle w:val="GOSTTablenorm"/>
            </w:pPr>
            <w:r w:rsidRPr="005366FF">
              <w:t>21.06.2018</w:t>
            </w:r>
          </w:p>
        </w:tc>
        <w:tc>
          <w:tcPr>
            <w:tcW w:w="1023" w:type="pct"/>
          </w:tcPr>
          <w:p w14:paraId="33EA31E4" w14:textId="77777777" w:rsidR="00426243" w:rsidRPr="005366FF" w:rsidRDefault="00426243" w:rsidP="00426243">
            <w:pPr>
              <w:pStyle w:val="GOSTTablenorm"/>
            </w:pPr>
            <w:r w:rsidRPr="005366FF">
              <w:t>Егорова Е. И.</w:t>
            </w:r>
          </w:p>
        </w:tc>
        <w:tc>
          <w:tcPr>
            <w:tcW w:w="2865" w:type="pct"/>
          </w:tcPr>
          <w:p w14:paraId="3A88B532" w14:textId="77777777" w:rsidR="00426243" w:rsidRPr="005366FF" w:rsidRDefault="00426243" w:rsidP="00285F49">
            <w:pPr>
              <w:pStyle w:val="GOSTTablenorm"/>
            </w:pPr>
            <w:r w:rsidRPr="005366FF">
              <w:t xml:space="preserve">Внесены изменения в п. </w:t>
            </w:r>
            <w:r w:rsidR="00F9690A" w:rsidRPr="005366FF">
              <w:fldChar w:fldCharType="begin"/>
            </w:r>
            <w:r w:rsidR="00285F49" w:rsidRPr="005366FF">
              <w:instrText xml:space="preserve"> REF _Ref517692435 \n \h </w:instrText>
            </w:r>
            <w:r w:rsidR="00F9690A" w:rsidRPr="005366FF">
              <w:fldChar w:fldCharType="separate"/>
            </w:r>
            <w:r w:rsidR="006B2886">
              <w:t>5.2</w:t>
            </w:r>
            <w:r w:rsidR="00F9690A" w:rsidRPr="005366FF">
              <w:fldChar w:fldCharType="end"/>
            </w:r>
            <w:r w:rsidR="00285F49" w:rsidRPr="005366FF">
              <w:t>.</w:t>
            </w:r>
          </w:p>
        </w:tc>
      </w:tr>
      <w:tr w:rsidR="00A207C7" w:rsidRPr="005366FF" w14:paraId="0C943741" w14:textId="77777777" w:rsidTr="00834A9E">
        <w:trPr>
          <w:trHeight w:val="20"/>
        </w:trPr>
        <w:tc>
          <w:tcPr>
            <w:tcW w:w="446" w:type="pct"/>
          </w:tcPr>
          <w:p w14:paraId="631C3CAF" w14:textId="77777777" w:rsidR="00A207C7" w:rsidRPr="005366FF" w:rsidRDefault="00A207C7" w:rsidP="00680A25">
            <w:pPr>
              <w:pStyle w:val="GOSTTablenorm"/>
            </w:pPr>
            <w:r w:rsidRPr="005366FF">
              <w:t>7.0</w:t>
            </w:r>
          </w:p>
        </w:tc>
        <w:tc>
          <w:tcPr>
            <w:tcW w:w="666" w:type="pct"/>
          </w:tcPr>
          <w:p w14:paraId="4D50DEE3" w14:textId="77777777" w:rsidR="00A207C7" w:rsidRPr="005366FF" w:rsidRDefault="00412A8D" w:rsidP="006F4B84">
            <w:pPr>
              <w:pStyle w:val="GOSTTablenorm"/>
            </w:pPr>
            <w:r w:rsidRPr="005366FF">
              <w:t>12.02.2019</w:t>
            </w:r>
          </w:p>
        </w:tc>
        <w:tc>
          <w:tcPr>
            <w:tcW w:w="1023" w:type="pct"/>
          </w:tcPr>
          <w:p w14:paraId="32839816" w14:textId="77777777" w:rsidR="00A207C7" w:rsidRPr="005366FF" w:rsidRDefault="00A207C7" w:rsidP="00426243">
            <w:pPr>
              <w:pStyle w:val="GOSTTablenorm"/>
            </w:pPr>
            <w:r w:rsidRPr="005366FF">
              <w:t>Егорова Е. И.</w:t>
            </w:r>
          </w:p>
        </w:tc>
        <w:tc>
          <w:tcPr>
            <w:tcW w:w="2865" w:type="pct"/>
          </w:tcPr>
          <w:p w14:paraId="7D6E53DD" w14:textId="77777777" w:rsidR="00A207C7" w:rsidRPr="005366FF" w:rsidRDefault="00F1486A" w:rsidP="00285F49">
            <w:pPr>
              <w:pStyle w:val="GOSTTablenorm"/>
            </w:pPr>
            <w:r w:rsidRPr="005366FF">
              <w:t>Документ актуализирован на основании Государственного контракта № ФКУ0678/12/2018/ИС от 03.12.2018 (1-й период работ по развитию подсистемы управления расходами).</w:t>
            </w:r>
          </w:p>
        </w:tc>
      </w:tr>
      <w:tr w:rsidR="000E6A3A" w:rsidRPr="005366FF" w14:paraId="285944E0" w14:textId="77777777" w:rsidTr="00834A9E">
        <w:trPr>
          <w:trHeight w:val="20"/>
        </w:trPr>
        <w:tc>
          <w:tcPr>
            <w:tcW w:w="446" w:type="pct"/>
          </w:tcPr>
          <w:p w14:paraId="2D1876BB" w14:textId="77777777" w:rsidR="000E6A3A" w:rsidRPr="005366FF" w:rsidRDefault="000E6A3A" w:rsidP="00680A25">
            <w:pPr>
              <w:pStyle w:val="GOSTTablenorm"/>
            </w:pPr>
            <w:r w:rsidRPr="005366FF">
              <w:t>7.1</w:t>
            </w:r>
          </w:p>
        </w:tc>
        <w:tc>
          <w:tcPr>
            <w:tcW w:w="666" w:type="pct"/>
          </w:tcPr>
          <w:p w14:paraId="1E8FADAA" w14:textId="77777777" w:rsidR="000E6A3A" w:rsidRPr="005366FF" w:rsidRDefault="000E6A3A" w:rsidP="00806D9A">
            <w:pPr>
              <w:pStyle w:val="GOSTTablenorm"/>
            </w:pPr>
            <w:r w:rsidRPr="005366FF">
              <w:t>11.03.2019</w:t>
            </w:r>
          </w:p>
        </w:tc>
        <w:tc>
          <w:tcPr>
            <w:tcW w:w="1023" w:type="pct"/>
          </w:tcPr>
          <w:p w14:paraId="09062269" w14:textId="77777777" w:rsidR="000E6A3A" w:rsidRPr="005366FF" w:rsidRDefault="000E6A3A" w:rsidP="00806D9A">
            <w:pPr>
              <w:pStyle w:val="GOSTTablenorm"/>
            </w:pPr>
            <w:r w:rsidRPr="005366FF">
              <w:t>Егорова Е. И.</w:t>
            </w:r>
          </w:p>
        </w:tc>
        <w:tc>
          <w:tcPr>
            <w:tcW w:w="2865" w:type="pct"/>
          </w:tcPr>
          <w:p w14:paraId="4B62CCD8" w14:textId="77777777" w:rsidR="000E6A3A" w:rsidRPr="005366FF" w:rsidRDefault="000E6A3A" w:rsidP="00806D9A">
            <w:pPr>
              <w:pStyle w:val="GOSTTablenorm"/>
            </w:pPr>
            <w:r w:rsidRPr="005366FF">
              <w:t>Документ актуализирован.</w:t>
            </w:r>
          </w:p>
        </w:tc>
      </w:tr>
      <w:tr w:rsidR="00F1486A" w:rsidRPr="005366FF" w14:paraId="6C612F7D" w14:textId="77777777" w:rsidTr="00834A9E">
        <w:trPr>
          <w:trHeight w:val="20"/>
        </w:trPr>
        <w:tc>
          <w:tcPr>
            <w:tcW w:w="446" w:type="pct"/>
          </w:tcPr>
          <w:p w14:paraId="03B40704" w14:textId="77777777" w:rsidR="00F1486A" w:rsidRPr="005366FF" w:rsidRDefault="00F1486A" w:rsidP="00F1486A">
            <w:pPr>
              <w:pStyle w:val="GOSTTablenorm"/>
            </w:pPr>
            <w:r w:rsidRPr="005366FF">
              <w:t>7.2</w:t>
            </w:r>
          </w:p>
        </w:tc>
        <w:tc>
          <w:tcPr>
            <w:tcW w:w="666" w:type="pct"/>
          </w:tcPr>
          <w:p w14:paraId="2C7DDC6D" w14:textId="77777777" w:rsidR="00F1486A" w:rsidRPr="005366FF" w:rsidRDefault="00F1486A" w:rsidP="00F1486A">
            <w:pPr>
              <w:pStyle w:val="GOSTTablenorm"/>
            </w:pPr>
            <w:r w:rsidRPr="005366FF">
              <w:t>06.05.2019</w:t>
            </w:r>
          </w:p>
        </w:tc>
        <w:tc>
          <w:tcPr>
            <w:tcW w:w="1023" w:type="pct"/>
          </w:tcPr>
          <w:p w14:paraId="737E0F5F" w14:textId="77777777" w:rsidR="00F1486A" w:rsidRPr="005366FF" w:rsidRDefault="00F1486A" w:rsidP="00F1486A">
            <w:pPr>
              <w:pStyle w:val="GOSTTablenorm"/>
            </w:pPr>
            <w:r w:rsidRPr="005366FF">
              <w:t>Егорова Е. И.</w:t>
            </w:r>
          </w:p>
        </w:tc>
        <w:tc>
          <w:tcPr>
            <w:tcW w:w="2865" w:type="pct"/>
          </w:tcPr>
          <w:p w14:paraId="46209E2E" w14:textId="77777777" w:rsidR="00F1486A" w:rsidRPr="005366FF" w:rsidRDefault="00F1486A" w:rsidP="00F1486A">
            <w:pPr>
              <w:pStyle w:val="GOSTTablenorm"/>
            </w:pPr>
            <w:r w:rsidRPr="005366FF">
              <w:t>Внесены изменения по замечаниям Заказчика.</w:t>
            </w:r>
          </w:p>
        </w:tc>
      </w:tr>
      <w:tr w:rsidR="00EC25AA" w:rsidRPr="005366FF" w14:paraId="794A7FF4" w14:textId="77777777" w:rsidTr="00834A9E">
        <w:trPr>
          <w:trHeight w:val="20"/>
        </w:trPr>
        <w:tc>
          <w:tcPr>
            <w:tcW w:w="446" w:type="pct"/>
          </w:tcPr>
          <w:p w14:paraId="6767B403" w14:textId="77777777" w:rsidR="00EC25AA" w:rsidRPr="005366FF" w:rsidRDefault="00EC25AA" w:rsidP="00F1486A">
            <w:pPr>
              <w:pStyle w:val="GOSTTablenorm"/>
            </w:pPr>
            <w:r w:rsidRPr="005366FF">
              <w:t>7.3</w:t>
            </w:r>
          </w:p>
        </w:tc>
        <w:tc>
          <w:tcPr>
            <w:tcW w:w="666" w:type="pct"/>
          </w:tcPr>
          <w:p w14:paraId="1071BC9F" w14:textId="77777777" w:rsidR="00EC25AA" w:rsidRPr="005366FF" w:rsidRDefault="00EC25AA" w:rsidP="00F1486A">
            <w:pPr>
              <w:pStyle w:val="GOSTTablenorm"/>
            </w:pPr>
            <w:r w:rsidRPr="005366FF">
              <w:t>10.06.2019</w:t>
            </w:r>
          </w:p>
        </w:tc>
        <w:tc>
          <w:tcPr>
            <w:tcW w:w="1023" w:type="pct"/>
          </w:tcPr>
          <w:p w14:paraId="765DD7F4" w14:textId="77777777" w:rsidR="00EC25AA" w:rsidRPr="005366FF" w:rsidRDefault="00EC25AA" w:rsidP="00F1486A">
            <w:pPr>
              <w:pStyle w:val="GOSTTablenorm"/>
            </w:pPr>
            <w:r w:rsidRPr="005366FF">
              <w:t>Егорова Е. И.</w:t>
            </w:r>
          </w:p>
        </w:tc>
        <w:tc>
          <w:tcPr>
            <w:tcW w:w="2865" w:type="pct"/>
          </w:tcPr>
          <w:p w14:paraId="0932B4B0" w14:textId="77777777" w:rsidR="00EC25AA" w:rsidRPr="005366FF" w:rsidRDefault="00EC25AA" w:rsidP="00F1486A">
            <w:pPr>
              <w:pStyle w:val="GOSTTablenorm"/>
            </w:pPr>
            <w:r w:rsidRPr="005366FF">
              <w:t>Внесены изменения по замечаниям Заказчика.</w:t>
            </w:r>
          </w:p>
        </w:tc>
      </w:tr>
      <w:tr w:rsidR="0048001D" w:rsidRPr="005366FF" w14:paraId="28942579" w14:textId="77777777" w:rsidTr="00834A9E">
        <w:trPr>
          <w:trHeight w:val="20"/>
        </w:trPr>
        <w:tc>
          <w:tcPr>
            <w:tcW w:w="446" w:type="pct"/>
          </w:tcPr>
          <w:p w14:paraId="3A1BA070" w14:textId="77777777" w:rsidR="0048001D" w:rsidRPr="005366FF" w:rsidRDefault="0048001D" w:rsidP="00F1486A">
            <w:pPr>
              <w:pStyle w:val="GOSTTablenorm"/>
              <w:rPr>
                <w:lang w:val="en-US"/>
              </w:rPr>
            </w:pPr>
            <w:r w:rsidRPr="005366FF">
              <w:rPr>
                <w:lang w:val="en-US"/>
              </w:rPr>
              <w:t>7.4</w:t>
            </w:r>
          </w:p>
        </w:tc>
        <w:tc>
          <w:tcPr>
            <w:tcW w:w="666" w:type="pct"/>
          </w:tcPr>
          <w:p w14:paraId="50E6B8A3" w14:textId="77777777" w:rsidR="0048001D" w:rsidRPr="005366FF" w:rsidRDefault="0074220B" w:rsidP="00F1486A">
            <w:pPr>
              <w:pStyle w:val="GOSTTablenorm"/>
              <w:rPr>
                <w:lang w:val="en-US"/>
              </w:rPr>
            </w:pPr>
            <w:r w:rsidRPr="005366FF">
              <w:t>20</w:t>
            </w:r>
            <w:r w:rsidR="0048001D" w:rsidRPr="005366FF">
              <w:rPr>
                <w:lang w:val="en-US"/>
              </w:rPr>
              <w:t>.08.2019</w:t>
            </w:r>
          </w:p>
        </w:tc>
        <w:tc>
          <w:tcPr>
            <w:tcW w:w="1023" w:type="pct"/>
          </w:tcPr>
          <w:p w14:paraId="3E4617C9" w14:textId="77777777" w:rsidR="0048001D" w:rsidRPr="005366FF" w:rsidRDefault="0048001D" w:rsidP="00F1486A">
            <w:pPr>
              <w:pStyle w:val="GOSTTablenorm"/>
            </w:pPr>
            <w:r w:rsidRPr="005366FF">
              <w:t>Тяпкина О. В.</w:t>
            </w:r>
          </w:p>
        </w:tc>
        <w:tc>
          <w:tcPr>
            <w:tcW w:w="2865" w:type="pct"/>
          </w:tcPr>
          <w:p w14:paraId="220B5A4E" w14:textId="77777777" w:rsidR="0048001D" w:rsidRPr="005366FF" w:rsidRDefault="0048001D" w:rsidP="00F1486A">
            <w:pPr>
              <w:pStyle w:val="GOSTTablenorm"/>
            </w:pPr>
            <w:r w:rsidRPr="005366FF">
              <w:t>Внесены изменения по замечаниям Заказчика.</w:t>
            </w:r>
          </w:p>
        </w:tc>
      </w:tr>
      <w:tr w:rsidR="00990952" w:rsidRPr="005366FF" w14:paraId="6D558603" w14:textId="77777777" w:rsidTr="00834A9E">
        <w:trPr>
          <w:trHeight w:val="20"/>
        </w:trPr>
        <w:tc>
          <w:tcPr>
            <w:tcW w:w="446" w:type="pct"/>
          </w:tcPr>
          <w:p w14:paraId="566E6334" w14:textId="77777777" w:rsidR="00990952" w:rsidRPr="005366FF" w:rsidRDefault="00990952" w:rsidP="00F1486A">
            <w:pPr>
              <w:pStyle w:val="GOSTTablenorm"/>
            </w:pPr>
            <w:r w:rsidRPr="005366FF">
              <w:t>7.5</w:t>
            </w:r>
          </w:p>
        </w:tc>
        <w:tc>
          <w:tcPr>
            <w:tcW w:w="666" w:type="pct"/>
          </w:tcPr>
          <w:p w14:paraId="63E0B055" w14:textId="77777777" w:rsidR="00990952" w:rsidRPr="005366FF" w:rsidRDefault="00990952" w:rsidP="00F1486A">
            <w:pPr>
              <w:pStyle w:val="GOSTTablenorm"/>
            </w:pPr>
            <w:r w:rsidRPr="005366FF">
              <w:t>30.08.2019</w:t>
            </w:r>
          </w:p>
        </w:tc>
        <w:tc>
          <w:tcPr>
            <w:tcW w:w="1023" w:type="pct"/>
          </w:tcPr>
          <w:p w14:paraId="3DD9A30B" w14:textId="77777777" w:rsidR="00990952" w:rsidRPr="005366FF" w:rsidRDefault="00990952" w:rsidP="00F1486A">
            <w:pPr>
              <w:pStyle w:val="GOSTTablenorm"/>
            </w:pPr>
            <w:r w:rsidRPr="005366FF">
              <w:t>Тяпкина О. В.</w:t>
            </w:r>
          </w:p>
        </w:tc>
        <w:tc>
          <w:tcPr>
            <w:tcW w:w="2865" w:type="pct"/>
          </w:tcPr>
          <w:p w14:paraId="6150A1A1" w14:textId="77777777" w:rsidR="00990952" w:rsidRPr="005366FF" w:rsidRDefault="00E92CB2" w:rsidP="00990952">
            <w:pPr>
              <w:pStyle w:val="GOSTTablenorm"/>
            </w:pPr>
            <w:r w:rsidRPr="005366FF">
              <w:t>Внесены изменения в пп.</w:t>
            </w:r>
            <w:r w:rsidR="00990952" w:rsidRPr="005366FF">
              <w:t xml:space="preserve"> </w:t>
            </w:r>
            <w:r w:rsidR="00990952" w:rsidRPr="005366FF">
              <w:fldChar w:fldCharType="begin"/>
            </w:r>
            <w:r w:rsidR="00990952" w:rsidRPr="005366FF">
              <w:instrText xml:space="preserve"> REF _Ref17981949 \r \h </w:instrText>
            </w:r>
            <w:r w:rsidR="00990952" w:rsidRPr="005366FF">
              <w:fldChar w:fldCharType="separate"/>
            </w:r>
            <w:r w:rsidR="006B2886">
              <w:t>5.3</w:t>
            </w:r>
            <w:r w:rsidR="00990952" w:rsidRPr="005366FF">
              <w:fldChar w:fldCharType="end"/>
            </w:r>
            <w:r w:rsidRPr="005366FF">
              <w:t xml:space="preserve">, </w:t>
            </w:r>
            <w:r w:rsidRPr="005366FF">
              <w:fldChar w:fldCharType="begin"/>
            </w:r>
            <w:r w:rsidRPr="005366FF">
              <w:instrText xml:space="preserve"> REF _Ref20229647 \r \h </w:instrText>
            </w:r>
            <w:r w:rsidRPr="005366FF">
              <w:fldChar w:fldCharType="separate"/>
            </w:r>
            <w:r w:rsidR="006B2886">
              <w:t>5.4.8</w:t>
            </w:r>
            <w:r w:rsidRPr="005366FF">
              <w:fldChar w:fldCharType="end"/>
            </w:r>
            <w:r w:rsidRPr="005366FF">
              <w:t>, д</w:t>
            </w:r>
            <w:r w:rsidR="00D6721F" w:rsidRPr="005366FF">
              <w:t xml:space="preserve">обавлен п. </w:t>
            </w:r>
            <w:r w:rsidR="00D6721F" w:rsidRPr="005366FF">
              <w:fldChar w:fldCharType="begin"/>
            </w:r>
            <w:r w:rsidR="00D6721F" w:rsidRPr="005366FF">
              <w:instrText xml:space="preserve"> REF _Ref19882998 \r \h </w:instrText>
            </w:r>
            <w:r w:rsidR="00D6721F" w:rsidRPr="005366FF">
              <w:fldChar w:fldCharType="separate"/>
            </w:r>
            <w:r w:rsidR="006B2886">
              <w:t>5.4.11</w:t>
            </w:r>
            <w:r w:rsidR="00D6721F" w:rsidRPr="005366FF">
              <w:fldChar w:fldCharType="end"/>
            </w:r>
            <w:r w:rsidR="00D6721F" w:rsidRPr="005366FF">
              <w:t>.</w:t>
            </w:r>
          </w:p>
        </w:tc>
      </w:tr>
      <w:tr w:rsidR="00BD529C" w:rsidRPr="005366FF" w14:paraId="3D18F7D7" w14:textId="77777777" w:rsidTr="00834A9E">
        <w:trPr>
          <w:trHeight w:val="20"/>
        </w:trPr>
        <w:tc>
          <w:tcPr>
            <w:tcW w:w="446" w:type="pct"/>
          </w:tcPr>
          <w:p w14:paraId="050309D8" w14:textId="77777777" w:rsidR="00BD529C" w:rsidRPr="005366FF" w:rsidRDefault="00D10FFB" w:rsidP="00886019">
            <w:pPr>
              <w:pStyle w:val="GOSTTablenorm"/>
              <w:rPr>
                <w:lang w:val="en-US"/>
              </w:rPr>
            </w:pPr>
            <w:r w:rsidRPr="005366FF">
              <w:t>0</w:t>
            </w:r>
            <w:r w:rsidR="00886019" w:rsidRPr="005366FF">
              <w:t>8</w:t>
            </w:r>
            <w:r w:rsidR="00BD529C" w:rsidRPr="005366FF">
              <w:t>.</w:t>
            </w:r>
            <w:r w:rsidRPr="005366FF">
              <w:t>0</w:t>
            </w:r>
            <w:r w:rsidR="00886019" w:rsidRPr="005366FF">
              <w:rPr>
                <w:lang w:val="en-US"/>
              </w:rPr>
              <w:t>0</w:t>
            </w:r>
          </w:p>
        </w:tc>
        <w:tc>
          <w:tcPr>
            <w:tcW w:w="666" w:type="pct"/>
          </w:tcPr>
          <w:p w14:paraId="609D548C" w14:textId="77777777" w:rsidR="00BD529C" w:rsidRPr="005366FF" w:rsidRDefault="00D10FFB" w:rsidP="00BD529C">
            <w:pPr>
              <w:pStyle w:val="GOSTTablenorm"/>
            </w:pPr>
            <w:r w:rsidRPr="005366FF">
              <w:t>17</w:t>
            </w:r>
            <w:r w:rsidR="00BD529C" w:rsidRPr="005366FF">
              <w:t>.10.2019</w:t>
            </w:r>
          </w:p>
        </w:tc>
        <w:tc>
          <w:tcPr>
            <w:tcW w:w="1023" w:type="pct"/>
          </w:tcPr>
          <w:p w14:paraId="0EC157BA" w14:textId="77777777" w:rsidR="00BD529C" w:rsidRPr="005366FF" w:rsidRDefault="00BD529C" w:rsidP="00BD529C">
            <w:pPr>
              <w:pStyle w:val="GOSTTablenorm"/>
            </w:pPr>
            <w:r w:rsidRPr="005366FF">
              <w:t>Сафронова А.</w:t>
            </w:r>
            <w:r w:rsidR="00D10FFB" w:rsidRPr="005366FF">
              <w:t xml:space="preserve"> </w:t>
            </w:r>
            <w:r w:rsidRPr="005366FF">
              <w:t>В.</w:t>
            </w:r>
          </w:p>
        </w:tc>
        <w:tc>
          <w:tcPr>
            <w:tcW w:w="2865" w:type="pct"/>
          </w:tcPr>
          <w:p w14:paraId="2A4F3E62" w14:textId="77777777" w:rsidR="00BD529C" w:rsidRPr="005366FF" w:rsidRDefault="00BD529C" w:rsidP="00BD529C">
            <w:pPr>
              <w:pStyle w:val="GOSTTablenorm"/>
            </w:pPr>
            <w:r w:rsidRPr="005366FF">
              <w:t xml:space="preserve">Документ актуализирован на основании Государственного контракта № ФКУ0678/12/2018/ИС от 03.12.2018 (2-й период работ по развитию подсистемы управления расходами). </w:t>
            </w:r>
          </w:p>
        </w:tc>
      </w:tr>
      <w:tr w:rsidR="00ED4AC4" w:rsidRPr="005366FF" w14:paraId="72526162" w14:textId="77777777" w:rsidTr="00834A9E">
        <w:trPr>
          <w:trHeight w:val="20"/>
        </w:trPr>
        <w:tc>
          <w:tcPr>
            <w:tcW w:w="446" w:type="pct"/>
          </w:tcPr>
          <w:p w14:paraId="01E8BC77" w14:textId="77777777" w:rsidR="00ED4AC4" w:rsidRPr="005366FF" w:rsidRDefault="00ED4AC4" w:rsidP="00886019">
            <w:pPr>
              <w:pStyle w:val="GOSTTablenorm"/>
            </w:pPr>
            <w:r w:rsidRPr="005366FF">
              <w:t>0</w:t>
            </w:r>
            <w:r w:rsidR="00886019" w:rsidRPr="005366FF">
              <w:t>8</w:t>
            </w:r>
            <w:r w:rsidRPr="005366FF">
              <w:t>.0</w:t>
            </w:r>
            <w:r w:rsidR="00886019" w:rsidRPr="005366FF">
              <w:t>1</w:t>
            </w:r>
          </w:p>
        </w:tc>
        <w:tc>
          <w:tcPr>
            <w:tcW w:w="666" w:type="pct"/>
          </w:tcPr>
          <w:p w14:paraId="5892CE09" w14:textId="77777777" w:rsidR="00ED4AC4" w:rsidRPr="005366FF" w:rsidRDefault="00ED4AC4" w:rsidP="00ED4AC4">
            <w:pPr>
              <w:pStyle w:val="GOSTTablenorm"/>
            </w:pPr>
            <w:r w:rsidRPr="005366FF">
              <w:t>27.11.2019</w:t>
            </w:r>
          </w:p>
        </w:tc>
        <w:tc>
          <w:tcPr>
            <w:tcW w:w="1023" w:type="pct"/>
          </w:tcPr>
          <w:p w14:paraId="12F720F1" w14:textId="77777777" w:rsidR="00ED4AC4" w:rsidRPr="005366FF" w:rsidRDefault="00ED4AC4" w:rsidP="00ED4AC4">
            <w:pPr>
              <w:pStyle w:val="GOSTTablenorm"/>
            </w:pPr>
            <w:r w:rsidRPr="005366FF">
              <w:t>Сафронова А. В.</w:t>
            </w:r>
          </w:p>
        </w:tc>
        <w:tc>
          <w:tcPr>
            <w:tcW w:w="2865" w:type="pct"/>
          </w:tcPr>
          <w:p w14:paraId="2DB776B9" w14:textId="77777777" w:rsidR="00ED4AC4" w:rsidRPr="005366FF" w:rsidRDefault="00ED4AC4" w:rsidP="00ED4AC4">
            <w:pPr>
              <w:pStyle w:val="GOSTTablenorm"/>
            </w:pPr>
            <w:r w:rsidRPr="005366FF">
              <w:t>Плановая актуализация документа.</w:t>
            </w:r>
          </w:p>
        </w:tc>
      </w:tr>
      <w:tr w:rsidR="00796A1D" w:rsidRPr="005366FF" w14:paraId="2B17E5DE" w14:textId="77777777" w:rsidTr="00834A9E">
        <w:trPr>
          <w:trHeight w:val="20"/>
        </w:trPr>
        <w:tc>
          <w:tcPr>
            <w:tcW w:w="446" w:type="pct"/>
          </w:tcPr>
          <w:p w14:paraId="5D6EE60F" w14:textId="77777777" w:rsidR="00796A1D" w:rsidRPr="005366FF" w:rsidRDefault="00796A1D" w:rsidP="00796A1D">
            <w:pPr>
              <w:pStyle w:val="GOSTTablenorm"/>
              <w:rPr>
                <w:lang w:val="en-US"/>
              </w:rPr>
            </w:pPr>
            <w:r w:rsidRPr="005366FF">
              <w:rPr>
                <w:lang w:val="en-US"/>
              </w:rPr>
              <w:t>08.02</w:t>
            </w:r>
          </w:p>
        </w:tc>
        <w:tc>
          <w:tcPr>
            <w:tcW w:w="666" w:type="pct"/>
          </w:tcPr>
          <w:p w14:paraId="027CB83A" w14:textId="77777777" w:rsidR="00796A1D" w:rsidRPr="005366FF" w:rsidRDefault="00796A1D" w:rsidP="009336F3">
            <w:pPr>
              <w:pStyle w:val="GOSTTablenorm"/>
            </w:pPr>
            <w:r w:rsidRPr="005366FF">
              <w:t>2</w:t>
            </w:r>
            <w:r w:rsidR="009336F3" w:rsidRPr="005366FF">
              <w:t>7</w:t>
            </w:r>
            <w:r w:rsidRPr="005366FF">
              <w:t>.03.2020</w:t>
            </w:r>
          </w:p>
        </w:tc>
        <w:tc>
          <w:tcPr>
            <w:tcW w:w="1023" w:type="pct"/>
          </w:tcPr>
          <w:p w14:paraId="05B43655" w14:textId="77777777" w:rsidR="00796A1D" w:rsidRPr="005366FF" w:rsidRDefault="00796A1D" w:rsidP="00796A1D">
            <w:pPr>
              <w:pStyle w:val="GOSTTablenorm"/>
            </w:pPr>
            <w:r w:rsidRPr="005366FF">
              <w:t>Алексеев И.</w:t>
            </w:r>
            <w:r w:rsidR="009336F3" w:rsidRPr="005366FF">
              <w:t xml:space="preserve"> И.</w:t>
            </w:r>
          </w:p>
          <w:p w14:paraId="3387C240" w14:textId="77777777" w:rsidR="009336F3" w:rsidRPr="005366FF" w:rsidRDefault="009336F3" w:rsidP="00796A1D">
            <w:pPr>
              <w:pStyle w:val="GOSTTablenorm"/>
            </w:pPr>
            <w:r w:rsidRPr="005366FF">
              <w:t>Тяпкина О. В.</w:t>
            </w:r>
          </w:p>
          <w:p w14:paraId="6D950344" w14:textId="29F0B7AF" w:rsidR="00834A9E" w:rsidRPr="005366FF" w:rsidRDefault="00834A9E" w:rsidP="00796A1D">
            <w:pPr>
              <w:pStyle w:val="GOSTTablenorm"/>
            </w:pPr>
            <w:r w:rsidRPr="005366FF">
              <w:t>Петрова Н.В.</w:t>
            </w:r>
          </w:p>
        </w:tc>
        <w:tc>
          <w:tcPr>
            <w:tcW w:w="2865" w:type="pct"/>
          </w:tcPr>
          <w:p w14:paraId="08AB34DE" w14:textId="19718854" w:rsidR="00796A1D" w:rsidRPr="005366FF" w:rsidRDefault="00796A1D" w:rsidP="00265C60">
            <w:pPr>
              <w:pStyle w:val="GOSTTablenorm"/>
            </w:pPr>
            <w:r w:rsidRPr="005366FF">
              <w:t>Актуализация п</w:t>
            </w:r>
            <w:r w:rsidR="00265C60" w:rsidRPr="005366FF">
              <w:t>п</w:t>
            </w:r>
            <w:r w:rsidRPr="005366FF">
              <w:t>.</w:t>
            </w:r>
            <w:r w:rsidR="009336F3" w:rsidRPr="005366FF">
              <w:t xml:space="preserve"> </w:t>
            </w:r>
            <w:r w:rsidRPr="005366FF">
              <w:fldChar w:fldCharType="begin"/>
            </w:r>
            <w:r w:rsidRPr="005366FF">
              <w:instrText xml:space="preserve"> REF _Ref35875644 \r \h </w:instrText>
            </w:r>
            <w:r w:rsidRPr="005366FF">
              <w:fldChar w:fldCharType="separate"/>
            </w:r>
            <w:r w:rsidR="006B2886">
              <w:t>1.2</w:t>
            </w:r>
            <w:r w:rsidRPr="005366FF">
              <w:fldChar w:fldCharType="end"/>
            </w:r>
            <w:r w:rsidR="009336F3" w:rsidRPr="005366FF">
              <w:t xml:space="preserve">, </w:t>
            </w:r>
            <w:r w:rsidR="00265C60" w:rsidRPr="005366FF">
              <w:fldChar w:fldCharType="begin"/>
            </w:r>
            <w:r w:rsidR="00265C60" w:rsidRPr="005366FF">
              <w:instrText xml:space="preserve"> REF _Ref36213707 \n \h </w:instrText>
            </w:r>
            <w:r w:rsidR="00265C60" w:rsidRPr="005366FF">
              <w:fldChar w:fldCharType="separate"/>
            </w:r>
            <w:r w:rsidR="006B2886">
              <w:t>5.3.1</w:t>
            </w:r>
            <w:r w:rsidR="00265C60" w:rsidRPr="005366FF">
              <w:fldChar w:fldCharType="end"/>
            </w:r>
            <w:r w:rsidR="00265C60" w:rsidRPr="005366FF">
              <w:t xml:space="preserve">, </w:t>
            </w:r>
            <w:r w:rsidR="00834A9E" w:rsidRPr="005366FF">
              <w:fldChar w:fldCharType="begin"/>
            </w:r>
            <w:r w:rsidR="00834A9E" w:rsidRPr="005366FF">
              <w:instrText xml:space="preserve"> REF _Ref37937725 \r \h </w:instrText>
            </w:r>
            <w:r w:rsidR="00834A9E" w:rsidRPr="005366FF">
              <w:fldChar w:fldCharType="separate"/>
            </w:r>
            <w:r w:rsidR="006B2886">
              <w:t>5.4.1.2.7</w:t>
            </w:r>
            <w:r w:rsidR="00834A9E" w:rsidRPr="005366FF">
              <w:fldChar w:fldCharType="end"/>
            </w:r>
            <w:r w:rsidR="00834A9E" w:rsidRPr="005366FF">
              <w:t xml:space="preserve">, </w:t>
            </w:r>
            <w:r w:rsidR="009336F3" w:rsidRPr="005366FF">
              <w:t>добавлен п. </w:t>
            </w:r>
            <w:r w:rsidR="009336F3" w:rsidRPr="005366FF">
              <w:fldChar w:fldCharType="begin"/>
            </w:r>
            <w:r w:rsidR="009336F3" w:rsidRPr="005366FF">
              <w:instrText xml:space="preserve"> REF _Ref36192944 \r \h </w:instrText>
            </w:r>
            <w:r w:rsidR="009336F3" w:rsidRPr="005366FF">
              <w:fldChar w:fldCharType="separate"/>
            </w:r>
            <w:r w:rsidR="006B2886">
              <w:t>5.7.3</w:t>
            </w:r>
            <w:r w:rsidR="009336F3" w:rsidRPr="005366FF">
              <w:fldChar w:fldCharType="end"/>
            </w:r>
            <w:r w:rsidR="009336F3" w:rsidRPr="005366FF">
              <w:t>.</w:t>
            </w:r>
          </w:p>
        </w:tc>
      </w:tr>
      <w:tr w:rsidR="00F21C3F" w:rsidRPr="005366FF" w14:paraId="4284A01F" w14:textId="77777777" w:rsidTr="00834A9E">
        <w:trPr>
          <w:trHeight w:val="20"/>
        </w:trPr>
        <w:tc>
          <w:tcPr>
            <w:tcW w:w="446" w:type="pct"/>
          </w:tcPr>
          <w:p w14:paraId="6EDA872C" w14:textId="3B2E49BC" w:rsidR="00F21C3F" w:rsidRPr="005366FF" w:rsidRDefault="00F21C3F" w:rsidP="005E5441">
            <w:pPr>
              <w:pStyle w:val="GOSTTablenorm"/>
              <w:rPr>
                <w:lang w:val="en-US"/>
              </w:rPr>
            </w:pPr>
            <w:r w:rsidRPr="005366FF">
              <w:t>08.03</w:t>
            </w:r>
          </w:p>
        </w:tc>
        <w:tc>
          <w:tcPr>
            <w:tcW w:w="666" w:type="pct"/>
          </w:tcPr>
          <w:p w14:paraId="5080A715" w14:textId="03AB1B17" w:rsidR="00F21C3F" w:rsidRPr="005366FF" w:rsidRDefault="00F21C3F" w:rsidP="005E5441">
            <w:pPr>
              <w:pStyle w:val="GOSTTablenorm"/>
            </w:pPr>
            <w:r w:rsidRPr="005366FF">
              <w:t>27.05.2020</w:t>
            </w:r>
          </w:p>
        </w:tc>
        <w:tc>
          <w:tcPr>
            <w:tcW w:w="1023" w:type="pct"/>
          </w:tcPr>
          <w:p w14:paraId="7296B375" w14:textId="5A67BE8B" w:rsidR="00F21C3F" w:rsidRPr="005366FF" w:rsidRDefault="00F21C3F" w:rsidP="005E5441">
            <w:pPr>
              <w:pStyle w:val="GOSTTablenorm"/>
            </w:pPr>
            <w:r w:rsidRPr="005366FF">
              <w:t>Тяпкина О. В.</w:t>
            </w:r>
          </w:p>
        </w:tc>
        <w:tc>
          <w:tcPr>
            <w:tcW w:w="2865" w:type="pct"/>
          </w:tcPr>
          <w:p w14:paraId="1A6F7FC0" w14:textId="27F70B23" w:rsidR="00F21C3F" w:rsidRPr="005366FF" w:rsidRDefault="00F21C3F" w:rsidP="005E5441">
            <w:pPr>
              <w:pStyle w:val="GOSTTablenorm"/>
            </w:pPr>
            <w:r w:rsidRPr="005366FF">
              <w:t>Документ актуализирован в ходе проведения опытной эксплуатации в рамках Государственного контракта № ФКУ0678/12/2018/ИС от 03.12.2018 (2-й период работ по развитию подсистемы управления расходами).</w:t>
            </w:r>
          </w:p>
        </w:tc>
      </w:tr>
      <w:tr w:rsidR="00234520" w:rsidRPr="005366FF" w14:paraId="16F3ED00" w14:textId="77777777" w:rsidTr="00834A9E">
        <w:trPr>
          <w:trHeight w:val="20"/>
        </w:trPr>
        <w:tc>
          <w:tcPr>
            <w:tcW w:w="446" w:type="pct"/>
          </w:tcPr>
          <w:p w14:paraId="144BB875" w14:textId="4956C3CD" w:rsidR="00234520" w:rsidRPr="005366FF" w:rsidRDefault="00234520" w:rsidP="005549E3">
            <w:pPr>
              <w:pStyle w:val="GOSTTablenorm"/>
            </w:pPr>
            <w:r w:rsidRPr="005366FF">
              <w:t>0</w:t>
            </w:r>
            <w:r w:rsidR="005549E3" w:rsidRPr="005366FF">
              <w:t>8.04</w:t>
            </w:r>
          </w:p>
        </w:tc>
        <w:tc>
          <w:tcPr>
            <w:tcW w:w="666" w:type="pct"/>
          </w:tcPr>
          <w:p w14:paraId="37F01BEC" w14:textId="7C97F664" w:rsidR="00234520" w:rsidRPr="005366FF" w:rsidRDefault="00234520" w:rsidP="005E5441">
            <w:pPr>
              <w:pStyle w:val="GOSTTablenorm"/>
            </w:pPr>
            <w:r w:rsidRPr="005366FF">
              <w:t>07.08.2020</w:t>
            </w:r>
          </w:p>
        </w:tc>
        <w:tc>
          <w:tcPr>
            <w:tcW w:w="1023" w:type="pct"/>
          </w:tcPr>
          <w:p w14:paraId="116C0826" w14:textId="30734628" w:rsidR="00234520" w:rsidRPr="005366FF" w:rsidRDefault="00234520" w:rsidP="005E5441">
            <w:pPr>
              <w:pStyle w:val="GOSTTablenorm"/>
            </w:pPr>
            <w:r w:rsidRPr="005366FF">
              <w:t>Тяпкина О. В.</w:t>
            </w:r>
          </w:p>
        </w:tc>
        <w:tc>
          <w:tcPr>
            <w:tcW w:w="2865" w:type="pct"/>
          </w:tcPr>
          <w:p w14:paraId="7881645B" w14:textId="25585686" w:rsidR="00234520" w:rsidRPr="005366FF" w:rsidRDefault="005549E3" w:rsidP="005E5441">
            <w:pPr>
              <w:pStyle w:val="GOSTTablenorm"/>
            </w:pPr>
            <w:r w:rsidRPr="005366FF">
              <w:t xml:space="preserve">Внесены изменения по замечаниям Заказчика в рамках Государственного контракта № ФКУ0678/12/2018/ИС от 03.12.2018 (2-й период работ по развитию подсистемы </w:t>
            </w:r>
            <w:r w:rsidRPr="005366FF">
              <w:lastRenderedPageBreak/>
              <w:t>управления расходами).</w:t>
            </w:r>
          </w:p>
        </w:tc>
      </w:tr>
    </w:tbl>
    <w:p w14:paraId="4EDA387C" w14:textId="77777777" w:rsidR="009E5FA1" w:rsidRPr="005366FF" w:rsidRDefault="009E5FA1" w:rsidP="00CC4ED4"/>
    <w:sectPr w:rsidR="009E5FA1" w:rsidRPr="005366FF" w:rsidSect="00295A5A">
      <w:headerReference w:type="default" r:id="rId168"/>
      <w:footerReference w:type="default" r:id="rId169"/>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CEE35" w14:textId="77777777" w:rsidR="00295958" w:rsidRDefault="00295958">
      <w:r>
        <w:separator/>
      </w:r>
    </w:p>
  </w:endnote>
  <w:endnote w:type="continuationSeparator" w:id="0">
    <w:p w14:paraId="4DEFEB83" w14:textId="77777777" w:rsidR="00295958" w:rsidRDefault="00295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90024" w14:textId="77777777" w:rsidR="00B20A6B" w:rsidRDefault="00B20A6B">
    <w:pPr>
      <w:pStyle w:val="GOSTTitul0"/>
    </w:pPr>
    <w:r>
      <w:t>2020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CF0B0" w14:textId="77777777" w:rsidR="00B20A6B" w:rsidRDefault="00B20A6B">
    <w:pPr>
      <w:pStyle w:val="GOSTTitul0"/>
    </w:pPr>
    <w: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D7621" w14:textId="77777777" w:rsidR="00B20A6B" w:rsidRDefault="00B20A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09ADF" w14:textId="77777777" w:rsidR="00295958" w:rsidRDefault="00295958">
      <w:r>
        <w:separator/>
      </w:r>
    </w:p>
  </w:footnote>
  <w:footnote w:type="continuationSeparator" w:id="0">
    <w:p w14:paraId="6D21FABC" w14:textId="77777777" w:rsidR="00295958" w:rsidRDefault="00295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C6100" w14:textId="77777777" w:rsidR="00B20A6B" w:rsidRDefault="00B20A6B"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1441E89C" w14:textId="77777777" w:rsidR="00B20A6B" w:rsidRDefault="00B20A6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262A1" w14:textId="77777777" w:rsidR="00B20A6B" w:rsidRDefault="00B20A6B"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45FE9CA5" w14:textId="77777777" w:rsidR="00B20A6B" w:rsidRDefault="00B20A6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78"/>
      <w:gridCol w:w="5754"/>
      <w:gridCol w:w="1464"/>
    </w:tblGrid>
    <w:tr w:rsidR="00B20A6B" w:rsidRPr="006609C8" w14:paraId="10657928" w14:textId="77777777" w:rsidTr="00B20A6B">
      <w:trPr>
        <w:cantSplit/>
      </w:trPr>
      <w:tc>
        <w:tcPr>
          <w:tcW w:w="1278" w:type="pct"/>
          <w:vAlign w:val="center"/>
        </w:tcPr>
        <w:p w14:paraId="12BF54B6" w14:textId="77777777" w:rsidR="00B20A6B" w:rsidRPr="00F60C71" w:rsidRDefault="00B20A6B" w:rsidP="006F4B84">
          <w:pPr>
            <w:pStyle w:val="GOSTheader"/>
          </w:pPr>
          <w:r w:rsidRPr="00F60C71">
            <w:t>Наименование ИС:</w:t>
          </w:r>
        </w:p>
      </w:tc>
      <w:tc>
        <w:tcPr>
          <w:tcW w:w="3722" w:type="pct"/>
          <w:gridSpan w:val="2"/>
          <w:vAlign w:val="center"/>
        </w:tcPr>
        <w:p w14:paraId="51219532" w14:textId="77777777" w:rsidR="00B20A6B" w:rsidRPr="00F60C71" w:rsidRDefault="00B20A6B" w:rsidP="00716C97">
          <w:pPr>
            <w:suppressAutoHyphens/>
            <w:ind w:firstLine="0"/>
            <w:jc w:val="left"/>
            <w:rPr>
              <w:rFonts w:ascii="Arial" w:hAnsi="Arial"/>
              <w:b/>
              <w:color w:val="333333"/>
              <w:sz w:val="20"/>
            </w:rPr>
          </w:pPr>
          <w:r w:rsidRPr="00D608D3">
            <w:rPr>
              <w:rFonts w:ascii="Arial" w:hAnsi="Arial"/>
              <w:b/>
              <w:color w:val="333333"/>
              <w:sz w:val="20"/>
            </w:rPr>
            <w:t>ГИИС «Электронный бюджет</w:t>
          </w:r>
          <w:r>
            <w:rPr>
              <w:rFonts w:ascii="Arial" w:hAnsi="Arial"/>
              <w:b/>
              <w:color w:val="333333"/>
              <w:sz w:val="20"/>
            </w:rPr>
            <w:t>»</w:t>
          </w:r>
          <w:r w:rsidRPr="00D608D3">
            <w:rPr>
              <w:rFonts w:ascii="Arial" w:hAnsi="Arial"/>
              <w:b/>
              <w:color w:val="333333"/>
              <w:sz w:val="20"/>
            </w:rPr>
            <w:t xml:space="preserve">. Подсистема </w:t>
          </w:r>
          <w:r>
            <w:rPr>
              <w:rFonts w:ascii="Arial" w:hAnsi="Arial"/>
              <w:b/>
              <w:color w:val="333333"/>
              <w:sz w:val="20"/>
            </w:rPr>
            <w:t>управления расходами</w:t>
          </w:r>
        </w:p>
      </w:tc>
    </w:tr>
    <w:tr w:rsidR="00B20A6B" w:rsidRPr="006609C8" w14:paraId="3D1D0107" w14:textId="77777777" w:rsidTr="00B20A6B">
      <w:trPr>
        <w:cantSplit/>
      </w:trPr>
      <w:tc>
        <w:tcPr>
          <w:tcW w:w="1278" w:type="pct"/>
          <w:vAlign w:val="center"/>
        </w:tcPr>
        <w:p w14:paraId="1FE5ACC7" w14:textId="77777777" w:rsidR="00B20A6B" w:rsidRPr="00ED23F5" w:rsidRDefault="00B20A6B" w:rsidP="009C19B5">
          <w:pPr>
            <w:pStyle w:val="GOSTheader"/>
          </w:pPr>
          <w:r>
            <w:t>Название документа:</w:t>
          </w:r>
        </w:p>
      </w:tc>
      <w:tc>
        <w:tcPr>
          <w:tcW w:w="3722" w:type="pct"/>
          <w:gridSpan w:val="2"/>
          <w:vAlign w:val="center"/>
        </w:tcPr>
        <w:p w14:paraId="49221F71" w14:textId="77777777" w:rsidR="00B20A6B" w:rsidRPr="0014138C" w:rsidRDefault="00B20A6B" w:rsidP="0014138C">
          <w:pPr>
            <w:pStyle w:val="GOSTheader"/>
          </w:pPr>
          <w:r w:rsidRPr="0014138C">
            <w:rPr>
              <w:rFonts w:eastAsia="Calibri"/>
            </w:rPr>
            <w:t>Руководство работников (представителей) участников системы «Электронный бюджет» по работе с подсистемой (компонентом, модулем)</w:t>
          </w:r>
          <w:r>
            <w:rPr>
              <w:rFonts w:eastAsia="Calibri"/>
            </w:rPr>
            <w:t xml:space="preserve">. </w:t>
          </w:r>
          <w:r>
            <w:t xml:space="preserve">Том 1. </w:t>
          </w:r>
          <w:r w:rsidRPr="001C297F">
            <w:t>Руководство для сотрудников ГРБС, РБС, ПБС</w:t>
          </w:r>
        </w:p>
      </w:tc>
    </w:tr>
    <w:tr w:rsidR="00B20A6B" w:rsidRPr="006609C8" w14:paraId="4239C356" w14:textId="77777777" w:rsidTr="00B20A6B">
      <w:trPr>
        <w:cantSplit/>
        <w:trHeight w:val="143"/>
      </w:trPr>
      <w:tc>
        <w:tcPr>
          <w:tcW w:w="1278" w:type="pct"/>
          <w:vAlign w:val="center"/>
        </w:tcPr>
        <w:p w14:paraId="1CBD2E41" w14:textId="77777777" w:rsidR="00B20A6B" w:rsidRPr="00ED23F5" w:rsidRDefault="00B20A6B" w:rsidP="009C19B5">
          <w:pPr>
            <w:pStyle w:val="GOSTheader"/>
          </w:pPr>
          <w:r w:rsidRPr="00ED23F5">
            <w:t>Код документа:</w:t>
          </w:r>
        </w:p>
      </w:tc>
      <w:tc>
        <w:tcPr>
          <w:tcW w:w="2967" w:type="pct"/>
          <w:vAlign w:val="center"/>
        </w:tcPr>
        <w:p w14:paraId="20A43CBF" w14:textId="317C63EB" w:rsidR="00B20A6B" w:rsidRPr="00907B1D" w:rsidRDefault="00B20A6B" w:rsidP="00234520">
          <w:pPr>
            <w:pStyle w:val="GOSTheader"/>
          </w:pPr>
          <w:r>
            <w:t>54819512.20.05,04.ЭБ26.001-08.04</w:t>
          </w:r>
          <w:r w:rsidRPr="00CB1D9B">
            <w:t xml:space="preserve"> 1(2,5,6,7,8)</w:t>
          </w:r>
        </w:p>
      </w:tc>
      <w:tc>
        <w:tcPr>
          <w:tcW w:w="755" w:type="pct"/>
        </w:tcPr>
        <w:p w14:paraId="57BB29A7" w14:textId="77777777" w:rsidR="00B20A6B" w:rsidRPr="00ED23F5" w:rsidRDefault="00B20A6B" w:rsidP="009C19B5">
          <w:pPr>
            <w:pStyle w:val="GOSTheader"/>
          </w:pPr>
          <w:r w:rsidRPr="00ED23F5">
            <w:t xml:space="preserve">Стр. </w:t>
          </w:r>
          <w:r>
            <w:fldChar w:fldCharType="begin"/>
          </w:r>
          <w:r>
            <w:instrText xml:space="preserve"> PAGE </w:instrText>
          </w:r>
          <w:r>
            <w:fldChar w:fldCharType="separate"/>
          </w:r>
          <w:r w:rsidR="006B2886">
            <w:rPr>
              <w:noProof/>
            </w:rPr>
            <w:t>21</w:t>
          </w:r>
          <w:r>
            <w:rPr>
              <w:noProof/>
            </w:rPr>
            <w:fldChar w:fldCharType="end"/>
          </w:r>
        </w:p>
      </w:tc>
    </w:tr>
  </w:tbl>
  <w:p w14:paraId="3D0781A6" w14:textId="77777777" w:rsidR="00B20A6B" w:rsidRDefault="00B20A6B" w:rsidP="00062EF4">
    <w:pPr>
      <w:pStyle w:val="a8"/>
      <w:tabs>
        <w:tab w:val="clear" w:pos="4677"/>
        <w:tab w:val="clear" w:pos="9355"/>
        <w:tab w:val="left" w:pos="113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1"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2"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13757"/>
    <w:multiLevelType w:val="multilevel"/>
    <w:tmpl w:val="67743928"/>
    <w:lvl w:ilvl="0">
      <w:start w:val="1"/>
      <w:numFmt w:val="bullet"/>
      <w:pStyle w:val="a2"/>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20" w15:restartNumberingAfterBreak="0">
    <w:nsid w:val="4DB564FC"/>
    <w:multiLevelType w:val="hybridMultilevel"/>
    <w:tmpl w:val="0EC4DC70"/>
    <w:lvl w:ilvl="0" w:tplc="FAB48B6E">
      <w:start w:val="1"/>
      <w:numFmt w:val="none"/>
      <w:pStyle w:val="a3"/>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22"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3"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24"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5"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6"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8E56E24"/>
    <w:multiLevelType w:val="multilevel"/>
    <w:tmpl w:val="1C5AF38E"/>
    <w:lvl w:ilvl="0">
      <w:start w:val="1"/>
      <w:numFmt w:val="decimal"/>
      <w:pStyle w:val="1"/>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num>
  <w:num w:numId="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
  </w:num>
  <w:num w:numId="99">
    <w:abstractNumId w:val="28"/>
  </w:num>
  <w:num w:numId="100">
    <w:abstractNumId w:val="18"/>
  </w:num>
  <w:num w:numId="101">
    <w:abstractNumId w:val="14"/>
  </w:num>
  <w:num w:numId="102">
    <w:abstractNumId w:val="19"/>
  </w:num>
  <w:num w:numId="103">
    <w:abstractNumId w:val="11"/>
  </w:num>
  <w:num w:numId="104">
    <w:abstractNumId w:val="21"/>
  </w:num>
  <w:num w:numId="105">
    <w:abstractNumId w:val="23"/>
  </w:num>
  <w:num w:numId="106">
    <w:abstractNumId w:val="22"/>
  </w:num>
  <w:num w:numId="107">
    <w:abstractNumId w:val="24"/>
  </w:num>
  <w:num w:numId="108">
    <w:abstractNumId w:val="10"/>
  </w:num>
  <w:num w:numId="109">
    <w:abstractNumId w:val="16"/>
  </w:num>
  <w:num w:numId="110">
    <w:abstractNumId w:val="17"/>
  </w:num>
  <w:num w:numId="111">
    <w:abstractNumId w:val="13"/>
  </w:num>
  <w:num w:numId="112">
    <w:abstractNumId w:val="20"/>
  </w:num>
  <w:num w:numId="113">
    <w:abstractNumId w:val="27"/>
  </w:num>
  <w:num w:numId="114">
    <w:abstractNumId w:val="25"/>
  </w:num>
  <w:num w:numId="115">
    <w:abstractNumId w:val="9"/>
  </w:num>
  <w:num w:numId="116">
    <w:abstractNumId w:val="7"/>
  </w:num>
  <w:num w:numId="117">
    <w:abstractNumId w:val="6"/>
  </w:num>
  <w:num w:numId="118">
    <w:abstractNumId w:val="5"/>
  </w:num>
  <w:num w:numId="119">
    <w:abstractNumId w:val="4"/>
  </w:num>
  <w:num w:numId="120">
    <w:abstractNumId w:val="3"/>
  </w:num>
  <w:num w:numId="121">
    <w:abstractNumId w:val="2"/>
  </w:num>
  <w:num w:numId="122">
    <w:abstractNumId w:val="1"/>
  </w:num>
  <w:num w:numId="123">
    <w:abstractNumId w:val="0"/>
  </w:num>
  <w:num w:numId="124">
    <w:abstractNumId w:val="8"/>
  </w:num>
  <w:num w:numId="125">
    <w:abstractNumId w:val="12"/>
  </w:num>
  <w:num w:numId="1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
  </w:num>
  <w:num w:numId="1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081D"/>
    <w:rsid w:val="000164FC"/>
    <w:rsid w:val="00020E81"/>
    <w:rsid w:val="000240A5"/>
    <w:rsid w:val="0002685E"/>
    <w:rsid w:val="0003063F"/>
    <w:rsid w:val="00040F9A"/>
    <w:rsid w:val="00045A3F"/>
    <w:rsid w:val="0005273C"/>
    <w:rsid w:val="00062EF4"/>
    <w:rsid w:val="0006331E"/>
    <w:rsid w:val="00066E39"/>
    <w:rsid w:val="00066EB0"/>
    <w:rsid w:val="00067F6F"/>
    <w:rsid w:val="00076BE0"/>
    <w:rsid w:val="00077B55"/>
    <w:rsid w:val="000806F8"/>
    <w:rsid w:val="0008079C"/>
    <w:rsid w:val="00084C27"/>
    <w:rsid w:val="0009241D"/>
    <w:rsid w:val="00095D93"/>
    <w:rsid w:val="00096584"/>
    <w:rsid w:val="00096EF6"/>
    <w:rsid w:val="000A07D3"/>
    <w:rsid w:val="000B0975"/>
    <w:rsid w:val="000B157A"/>
    <w:rsid w:val="000B2FE9"/>
    <w:rsid w:val="000B5159"/>
    <w:rsid w:val="000B5FC1"/>
    <w:rsid w:val="000C0E9B"/>
    <w:rsid w:val="000C17E1"/>
    <w:rsid w:val="000C46E3"/>
    <w:rsid w:val="000C75E6"/>
    <w:rsid w:val="000D2948"/>
    <w:rsid w:val="000D77B7"/>
    <w:rsid w:val="000E26C6"/>
    <w:rsid w:val="000E4FCE"/>
    <w:rsid w:val="000E6639"/>
    <w:rsid w:val="000E6A3A"/>
    <w:rsid w:val="001030A1"/>
    <w:rsid w:val="001053B9"/>
    <w:rsid w:val="00105F8E"/>
    <w:rsid w:val="00105FE4"/>
    <w:rsid w:val="001135EE"/>
    <w:rsid w:val="0011612A"/>
    <w:rsid w:val="00121959"/>
    <w:rsid w:val="001225EF"/>
    <w:rsid w:val="00124067"/>
    <w:rsid w:val="001277D9"/>
    <w:rsid w:val="00127CB5"/>
    <w:rsid w:val="00132424"/>
    <w:rsid w:val="0013708C"/>
    <w:rsid w:val="001404DB"/>
    <w:rsid w:val="0014138C"/>
    <w:rsid w:val="00144830"/>
    <w:rsid w:val="0014768A"/>
    <w:rsid w:val="0015092D"/>
    <w:rsid w:val="0015140A"/>
    <w:rsid w:val="00156993"/>
    <w:rsid w:val="00165093"/>
    <w:rsid w:val="001670DD"/>
    <w:rsid w:val="001677F3"/>
    <w:rsid w:val="001821D8"/>
    <w:rsid w:val="00183AA4"/>
    <w:rsid w:val="00185D94"/>
    <w:rsid w:val="001879DF"/>
    <w:rsid w:val="00187BBE"/>
    <w:rsid w:val="00190C1C"/>
    <w:rsid w:val="00192A2B"/>
    <w:rsid w:val="00196B1A"/>
    <w:rsid w:val="001A487A"/>
    <w:rsid w:val="001A6B12"/>
    <w:rsid w:val="001B2BA1"/>
    <w:rsid w:val="001B48C8"/>
    <w:rsid w:val="001B528A"/>
    <w:rsid w:val="001B5E0F"/>
    <w:rsid w:val="001C017C"/>
    <w:rsid w:val="001C0FCE"/>
    <w:rsid w:val="001C1D4E"/>
    <w:rsid w:val="001C297F"/>
    <w:rsid w:val="001C56DF"/>
    <w:rsid w:val="001C6D67"/>
    <w:rsid w:val="001C76ED"/>
    <w:rsid w:val="001C778A"/>
    <w:rsid w:val="001D04E8"/>
    <w:rsid w:val="001D5F71"/>
    <w:rsid w:val="001D7C7E"/>
    <w:rsid w:val="001D7D92"/>
    <w:rsid w:val="001E3DC2"/>
    <w:rsid w:val="001E5CB4"/>
    <w:rsid w:val="001F02D7"/>
    <w:rsid w:val="001F0AEF"/>
    <w:rsid w:val="001F35AD"/>
    <w:rsid w:val="001F383D"/>
    <w:rsid w:val="001F4294"/>
    <w:rsid w:val="00202BA1"/>
    <w:rsid w:val="002034E2"/>
    <w:rsid w:val="0020463C"/>
    <w:rsid w:val="00214C4F"/>
    <w:rsid w:val="00225C25"/>
    <w:rsid w:val="0022640A"/>
    <w:rsid w:val="00226B9A"/>
    <w:rsid w:val="002308D1"/>
    <w:rsid w:val="00232075"/>
    <w:rsid w:val="00232E85"/>
    <w:rsid w:val="00234520"/>
    <w:rsid w:val="002346B8"/>
    <w:rsid w:val="002350D7"/>
    <w:rsid w:val="00235B78"/>
    <w:rsid w:val="002455EF"/>
    <w:rsid w:val="00250FF5"/>
    <w:rsid w:val="002510C7"/>
    <w:rsid w:val="002512C4"/>
    <w:rsid w:val="00253C15"/>
    <w:rsid w:val="00262194"/>
    <w:rsid w:val="00262802"/>
    <w:rsid w:val="00265C60"/>
    <w:rsid w:val="00267240"/>
    <w:rsid w:val="002747AA"/>
    <w:rsid w:val="00283378"/>
    <w:rsid w:val="002835F0"/>
    <w:rsid w:val="00285F49"/>
    <w:rsid w:val="00286EBE"/>
    <w:rsid w:val="002875D9"/>
    <w:rsid w:val="0029062F"/>
    <w:rsid w:val="00291555"/>
    <w:rsid w:val="00292559"/>
    <w:rsid w:val="00293B94"/>
    <w:rsid w:val="00295958"/>
    <w:rsid w:val="00295A5A"/>
    <w:rsid w:val="002A2BD2"/>
    <w:rsid w:val="002B0B57"/>
    <w:rsid w:val="002B13A1"/>
    <w:rsid w:val="002B16B9"/>
    <w:rsid w:val="002B2C3C"/>
    <w:rsid w:val="002B4AD8"/>
    <w:rsid w:val="002B72B5"/>
    <w:rsid w:val="002B741E"/>
    <w:rsid w:val="002D2CE0"/>
    <w:rsid w:val="002D6EF8"/>
    <w:rsid w:val="002E79E0"/>
    <w:rsid w:val="002F16FE"/>
    <w:rsid w:val="002F2771"/>
    <w:rsid w:val="002F46E9"/>
    <w:rsid w:val="002F7DAE"/>
    <w:rsid w:val="003000BD"/>
    <w:rsid w:val="00304F7B"/>
    <w:rsid w:val="00305634"/>
    <w:rsid w:val="003062D7"/>
    <w:rsid w:val="00312C59"/>
    <w:rsid w:val="00314661"/>
    <w:rsid w:val="00317286"/>
    <w:rsid w:val="003264A5"/>
    <w:rsid w:val="003307D6"/>
    <w:rsid w:val="00331BBD"/>
    <w:rsid w:val="00333EAA"/>
    <w:rsid w:val="00335B9F"/>
    <w:rsid w:val="0034338B"/>
    <w:rsid w:val="003455CB"/>
    <w:rsid w:val="003467E4"/>
    <w:rsid w:val="00365E1B"/>
    <w:rsid w:val="00366A65"/>
    <w:rsid w:val="00381656"/>
    <w:rsid w:val="0038252F"/>
    <w:rsid w:val="00382F1D"/>
    <w:rsid w:val="0038341A"/>
    <w:rsid w:val="003839E3"/>
    <w:rsid w:val="003864B9"/>
    <w:rsid w:val="003917B3"/>
    <w:rsid w:val="003942C9"/>
    <w:rsid w:val="00397462"/>
    <w:rsid w:val="003A0718"/>
    <w:rsid w:val="003A3C31"/>
    <w:rsid w:val="003A43E0"/>
    <w:rsid w:val="003A4579"/>
    <w:rsid w:val="003A4814"/>
    <w:rsid w:val="003A7303"/>
    <w:rsid w:val="003A76EA"/>
    <w:rsid w:val="003B0B6F"/>
    <w:rsid w:val="003B0E0C"/>
    <w:rsid w:val="003B2609"/>
    <w:rsid w:val="003C1954"/>
    <w:rsid w:val="003D11AA"/>
    <w:rsid w:val="003D3043"/>
    <w:rsid w:val="003D3C3D"/>
    <w:rsid w:val="003E3F2D"/>
    <w:rsid w:val="003E4CD7"/>
    <w:rsid w:val="003E52D7"/>
    <w:rsid w:val="003F148C"/>
    <w:rsid w:val="003F26D0"/>
    <w:rsid w:val="003F57B9"/>
    <w:rsid w:val="0040136D"/>
    <w:rsid w:val="00401B7E"/>
    <w:rsid w:val="00402CC3"/>
    <w:rsid w:val="00402F9B"/>
    <w:rsid w:val="00404B66"/>
    <w:rsid w:val="00405253"/>
    <w:rsid w:val="00407A19"/>
    <w:rsid w:val="00410197"/>
    <w:rsid w:val="00410DFA"/>
    <w:rsid w:val="0041183A"/>
    <w:rsid w:val="00412A8D"/>
    <w:rsid w:val="00412ACB"/>
    <w:rsid w:val="004158B8"/>
    <w:rsid w:val="0041654E"/>
    <w:rsid w:val="00426243"/>
    <w:rsid w:val="00432E19"/>
    <w:rsid w:val="00434D7B"/>
    <w:rsid w:val="00435B5F"/>
    <w:rsid w:val="004364FD"/>
    <w:rsid w:val="00440989"/>
    <w:rsid w:val="004409F9"/>
    <w:rsid w:val="00441C26"/>
    <w:rsid w:val="00442936"/>
    <w:rsid w:val="0044476C"/>
    <w:rsid w:val="004474BE"/>
    <w:rsid w:val="00447CDE"/>
    <w:rsid w:val="00451BCA"/>
    <w:rsid w:val="00454346"/>
    <w:rsid w:val="00455103"/>
    <w:rsid w:val="00455954"/>
    <w:rsid w:val="00456F82"/>
    <w:rsid w:val="00465A6C"/>
    <w:rsid w:val="00471DF2"/>
    <w:rsid w:val="004721C6"/>
    <w:rsid w:val="00473C08"/>
    <w:rsid w:val="004741EB"/>
    <w:rsid w:val="004779DB"/>
    <w:rsid w:val="0048001D"/>
    <w:rsid w:val="00486D55"/>
    <w:rsid w:val="00486D9A"/>
    <w:rsid w:val="00487620"/>
    <w:rsid w:val="00491BD8"/>
    <w:rsid w:val="0049359B"/>
    <w:rsid w:val="00495184"/>
    <w:rsid w:val="00495922"/>
    <w:rsid w:val="004A39B6"/>
    <w:rsid w:val="004A57C2"/>
    <w:rsid w:val="004A7054"/>
    <w:rsid w:val="004A7CA4"/>
    <w:rsid w:val="004B0C88"/>
    <w:rsid w:val="004B1ABE"/>
    <w:rsid w:val="004B31A6"/>
    <w:rsid w:val="004B47B6"/>
    <w:rsid w:val="004B7F13"/>
    <w:rsid w:val="004C0115"/>
    <w:rsid w:val="004C26F5"/>
    <w:rsid w:val="004C2BE9"/>
    <w:rsid w:val="004C47A6"/>
    <w:rsid w:val="004C6B75"/>
    <w:rsid w:val="004D5A38"/>
    <w:rsid w:val="004D5DF0"/>
    <w:rsid w:val="004E2367"/>
    <w:rsid w:val="004E60E9"/>
    <w:rsid w:val="004F00A1"/>
    <w:rsid w:val="004F05A6"/>
    <w:rsid w:val="004F4E29"/>
    <w:rsid w:val="004F546D"/>
    <w:rsid w:val="005049C8"/>
    <w:rsid w:val="00504F69"/>
    <w:rsid w:val="005079B2"/>
    <w:rsid w:val="00511219"/>
    <w:rsid w:val="00515366"/>
    <w:rsid w:val="00522668"/>
    <w:rsid w:val="00522A53"/>
    <w:rsid w:val="00526567"/>
    <w:rsid w:val="00534724"/>
    <w:rsid w:val="00535655"/>
    <w:rsid w:val="00536388"/>
    <w:rsid w:val="005366FF"/>
    <w:rsid w:val="0054004C"/>
    <w:rsid w:val="0055184A"/>
    <w:rsid w:val="005549E3"/>
    <w:rsid w:val="005564EF"/>
    <w:rsid w:val="005566BC"/>
    <w:rsid w:val="0056022B"/>
    <w:rsid w:val="0056419E"/>
    <w:rsid w:val="0058104F"/>
    <w:rsid w:val="0058214D"/>
    <w:rsid w:val="00587567"/>
    <w:rsid w:val="005957B6"/>
    <w:rsid w:val="00595BBC"/>
    <w:rsid w:val="0059626C"/>
    <w:rsid w:val="005A01B6"/>
    <w:rsid w:val="005A5EB8"/>
    <w:rsid w:val="005B205C"/>
    <w:rsid w:val="005B5551"/>
    <w:rsid w:val="005B71B0"/>
    <w:rsid w:val="005B7A95"/>
    <w:rsid w:val="005C300C"/>
    <w:rsid w:val="005C7ACE"/>
    <w:rsid w:val="005C7B9D"/>
    <w:rsid w:val="005D22E8"/>
    <w:rsid w:val="005D3B62"/>
    <w:rsid w:val="005D6EDE"/>
    <w:rsid w:val="005E5441"/>
    <w:rsid w:val="005E6942"/>
    <w:rsid w:val="005E7973"/>
    <w:rsid w:val="005F30F5"/>
    <w:rsid w:val="005F6165"/>
    <w:rsid w:val="00600D57"/>
    <w:rsid w:val="00601B33"/>
    <w:rsid w:val="00601D94"/>
    <w:rsid w:val="00602E4C"/>
    <w:rsid w:val="0060347F"/>
    <w:rsid w:val="00603D2E"/>
    <w:rsid w:val="00605043"/>
    <w:rsid w:val="0060629B"/>
    <w:rsid w:val="00607573"/>
    <w:rsid w:val="0061114A"/>
    <w:rsid w:val="00613CD2"/>
    <w:rsid w:val="0062073E"/>
    <w:rsid w:val="00622E1C"/>
    <w:rsid w:val="006237A9"/>
    <w:rsid w:val="00626275"/>
    <w:rsid w:val="006325C8"/>
    <w:rsid w:val="00634FB7"/>
    <w:rsid w:val="00635AD4"/>
    <w:rsid w:val="00636701"/>
    <w:rsid w:val="0064353A"/>
    <w:rsid w:val="006441B6"/>
    <w:rsid w:val="00644927"/>
    <w:rsid w:val="0064517F"/>
    <w:rsid w:val="00646D01"/>
    <w:rsid w:val="006476C4"/>
    <w:rsid w:val="006513C7"/>
    <w:rsid w:val="00655D2B"/>
    <w:rsid w:val="00656461"/>
    <w:rsid w:val="0065696A"/>
    <w:rsid w:val="00661571"/>
    <w:rsid w:val="0066485E"/>
    <w:rsid w:val="00665E4B"/>
    <w:rsid w:val="006665B6"/>
    <w:rsid w:val="006701C4"/>
    <w:rsid w:val="00673B68"/>
    <w:rsid w:val="00674F3D"/>
    <w:rsid w:val="00676F01"/>
    <w:rsid w:val="00677713"/>
    <w:rsid w:val="00677914"/>
    <w:rsid w:val="00680A25"/>
    <w:rsid w:val="00682B7A"/>
    <w:rsid w:val="00685A26"/>
    <w:rsid w:val="00685E7E"/>
    <w:rsid w:val="00690A29"/>
    <w:rsid w:val="00694DFD"/>
    <w:rsid w:val="00694F78"/>
    <w:rsid w:val="006A45F1"/>
    <w:rsid w:val="006A4B8E"/>
    <w:rsid w:val="006B2886"/>
    <w:rsid w:val="006B3A19"/>
    <w:rsid w:val="006B4442"/>
    <w:rsid w:val="006C46DD"/>
    <w:rsid w:val="006C63A0"/>
    <w:rsid w:val="006C6A53"/>
    <w:rsid w:val="006C7F5C"/>
    <w:rsid w:val="006D06D9"/>
    <w:rsid w:val="006D505F"/>
    <w:rsid w:val="006F47A5"/>
    <w:rsid w:val="006F4B84"/>
    <w:rsid w:val="006F5A66"/>
    <w:rsid w:val="006F64F2"/>
    <w:rsid w:val="006F650F"/>
    <w:rsid w:val="00705652"/>
    <w:rsid w:val="0071140D"/>
    <w:rsid w:val="007122DD"/>
    <w:rsid w:val="00716C97"/>
    <w:rsid w:val="007202F1"/>
    <w:rsid w:val="00723EB3"/>
    <w:rsid w:val="0072531F"/>
    <w:rsid w:val="00727DFD"/>
    <w:rsid w:val="00734134"/>
    <w:rsid w:val="00735978"/>
    <w:rsid w:val="0074220B"/>
    <w:rsid w:val="00744203"/>
    <w:rsid w:val="007466F0"/>
    <w:rsid w:val="00747757"/>
    <w:rsid w:val="00751B68"/>
    <w:rsid w:val="00753530"/>
    <w:rsid w:val="00756D05"/>
    <w:rsid w:val="00764DC8"/>
    <w:rsid w:val="00766446"/>
    <w:rsid w:val="00772ACE"/>
    <w:rsid w:val="007829BB"/>
    <w:rsid w:val="00782FD8"/>
    <w:rsid w:val="00783D9D"/>
    <w:rsid w:val="00785538"/>
    <w:rsid w:val="00786BF8"/>
    <w:rsid w:val="0078791C"/>
    <w:rsid w:val="007946FC"/>
    <w:rsid w:val="007949CD"/>
    <w:rsid w:val="00795BF4"/>
    <w:rsid w:val="00796A1D"/>
    <w:rsid w:val="007A02E7"/>
    <w:rsid w:val="007A0793"/>
    <w:rsid w:val="007A1B36"/>
    <w:rsid w:val="007A2803"/>
    <w:rsid w:val="007A2ADE"/>
    <w:rsid w:val="007A2DBE"/>
    <w:rsid w:val="007A74A7"/>
    <w:rsid w:val="007A7A44"/>
    <w:rsid w:val="007B0B64"/>
    <w:rsid w:val="007B1F6E"/>
    <w:rsid w:val="007B353D"/>
    <w:rsid w:val="007C114E"/>
    <w:rsid w:val="007C12C9"/>
    <w:rsid w:val="007C4AEF"/>
    <w:rsid w:val="007C4C73"/>
    <w:rsid w:val="007D0927"/>
    <w:rsid w:val="007D15FF"/>
    <w:rsid w:val="007D2824"/>
    <w:rsid w:val="007D3B97"/>
    <w:rsid w:val="007D4010"/>
    <w:rsid w:val="007D5E3C"/>
    <w:rsid w:val="007D63BC"/>
    <w:rsid w:val="007D6E28"/>
    <w:rsid w:val="007E00BB"/>
    <w:rsid w:val="007E2BED"/>
    <w:rsid w:val="007E39FE"/>
    <w:rsid w:val="007E3F25"/>
    <w:rsid w:val="007F0B36"/>
    <w:rsid w:val="007F1261"/>
    <w:rsid w:val="007F3001"/>
    <w:rsid w:val="007F6DD3"/>
    <w:rsid w:val="008044FD"/>
    <w:rsid w:val="00804631"/>
    <w:rsid w:val="00806D9A"/>
    <w:rsid w:val="00807BC6"/>
    <w:rsid w:val="0081175F"/>
    <w:rsid w:val="00815AF2"/>
    <w:rsid w:val="00816CC1"/>
    <w:rsid w:val="008249B8"/>
    <w:rsid w:val="0082546E"/>
    <w:rsid w:val="00826BC0"/>
    <w:rsid w:val="008271BE"/>
    <w:rsid w:val="008317C4"/>
    <w:rsid w:val="008336B8"/>
    <w:rsid w:val="00834A9E"/>
    <w:rsid w:val="00835B3F"/>
    <w:rsid w:val="0083630F"/>
    <w:rsid w:val="008370D4"/>
    <w:rsid w:val="00837E88"/>
    <w:rsid w:val="008402E6"/>
    <w:rsid w:val="00844132"/>
    <w:rsid w:val="0084426E"/>
    <w:rsid w:val="00846960"/>
    <w:rsid w:val="0085159C"/>
    <w:rsid w:val="00855F40"/>
    <w:rsid w:val="00855FA8"/>
    <w:rsid w:val="00856597"/>
    <w:rsid w:val="0085661B"/>
    <w:rsid w:val="008566E0"/>
    <w:rsid w:val="00856ECA"/>
    <w:rsid w:val="00857600"/>
    <w:rsid w:val="008648AF"/>
    <w:rsid w:val="00864F87"/>
    <w:rsid w:val="008715FA"/>
    <w:rsid w:val="0087238A"/>
    <w:rsid w:val="0087272E"/>
    <w:rsid w:val="00872CE7"/>
    <w:rsid w:val="00877796"/>
    <w:rsid w:val="00880AE3"/>
    <w:rsid w:val="00880BE2"/>
    <w:rsid w:val="008827EE"/>
    <w:rsid w:val="008857CC"/>
    <w:rsid w:val="00886019"/>
    <w:rsid w:val="008B1713"/>
    <w:rsid w:val="008B5D4D"/>
    <w:rsid w:val="008C0FD5"/>
    <w:rsid w:val="008C1415"/>
    <w:rsid w:val="008C15AD"/>
    <w:rsid w:val="008C5E5B"/>
    <w:rsid w:val="008D66CD"/>
    <w:rsid w:val="008D6E42"/>
    <w:rsid w:val="008E0CEC"/>
    <w:rsid w:val="008E324F"/>
    <w:rsid w:val="008E4E4E"/>
    <w:rsid w:val="008F4B3E"/>
    <w:rsid w:val="008F5042"/>
    <w:rsid w:val="008F5BCB"/>
    <w:rsid w:val="008F665F"/>
    <w:rsid w:val="00905086"/>
    <w:rsid w:val="0090612F"/>
    <w:rsid w:val="009113F8"/>
    <w:rsid w:val="00917EEE"/>
    <w:rsid w:val="00921D57"/>
    <w:rsid w:val="00924331"/>
    <w:rsid w:val="00930857"/>
    <w:rsid w:val="009336EF"/>
    <w:rsid w:val="009336F3"/>
    <w:rsid w:val="00934EAE"/>
    <w:rsid w:val="0094009B"/>
    <w:rsid w:val="00942A79"/>
    <w:rsid w:val="00944F02"/>
    <w:rsid w:val="009464C1"/>
    <w:rsid w:val="00952B92"/>
    <w:rsid w:val="00962F28"/>
    <w:rsid w:val="00965724"/>
    <w:rsid w:val="00966875"/>
    <w:rsid w:val="00970874"/>
    <w:rsid w:val="0097514C"/>
    <w:rsid w:val="00976DD9"/>
    <w:rsid w:val="009906CF"/>
    <w:rsid w:val="00990952"/>
    <w:rsid w:val="009A001F"/>
    <w:rsid w:val="009A3C13"/>
    <w:rsid w:val="009A469E"/>
    <w:rsid w:val="009B5F22"/>
    <w:rsid w:val="009B71E6"/>
    <w:rsid w:val="009B71F2"/>
    <w:rsid w:val="009C19B5"/>
    <w:rsid w:val="009C3023"/>
    <w:rsid w:val="009C5FFB"/>
    <w:rsid w:val="009C74BC"/>
    <w:rsid w:val="009D07E0"/>
    <w:rsid w:val="009D1711"/>
    <w:rsid w:val="009D1A01"/>
    <w:rsid w:val="009D3BDC"/>
    <w:rsid w:val="009D7BBE"/>
    <w:rsid w:val="009E2CC3"/>
    <w:rsid w:val="009E334A"/>
    <w:rsid w:val="009E594D"/>
    <w:rsid w:val="009E5ED6"/>
    <w:rsid w:val="009E5FA1"/>
    <w:rsid w:val="009E7C85"/>
    <w:rsid w:val="009F7D9E"/>
    <w:rsid w:val="00A00612"/>
    <w:rsid w:val="00A00B3A"/>
    <w:rsid w:val="00A012B8"/>
    <w:rsid w:val="00A04514"/>
    <w:rsid w:val="00A04BED"/>
    <w:rsid w:val="00A12203"/>
    <w:rsid w:val="00A17E5E"/>
    <w:rsid w:val="00A207C7"/>
    <w:rsid w:val="00A21240"/>
    <w:rsid w:val="00A25891"/>
    <w:rsid w:val="00A2750B"/>
    <w:rsid w:val="00A3396E"/>
    <w:rsid w:val="00A36160"/>
    <w:rsid w:val="00A43FB0"/>
    <w:rsid w:val="00A472FF"/>
    <w:rsid w:val="00A5725F"/>
    <w:rsid w:val="00A61244"/>
    <w:rsid w:val="00A61E59"/>
    <w:rsid w:val="00A622C7"/>
    <w:rsid w:val="00A63A2E"/>
    <w:rsid w:val="00A63D5F"/>
    <w:rsid w:val="00A7069A"/>
    <w:rsid w:val="00A713AA"/>
    <w:rsid w:val="00A72051"/>
    <w:rsid w:val="00A75FF6"/>
    <w:rsid w:val="00A7620F"/>
    <w:rsid w:val="00A76219"/>
    <w:rsid w:val="00A76D7A"/>
    <w:rsid w:val="00A80833"/>
    <w:rsid w:val="00A81C20"/>
    <w:rsid w:val="00A92777"/>
    <w:rsid w:val="00A9747A"/>
    <w:rsid w:val="00AB09F8"/>
    <w:rsid w:val="00AB1765"/>
    <w:rsid w:val="00AB30D6"/>
    <w:rsid w:val="00AC7E3F"/>
    <w:rsid w:val="00AD30AA"/>
    <w:rsid w:val="00AE2716"/>
    <w:rsid w:val="00AE31AF"/>
    <w:rsid w:val="00AE5275"/>
    <w:rsid w:val="00AE65A6"/>
    <w:rsid w:val="00AE6FEA"/>
    <w:rsid w:val="00AF0B32"/>
    <w:rsid w:val="00AF24A8"/>
    <w:rsid w:val="00AF5394"/>
    <w:rsid w:val="00AF7A44"/>
    <w:rsid w:val="00AF7D1D"/>
    <w:rsid w:val="00B00BAD"/>
    <w:rsid w:val="00B011B4"/>
    <w:rsid w:val="00B05365"/>
    <w:rsid w:val="00B05D99"/>
    <w:rsid w:val="00B06A55"/>
    <w:rsid w:val="00B13184"/>
    <w:rsid w:val="00B15F6C"/>
    <w:rsid w:val="00B1652C"/>
    <w:rsid w:val="00B206DC"/>
    <w:rsid w:val="00B20A6B"/>
    <w:rsid w:val="00B256BB"/>
    <w:rsid w:val="00B26DC7"/>
    <w:rsid w:val="00B27885"/>
    <w:rsid w:val="00B3116D"/>
    <w:rsid w:val="00B33E0A"/>
    <w:rsid w:val="00B34879"/>
    <w:rsid w:val="00B401F8"/>
    <w:rsid w:val="00B42B51"/>
    <w:rsid w:val="00B42DF0"/>
    <w:rsid w:val="00B43022"/>
    <w:rsid w:val="00B45D39"/>
    <w:rsid w:val="00B51BAF"/>
    <w:rsid w:val="00B5760E"/>
    <w:rsid w:val="00B608B0"/>
    <w:rsid w:val="00B6135C"/>
    <w:rsid w:val="00B62BA8"/>
    <w:rsid w:val="00B85162"/>
    <w:rsid w:val="00B8632D"/>
    <w:rsid w:val="00B86EDF"/>
    <w:rsid w:val="00B95558"/>
    <w:rsid w:val="00B958EA"/>
    <w:rsid w:val="00BA0D3F"/>
    <w:rsid w:val="00BA1630"/>
    <w:rsid w:val="00BA217B"/>
    <w:rsid w:val="00BA395C"/>
    <w:rsid w:val="00BA3EFD"/>
    <w:rsid w:val="00BA4455"/>
    <w:rsid w:val="00BA4A6F"/>
    <w:rsid w:val="00BA5FBF"/>
    <w:rsid w:val="00BA658E"/>
    <w:rsid w:val="00BA79CC"/>
    <w:rsid w:val="00BB5079"/>
    <w:rsid w:val="00BB5674"/>
    <w:rsid w:val="00BC0C72"/>
    <w:rsid w:val="00BC11DB"/>
    <w:rsid w:val="00BC1E47"/>
    <w:rsid w:val="00BC57B1"/>
    <w:rsid w:val="00BC7452"/>
    <w:rsid w:val="00BC75B4"/>
    <w:rsid w:val="00BD268E"/>
    <w:rsid w:val="00BD529C"/>
    <w:rsid w:val="00BD5C8B"/>
    <w:rsid w:val="00BD6A43"/>
    <w:rsid w:val="00BE096A"/>
    <w:rsid w:val="00BE1BB9"/>
    <w:rsid w:val="00BE25DF"/>
    <w:rsid w:val="00BE6A88"/>
    <w:rsid w:val="00BF2708"/>
    <w:rsid w:val="00BF7779"/>
    <w:rsid w:val="00C00109"/>
    <w:rsid w:val="00C030F1"/>
    <w:rsid w:val="00C03256"/>
    <w:rsid w:val="00C06827"/>
    <w:rsid w:val="00C073DC"/>
    <w:rsid w:val="00C108FC"/>
    <w:rsid w:val="00C11098"/>
    <w:rsid w:val="00C12C3D"/>
    <w:rsid w:val="00C12E8D"/>
    <w:rsid w:val="00C12F0A"/>
    <w:rsid w:val="00C136D5"/>
    <w:rsid w:val="00C22C0D"/>
    <w:rsid w:val="00C275AD"/>
    <w:rsid w:val="00C42E76"/>
    <w:rsid w:val="00C447E7"/>
    <w:rsid w:val="00C455C1"/>
    <w:rsid w:val="00C455EA"/>
    <w:rsid w:val="00C45B7C"/>
    <w:rsid w:val="00C4638A"/>
    <w:rsid w:val="00C46CA1"/>
    <w:rsid w:val="00C474C0"/>
    <w:rsid w:val="00C50B10"/>
    <w:rsid w:val="00C543F8"/>
    <w:rsid w:val="00C56EA5"/>
    <w:rsid w:val="00C57B67"/>
    <w:rsid w:val="00C62A0C"/>
    <w:rsid w:val="00C635E8"/>
    <w:rsid w:val="00C72E85"/>
    <w:rsid w:val="00C73439"/>
    <w:rsid w:val="00C73489"/>
    <w:rsid w:val="00C74FB1"/>
    <w:rsid w:val="00C75D43"/>
    <w:rsid w:val="00C775A5"/>
    <w:rsid w:val="00C779B3"/>
    <w:rsid w:val="00C81104"/>
    <w:rsid w:val="00C83586"/>
    <w:rsid w:val="00C8490F"/>
    <w:rsid w:val="00C8520B"/>
    <w:rsid w:val="00C9062C"/>
    <w:rsid w:val="00C9196E"/>
    <w:rsid w:val="00C9302E"/>
    <w:rsid w:val="00C9360E"/>
    <w:rsid w:val="00C940CA"/>
    <w:rsid w:val="00C942DC"/>
    <w:rsid w:val="00C9431F"/>
    <w:rsid w:val="00C9460F"/>
    <w:rsid w:val="00C94C18"/>
    <w:rsid w:val="00C95C53"/>
    <w:rsid w:val="00C97134"/>
    <w:rsid w:val="00CA055E"/>
    <w:rsid w:val="00CA1762"/>
    <w:rsid w:val="00CA17DE"/>
    <w:rsid w:val="00CA3FFF"/>
    <w:rsid w:val="00CA614F"/>
    <w:rsid w:val="00CA63B6"/>
    <w:rsid w:val="00CA710A"/>
    <w:rsid w:val="00CB1D9B"/>
    <w:rsid w:val="00CB315A"/>
    <w:rsid w:val="00CB37C9"/>
    <w:rsid w:val="00CB7FE0"/>
    <w:rsid w:val="00CC2FB9"/>
    <w:rsid w:val="00CC4ED4"/>
    <w:rsid w:val="00CD64D1"/>
    <w:rsid w:val="00CD653A"/>
    <w:rsid w:val="00CD7D91"/>
    <w:rsid w:val="00CE34DE"/>
    <w:rsid w:val="00CE3D0B"/>
    <w:rsid w:val="00CF33C7"/>
    <w:rsid w:val="00CF3C36"/>
    <w:rsid w:val="00CF42D1"/>
    <w:rsid w:val="00CF584B"/>
    <w:rsid w:val="00CF666F"/>
    <w:rsid w:val="00D0091F"/>
    <w:rsid w:val="00D02671"/>
    <w:rsid w:val="00D0475E"/>
    <w:rsid w:val="00D05AA7"/>
    <w:rsid w:val="00D0771C"/>
    <w:rsid w:val="00D10FFB"/>
    <w:rsid w:val="00D12CE6"/>
    <w:rsid w:val="00D1397E"/>
    <w:rsid w:val="00D14FC3"/>
    <w:rsid w:val="00D1543D"/>
    <w:rsid w:val="00D20150"/>
    <w:rsid w:val="00D217A4"/>
    <w:rsid w:val="00D225AF"/>
    <w:rsid w:val="00D24304"/>
    <w:rsid w:val="00D270BC"/>
    <w:rsid w:val="00D324F3"/>
    <w:rsid w:val="00D36709"/>
    <w:rsid w:val="00D41245"/>
    <w:rsid w:val="00D41B98"/>
    <w:rsid w:val="00D430B6"/>
    <w:rsid w:val="00D455EA"/>
    <w:rsid w:val="00D45C06"/>
    <w:rsid w:val="00D50E35"/>
    <w:rsid w:val="00D52ABA"/>
    <w:rsid w:val="00D55667"/>
    <w:rsid w:val="00D56618"/>
    <w:rsid w:val="00D62F3C"/>
    <w:rsid w:val="00D66B68"/>
    <w:rsid w:val="00D66F2C"/>
    <w:rsid w:val="00D6721F"/>
    <w:rsid w:val="00D70FAD"/>
    <w:rsid w:val="00D7179A"/>
    <w:rsid w:val="00D73B2F"/>
    <w:rsid w:val="00D82D93"/>
    <w:rsid w:val="00D86551"/>
    <w:rsid w:val="00D930B6"/>
    <w:rsid w:val="00D96E39"/>
    <w:rsid w:val="00D97FDB"/>
    <w:rsid w:val="00DA07EF"/>
    <w:rsid w:val="00DA4BF8"/>
    <w:rsid w:val="00DA6939"/>
    <w:rsid w:val="00DA7A1F"/>
    <w:rsid w:val="00DB16AD"/>
    <w:rsid w:val="00DB1E1B"/>
    <w:rsid w:val="00DB3AAD"/>
    <w:rsid w:val="00DB5D12"/>
    <w:rsid w:val="00DC158B"/>
    <w:rsid w:val="00DC1BE6"/>
    <w:rsid w:val="00DC34BD"/>
    <w:rsid w:val="00DC51E5"/>
    <w:rsid w:val="00DD789C"/>
    <w:rsid w:val="00DE467E"/>
    <w:rsid w:val="00DE748E"/>
    <w:rsid w:val="00E01F4B"/>
    <w:rsid w:val="00E03E94"/>
    <w:rsid w:val="00E03FD6"/>
    <w:rsid w:val="00E0424E"/>
    <w:rsid w:val="00E155FC"/>
    <w:rsid w:val="00E21187"/>
    <w:rsid w:val="00E22CAC"/>
    <w:rsid w:val="00E257A1"/>
    <w:rsid w:val="00E25E6E"/>
    <w:rsid w:val="00E3380F"/>
    <w:rsid w:val="00E33CE9"/>
    <w:rsid w:val="00E344C6"/>
    <w:rsid w:val="00E43D7B"/>
    <w:rsid w:val="00E4432B"/>
    <w:rsid w:val="00E469A5"/>
    <w:rsid w:val="00E46A27"/>
    <w:rsid w:val="00E52D0D"/>
    <w:rsid w:val="00E533EF"/>
    <w:rsid w:val="00E65186"/>
    <w:rsid w:val="00E705B0"/>
    <w:rsid w:val="00E733FD"/>
    <w:rsid w:val="00E765E0"/>
    <w:rsid w:val="00E8140B"/>
    <w:rsid w:val="00E854C6"/>
    <w:rsid w:val="00E8649B"/>
    <w:rsid w:val="00E92792"/>
    <w:rsid w:val="00E92CB2"/>
    <w:rsid w:val="00E92D0B"/>
    <w:rsid w:val="00E96AC1"/>
    <w:rsid w:val="00EA6587"/>
    <w:rsid w:val="00EB1C57"/>
    <w:rsid w:val="00EB5A11"/>
    <w:rsid w:val="00EB6AEB"/>
    <w:rsid w:val="00EC0147"/>
    <w:rsid w:val="00EC2291"/>
    <w:rsid w:val="00EC25AA"/>
    <w:rsid w:val="00EC45CE"/>
    <w:rsid w:val="00ED4AC4"/>
    <w:rsid w:val="00EE3074"/>
    <w:rsid w:val="00EE49BE"/>
    <w:rsid w:val="00EE6C8D"/>
    <w:rsid w:val="00EE7E28"/>
    <w:rsid w:val="00EF288D"/>
    <w:rsid w:val="00EF3ACB"/>
    <w:rsid w:val="00F0003B"/>
    <w:rsid w:val="00F04CC2"/>
    <w:rsid w:val="00F04DEC"/>
    <w:rsid w:val="00F05B0D"/>
    <w:rsid w:val="00F0687C"/>
    <w:rsid w:val="00F06F53"/>
    <w:rsid w:val="00F078EF"/>
    <w:rsid w:val="00F11459"/>
    <w:rsid w:val="00F11839"/>
    <w:rsid w:val="00F1486A"/>
    <w:rsid w:val="00F21C3F"/>
    <w:rsid w:val="00F23547"/>
    <w:rsid w:val="00F26C65"/>
    <w:rsid w:val="00F3079A"/>
    <w:rsid w:val="00F31CA0"/>
    <w:rsid w:val="00F31CBA"/>
    <w:rsid w:val="00F34F33"/>
    <w:rsid w:val="00F37AC2"/>
    <w:rsid w:val="00F43395"/>
    <w:rsid w:val="00F71B33"/>
    <w:rsid w:val="00F725F4"/>
    <w:rsid w:val="00F74B95"/>
    <w:rsid w:val="00F7672C"/>
    <w:rsid w:val="00F77154"/>
    <w:rsid w:val="00F82AC0"/>
    <w:rsid w:val="00F82E66"/>
    <w:rsid w:val="00F86594"/>
    <w:rsid w:val="00F94158"/>
    <w:rsid w:val="00F95617"/>
    <w:rsid w:val="00F95B32"/>
    <w:rsid w:val="00F9690A"/>
    <w:rsid w:val="00F975E9"/>
    <w:rsid w:val="00FA0675"/>
    <w:rsid w:val="00FA37C6"/>
    <w:rsid w:val="00FA5C54"/>
    <w:rsid w:val="00FA6F0F"/>
    <w:rsid w:val="00FB57A1"/>
    <w:rsid w:val="00FC0A1F"/>
    <w:rsid w:val="00FC3800"/>
    <w:rsid w:val="00FC4D70"/>
    <w:rsid w:val="00FE04C4"/>
    <w:rsid w:val="00FE4804"/>
    <w:rsid w:val="00FE71C6"/>
    <w:rsid w:val="00FE7BC7"/>
    <w:rsid w:val="00FE7C80"/>
    <w:rsid w:val="00FF046C"/>
    <w:rsid w:val="00FF0B2A"/>
    <w:rsid w:val="00FF3FEC"/>
    <w:rsid w:val="00FF4E1C"/>
    <w:rsid w:val="00FF4EF6"/>
    <w:rsid w:val="00FF4F21"/>
    <w:rsid w:val="00FF70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EA55B"/>
  <w15:docId w15:val="{7103FD47-A6B5-49A0-BD69-60496CC9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C45B7C"/>
    <w:pPr>
      <w:ind w:firstLine="567"/>
      <w:jc w:val="both"/>
    </w:pPr>
    <w:rPr>
      <w:sz w:val="24"/>
    </w:rPr>
  </w:style>
  <w:style w:type="paragraph" w:styleId="1">
    <w:name w:val="heading 1"/>
    <w:aliases w:val="_GOST_1"/>
    <w:next w:val="GOSTNormal"/>
    <w:link w:val="10"/>
    <w:qFormat/>
    <w:rsid w:val="00C45B7C"/>
    <w:pPr>
      <w:keepNext/>
      <w:pageBreakBefore/>
      <w:numPr>
        <w:numId w:val="113"/>
      </w:numPr>
      <w:tabs>
        <w:tab w:val="left" w:pos="567"/>
      </w:tabs>
      <w:suppressAutoHyphens/>
      <w:spacing w:before="240" w:after="360"/>
      <w:contextualSpacing/>
      <w:jc w:val="center"/>
      <w:outlineLvl w:val="0"/>
    </w:pPr>
    <w:rPr>
      <w:b/>
      <w:caps/>
      <w:sz w:val="32"/>
      <w:szCs w:val="36"/>
    </w:rPr>
  </w:style>
  <w:style w:type="paragraph" w:styleId="21">
    <w:name w:val="heading 2"/>
    <w:aliases w:val="_GOST_2"/>
    <w:basedOn w:val="1"/>
    <w:next w:val="GOSTNormal"/>
    <w:link w:val="22"/>
    <w:qFormat/>
    <w:rsid w:val="00C45B7C"/>
    <w:pPr>
      <w:keepLines/>
      <w:pageBreakBefore w:val="0"/>
      <w:numPr>
        <w:ilvl w:val="1"/>
      </w:numPr>
      <w:tabs>
        <w:tab w:val="left" w:pos="851"/>
      </w:tabs>
      <w:spacing w:after="240"/>
      <w:jc w:val="left"/>
      <w:outlineLvl w:val="1"/>
    </w:pPr>
    <w:rPr>
      <w:rFonts w:cs="Arial"/>
      <w:bCs/>
      <w:iCs/>
      <w:caps w:val="0"/>
      <w:szCs w:val="32"/>
    </w:rPr>
  </w:style>
  <w:style w:type="paragraph" w:styleId="31">
    <w:name w:val="heading 3"/>
    <w:aliases w:val="_GOST_3"/>
    <w:basedOn w:val="21"/>
    <w:next w:val="GOSTNormal"/>
    <w:link w:val="32"/>
    <w:qFormat/>
    <w:rsid w:val="00C45B7C"/>
    <w:pPr>
      <w:numPr>
        <w:ilvl w:val="2"/>
      </w:numPr>
      <w:tabs>
        <w:tab w:val="clear" w:pos="851"/>
        <w:tab w:val="left" w:pos="964"/>
      </w:tabs>
      <w:outlineLvl w:val="2"/>
    </w:pPr>
    <w:rPr>
      <w:bCs w:val="0"/>
      <w:sz w:val="26"/>
      <w:szCs w:val="26"/>
    </w:rPr>
  </w:style>
  <w:style w:type="paragraph" w:styleId="41">
    <w:name w:val="heading 4"/>
    <w:aliases w:val="_GOST_4"/>
    <w:basedOn w:val="31"/>
    <w:next w:val="GOSTNormal"/>
    <w:link w:val="42"/>
    <w:qFormat/>
    <w:rsid w:val="00C45B7C"/>
    <w:pPr>
      <w:numPr>
        <w:ilvl w:val="3"/>
      </w:numPr>
      <w:tabs>
        <w:tab w:val="clear" w:pos="964"/>
        <w:tab w:val="left" w:pos="1134"/>
      </w:tabs>
      <w:outlineLvl w:val="3"/>
    </w:pPr>
    <w:rPr>
      <w:sz w:val="24"/>
    </w:rPr>
  </w:style>
  <w:style w:type="paragraph" w:styleId="51">
    <w:name w:val="heading 5"/>
    <w:aliases w:val="_GOST_5"/>
    <w:basedOn w:val="41"/>
    <w:next w:val="GOSTNormal"/>
    <w:link w:val="52"/>
    <w:qFormat/>
    <w:rsid w:val="00C45B7C"/>
    <w:pPr>
      <w:numPr>
        <w:ilvl w:val="4"/>
      </w:numPr>
      <w:tabs>
        <w:tab w:val="clear" w:pos="1134"/>
        <w:tab w:val="left" w:pos="1276"/>
      </w:tabs>
      <w:spacing w:after="120"/>
      <w:outlineLvl w:val="4"/>
    </w:pPr>
    <w:rPr>
      <w:rFonts w:cs="Times New Roman"/>
      <w:bCs/>
      <w:iCs w:val="0"/>
      <w:lang w:eastAsia="ko-KR"/>
    </w:rPr>
  </w:style>
  <w:style w:type="paragraph" w:styleId="6">
    <w:name w:val="heading 6"/>
    <w:aliases w:val="_GOST_6"/>
    <w:basedOn w:val="51"/>
    <w:next w:val="GOSTNormal"/>
    <w:link w:val="60"/>
    <w:autoRedefine/>
    <w:qFormat/>
    <w:rsid w:val="00C45B7C"/>
    <w:pPr>
      <w:numPr>
        <w:ilvl w:val="5"/>
      </w:numPr>
      <w:tabs>
        <w:tab w:val="clear" w:pos="1276"/>
        <w:tab w:val="left" w:pos="1418"/>
      </w:tabs>
      <w:outlineLvl w:val="5"/>
    </w:pPr>
    <w:rPr>
      <w:bCs w:val="0"/>
      <w:i/>
      <w:szCs w:val="22"/>
    </w:rPr>
  </w:style>
  <w:style w:type="paragraph" w:styleId="7">
    <w:name w:val="heading 7"/>
    <w:basedOn w:val="a4"/>
    <w:next w:val="a4"/>
    <w:link w:val="70"/>
    <w:qFormat/>
    <w:rsid w:val="00C45B7C"/>
    <w:pPr>
      <w:numPr>
        <w:ilvl w:val="6"/>
        <w:numId w:val="113"/>
      </w:numPr>
      <w:spacing w:before="240" w:after="60"/>
      <w:outlineLvl w:val="6"/>
    </w:pPr>
  </w:style>
  <w:style w:type="paragraph" w:styleId="8">
    <w:name w:val="heading 8"/>
    <w:basedOn w:val="a4"/>
    <w:next w:val="a4"/>
    <w:link w:val="80"/>
    <w:qFormat/>
    <w:rsid w:val="00C45B7C"/>
    <w:pPr>
      <w:numPr>
        <w:ilvl w:val="7"/>
        <w:numId w:val="113"/>
      </w:numPr>
      <w:spacing w:before="240" w:after="60"/>
      <w:outlineLvl w:val="7"/>
    </w:pPr>
    <w:rPr>
      <w:i/>
      <w:iCs/>
    </w:rPr>
  </w:style>
  <w:style w:type="paragraph" w:styleId="9">
    <w:name w:val="heading 9"/>
    <w:basedOn w:val="a4"/>
    <w:next w:val="a4"/>
    <w:link w:val="90"/>
    <w:qFormat/>
    <w:rsid w:val="00C45B7C"/>
    <w:pPr>
      <w:numPr>
        <w:ilvl w:val="8"/>
        <w:numId w:val="114"/>
      </w:num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GOSTFigure">
    <w:name w:val="_GOST_Figure"/>
    <w:next w:val="GOSTFigName"/>
    <w:rsid w:val="00C45B7C"/>
    <w:pPr>
      <w:keepNext/>
      <w:spacing w:before="120" w:after="120"/>
      <w:jc w:val="center"/>
    </w:pPr>
    <w:rPr>
      <w:sz w:val="24"/>
    </w:rPr>
  </w:style>
  <w:style w:type="paragraph" w:customStyle="1" w:styleId="GOSTFigName">
    <w:name w:val="_GOST_Fig_Name"/>
    <w:basedOn w:val="GOSTFigure"/>
    <w:next w:val="GOSTNormal"/>
    <w:rsid w:val="00C45B7C"/>
    <w:pPr>
      <w:keepNext w:val="0"/>
      <w:numPr>
        <w:numId w:val="98"/>
      </w:numPr>
      <w:suppressAutoHyphens/>
      <w:contextualSpacing/>
    </w:pPr>
    <w:rPr>
      <w:b/>
      <w:szCs w:val="24"/>
    </w:rPr>
  </w:style>
  <w:style w:type="paragraph" w:customStyle="1" w:styleId="GOSTheader">
    <w:name w:val="_GOST_header"/>
    <w:rsid w:val="00C45B7C"/>
    <w:pPr>
      <w:suppressAutoHyphens/>
    </w:pPr>
    <w:rPr>
      <w:rFonts w:ascii="Arial" w:hAnsi="Arial"/>
      <w:b/>
      <w:color w:val="333333"/>
    </w:rPr>
  </w:style>
  <w:style w:type="paragraph" w:customStyle="1" w:styleId="GOSTListmark1">
    <w:name w:val="_GOST_List_mark1"/>
    <w:rsid w:val="00C45B7C"/>
    <w:pPr>
      <w:numPr>
        <w:numId w:val="99"/>
      </w:numPr>
      <w:jc w:val="both"/>
    </w:pPr>
    <w:rPr>
      <w:snapToGrid w:val="0"/>
      <w:sz w:val="24"/>
    </w:rPr>
  </w:style>
  <w:style w:type="paragraph" w:customStyle="1" w:styleId="GOSTListmark2">
    <w:name w:val="_GOST_List_mark2"/>
    <w:rsid w:val="00C45B7C"/>
    <w:pPr>
      <w:numPr>
        <w:numId w:val="100"/>
      </w:numPr>
      <w:jc w:val="both"/>
    </w:pPr>
    <w:rPr>
      <w:snapToGrid w:val="0"/>
      <w:sz w:val="24"/>
    </w:rPr>
  </w:style>
  <w:style w:type="paragraph" w:customStyle="1" w:styleId="GOSTListmark3">
    <w:name w:val="_GOST_List_mark3"/>
    <w:basedOn w:val="a4"/>
    <w:rsid w:val="00C45B7C"/>
    <w:pPr>
      <w:numPr>
        <w:numId w:val="101"/>
      </w:numPr>
    </w:pPr>
    <w:rPr>
      <w:snapToGrid w:val="0"/>
    </w:rPr>
  </w:style>
  <w:style w:type="paragraph" w:customStyle="1" w:styleId="GOSTListmark4">
    <w:name w:val="_GOST_List_mark4"/>
    <w:basedOn w:val="a4"/>
    <w:rsid w:val="00C45B7C"/>
    <w:pPr>
      <w:numPr>
        <w:numId w:val="102"/>
      </w:numPr>
    </w:pPr>
  </w:style>
  <w:style w:type="paragraph" w:styleId="a8">
    <w:name w:val="header"/>
    <w:basedOn w:val="a4"/>
    <w:link w:val="a9"/>
    <w:rsid w:val="00C45B7C"/>
    <w:pPr>
      <w:tabs>
        <w:tab w:val="center" w:pos="4677"/>
        <w:tab w:val="right" w:pos="9355"/>
      </w:tabs>
    </w:pPr>
  </w:style>
  <w:style w:type="paragraph" w:customStyle="1" w:styleId="GOSTListnote">
    <w:name w:val="_GOST_List_note"/>
    <w:basedOn w:val="GOSTListmark3"/>
    <w:rsid w:val="004B0C88"/>
    <w:pPr>
      <w:numPr>
        <w:numId w:val="0"/>
      </w:numPr>
    </w:pPr>
  </w:style>
  <w:style w:type="paragraph" w:customStyle="1" w:styleId="GOSTListnormal18">
    <w:name w:val="_GOST_List_normal_1.8"/>
    <w:rsid w:val="00C45B7C"/>
    <w:pPr>
      <w:tabs>
        <w:tab w:val="left" w:pos="1021"/>
      </w:tabs>
      <w:ind w:left="1021"/>
      <w:jc w:val="both"/>
    </w:pPr>
    <w:rPr>
      <w:snapToGrid w:val="0"/>
      <w:sz w:val="24"/>
    </w:rPr>
  </w:style>
  <w:style w:type="paragraph" w:customStyle="1" w:styleId="GOSTListnum2">
    <w:name w:val="_GOST_List_num2"/>
    <w:basedOn w:val="GOSTListnum"/>
    <w:rsid w:val="00C45B7C"/>
    <w:pPr>
      <w:numPr>
        <w:ilvl w:val="1"/>
      </w:numPr>
    </w:pPr>
    <w:rPr>
      <w:szCs w:val="24"/>
    </w:rPr>
  </w:style>
  <w:style w:type="paragraph" w:customStyle="1" w:styleId="GOSTNameTable">
    <w:name w:val="_GOST_Name_Table"/>
    <w:rsid w:val="00C45B7C"/>
    <w:pPr>
      <w:keepNext/>
      <w:numPr>
        <w:numId w:val="104"/>
      </w:numPr>
      <w:suppressAutoHyphens/>
      <w:spacing w:before="240" w:after="120"/>
    </w:pPr>
    <w:rPr>
      <w:b/>
      <w:sz w:val="24"/>
    </w:rPr>
  </w:style>
  <w:style w:type="paragraph" w:customStyle="1" w:styleId="GOSTNormal">
    <w:name w:val="_GOST_Normal"/>
    <w:link w:val="GOSTNormal0"/>
    <w:rsid w:val="00C45B7C"/>
    <w:pPr>
      <w:spacing w:before="120" w:after="60"/>
      <w:ind w:firstLine="567"/>
      <w:contextualSpacing/>
      <w:jc w:val="both"/>
    </w:pPr>
    <w:rPr>
      <w:sz w:val="24"/>
    </w:rPr>
  </w:style>
  <w:style w:type="paragraph" w:customStyle="1" w:styleId="GOSTNormalWithout">
    <w:name w:val="_GOST_Normal_Without"/>
    <w:basedOn w:val="GOSTNormal"/>
    <w:next w:val="GOSTNormal"/>
    <w:rsid w:val="00C45B7C"/>
    <w:pPr>
      <w:keepNext/>
    </w:pPr>
  </w:style>
  <w:style w:type="paragraph" w:customStyle="1" w:styleId="GOSTNote">
    <w:name w:val="_GOST_Note"/>
    <w:next w:val="GOSTNormal"/>
    <w:link w:val="GOSTNote0"/>
    <w:rsid w:val="00C45B7C"/>
    <w:pPr>
      <w:spacing w:before="120" w:after="120"/>
      <w:ind w:left="1701" w:hanging="1701"/>
      <w:jc w:val="both"/>
    </w:pPr>
    <w:rPr>
      <w:sz w:val="24"/>
    </w:rPr>
  </w:style>
  <w:style w:type="paragraph" w:customStyle="1" w:styleId="GOSTNoteContinue">
    <w:name w:val="_GOST_Note_Continue"/>
    <w:basedOn w:val="GOSTNote"/>
    <w:rsid w:val="00C45B7C"/>
    <w:pPr>
      <w:ind w:firstLine="0"/>
    </w:pPr>
  </w:style>
  <w:style w:type="paragraph" w:customStyle="1" w:styleId="GOSTReg">
    <w:name w:val="_GOST_Reg"/>
    <w:next w:val="GOSTNormal"/>
    <w:rsid w:val="00C45B7C"/>
    <w:pPr>
      <w:keepNext/>
      <w:pageBreakBefore/>
      <w:spacing w:before="120" w:after="120"/>
      <w:contextualSpacing/>
      <w:jc w:val="center"/>
      <w:outlineLvl w:val="0"/>
    </w:pPr>
    <w:rPr>
      <w:b/>
      <w:caps/>
      <w:sz w:val="28"/>
    </w:rPr>
  </w:style>
  <w:style w:type="paragraph" w:customStyle="1" w:styleId="GOSTScript">
    <w:name w:val="_GOST_Script"/>
    <w:basedOn w:val="a4"/>
    <w:rsid w:val="00C45B7C"/>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C45B7C"/>
    <w:pPr>
      <w:pageBreakBefore w:val="0"/>
      <w:outlineLvl w:val="9"/>
    </w:pPr>
  </w:style>
  <w:style w:type="character" w:customStyle="1" w:styleId="GOSTSymBold">
    <w:name w:val="_GOST_Sym_Bold"/>
    <w:rsid w:val="00C45B7C"/>
    <w:rPr>
      <w:b/>
    </w:rPr>
  </w:style>
  <w:style w:type="character" w:customStyle="1" w:styleId="GOSTSymBoldItalic">
    <w:name w:val="_GOST_Sym_Bold_Italic"/>
    <w:rsid w:val="00C45B7C"/>
    <w:rPr>
      <w:b/>
      <w:i/>
    </w:rPr>
  </w:style>
  <w:style w:type="character" w:customStyle="1" w:styleId="GOSTSymItalic">
    <w:name w:val="_GOST_Sym_Italic"/>
    <w:rsid w:val="00C45B7C"/>
    <w:rPr>
      <w:i/>
    </w:rPr>
  </w:style>
  <w:style w:type="table" w:customStyle="1" w:styleId="GOSTTable">
    <w:name w:val="_GOST_Table"/>
    <w:basedOn w:val="a6"/>
    <w:rsid w:val="00C45B7C"/>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rsid w:val="00C45B7C"/>
    <w:pPr>
      <w:ind w:left="57" w:right="57"/>
      <w:jc w:val="both"/>
    </w:pPr>
    <w:rPr>
      <w:sz w:val="22"/>
    </w:rPr>
  </w:style>
  <w:style w:type="paragraph" w:customStyle="1" w:styleId="GOSTTableHead">
    <w:name w:val="_GOST_Table_Head"/>
    <w:basedOn w:val="GOSTTablenorm"/>
    <w:rsid w:val="00C45B7C"/>
    <w:pPr>
      <w:keepNext/>
      <w:suppressAutoHyphens/>
      <w:ind w:left="0" w:right="0"/>
      <w:jc w:val="center"/>
    </w:pPr>
    <w:rPr>
      <w:b/>
      <w:bCs/>
    </w:rPr>
  </w:style>
  <w:style w:type="paragraph" w:customStyle="1" w:styleId="GOSTTableListMark1">
    <w:name w:val="_GOST_Table_List_Mark_1"/>
    <w:rsid w:val="00C45B7C"/>
    <w:pPr>
      <w:numPr>
        <w:numId w:val="105"/>
      </w:numPr>
      <w:tabs>
        <w:tab w:val="left" w:pos="284"/>
      </w:tabs>
      <w:ind w:right="57"/>
    </w:pPr>
    <w:rPr>
      <w:sz w:val="22"/>
    </w:rPr>
  </w:style>
  <w:style w:type="paragraph" w:customStyle="1" w:styleId="GOSTTableListNum1">
    <w:name w:val="_GOST_Table_List_Num_1"/>
    <w:rsid w:val="00C45B7C"/>
    <w:pPr>
      <w:numPr>
        <w:numId w:val="108"/>
      </w:numPr>
    </w:pPr>
    <w:rPr>
      <w:sz w:val="22"/>
    </w:rPr>
  </w:style>
  <w:style w:type="paragraph" w:customStyle="1" w:styleId="GOSTTableNum">
    <w:name w:val="_GOST_Table_Num"/>
    <w:rsid w:val="00C45B7C"/>
    <w:pPr>
      <w:numPr>
        <w:numId w:val="109"/>
      </w:numPr>
    </w:pPr>
    <w:rPr>
      <w:sz w:val="22"/>
    </w:rPr>
  </w:style>
  <w:style w:type="paragraph" w:customStyle="1" w:styleId="GOSTTitul0">
    <w:name w:val="_GOST_Titul_0"/>
    <w:rsid w:val="00C45B7C"/>
    <w:pPr>
      <w:suppressAutoHyphens/>
      <w:spacing w:line="360" w:lineRule="auto"/>
      <w:contextualSpacing/>
      <w:jc w:val="center"/>
    </w:pPr>
    <w:rPr>
      <w:sz w:val="28"/>
      <w:szCs w:val="28"/>
    </w:rPr>
  </w:style>
  <w:style w:type="character" w:customStyle="1" w:styleId="aa">
    <w:name w:val="Текст примечания Знак"/>
    <w:link w:val="ab"/>
    <w:rsid w:val="00C45B7C"/>
  </w:style>
  <w:style w:type="paragraph" w:customStyle="1" w:styleId="GOSTTitul1">
    <w:name w:val="_GOST_Titul_1"/>
    <w:rsid w:val="00C45B7C"/>
    <w:pPr>
      <w:suppressAutoHyphens/>
      <w:spacing w:before="240" w:after="240"/>
      <w:contextualSpacing/>
      <w:jc w:val="center"/>
    </w:pPr>
    <w:rPr>
      <w:sz w:val="32"/>
      <w:szCs w:val="28"/>
    </w:rPr>
  </w:style>
  <w:style w:type="paragraph" w:customStyle="1" w:styleId="GOSTTitul2">
    <w:name w:val="_GOST_Titul_2"/>
    <w:rsid w:val="00C45B7C"/>
    <w:pPr>
      <w:suppressAutoHyphens/>
      <w:jc w:val="center"/>
    </w:pPr>
    <w:rPr>
      <w:b/>
      <w:caps/>
      <w:sz w:val="32"/>
      <w:szCs w:val="28"/>
    </w:rPr>
  </w:style>
  <w:style w:type="paragraph" w:customStyle="1" w:styleId="GOSTTitulnamedoc">
    <w:name w:val="_GOST_Titul_name_doc"/>
    <w:rsid w:val="00C45B7C"/>
    <w:pPr>
      <w:suppressAutoHyphens/>
      <w:spacing w:before="200" w:after="400"/>
      <w:contextualSpacing/>
      <w:jc w:val="center"/>
    </w:pPr>
    <w:rPr>
      <w:b/>
      <w:sz w:val="32"/>
      <w:szCs w:val="28"/>
    </w:rPr>
  </w:style>
  <w:style w:type="paragraph" w:customStyle="1" w:styleId="a3">
    <w:name w:val="Заг_Приложение"/>
    <w:basedOn w:val="1"/>
    <w:next w:val="GOSTNormal"/>
    <w:rsid w:val="00C45B7C"/>
    <w:pPr>
      <w:numPr>
        <w:numId w:val="112"/>
      </w:numPr>
    </w:pPr>
  </w:style>
  <w:style w:type="paragraph" w:customStyle="1" w:styleId="23">
    <w:name w:val="Заг_2_Приложение"/>
    <w:basedOn w:val="a3"/>
    <w:next w:val="GOSTNormal"/>
    <w:link w:val="24"/>
    <w:rsid w:val="00C45B7C"/>
    <w:pPr>
      <w:pageBreakBefore w:val="0"/>
      <w:numPr>
        <w:numId w:val="0"/>
      </w:numPr>
      <w:tabs>
        <w:tab w:val="clear" w:pos="567"/>
      </w:tabs>
      <w:spacing w:after="240"/>
      <w:ind w:left="454" w:hanging="454"/>
      <w:jc w:val="left"/>
    </w:pPr>
    <w:rPr>
      <w:caps w:val="0"/>
      <w:lang w:val="x-none" w:eastAsia="x-none"/>
    </w:rPr>
  </w:style>
  <w:style w:type="character" w:customStyle="1" w:styleId="24">
    <w:name w:val="Заг_2_Приложение Знак"/>
    <w:link w:val="23"/>
    <w:rsid w:val="00C45B7C"/>
    <w:rPr>
      <w:b/>
      <w:sz w:val="32"/>
      <w:szCs w:val="36"/>
      <w:lang w:val="x-none" w:eastAsia="x-none"/>
    </w:rPr>
  </w:style>
  <w:style w:type="paragraph" w:customStyle="1" w:styleId="33">
    <w:name w:val="Заг_3_Приложение"/>
    <w:basedOn w:val="a4"/>
    <w:next w:val="GOSTNormal"/>
    <w:rsid w:val="00C45B7C"/>
    <w:pPr>
      <w:keepNext/>
      <w:spacing w:before="240" w:after="120"/>
      <w:ind w:left="567" w:hanging="567"/>
      <w:contextualSpacing/>
      <w:outlineLvl w:val="1"/>
    </w:pPr>
    <w:rPr>
      <w:rFonts w:cs="Arial"/>
      <w:b/>
      <w:bCs/>
      <w:iCs/>
      <w:sz w:val="28"/>
      <w:szCs w:val="28"/>
    </w:rPr>
  </w:style>
  <w:style w:type="paragraph" w:styleId="ac">
    <w:name w:val="Body Text"/>
    <w:basedOn w:val="a4"/>
    <w:link w:val="ad"/>
    <w:semiHidden/>
    <w:rsid w:val="00C45B7C"/>
    <w:pPr>
      <w:overflowPunct w:val="0"/>
      <w:autoSpaceDE w:val="0"/>
      <w:autoSpaceDN w:val="0"/>
      <w:adjustRightInd w:val="0"/>
      <w:spacing w:after="240"/>
      <w:textAlignment w:val="baseline"/>
    </w:pPr>
  </w:style>
  <w:style w:type="character" w:styleId="ae">
    <w:name w:val="Hyperlink"/>
    <w:uiPriority w:val="99"/>
    <w:rsid w:val="00C45B7C"/>
    <w:rPr>
      <w:color w:val="0000FF"/>
      <w:u w:val="single"/>
    </w:rPr>
  </w:style>
  <w:style w:type="paragraph" w:styleId="11">
    <w:name w:val="toc 1"/>
    <w:uiPriority w:val="39"/>
    <w:rsid w:val="00C45B7C"/>
    <w:pPr>
      <w:tabs>
        <w:tab w:val="left" w:pos="454"/>
        <w:tab w:val="right" w:leader="dot" w:pos="9631"/>
      </w:tabs>
      <w:spacing w:before="60" w:after="60"/>
      <w:ind w:left="454" w:right="567" w:hanging="454"/>
    </w:pPr>
    <w:rPr>
      <w:b/>
      <w:bCs/>
      <w:caps/>
      <w:noProof/>
      <w:sz w:val="24"/>
      <w:szCs w:val="24"/>
    </w:rPr>
  </w:style>
  <w:style w:type="paragraph" w:styleId="25">
    <w:name w:val="toc 2"/>
    <w:basedOn w:val="11"/>
    <w:uiPriority w:val="39"/>
    <w:rsid w:val="00C45B7C"/>
    <w:pPr>
      <w:tabs>
        <w:tab w:val="clear" w:pos="454"/>
        <w:tab w:val="left" w:pos="851"/>
      </w:tabs>
      <w:ind w:left="851" w:hanging="567"/>
      <w:contextualSpacing/>
    </w:pPr>
    <w:rPr>
      <w:b w:val="0"/>
      <w:caps w:val="0"/>
    </w:rPr>
  </w:style>
  <w:style w:type="paragraph" w:styleId="34">
    <w:name w:val="toc 3"/>
    <w:basedOn w:val="25"/>
    <w:uiPriority w:val="39"/>
    <w:rsid w:val="00C45B7C"/>
    <w:pPr>
      <w:tabs>
        <w:tab w:val="clear" w:pos="851"/>
        <w:tab w:val="left" w:pos="1418"/>
      </w:tabs>
      <w:ind w:left="1418" w:hanging="851"/>
    </w:pPr>
    <w:rPr>
      <w:iCs/>
    </w:rPr>
  </w:style>
  <w:style w:type="paragraph" w:styleId="af">
    <w:name w:val="Body Text Indent"/>
    <w:basedOn w:val="a4"/>
    <w:next w:val="a4"/>
    <w:link w:val="af0"/>
    <w:semiHidden/>
    <w:rsid w:val="00C45B7C"/>
    <w:pPr>
      <w:widowControl w:val="0"/>
      <w:tabs>
        <w:tab w:val="left" w:pos="1985"/>
        <w:tab w:val="left" w:pos="2127"/>
      </w:tabs>
      <w:spacing w:line="360" w:lineRule="auto"/>
      <w:ind w:firstLine="425"/>
    </w:pPr>
    <w:rPr>
      <w:snapToGrid w:val="0"/>
      <w:sz w:val="20"/>
    </w:rPr>
  </w:style>
  <w:style w:type="paragraph" w:styleId="26">
    <w:name w:val="Body Text Indent 2"/>
    <w:basedOn w:val="a4"/>
    <w:link w:val="27"/>
    <w:semiHidden/>
    <w:rsid w:val="00C45B7C"/>
    <w:pPr>
      <w:widowControl w:val="0"/>
      <w:tabs>
        <w:tab w:val="left" w:pos="1985"/>
        <w:tab w:val="left" w:pos="2127"/>
      </w:tabs>
      <w:spacing w:line="360" w:lineRule="auto"/>
      <w:ind w:firstLine="425"/>
    </w:pPr>
    <w:rPr>
      <w:b/>
      <w:snapToGrid w:val="0"/>
      <w:sz w:val="20"/>
    </w:rPr>
  </w:style>
  <w:style w:type="paragraph" w:styleId="af1">
    <w:name w:val="Document Map"/>
    <w:basedOn w:val="a4"/>
    <w:link w:val="af2"/>
    <w:semiHidden/>
    <w:rsid w:val="00C45B7C"/>
    <w:pPr>
      <w:shd w:val="clear" w:color="auto" w:fill="000080"/>
    </w:pPr>
    <w:rPr>
      <w:rFonts w:ascii="Tahoma" w:hAnsi="Tahoma" w:cs="Tahoma"/>
      <w:sz w:val="20"/>
    </w:rPr>
  </w:style>
  <w:style w:type="paragraph" w:styleId="43">
    <w:name w:val="toc 4"/>
    <w:basedOn w:val="a4"/>
    <w:next w:val="a4"/>
    <w:uiPriority w:val="39"/>
    <w:rsid w:val="00C45B7C"/>
    <w:pPr>
      <w:tabs>
        <w:tab w:val="left" w:pos="1871"/>
        <w:tab w:val="right" w:leader="dot" w:pos="9633"/>
      </w:tabs>
      <w:ind w:left="1872" w:right="567" w:hanging="1021"/>
    </w:pPr>
  </w:style>
  <w:style w:type="paragraph" w:styleId="35">
    <w:name w:val="Body Text 3"/>
    <w:basedOn w:val="a4"/>
    <w:link w:val="36"/>
    <w:semiHidden/>
    <w:rsid w:val="00C45B7C"/>
    <w:pPr>
      <w:spacing w:after="120"/>
    </w:pPr>
    <w:rPr>
      <w:sz w:val="16"/>
      <w:szCs w:val="16"/>
    </w:rPr>
  </w:style>
  <w:style w:type="paragraph" w:customStyle="1" w:styleId="GOSTListnormal1">
    <w:name w:val="_GOST_List_normal_1"/>
    <w:rsid w:val="00C45B7C"/>
    <w:pPr>
      <w:tabs>
        <w:tab w:val="left" w:pos="284"/>
      </w:tabs>
      <w:spacing w:before="60" w:after="60"/>
      <w:ind w:left="851"/>
      <w:contextualSpacing/>
      <w:jc w:val="both"/>
    </w:pPr>
    <w:rPr>
      <w:snapToGrid w:val="0"/>
      <w:sz w:val="24"/>
    </w:rPr>
  </w:style>
  <w:style w:type="numbering" w:styleId="111111">
    <w:name w:val="Outline List 2"/>
    <w:basedOn w:val="a7"/>
    <w:semiHidden/>
    <w:rsid w:val="00C45B7C"/>
    <w:pPr>
      <w:numPr>
        <w:numId w:val="110"/>
      </w:numPr>
    </w:pPr>
  </w:style>
  <w:style w:type="numbering" w:styleId="1ai">
    <w:name w:val="Outline List 1"/>
    <w:basedOn w:val="a7"/>
    <w:semiHidden/>
    <w:rsid w:val="00C45B7C"/>
    <w:pPr>
      <w:numPr>
        <w:numId w:val="111"/>
      </w:numPr>
    </w:pPr>
  </w:style>
  <w:style w:type="paragraph" w:styleId="af3">
    <w:name w:val="Balloon Text"/>
    <w:basedOn w:val="a4"/>
    <w:link w:val="af4"/>
    <w:semiHidden/>
    <w:rsid w:val="00C45B7C"/>
    <w:rPr>
      <w:rFonts w:ascii="Tahoma" w:hAnsi="Tahoma" w:cs="Tahoma"/>
      <w:sz w:val="16"/>
      <w:szCs w:val="16"/>
    </w:rPr>
  </w:style>
  <w:style w:type="paragraph" w:customStyle="1" w:styleId="GOSTListnormal28">
    <w:name w:val="_GOST_List_normal_2.8"/>
    <w:rsid w:val="00C45B7C"/>
    <w:pPr>
      <w:tabs>
        <w:tab w:val="left" w:pos="1588"/>
      </w:tabs>
      <w:spacing w:before="60" w:after="60"/>
      <w:ind w:left="1588"/>
      <w:contextualSpacing/>
      <w:jc w:val="both"/>
    </w:pPr>
    <w:rPr>
      <w:snapToGrid w:val="0"/>
      <w:sz w:val="24"/>
    </w:rPr>
  </w:style>
  <w:style w:type="paragraph" w:styleId="ab">
    <w:name w:val="annotation text"/>
    <w:basedOn w:val="a4"/>
    <w:link w:val="aa"/>
    <w:rsid w:val="00C45B7C"/>
    <w:rPr>
      <w:sz w:val="20"/>
    </w:rPr>
  </w:style>
  <w:style w:type="paragraph" w:styleId="af5">
    <w:name w:val="annotation subject"/>
    <w:basedOn w:val="ab"/>
    <w:next w:val="ab"/>
    <w:link w:val="af6"/>
    <w:semiHidden/>
    <w:rsid w:val="00C45B7C"/>
    <w:rPr>
      <w:b/>
      <w:bCs/>
    </w:rPr>
  </w:style>
  <w:style w:type="paragraph" w:styleId="53">
    <w:name w:val="toc 5"/>
    <w:basedOn w:val="a4"/>
    <w:next w:val="a4"/>
    <w:autoRedefine/>
    <w:uiPriority w:val="39"/>
    <w:rsid w:val="00C45B7C"/>
    <w:pPr>
      <w:tabs>
        <w:tab w:val="left" w:pos="2410"/>
        <w:tab w:val="right" w:leader="dot" w:pos="9631"/>
      </w:tabs>
      <w:ind w:left="2410" w:right="567" w:hanging="1276"/>
      <w:jc w:val="left"/>
    </w:pPr>
    <w:rPr>
      <w:noProof/>
      <w:szCs w:val="18"/>
    </w:rPr>
  </w:style>
  <w:style w:type="paragraph" w:styleId="61">
    <w:name w:val="toc 6"/>
    <w:basedOn w:val="a4"/>
    <w:next w:val="a4"/>
    <w:autoRedefine/>
    <w:rsid w:val="00C45B7C"/>
    <w:pPr>
      <w:ind w:left="1200"/>
      <w:jc w:val="left"/>
    </w:pPr>
    <w:rPr>
      <w:sz w:val="18"/>
      <w:szCs w:val="18"/>
    </w:rPr>
  </w:style>
  <w:style w:type="paragraph" w:styleId="71">
    <w:name w:val="toc 7"/>
    <w:basedOn w:val="a4"/>
    <w:next w:val="a4"/>
    <w:autoRedefine/>
    <w:rsid w:val="00C45B7C"/>
    <w:pPr>
      <w:ind w:left="1440"/>
      <w:jc w:val="left"/>
    </w:pPr>
    <w:rPr>
      <w:sz w:val="18"/>
      <w:szCs w:val="18"/>
    </w:rPr>
  </w:style>
  <w:style w:type="paragraph" w:styleId="81">
    <w:name w:val="toc 8"/>
    <w:basedOn w:val="a4"/>
    <w:next w:val="a4"/>
    <w:autoRedefine/>
    <w:rsid w:val="00C45B7C"/>
    <w:pPr>
      <w:ind w:left="1680"/>
      <w:jc w:val="left"/>
    </w:pPr>
    <w:rPr>
      <w:sz w:val="18"/>
      <w:szCs w:val="18"/>
    </w:rPr>
  </w:style>
  <w:style w:type="paragraph" w:styleId="91">
    <w:name w:val="toc 9"/>
    <w:basedOn w:val="a4"/>
    <w:next w:val="a4"/>
    <w:autoRedefine/>
    <w:rsid w:val="00C45B7C"/>
    <w:pPr>
      <w:ind w:left="1920"/>
      <w:jc w:val="left"/>
    </w:pPr>
    <w:rPr>
      <w:sz w:val="18"/>
      <w:szCs w:val="18"/>
    </w:rPr>
  </w:style>
  <w:style w:type="character" w:styleId="af7">
    <w:name w:val="footnote reference"/>
    <w:rsid w:val="00C45B7C"/>
    <w:rPr>
      <w:vertAlign w:val="superscript"/>
    </w:rPr>
  </w:style>
  <w:style w:type="character" w:customStyle="1" w:styleId="ad">
    <w:name w:val="Основной текст Знак"/>
    <w:basedOn w:val="a5"/>
    <w:link w:val="ac"/>
    <w:semiHidden/>
    <w:rsid w:val="00C45B7C"/>
    <w:rPr>
      <w:sz w:val="24"/>
    </w:rPr>
  </w:style>
  <w:style w:type="paragraph" w:styleId="44">
    <w:name w:val="List 4"/>
    <w:basedOn w:val="a4"/>
    <w:semiHidden/>
    <w:rsid w:val="00C45B7C"/>
    <w:pPr>
      <w:ind w:left="1132" w:hanging="283"/>
    </w:pPr>
  </w:style>
  <w:style w:type="paragraph" w:styleId="28">
    <w:name w:val="Body Text 2"/>
    <w:basedOn w:val="a4"/>
    <w:link w:val="29"/>
    <w:rsid w:val="00C45B7C"/>
    <w:pPr>
      <w:spacing w:after="120" w:line="480" w:lineRule="auto"/>
    </w:pPr>
  </w:style>
  <w:style w:type="paragraph" w:styleId="37">
    <w:name w:val="Body Text Indent 3"/>
    <w:basedOn w:val="a4"/>
    <w:link w:val="38"/>
    <w:semiHidden/>
    <w:rsid w:val="00C45B7C"/>
    <w:pPr>
      <w:spacing w:after="120"/>
      <w:ind w:left="283"/>
    </w:pPr>
    <w:rPr>
      <w:sz w:val="16"/>
      <w:szCs w:val="16"/>
    </w:rPr>
  </w:style>
  <w:style w:type="character" w:styleId="af8">
    <w:name w:val="FollowedHyperlink"/>
    <w:rsid w:val="00C45B7C"/>
    <w:rPr>
      <w:color w:val="800080"/>
      <w:u w:val="single"/>
    </w:rPr>
  </w:style>
  <w:style w:type="character" w:styleId="HTML">
    <w:name w:val="HTML Variable"/>
    <w:semiHidden/>
    <w:rsid w:val="00C45B7C"/>
    <w:rPr>
      <w:i/>
      <w:iCs/>
    </w:rPr>
  </w:style>
  <w:style w:type="character" w:styleId="HTML0">
    <w:name w:val="HTML Typewriter"/>
    <w:semiHidden/>
    <w:rsid w:val="00C45B7C"/>
    <w:rPr>
      <w:rFonts w:ascii="Courier New" w:hAnsi="Courier New" w:cs="Courier New"/>
      <w:sz w:val="20"/>
      <w:szCs w:val="20"/>
    </w:rPr>
  </w:style>
  <w:style w:type="paragraph" w:styleId="af9">
    <w:name w:val="Subtitle"/>
    <w:basedOn w:val="a4"/>
    <w:link w:val="afa"/>
    <w:qFormat/>
    <w:rsid w:val="00C45B7C"/>
    <w:pPr>
      <w:spacing w:after="60"/>
      <w:jc w:val="center"/>
      <w:outlineLvl w:val="1"/>
    </w:pPr>
    <w:rPr>
      <w:rFonts w:ascii="Arial" w:hAnsi="Arial" w:cs="Arial"/>
    </w:rPr>
  </w:style>
  <w:style w:type="paragraph" w:styleId="afb">
    <w:name w:val="Salutation"/>
    <w:basedOn w:val="a4"/>
    <w:next w:val="a4"/>
    <w:link w:val="afc"/>
    <w:semiHidden/>
    <w:rsid w:val="00C45B7C"/>
  </w:style>
  <w:style w:type="paragraph" w:styleId="afd">
    <w:name w:val="List Continue"/>
    <w:basedOn w:val="a4"/>
    <w:semiHidden/>
    <w:rsid w:val="00C45B7C"/>
    <w:pPr>
      <w:spacing w:after="120"/>
      <w:ind w:left="283"/>
    </w:pPr>
  </w:style>
  <w:style w:type="paragraph" w:styleId="2a">
    <w:name w:val="List Continue 2"/>
    <w:basedOn w:val="a4"/>
    <w:rsid w:val="00C45B7C"/>
    <w:pPr>
      <w:spacing w:after="120"/>
      <w:ind w:left="566"/>
    </w:pPr>
  </w:style>
  <w:style w:type="paragraph" w:styleId="39">
    <w:name w:val="List Continue 3"/>
    <w:basedOn w:val="a4"/>
    <w:semiHidden/>
    <w:rsid w:val="00C45B7C"/>
    <w:pPr>
      <w:spacing w:after="120"/>
      <w:ind w:left="849"/>
    </w:pPr>
  </w:style>
  <w:style w:type="paragraph" w:styleId="45">
    <w:name w:val="List Continue 4"/>
    <w:basedOn w:val="a4"/>
    <w:semiHidden/>
    <w:rsid w:val="00C45B7C"/>
    <w:pPr>
      <w:spacing w:after="120"/>
      <w:ind w:left="1132"/>
    </w:pPr>
  </w:style>
  <w:style w:type="paragraph" w:styleId="54">
    <w:name w:val="List Continue 5"/>
    <w:basedOn w:val="a4"/>
    <w:semiHidden/>
    <w:rsid w:val="00C45B7C"/>
    <w:pPr>
      <w:spacing w:after="120"/>
      <w:ind w:left="1415"/>
    </w:pPr>
  </w:style>
  <w:style w:type="table" w:styleId="12">
    <w:name w:val="Table Simple 1"/>
    <w:basedOn w:val="a6"/>
    <w:semiHidden/>
    <w:rsid w:val="00C45B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6"/>
    <w:semiHidden/>
    <w:rsid w:val="00C45B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6"/>
    <w:semiHidden/>
    <w:rsid w:val="00C45B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3">
    <w:name w:val="Table Grid 1"/>
    <w:basedOn w:val="a6"/>
    <w:semiHidden/>
    <w:rsid w:val="00C45B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6"/>
    <w:semiHidden/>
    <w:rsid w:val="00C45B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6"/>
    <w:semiHidden/>
    <w:rsid w:val="00C45B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semiHidden/>
    <w:rsid w:val="00C45B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semiHidden/>
    <w:rsid w:val="00C45B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semiHidden/>
    <w:rsid w:val="00C45B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semiHidden/>
    <w:rsid w:val="00C45B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semiHidden/>
    <w:rsid w:val="00C45B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e">
    <w:name w:val="Table Contemporary"/>
    <w:basedOn w:val="a6"/>
    <w:semiHidden/>
    <w:rsid w:val="00C45B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
    <w:name w:val="List"/>
    <w:basedOn w:val="a4"/>
    <w:semiHidden/>
    <w:rsid w:val="00C45B7C"/>
    <w:pPr>
      <w:ind w:left="283" w:hanging="283"/>
    </w:pPr>
  </w:style>
  <w:style w:type="paragraph" w:styleId="2d">
    <w:name w:val="List 2"/>
    <w:basedOn w:val="a4"/>
    <w:semiHidden/>
    <w:rsid w:val="00C45B7C"/>
    <w:pPr>
      <w:ind w:left="566" w:hanging="283"/>
    </w:pPr>
  </w:style>
  <w:style w:type="paragraph" w:styleId="3c">
    <w:name w:val="List 3"/>
    <w:basedOn w:val="a4"/>
    <w:semiHidden/>
    <w:rsid w:val="00C45B7C"/>
    <w:pPr>
      <w:ind w:left="849" w:hanging="283"/>
    </w:pPr>
  </w:style>
  <w:style w:type="paragraph" w:styleId="56">
    <w:name w:val="List 5"/>
    <w:basedOn w:val="a4"/>
    <w:semiHidden/>
    <w:rsid w:val="00C45B7C"/>
    <w:pPr>
      <w:ind w:left="1415" w:hanging="283"/>
    </w:pPr>
  </w:style>
  <w:style w:type="table" w:styleId="aff0">
    <w:name w:val="Table Professional"/>
    <w:basedOn w:val="a6"/>
    <w:semiHidden/>
    <w:rsid w:val="00C45B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4"/>
    <w:link w:val="HTML2"/>
    <w:semiHidden/>
    <w:rsid w:val="00C45B7C"/>
    <w:rPr>
      <w:rFonts w:ascii="Courier New" w:hAnsi="Courier New" w:cs="Courier New"/>
      <w:sz w:val="20"/>
    </w:rPr>
  </w:style>
  <w:style w:type="numbering" w:styleId="a1">
    <w:name w:val="Outline List 3"/>
    <w:basedOn w:val="a7"/>
    <w:semiHidden/>
    <w:rsid w:val="00C45B7C"/>
    <w:pPr>
      <w:numPr>
        <w:numId w:val="125"/>
      </w:numPr>
    </w:pPr>
  </w:style>
  <w:style w:type="table" w:styleId="14">
    <w:name w:val="Table Columns 1"/>
    <w:basedOn w:val="a6"/>
    <w:semiHidden/>
    <w:rsid w:val="00C45B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6"/>
    <w:semiHidden/>
    <w:rsid w:val="00C45B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semiHidden/>
    <w:rsid w:val="00C45B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C45B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semiHidden/>
    <w:rsid w:val="00C45B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1">
    <w:name w:val="Strong"/>
    <w:qFormat/>
    <w:rsid w:val="00C45B7C"/>
    <w:rPr>
      <w:b/>
      <w:bCs/>
    </w:rPr>
  </w:style>
  <w:style w:type="table" w:styleId="-1">
    <w:name w:val="Table List 1"/>
    <w:basedOn w:val="a6"/>
    <w:semiHidden/>
    <w:rsid w:val="00C45B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semiHidden/>
    <w:rsid w:val="00C45B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semiHidden/>
    <w:rsid w:val="00C45B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C45B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C45B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C45B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C45B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C45B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2">
    <w:name w:val="Plain Text"/>
    <w:basedOn w:val="a4"/>
    <w:link w:val="aff3"/>
    <w:rsid w:val="00C45B7C"/>
    <w:rPr>
      <w:rFonts w:ascii="Courier New" w:hAnsi="Courier New" w:cs="Courier New"/>
      <w:sz w:val="20"/>
    </w:rPr>
  </w:style>
  <w:style w:type="table" w:styleId="aff4">
    <w:name w:val="Table Theme"/>
    <w:basedOn w:val="a6"/>
    <w:semiHidden/>
    <w:rsid w:val="00C45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6"/>
    <w:rsid w:val="00C45B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6"/>
    <w:semiHidden/>
    <w:rsid w:val="00C45B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6"/>
    <w:semiHidden/>
    <w:rsid w:val="00C45B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5">
    <w:name w:val="Block Text"/>
    <w:basedOn w:val="a4"/>
    <w:semiHidden/>
    <w:rsid w:val="00C45B7C"/>
    <w:pPr>
      <w:spacing w:after="120"/>
      <w:ind w:left="1440" w:right="1440"/>
    </w:pPr>
  </w:style>
  <w:style w:type="character" w:styleId="HTML3">
    <w:name w:val="HTML Cite"/>
    <w:semiHidden/>
    <w:rsid w:val="00C45B7C"/>
    <w:rPr>
      <w:i/>
      <w:iCs/>
    </w:rPr>
  </w:style>
  <w:style w:type="paragraph" w:styleId="aff6">
    <w:name w:val="Message Header"/>
    <w:basedOn w:val="a4"/>
    <w:link w:val="aff7"/>
    <w:semiHidden/>
    <w:rsid w:val="00C45B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8">
    <w:name w:val="E-mail Signature"/>
    <w:basedOn w:val="a4"/>
    <w:link w:val="aff9"/>
    <w:semiHidden/>
    <w:rsid w:val="00C45B7C"/>
  </w:style>
  <w:style w:type="paragraph" w:styleId="affa">
    <w:name w:val="Signature"/>
    <w:basedOn w:val="a4"/>
    <w:link w:val="affb"/>
    <w:semiHidden/>
    <w:rsid w:val="00C45B7C"/>
    <w:pPr>
      <w:ind w:left="4252"/>
    </w:pPr>
  </w:style>
  <w:style w:type="paragraph" w:styleId="16">
    <w:name w:val="index 1"/>
    <w:basedOn w:val="a4"/>
    <w:next w:val="a4"/>
    <w:autoRedefine/>
    <w:semiHidden/>
    <w:rsid w:val="00C45B7C"/>
    <w:pPr>
      <w:widowControl w:val="0"/>
      <w:tabs>
        <w:tab w:val="num" w:pos="720"/>
        <w:tab w:val="left" w:pos="1985"/>
        <w:tab w:val="left" w:pos="2127"/>
      </w:tabs>
      <w:spacing w:line="360" w:lineRule="auto"/>
      <w:ind w:left="720" w:hanging="360"/>
    </w:pPr>
    <w:rPr>
      <w:snapToGrid w:val="0"/>
    </w:rPr>
  </w:style>
  <w:style w:type="paragraph" w:styleId="affc">
    <w:name w:val="index heading"/>
    <w:basedOn w:val="a4"/>
    <w:next w:val="16"/>
    <w:semiHidden/>
    <w:rsid w:val="00C45B7C"/>
    <w:pPr>
      <w:widowControl w:val="0"/>
      <w:tabs>
        <w:tab w:val="left" w:pos="1985"/>
        <w:tab w:val="left" w:pos="2127"/>
      </w:tabs>
      <w:spacing w:line="360" w:lineRule="auto"/>
      <w:ind w:firstLine="425"/>
    </w:pPr>
    <w:rPr>
      <w:snapToGrid w:val="0"/>
      <w:sz w:val="20"/>
    </w:rPr>
  </w:style>
  <w:style w:type="paragraph" w:styleId="2f0">
    <w:name w:val="index 2"/>
    <w:basedOn w:val="a4"/>
    <w:next w:val="a4"/>
    <w:autoRedefine/>
    <w:semiHidden/>
    <w:rsid w:val="00C45B7C"/>
    <w:pPr>
      <w:widowControl w:val="0"/>
      <w:tabs>
        <w:tab w:val="left" w:pos="1985"/>
        <w:tab w:val="left" w:pos="2127"/>
      </w:tabs>
      <w:spacing w:line="360" w:lineRule="auto"/>
      <w:ind w:left="400" w:hanging="200"/>
    </w:pPr>
    <w:rPr>
      <w:snapToGrid w:val="0"/>
      <w:sz w:val="20"/>
    </w:rPr>
  </w:style>
  <w:style w:type="paragraph" w:styleId="3f">
    <w:name w:val="index 3"/>
    <w:basedOn w:val="a4"/>
    <w:next w:val="a4"/>
    <w:autoRedefine/>
    <w:semiHidden/>
    <w:rsid w:val="00C45B7C"/>
    <w:pPr>
      <w:widowControl w:val="0"/>
      <w:tabs>
        <w:tab w:val="left" w:pos="1985"/>
        <w:tab w:val="left" w:pos="2127"/>
      </w:tabs>
      <w:spacing w:line="360" w:lineRule="auto"/>
      <w:ind w:left="600" w:hanging="200"/>
    </w:pPr>
    <w:rPr>
      <w:snapToGrid w:val="0"/>
      <w:sz w:val="20"/>
    </w:rPr>
  </w:style>
  <w:style w:type="paragraph" w:styleId="48">
    <w:name w:val="index 4"/>
    <w:basedOn w:val="a4"/>
    <w:next w:val="a4"/>
    <w:autoRedefine/>
    <w:semiHidden/>
    <w:rsid w:val="00C45B7C"/>
    <w:pPr>
      <w:widowControl w:val="0"/>
      <w:tabs>
        <w:tab w:val="left" w:pos="1985"/>
        <w:tab w:val="left" w:pos="2127"/>
      </w:tabs>
      <w:spacing w:line="360" w:lineRule="auto"/>
      <w:ind w:left="800" w:hanging="200"/>
    </w:pPr>
    <w:rPr>
      <w:snapToGrid w:val="0"/>
      <w:sz w:val="20"/>
    </w:rPr>
  </w:style>
  <w:style w:type="paragraph" w:styleId="58">
    <w:name w:val="index 5"/>
    <w:basedOn w:val="a4"/>
    <w:next w:val="a4"/>
    <w:autoRedefine/>
    <w:semiHidden/>
    <w:rsid w:val="00C45B7C"/>
    <w:pPr>
      <w:widowControl w:val="0"/>
      <w:tabs>
        <w:tab w:val="left" w:pos="1985"/>
        <w:tab w:val="left" w:pos="2127"/>
      </w:tabs>
      <w:spacing w:line="360" w:lineRule="auto"/>
      <w:ind w:left="1000" w:hanging="200"/>
    </w:pPr>
    <w:rPr>
      <w:snapToGrid w:val="0"/>
      <w:sz w:val="20"/>
    </w:rPr>
  </w:style>
  <w:style w:type="paragraph" w:styleId="63">
    <w:name w:val="index 6"/>
    <w:basedOn w:val="a4"/>
    <w:next w:val="a4"/>
    <w:autoRedefine/>
    <w:semiHidden/>
    <w:rsid w:val="00C45B7C"/>
    <w:pPr>
      <w:widowControl w:val="0"/>
      <w:tabs>
        <w:tab w:val="left" w:pos="1985"/>
        <w:tab w:val="left" w:pos="2127"/>
      </w:tabs>
      <w:spacing w:line="360" w:lineRule="auto"/>
      <w:ind w:left="1200" w:hanging="200"/>
    </w:pPr>
    <w:rPr>
      <w:snapToGrid w:val="0"/>
      <w:sz w:val="20"/>
    </w:rPr>
  </w:style>
  <w:style w:type="paragraph" w:styleId="73">
    <w:name w:val="index 7"/>
    <w:basedOn w:val="a4"/>
    <w:next w:val="a4"/>
    <w:autoRedefine/>
    <w:semiHidden/>
    <w:rsid w:val="00C45B7C"/>
    <w:pPr>
      <w:widowControl w:val="0"/>
      <w:tabs>
        <w:tab w:val="left" w:pos="1985"/>
        <w:tab w:val="left" w:pos="2127"/>
      </w:tabs>
      <w:spacing w:line="360" w:lineRule="auto"/>
      <w:ind w:left="1400" w:hanging="200"/>
    </w:pPr>
    <w:rPr>
      <w:snapToGrid w:val="0"/>
      <w:sz w:val="20"/>
    </w:rPr>
  </w:style>
  <w:style w:type="paragraph" w:styleId="83">
    <w:name w:val="index 8"/>
    <w:basedOn w:val="a4"/>
    <w:next w:val="a4"/>
    <w:autoRedefine/>
    <w:semiHidden/>
    <w:rsid w:val="00C45B7C"/>
    <w:pPr>
      <w:widowControl w:val="0"/>
      <w:tabs>
        <w:tab w:val="left" w:pos="1985"/>
        <w:tab w:val="left" w:pos="2127"/>
      </w:tabs>
      <w:spacing w:line="360" w:lineRule="auto"/>
      <w:ind w:left="1600" w:hanging="200"/>
    </w:pPr>
    <w:rPr>
      <w:snapToGrid w:val="0"/>
      <w:sz w:val="20"/>
    </w:rPr>
  </w:style>
  <w:style w:type="paragraph" w:styleId="92">
    <w:name w:val="index 9"/>
    <w:basedOn w:val="a4"/>
    <w:next w:val="a4"/>
    <w:autoRedefine/>
    <w:semiHidden/>
    <w:rsid w:val="00C45B7C"/>
    <w:pPr>
      <w:widowControl w:val="0"/>
      <w:tabs>
        <w:tab w:val="left" w:pos="1985"/>
        <w:tab w:val="left" w:pos="2127"/>
      </w:tabs>
      <w:spacing w:line="360" w:lineRule="auto"/>
      <w:ind w:left="1800" w:hanging="200"/>
    </w:pPr>
    <w:rPr>
      <w:snapToGrid w:val="0"/>
      <w:sz w:val="20"/>
    </w:rPr>
  </w:style>
  <w:style w:type="paragraph" w:styleId="a0">
    <w:name w:val="List Bullet"/>
    <w:basedOn w:val="a4"/>
    <w:semiHidden/>
    <w:rsid w:val="00C45B7C"/>
    <w:pPr>
      <w:numPr>
        <w:numId w:val="115"/>
      </w:numPr>
    </w:pPr>
  </w:style>
  <w:style w:type="paragraph" w:styleId="a">
    <w:name w:val="List Number"/>
    <w:aliases w:val="Нумерованный"/>
    <w:basedOn w:val="a4"/>
    <w:semiHidden/>
    <w:rsid w:val="00C45B7C"/>
    <w:pPr>
      <w:numPr>
        <w:numId w:val="124"/>
      </w:numPr>
    </w:pPr>
  </w:style>
  <w:style w:type="paragraph" w:styleId="HTML4">
    <w:name w:val="HTML Address"/>
    <w:basedOn w:val="a4"/>
    <w:link w:val="HTML5"/>
    <w:semiHidden/>
    <w:rsid w:val="00C45B7C"/>
    <w:rPr>
      <w:i/>
      <w:iCs/>
    </w:rPr>
  </w:style>
  <w:style w:type="paragraph" w:styleId="affd">
    <w:name w:val="envelope address"/>
    <w:basedOn w:val="a4"/>
    <w:semiHidden/>
    <w:rsid w:val="00C45B7C"/>
    <w:pPr>
      <w:framePr w:w="7920" w:h="1980" w:hRule="exact" w:hSpace="180" w:wrap="auto" w:hAnchor="page" w:xAlign="center" w:yAlign="bottom"/>
      <w:ind w:left="2880"/>
    </w:pPr>
    <w:rPr>
      <w:rFonts w:ascii="Arial" w:hAnsi="Arial" w:cs="Arial"/>
    </w:rPr>
  </w:style>
  <w:style w:type="character" w:styleId="HTML6">
    <w:name w:val="HTML Acronym"/>
    <w:basedOn w:val="a5"/>
    <w:semiHidden/>
    <w:rsid w:val="00C45B7C"/>
  </w:style>
  <w:style w:type="table" w:styleId="-10">
    <w:name w:val="Table Web 1"/>
    <w:basedOn w:val="a6"/>
    <w:semiHidden/>
    <w:rsid w:val="00C45B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semiHidden/>
    <w:rsid w:val="00C45B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semiHidden/>
    <w:rsid w:val="00C45B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e">
    <w:name w:val="Emphasis"/>
    <w:qFormat/>
    <w:rsid w:val="00C45B7C"/>
    <w:rPr>
      <w:i/>
      <w:iCs/>
    </w:rPr>
  </w:style>
  <w:style w:type="paragraph" w:styleId="afff">
    <w:name w:val="Date"/>
    <w:basedOn w:val="a4"/>
    <w:next w:val="a4"/>
    <w:link w:val="afff0"/>
    <w:semiHidden/>
    <w:rsid w:val="00C45B7C"/>
  </w:style>
  <w:style w:type="paragraph" w:styleId="afff1">
    <w:name w:val="Note Heading"/>
    <w:basedOn w:val="a4"/>
    <w:next w:val="a4"/>
    <w:link w:val="afff2"/>
    <w:semiHidden/>
    <w:rsid w:val="00C45B7C"/>
  </w:style>
  <w:style w:type="character" w:styleId="afff3">
    <w:name w:val="annotation reference"/>
    <w:rsid w:val="00C45B7C"/>
    <w:rPr>
      <w:sz w:val="16"/>
      <w:szCs w:val="16"/>
    </w:rPr>
  </w:style>
  <w:style w:type="table" w:styleId="afff4">
    <w:name w:val="Table Elegant"/>
    <w:basedOn w:val="a6"/>
    <w:semiHidden/>
    <w:rsid w:val="00C45B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semiHidden/>
    <w:rsid w:val="00C45B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6"/>
    <w:semiHidden/>
    <w:rsid w:val="00C45B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C45B7C"/>
    <w:rPr>
      <w:rFonts w:ascii="Courier New" w:hAnsi="Courier New" w:cs="Courier New"/>
      <w:sz w:val="20"/>
      <w:szCs w:val="20"/>
    </w:rPr>
  </w:style>
  <w:style w:type="table" w:styleId="18">
    <w:name w:val="Table Classic 1"/>
    <w:basedOn w:val="a6"/>
    <w:semiHidden/>
    <w:rsid w:val="00C45B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6"/>
    <w:semiHidden/>
    <w:rsid w:val="00C45B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6"/>
    <w:semiHidden/>
    <w:rsid w:val="00C45B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semiHidden/>
    <w:rsid w:val="00C45B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C45B7C"/>
    <w:rPr>
      <w:rFonts w:ascii="Courier New" w:hAnsi="Courier New" w:cs="Courier New"/>
      <w:sz w:val="20"/>
      <w:szCs w:val="20"/>
    </w:rPr>
  </w:style>
  <w:style w:type="paragraph" w:styleId="afff5">
    <w:name w:val="caption"/>
    <w:basedOn w:val="a4"/>
    <w:next w:val="a4"/>
    <w:qFormat/>
    <w:rsid w:val="00C45B7C"/>
    <w:rPr>
      <w:b/>
      <w:bCs/>
      <w:sz w:val="20"/>
    </w:rPr>
  </w:style>
  <w:style w:type="paragraph" w:styleId="afff6">
    <w:name w:val="Body Text First Indent"/>
    <w:basedOn w:val="ac"/>
    <w:link w:val="afff7"/>
    <w:semiHidden/>
    <w:rsid w:val="00C45B7C"/>
    <w:pPr>
      <w:overflowPunct/>
      <w:autoSpaceDE/>
      <w:autoSpaceDN/>
      <w:adjustRightInd/>
      <w:spacing w:after="120"/>
      <w:ind w:firstLine="210"/>
      <w:jc w:val="left"/>
      <w:textAlignment w:val="auto"/>
    </w:pPr>
  </w:style>
  <w:style w:type="paragraph" w:styleId="2f3">
    <w:name w:val="Body Text First Indent 2"/>
    <w:basedOn w:val="af"/>
    <w:link w:val="2f4"/>
    <w:semiHidden/>
    <w:rsid w:val="00C45B7C"/>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4"/>
    <w:semiHidden/>
    <w:rsid w:val="00C45B7C"/>
    <w:pPr>
      <w:numPr>
        <w:numId w:val="116"/>
      </w:numPr>
    </w:pPr>
  </w:style>
  <w:style w:type="paragraph" w:styleId="30">
    <w:name w:val="List Bullet 3"/>
    <w:basedOn w:val="a4"/>
    <w:autoRedefine/>
    <w:rsid w:val="00C45B7C"/>
    <w:pPr>
      <w:widowControl w:val="0"/>
      <w:numPr>
        <w:numId w:val="117"/>
      </w:numPr>
      <w:tabs>
        <w:tab w:val="left" w:pos="1985"/>
        <w:tab w:val="left" w:pos="2127"/>
      </w:tabs>
      <w:spacing w:line="360" w:lineRule="auto"/>
    </w:pPr>
  </w:style>
  <w:style w:type="paragraph" w:styleId="40">
    <w:name w:val="List Bullet 4"/>
    <w:aliases w:val="Обычный маркированный,мой маркированный список"/>
    <w:basedOn w:val="a4"/>
    <w:semiHidden/>
    <w:rsid w:val="00C45B7C"/>
    <w:pPr>
      <w:numPr>
        <w:numId w:val="118"/>
      </w:numPr>
    </w:pPr>
  </w:style>
  <w:style w:type="paragraph" w:styleId="50">
    <w:name w:val="List Bullet 5"/>
    <w:basedOn w:val="a4"/>
    <w:rsid w:val="00C45B7C"/>
    <w:pPr>
      <w:numPr>
        <w:numId w:val="119"/>
      </w:numPr>
    </w:pPr>
  </w:style>
  <w:style w:type="paragraph" w:styleId="afff8">
    <w:name w:val="Title"/>
    <w:basedOn w:val="a4"/>
    <w:link w:val="afff9"/>
    <w:qFormat/>
    <w:rsid w:val="00C45B7C"/>
    <w:pPr>
      <w:spacing w:before="240" w:after="60"/>
      <w:jc w:val="center"/>
      <w:outlineLvl w:val="0"/>
    </w:pPr>
    <w:rPr>
      <w:rFonts w:ascii="Arial" w:hAnsi="Arial" w:cs="Arial"/>
      <w:b/>
      <w:bCs/>
      <w:kern w:val="28"/>
      <w:sz w:val="32"/>
      <w:szCs w:val="32"/>
    </w:rPr>
  </w:style>
  <w:style w:type="character" w:styleId="afffa">
    <w:name w:val="page number"/>
    <w:basedOn w:val="a5"/>
    <w:semiHidden/>
    <w:rsid w:val="00C45B7C"/>
  </w:style>
  <w:style w:type="character" w:styleId="afffb">
    <w:name w:val="line number"/>
    <w:basedOn w:val="a5"/>
    <w:semiHidden/>
    <w:rsid w:val="00C45B7C"/>
  </w:style>
  <w:style w:type="paragraph" w:styleId="2">
    <w:name w:val="List Number 2"/>
    <w:basedOn w:val="a4"/>
    <w:rsid w:val="00C45B7C"/>
    <w:pPr>
      <w:numPr>
        <w:numId w:val="120"/>
      </w:numPr>
    </w:pPr>
  </w:style>
  <w:style w:type="paragraph" w:styleId="3">
    <w:name w:val="List Number 3"/>
    <w:basedOn w:val="a4"/>
    <w:semiHidden/>
    <w:rsid w:val="00C45B7C"/>
    <w:pPr>
      <w:numPr>
        <w:numId w:val="121"/>
      </w:numPr>
    </w:pPr>
  </w:style>
  <w:style w:type="paragraph" w:styleId="4">
    <w:name w:val="List Number 4"/>
    <w:basedOn w:val="a4"/>
    <w:rsid w:val="00C45B7C"/>
    <w:pPr>
      <w:numPr>
        <w:numId w:val="122"/>
      </w:numPr>
    </w:pPr>
  </w:style>
  <w:style w:type="paragraph" w:styleId="5">
    <w:name w:val="List Number 5"/>
    <w:basedOn w:val="a4"/>
    <w:rsid w:val="00C45B7C"/>
    <w:pPr>
      <w:numPr>
        <w:numId w:val="123"/>
      </w:numPr>
    </w:pPr>
  </w:style>
  <w:style w:type="character" w:styleId="HTML9">
    <w:name w:val="HTML Sample"/>
    <w:semiHidden/>
    <w:rsid w:val="00C45B7C"/>
    <w:rPr>
      <w:rFonts w:ascii="Courier New" w:hAnsi="Courier New" w:cs="Courier New"/>
    </w:rPr>
  </w:style>
  <w:style w:type="paragraph" w:styleId="2f5">
    <w:name w:val="envelope return"/>
    <w:basedOn w:val="a4"/>
    <w:semiHidden/>
    <w:rsid w:val="00C45B7C"/>
    <w:rPr>
      <w:rFonts w:ascii="Arial" w:hAnsi="Arial" w:cs="Arial"/>
      <w:sz w:val="20"/>
    </w:rPr>
  </w:style>
  <w:style w:type="table" w:styleId="19">
    <w:name w:val="Table 3D effects 1"/>
    <w:basedOn w:val="a6"/>
    <w:semiHidden/>
    <w:rsid w:val="00C45B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6"/>
    <w:rsid w:val="00C45B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6"/>
    <w:semiHidden/>
    <w:rsid w:val="00C45B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c">
    <w:name w:val="Normal (Web)"/>
    <w:basedOn w:val="a4"/>
    <w:rsid w:val="00C45B7C"/>
  </w:style>
  <w:style w:type="paragraph" w:styleId="afffd">
    <w:name w:val="Normal Indent"/>
    <w:basedOn w:val="a4"/>
    <w:semiHidden/>
    <w:rsid w:val="00C45B7C"/>
    <w:pPr>
      <w:ind w:left="708"/>
    </w:pPr>
  </w:style>
  <w:style w:type="character" w:styleId="HTMLa">
    <w:name w:val="HTML Definition"/>
    <w:semiHidden/>
    <w:rsid w:val="00C45B7C"/>
    <w:rPr>
      <w:i/>
      <w:iCs/>
    </w:rPr>
  </w:style>
  <w:style w:type="paragraph" w:styleId="afffe">
    <w:name w:val="table of figures"/>
    <w:aliases w:val="таблиц_GOST"/>
    <w:basedOn w:val="a4"/>
    <w:next w:val="GOSTNormal"/>
    <w:uiPriority w:val="99"/>
    <w:rsid w:val="00C45B7C"/>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C45B7C"/>
    <w:pPr>
      <w:tabs>
        <w:tab w:val="left" w:pos="1418"/>
      </w:tabs>
      <w:spacing w:before="60" w:after="60"/>
      <w:ind w:left="1418"/>
      <w:contextualSpacing/>
      <w:jc w:val="both"/>
    </w:pPr>
    <w:rPr>
      <w:snapToGrid w:val="0"/>
      <w:sz w:val="24"/>
    </w:rPr>
  </w:style>
  <w:style w:type="paragraph" w:customStyle="1" w:styleId="GOSTListnormal4">
    <w:name w:val="_GOST_List_normal_4"/>
    <w:rsid w:val="00C45B7C"/>
    <w:pPr>
      <w:tabs>
        <w:tab w:val="left" w:pos="1701"/>
      </w:tabs>
      <w:spacing w:before="60" w:after="60"/>
      <w:ind w:left="1701"/>
      <w:contextualSpacing/>
      <w:jc w:val="both"/>
    </w:pPr>
    <w:rPr>
      <w:sz w:val="24"/>
      <w:szCs w:val="24"/>
    </w:rPr>
  </w:style>
  <w:style w:type="paragraph" w:styleId="affff">
    <w:name w:val="footer"/>
    <w:basedOn w:val="a4"/>
    <w:link w:val="affff0"/>
    <w:rsid w:val="00C45B7C"/>
    <w:pPr>
      <w:tabs>
        <w:tab w:val="center" w:pos="4677"/>
        <w:tab w:val="right" w:pos="9355"/>
      </w:tabs>
    </w:pPr>
  </w:style>
  <w:style w:type="paragraph" w:customStyle="1" w:styleId="GOSTListnum">
    <w:name w:val="_GOST_List_num"/>
    <w:rsid w:val="00C45B7C"/>
    <w:pPr>
      <w:numPr>
        <w:numId w:val="103"/>
      </w:numPr>
      <w:spacing w:before="120" w:after="120"/>
      <w:contextualSpacing/>
      <w:jc w:val="both"/>
    </w:pPr>
    <w:rPr>
      <w:sz w:val="24"/>
    </w:rPr>
  </w:style>
  <w:style w:type="character" w:customStyle="1" w:styleId="GOSTNote0">
    <w:name w:val="_GOST_Note Знак"/>
    <w:link w:val="GOSTNote"/>
    <w:rsid w:val="00C45B7C"/>
    <w:rPr>
      <w:sz w:val="24"/>
    </w:rPr>
  </w:style>
  <w:style w:type="paragraph" w:customStyle="1" w:styleId="GOSTListmark5">
    <w:name w:val="_GOST_List_mark5"/>
    <w:basedOn w:val="GOSTListmark4"/>
    <w:rsid w:val="00C45B7C"/>
    <w:pPr>
      <w:numPr>
        <w:numId w:val="0"/>
      </w:numPr>
      <w:tabs>
        <w:tab w:val="left" w:pos="1985"/>
      </w:tabs>
    </w:pPr>
  </w:style>
  <w:style w:type="paragraph" w:customStyle="1" w:styleId="GOSTListnum3">
    <w:name w:val="_GOST_List_num3"/>
    <w:basedOn w:val="GOSTListnum2"/>
    <w:rsid w:val="00C45B7C"/>
    <w:pPr>
      <w:numPr>
        <w:ilvl w:val="2"/>
      </w:numPr>
      <w:tabs>
        <w:tab w:val="left" w:pos="2268"/>
      </w:tabs>
    </w:pPr>
  </w:style>
  <w:style w:type="paragraph" w:customStyle="1" w:styleId="GOSTListnum4">
    <w:name w:val="_GOST_List_num4"/>
    <w:basedOn w:val="GOSTListnum3"/>
    <w:rsid w:val="00C45B7C"/>
    <w:pPr>
      <w:numPr>
        <w:ilvl w:val="3"/>
      </w:numPr>
      <w:tabs>
        <w:tab w:val="clear" w:pos="2268"/>
        <w:tab w:val="left" w:pos="2835"/>
      </w:tabs>
    </w:pPr>
  </w:style>
  <w:style w:type="paragraph" w:customStyle="1" w:styleId="4a">
    <w:name w:val="Заг_4_Приложение"/>
    <w:basedOn w:val="33"/>
    <w:next w:val="GOSTNormal"/>
    <w:rsid w:val="00C45B7C"/>
    <w:pPr>
      <w:ind w:left="737" w:hanging="737"/>
      <w:outlineLvl w:val="3"/>
    </w:pPr>
    <w:rPr>
      <w:sz w:val="26"/>
      <w:szCs w:val="26"/>
    </w:rPr>
  </w:style>
  <w:style w:type="table" w:styleId="affff1">
    <w:name w:val="Table Grid"/>
    <w:basedOn w:val="a6"/>
    <w:rsid w:val="00C45B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C45B7C"/>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C45B7C"/>
    <w:pPr>
      <w:numPr>
        <w:ilvl w:val="1"/>
      </w:numPr>
    </w:pPr>
  </w:style>
  <w:style w:type="paragraph" w:customStyle="1" w:styleId="GOSTTableListMark2">
    <w:name w:val="_GOST_Table_List_Mark_2"/>
    <w:basedOn w:val="GOSTTableListMark1"/>
    <w:rsid w:val="00C45B7C"/>
    <w:pPr>
      <w:numPr>
        <w:numId w:val="0"/>
      </w:numPr>
      <w:tabs>
        <w:tab w:val="left" w:pos="454"/>
      </w:tabs>
    </w:pPr>
  </w:style>
  <w:style w:type="paragraph" w:styleId="affff2">
    <w:name w:val="footnote text"/>
    <w:link w:val="affff3"/>
    <w:semiHidden/>
    <w:rsid w:val="00C45B7C"/>
  </w:style>
  <w:style w:type="paragraph" w:styleId="affff4">
    <w:name w:val="Revision"/>
    <w:hidden/>
    <w:uiPriority w:val="99"/>
    <w:semiHidden/>
    <w:rsid w:val="00B45D39"/>
    <w:rPr>
      <w:sz w:val="24"/>
      <w:szCs w:val="24"/>
    </w:rPr>
  </w:style>
  <w:style w:type="character" w:customStyle="1" w:styleId="affff3">
    <w:name w:val="Текст сноски Знак"/>
    <w:basedOn w:val="a5"/>
    <w:link w:val="affff2"/>
    <w:semiHidden/>
    <w:rsid w:val="00C45B7C"/>
  </w:style>
  <w:style w:type="character" w:customStyle="1" w:styleId="affff0">
    <w:name w:val="Нижний колонтитул Знак"/>
    <w:link w:val="affff"/>
    <w:rsid w:val="00B45D39"/>
    <w:rPr>
      <w:sz w:val="24"/>
    </w:rPr>
  </w:style>
  <w:style w:type="character" w:customStyle="1" w:styleId="29">
    <w:name w:val="Основной текст 2 Знак"/>
    <w:basedOn w:val="a5"/>
    <w:link w:val="28"/>
    <w:rsid w:val="00B45D39"/>
    <w:rPr>
      <w:sz w:val="24"/>
    </w:rPr>
  </w:style>
  <w:style w:type="paragraph" w:customStyle="1" w:styleId="GOSTTableListNum10">
    <w:name w:val="_GOST_Table_List_Num 1)"/>
    <w:rsid w:val="00C45B7C"/>
    <w:pPr>
      <w:numPr>
        <w:numId w:val="106"/>
      </w:numPr>
      <w:tabs>
        <w:tab w:val="left" w:pos="340"/>
      </w:tabs>
    </w:pPr>
    <w:rPr>
      <w:sz w:val="22"/>
      <w:szCs w:val="22"/>
    </w:rPr>
  </w:style>
  <w:style w:type="paragraph" w:customStyle="1" w:styleId="GOSTTableListNum">
    <w:name w:val="_GOST_Table_List_Num абв)"/>
    <w:rsid w:val="00C45B7C"/>
    <w:pPr>
      <w:numPr>
        <w:numId w:val="107"/>
      </w:numPr>
      <w:tabs>
        <w:tab w:val="left" w:pos="340"/>
      </w:tabs>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4"/>
    <w:rsid w:val="00CB37C9"/>
    <w:pPr>
      <w:pBdr>
        <w:bottom w:val="single" w:sz="12" w:space="1" w:color="auto"/>
      </w:pBdr>
      <w:suppressAutoHyphens/>
      <w:jc w:val="center"/>
    </w:pPr>
    <w:rPr>
      <w:rFonts w:ascii="Arial" w:hAnsi="Arial"/>
      <w:b/>
      <w:bCs/>
    </w:rPr>
  </w:style>
  <w:style w:type="character" w:customStyle="1" w:styleId="22">
    <w:name w:val="Заголовок 2 Знак"/>
    <w:aliases w:val="_GOST_2 Знак"/>
    <w:basedOn w:val="a5"/>
    <w:link w:val="21"/>
    <w:rsid w:val="00C9460F"/>
    <w:rPr>
      <w:rFonts w:cs="Arial"/>
      <w:b/>
      <w:bCs/>
      <w:iCs/>
      <w:sz w:val="32"/>
      <w:szCs w:val="32"/>
    </w:rPr>
  </w:style>
  <w:style w:type="paragraph" w:styleId="affff5">
    <w:name w:val="toa heading"/>
    <w:basedOn w:val="a4"/>
    <w:next w:val="a4"/>
    <w:unhideWhenUsed/>
    <w:rsid w:val="009C19B5"/>
    <w:pPr>
      <w:spacing w:before="120"/>
      <w:ind w:left="142" w:right="90"/>
    </w:pPr>
    <w:rPr>
      <w:rFonts w:ascii="Cambria" w:eastAsia="MS Gothic" w:hAnsi="Cambria"/>
      <w:b/>
      <w:bCs/>
      <w:lang w:eastAsia="en-US"/>
    </w:rPr>
  </w:style>
  <w:style w:type="paragraph" w:styleId="affff6">
    <w:name w:val="Closing"/>
    <w:basedOn w:val="a4"/>
    <w:link w:val="affff7"/>
    <w:rsid w:val="009C19B5"/>
    <w:pPr>
      <w:ind w:left="4252" w:right="90"/>
    </w:pPr>
    <w:rPr>
      <w:rFonts w:eastAsia="Calibri"/>
      <w:szCs w:val="28"/>
      <w:lang w:eastAsia="en-US"/>
    </w:rPr>
  </w:style>
  <w:style w:type="character" w:customStyle="1" w:styleId="affff7">
    <w:name w:val="Прощание Знак"/>
    <w:basedOn w:val="a5"/>
    <w:link w:val="affff6"/>
    <w:rsid w:val="009C19B5"/>
    <w:rPr>
      <w:rFonts w:eastAsia="Calibri"/>
      <w:sz w:val="24"/>
      <w:szCs w:val="28"/>
      <w:lang w:eastAsia="en-US"/>
    </w:rPr>
  </w:style>
  <w:style w:type="paragraph" w:styleId="2f7">
    <w:name w:val="Quote"/>
    <w:basedOn w:val="a4"/>
    <w:next w:val="a4"/>
    <w:link w:val="2f8"/>
    <w:uiPriority w:val="29"/>
    <w:qFormat/>
    <w:rsid w:val="009C19B5"/>
    <w:rPr>
      <w:rFonts w:ascii="Calibri" w:hAnsi="Calibri"/>
      <w:i/>
      <w:lang w:val="en-US" w:eastAsia="en-US" w:bidi="en-US"/>
    </w:rPr>
  </w:style>
  <w:style w:type="character" w:customStyle="1" w:styleId="2f8">
    <w:name w:val="Цитата 2 Знак"/>
    <w:basedOn w:val="a5"/>
    <w:link w:val="2f7"/>
    <w:uiPriority w:val="29"/>
    <w:rsid w:val="009C19B5"/>
    <w:rPr>
      <w:rFonts w:ascii="Calibri" w:hAnsi="Calibri"/>
      <w:i/>
      <w:sz w:val="24"/>
      <w:szCs w:val="24"/>
      <w:lang w:val="en-US" w:eastAsia="en-US" w:bidi="en-US"/>
    </w:rPr>
  </w:style>
  <w:style w:type="paragraph" w:styleId="affff8">
    <w:name w:val="TOC Heading"/>
    <w:basedOn w:val="1"/>
    <w:next w:val="a4"/>
    <w:uiPriority w:val="39"/>
    <w:qFormat/>
    <w:rsid w:val="009C19B5"/>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9">
    <w:name w:val="No Spacing"/>
    <w:basedOn w:val="a4"/>
    <w:uiPriority w:val="1"/>
    <w:qFormat/>
    <w:rsid w:val="009C19B5"/>
    <w:rPr>
      <w:rFonts w:ascii="Calibri" w:hAnsi="Calibri"/>
      <w:szCs w:val="32"/>
      <w:lang w:val="en-US" w:eastAsia="en-US" w:bidi="en-US"/>
    </w:rPr>
  </w:style>
  <w:style w:type="paragraph" w:styleId="affffa">
    <w:name w:val="Intense Quote"/>
    <w:basedOn w:val="a4"/>
    <w:next w:val="a4"/>
    <w:link w:val="affffb"/>
    <w:uiPriority w:val="30"/>
    <w:qFormat/>
    <w:rsid w:val="009C19B5"/>
    <w:pPr>
      <w:ind w:left="720" w:right="720"/>
    </w:pPr>
    <w:rPr>
      <w:rFonts w:ascii="Calibri" w:hAnsi="Calibri"/>
      <w:b/>
      <w:i/>
      <w:szCs w:val="22"/>
      <w:lang w:val="en-US" w:eastAsia="en-US" w:bidi="en-US"/>
    </w:rPr>
  </w:style>
  <w:style w:type="character" w:customStyle="1" w:styleId="affffb">
    <w:name w:val="Выделенная цитата Знак"/>
    <w:basedOn w:val="a5"/>
    <w:link w:val="affffa"/>
    <w:uiPriority w:val="30"/>
    <w:rsid w:val="009C19B5"/>
    <w:rPr>
      <w:rFonts w:ascii="Calibri" w:hAnsi="Calibri"/>
      <w:b/>
      <w:i/>
      <w:sz w:val="24"/>
      <w:szCs w:val="22"/>
      <w:lang w:val="en-US" w:eastAsia="en-US" w:bidi="en-US"/>
    </w:rPr>
  </w:style>
  <w:style w:type="character" w:styleId="affffc">
    <w:name w:val="Subtle Emphasis"/>
    <w:uiPriority w:val="19"/>
    <w:qFormat/>
    <w:rsid w:val="009C19B5"/>
    <w:rPr>
      <w:i/>
      <w:color w:val="5A5A5A"/>
    </w:rPr>
  </w:style>
  <w:style w:type="character" w:styleId="affffd">
    <w:name w:val="Intense Emphasis"/>
    <w:uiPriority w:val="21"/>
    <w:qFormat/>
    <w:rsid w:val="009C19B5"/>
    <w:rPr>
      <w:b/>
      <w:i/>
      <w:sz w:val="24"/>
      <w:szCs w:val="24"/>
      <w:u w:val="single"/>
    </w:rPr>
  </w:style>
  <w:style w:type="character" w:styleId="affffe">
    <w:name w:val="Subtle Reference"/>
    <w:uiPriority w:val="31"/>
    <w:qFormat/>
    <w:rsid w:val="009C19B5"/>
    <w:rPr>
      <w:sz w:val="24"/>
      <w:szCs w:val="24"/>
      <w:u w:val="single"/>
    </w:rPr>
  </w:style>
  <w:style w:type="character" w:styleId="afffff">
    <w:name w:val="Intense Reference"/>
    <w:uiPriority w:val="32"/>
    <w:qFormat/>
    <w:rsid w:val="009C19B5"/>
    <w:rPr>
      <w:b/>
      <w:sz w:val="24"/>
      <w:u w:val="single"/>
    </w:rPr>
  </w:style>
  <w:style w:type="character" w:styleId="afffff0">
    <w:name w:val="Book Title"/>
    <w:uiPriority w:val="33"/>
    <w:qFormat/>
    <w:rsid w:val="009C19B5"/>
    <w:rPr>
      <w:rFonts w:ascii="Cambria" w:eastAsia="Times New Roman" w:hAnsi="Cambria"/>
      <w:b/>
      <w:i/>
      <w:sz w:val="24"/>
      <w:szCs w:val="24"/>
    </w:rPr>
  </w:style>
  <w:style w:type="character" w:customStyle="1" w:styleId="GOSTNormal0">
    <w:name w:val="_GOST_Normal Знак"/>
    <w:link w:val="GOSTNormal"/>
    <w:qFormat/>
    <w:rsid w:val="002B0B57"/>
    <w:rPr>
      <w:sz w:val="24"/>
    </w:rPr>
  </w:style>
  <w:style w:type="character" w:customStyle="1" w:styleId="42">
    <w:name w:val="Заголовок 4 Знак"/>
    <w:aliases w:val="_GOST_4 Знак"/>
    <w:basedOn w:val="a5"/>
    <w:link w:val="41"/>
    <w:rsid w:val="009E2CC3"/>
    <w:rPr>
      <w:rFonts w:cs="Arial"/>
      <w:b/>
      <w:iCs/>
      <w:sz w:val="24"/>
      <w:szCs w:val="26"/>
    </w:rPr>
  </w:style>
  <w:style w:type="character" w:customStyle="1" w:styleId="10">
    <w:name w:val="Заголовок 1 Знак"/>
    <w:aliases w:val="_GOST_1 Знак"/>
    <w:basedOn w:val="a5"/>
    <w:link w:val="1"/>
    <w:rsid w:val="009C74BC"/>
    <w:rPr>
      <w:b/>
      <w:caps/>
      <w:sz w:val="32"/>
      <w:szCs w:val="36"/>
    </w:rPr>
  </w:style>
  <w:style w:type="character" w:customStyle="1" w:styleId="32">
    <w:name w:val="Заголовок 3 Знак"/>
    <w:aliases w:val="_GOST_3 Знак"/>
    <w:basedOn w:val="a5"/>
    <w:link w:val="31"/>
    <w:rsid w:val="00680A25"/>
    <w:rPr>
      <w:rFonts w:cs="Arial"/>
      <w:b/>
      <w:iCs/>
      <w:sz w:val="26"/>
      <w:szCs w:val="26"/>
    </w:rPr>
  </w:style>
  <w:style w:type="character" w:customStyle="1" w:styleId="52">
    <w:name w:val="Заголовок 5 Знак"/>
    <w:aliases w:val="_GOST_5 Знак"/>
    <w:basedOn w:val="a5"/>
    <w:link w:val="51"/>
    <w:rsid w:val="00066EB0"/>
    <w:rPr>
      <w:b/>
      <w:bCs/>
      <w:sz w:val="24"/>
      <w:szCs w:val="26"/>
      <w:lang w:eastAsia="ko-KR"/>
    </w:rPr>
  </w:style>
  <w:style w:type="character" w:customStyle="1" w:styleId="60">
    <w:name w:val="Заголовок 6 Знак"/>
    <w:aliases w:val="_GOST_6 Знак"/>
    <w:basedOn w:val="a5"/>
    <w:link w:val="6"/>
    <w:rsid w:val="00066EB0"/>
    <w:rPr>
      <w:b/>
      <w:i/>
      <w:sz w:val="24"/>
      <w:szCs w:val="22"/>
      <w:lang w:eastAsia="ko-KR"/>
    </w:rPr>
  </w:style>
  <w:style w:type="character" w:customStyle="1" w:styleId="70">
    <w:name w:val="Заголовок 7 Знак"/>
    <w:basedOn w:val="a5"/>
    <w:link w:val="7"/>
    <w:rsid w:val="00066EB0"/>
    <w:rPr>
      <w:sz w:val="24"/>
    </w:rPr>
  </w:style>
  <w:style w:type="character" w:customStyle="1" w:styleId="80">
    <w:name w:val="Заголовок 8 Знак"/>
    <w:basedOn w:val="a5"/>
    <w:link w:val="8"/>
    <w:rsid w:val="00066EB0"/>
    <w:rPr>
      <w:i/>
      <w:iCs/>
      <w:sz w:val="24"/>
    </w:rPr>
  </w:style>
  <w:style w:type="character" w:customStyle="1" w:styleId="90">
    <w:name w:val="Заголовок 9 Знак"/>
    <w:basedOn w:val="a5"/>
    <w:link w:val="9"/>
    <w:rsid w:val="00066EB0"/>
    <w:rPr>
      <w:rFonts w:ascii="Arial" w:hAnsi="Arial"/>
      <w:sz w:val="22"/>
      <w:szCs w:val="22"/>
    </w:rPr>
  </w:style>
  <w:style w:type="character" w:customStyle="1" w:styleId="a9">
    <w:name w:val="Верхний колонтитул Знак"/>
    <w:basedOn w:val="a5"/>
    <w:link w:val="a8"/>
    <w:rsid w:val="00066EB0"/>
    <w:rPr>
      <w:sz w:val="24"/>
    </w:rPr>
  </w:style>
  <w:style w:type="character" w:customStyle="1" w:styleId="af0">
    <w:name w:val="Основной текст с отступом Знак"/>
    <w:basedOn w:val="a5"/>
    <w:link w:val="af"/>
    <w:semiHidden/>
    <w:rsid w:val="00066EB0"/>
    <w:rPr>
      <w:snapToGrid w:val="0"/>
    </w:rPr>
  </w:style>
  <w:style w:type="character" w:customStyle="1" w:styleId="27">
    <w:name w:val="Основной текст с отступом 2 Знак"/>
    <w:basedOn w:val="a5"/>
    <w:link w:val="26"/>
    <w:semiHidden/>
    <w:rsid w:val="00066EB0"/>
    <w:rPr>
      <w:b/>
      <w:snapToGrid w:val="0"/>
    </w:rPr>
  </w:style>
  <w:style w:type="character" w:customStyle="1" w:styleId="af2">
    <w:name w:val="Схема документа Знак"/>
    <w:basedOn w:val="a5"/>
    <w:link w:val="af1"/>
    <w:semiHidden/>
    <w:rsid w:val="00066EB0"/>
    <w:rPr>
      <w:rFonts w:ascii="Tahoma" w:hAnsi="Tahoma" w:cs="Tahoma"/>
      <w:shd w:val="clear" w:color="auto" w:fill="000080"/>
    </w:rPr>
  </w:style>
  <w:style w:type="character" w:customStyle="1" w:styleId="36">
    <w:name w:val="Основной текст 3 Знак"/>
    <w:basedOn w:val="a5"/>
    <w:link w:val="35"/>
    <w:semiHidden/>
    <w:rsid w:val="00066EB0"/>
    <w:rPr>
      <w:sz w:val="16"/>
      <w:szCs w:val="16"/>
    </w:rPr>
  </w:style>
  <w:style w:type="character" w:customStyle="1" w:styleId="af4">
    <w:name w:val="Текст выноски Знак"/>
    <w:basedOn w:val="a5"/>
    <w:link w:val="af3"/>
    <w:semiHidden/>
    <w:rsid w:val="00066EB0"/>
    <w:rPr>
      <w:rFonts w:ascii="Tahoma" w:hAnsi="Tahoma" w:cs="Tahoma"/>
      <w:sz w:val="16"/>
      <w:szCs w:val="16"/>
    </w:rPr>
  </w:style>
  <w:style w:type="character" w:customStyle="1" w:styleId="af6">
    <w:name w:val="Тема примечания Знак"/>
    <w:basedOn w:val="a5"/>
    <w:link w:val="af5"/>
    <w:semiHidden/>
    <w:rsid w:val="00C45B7C"/>
    <w:rPr>
      <w:b/>
      <w:bCs/>
    </w:rPr>
  </w:style>
  <w:style w:type="character" w:customStyle="1" w:styleId="38">
    <w:name w:val="Основной текст с отступом 3 Знак"/>
    <w:basedOn w:val="a5"/>
    <w:link w:val="37"/>
    <w:semiHidden/>
    <w:rsid w:val="00066EB0"/>
    <w:rPr>
      <w:sz w:val="16"/>
      <w:szCs w:val="16"/>
    </w:rPr>
  </w:style>
  <w:style w:type="character" w:customStyle="1" w:styleId="afa">
    <w:name w:val="Подзаголовок Знак"/>
    <w:basedOn w:val="a5"/>
    <w:link w:val="af9"/>
    <w:rsid w:val="00066EB0"/>
    <w:rPr>
      <w:rFonts w:ascii="Arial" w:hAnsi="Arial" w:cs="Arial"/>
      <w:sz w:val="24"/>
    </w:rPr>
  </w:style>
  <w:style w:type="character" w:customStyle="1" w:styleId="afc">
    <w:name w:val="Приветствие Знак"/>
    <w:basedOn w:val="a5"/>
    <w:link w:val="afb"/>
    <w:semiHidden/>
    <w:rsid w:val="00066EB0"/>
    <w:rPr>
      <w:sz w:val="24"/>
    </w:rPr>
  </w:style>
  <w:style w:type="character" w:customStyle="1" w:styleId="HTML2">
    <w:name w:val="Стандартный HTML Знак"/>
    <w:basedOn w:val="a5"/>
    <w:link w:val="HTML1"/>
    <w:semiHidden/>
    <w:rsid w:val="00066EB0"/>
    <w:rPr>
      <w:rFonts w:ascii="Courier New" w:hAnsi="Courier New" w:cs="Courier New"/>
    </w:rPr>
  </w:style>
  <w:style w:type="character" w:customStyle="1" w:styleId="aff3">
    <w:name w:val="Текст Знак"/>
    <w:basedOn w:val="a5"/>
    <w:link w:val="aff2"/>
    <w:rsid w:val="00066EB0"/>
    <w:rPr>
      <w:rFonts w:ascii="Courier New" w:hAnsi="Courier New" w:cs="Courier New"/>
    </w:rPr>
  </w:style>
  <w:style w:type="character" w:customStyle="1" w:styleId="aff7">
    <w:name w:val="Шапка Знак"/>
    <w:basedOn w:val="a5"/>
    <w:link w:val="aff6"/>
    <w:semiHidden/>
    <w:rsid w:val="00066EB0"/>
    <w:rPr>
      <w:rFonts w:ascii="Arial" w:hAnsi="Arial" w:cs="Arial"/>
      <w:sz w:val="24"/>
      <w:shd w:val="pct20" w:color="auto" w:fill="auto"/>
    </w:rPr>
  </w:style>
  <w:style w:type="character" w:customStyle="1" w:styleId="aff9">
    <w:name w:val="Электронная подпись Знак"/>
    <w:basedOn w:val="a5"/>
    <w:link w:val="aff8"/>
    <w:semiHidden/>
    <w:rsid w:val="00066EB0"/>
    <w:rPr>
      <w:sz w:val="24"/>
    </w:rPr>
  </w:style>
  <w:style w:type="character" w:customStyle="1" w:styleId="affb">
    <w:name w:val="Подпись Знак"/>
    <w:basedOn w:val="a5"/>
    <w:link w:val="affa"/>
    <w:semiHidden/>
    <w:rsid w:val="00066EB0"/>
    <w:rPr>
      <w:sz w:val="24"/>
    </w:rPr>
  </w:style>
  <w:style w:type="character" w:customStyle="1" w:styleId="HTML5">
    <w:name w:val="Адрес HTML Знак"/>
    <w:basedOn w:val="a5"/>
    <w:link w:val="HTML4"/>
    <w:semiHidden/>
    <w:rsid w:val="00066EB0"/>
    <w:rPr>
      <w:i/>
      <w:iCs/>
      <w:sz w:val="24"/>
    </w:rPr>
  </w:style>
  <w:style w:type="character" w:customStyle="1" w:styleId="afff0">
    <w:name w:val="Дата Знак"/>
    <w:basedOn w:val="a5"/>
    <w:link w:val="afff"/>
    <w:semiHidden/>
    <w:rsid w:val="00066EB0"/>
    <w:rPr>
      <w:sz w:val="24"/>
    </w:rPr>
  </w:style>
  <w:style w:type="character" w:customStyle="1" w:styleId="afff2">
    <w:name w:val="Заголовок записки Знак"/>
    <w:basedOn w:val="a5"/>
    <w:link w:val="afff1"/>
    <w:semiHidden/>
    <w:rsid w:val="00066EB0"/>
    <w:rPr>
      <w:sz w:val="24"/>
    </w:rPr>
  </w:style>
  <w:style w:type="character" w:customStyle="1" w:styleId="afff7">
    <w:name w:val="Красная строка Знак"/>
    <w:basedOn w:val="a5"/>
    <w:link w:val="afff6"/>
    <w:semiHidden/>
    <w:rsid w:val="00C45B7C"/>
    <w:rPr>
      <w:sz w:val="24"/>
    </w:rPr>
  </w:style>
  <w:style w:type="character" w:customStyle="1" w:styleId="2f4">
    <w:name w:val="Красная строка 2 Знак"/>
    <w:basedOn w:val="af0"/>
    <w:link w:val="2f3"/>
    <w:semiHidden/>
    <w:rsid w:val="00066EB0"/>
    <w:rPr>
      <w:snapToGrid/>
      <w:sz w:val="24"/>
      <w:szCs w:val="24"/>
    </w:rPr>
  </w:style>
  <w:style w:type="character" w:customStyle="1" w:styleId="afff9">
    <w:name w:val="Название Знак"/>
    <w:basedOn w:val="a5"/>
    <w:link w:val="afff8"/>
    <w:rsid w:val="00066EB0"/>
    <w:rPr>
      <w:rFonts w:ascii="Arial" w:hAnsi="Arial" w:cs="Arial"/>
      <w:b/>
      <w:bCs/>
      <w:kern w:val="28"/>
      <w:sz w:val="32"/>
      <w:szCs w:val="32"/>
    </w:rPr>
  </w:style>
  <w:style w:type="paragraph" w:customStyle="1" w:styleId="GOSTTableListMark">
    <w:name w:val="_GOST_Table_List_Mark"/>
    <w:rsid w:val="00066EB0"/>
    <w:pPr>
      <w:tabs>
        <w:tab w:val="left" w:pos="170"/>
        <w:tab w:val="num" w:pos="340"/>
      </w:tabs>
      <w:spacing w:before="60" w:after="60"/>
      <w:ind w:left="340" w:right="57" w:hanging="227"/>
    </w:pPr>
    <w:rPr>
      <w:sz w:val="22"/>
    </w:rPr>
  </w:style>
  <w:style w:type="paragraph" w:customStyle="1" w:styleId="GOSTTableListNum0">
    <w:name w:val="_GOST_Table_List_Num"/>
    <w:basedOn w:val="a4"/>
    <w:rsid w:val="00066EB0"/>
    <w:pPr>
      <w:tabs>
        <w:tab w:val="num" w:pos="284"/>
      </w:tabs>
      <w:spacing w:before="60" w:after="60"/>
      <w:ind w:left="284" w:right="57" w:hanging="227"/>
      <w:contextualSpacing/>
      <w:jc w:val="left"/>
    </w:pPr>
    <w:rPr>
      <w:sz w:val="22"/>
      <w:szCs w:val="22"/>
    </w:rPr>
  </w:style>
  <w:style w:type="paragraph" w:customStyle="1" w:styleId="GOSTTITUL00">
    <w:name w:val="_GOST_TITUL_0"/>
    <w:rsid w:val="00066EB0"/>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066EB0"/>
    <w:pPr>
      <w:tabs>
        <w:tab w:val="clear" w:pos="340"/>
      </w:tabs>
      <w:ind w:left="452" w:firstLine="0"/>
    </w:pPr>
  </w:style>
  <w:style w:type="paragraph" w:customStyle="1" w:styleId="GOSTTableListMark3">
    <w:name w:val="_GOST_Table_List_Mark3"/>
    <w:basedOn w:val="GOSTTableListMark"/>
    <w:next w:val="GOSTTableListMark"/>
    <w:autoRedefine/>
    <w:qFormat/>
    <w:rsid w:val="00066EB0"/>
    <w:pPr>
      <w:tabs>
        <w:tab w:val="clear" w:pos="340"/>
      </w:tabs>
      <w:ind w:left="565" w:firstLine="0"/>
    </w:pPr>
  </w:style>
  <w:style w:type="character" w:customStyle="1" w:styleId="GOSTTableListMark21">
    <w:name w:val="_GOST_Table_List_Mark2 Знак"/>
    <w:link w:val="GOSTTableListMark20"/>
    <w:rsid w:val="00066EB0"/>
    <w:rPr>
      <w:sz w:val="22"/>
    </w:rPr>
  </w:style>
  <w:style w:type="paragraph" w:customStyle="1" w:styleId="afffff1">
    <w:name w:val="Основной текст (центр/одинарный)"/>
    <w:basedOn w:val="a4"/>
    <w:link w:val="afffff2"/>
    <w:rsid w:val="00C45B7C"/>
    <w:pPr>
      <w:spacing w:before="120" w:after="120"/>
      <w:ind w:firstLine="0"/>
      <w:jc w:val="center"/>
    </w:pPr>
    <w:rPr>
      <w:snapToGrid w:val="0"/>
      <w:color w:val="000000"/>
      <w:sz w:val="28"/>
    </w:rPr>
  </w:style>
  <w:style w:type="character" w:customStyle="1" w:styleId="afffff2">
    <w:name w:val="Основной текст (центр/одинарный) Знак"/>
    <w:link w:val="afffff1"/>
    <w:rsid w:val="00066EB0"/>
    <w:rPr>
      <w:snapToGrid w:val="0"/>
      <w:color w:val="000000"/>
      <w:sz w:val="28"/>
    </w:rPr>
  </w:style>
  <w:style w:type="paragraph" w:customStyle="1" w:styleId="GOSTListnormal2">
    <w:name w:val="_GOST_List_normal_2"/>
    <w:rsid w:val="00C45B7C"/>
    <w:pPr>
      <w:tabs>
        <w:tab w:val="left" w:pos="1134"/>
      </w:tabs>
      <w:spacing w:before="60" w:after="60"/>
      <w:ind w:left="1134"/>
      <w:contextualSpacing/>
      <w:jc w:val="both"/>
    </w:pPr>
    <w:rPr>
      <w:snapToGrid w:val="0"/>
      <w:sz w:val="24"/>
    </w:rPr>
  </w:style>
  <w:style w:type="character" w:customStyle="1" w:styleId="GOSTReporterror">
    <w:name w:val="_GOST_Report_error"/>
    <w:rsid w:val="00C45B7C"/>
  </w:style>
  <w:style w:type="paragraph" w:customStyle="1" w:styleId="GOSTTableListNum3">
    <w:name w:val="_GOST_Table_List_Num_3"/>
    <w:basedOn w:val="GOSTTableListNum2"/>
    <w:rsid w:val="00C45B7C"/>
    <w:pPr>
      <w:numPr>
        <w:ilvl w:val="2"/>
      </w:numPr>
    </w:pPr>
  </w:style>
  <w:style w:type="paragraph" w:customStyle="1" w:styleId="GOSTAn">
    <w:name w:val="_GOST_An"/>
    <w:rsid w:val="00BD5C8B"/>
    <w:pPr>
      <w:spacing w:after="240"/>
      <w:jc w:val="center"/>
      <w:outlineLvl w:val="4"/>
    </w:pPr>
    <w:rPr>
      <w:b/>
      <w:sz w:val="32"/>
    </w:rPr>
  </w:style>
  <w:style w:type="paragraph" w:customStyle="1" w:styleId="GOSTTableListNum4">
    <w:name w:val="_GOST_Table_List_Num_4"/>
    <w:basedOn w:val="GOSTTableListNum3"/>
    <w:qFormat/>
    <w:rsid w:val="00C45B7C"/>
    <w:pPr>
      <w:numPr>
        <w:ilvl w:val="3"/>
      </w:numPr>
    </w:pPr>
  </w:style>
  <w:style w:type="paragraph" w:customStyle="1" w:styleId="GOSTTableListNum5">
    <w:name w:val="_GOST_Table_List_Num_5"/>
    <w:basedOn w:val="GOSTTableListNum4"/>
    <w:qFormat/>
    <w:rsid w:val="00C45B7C"/>
    <w:pPr>
      <w:numPr>
        <w:ilvl w:val="4"/>
      </w:numPr>
    </w:pPr>
  </w:style>
  <w:style w:type="paragraph" w:customStyle="1" w:styleId="GOSTTableListNum6">
    <w:name w:val="_GOST_Table_List_Num_6"/>
    <w:basedOn w:val="GOSTTableListNum5"/>
    <w:qFormat/>
    <w:rsid w:val="00C45B7C"/>
    <w:pPr>
      <w:numPr>
        <w:ilvl w:val="5"/>
      </w:numPr>
    </w:pPr>
  </w:style>
  <w:style w:type="paragraph" w:customStyle="1" w:styleId="GOSTTableListNum7">
    <w:name w:val="_GOST_Table_List_Num_7"/>
    <w:basedOn w:val="GOSTTableListNum6"/>
    <w:qFormat/>
    <w:rsid w:val="00C45B7C"/>
    <w:pPr>
      <w:numPr>
        <w:ilvl w:val="6"/>
      </w:numPr>
    </w:pPr>
  </w:style>
  <w:style w:type="paragraph" w:customStyle="1" w:styleId="GOSTTa6leListNum3">
    <w:name w:val="_GOST_Ta6le_List_Num_3"/>
    <w:basedOn w:val="a4"/>
    <w:rsid w:val="00C45B7C"/>
    <w:pPr>
      <w:ind w:firstLine="0"/>
      <w:jc w:val="left"/>
    </w:pPr>
    <w:rPr>
      <w:sz w:val="22"/>
    </w:rPr>
  </w:style>
  <w:style w:type="paragraph" w:customStyle="1" w:styleId="GOSTTableNum2">
    <w:name w:val="_GOST_Table_Num_2"/>
    <w:basedOn w:val="GOSTTableNum"/>
    <w:rsid w:val="00C45B7C"/>
    <w:pPr>
      <w:numPr>
        <w:ilvl w:val="1"/>
      </w:numPr>
    </w:pPr>
  </w:style>
  <w:style w:type="paragraph" w:customStyle="1" w:styleId="GOSTTableNum3">
    <w:name w:val="_GOST_Table_Num_3"/>
    <w:basedOn w:val="GOSTTableNum2"/>
    <w:qFormat/>
    <w:rsid w:val="00C45B7C"/>
    <w:pPr>
      <w:numPr>
        <w:ilvl w:val="2"/>
      </w:numPr>
    </w:pPr>
  </w:style>
  <w:style w:type="paragraph" w:customStyle="1" w:styleId="GOSTTableNum4">
    <w:name w:val="_GOST_Table_Num_4"/>
    <w:basedOn w:val="GOSTTableNum3"/>
    <w:rsid w:val="00C45B7C"/>
    <w:pPr>
      <w:numPr>
        <w:ilvl w:val="3"/>
      </w:numPr>
    </w:pPr>
  </w:style>
  <w:style w:type="paragraph" w:customStyle="1" w:styleId="GOSTTableNum5">
    <w:name w:val="_GOST_Table_Num_5"/>
    <w:basedOn w:val="GOSTTableNum4"/>
    <w:qFormat/>
    <w:rsid w:val="00C45B7C"/>
    <w:pPr>
      <w:numPr>
        <w:ilvl w:val="4"/>
      </w:numPr>
    </w:pPr>
  </w:style>
  <w:style w:type="paragraph" w:customStyle="1" w:styleId="GOSTTableNum6">
    <w:name w:val="_GOST_Table_Num_6"/>
    <w:basedOn w:val="GOSTTableNum5"/>
    <w:rsid w:val="00C45B7C"/>
    <w:pPr>
      <w:numPr>
        <w:ilvl w:val="5"/>
      </w:numPr>
    </w:pPr>
  </w:style>
  <w:style w:type="paragraph" w:customStyle="1" w:styleId="GOSTTableNum7">
    <w:name w:val="_GOST_Table_Num_7"/>
    <w:basedOn w:val="GOSTTableNum6"/>
    <w:qFormat/>
    <w:rsid w:val="00C45B7C"/>
    <w:pPr>
      <w:numPr>
        <w:ilvl w:val="6"/>
      </w:numPr>
    </w:pPr>
  </w:style>
  <w:style w:type="character" w:customStyle="1" w:styleId="afffff3">
    <w:name w:val="Выделение курсивом"/>
    <w:qFormat/>
    <w:rsid w:val="003B0B6F"/>
    <w:rPr>
      <w:i/>
    </w:rPr>
  </w:style>
  <w:style w:type="paragraph" w:customStyle="1" w:styleId="a2">
    <w:name w:val="Список маркированный"/>
    <w:basedOn w:val="a4"/>
    <w:semiHidden/>
    <w:rsid w:val="003B0B6F"/>
    <w:pPr>
      <w:numPr>
        <w:numId w:val="93"/>
      </w:numPr>
      <w:tabs>
        <w:tab w:val="left" w:pos="108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8211">
      <w:bodyDiv w:val="1"/>
      <w:marLeft w:val="0"/>
      <w:marRight w:val="0"/>
      <w:marTop w:val="0"/>
      <w:marBottom w:val="0"/>
      <w:divBdr>
        <w:top w:val="none" w:sz="0" w:space="0" w:color="auto"/>
        <w:left w:val="none" w:sz="0" w:space="0" w:color="auto"/>
        <w:bottom w:val="none" w:sz="0" w:space="0" w:color="auto"/>
        <w:right w:val="none" w:sz="0" w:space="0" w:color="auto"/>
      </w:divBdr>
    </w:div>
    <w:div w:id="472453387">
      <w:bodyDiv w:val="1"/>
      <w:marLeft w:val="0"/>
      <w:marRight w:val="0"/>
      <w:marTop w:val="0"/>
      <w:marBottom w:val="0"/>
      <w:divBdr>
        <w:top w:val="none" w:sz="0" w:space="0" w:color="auto"/>
        <w:left w:val="none" w:sz="0" w:space="0" w:color="auto"/>
        <w:bottom w:val="none" w:sz="0" w:space="0" w:color="auto"/>
        <w:right w:val="none" w:sz="0" w:space="0" w:color="auto"/>
      </w:divBdr>
    </w:div>
    <w:div w:id="503857647">
      <w:bodyDiv w:val="1"/>
      <w:marLeft w:val="0"/>
      <w:marRight w:val="0"/>
      <w:marTop w:val="0"/>
      <w:marBottom w:val="0"/>
      <w:divBdr>
        <w:top w:val="none" w:sz="0" w:space="0" w:color="auto"/>
        <w:left w:val="none" w:sz="0" w:space="0" w:color="auto"/>
        <w:bottom w:val="none" w:sz="0" w:space="0" w:color="auto"/>
        <w:right w:val="none" w:sz="0" w:space="0" w:color="auto"/>
      </w:divBdr>
    </w:div>
    <w:div w:id="1383599833">
      <w:bodyDiv w:val="1"/>
      <w:marLeft w:val="0"/>
      <w:marRight w:val="0"/>
      <w:marTop w:val="0"/>
      <w:marBottom w:val="0"/>
      <w:divBdr>
        <w:top w:val="none" w:sz="0" w:space="0" w:color="auto"/>
        <w:left w:val="none" w:sz="0" w:space="0" w:color="auto"/>
        <w:bottom w:val="none" w:sz="0" w:space="0" w:color="auto"/>
        <w:right w:val="none" w:sz="0" w:space="0" w:color="auto"/>
      </w:divBdr>
      <w:divsChild>
        <w:div w:id="967589124">
          <w:marLeft w:val="0"/>
          <w:marRight w:val="0"/>
          <w:marTop w:val="0"/>
          <w:marBottom w:val="0"/>
          <w:divBdr>
            <w:top w:val="none" w:sz="0" w:space="0" w:color="auto"/>
            <w:left w:val="none" w:sz="0" w:space="0" w:color="auto"/>
            <w:bottom w:val="none" w:sz="0" w:space="0" w:color="auto"/>
            <w:right w:val="none" w:sz="0" w:space="0" w:color="auto"/>
          </w:divBdr>
          <w:divsChild>
            <w:div w:id="1680499744">
              <w:marLeft w:val="0"/>
              <w:marRight w:val="0"/>
              <w:marTop w:val="0"/>
              <w:marBottom w:val="0"/>
              <w:divBdr>
                <w:top w:val="none" w:sz="0" w:space="0" w:color="auto"/>
                <w:left w:val="none" w:sz="0" w:space="0" w:color="auto"/>
                <w:bottom w:val="none" w:sz="0" w:space="0" w:color="auto"/>
                <w:right w:val="none" w:sz="0" w:space="0" w:color="auto"/>
              </w:divBdr>
              <w:divsChild>
                <w:div w:id="238099460">
                  <w:marLeft w:val="0"/>
                  <w:marRight w:val="0"/>
                  <w:marTop w:val="0"/>
                  <w:marBottom w:val="0"/>
                  <w:divBdr>
                    <w:top w:val="none" w:sz="0" w:space="0" w:color="auto"/>
                    <w:left w:val="none" w:sz="0" w:space="0" w:color="auto"/>
                    <w:bottom w:val="none" w:sz="0" w:space="0" w:color="auto"/>
                    <w:right w:val="none" w:sz="0" w:space="0" w:color="auto"/>
                  </w:divBdr>
                  <w:divsChild>
                    <w:div w:id="196285555">
                      <w:marLeft w:val="0"/>
                      <w:marRight w:val="0"/>
                      <w:marTop w:val="0"/>
                      <w:marBottom w:val="0"/>
                      <w:divBdr>
                        <w:top w:val="none" w:sz="0" w:space="0" w:color="auto"/>
                        <w:left w:val="none" w:sz="0" w:space="0" w:color="auto"/>
                        <w:bottom w:val="none" w:sz="0" w:space="0" w:color="auto"/>
                        <w:right w:val="none" w:sz="0" w:space="0" w:color="auto"/>
                      </w:divBdr>
                      <w:divsChild>
                        <w:div w:id="661663114">
                          <w:marLeft w:val="0"/>
                          <w:marRight w:val="0"/>
                          <w:marTop w:val="150"/>
                          <w:marBottom w:val="0"/>
                          <w:divBdr>
                            <w:top w:val="none" w:sz="0" w:space="0" w:color="auto"/>
                            <w:left w:val="none" w:sz="0" w:space="0" w:color="auto"/>
                            <w:bottom w:val="none" w:sz="0" w:space="0" w:color="auto"/>
                            <w:right w:val="none" w:sz="0" w:space="0" w:color="auto"/>
                          </w:divBdr>
                          <w:divsChild>
                            <w:div w:id="577441817">
                              <w:marLeft w:val="0"/>
                              <w:marRight w:val="0"/>
                              <w:marTop w:val="0"/>
                              <w:marBottom w:val="0"/>
                              <w:divBdr>
                                <w:top w:val="none" w:sz="0" w:space="0" w:color="auto"/>
                                <w:left w:val="none" w:sz="0" w:space="0" w:color="auto"/>
                                <w:bottom w:val="none" w:sz="0" w:space="0" w:color="auto"/>
                                <w:right w:val="none" w:sz="0" w:space="0" w:color="auto"/>
                              </w:divBdr>
                              <w:divsChild>
                                <w:div w:id="1917936211">
                                  <w:marLeft w:val="0"/>
                                  <w:marRight w:val="0"/>
                                  <w:marTop w:val="0"/>
                                  <w:marBottom w:val="0"/>
                                  <w:divBdr>
                                    <w:top w:val="none" w:sz="0" w:space="0" w:color="auto"/>
                                    <w:left w:val="none" w:sz="0" w:space="0" w:color="auto"/>
                                    <w:bottom w:val="none" w:sz="0" w:space="0" w:color="auto"/>
                                    <w:right w:val="none" w:sz="0" w:space="0" w:color="auto"/>
                                  </w:divBdr>
                                  <w:divsChild>
                                    <w:div w:id="804354133">
                                      <w:marLeft w:val="0"/>
                                      <w:marRight w:val="0"/>
                                      <w:marTop w:val="0"/>
                                      <w:marBottom w:val="0"/>
                                      <w:divBdr>
                                        <w:top w:val="none" w:sz="0" w:space="0" w:color="auto"/>
                                        <w:left w:val="none" w:sz="0" w:space="0" w:color="auto"/>
                                        <w:bottom w:val="none" w:sz="0" w:space="0" w:color="auto"/>
                                        <w:right w:val="none" w:sz="0" w:space="0" w:color="auto"/>
                                      </w:divBdr>
                                      <w:divsChild>
                                        <w:div w:id="1424301533">
                                          <w:marLeft w:val="0"/>
                                          <w:marRight w:val="0"/>
                                          <w:marTop w:val="0"/>
                                          <w:marBottom w:val="0"/>
                                          <w:divBdr>
                                            <w:top w:val="none" w:sz="0" w:space="0" w:color="auto"/>
                                            <w:left w:val="none" w:sz="0" w:space="0" w:color="auto"/>
                                            <w:bottom w:val="none" w:sz="0" w:space="0" w:color="auto"/>
                                            <w:right w:val="none" w:sz="0" w:space="0" w:color="auto"/>
                                          </w:divBdr>
                                          <w:divsChild>
                                            <w:div w:id="234635587">
                                              <w:marLeft w:val="0"/>
                                              <w:marRight w:val="0"/>
                                              <w:marTop w:val="0"/>
                                              <w:marBottom w:val="0"/>
                                              <w:divBdr>
                                                <w:top w:val="none" w:sz="0" w:space="0" w:color="auto"/>
                                                <w:left w:val="none" w:sz="0" w:space="0" w:color="auto"/>
                                                <w:bottom w:val="none" w:sz="0" w:space="0" w:color="auto"/>
                                                <w:right w:val="none" w:sz="0" w:space="0" w:color="auto"/>
                                              </w:divBdr>
                                              <w:divsChild>
                                                <w:div w:id="355623006">
                                                  <w:marLeft w:val="0"/>
                                                  <w:marRight w:val="0"/>
                                                  <w:marTop w:val="0"/>
                                                  <w:marBottom w:val="0"/>
                                                  <w:divBdr>
                                                    <w:top w:val="none" w:sz="0" w:space="0" w:color="auto"/>
                                                    <w:left w:val="none" w:sz="0" w:space="0" w:color="auto"/>
                                                    <w:bottom w:val="none" w:sz="0" w:space="0" w:color="auto"/>
                                                    <w:right w:val="none" w:sz="0" w:space="0" w:color="auto"/>
                                                  </w:divBdr>
                                                  <w:divsChild>
                                                    <w:div w:id="1471554156">
                                                      <w:marLeft w:val="0"/>
                                                      <w:marRight w:val="0"/>
                                                      <w:marTop w:val="0"/>
                                                      <w:marBottom w:val="0"/>
                                                      <w:divBdr>
                                                        <w:top w:val="none" w:sz="0" w:space="0" w:color="auto"/>
                                                        <w:left w:val="none" w:sz="0" w:space="0" w:color="auto"/>
                                                        <w:bottom w:val="none" w:sz="0" w:space="0" w:color="auto"/>
                                                        <w:right w:val="none" w:sz="0" w:space="0" w:color="auto"/>
                                                      </w:divBdr>
                                                      <w:divsChild>
                                                        <w:div w:id="20510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0078057">
      <w:bodyDiv w:val="1"/>
      <w:marLeft w:val="0"/>
      <w:marRight w:val="0"/>
      <w:marTop w:val="0"/>
      <w:marBottom w:val="0"/>
      <w:divBdr>
        <w:top w:val="none" w:sz="0" w:space="0" w:color="auto"/>
        <w:left w:val="none" w:sz="0" w:space="0" w:color="auto"/>
        <w:bottom w:val="none" w:sz="0" w:space="0" w:color="auto"/>
        <w:right w:val="none" w:sz="0" w:space="0" w:color="auto"/>
      </w:divBdr>
    </w:div>
    <w:div w:id="1910076395">
      <w:bodyDiv w:val="1"/>
      <w:marLeft w:val="0"/>
      <w:marRight w:val="0"/>
      <w:marTop w:val="0"/>
      <w:marBottom w:val="0"/>
      <w:divBdr>
        <w:top w:val="none" w:sz="0" w:space="0" w:color="auto"/>
        <w:left w:val="none" w:sz="0" w:space="0" w:color="auto"/>
        <w:bottom w:val="none" w:sz="0" w:space="0" w:color="auto"/>
        <w:right w:val="none" w:sz="0" w:space="0" w:color="auto"/>
      </w:divBdr>
    </w:div>
    <w:div w:id="204238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9.png"/><Relationship Id="rId21" Type="http://schemas.openxmlformats.org/officeDocument/2006/relationships/image" Target="media/image7.png"/><Relationship Id="rId42" Type="http://schemas.openxmlformats.org/officeDocument/2006/relationships/oleObject" Target="embeddings/oleObject4.bin"/><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jpeg"/><Relationship Id="rId138" Type="http://schemas.openxmlformats.org/officeDocument/2006/relationships/image" Target="media/image120.png"/><Relationship Id="rId154" Type="http://schemas.openxmlformats.org/officeDocument/2006/relationships/image" Target="media/image136.png"/><Relationship Id="rId159" Type="http://schemas.openxmlformats.org/officeDocument/2006/relationships/image" Target="media/image141.png"/><Relationship Id="rId170"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42.png"/><Relationship Id="rId165" Type="http://schemas.openxmlformats.org/officeDocument/2006/relationships/image" Target="media/image147.png"/><Relationship Id="rId22" Type="http://schemas.openxmlformats.org/officeDocument/2006/relationships/image" Target="media/image8.png"/><Relationship Id="rId27" Type="http://schemas.openxmlformats.org/officeDocument/2006/relationships/oleObject" Target="embeddings/oleObject1.bin"/><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theme" Target="theme/theme1.xml"/><Relationship Id="rId12" Type="http://schemas.openxmlformats.org/officeDocument/2006/relationships/hyperlink" Target="http://elearning.otr.ru/mod/book/tool/print/index.php?id=1247" TargetMode="Externa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1.jpe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2.jpe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5.png"/><Relationship Id="rId148" Type="http://schemas.openxmlformats.org/officeDocument/2006/relationships/image" Target="media/image130.png"/><Relationship Id="rId151" Type="http://schemas.openxmlformats.org/officeDocument/2006/relationships/image" Target="media/image133.png"/><Relationship Id="rId156" Type="http://schemas.openxmlformats.org/officeDocument/2006/relationships/image" Target="media/image138.png"/><Relationship Id="rId164" Type="http://schemas.openxmlformats.org/officeDocument/2006/relationships/image" Target="media/image146.png"/><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nalog.ru/rn77/about_fts/docs/6070416/" TargetMode="External"/><Relationship Id="rId18" Type="http://schemas.openxmlformats.org/officeDocument/2006/relationships/image" Target="media/image4.png"/><Relationship Id="rId39" Type="http://schemas.openxmlformats.org/officeDocument/2006/relationships/image" Target="media/image22.jpeg"/><Relationship Id="rId109" Type="http://schemas.openxmlformats.org/officeDocument/2006/relationships/image" Target="media/image91.png"/><Relationship Id="rId34" Type="http://schemas.openxmlformats.org/officeDocument/2006/relationships/oleObject" Target="embeddings/oleObject3.bin"/><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jpeg"/><Relationship Id="rId146" Type="http://schemas.openxmlformats.org/officeDocument/2006/relationships/image" Target="media/image128.png"/><Relationship Id="rId167" Type="http://schemas.openxmlformats.org/officeDocument/2006/relationships/image" Target="media/image149.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162" Type="http://schemas.openxmlformats.org/officeDocument/2006/relationships/image" Target="media/image144.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0.png"/><Relationship Id="rId40" Type="http://schemas.openxmlformats.org/officeDocument/2006/relationships/image" Target="media/image23.jpe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4.png"/><Relationship Id="rId19" Type="http://schemas.openxmlformats.org/officeDocument/2006/relationships/image" Target="media/image5.png"/><Relationship Id="rId14" Type="http://schemas.openxmlformats.org/officeDocument/2006/relationships/hyperlink" Target="https://www.nalog.ru/rn77/about_fts/docs/8335278/"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6.png"/><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jpeg"/><Relationship Id="rId153" Type="http://schemas.openxmlformats.org/officeDocument/2006/relationships/image" Target="media/image1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ova.anastasi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61B3A-8F03-41CC-BD16-B6C50789F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11354</TotalTime>
  <Pages>1</Pages>
  <Words>31272</Words>
  <Characters>178253</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209107</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Попова Анастасия Юрьевна</cp:lastModifiedBy>
  <cp:revision>198</cp:revision>
  <cp:lastPrinted>1900-12-31T21:00:00Z</cp:lastPrinted>
  <dcterms:created xsi:type="dcterms:W3CDTF">2018-03-28T09:47:00Z</dcterms:created>
  <dcterms:modified xsi:type="dcterms:W3CDTF">2020-08-13T13:36:00Z</dcterms:modified>
</cp:coreProperties>
</file>