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5A762" w14:textId="77777777" w:rsidR="00513B27" w:rsidRDefault="00513B27"/>
    <w:p w14:paraId="6D431F3C" w14:textId="77777777" w:rsidR="00513B27" w:rsidRDefault="00513B27">
      <w:pPr>
        <w:pStyle w:val="a6"/>
      </w:pPr>
    </w:p>
    <w:p w14:paraId="43122952" w14:textId="77777777" w:rsidR="00513B27" w:rsidRDefault="00513B27">
      <w:pPr>
        <w:pStyle w:val="a6"/>
      </w:pPr>
    </w:p>
    <w:p w14:paraId="2AC8179E" w14:textId="77777777" w:rsidR="00513B27" w:rsidRDefault="00513B27">
      <w:pPr>
        <w:pStyle w:val="a6"/>
      </w:pPr>
    </w:p>
    <w:p w14:paraId="593EC04B" w14:textId="77777777" w:rsidR="00513B27" w:rsidRDefault="00513B27">
      <w:pPr>
        <w:pStyle w:val="a6"/>
      </w:pPr>
    </w:p>
    <w:p w14:paraId="5763EA6A" w14:textId="77777777" w:rsidR="00513B27" w:rsidRDefault="00513B27">
      <w:pPr>
        <w:spacing w:after="120"/>
        <w:jc w:val="center"/>
        <w:rPr>
          <w:rFonts w:eastAsiaTheme="minorHAnsi"/>
          <w:color w:val="auto"/>
          <w:sz w:val="32"/>
          <w:szCs w:val="32"/>
          <w:lang w:eastAsia="en-US"/>
        </w:rPr>
      </w:pPr>
    </w:p>
    <w:p w14:paraId="2F24D74D" w14:textId="77777777" w:rsidR="00F2730A" w:rsidRDefault="00F2730A">
      <w:pPr>
        <w:spacing w:after="120"/>
        <w:jc w:val="center"/>
        <w:rPr>
          <w:rFonts w:eastAsiaTheme="minorHAnsi"/>
          <w:color w:val="auto"/>
          <w:sz w:val="32"/>
          <w:szCs w:val="32"/>
          <w:lang w:eastAsia="en-US"/>
        </w:rPr>
      </w:pPr>
    </w:p>
    <w:p w14:paraId="336462F0" w14:textId="77777777" w:rsidR="00F2730A" w:rsidRDefault="00F2730A">
      <w:pPr>
        <w:spacing w:after="120"/>
        <w:jc w:val="center"/>
        <w:rPr>
          <w:rFonts w:eastAsiaTheme="minorHAnsi"/>
          <w:color w:val="auto"/>
          <w:sz w:val="32"/>
          <w:szCs w:val="32"/>
          <w:lang w:eastAsia="en-US"/>
        </w:rPr>
      </w:pPr>
    </w:p>
    <w:p w14:paraId="2D347358" w14:textId="77777777" w:rsidR="00F2730A" w:rsidRDefault="00F2730A">
      <w:pPr>
        <w:spacing w:after="120"/>
        <w:jc w:val="center"/>
        <w:rPr>
          <w:rFonts w:eastAsiaTheme="minorHAnsi"/>
          <w:color w:val="auto"/>
          <w:sz w:val="32"/>
          <w:szCs w:val="32"/>
          <w:lang w:eastAsia="en-US"/>
        </w:rPr>
      </w:pPr>
    </w:p>
    <w:p w14:paraId="5039CEDC" w14:textId="77777777" w:rsidR="00F2730A" w:rsidRDefault="00F2730A">
      <w:pPr>
        <w:spacing w:after="120"/>
        <w:jc w:val="center"/>
        <w:rPr>
          <w:rFonts w:eastAsiaTheme="minorHAnsi"/>
          <w:color w:val="auto"/>
          <w:sz w:val="32"/>
          <w:szCs w:val="32"/>
          <w:lang w:eastAsia="en-US"/>
        </w:rPr>
      </w:pPr>
    </w:p>
    <w:p w14:paraId="54C1AA3C" w14:textId="77777777" w:rsidR="00F2730A" w:rsidRDefault="00F2730A">
      <w:pPr>
        <w:spacing w:after="120"/>
        <w:jc w:val="center"/>
        <w:rPr>
          <w:rFonts w:eastAsiaTheme="minorHAnsi"/>
          <w:color w:val="auto"/>
          <w:sz w:val="32"/>
          <w:szCs w:val="32"/>
          <w:lang w:eastAsia="en-US"/>
        </w:rPr>
      </w:pPr>
    </w:p>
    <w:p w14:paraId="24AC913F" w14:textId="77777777" w:rsidR="00F2730A" w:rsidRDefault="00F2730A">
      <w:pPr>
        <w:spacing w:after="120"/>
        <w:jc w:val="center"/>
        <w:rPr>
          <w:rFonts w:eastAsiaTheme="minorHAnsi"/>
          <w:color w:val="auto"/>
          <w:sz w:val="32"/>
          <w:szCs w:val="32"/>
          <w:lang w:eastAsia="en-US"/>
        </w:rPr>
      </w:pPr>
    </w:p>
    <w:p w14:paraId="0B4CE260" w14:textId="77777777" w:rsidR="00F2730A" w:rsidRDefault="00F2730A">
      <w:pPr>
        <w:spacing w:after="120"/>
        <w:jc w:val="center"/>
        <w:rPr>
          <w:rFonts w:eastAsiaTheme="minorHAnsi"/>
          <w:color w:val="auto"/>
          <w:sz w:val="32"/>
          <w:szCs w:val="32"/>
          <w:lang w:eastAsia="en-US"/>
        </w:rPr>
      </w:pPr>
    </w:p>
    <w:p w14:paraId="1F95311A" w14:textId="77777777" w:rsidR="00DA6941" w:rsidRDefault="00FE1025" w:rsidP="00FE1025">
      <w:pPr>
        <w:pStyle w:val="-4"/>
        <w:rPr>
          <w:rFonts w:ascii="Times New Roman" w:hAnsi="Times New Roman"/>
          <w:b/>
          <w:sz w:val="40"/>
          <w:szCs w:val="40"/>
        </w:rPr>
      </w:pPr>
      <w:r>
        <w:rPr>
          <w:rFonts w:ascii="Times New Roman" w:hAnsi="Times New Roman"/>
          <w:b/>
          <w:sz w:val="40"/>
          <w:szCs w:val="40"/>
        </w:rPr>
        <w:t>Инструкция</w:t>
      </w:r>
      <w:r w:rsidR="0045654A">
        <w:rPr>
          <w:rFonts w:ascii="Times New Roman" w:hAnsi="Times New Roman"/>
          <w:b/>
          <w:sz w:val="40"/>
          <w:szCs w:val="40"/>
        </w:rPr>
        <w:t xml:space="preserve"> </w:t>
      </w:r>
    </w:p>
    <w:p w14:paraId="39897D13" w14:textId="77777777" w:rsidR="00FE1025" w:rsidRDefault="00B67C8E" w:rsidP="00FE1025">
      <w:pPr>
        <w:pStyle w:val="-4"/>
        <w:rPr>
          <w:rFonts w:ascii="Times New Roman" w:hAnsi="Times New Roman"/>
          <w:b/>
          <w:sz w:val="40"/>
          <w:szCs w:val="40"/>
        </w:rPr>
      </w:pPr>
      <w:r>
        <w:rPr>
          <w:rFonts w:ascii="Times New Roman" w:hAnsi="Times New Roman"/>
          <w:b/>
          <w:sz w:val="40"/>
          <w:szCs w:val="40"/>
        </w:rPr>
        <w:t>сотрудников МФ РФ</w:t>
      </w:r>
      <w:r w:rsidR="00FE1025">
        <w:rPr>
          <w:rFonts w:ascii="Times New Roman" w:hAnsi="Times New Roman"/>
          <w:b/>
          <w:sz w:val="40"/>
          <w:szCs w:val="40"/>
        </w:rPr>
        <w:br/>
      </w:r>
      <w:r w:rsidR="00D82D7C">
        <w:rPr>
          <w:rFonts w:ascii="Times New Roman" w:hAnsi="Times New Roman"/>
          <w:b/>
          <w:sz w:val="40"/>
          <w:szCs w:val="40"/>
        </w:rPr>
        <w:t>в части Анализа ГАБС</w:t>
      </w:r>
    </w:p>
    <w:p w14:paraId="6A901871" w14:textId="77777777" w:rsidR="00513B27" w:rsidRDefault="00513B27">
      <w:pPr>
        <w:pStyle w:val="-3"/>
        <w:rPr>
          <w:rFonts w:ascii="Times New Roman" w:hAnsi="Times New Roman"/>
        </w:rPr>
      </w:pPr>
    </w:p>
    <w:p w14:paraId="35069F63" w14:textId="77777777" w:rsidR="00513B27" w:rsidRDefault="00513B27">
      <w:pPr>
        <w:pStyle w:val="aff3"/>
      </w:pPr>
    </w:p>
    <w:p w14:paraId="5A1D67DD" w14:textId="77777777" w:rsidR="00513B27" w:rsidRDefault="00513B27">
      <w:pPr>
        <w:pStyle w:val="aff3"/>
      </w:pPr>
    </w:p>
    <w:p w14:paraId="35266D64" w14:textId="77777777" w:rsidR="00513B27" w:rsidRDefault="00513B27">
      <w:pPr>
        <w:pStyle w:val="aff3"/>
      </w:pPr>
    </w:p>
    <w:p w14:paraId="1E3F6295" w14:textId="77777777" w:rsidR="00513B27" w:rsidRDefault="00513B27">
      <w:pPr>
        <w:pStyle w:val="aff3"/>
      </w:pPr>
    </w:p>
    <w:p w14:paraId="00B5AC06" w14:textId="77777777" w:rsidR="00513B27" w:rsidRDefault="00513B27">
      <w:pPr>
        <w:pStyle w:val="aff3"/>
      </w:pPr>
    </w:p>
    <w:tbl>
      <w:tblPr>
        <w:tblW w:w="9889" w:type="dxa"/>
        <w:jc w:val="center"/>
        <w:tblLayout w:type="fixed"/>
        <w:tblLook w:val="0000" w:firstRow="0" w:lastRow="0" w:firstColumn="0" w:lastColumn="0" w:noHBand="0" w:noVBand="0"/>
      </w:tblPr>
      <w:tblGrid>
        <w:gridCol w:w="4360"/>
        <w:gridCol w:w="951"/>
        <w:gridCol w:w="4578"/>
      </w:tblGrid>
      <w:tr w:rsidR="00513B27" w14:paraId="6C8F57BE" w14:textId="77777777">
        <w:trPr>
          <w:trHeight w:val="20"/>
          <w:jc w:val="center"/>
        </w:trPr>
        <w:tc>
          <w:tcPr>
            <w:tcW w:w="4360" w:type="dxa"/>
          </w:tcPr>
          <w:p w14:paraId="54951701" w14:textId="77777777" w:rsidR="00513B27" w:rsidRDefault="00513B27">
            <w:pPr>
              <w:pStyle w:val="38"/>
              <w:rPr>
                <w:rFonts w:ascii="Times New Roman" w:hAnsi="Times New Roman" w:cs="Times New Roman"/>
              </w:rPr>
            </w:pPr>
          </w:p>
        </w:tc>
        <w:tc>
          <w:tcPr>
            <w:tcW w:w="951" w:type="dxa"/>
          </w:tcPr>
          <w:p w14:paraId="76A05D60" w14:textId="77777777" w:rsidR="00513B27" w:rsidRDefault="00513B27">
            <w:pPr>
              <w:pStyle w:val="-1"/>
            </w:pPr>
          </w:p>
        </w:tc>
        <w:tc>
          <w:tcPr>
            <w:tcW w:w="4578" w:type="dxa"/>
          </w:tcPr>
          <w:p w14:paraId="012B1348" w14:textId="77777777" w:rsidR="00513B27" w:rsidRDefault="00513B27">
            <w:pPr>
              <w:pStyle w:val="38"/>
              <w:rPr>
                <w:rFonts w:ascii="Times New Roman" w:hAnsi="Times New Roman" w:cs="Times New Roman"/>
              </w:rPr>
            </w:pPr>
          </w:p>
        </w:tc>
      </w:tr>
      <w:tr w:rsidR="00513B27" w14:paraId="6A6DA4A6" w14:textId="77777777">
        <w:trPr>
          <w:trHeight w:val="20"/>
          <w:jc w:val="center"/>
        </w:trPr>
        <w:tc>
          <w:tcPr>
            <w:tcW w:w="4360" w:type="dxa"/>
          </w:tcPr>
          <w:p w14:paraId="522602C5" w14:textId="77777777" w:rsidR="00513B27" w:rsidRDefault="00513B27">
            <w:pPr>
              <w:pStyle w:val="-1"/>
            </w:pPr>
          </w:p>
        </w:tc>
        <w:tc>
          <w:tcPr>
            <w:tcW w:w="951" w:type="dxa"/>
          </w:tcPr>
          <w:p w14:paraId="1745106B" w14:textId="77777777" w:rsidR="00513B27" w:rsidRDefault="00513B27">
            <w:pPr>
              <w:pStyle w:val="-1"/>
            </w:pPr>
          </w:p>
        </w:tc>
        <w:tc>
          <w:tcPr>
            <w:tcW w:w="4578" w:type="dxa"/>
          </w:tcPr>
          <w:p w14:paraId="4F938BF9" w14:textId="77777777" w:rsidR="00513B27" w:rsidRDefault="00513B27">
            <w:pPr>
              <w:pStyle w:val="-1"/>
            </w:pPr>
          </w:p>
        </w:tc>
      </w:tr>
      <w:tr w:rsidR="00513B27" w14:paraId="7784F104" w14:textId="77777777">
        <w:trPr>
          <w:trHeight w:val="20"/>
          <w:jc w:val="center"/>
        </w:trPr>
        <w:tc>
          <w:tcPr>
            <w:tcW w:w="4360" w:type="dxa"/>
            <w:vAlign w:val="bottom"/>
          </w:tcPr>
          <w:p w14:paraId="0B52624E" w14:textId="77777777" w:rsidR="00513B27" w:rsidRDefault="00513B27">
            <w:pPr>
              <w:pStyle w:val="-1"/>
            </w:pPr>
          </w:p>
        </w:tc>
        <w:tc>
          <w:tcPr>
            <w:tcW w:w="951" w:type="dxa"/>
            <w:vAlign w:val="bottom"/>
          </w:tcPr>
          <w:p w14:paraId="7291F052" w14:textId="77777777" w:rsidR="00513B27" w:rsidRDefault="00513B27">
            <w:pPr>
              <w:pStyle w:val="-1"/>
            </w:pPr>
          </w:p>
        </w:tc>
        <w:tc>
          <w:tcPr>
            <w:tcW w:w="4578" w:type="dxa"/>
            <w:vAlign w:val="bottom"/>
          </w:tcPr>
          <w:p w14:paraId="63BD7D83" w14:textId="77777777" w:rsidR="00513B27" w:rsidRDefault="00513B27">
            <w:pPr>
              <w:pStyle w:val="-1"/>
            </w:pPr>
          </w:p>
        </w:tc>
      </w:tr>
      <w:tr w:rsidR="00513B27" w14:paraId="76953846" w14:textId="77777777">
        <w:trPr>
          <w:trHeight w:val="20"/>
          <w:jc w:val="center"/>
        </w:trPr>
        <w:tc>
          <w:tcPr>
            <w:tcW w:w="4360" w:type="dxa"/>
            <w:vAlign w:val="bottom"/>
          </w:tcPr>
          <w:p w14:paraId="421F0BE8" w14:textId="77777777" w:rsidR="00513B27" w:rsidRDefault="00513B27">
            <w:pPr>
              <w:pStyle w:val="-1"/>
            </w:pPr>
          </w:p>
        </w:tc>
        <w:tc>
          <w:tcPr>
            <w:tcW w:w="951" w:type="dxa"/>
            <w:vAlign w:val="bottom"/>
          </w:tcPr>
          <w:p w14:paraId="3C189B06" w14:textId="77777777" w:rsidR="00513B27" w:rsidRDefault="00513B27">
            <w:pPr>
              <w:pStyle w:val="-1"/>
            </w:pPr>
          </w:p>
        </w:tc>
        <w:tc>
          <w:tcPr>
            <w:tcW w:w="4578" w:type="dxa"/>
            <w:vAlign w:val="bottom"/>
          </w:tcPr>
          <w:p w14:paraId="1700038F" w14:textId="77777777" w:rsidR="00513B27" w:rsidRDefault="00513B27">
            <w:pPr>
              <w:pStyle w:val="-1"/>
            </w:pPr>
          </w:p>
        </w:tc>
      </w:tr>
      <w:tr w:rsidR="00513B27" w14:paraId="68B98C19" w14:textId="77777777">
        <w:trPr>
          <w:trHeight w:val="20"/>
          <w:jc w:val="center"/>
        </w:trPr>
        <w:tc>
          <w:tcPr>
            <w:tcW w:w="4360" w:type="dxa"/>
            <w:vAlign w:val="bottom"/>
          </w:tcPr>
          <w:p w14:paraId="559CBF87" w14:textId="77777777" w:rsidR="00513B27" w:rsidRDefault="00513B27">
            <w:pPr>
              <w:pStyle w:val="-1"/>
            </w:pPr>
          </w:p>
        </w:tc>
        <w:tc>
          <w:tcPr>
            <w:tcW w:w="951" w:type="dxa"/>
            <w:vAlign w:val="bottom"/>
          </w:tcPr>
          <w:p w14:paraId="796C7FAC" w14:textId="77777777" w:rsidR="00513B27" w:rsidRDefault="00513B27">
            <w:pPr>
              <w:pStyle w:val="-1"/>
            </w:pPr>
          </w:p>
        </w:tc>
        <w:tc>
          <w:tcPr>
            <w:tcW w:w="4578" w:type="dxa"/>
            <w:vAlign w:val="bottom"/>
          </w:tcPr>
          <w:p w14:paraId="526ADD53" w14:textId="77777777" w:rsidR="00513B27" w:rsidRDefault="00513B27">
            <w:pPr>
              <w:pStyle w:val="-1"/>
            </w:pPr>
          </w:p>
        </w:tc>
      </w:tr>
      <w:tr w:rsidR="00513B27" w14:paraId="16EC1C1F" w14:textId="77777777">
        <w:trPr>
          <w:trHeight w:val="20"/>
          <w:jc w:val="center"/>
        </w:trPr>
        <w:tc>
          <w:tcPr>
            <w:tcW w:w="4360" w:type="dxa"/>
            <w:vAlign w:val="bottom"/>
          </w:tcPr>
          <w:p w14:paraId="314077D8" w14:textId="77777777" w:rsidR="00513B27" w:rsidRDefault="00513B27">
            <w:pPr>
              <w:pStyle w:val="-1"/>
            </w:pPr>
          </w:p>
        </w:tc>
        <w:tc>
          <w:tcPr>
            <w:tcW w:w="951" w:type="dxa"/>
            <w:vAlign w:val="bottom"/>
          </w:tcPr>
          <w:p w14:paraId="11426E5E" w14:textId="77777777" w:rsidR="00513B27" w:rsidRDefault="00513B27">
            <w:pPr>
              <w:pStyle w:val="-1"/>
            </w:pPr>
          </w:p>
        </w:tc>
        <w:tc>
          <w:tcPr>
            <w:tcW w:w="4578" w:type="dxa"/>
            <w:vAlign w:val="bottom"/>
          </w:tcPr>
          <w:p w14:paraId="3C90B7E8" w14:textId="77777777" w:rsidR="00513B27" w:rsidRDefault="00513B27">
            <w:pPr>
              <w:pStyle w:val="-1"/>
            </w:pPr>
          </w:p>
        </w:tc>
      </w:tr>
    </w:tbl>
    <w:p w14:paraId="7AFF86C2" w14:textId="77777777" w:rsidR="00BF5336" w:rsidRPr="00BF5336" w:rsidRDefault="00BF5336" w:rsidP="00BF5336">
      <w:pPr>
        <w:pStyle w:val="af1"/>
        <w:ind w:firstLine="0"/>
        <w:sectPr w:rsidR="00BF5336" w:rsidRPr="00BF5336" w:rsidSect="00BF5336">
          <w:footerReference w:type="default" r:id="rId9"/>
          <w:pgSz w:w="11906" w:h="16838"/>
          <w:pgMar w:top="851" w:right="851" w:bottom="1418" w:left="1418" w:header="850" w:footer="1418" w:gutter="0"/>
          <w:pgNumType w:start="1"/>
          <w:cols w:space="708"/>
          <w:titlePg/>
          <w:docGrid w:linePitch="360"/>
        </w:sectPr>
      </w:pPr>
    </w:p>
    <w:p w14:paraId="74BE4617" w14:textId="77777777" w:rsidR="00F11A51" w:rsidRDefault="008336EB">
      <w:pPr>
        <w:pStyle w:val="affff2"/>
        <w:rPr>
          <w:noProof/>
        </w:rPr>
      </w:pPr>
      <w:r>
        <w:lastRenderedPageBreak/>
        <w:t>Содержание</w:t>
      </w:r>
      <w:r>
        <w:rPr>
          <w:lang w:eastAsia="en-US"/>
        </w:rPr>
        <w:fldChar w:fldCharType="begin"/>
      </w:r>
      <w:r>
        <w:rPr>
          <w:lang w:eastAsia="en-US"/>
        </w:rPr>
        <w:instrText xml:space="preserve"> TOC \o "2-2" \h \z \t "Заголовок 1;1;Заголовки без нумерации;1;Заголовок приложения;1;L-1;1;_Head_1;1;Заголовок_1;1;Перечни заголовок;1" </w:instrText>
      </w:r>
      <w:r>
        <w:rPr>
          <w:lang w:eastAsia="en-US"/>
        </w:rPr>
        <w:fldChar w:fldCharType="separate"/>
      </w:r>
    </w:p>
    <w:p w14:paraId="4293DD90" w14:textId="77777777" w:rsidR="00F11A51" w:rsidRDefault="006775A9">
      <w:pPr>
        <w:pStyle w:val="14"/>
        <w:rPr>
          <w:rFonts w:asciiTheme="minorHAnsi" w:eastAsiaTheme="minorEastAsia" w:hAnsiTheme="minorHAnsi" w:cstheme="minorBidi"/>
          <w:noProof/>
          <w:sz w:val="22"/>
          <w:szCs w:val="22"/>
          <w:lang w:eastAsia="ru-RU"/>
        </w:rPr>
      </w:pPr>
      <w:hyperlink w:anchor="_Toc158040573" w:history="1">
        <w:r w:rsidR="00F11A51" w:rsidRPr="004F7EEC">
          <w:rPr>
            <w:rStyle w:val="af6"/>
            <w:noProof/>
          </w:rPr>
          <w:t>Перечень рисунков</w:t>
        </w:r>
        <w:r w:rsidR="00F11A51">
          <w:rPr>
            <w:noProof/>
            <w:webHidden/>
          </w:rPr>
          <w:tab/>
        </w:r>
        <w:r w:rsidR="00F11A51">
          <w:rPr>
            <w:noProof/>
            <w:webHidden/>
          </w:rPr>
          <w:fldChar w:fldCharType="begin"/>
        </w:r>
        <w:r w:rsidR="00F11A51">
          <w:rPr>
            <w:noProof/>
            <w:webHidden/>
          </w:rPr>
          <w:instrText xml:space="preserve"> PAGEREF _Toc158040573 \h </w:instrText>
        </w:r>
        <w:r w:rsidR="00F11A51">
          <w:rPr>
            <w:noProof/>
            <w:webHidden/>
          </w:rPr>
        </w:r>
        <w:r w:rsidR="00F11A51">
          <w:rPr>
            <w:noProof/>
            <w:webHidden/>
          </w:rPr>
          <w:fldChar w:fldCharType="separate"/>
        </w:r>
        <w:r w:rsidR="00F11A51">
          <w:rPr>
            <w:noProof/>
            <w:webHidden/>
          </w:rPr>
          <w:t>4</w:t>
        </w:r>
        <w:r w:rsidR="00F11A51">
          <w:rPr>
            <w:noProof/>
            <w:webHidden/>
          </w:rPr>
          <w:fldChar w:fldCharType="end"/>
        </w:r>
      </w:hyperlink>
    </w:p>
    <w:p w14:paraId="3DA7A4DF" w14:textId="77777777" w:rsidR="00F11A51" w:rsidRDefault="006775A9">
      <w:pPr>
        <w:pStyle w:val="14"/>
        <w:rPr>
          <w:rFonts w:asciiTheme="minorHAnsi" w:eastAsiaTheme="minorEastAsia" w:hAnsiTheme="minorHAnsi" w:cstheme="minorBidi"/>
          <w:noProof/>
          <w:sz w:val="22"/>
          <w:szCs w:val="22"/>
          <w:lang w:eastAsia="ru-RU"/>
        </w:rPr>
      </w:pPr>
      <w:hyperlink w:anchor="_Toc158040574" w:history="1">
        <w:r w:rsidR="00F11A51" w:rsidRPr="004F7EEC">
          <w:rPr>
            <w:rStyle w:val="af6"/>
            <w:noProof/>
          </w:rPr>
          <w:t>Перечень сокращений</w:t>
        </w:r>
        <w:r w:rsidR="00F11A51">
          <w:rPr>
            <w:noProof/>
            <w:webHidden/>
          </w:rPr>
          <w:tab/>
        </w:r>
        <w:r w:rsidR="00F11A51">
          <w:rPr>
            <w:noProof/>
            <w:webHidden/>
          </w:rPr>
          <w:fldChar w:fldCharType="begin"/>
        </w:r>
        <w:r w:rsidR="00F11A51">
          <w:rPr>
            <w:noProof/>
            <w:webHidden/>
          </w:rPr>
          <w:instrText xml:space="preserve"> PAGEREF _Toc158040574 \h </w:instrText>
        </w:r>
        <w:r w:rsidR="00F11A51">
          <w:rPr>
            <w:noProof/>
            <w:webHidden/>
          </w:rPr>
        </w:r>
        <w:r w:rsidR="00F11A51">
          <w:rPr>
            <w:noProof/>
            <w:webHidden/>
          </w:rPr>
          <w:fldChar w:fldCharType="separate"/>
        </w:r>
        <w:r w:rsidR="00F11A51">
          <w:rPr>
            <w:noProof/>
            <w:webHidden/>
          </w:rPr>
          <w:t>6</w:t>
        </w:r>
        <w:r w:rsidR="00F11A51">
          <w:rPr>
            <w:noProof/>
            <w:webHidden/>
          </w:rPr>
          <w:fldChar w:fldCharType="end"/>
        </w:r>
      </w:hyperlink>
    </w:p>
    <w:p w14:paraId="636CC465" w14:textId="77777777" w:rsidR="00F11A51" w:rsidRDefault="006775A9">
      <w:pPr>
        <w:pStyle w:val="14"/>
        <w:rPr>
          <w:rFonts w:asciiTheme="minorHAnsi" w:eastAsiaTheme="minorEastAsia" w:hAnsiTheme="minorHAnsi" w:cstheme="minorBidi"/>
          <w:noProof/>
          <w:sz w:val="22"/>
          <w:szCs w:val="22"/>
          <w:lang w:eastAsia="ru-RU"/>
        </w:rPr>
      </w:pPr>
      <w:hyperlink w:anchor="_Toc158040575" w:history="1">
        <w:r w:rsidR="00F11A51" w:rsidRPr="004F7EEC">
          <w:rPr>
            <w:rStyle w:val="af6"/>
            <w:noProof/>
          </w:rPr>
          <w:t>Перечень терминов</w:t>
        </w:r>
        <w:bookmarkStart w:id="0" w:name="_GoBack"/>
        <w:bookmarkEnd w:id="0"/>
        <w:r w:rsidR="00F11A51">
          <w:rPr>
            <w:noProof/>
            <w:webHidden/>
          </w:rPr>
          <w:tab/>
        </w:r>
        <w:r w:rsidR="00F11A51">
          <w:rPr>
            <w:noProof/>
            <w:webHidden/>
          </w:rPr>
          <w:fldChar w:fldCharType="begin"/>
        </w:r>
        <w:r w:rsidR="00F11A51">
          <w:rPr>
            <w:noProof/>
            <w:webHidden/>
          </w:rPr>
          <w:instrText xml:space="preserve"> PAGEREF _Toc158040575 \h </w:instrText>
        </w:r>
        <w:r w:rsidR="00F11A51">
          <w:rPr>
            <w:noProof/>
            <w:webHidden/>
          </w:rPr>
        </w:r>
        <w:r w:rsidR="00F11A51">
          <w:rPr>
            <w:noProof/>
            <w:webHidden/>
          </w:rPr>
          <w:fldChar w:fldCharType="separate"/>
        </w:r>
        <w:r w:rsidR="00F11A51">
          <w:rPr>
            <w:noProof/>
            <w:webHidden/>
          </w:rPr>
          <w:t>7</w:t>
        </w:r>
        <w:r w:rsidR="00F11A51">
          <w:rPr>
            <w:noProof/>
            <w:webHidden/>
          </w:rPr>
          <w:fldChar w:fldCharType="end"/>
        </w:r>
      </w:hyperlink>
    </w:p>
    <w:p w14:paraId="5EB7382C" w14:textId="77777777" w:rsidR="00F11A51" w:rsidRDefault="006775A9">
      <w:pPr>
        <w:pStyle w:val="14"/>
        <w:rPr>
          <w:rFonts w:asciiTheme="minorHAnsi" w:eastAsiaTheme="minorEastAsia" w:hAnsiTheme="minorHAnsi" w:cstheme="minorBidi"/>
          <w:noProof/>
          <w:sz w:val="22"/>
          <w:szCs w:val="22"/>
          <w:lang w:eastAsia="ru-RU"/>
        </w:rPr>
      </w:pPr>
      <w:hyperlink w:anchor="_Toc158040576" w:history="1">
        <w:r w:rsidR="00F11A51" w:rsidRPr="004F7EEC">
          <w:rPr>
            <w:rStyle w:val="af6"/>
            <w:noProof/>
          </w:rPr>
          <w:t>1 Описание операций</w:t>
        </w:r>
        <w:r w:rsidR="00F11A51">
          <w:rPr>
            <w:noProof/>
            <w:webHidden/>
          </w:rPr>
          <w:tab/>
        </w:r>
        <w:r w:rsidR="00F11A51">
          <w:rPr>
            <w:noProof/>
            <w:webHidden/>
          </w:rPr>
          <w:fldChar w:fldCharType="begin"/>
        </w:r>
        <w:r w:rsidR="00F11A51">
          <w:rPr>
            <w:noProof/>
            <w:webHidden/>
          </w:rPr>
          <w:instrText xml:space="preserve"> PAGEREF _Toc158040576 \h </w:instrText>
        </w:r>
        <w:r w:rsidR="00F11A51">
          <w:rPr>
            <w:noProof/>
            <w:webHidden/>
          </w:rPr>
        </w:r>
        <w:r w:rsidR="00F11A51">
          <w:rPr>
            <w:noProof/>
            <w:webHidden/>
          </w:rPr>
          <w:fldChar w:fldCharType="separate"/>
        </w:r>
        <w:r w:rsidR="00F11A51">
          <w:rPr>
            <w:noProof/>
            <w:webHidden/>
          </w:rPr>
          <w:t>8</w:t>
        </w:r>
        <w:r w:rsidR="00F11A51">
          <w:rPr>
            <w:noProof/>
            <w:webHidden/>
          </w:rPr>
          <w:fldChar w:fldCharType="end"/>
        </w:r>
      </w:hyperlink>
    </w:p>
    <w:p w14:paraId="35F2D5E3" w14:textId="77777777" w:rsidR="00F11A51" w:rsidRDefault="006775A9">
      <w:pPr>
        <w:pStyle w:val="28"/>
        <w:rPr>
          <w:rFonts w:asciiTheme="minorHAnsi" w:eastAsiaTheme="minorEastAsia" w:hAnsiTheme="minorHAnsi" w:cstheme="minorBidi"/>
          <w:noProof/>
          <w:sz w:val="22"/>
          <w:szCs w:val="22"/>
        </w:rPr>
      </w:pPr>
      <w:hyperlink w:anchor="_Toc158040577" w:history="1">
        <w:r w:rsidR="00F11A51" w:rsidRPr="004F7EEC">
          <w:rPr>
            <w:rStyle w:val="af6"/>
            <w:noProof/>
          </w:rPr>
          <w:t>1.1 Вход в Подсистему</w:t>
        </w:r>
        <w:r w:rsidR="00F11A51">
          <w:rPr>
            <w:noProof/>
            <w:webHidden/>
          </w:rPr>
          <w:tab/>
        </w:r>
        <w:r w:rsidR="00F11A51">
          <w:rPr>
            <w:noProof/>
            <w:webHidden/>
          </w:rPr>
          <w:fldChar w:fldCharType="begin"/>
        </w:r>
        <w:r w:rsidR="00F11A51">
          <w:rPr>
            <w:noProof/>
            <w:webHidden/>
          </w:rPr>
          <w:instrText xml:space="preserve"> PAGEREF _Toc158040577 \h </w:instrText>
        </w:r>
        <w:r w:rsidR="00F11A51">
          <w:rPr>
            <w:noProof/>
            <w:webHidden/>
          </w:rPr>
        </w:r>
        <w:r w:rsidR="00F11A51">
          <w:rPr>
            <w:noProof/>
            <w:webHidden/>
          </w:rPr>
          <w:fldChar w:fldCharType="separate"/>
        </w:r>
        <w:r w:rsidR="00F11A51">
          <w:rPr>
            <w:noProof/>
            <w:webHidden/>
          </w:rPr>
          <w:t>8</w:t>
        </w:r>
        <w:r w:rsidR="00F11A51">
          <w:rPr>
            <w:noProof/>
            <w:webHidden/>
          </w:rPr>
          <w:fldChar w:fldCharType="end"/>
        </w:r>
      </w:hyperlink>
    </w:p>
    <w:p w14:paraId="40044081" w14:textId="77777777" w:rsidR="00F11A51" w:rsidRDefault="006775A9">
      <w:pPr>
        <w:pStyle w:val="28"/>
        <w:rPr>
          <w:rFonts w:asciiTheme="minorHAnsi" w:eastAsiaTheme="minorEastAsia" w:hAnsiTheme="minorHAnsi" w:cstheme="minorBidi"/>
          <w:noProof/>
          <w:sz w:val="22"/>
          <w:szCs w:val="22"/>
        </w:rPr>
      </w:pPr>
      <w:hyperlink w:anchor="_Toc158040578" w:history="1">
        <w:r w:rsidR="00F11A51" w:rsidRPr="004F7EEC">
          <w:rPr>
            <w:rStyle w:val="af6"/>
            <w:noProof/>
          </w:rPr>
          <w:t>1.2 Анализ ГАБС</w:t>
        </w:r>
        <w:r w:rsidR="00F11A51">
          <w:rPr>
            <w:noProof/>
            <w:webHidden/>
          </w:rPr>
          <w:tab/>
        </w:r>
        <w:r w:rsidR="00F11A51">
          <w:rPr>
            <w:noProof/>
            <w:webHidden/>
          </w:rPr>
          <w:fldChar w:fldCharType="begin"/>
        </w:r>
        <w:r w:rsidR="00F11A51">
          <w:rPr>
            <w:noProof/>
            <w:webHidden/>
          </w:rPr>
          <w:instrText xml:space="preserve"> PAGEREF _Toc158040578 \h </w:instrText>
        </w:r>
        <w:r w:rsidR="00F11A51">
          <w:rPr>
            <w:noProof/>
            <w:webHidden/>
          </w:rPr>
        </w:r>
        <w:r w:rsidR="00F11A51">
          <w:rPr>
            <w:noProof/>
            <w:webHidden/>
          </w:rPr>
          <w:fldChar w:fldCharType="separate"/>
        </w:r>
        <w:r w:rsidR="00F11A51">
          <w:rPr>
            <w:noProof/>
            <w:webHidden/>
          </w:rPr>
          <w:t>9</w:t>
        </w:r>
        <w:r w:rsidR="00F11A51">
          <w:rPr>
            <w:noProof/>
            <w:webHidden/>
          </w:rPr>
          <w:fldChar w:fldCharType="end"/>
        </w:r>
      </w:hyperlink>
    </w:p>
    <w:p w14:paraId="7E2B62EF" w14:textId="77777777" w:rsidR="00F11A51" w:rsidRDefault="006775A9">
      <w:pPr>
        <w:pStyle w:val="28"/>
        <w:rPr>
          <w:rFonts w:asciiTheme="minorHAnsi" w:eastAsiaTheme="minorEastAsia" w:hAnsiTheme="minorHAnsi" w:cstheme="minorBidi"/>
          <w:noProof/>
          <w:sz w:val="22"/>
          <w:szCs w:val="22"/>
        </w:rPr>
      </w:pPr>
      <w:hyperlink w:anchor="_Toc158040579" w:history="1">
        <w:r w:rsidR="00F11A51" w:rsidRPr="004F7EEC">
          <w:rPr>
            <w:rStyle w:val="af6"/>
            <w:noProof/>
          </w:rPr>
          <w:t>1.3 Общее описание настройки листа согласования для документов Подсистемы</w:t>
        </w:r>
        <w:r w:rsidR="00F11A51">
          <w:rPr>
            <w:noProof/>
            <w:webHidden/>
          </w:rPr>
          <w:tab/>
        </w:r>
        <w:r w:rsidR="00F11A51">
          <w:rPr>
            <w:noProof/>
            <w:webHidden/>
          </w:rPr>
          <w:fldChar w:fldCharType="begin"/>
        </w:r>
        <w:r w:rsidR="00F11A51">
          <w:rPr>
            <w:noProof/>
            <w:webHidden/>
          </w:rPr>
          <w:instrText xml:space="preserve"> PAGEREF _Toc158040579 \h </w:instrText>
        </w:r>
        <w:r w:rsidR="00F11A51">
          <w:rPr>
            <w:noProof/>
            <w:webHidden/>
          </w:rPr>
        </w:r>
        <w:r w:rsidR="00F11A51">
          <w:rPr>
            <w:noProof/>
            <w:webHidden/>
          </w:rPr>
          <w:fldChar w:fldCharType="separate"/>
        </w:r>
        <w:r w:rsidR="00F11A51">
          <w:rPr>
            <w:noProof/>
            <w:webHidden/>
          </w:rPr>
          <w:t>35</w:t>
        </w:r>
        <w:r w:rsidR="00F11A51">
          <w:rPr>
            <w:noProof/>
            <w:webHidden/>
          </w:rPr>
          <w:fldChar w:fldCharType="end"/>
        </w:r>
      </w:hyperlink>
    </w:p>
    <w:p w14:paraId="72F4A2B9" w14:textId="77777777" w:rsidR="00F11A51" w:rsidRDefault="008336EB" w:rsidP="00F11A51">
      <w:pPr>
        <w:rPr>
          <w:lang w:eastAsia="en-US"/>
        </w:rPr>
      </w:pPr>
      <w:r>
        <w:rPr>
          <w:lang w:eastAsia="en-US"/>
        </w:rPr>
        <w:fldChar w:fldCharType="end"/>
      </w:r>
    </w:p>
    <w:p w14:paraId="4135E771" w14:textId="77777777" w:rsidR="00F11A51" w:rsidRDefault="00F11A51">
      <w:pPr>
        <w:spacing w:after="200" w:line="276" w:lineRule="auto"/>
        <w:jc w:val="left"/>
        <w:rPr>
          <w:b/>
          <w:bCs/>
          <w:sz w:val="36"/>
          <w:lang w:eastAsia="en-US"/>
        </w:rPr>
      </w:pPr>
      <w:r>
        <w:rPr>
          <w:lang w:eastAsia="en-US"/>
        </w:rPr>
        <w:br w:type="page"/>
      </w:r>
    </w:p>
    <w:p w14:paraId="64707216" w14:textId="2E139B34" w:rsidR="00513B27" w:rsidRDefault="008336EB">
      <w:pPr>
        <w:pStyle w:val="affff2"/>
      </w:pPr>
      <w:r>
        <w:lastRenderedPageBreak/>
        <w:t>Перечень таблиц</w:t>
      </w:r>
    </w:p>
    <w:p w14:paraId="3D0D88DA" w14:textId="77777777" w:rsidR="00F11A51" w:rsidRDefault="008336EB">
      <w:pPr>
        <w:pStyle w:val="aff7"/>
        <w:rPr>
          <w:rFonts w:asciiTheme="minorHAnsi" w:eastAsiaTheme="minorEastAsia" w:hAnsiTheme="minorHAnsi" w:cstheme="minorBidi"/>
          <w:noProof/>
          <w:color w:val="auto"/>
          <w:sz w:val="22"/>
          <w:szCs w:val="22"/>
        </w:rPr>
      </w:pPr>
      <w:r>
        <w:fldChar w:fldCharType="begin"/>
      </w:r>
      <w:r>
        <w:instrText xml:space="preserve"> TOC \h \z \c "Таблица"</w:instrText>
      </w:r>
      <w:r>
        <w:fldChar w:fldCharType="separate"/>
      </w:r>
      <w:hyperlink w:anchor="_Toc158040580" w:history="1">
        <w:r w:rsidR="00F11A51" w:rsidRPr="00130976">
          <w:rPr>
            <w:rStyle w:val="af6"/>
            <w:rFonts w:eastAsia="Arial"/>
            <w:noProof/>
          </w:rPr>
          <w:t xml:space="preserve">Таблица 1 – </w:t>
        </w:r>
        <w:r w:rsidR="00F11A51" w:rsidRPr="00130976">
          <w:rPr>
            <w:rStyle w:val="af6"/>
            <w:rFonts w:eastAsia="Arial"/>
            <w:noProof/>
            <w:shd w:val="clear" w:color="auto" w:fill="FFFFFF"/>
          </w:rPr>
          <w:t>Описание общих параметров вопросов</w:t>
        </w:r>
        <w:r w:rsidR="00F11A51">
          <w:rPr>
            <w:noProof/>
            <w:webHidden/>
          </w:rPr>
          <w:tab/>
        </w:r>
        <w:r w:rsidR="00F11A51">
          <w:rPr>
            <w:noProof/>
            <w:webHidden/>
          </w:rPr>
          <w:fldChar w:fldCharType="begin"/>
        </w:r>
        <w:r w:rsidR="00F11A51">
          <w:rPr>
            <w:noProof/>
            <w:webHidden/>
          </w:rPr>
          <w:instrText xml:space="preserve"> PAGEREF _Toc158040580 \h </w:instrText>
        </w:r>
        <w:r w:rsidR="00F11A51">
          <w:rPr>
            <w:noProof/>
            <w:webHidden/>
          </w:rPr>
        </w:r>
        <w:r w:rsidR="00F11A51">
          <w:rPr>
            <w:noProof/>
            <w:webHidden/>
          </w:rPr>
          <w:fldChar w:fldCharType="separate"/>
        </w:r>
        <w:r w:rsidR="00F11A51">
          <w:rPr>
            <w:noProof/>
            <w:webHidden/>
          </w:rPr>
          <w:t>21</w:t>
        </w:r>
        <w:r w:rsidR="00F11A51">
          <w:rPr>
            <w:noProof/>
            <w:webHidden/>
          </w:rPr>
          <w:fldChar w:fldCharType="end"/>
        </w:r>
      </w:hyperlink>
    </w:p>
    <w:p w14:paraId="4B47DE7F" w14:textId="77777777" w:rsidR="00F11A51" w:rsidRDefault="006775A9">
      <w:pPr>
        <w:pStyle w:val="aff7"/>
        <w:rPr>
          <w:rFonts w:asciiTheme="minorHAnsi" w:eastAsiaTheme="minorEastAsia" w:hAnsiTheme="minorHAnsi" w:cstheme="minorBidi"/>
          <w:noProof/>
          <w:color w:val="auto"/>
          <w:sz w:val="22"/>
          <w:szCs w:val="22"/>
        </w:rPr>
      </w:pPr>
      <w:hyperlink w:anchor="_Toc158040581" w:history="1">
        <w:r w:rsidR="00F11A51" w:rsidRPr="00130976">
          <w:rPr>
            <w:rStyle w:val="af6"/>
            <w:rFonts w:eastAsia="Arial"/>
            <w:noProof/>
          </w:rPr>
          <w:t>Таблица 2 – Описание индивидуальных параметров типовых ответов</w:t>
        </w:r>
        <w:r w:rsidR="00F11A51">
          <w:rPr>
            <w:noProof/>
            <w:webHidden/>
          </w:rPr>
          <w:tab/>
        </w:r>
        <w:r w:rsidR="00F11A51">
          <w:rPr>
            <w:noProof/>
            <w:webHidden/>
          </w:rPr>
          <w:fldChar w:fldCharType="begin"/>
        </w:r>
        <w:r w:rsidR="00F11A51">
          <w:rPr>
            <w:noProof/>
            <w:webHidden/>
          </w:rPr>
          <w:instrText xml:space="preserve"> PAGEREF _Toc158040581 \h </w:instrText>
        </w:r>
        <w:r w:rsidR="00F11A51">
          <w:rPr>
            <w:noProof/>
            <w:webHidden/>
          </w:rPr>
        </w:r>
        <w:r w:rsidR="00F11A51">
          <w:rPr>
            <w:noProof/>
            <w:webHidden/>
          </w:rPr>
          <w:fldChar w:fldCharType="separate"/>
        </w:r>
        <w:r w:rsidR="00F11A51">
          <w:rPr>
            <w:noProof/>
            <w:webHidden/>
          </w:rPr>
          <w:t>22</w:t>
        </w:r>
        <w:r w:rsidR="00F11A51">
          <w:rPr>
            <w:noProof/>
            <w:webHidden/>
          </w:rPr>
          <w:fldChar w:fldCharType="end"/>
        </w:r>
      </w:hyperlink>
    </w:p>
    <w:p w14:paraId="1F2F9D08" w14:textId="77777777" w:rsidR="00F11A51" w:rsidRDefault="006775A9">
      <w:pPr>
        <w:pStyle w:val="aff7"/>
        <w:rPr>
          <w:rFonts w:asciiTheme="minorHAnsi" w:eastAsiaTheme="minorEastAsia" w:hAnsiTheme="minorHAnsi" w:cstheme="minorBidi"/>
          <w:noProof/>
          <w:color w:val="auto"/>
          <w:sz w:val="22"/>
          <w:szCs w:val="22"/>
        </w:rPr>
      </w:pPr>
      <w:hyperlink w:anchor="_Toc158040582" w:history="1">
        <w:r w:rsidR="00F11A51" w:rsidRPr="00130976">
          <w:rPr>
            <w:rStyle w:val="af6"/>
            <w:rFonts w:eastAsia="Arial"/>
            <w:noProof/>
          </w:rPr>
          <w:t>Таблица 3 – Перечень значений атрибута «Результат» листа согласовани</w:t>
        </w:r>
        <w:r w:rsidR="00F11A51" w:rsidRPr="00130976">
          <w:rPr>
            <w:rStyle w:val="af6"/>
            <w:rFonts w:eastAsia="Arial"/>
            <w:bCs/>
            <w:noProof/>
          </w:rPr>
          <w:t>я</w:t>
        </w:r>
        <w:r w:rsidR="00F11A51">
          <w:rPr>
            <w:noProof/>
            <w:webHidden/>
          </w:rPr>
          <w:tab/>
        </w:r>
        <w:r w:rsidR="00F11A51">
          <w:rPr>
            <w:noProof/>
            <w:webHidden/>
          </w:rPr>
          <w:fldChar w:fldCharType="begin"/>
        </w:r>
        <w:r w:rsidR="00F11A51">
          <w:rPr>
            <w:noProof/>
            <w:webHidden/>
          </w:rPr>
          <w:instrText xml:space="preserve"> PAGEREF _Toc158040582 \h </w:instrText>
        </w:r>
        <w:r w:rsidR="00F11A51">
          <w:rPr>
            <w:noProof/>
            <w:webHidden/>
          </w:rPr>
        </w:r>
        <w:r w:rsidR="00F11A51">
          <w:rPr>
            <w:noProof/>
            <w:webHidden/>
          </w:rPr>
          <w:fldChar w:fldCharType="separate"/>
        </w:r>
        <w:r w:rsidR="00F11A51">
          <w:rPr>
            <w:noProof/>
            <w:webHidden/>
          </w:rPr>
          <w:t>41</w:t>
        </w:r>
        <w:r w:rsidR="00F11A51">
          <w:rPr>
            <w:noProof/>
            <w:webHidden/>
          </w:rPr>
          <w:fldChar w:fldCharType="end"/>
        </w:r>
      </w:hyperlink>
    </w:p>
    <w:p w14:paraId="00A80F28" w14:textId="77777777" w:rsidR="00F11A51" w:rsidRDefault="006775A9">
      <w:pPr>
        <w:pStyle w:val="aff7"/>
        <w:rPr>
          <w:rFonts w:asciiTheme="minorHAnsi" w:eastAsiaTheme="minorEastAsia" w:hAnsiTheme="minorHAnsi" w:cstheme="minorBidi"/>
          <w:noProof/>
          <w:color w:val="auto"/>
          <w:sz w:val="22"/>
          <w:szCs w:val="22"/>
        </w:rPr>
      </w:pPr>
      <w:hyperlink w:anchor="_Toc158040583" w:history="1">
        <w:r w:rsidR="00F11A51" w:rsidRPr="00130976">
          <w:rPr>
            <w:rStyle w:val="af6"/>
            <w:rFonts w:eastAsia="Arial"/>
            <w:noProof/>
          </w:rPr>
          <w:t>Таблица 4 – Перечень значений атрибута «Статус согласования» фонарной группы</w:t>
        </w:r>
        <w:r w:rsidR="00F11A51">
          <w:rPr>
            <w:noProof/>
            <w:webHidden/>
          </w:rPr>
          <w:tab/>
        </w:r>
        <w:r w:rsidR="00F11A51">
          <w:rPr>
            <w:noProof/>
            <w:webHidden/>
          </w:rPr>
          <w:fldChar w:fldCharType="begin"/>
        </w:r>
        <w:r w:rsidR="00F11A51">
          <w:rPr>
            <w:noProof/>
            <w:webHidden/>
          </w:rPr>
          <w:instrText xml:space="preserve"> PAGEREF _Toc158040583 \h </w:instrText>
        </w:r>
        <w:r w:rsidR="00F11A51">
          <w:rPr>
            <w:noProof/>
            <w:webHidden/>
          </w:rPr>
        </w:r>
        <w:r w:rsidR="00F11A51">
          <w:rPr>
            <w:noProof/>
            <w:webHidden/>
          </w:rPr>
          <w:fldChar w:fldCharType="separate"/>
        </w:r>
        <w:r w:rsidR="00F11A51">
          <w:rPr>
            <w:noProof/>
            <w:webHidden/>
          </w:rPr>
          <w:t>41</w:t>
        </w:r>
        <w:r w:rsidR="00F11A51">
          <w:rPr>
            <w:noProof/>
            <w:webHidden/>
          </w:rPr>
          <w:fldChar w:fldCharType="end"/>
        </w:r>
      </w:hyperlink>
    </w:p>
    <w:p w14:paraId="74EE5C4C" w14:textId="77777777" w:rsidR="00F11A51" w:rsidRDefault="008336EB" w:rsidP="00F11A51">
      <w:pPr>
        <w:pStyle w:val="aff7"/>
      </w:pPr>
      <w:r>
        <w:fldChar w:fldCharType="end"/>
      </w:r>
    </w:p>
    <w:p w14:paraId="7B42B8F8" w14:textId="77777777" w:rsidR="00F11A51" w:rsidRDefault="00F11A51">
      <w:pPr>
        <w:spacing w:after="200" w:line="276" w:lineRule="auto"/>
        <w:jc w:val="left"/>
        <w:rPr>
          <w:sz w:val="28"/>
        </w:rPr>
      </w:pPr>
      <w:r>
        <w:br w:type="page"/>
      </w:r>
    </w:p>
    <w:p w14:paraId="403E4DE7" w14:textId="7757B835" w:rsidR="00513B27" w:rsidRDefault="008336EB" w:rsidP="00F11A51">
      <w:pPr>
        <w:pStyle w:val="af7"/>
      </w:pPr>
      <w:bookmarkStart w:id="1" w:name="_Toc158040573"/>
      <w:r>
        <w:lastRenderedPageBreak/>
        <w:t>Перечень рисунков</w:t>
      </w:r>
      <w:bookmarkEnd w:id="1"/>
    </w:p>
    <w:p w14:paraId="142D8A9C" w14:textId="77777777" w:rsidR="00F11A51" w:rsidRDefault="008336EB">
      <w:pPr>
        <w:pStyle w:val="aff7"/>
        <w:rPr>
          <w:rFonts w:asciiTheme="minorHAnsi" w:eastAsiaTheme="minorEastAsia" w:hAnsiTheme="minorHAnsi" w:cstheme="minorBidi"/>
          <w:noProof/>
          <w:color w:val="auto"/>
          <w:sz w:val="22"/>
          <w:szCs w:val="22"/>
        </w:rPr>
      </w:pPr>
      <w:r>
        <w:fldChar w:fldCharType="begin"/>
      </w:r>
      <w:r>
        <w:instrText xml:space="preserve"> TOC \h \z \c "Рисунок" </w:instrText>
      </w:r>
      <w:r>
        <w:fldChar w:fldCharType="separate"/>
      </w:r>
      <w:hyperlink w:anchor="_Toc158040642" w:history="1">
        <w:r w:rsidR="00F11A51" w:rsidRPr="00FB1408">
          <w:rPr>
            <w:rStyle w:val="af6"/>
            <w:rFonts w:eastAsia="Arial"/>
            <w:noProof/>
          </w:rPr>
          <w:t>Рисунок 1 – Стартовая страница Подсистемы</w:t>
        </w:r>
        <w:r w:rsidR="00F11A51">
          <w:rPr>
            <w:noProof/>
            <w:webHidden/>
          </w:rPr>
          <w:tab/>
        </w:r>
        <w:r w:rsidR="00F11A51">
          <w:rPr>
            <w:noProof/>
            <w:webHidden/>
          </w:rPr>
          <w:fldChar w:fldCharType="begin"/>
        </w:r>
        <w:r w:rsidR="00F11A51">
          <w:rPr>
            <w:noProof/>
            <w:webHidden/>
          </w:rPr>
          <w:instrText xml:space="preserve"> PAGEREF _Toc158040642 \h </w:instrText>
        </w:r>
        <w:r w:rsidR="00F11A51">
          <w:rPr>
            <w:noProof/>
            <w:webHidden/>
          </w:rPr>
        </w:r>
        <w:r w:rsidR="00F11A51">
          <w:rPr>
            <w:noProof/>
            <w:webHidden/>
          </w:rPr>
          <w:fldChar w:fldCharType="separate"/>
        </w:r>
        <w:r w:rsidR="00F11A51">
          <w:rPr>
            <w:noProof/>
            <w:webHidden/>
          </w:rPr>
          <w:t>8</w:t>
        </w:r>
        <w:r w:rsidR="00F11A51">
          <w:rPr>
            <w:noProof/>
            <w:webHidden/>
          </w:rPr>
          <w:fldChar w:fldCharType="end"/>
        </w:r>
      </w:hyperlink>
    </w:p>
    <w:p w14:paraId="322B418A" w14:textId="77777777" w:rsidR="00F11A51" w:rsidRDefault="006775A9">
      <w:pPr>
        <w:pStyle w:val="aff7"/>
        <w:rPr>
          <w:rFonts w:asciiTheme="minorHAnsi" w:eastAsiaTheme="minorEastAsia" w:hAnsiTheme="minorHAnsi" w:cstheme="minorBidi"/>
          <w:noProof/>
          <w:color w:val="auto"/>
          <w:sz w:val="22"/>
          <w:szCs w:val="22"/>
        </w:rPr>
      </w:pPr>
      <w:hyperlink w:anchor="_Toc158040643" w:history="1">
        <w:r w:rsidR="00F11A51" w:rsidRPr="00FB1408">
          <w:rPr>
            <w:rStyle w:val="af6"/>
            <w:rFonts w:eastAsia="Arial"/>
            <w:noProof/>
          </w:rPr>
          <w:t>Рисунок 2 – Интерфейс «Заявки МФ РФ[реестр]» на навигаторе РМ</w:t>
        </w:r>
        <w:r w:rsidR="00F11A51">
          <w:rPr>
            <w:noProof/>
            <w:webHidden/>
          </w:rPr>
          <w:tab/>
        </w:r>
        <w:r w:rsidR="00F11A51">
          <w:rPr>
            <w:noProof/>
            <w:webHidden/>
          </w:rPr>
          <w:fldChar w:fldCharType="begin"/>
        </w:r>
        <w:r w:rsidR="00F11A51">
          <w:rPr>
            <w:noProof/>
            <w:webHidden/>
          </w:rPr>
          <w:instrText xml:space="preserve"> PAGEREF _Toc158040643 \h </w:instrText>
        </w:r>
        <w:r w:rsidR="00F11A51">
          <w:rPr>
            <w:noProof/>
            <w:webHidden/>
          </w:rPr>
        </w:r>
        <w:r w:rsidR="00F11A51">
          <w:rPr>
            <w:noProof/>
            <w:webHidden/>
          </w:rPr>
          <w:fldChar w:fldCharType="separate"/>
        </w:r>
        <w:r w:rsidR="00F11A51">
          <w:rPr>
            <w:noProof/>
            <w:webHidden/>
          </w:rPr>
          <w:t>9</w:t>
        </w:r>
        <w:r w:rsidR="00F11A51">
          <w:rPr>
            <w:noProof/>
            <w:webHidden/>
          </w:rPr>
          <w:fldChar w:fldCharType="end"/>
        </w:r>
      </w:hyperlink>
    </w:p>
    <w:p w14:paraId="407E0DD2" w14:textId="77777777" w:rsidR="00F11A51" w:rsidRDefault="006775A9">
      <w:pPr>
        <w:pStyle w:val="aff7"/>
        <w:rPr>
          <w:rFonts w:asciiTheme="minorHAnsi" w:eastAsiaTheme="minorEastAsia" w:hAnsiTheme="minorHAnsi" w:cstheme="minorBidi"/>
          <w:noProof/>
          <w:color w:val="auto"/>
          <w:sz w:val="22"/>
          <w:szCs w:val="22"/>
        </w:rPr>
      </w:pPr>
      <w:hyperlink w:anchor="_Toc158040644" w:history="1">
        <w:r w:rsidR="00F11A51" w:rsidRPr="00FB1408">
          <w:rPr>
            <w:rStyle w:val="af6"/>
            <w:rFonts w:eastAsia="Arial"/>
            <w:noProof/>
          </w:rPr>
          <w:t>Рисунок 3 – Интерфейс «Заявки МФ РФ [реестр]»</w:t>
        </w:r>
        <w:r w:rsidR="00F11A51">
          <w:rPr>
            <w:noProof/>
            <w:webHidden/>
          </w:rPr>
          <w:tab/>
        </w:r>
        <w:r w:rsidR="00F11A51">
          <w:rPr>
            <w:noProof/>
            <w:webHidden/>
          </w:rPr>
          <w:fldChar w:fldCharType="begin"/>
        </w:r>
        <w:r w:rsidR="00F11A51">
          <w:rPr>
            <w:noProof/>
            <w:webHidden/>
          </w:rPr>
          <w:instrText xml:space="preserve"> PAGEREF _Toc158040644 \h </w:instrText>
        </w:r>
        <w:r w:rsidR="00F11A51">
          <w:rPr>
            <w:noProof/>
            <w:webHidden/>
          </w:rPr>
        </w:r>
        <w:r w:rsidR="00F11A51">
          <w:rPr>
            <w:noProof/>
            <w:webHidden/>
          </w:rPr>
          <w:fldChar w:fldCharType="separate"/>
        </w:r>
        <w:r w:rsidR="00F11A51">
          <w:rPr>
            <w:noProof/>
            <w:webHidden/>
          </w:rPr>
          <w:t>10</w:t>
        </w:r>
        <w:r w:rsidR="00F11A51">
          <w:rPr>
            <w:noProof/>
            <w:webHidden/>
          </w:rPr>
          <w:fldChar w:fldCharType="end"/>
        </w:r>
      </w:hyperlink>
    </w:p>
    <w:p w14:paraId="3EE4FE17" w14:textId="77777777" w:rsidR="00F11A51" w:rsidRDefault="006775A9">
      <w:pPr>
        <w:pStyle w:val="aff7"/>
        <w:rPr>
          <w:rFonts w:asciiTheme="minorHAnsi" w:eastAsiaTheme="minorEastAsia" w:hAnsiTheme="minorHAnsi" w:cstheme="minorBidi"/>
          <w:noProof/>
          <w:color w:val="auto"/>
          <w:sz w:val="22"/>
          <w:szCs w:val="22"/>
        </w:rPr>
      </w:pPr>
      <w:hyperlink w:anchor="_Toc158040645" w:history="1">
        <w:r w:rsidR="00F11A51" w:rsidRPr="00FB1408">
          <w:rPr>
            <w:rStyle w:val="af6"/>
            <w:rFonts w:eastAsia="Arial"/>
            <w:noProof/>
          </w:rPr>
          <w:t>Рисунок 4 – Кнопка «Скопировать заявку» на интерфейсе «Заявки МФ РФ [реестр]»</w:t>
        </w:r>
        <w:r w:rsidR="00F11A51">
          <w:rPr>
            <w:noProof/>
            <w:webHidden/>
          </w:rPr>
          <w:tab/>
        </w:r>
        <w:r w:rsidR="00F11A51">
          <w:rPr>
            <w:noProof/>
            <w:webHidden/>
          </w:rPr>
          <w:fldChar w:fldCharType="begin"/>
        </w:r>
        <w:r w:rsidR="00F11A51">
          <w:rPr>
            <w:noProof/>
            <w:webHidden/>
          </w:rPr>
          <w:instrText xml:space="preserve"> PAGEREF _Toc158040645 \h </w:instrText>
        </w:r>
        <w:r w:rsidR="00F11A51">
          <w:rPr>
            <w:noProof/>
            <w:webHidden/>
          </w:rPr>
        </w:r>
        <w:r w:rsidR="00F11A51">
          <w:rPr>
            <w:noProof/>
            <w:webHidden/>
          </w:rPr>
          <w:fldChar w:fldCharType="separate"/>
        </w:r>
        <w:r w:rsidR="00F11A51">
          <w:rPr>
            <w:noProof/>
            <w:webHidden/>
          </w:rPr>
          <w:t>10</w:t>
        </w:r>
        <w:r w:rsidR="00F11A51">
          <w:rPr>
            <w:noProof/>
            <w:webHidden/>
          </w:rPr>
          <w:fldChar w:fldCharType="end"/>
        </w:r>
      </w:hyperlink>
    </w:p>
    <w:p w14:paraId="71F49929" w14:textId="77777777" w:rsidR="00F11A51" w:rsidRDefault="006775A9">
      <w:pPr>
        <w:pStyle w:val="aff7"/>
        <w:rPr>
          <w:rFonts w:asciiTheme="minorHAnsi" w:eastAsiaTheme="minorEastAsia" w:hAnsiTheme="minorHAnsi" w:cstheme="minorBidi"/>
          <w:noProof/>
          <w:color w:val="auto"/>
          <w:sz w:val="22"/>
          <w:szCs w:val="22"/>
        </w:rPr>
      </w:pPr>
      <w:hyperlink w:anchor="_Toc158040646" w:history="1">
        <w:r w:rsidR="00F11A51" w:rsidRPr="00FB1408">
          <w:rPr>
            <w:rStyle w:val="af6"/>
            <w:rFonts w:eastAsia="Arial"/>
            <w:noProof/>
          </w:rPr>
          <w:t>Рисунок 5 – Копия плановой заявки МФ РФ</w:t>
        </w:r>
        <w:r w:rsidR="00F11A51">
          <w:rPr>
            <w:noProof/>
            <w:webHidden/>
          </w:rPr>
          <w:tab/>
        </w:r>
        <w:r w:rsidR="00F11A51">
          <w:rPr>
            <w:noProof/>
            <w:webHidden/>
          </w:rPr>
          <w:fldChar w:fldCharType="begin"/>
        </w:r>
        <w:r w:rsidR="00F11A51">
          <w:rPr>
            <w:noProof/>
            <w:webHidden/>
          </w:rPr>
          <w:instrText xml:space="preserve"> PAGEREF _Toc158040646 \h </w:instrText>
        </w:r>
        <w:r w:rsidR="00F11A51">
          <w:rPr>
            <w:noProof/>
            <w:webHidden/>
          </w:rPr>
        </w:r>
        <w:r w:rsidR="00F11A51">
          <w:rPr>
            <w:noProof/>
            <w:webHidden/>
          </w:rPr>
          <w:fldChar w:fldCharType="separate"/>
        </w:r>
        <w:r w:rsidR="00F11A51">
          <w:rPr>
            <w:noProof/>
            <w:webHidden/>
          </w:rPr>
          <w:t>11</w:t>
        </w:r>
        <w:r w:rsidR="00F11A51">
          <w:rPr>
            <w:noProof/>
            <w:webHidden/>
          </w:rPr>
          <w:fldChar w:fldCharType="end"/>
        </w:r>
      </w:hyperlink>
    </w:p>
    <w:p w14:paraId="4FA4ADCF" w14:textId="77777777" w:rsidR="00F11A51" w:rsidRDefault="006775A9">
      <w:pPr>
        <w:pStyle w:val="aff7"/>
        <w:rPr>
          <w:rFonts w:asciiTheme="minorHAnsi" w:eastAsiaTheme="minorEastAsia" w:hAnsiTheme="minorHAnsi" w:cstheme="minorBidi"/>
          <w:noProof/>
          <w:color w:val="auto"/>
          <w:sz w:val="22"/>
          <w:szCs w:val="22"/>
        </w:rPr>
      </w:pPr>
      <w:hyperlink w:anchor="_Toc158040647" w:history="1">
        <w:r w:rsidR="00F11A51" w:rsidRPr="00FB1408">
          <w:rPr>
            <w:rStyle w:val="af6"/>
            <w:rFonts w:eastAsia="Arial"/>
            <w:noProof/>
          </w:rPr>
          <w:t>Рисунок 6 – Карточка документа «Плановая заявка»</w:t>
        </w:r>
        <w:r w:rsidR="00F11A51">
          <w:rPr>
            <w:noProof/>
            <w:webHidden/>
          </w:rPr>
          <w:tab/>
        </w:r>
        <w:r w:rsidR="00F11A51">
          <w:rPr>
            <w:noProof/>
            <w:webHidden/>
          </w:rPr>
          <w:fldChar w:fldCharType="begin"/>
        </w:r>
        <w:r w:rsidR="00F11A51">
          <w:rPr>
            <w:noProof/>
            <w:webHidden/>
          </w:rPr>
          <w:instrText xml:space="preserve"> PAGEREF _Toc158040647 \h </w:instrText>
        </w:r>
        <w:r w:rsidR="00F11A51">
          <w:rPr>
            <w:noProof/>
            <w:webHidden/>
          </w:rPr>
        </w:r>
        <w:r w:rsidR="00F11A51">
          <w:rPr>
            <w:noProof/>
            <w:webHidden/>
          </w:rPr>
          <w:fldChar w:fldCharType="separate"/>
        </w:r>
        <w:r w:rsidR="00F11A51">
          <w:rPr>
            <w:noProof/>
            <w:webHidden/>
          </w:rPr>
          <w:t>12</w:t>
        </w:r>
        <w:r w:rsidR="00F11A51">
          <w:rPr>
            <w:noProof/>
            <w:webHidden/>
          </w:rPr>
          <w:fldChar w:fldCharType="end"/>
        </w:r>
      </w:hyperlink>
    </w:p>
    <w:p w14:paraId="7BACB809" w14:textId="77777777" w:rsidR="00F11A51" w:rsidRDefault="006775A9">
      <w:pPr>
        <w:pStyle w:val="aff7"/>
        <w:rPr>
          <w:rFonts w:asciiTheme="minorHAnsi" w:eastAsiaTheme="minorEastAsia" w:hAnsiTheme="minorHAnsi" w:cstheme="minorBidi"/>
          <w:noProof/>
          <w:color w:val="auto"/>
          <w:sz w:val="22"/>
          <w:szCs w:val="22"/>
        </w:rPr>
      </w:pPr>
      <w:hyperlink w:anchor="_Toc158040648" w:history="1">
        <w:r w:rsidR="00F11A51" w:rsidRPr="00FB1408">
          <w:rPr>
            <w:rStyle w:val="af6"/>
            <w:rFonts w:eastAsia="Arial"/>
            <w:noProof/>
          </w:rPr>
          <w:t>Рисунок 7 – Раздел «Общая информация» карточки документа «Аналитическое мероприятие (анкетирование)»</w:t>
        </w:r>
        <w:r w:rsidR="00F11A51">
          <w:rPr>
            <w:noProof/>
            <w:webHidden/>
          </w:rPr>
          <w:tab/>
        </w:r>
        <w:r w:rsidR="00F11A51">
          <w:rPr>
            <w:noProof/>
            <w:webHidden/>
          </w:rPr>
          <w:fldChar w:fldCharType="begin"/>
        </w:r>
        <w:r w:rsidR="00F11A51">
          <w:rPr>
            <w:noProof/>
            <w:webHidden/>
          </w:rPr>
          <w:instrText xml:space="preserve"> PAGEREF _Toc158040648 \h </w:instrText>
        </w:r>
        <w:r w:rsidR="00F11A51">
          <w:rPr>
            <w:noProof/>
            <w:webHidden/>
          </w:rPr>
        </w:r>
        <w:r w:rsidR="00F11A51">
          <w:rPr>
            <w:noProof/>
            <w:webHidden/>
          </w:rPr>
          <w:fldChar w:fldCharType="separate"/>
        </w:r>
        <w:r w:rsidR="00F11A51">
          <w:rPr>
            <w:noProof/>
            <w:webHidden/>
          </w:rPr>
          <w:t>15</w:t>
        </w:r>
        <w:r w:rsidR="00F11A51">
          <w:rPr>
            <w:noProof/>
            <w:webHidden/>
          </w:rPr>
          <w:fldChar w:fldCharType="end"/>
        </w:r>
      </w:hyperlink>
    </w:p>
    <w:p w14:paraId="2C1D294E" w14:textId="77777777" w:rsidR="00F11A51" w:rsidRDefault="006775A9">
      <w:pPr>
        <w:pStyle w:val="aff7"/>
        <w:rPr>
          <w:rFonts w:asciiTheme="minorHAnsi" w:eastAsiaTheme="minorEastAsia" w:hAnsiTheme="minorHAnsi" w:cstheme="minorBidi"/>
          <w:noProof/>
          <w:color w:val="auto"/>
          <w:sz w:val="22"/>
          <w:szCs w:val="22"/>
        </w:rPr>
      </w:pPr>
      <w:hyperlink w:anchor="_Toc158040649" w:history="1">
        <w:r w:rsidR="00F11A51" w:rsidRPr="00FB1408">
          <w:rPr>
            <w:rStyle w:val="af6"/>
            <w:rFonts w:eastAsia="Arial"/>
            <w:noProof/>
          </w:rPr>
          <w:t>Рисунок 8 – Интерфейс «Бланки запросов (Анализ ГАБС) [реестр]» на навигаторе РМ</w:t>
        </w:r>
        <w:r w:rsidR="00F11A51">
          <w:rPr>
            <w:noProof/>
            <w:webHidden/>
          </w:rPr>
          <w:tab/>
        </w:r>
        <w:r w:rsidR="00F11A51">
          <w:rPr>
            <w:noProof/>
            <w:webHidden/>
          </w:rPr>
          <w:fldChar w:fldCharType="begin"/>
        </w:r>
        <w:r w:rsidR="00F11A51">
          <w:rPr>
            <w:noProof/>
            <w:webHidden/>
          </w:rPr>
          <w:instrText xml:space="preserve"> PAGEREF _Toc158040649 \h </w:instrText>
        </w:r>
        <w:r w:rsidR="00F11A51">
          <w:rPr>
            <w:noProof/>
            <w:webHidden/>
          </w:rPr>
        </w:r>
        <w:r w:rsidR="00F11A51">
          <w:rPr>
            <w:noProof/>
            <w:webHidden/>
          </w:rPr>
          <w:fldChar w:fldCharType="separate"/>
        </w:r>
        <w:r w:rsidR="00F11A51">
          <w:rPr>
            <w:noProof/>
            <w:webHidden/>
          </w:rPr>
          <w:t>17</w:t>
        </w:r>
        <w:r w:rsidR="00F11A51">
          <w:rPr>
            <w:noProof/>
            <w:webHidden/>
          </w:rPr>
          <w:fldChar w:fldCharType="end"/>
        </w:r>
      </w:hyperlink>
    </w:p>
    <w:p w14:paraId="75C66EDF" w14:textId="77777777" w:rsidR="00F11A51" w:rsidRDefault="006775A9">
      <w:pPr>
        <w:pStyle w:val="aff7"/>
        <w:rPr>
          <w:rFonts w:asciiTheme="minorHAnsi" w:eastAsiaTheme="minorEastAsia" w:hAnsiTheme="minorHAnsi" w:cstheme="minorBidi"/>
          <w:noProof/>
          <w:color w:val="auto"/>
          <w:sz w:val="22"/>
          <w:szCs w:val="22"/>
        </w:rPr>
      </w:pPr>
      <w:hyperlink w:anchor="_Toc158040650" w:history="1">
        <w:r w:rsidR="00F11A51" w:rsidRPr="00FB1408">
          <w:rPr>
            <w:rStyle w:val="af6"/>
            <w:rFonts w:eastAsia="Arial"/>
            <w:noProof/>
          </w:rPr>
          <w:t>Рисунок 9 – Карточка «Бланк запроса»</w:t>
        </w:r>
        <w:r w:rsidR="00F11A51">
          <w:rPr>
            <w:noProof/>
            <w:webHidden/>
          </w:rPr>
          <w:tab/>
        </w:r>
        <w:r w:rsidR="00F11A51">
          <w:rPr>
            <w:noProof/>
            <w:webHidden/>
          </w:rPr>
          <w:fldChar w:fldCharType="begin"/>
        </w:r>
        <w:r w:rsidR="00F11A51">
          <w:rPr>
            <w:noProof/>
            <w:webHidden/>
          </w:rPr>
          <w:instrText xml:space="preserve"> PAGEREF _Toc158040650 \h </w:instrText>
        </w:r>
        <w:r w:rsidR="00F11A51">
          <w:rPr>
            <w:noProof/>
            <w:webHidden/>
          </w:rPr>
        </w:r>
        <w:r w:rsidR="00F11A51">
          <w:rPr>
            <w:noProof/>
            <w:webHidden/>
          </w:rPr>
          <w:fldChar w:fldCharType="separate"/>
        </w:r>
        <w:r w:rsidR="00F11A51">
          <w:rPr>
            <w:noProof/>
            <w:webHidden/>
          </w:rPr>
          <w:t>17</w:t>
        </w:r>
        <w:r w:rsidR="00F11A51">
          <w:rPr>
            <w:noProof/>
            <w:webHidden/>
          </w:rPr>
          <w:fldChar w:fldCharType="end"/>
        </w:r>
      </w:hyperlink>
    </w:p>
    <w:p w14:paraId="58986389" w14:textId="77777777" w:rsidR="00F11A51" w:rsidRDefault="006775A9">
      <w:pPr>
        <w:pStyle w:val="aff7"/>
        <w:rPr>
          <w:rFonts w:asciiTheme="minorHAnsi" w:eastAsiaTheme="minorEastAsia" w:hAnsiTheme="minorHAnsi" w:cstheme="minorBidi"/>
          <w:noProof/>
          <w:color w:val="auto"/>
          <w:sz w:val="22"/>
          <w:szCs w:val="22"/>
        </w:rPr>
      </w:pPr>
      <w:hyperlink w:anchor="_Toc158040651" w:history="1">
        <w:r w:rsidR="00F11A51" w:rsidRPr="00FB1408">
          <w:rPr>
            <w:rStyle w:val="af6"/>
            <w:rFonts w:eastAsia="Arial"/>
            <w:noProof/>
          </w:rPr>
          <w:t>Рисунок 10 – Добавление нового вопроса в шаблон</w:t>
        </w:r>
        <w:r w:rsidR="00F11A51">
          <w:rPr>
            <w:noProof/>
            <w:webHidden/>
          </w:rPr>
          <w:tab/>
        </w:r>
        <w:r w:rsidR="00F11A51">
          <w:rPr>
            <w:noProof/>
            <w:webHidden/>
          </w:rPr>
          <w:fldChar w:fldCharType="begin"/>
        </w:r>
        <w:r w:rsidR="00F11A51">
          <w:rPr>
            <w:noProof/>
            <w:webHidden/>
          </w:rPr>
          <w:instrText xml:space="preserve"> PAGEREF _Toc158040651 \h </w:instrText>
        </w:r>
        <w:r w:rsidR="00F11A51">
          <w:rPr>
            <w:noProof/>
            <w:webHidden/>
          </w:rPr>
        </w:r>
        <w:r w:rsidR="00F11A51">
          <w:rPr>
            <w:noProof/>
            <w:webHidden/>
          </w:rPr>
          <w:fldChar w:fldCharType="separate"/>
        </w:r>
        <w:r w:rsidR="00F11A51">
          <w:rPr>
            <w:noProof/>
            <w:webHidden/>
          </w:rPr>
          <w:t>18</w:t>
        </w:r>
        <w:r w:rsidR="00F11A51">
          <w:rPr>
            <w:noProof/>
            <w:webHidden/>
          </w:rPr>
          <w:fldChar w:fldCharType="end"/>
        </w:r>
      </w:hyperlink>
    </w:p>
    <w:p w14:paraId="692F68CA" w14:textId="77777777" w:rsidR="00F11A51" w:rsidRDefault="006775A9">
      <w:pPr>
        <w:pStyle w:val="aff7"/>
        <w:rPr>
          <w:rFonts w:asciiTheme="minorHAnsi" w:eastAsiaTheme="minorEastAsia" w:hAnsiTheme="minorHAnsi" w:cstheme="minorBidi"/>
          <w:noProof/>
          <w:color w:val="auto"/>
          <w:sz w:val="22"/>
          <w:szCs w:val="22"/>
        </w:rPr>
      </w:pPr>
      <w:hyperlink w:anchor="_Toc158040652" w:history="1">
        <w:r w:rsidR="00F11A51" w:rsidRPr="00FB1408">
          <w:rPr>
            <w:rStyle w:val="af6"/>
            <w:rFonts w:eastAsia="Arial"/>
            <w:noProof/>
          </w:rPr>
          <w:t>Рисунок 11 – Добавление вопроса из справочника «Показатели анкет»</w:t>
        </w:r>
        <w:r w:rsidR="00F11A51">
          <w:rPr>
            <w:noProof/>
            <w:webHidden/>
          </w:rPr>
          <w:tab/>
        </w:r>
        <w:r w:rsidR="00F11A51">
          <w:rPr>
            <w:noProof/>
            <w:webHidden/>
          </w:rPr>
          <w:fldChar w:fldCharType="begin"/>
        </w:r>
        <w:r w:rsidR="00F11A51">
          <w:rPr>
            <w:noProof/>
            <w:webHidden/>
          </w:rPr>
          <w:instrText xml:space="preserve"> PAGEREF _Toc158040652 \h </w:instrText>
        </w:r>
        <w:r w:rsidR="00F11A51">
          <w:rPr>
            <w:noProof/>
            <w:webHidden/>
          </w:rPr>
        </w:r>
        <w:r w:rsidR="00F11A51">
          <w:rPr>
            <w:noProof/>
            <w:webHidden/>
          </w:rPr>
          <w:fldChar w:fldCharType="separate"/>
        </w:r>
        <w:r w:rsidR="00F11A51">
          <w:rPr>
            <w:noProof/>
            <w:webHidden/>
          </w:rPr>
          <w:t>18</w:t>
        </w:r>
        <w:r w:rsidR="00F11A51">
          <w:rPr>
            <w:noProof/>
            <w:webHidden/>
          </w:rPr>
          <w:fldChar w:fldCharType="end"/>
        </w:r>
      </w:hyperlink>
    </w:p>
    <w:p w14:paraId="5AD40E68" w14:textId="77777777" w:rsidR="00F11A51" w:rsidRDefault="006775A9">
      <w:pPr>
        <w:pStyle w:val="aff7"/>
        <w:rPr>
          <w:rFonts w:asciiTheme="minorHAnsi" w:eastAsiaTheme="minorEastAsia" w:hAnsiTheme="minorHAnsi" w:cstheme="minorBidi"/>
          <w:noProof/>
          <w:color w:val="auto"/>
          <w:sz w:val="22"/>
          <w:szCs w:val="22"/>
        </w:rPr>
      </w:pPr>
      <w:hyperlink w:anchor="_Toc158040653" w:history="1">
        <w:r w:rsidR="00F11A51" w:rsidRPr="00FB1408">
          <w:rPr>
            <w:rStyle w:val="af6"/>
            <w:rFonts w:eastAsia="Arial"/>
            <w:noProof/>
          </w:rPr>
          <w:t>Рисунок 12 – Выбор вопроса из модального справочника «Показатели анкет»</w:t>
        </w:r>
        <w:r w:rsidR="00F11A51">
          <w:rPr>
            <w:noProof/>
            <w:webHidden/>
          </w:rPr>
          <w:tab/>
        </w:r>
        <w:r w:rsidR="00F11A51">
          <w:rPr>
            <w:noProof/>
            <w:webHidden/>
          </w:rPr>
          <w:fldChar w:fldCharType="begin"/>
        </w:r>
        <w:r w:rsidR="00F11A51">
          <w:rPr>
            <w:noProof/>
            <w:webHidden/>
          </w:rPr>
          <w:instrText xml:space="preserve"> PAGEREF _Toc158040653 \h </w:instrText>
        </w:r>
        <w:r w:rsidR="00F11A51">
          <w:rPr>
            <w:noProof/>
            <w:webHidden/>
          </w:rPr>
        </w:r>
        <w:r w:rsidR="00F11A51">
          <w:rPr>
            <w:noProof/>
            <w:webHidden/>
          </w:rPr>
          <w:fldChar w:fldCharType="separate"/>
        </w:r>
        <w:r w:rsidR="00F11A51">
          <w:rPr>
            <w:noProof/>
            <w:webHidden/>
          </w:rPr>
          <w:t>19</w:t>
        </w:r>
        <w:r w:rsidR="00F11A51">
          <w:rPr>
            <w:noProof/>
            <w:webHidden/>
          </w:rPr>
          <w:fldChar w:fldCharType="end"/>
        </w:r>
      </w:hyperlink>
    </w:p>
    <w:p w14:paraId="1439A3BF" w14:textId="77777777" w:rsidR="00F11A51" w:rsidRDefault="006775A9">
      <w:pPr>
        <w:pStyle w:val="aff7"/>
        <w:rPr>
          <w:rFonts w:asciiTheme="minorHAnsi" w:eastAsiaTheme="minorEastAsia" w:hAnsiTheme="minorHAnsi" w:cstheme="minorBidi"/>
          <w:noProof/>
          <w:color w:val="auto"/>
          <w:sz w:val="22"/>
          <w:szCs w:val="22"/>
        </w:rPr>
      </w:pPr>
      <w:hyperlink w:anchor="_Toc158040654" w:history="1">
        <w:r w:rsidR="00F11A51" w:rsidRPr="00FB1408">
          <w:rPr>
            <w:rStyle w:val="af6"/>
            <w:rFonts w:eastAsia="Arial"/>
            <w:noProof/>
          </w:rPr>
          <w:t>Рисунок 13 – Добавление в редакторе шаблона анкет раздела</w:t>
        </w:r>
        <w:r w:rsidR="00F11A51">
          <w:rPr>
            <w:noProof/>
            <w:webHidden/>
          </w:rPr>
          <w:tab/>
        </w:r>
        <w:r w:rsidR="00F11A51">
          <w:rPr>
            <w:noProof/>
            <w:webHidden/>
          </w:rPr>
          <w:fldChar w:fldCharType="begin"/>
        </w:r>
        <w:r w:rsidR="00F11A51">
          <w:rPr>
            <w:noProof/>
            <w:webHidden/>
          </w:rPr>
          <w:instrText xml:space="preserve"> PAGEREF _Toc158040654 \h </w:instrText>
        </w:r>
        <w:r w:rsidR="00F11A51">
          <w:rPr>
            <w:noProof/>
            <w:webHidden/>
          </w:rPr>
        </w:r>
        <w:r w:rsidR="00F11A51">
          <w:rPr>
            <w:noProof/>
            <w:webHidden/>
          </w:rPr>
          <w:fldChar w:fldCharType="separate"/>
        </w:r>
        <w:r w:rsidR="00F11A51">
          <w:rPr>
            <w:noProof/>
            <w:webHidden/>
          </w:rPr>
          <w:t>20</w:t>
        </w:r>
        <w:r w:rsidR="00F11A51">
          <w:rPr>
            <w:noProof/>
            <w:webHidden/>
          </w:rPr>
          <w:fldChar w:fldCharType="end"/>
        </w:r>
      </w:hyperlink>
    </w:p>
    <w:p w14:paraId="024B8273" w14:textId="77777777" w:rsidR="00F11A51" w:rsidRDefault="006775A9">
      <w:pPr>
        <w:pStyle w:val="aff7"/>
        <w:rPr>
          <w:rFonts w:asciiTheme="minorHAnsi" w:eastAsiaTheme="minorEastAsia" w:hAnsiTheme="minorHAnsi" w:cstheme="minorBidi"/>
          <w:noProof/>
          <w:color w:val="auto"/>
          <w:sz w:val="22"/>
          <w:szCs w:val="22"/>
        </w:rPr>
      </w:pPr>
      <w:hyperlink w:anchor="_Toc158040655" w:history="1">
        <w:r w:rsidR="00F11A51" w:rsidRPr="00FB1408">
          <w:rPr>
            <w:rStyle w:val="af6"/>
            <w:rFonts w:eastAsia="Arial"/>
            <w:noProof/>
          </w:rPr>
          <w:t>Рисунок 14 – Сообщение об автоматической корректировки вариантов ответов в вопросе</w:t>
        </w:r>
        <w:r w:rsidR="00F11A51">
          <w:rPr>
            <w:noProof/>
            <w:webHidden/>
          </w:rPr>
          <w:tab/>
        </w:r>
        <w:r w:rsidR="00F11A51">
          <w:rPr>
            <w:noProof/>
            <w:webHidden/>
          </w:rPr>
          <w:fldChar w:fldCharType="begin"/>
        </w:r>
        <w:r w:rsidR="00F11A51">
          <w:rPr>
            <w:noProof/>
            <w:webHidden/>
          </w:rPr>
          <w:instrText xml:space="preserve"> PAGEREF _Toc158040655 \h </w:instrText>
        </w:r>
        <w:r w:rsidR="00F11A51">
          <w:rPr>
            <w:noProof/>
            <w:webHidden/>
          </w:rPr>
        </w:r>
        <w:r w:rsidR="00F11A51">
          <w:rPr>
            <w:noProof/>
            <w:webHidden/>
          </w:rPr>
          <w:fldChar w:fldCharType="separate"/>
        </w:r>
        <w:r w:rsidR="00F11A51">
          <w:rPr>
            <w:noProof/>
            <w:webHidden/>
          </w:rPr>
          <w:t>24</w:t>
        </w:r>
        <w:r w:rsidR="00F11A51">
          <w:rPr>
            <w:noProof/>
            <w:webHidden/>
          </w:rPr>
          <w:fldChar w:fldCharType="end"/>
        </w:r>
      </w:hyperlink>
    </w:p>
    <w:p w14:paraId="25D821C3" w14:textId="77777777" w:rsidR="00F11A51" w:rsidRDefault="006775A9">
      <w:pPr>
        <w:pStyle w:val="aff7"/>
        <w:rPr>
          <w:rFonts w:asciiTheme="minorHAnsi" w:eastAsiaTheme="minorEastAsia" w:hAnsiTheme="minorHAnsi" w:cstheme="minorBidi"/>
          <w:noProof/>
          <w:color w:val="auto"/>
          <w:sz w:val="22"/>
          <w:szCs w:val="22"/>
        </w:rPr>
      </w:pPr>
      <w:hyperlink w:anchor="_Toc158040656" w:history="1">
        <w:r w:rsidR="00F11A51" w:rsidRPr="00FB1408">
          <w:rPr>
            <w:rStyle w:val="af6"/>
            <w:rFonts w:eastAsia="Arial"/>
            <w:noProof/>
          </w:rPr>
          <w:t>Рисунок 15 – Тип ответа «Текстовый»</w:t>
        </w:r>
        <w:r w:rsidR="00F11A51">
          <w:rPr>
            <w:noProof/>
            <w:webHidden/>
          </w:rPr>
          <w:tab/>
        </w:r>
        <w:r w:rsidR="00F11A51">
          <w:rPr>
            <w:noProof/>
            <w:webHidden/>
          </w:rPr>
          <w:fldChar w:fldCharType="begin"/>
        </w:r>
        <w:r w:rsidR="00F11A51">
          <w:rPr>
            <w:noProof/>
            <w:webHidden/>
          </w:rPr>
          <w:instrText xml:space="preserve"> PAGEREF _Toc158040656 \h </w:instrText>
        </w:r>
        <w:r w:rsidR="00F11A51">
          <w:rPr>
            <w:noProof/>
            <w:webHidden/>
          </w:rPr>
        </w:r>
        <w:r w:rsidR="00F11A51">
          <w:rPr>
            <w:noProof/>
            <w:webHidden/>
          </w:rPr>
          <w:fldChar w:fldCharType="separate"/>
        </w:r>
        <w:r w:rsidR="00F11A51">
          <w:rPr>
            <w:noProof/>
            <w:webHidden/>
          </w:rPr>
          <w:t>25</w:t>
        </w:r>
        <w:r w:rsidR="00F11A51">
          <w:rPr>
            <w:noProof/>
            <w:webHidden/>
          </w:rPr>
          <w:fldChar w:fldCharType="end"/>
        </w:r>
      </w:hyperlink>
    </w:p>
    <w:p w14:paraId="6F940138" w14:textId="77777777" w:rsidR="00F11A51" w:rsidRDefault="006775A9">
      <w:pPr>
        <w:pStyle w:val="aff7"/>
        <w:rPr>
          <w:rFonts w:asciiTheme="minorHAnsi" w:eastAsiaTheme="minorEastAsia" w:hAnsiTheme="minorHAnsi" w:cstheme="minorBidi"/>
          <w:noProof/>
          <w:color w:val="auto"/>
          <w:sz w:val="22"/>
          <w:szCs w:val="22"/>
        </w:rPr>
      </w:pPr>
      <w:hyperlink w:anchor="_Toc158040657" w:history="1">
        <w:r w:rsidR="00F11A51" w:rsidRPr="00FB1408">
          <w:rPr>
            <w:rStyle w:val="af6"/>
            <w:rFonts w:eastAsia="Arial"/>
            <w:noProof/>
          </w:rPr>
          <w:t>Рисунок 16 – Тип ответа «Логический»</w:t>
        </w:r>
        <w:r w:rsidR="00F11A51">
          <w:rPr>
            <w:noProof/>
            <w:webHidden/>
          </w:rPr>
          <w:tab/>
        </w:r>
        <w:r w:rsidR="00F11A51">
          <w:rPr>
            <w:noProof/>
            <w:webHidden/>
          </w:rPr>
          <w:fldChar w:fldCharType="begin"/>
        </w:r>
        <w:r w:rsidR="00F11A51">
          <w:rPr>
            <w:noProof/>
            <w:webHidden/>
          </w:rPr>
          <w:instrText xml:space="preserve"> PAGEREF _Toc158040657 \h </w:instrText>
        </w:r>
        <w:r w:rsidR="00F11A51">
          <w:rPr>
            <w:noProof/>
            <w:webHidden/>
          </w:rPr>
        </w:r>
        <w:r w:rsidR="00F11A51">
          <w:rPr>
            <w:noProof/>
            <w:webHidden/>
          </w:rPr>
          <w:fldChar w:fldCharType="separate"/>
        </w:r>
        <w:r w:rsidR="00F11A51">
          <w:rPr>
            <w:noProof/>
            <w:webHidden/>
          </w:rPr>
          <w:t>25</w:t>
        </w:r>
        <w:r w:rsidR="00F11A51">
          <w:rPr>
            <w:noProof/>
            <w:webHidden/>
          </w:rPr>
          <w:fldChar w:fldCharType="end"/>
        </w:r>
      </w:hyperlink>
    </w:p>
    <w:p w14:paraId="1BFFA7D9" w14:textId="77777777" w:rsidR="00F11A51" w:rsidRDefault="006775A9">
      <w:pPr>
        <w:pStyle w:val="aff7"/>
        <w:rPr>
          <w:rFonts w:asciiTheme="minorHAnsi" w:eastAsiaTheme="minorEastAsia" w:hAnsiTheme="minorHAnsi" w:cstheme="minorBidi"/>
          <w:noProof/>
          <w:color w:val="auto"/>
          <w:sz w:val="22"/>
          <w:szCs w:val="22"/>
        </w:rPr>
      </w:pPr>
      <w:hyperlink w:anchor="_Toc158040658" w:history="1">
        <w:r w:rsidR="00F11A51" w:rsidRPr="00FB1408">
          <w:rPr>
            <w:rStyle w:val="af6"/>
            <w:rFonts w:eastAsia="Arial"/>
            <w:noProof/>
          </w:rPr>
          <w:t>Рисунок 17 – Тип ответа «Дата»</w:t>
        </w:r>
        <w:r w:rsidR="00F11A51">
          <w:rPr>
            <w:noProof/>
            <w:webHidden/>
          </w:rPr>
          <w:tab/>
        </w:r>
        <w:r w:rsidR="00F11A51">
          <w:rPr>
            <w:noProof/>
            <w:webHidden/>
          </w:rPr>
          <w:fldChar w:fldCharType="begin"/>
        </w:r>
        <w:r w:rsidR="00F11A51">
          <w:rPr>
            <w:noProof/>
            <w:webHidden/>
          </w:rPr>
          <w:instrText xml:space="preserve"> PAGEREF _Toc158040658 \h </w:instrText>
        </w:r>
        <w:r w:rsidR="00F11A51">
          <w:rPr>
            <w:noProof/>
            <w:webHidden/>
          </w:rPr>
        </w:r>
        <w:r w:rsidR="00F11A51">
          <w:rPr>
            <w:noProof/>
            <w:webHidden/>
          </w:rPr>
          <w:fldChar w:fldCharType="separate"/>
        </w:r>
        <w:r w:rsidR="00F11A51">
          <w:rPr>
            <w:noProof/>
            <w:webHidden/>
          </w:rPr>
          <w:t>26</w:t>
        </w:r>
        <w:r w:rsidR="00F11A51">
          <w:rPr>
            <w:noProof/>
            <w:webHidden/>
          </w:rPr>
          <w:fldChar w:fldCharType="end"/>
        </w:r>
      </w:hyperlink>
    </w:p>
    <w:p w14:paraId="39D6F5E4" w14:textId="77777777" w:rsidR="00F11A51" w:rsidRDefault="006775A9">
      <w:pPr>
        <w:pStyle w:val="aff7"/>
        <w:rPr>
          <w:rFonts w:asciiTheme="minorHAnsi" w:eastAsiaTheme="minorEastAsia" w:hAnsiTheme="minorHAnsi" w:cstheme="minorBidi"/>
          <w:noProof/>
          <w:color w:val="auto"/>
          <w:sz w:val="22"/>
          <w:szCs w:val="22"/>
        </w:rPr>
      </w:pPr>
      <w:hyperlink w:anchor="_Toc158040659" w:history="1">
        <w:r w:rsidR="00F11A51" w:rsidRPr="00FB1408">
          <w:rPr>
            <w:rStyle w:val="af6"/>
            <w:rFonts w:eastAsia="Arial"/>
            <w:noProof/>
          </w:rPr>
          <w:t>Рисунок 18 – Тип ответа «Целый»</w:t>
        </w:r>
        <w:r w:rsidR="00F11A51">
          <w:rPr>
            <w:noProof/>
            <w:webHidden/>
          </w:rPr>
          <w:tab/>
        </w:r>
        <w:r w:rsidR="00F11A51">
          <w:rPr>
            <w:noProof/>
            <w:webHidden/>
          </w:rPr>
          <w:fldChar w:fldCharType="begin"/>
        </w:r>
        <w:r w:rsidR="00F11A51">
          <w:rPr>
            <w:noProof/>
            <w:webHidden/>
          </w:rPr>
          <w:instrText xml:space="preserve"> PAGEREF _Toc158040659 \h </w:instrText>
        </w:r>
        <w:r w:rsidR="00F11A51">
          <w:rPr>
            <w:noProof/>
            <w:webHidden/>
          </w:rPr>
        </w:r>
        <w:r w:rsidR="00F11A51">
          <w:rPr>
            <w:noProof/>
            <w:webHidden/>
          </w:rPr>
          <w:fldChar w:fldCharType="separate"/>
        </w:r>
        <w:r w:rsidR="00F11A51">
          <w:rPr>
            <w:noProof/>
            <w:webHidden/>
          </w:rPr>
          <w:t>27</w:t>
        </w:r>
        <w:r w:rsidR="00F11A51">
          <w:rPr>
            <w:noProof/>
            <w:webHidden/>
          </w:rPr>
          <w:fldChar w:fldCharType="end"/>
        </w:r>
      </w:hyperlink>
    </w:p>
    <w:p w14:paraId="06A3FF4D" w14:textId="77777777" w:rsidR="00F11A51" w:rsidRDefault="006775A9">
      <w:pPr>
        <w:pStyle w:val="aff7"/>
        <w:rPr>
          <w:rFonts w:asciiTheme="minorHAnsi" w:eastAsiaTheme="minorEastAsia" w:hAnsiTheme="minorHAnsi" w:cstheme="minorBidi"/>
          <w:noProof/>
          <w:color w:val="auto"/>
          <w:sz w:val="22"/>
          <w:szCs w:val="22"/>
        </w:rPr>
      </w:pPr>
      <w:hyperlink w:anchor="_Toc158040660" w:history="1">
        <w:r w:rsidR="00F11A51" w:rsidRPr="00FB1408">
          <w:rPr>
            <w:rStyle w:val="af6"/>
            <w:rFonts w:eastAsia="Arial"/>
            <w:noProof/>
          </w:rPr>
          <w:t>Рисунок 19 – Тип ответа «Дробный»</w:t>
        </w:r>
        <w:r w:rsidR="00F11A51">
          <w:rPr>
            <w:noProof/>
            <w:webHidden/>
          </w:rPr>
          <w:tab/>
        </w:r>
        <w:r w:rsidR="00F11A51">
          <w:rPr>
            <w:noProof/>
            <w:webHidden/>
          </w:rPr>
          <w:fldChar w:fldCharType="begin"/>
        </w:r>
        <w:r w:rsidR="00F11A51">
          <w:rPr>
            <w:noProof/>
            <w:webHidden/>
          </w:rPr>
          <w:instrText xml:space="preserve"> PAGEREF _Toc158040660 \h </w:instrText>
        </w:r>
        <w:r w:rsidR="00F11A51">
          <w:rPr>
            <w:noProof/>
            <w:webHidden/>
          </w:rPr>
        </w:r>
        <w:r w:rsidR="00F11A51">
          <w:rPr>
            <w:noProof/>
            <w:webHidden/>
          </w:rPr>
          <w:fldChar w:fldCharType="separate"/>
        </w:r>
        <w:r w:rsidR="00F11A51">
          <w:rPr>
            <w:noProof/>
            <w:webHidden/>
          </w:rPr>
          <w:t>27</w:t>
        </w:r>
        <w:r w:rsidR="00F11A51">
          <w:rPr>
            <w:noProof/>
            <w:webHidden/>
          </w:rPr>
          <w:fldChar w:fldCharType="end"/>
        </w:r>
      </w:hyperlink>
    </w:p>
    <w:p w14:paraId="5C85EDC9" w14:textId="77777777" w:rsidR="00F11A51" w:rsidRDefault="006775A9">
      <w:pPr>
        <w:pStyle w:val="aff7"/>
        <w:rPr>
          <w:rFonts w:asciiTheme="minorHAnsi" w:eastAsiaTheme="minorEastAsia" w:hAnsiTheme="minorHAnsi" w:cstheme="minorBidi"/>
          <w:noProof/>
          <w:color w:val="auto"/>
          <w:sz w:val="22"/>
          <w:szCs w:val="22"/>
        </w:rPr>
      </w:pPr>
      <w:hyperlink w:anchor="_Toc158040661" w:history="1">
        <w:r w:rsidR="00F11A51" w:rsidRPr="00FB1408">
          <w:rPr>
            <w:rStyle w:val="af6"/>
            <w:rFonts w:eastAsia="Arial"/>
            <w:noProof/>
          </w:rPr>
          <w:t>Рисунок 20 – Тип ответа «Загрузка файла»</w:t>
        </w:r>
        <w:r w:rsidR="00F11A51">
          <w:rPr>
            <w:noProof/>
            <w:webHidden/>
          </w:rPr>
          <w:tab/>
        </w:r>
        <w:r w:rsidR="00F11A51">
          <w:rPr>
            <w:noProof/>
            <w:webHidden/>
          </w:rPr>
          <w:fldChar w:fldCharType="begin"/>
        </w:r>
        <w:r w:rsidR="00F11A51">
          <w:rPr>
            <w:noProof/>
            <w:webHidden/>
          </w:rPr>
          <w:instrText xml:space="preserve"> PAGEREF _Toc158040661 \h </w:instrText>
        </w:r>
        <w:r w:rsidR="00F11A51">
          <w:rPr>
            <w:noProof/>
            <w:webHidden/>
          </w:rPr>
        </w:r>
        <w:r w:rsidR="00F11A51">
          <w:rPr>
            <w:noProof/>
            <w:webHidden/>
          </w:rPr>
          <w:fldChar w:fldCharType="separate"/>
        </w:r>
        <w:r w:rsidR="00F11A51">
          <w:rPr>
            <w:noProof/>
            <w:webHidden/>
          </w:rPr>
          <w:t>28</w:t>
        </w:r>
        <w:r w:rsidR="00F11A51">
          <w:rPr>
            <w:noProof/>
            <w:webHidden/>
          </w:rPr>
          <w:fldChar w:fldCharType="end"/>
        </w:r>
      </w:hyperlink>
    </w:p>
    <w:p w14:paraId="1900166F" w14:textId="77777777" w:rsidR="00F11A51" w:rsidRDefault="006775A9">
      <w:pPr>
        <w:pStyle w:val="aff7"/>
        <w:rPr>
          <w:rFonts w:asciiTheme="minorHAnsi" w:eastAsiaTheme="minorEastAsia" w:hAnsiTheme="minorHAnsi" w:cstheme="minorBidi"/>
          <w:noProof/>
          <w:color w:val="auto"/>
          <w:sz w:val="22"/>
          <w:szCs w:val="22"/>
        </w:rPr>
      </w:pPr>
      <w:hyperlink w:anchor="_Toc158040662" w:history="1">
        <w:r w:rsidR="00F11A51" w:rsidRPr="00FB1408">
          <w:rPr>
            <w:rStyle w:val="af6"/>
            <w:rFonts w:eastAsia="Arial"/>
            <w:noProof/>
          </w:rPr>
          <w:t>Рисунок 21 – Тип ответа «Перечисление»</w:t>
        </w:r>
        <w:r w:rsidR="00F11A51">
          <w:rPr>
            <w:noProof/>
            <w:webHidden/>
          </w:rPr>
          <w:tab/>
        </w:r>
        <w:r w:rsidR="00F11A51">
          <w:rPr>
            <w:noProof/>
            <w:webHidden/>
          </w:rPr>
          <w:fldChar w:fldCharType="begin"/>
        </w:r>
        <w:r w:rsidR="00F11A51">
          <w:rPr>
            <w:noProof/>
            <w:webHidden/>
          </w:rPr>
          <w:instrText xml:space="preserve"> PAGEREF _Toc158040662 \h </w:instrText>
        </w:r>
        <w:r w:rsidR="00F11A51">
          <w:rPr>
            <w:noProof/>
            <w:webHidden/>
          </w:rPr>
        </w:r>
        <w:r w:rsidR="00F11A51">
          <w:rPr>
            <w:noProof/>
            <w:webHidden/>
          </w:rPr>
          <w:fldChar w:fldCharType="separate"/>
        </w:r>
        <w:r w:rsidR="00F11A51">
          <w:rPr>
            <w:noProof/>
            <w:webHidden/>
          </w:rPr>
          <w:t>29</w:t>
        </w:r>
        <w:r w:rsidR="00F11A51">
          <w:rPr>
            <w:noProof/>
            <w:webHidden/>
          </w:rPr>
          <w:fldChar w:fldCharType="end"/>
        </w:r>
      </w:hyperlink>
    </w:p>
    <w:p w14:paraId="33694EB5" w14:textId="77777777" w:rsidR="00F11A51" w:rsidRDefault="006775A9">
      <w:pPr>
        <w:pStyle w:val="aff7"/>
        <w:rPr>
          <w:rFonts w:asciiTheme="minorHAnsi" w:eastAsiaTheme="minorEastAsia" w:hAnsiTheme="minorHAnsi" w:cstheme="minorBidi"/>
          <w:noProof/>
          <w:color w:val="auto"/>
          <w:sz w:val="22"/>
          <w:szCs w:val="22"/>
        </w:rPr>
      </w:pPr>
      <w:hyperlink w:anchor="_Toc158040663" w:history="1">
        <w:r w:rsidR="00F11A51" w:rsidRPr="00FB1408">
          <w:rPr>
            <w:rStyle w:val="af6"/>
            <w:rFonts w:eastAsia="Arial"/>
            <w:noProof/>
          </w:rPr>
          <w:t>Рисунок 22 – Заполнение вариантов ответов</w:t>
        </w:r>
        <w:r w:rsidR="00F11A51">
          <w:rPr>
            <w:noProof/>
            <w:webHidden/>
          </w:rPr>
          <w:tab/>
        </w:r>
        <w:r w:rsidR="00F11A51">
          <w:rPr>
            <w:noProof/>
            <w:webHidden/>
          </w:rPr>
          <w:fldChar w:fldCharType="begin"/>
        </w:r>
        <w:r w:rsidR="00F11A51">
          <w:rPr>
            <w:noProof/>
            <w:webHidden/>
          </w:rPr>
          <w:instrText xml:space="preserve"> PAGEREF _Toc158040663 \h </w:instrText>
        </w:r>
        <w:r w:rsidR="00F11A51">
          <w:rPr>
            <w:noProof/>
            <w:webHidden/>
          </w:rPr>
        </w:r>
        <w:r w:rsidR="00F11A51">
          <w:rPr>
            <w:noProof/>
            <w:webHidden/>
          </w:rPr>
          <w:fldChar w:fldCharType="separate"/>
        </w:r>
        <w:r w:rsidR="00F11A51">
          <w:rPr>
            <w:noProof/>
            <w:webHidden/>
          </w:rPr>
          <w:t>30</w:t>
        </w:r>
        <w:r w:rsidR="00F11A51">
          <w:rPr>
            <w:noProof/>
            <w:webHidden/>
          </w:rPr>
          <w:fldChar w:fldCharType="end"/>
        </w:r>
      </w:hyperlink>
    </w:p>
    <w:p w14:paraId="69FD39F0" w14:textId="77777777" w:rsidR="00F11A51" w:rsidRDefault="006775A9">
      <w:pPr>
        <w:pStyle w:val="aff7"/>
        <w:rPr>
          <w:rFonts w:asciiTheme="minorHAnsi" w:eastAsiaTheme="minorEastAsia" w:hAnsiTheme="minorHAnsi" w:cstheme="minorBidi"/>
          <w:noProof/>
          <w:color w:val="auto"/>
          <w:sz w:val="22"/>
          <w:szCs w:val="22"/>
        </w:rPr>
      </w:pPr>
      <w:hyperlink w:anchor="_Toc158040664" w:history="1">
        <w:r w:rsidR="00F11A51" w:rsidRPr="00FB1408">
          <w:rPr>
            <w:rStyle w:val="af6"/>
            <w:rFonts w:eastAsia="Arial"/>
            <w:noProof/>
          </w:rPr>
          <w:t>Рисунок 23 – Тип ответа «Справочник»</w:t>
        </w:r>
        <w:r w:rsidR="00F11A51">
          <w:rPr>
            <w:noProof/>
            <w:webHidden/>
          </w:rPr>
          <w:tab/>
        </w:r>
        <w:r w:rsidR="00F11A51">
          <w:rPr>
            <w:noProof/>
            <w:webHidden/>
          </w:rPr>
          <w:fldChar w:fldCharType="begin"/>
        </w:r>
        <w:r w:rsidR="00F11A51">
          <w:rPr>
            <w:noProof/>
            <w:webHidden/>
          </w:rPr>
          <w:instrText xml:space="preserve"> PAGEREF _Toc158040664 \h </w:instrText>
        </w:r>
        <w:r w:rsidR="00F11A51">
          <w:rPr>
            <w:noProof/>
            <w:webHidden/>
          </w:rPr>
        </w:r>
        <w:r w:rsidR="00F11A51">
          <w:rPr>
            <w:noProof/>
            <w:webHidden/>
          </w:rPr>
          <w:fldChar w:fldCharType="separate"/>
        </w:r>
        <w:r w:rsidR="00F11A51">
          <w:rPr>
            <w:noProof/>
            <w:webHidden/>
          </w:rPr>
          <w:t>31</w:t>
        </w:r>
        <w:r w:rsidR="00F11A51">
          <w:rPr>
            <w:noProof/>
            <w:webHidden/>
          </w:rPr>
          <w:fldChar w:fldCharType="end"/>
        </w:r>
      </w:hyperlink>
    </w:p>
    <w:p w14:paraId="32A49144" w14:textId="77777777" w:rsidR="00F11A51" w:rsidRDefault="006775A9">
      <w:pPr>
        <w:pStyle w:val="aff7"/>
        <w:rPr>
          <w:rFonts w:asciiTheme="minorHAnsi" w:eastAsiaTheme="minorEastAsia" w:hAnsiTheme="minorHAnsi" w:cstheme="minorBidi"/>
          <w:noProof/>
          <w:color w:val="auto"/>
          <w:sz w:val="22"/>
          <w:szCs w:val="22"/>
        </w:rPr>
      </w:pPr>
      <w:hyperlink w:anchor="_Toc158040665" w:history="1">
        <w:r w:rsidR="00F11A51" w:rsidRPr="00FB1408">
          <w:rPr>
            <w:rStyle w:val="af6"/>
            <w:rFonts w:eastAsia="Arial"/>
            <w:noProof/>
          </w:rPr>
          <w:t>Рисунок 24 – Настройка параметров для типа вопроса «Таблица»</w:t>
        </w:r>
        <w:r w:rsidR="00F11A51">
          <w:rPr>
            <w:noProof/>
            <w:webHidden/>
          </w:rPr>
          <w:tab/>
        </w:r>
        <w:r w:rsidR="00F11A51">
          <w:rPr>
            <w:noProof/>
            <w:webHidden/>
          </w:rPr>
          <w:fldChar w:fldCharType="begin"/>
        </w:r>
        <w:r w:rsidR="00F11A51">
          <w:rPr>
            <w:noProof/>
            <w:webHidden/>
          </w:rPr>
          <w:instrText xml:space="preserve"> PAGEREF _Toc158040665 \h </w:instrText>
        </w:r>
        <w:r w:rsidR="00F11A51">
          <w:rPr>
            <w:noProof/>
            <w:webHidden/>
          </w:rPr>
        </w:r>
        <w:r w:rsidR="00F11A51">
          <w:rPr>
            <w:noProof/>
            <w:webHidden/>
          </w:rPr>
          <w:fldChar w:fldCharType="separate"/>
        </w:r>
        <w:r w:rsidR="00F11A51">
          <w:rPr>
            <w:noProof/>
            <w:webHidden/>
          </w:rPr>
          <w:t>31</w:t>
        </w:r>
        <w:r w:rsidR="00F11A51">
          <w:rPr>
            <w:noProof/>
            <w:webHidden/>
          </w:rPr>
          <w:fldChar w:fldCharType="end"/>
        </w:r>
      </w:hyperlink>
    </w:p>
    <w:p w14:paraId="6E65B8D0" w14:textId="77777777" w:rsidR="00F11A51" w:rsidRDefault="006775A9">
      <w:pPr>
        <w:pStyle w:val="aff7"/>
        <w:rPr>
          <w:rFonts w:asciiTheme="minorHAnsi" w:eastAsiaTheme="minorEastAsia" w:hAnsiTheme="minorHAnsi" w:cstheme="minorBidi"/>
          <w:noProof/>
          <w:color w:val="auto"/>
          <w:sz w:val="22"/>
          <w:szCs w:val="22"/>
        </w:rPr>
      </w:pPr>
      <w:hyperlink w:anchor="_Toc158040666" w:history="1">
        <w:r w:rsidR="00F11A51" w:rsidRPr="00FB1408">
          <w:rPr>
            <w:rStyle w:val="af6"/>
            <w:rFonts w:eastAsia="Arial"/>
            <w:noProof/>
          </w:rPr>
          <w:t>Рисунок 25 – Настройка шаблона табличного вопроса анкеты</w:t>
        </w:r>
        <w:r w:rsidR="00F11A51">
          <w:rPr>
            <w:noProof/>
            <w:webHidden/>
          </w:rPr>
          <w:tab/>
        </w:r>
        <w:r w:rsidR="00F11A51">
          <w:rPr>
            <w:noProof/>
            <w:webHidden/>
          </w:rPr>
          <w:fldChar w:fldCharType="begin"/>
        </w:r>
        <w:r w:rsidR="00F11A51">
          <w:rPr>
            <w:noProof/>
            <w:webHidden/>
          </w:rPr>
          <w:instrText xml:space="preserve"> PAGEREF _Toc158040666 \h </w:instrText>
        </w:r>
        <w:r w:rsidR="00F11A51">
          <w:rPr>
            <w:noProof/>
            <w:webHidden/>
          </w:rPr>
        </w:r>
        <w:r w:rsidR="00F11A51">
          <w:rPr>
            <w:noProof/>
            <w:webHidden/>
          </w:rPr>
          <w:fldChar w:fldCharType="separate"/>
        </w:r>
        <w:r w:rsidR="00F11A51">
          <w:rPr>
            <w:noProof/>
            <w:webHidden/>
          </w:rPr>
          <w:t>32</w:t>
        </w:r>
        <w:r w:rsidR="00F11A51">
          <w:rPr>
            <w:noProof/>
            <w:webHidden/>
          </w:rPr>
          <w:fldChar w:fldCharType="end"/>
        </w:r>
      </w:hyperlink>
    </w:p>
    <w:p w14:paraId="4F6FFEF8" w14:textId="77777777" w:rsidR="00F11A51" w:rsidRDefault="006775A9">
      <w:pPr>
        <w:pStyle w:val="aff7"/>
        <w:rPr>
          <w:rFonts w:asciiTheme="minorHAnsi" w:eastAsiaTheme="minorEastAsia" w:hAnsiTheme="minorHAnsi" w:cstheme="minorBidi"/>
          <w:noProof/>
          <w:color w:val="auto"/>
          <w:sz w:val="22"/>
          <w:szCs w:val="22"/>
        </w:rPr>
      </w:pPr>
      <w:hyperlink w:anchor="_Toc158040667" w:history="1">
        <w:r w:rsidR="00F11A51" w:rsidRPr="00FB1408">
          <w:rPr>
            <w:rStyle w:val="af6"/>
            <w:rFonts w:eastAsia="Arial"/>
            <w:noProof/>
          </w:rPr>
          <w:t>Рисунок 26 – Тип ответа «Перечисление с оценкой для АМ ГАБС»</w:t>
        </w:r>
        <w:r w:rsidR="00F11A51">
          <w:rPr>
            <w:noProof/>
            <w:webHidden/>
          </w:rPr>
          <w:tab/>
        </w:r>
        <w:r w:rsidR="00F11A51">
          <w:rPr>
            <w:noProof/>
            <w:webHidden/>
          </w:rPr>
          <w:fldChar w:fldCharType="begin"/>
        </w:r>
        <w:r w:rsidR="00F11A51">
          <w:rPr>
            <w:noProof/>
            <w:webHidden/>
          </w:rPr>
          <w:instrText xml:space="preserve"> PAGEREF _Toc158040667 \h </w:instrText>
        </w:r>
        <w:r w:rsidR="00F11A51">
          <w:rPr>
            <w:noProof/>
            <w:webHidden/>
          </w:rPr>
        </w:r>
        <w:r w:rsidR="00F11A51">
          <w:rPr>
            <w:noProof/>
            <w:webHidden/>
          </w:rPr>
          <w:fldChar w:fldCharType="separate"/>
        </w:r>
        <w:r w:rsidR="00F11A51">
          <w:rPr>
            <w:noProof/>
            <w:webHidden/>
          </w:rPr>
          <w:t>34</w:t>
        </w:r>
        <w:r w:rsidR="00F11A51">
          <w:rPr>
            <w:noProof/>
            <w:webHidden/>
          </w:rPr>
          <w:fldChar w:fldCharType="end"/>
        </w:r>
      </w:hyperlink>
    </w:p>
    <w:p w14:paraId="1695503B" w14:textId="77777777" w:rsidR="00F11A51" w:rsidRDefault="006775A9">
      <w:pPr>
        <w:pStyle w:val="aff7"/>
        <w:rPr>
          <w:rFonts w:asciiTheme="minorHAnsi" w:eastAsiaTheme="minorEastAsia" w:hAnsiTheme="minorHAnsi" w:cstheme="minorBidi"/>
          <w:noProof/>
          <w:color w:val="auto"/>
          <w:sz w:val="22"/>
          <w:szCs w:val="22"/>
        </w:rPr>
      </w:pPr>
      <w:hyperlink w:anchor="_Toc158040668" w:history="1">
        <w:r w:rsidR="00F11A51" w:rsidRPr="00FB1408">
          <w:rPr>
            <w:rStyle w:val="af6"/>
            <w:rFonts w:eastAsia="Arial"/>
            <w:noProof/>
          </w:rPr>
          <w:t>Рисунок 27 – Первоначальный запуск листа согласования</w:t>
        </w:r>
        <w:r w:rsidR="00F11A51">
          <w:rPr>
            <w:noProof/>
            <w:webHidden/>
          </w:rPr>
          <w:tab/>
        </w:r>
        <w:r w:rsidR="00F11A51">
          <w:rPr>
            <w:noProof/>
            <w:webHidden/>
          </w:rPr>
          <w:fldChar w:fldCharType="begin"/>
        </w:r>
        <w:r w:rsidR="00F11A51">
          <w:rPr>
            <w:noProof/>
            <w:webHidden/>
          </w:rPr>
          <w:instrText xml:space="preserve"> PAGEREF _Toc158040668 \h </w:instrText>
        </w:r>
        <w:r w:rsidR="00F11A51">
          <w:rPr>
            <w:noProof/>
            <w:webHidden/>
          </w:rPr>
        </w:r>
        <w:r w:rsidR="00F11A51">
          <w:rPr>
            <w:noProof/>
            <w:webHidden/>
          </w:rPr>
          <w:fldChar w:fldCharType="separate"/>
        </w:r>
        <w:r w:rsidR="00F11A51">
          <w:rPr>
            <w:noProof/>
            <w:webHidden/>
          </w:rPr>
          <w:t>35</w:t>
        </w:r>
        <w:r w:rsidR="00F11A51">
          <w:rPr>
            <w:noProof/>
            <w:webHidden/>
          </w:rPr>
          <w:fldChar w:fldCharType="end"/>
        </w:r>
      </w:hyperlink>
    </w:p>
    <w:p w14:paraId="79339CA1" w14:textId="77777777" w:rsidR="00F11A51" w:rsidRDefault="006775A9">
      <w:pPr>
        <w:pStyle w:val="aff7"/>
        <w:rPr>
          <w:rFonts w:asciiTheme="minorHAnsi" w:eastAsiaTheme="minorEastAsia" w:hAnsiTheme="minorHAnsi" w:cstheme="minorBidi"/>
          <w:noProof/>
          <w:color w:val="auto"/>
          <w:sz w:val="22"/>
          <w:szCs w:val="22"/>
        </w:rPr>
      </w:pPr>
      <w:hyperlink w:anchor="_Toc158040669" w:history="1">
        <w:r w:rsidR="00F11A51" w:rsidRPr="00FB1408">
          <w:rPr>
            <w:rStyle w:val="af6"/>
            <w:rFonts w:eastAsia="Arial"/>
            <w:noProof/>
          </w:rPr>
          <w:t>Рисунок 28 – Окно «Комментарий»</w:t>
        </w:r>
        <w:r w:rsidR="00F11A51">
          <w:rPr>
            <w:noProof/>
            <w:webHidden/>
          </w:rPr>
          <w:tab/>
        </w:r>
        <w:r w:rsidR="00F11A51">
          <w:rPr>
            <w:noProof/>
            <w:webHidden/>
          </w:rPr>
          <w:fldChar w:fldCharType="begin"/>
        </w:r>
        <w:r w:rsidR="00F11A51">
          <w:rPr>
            <w:noProof/>
            <w:webHidden/>
          </w:rPr>
          <w:instrText xml:space="preserve"> PAGEREF _Toc158040669 \h </w:instrText>
        </w:r>
        <w:r w:rsidR="00F11A51">
          <w:rPr>
            <w:noProof/>
            <w:webHidden/>
          </w:rPr>
        </w:r>
        <w:r w:rsidR="00F11A51">
          <w:rPr>
            <w:noProof/>
            <w:webHidden/>
          </w:rPr>
          <w:fldChar w:fldCharType="separate"/>
        </w:r>
        <w:r w:rsidR="00F11A51">
          <w:rPr>
            <w:noProof/>
            <w:webHidden/>
          </w:rPr>
          <w:t>36</w:t>
        </w:r>
        <w:r w:rsidR="00F11A51">
          <w:rPr>
            <w:noProof/>
            <w:webHidden/>
          </w:rPr>
          <w:fldChar w:fldCharType="end"/>
        </w:r>
      </w:hyperlink>
    </w:p>
    <w:p w14:paraId="4C0CCB57" w14:textId="77777777" w:rsidR="00F11A51" w:rsidRDefault="006775A9">
      <w:pPr>
        <w:pStyle w:val="aff7"/>
        <w:rPr>
          <w:rFonts w:asciiTheme="minorHAnsi" w:eastAsiaTheme="minorEastAsia" w:hAnsiTheme="minorHAnsi" w:cstheme="minorBidi"/>
          <w:noProof/>
          <w:color w:val="auto"/>
          <w:sz w:val="22"/>
          <w:szCs w:val="22"/>
        </w:rPr>
      </w:pPr>
      <w:hyperlink w:anchor="_Toc158040670" w:history="1">
        <w:r w:rsidR="00F11A51" w:rsidRPr="00FB1408">
          <w:rPr>
            <w:rStyle w:val="af6"/>
            <w:rFonts w:eastAsia="Arial"/>
            <w:noProof/>
          </w:rPr>
          <w:t>Рисунок 29 – Лист согласования</w:t>
        </w:r>
        <w:r w:rsidR="00F11A51">
          <w:rPr>
            <w:noProof/>
            <w:webHidden/>
          </w:rPr>
          <w:tab/>
        </w:r>
        <w:r w:rsidR="00F11A51">
          <w:rPr>
            <w:noProof/>
            <w:webHidden/>
          </w:rPr>
          <w:fldChar w:fldCharType="begin"/>
        </w:r>
        <w:r w:rsidR="00F11A51">
          <w:rPr>
            <w:noProof/>
            <w:webHidden/>
          </w:rPr>
          <w:instrText xml:space="preserve"> PAGEREF _Toc158040670 \h </w:instrText>
        </w:r>
        <w:r w:rsidR="00F11A51">
          <w:rPr>
            <w:noProof/>
            <w:webHidden/>
          </w:rPr>
        </w:r>
        <w:r w:rsidR="00F11A51">
          <w:rPr>
            <w:noProof/>
            <w:webHidden/>
          </w:rPr>
          <w:fldChar w:fldCharType="separate"/>
        </w:r>
        <w:r w:rsidR="00F11A51">
          <w:rPr>
            <w:noProof/>
            <w:webHidden/>
          </w:rPr>
          <w:t>36</w:t>
        </w:r>
        <w:r w:rsidR="00F11A51">
          <w:rPr>
            <w:noProof/>
            <w:webHidden/>
          </w:rPr>
          <w:fldChar w:fldCharType="end"/>
        </w:r>
      </w:hyperlink>
    </w:p>
    <w:p w14:paraId="21E1B661" w14:textId="77777777" w:rsidR="00F11A51" w:rsidRDefault="006775A9">
      <w:pPr>
        <w:pStyle w:val="aff7"/>
        <w:rPr>
          <w:rFonts w:asciiTheme="minorHAnsi" w:eastAsiaTheme="minorEastAsia" w:hAnsiTheme="minorHAnsi" w:cstheme="minorBidi"/>
          <w:noProof/>
          <w:color w:val="auto"/>
          <w:sz w:val="22"/>
          <w:szCs w:val="22"/>
        </w:rPr>
      </w:pPr>
      <w:hyperlink w:anchor="_Toc158040671" w:history="1">
        <w:r w:rsidR="00F11A51" w:rsidRPr="00FB1408">
          <w:rPr>
            <w:rStyle w:val="af6"/>
            <w:rFonts w:eastAsia="Arial"/>
            <w:noProof/>
          </w:rPr>
          <w:t>Рисунок 30 – Замена пользователя в листе согласования</w:t>
        </w:r>
        <w:r w:rsidR="00F11A51">
          <w:rPr>
            <w:noProof/>
            <w:webHidden/>
          </w:rPr>
          <w:tab/>
        </w:r>
        <w:r w:rsidR="00F11A51">
          <w:rPr>
            <w:noProof/>
            <w:webHidden/>
          </w:rPr>
          <w:fldChar w:fldCharType="begin"/>
        </w:r>
        <w:r w:rsidR="00F11A51">
          <w:rPr>
            <w:noProof/>
            <w:webHidden/>
          </w:rPr>
          <w:instrText xml:space="preserve"> PAGEREF _Toc158040671 \h </w:instrText>
        </w:r>
        <w:r w:rsidR="00F11A51">
          <w:rPr>
            <w:noProof/>
            <w:webHidden/>
          </w:rPr>
        </w:r>
        <w:r w:rsidR="00F11A51">
          <w:rPr>
            <w:noProof/>
            <w:webHidden/>
          </w:rPr>
          <w:fldChar w:fldCharType="separate"/>
        </w:r>
        <w:r w:rsidR="00F11A51">
          <w:rPr>
            <w:noProof/>
            <w:webHidden/>
          </w:rPr>
          <w:t>40</w:t>
        </w:r>
        <w:r w:rsidR="00F11A51">
          <w:rPr>
            <w:noProof/>
            <w:webHidden/>
          </w:rPr>
          <w:fldChar w:fldCharType="end"/>
        </w:r>
      </w:hyperlink>
    </w:p>
    <w:p w14:paraId="7AB40A79" w14:textId="77777777" w:rsidR="00F11A51" w:rsidRDefault="008336EB" w:rsidP="00F11A51">
      <w:r>
        <w:fldChar w:fldCharType="end"/>
      </w:r>
    </w:p>
    <w:p w14:paraId="4C18370E" w14:textId="77777777" w:rsidR="00F11A51" w:rsidRDefault="00F11A51">
      <w:pPr>
        <w:spacing w:after="200" w:line="276" w:lineRule="auto"/>
        <w:jc w:val="left"/>
        <w:rPr>
          <w:b/>
          <w:bCs/>
          <w:sz w:val="36"/>
        </w:rPr>
      </w:pPr>
      <w:r>
        <w:br w:type="page"/>
      </w:r>
    </w:p>
    <w:p w14:paraId="7F8DEE31" w14:textId="6802BCF7" w:rsidR="00513B27" w:rsidRDefault="008336EB" w:rsidP="00F11A51">
      <w:pPr>
        <w:pStyle w:val="af7"/>
      </w:pPr>
      <w:bookmarkStart w:id="2" w:name="_Toc158040574"/>
      <w:r>
        <w:lastRenderedPageBreak/>
        <w:t>Перечень сокращений</w:t>
      </w:r>
      <w:bookmarkEnd w:id="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22"/>
        <w:gridCol w:w="6206"/>
      </w:tblGrid>
      <w:tr w:rsidR="00513B27" w14:paraId="752186D5" w14:textId="77777777">
        <w:trPr>
          <w:tblHeader/>
        </w:trPr>
        <w:tc>
          <w:tcPr>
            <w:tcW w:w="3422" w:type="dxa"/>
            <w:tcBorders>
              <w:top w:val="single" w:sz="4" w:space="0" w:color="auto"/>
              <w:left w:val="single" w:sz="4" w:space="0" w:color="auto"/>
              <w:bottom w:val="single" w:sz="4" w:space="0" w:color="auto"/>
              <w:right w:val="single" w:sz="4" w:space="0" w:color="auto"/>
            </w:tcBorders>
            <w:shd w:val="clear" w:color="auto" w:fill="D9D9D9"/>
            <w:vAlign w:val="center"/>
          </w:tcPr>
          <w:p w14:paraId="02F7BEB9" w14:textId="77777777" w:rsidR="00513B27" w:rsidRDefault="008336EB">
            <w:pPr>
              <w:pStyle w:val="12-"/>
            </w:pPr>
            <w:r>
              <w:t>Сокращение</w:t>
            </w:r>
          </w:p>
        </w:tc>
        <w:tc>
          <w:tcPr>
            <w:tcW w:w="6206" w:type="dxa"/>
            <w:tcBorders>
              <w:top w:val="single" w:sz="4" w:space="0" w:color="auto"/>
              <w:left w:val="single" w:sz="4" w:space="0" w:color="auto"/>
              <w:bottom w:val="single" w:sz="4" w:space="0" w:color="auto"/>
              <w:right w:val="single" w:sz="4" w:space="0" w:color="auto"/>
            </w:tcBorders>
            <w:shd w:val="clear" w:color="auto" w:fill="D9D9D9"/>
            <w:vAlign w:val="center"/>
          </w:tcPr>
          <w:p w14:paraId="755C687D" w14:textId="77777777" w:rsidR="00513B27" w:rsidRDefault="008336EB">
            <w:pPr>
              <w:pStyle w:val="12-"/>
            </w:pPr>
            <w:r>
              <w:t>Полное наименование</w:t>
            </w:r>
          </w:p>
        </w:tc>
      </w:tr>
      <w:tr w:rsidR="00A65DBD" w14:paraId="5F9A3494" w14:textId="77777777">
        <w:tc>
          <w:tcPr>
            <w:tcW w:w="3422" w:type="dxa"/>
            <w:tcBorders>
              <w:top w:val="single" w:sz="4" w:space="0" w:color="auto"/>
              <w:left w:val="single" w:sz="4" w:space="0" w:color="auto"/>
              <w:bottom w:val="single" w:sz="4" w:space="0" w:color="auto"/>
              <w:right w:val="single" w:sz="4" w:space="0" w:color="auto"/>
            </w:tcBorders>
          </w:tcPr>
          <w:p w14:paraId="223EA13A" w14:textId="77777777" w:rsidR="00A65DBD" w:rsidRPr="00CB45BA" w:rsidRDefault="00A65DBD" w:rsidP="003B1818">
            <w:r>
              <w:t>АМ</w:t>
            </w:r>
          </w:p>
        </w:tc>
        <w:tc>
          <w:tcPr>
            <w:tcW w:w="6206" w:type="dxa"/>
            <w:tcBorders>
              <w:top w:val="single" w:sz="4" w:space="0" w:color="auto"/>
              <w:left w:val="single" w:sz="4" w:space="0" w:color="auto"/>
              <w:bottom w:val="single" w:sz="4" w:space="0" w:color="auto"/>
              <w:right w:val="single" w:sz="4" w:space="0" w:color="auto"/>
            </w:tcBorders>
          </w:tcPr>
          <w:p w14:paraId="57BBEDAF" w14:textId="63E6C1E7" w:rsidR="00A65DBD" w:rsidRPr="00CB45BA" w:rsidRDefault="00A65DBD" w:rsidP="003B1818">
            <w:r>
              <w:t>Аналитическое мероприятие</w:t>
            </w:r>
            <w:r w:rsidR="003111EF">
              <w:t xml:space="preserve"> (анкетирование)</w:t>
            </w:r>
          </w:p>
        </w:tc>
      </w:tr>
      <w:tr w:rsidR="00786D0F" w14:paraId="21BF0FC6" w14:textId="77777777">
        <w:tc>
          <w:tcPr>
            <w:tcW w:w="3422" w:type="dxa"/>
            <w:tcBorders>
              <w:top w:val="single" w:sz="4" w:space="0" w:color="auto"/>
              <w:left w:val="single" w:sz="4" w:space="0" w:color="auto"/>
              <w:bottom w:val="single" w:sz="4" w:space="0" w:color="auto"/>
              <w:right w:val="single" w:sz="4" w:space="0" w:color="auto"/>
            </w:tcBorders>
          </w:tcPr>
          <w:p w14:paraId="39E00215" w14:textId="77777777" w:rsidR="00786D0F" w:rsidRPr="00CB45BA" w:rsidRDefault="00786D0F" w:rsidP="003B1818">
            <w:r w:rsidRPr="00CB45BA">
              <w:t>ВФА</w:t>
            </w:r>
          </w:p>
        </w:tc>
        <w:tc>
          <w:tcPr>
            <w:tcW w:w="6206" w:type="dxa"/>
            <w:tcBorders>
              <w:top w:val="single" w:sz="4" w:space="0" w:color="auto"/>
              <w:left w:val="single" w:sz="4" w:space="0" w:color="auto"/>
              <w:bottom w:val="single" w:sz="4" w:space="0" w:color="auto"/>
              <w:right w:val="single" w:sz="4" w:space="0" w:color="auto"/>
            </w:tcBorders>
          </w:tcPr>
          <w:p w14:paraId="61BCC42E" w14:textId="01122461" w:rsidR="00786D0F" w:rsidRPr="00CB45BA" w:rsidRDefault="00786D0F" w:rsidP="00EB094E">
            <w:r w:rsidRPr="00CB45BA">
              <w:t xml:space="preserve">Внутренний финансовый </w:t>
            </w:r>
            <w:r w:rsidR="00EB094E">
              <w:t>аудит</w:t>
            </w:r>
          </w:p>
        </w:tc>
      </w:tr>
      <w:tr w:rsidR="00786D0F" w14:paraId="38DF4F6F" w14:textId="77777777">
        <w:tc>
          <w:tcPr>
            <w:tcW w:w="3422" w:type="dxa"/>
            <w:tcBorders>
              <w:top w:val="single" w:sz="4" w:space="0" w:color="auto"/>
              <w:left w:val="single" w:sz="4" w:space="0" w:color="auto"/>
              <w:bottom w:val="single" w:sz="4" w:space="0" w:color="auto"/>
              <w:right w:val="single" w:sz="4" w:space="0" w:color="auto"/>
            </w:tcBorders>
          </w:tcPr>
          <w:p w14:paraId="39CCEA75" w14:textId="77777777" w:rsidR="00786D0F" w:rsidRDefault="00786D0F">
            <w:pPr>
              <w:rPr>
                <w:lang w:val="en-US"/>
              </w:rPr>
            </w:pPr>
            <w:r>
              <w:t>ГАБС</w:t>
            </w:r>
          </w:p>
        </w:tc>
        <w:tc>
          <w:tcPr>
            <w:tcW w:w="6206" w:type="dxa"/>
            <w:tcBorders>
              <w:top w:val="single" w:sz="4" w:space="0" w:color="auto"/>
              <w:left w:val="single" w:sz="4" w:space="0" w:color="auto"/>
              <w:bottom w:val="single" w:sz="4" w:space="0" w:color="auto"/>
              <w:right w:val="single" w:sz="4" w:space="0" w:color="auto"/>
            </w:tcBorders>
          </w:tcPr>
          <w:p w14:paraId="054B67F2" w14:textId="77777777" w:rsidR="00786D0F" w:rsidRDefault="00786D0F">
            <w:r>
              <w:t xml:space="preserve">Главные администраторы бюджетных средств – главные распорядители бюджетных средств, главные администраторы доходов бюджета, главные администраторы источников финансирования дефицита бюджета </w:t>
            </w:r>
          </w:p>
        </w:tc>
      </w:tr>
      <w:tr w:rsidR="00A65DBD" w14:paraId="7D690440" w14:textId="77777777">
        <w:tc>
          <w:tcPr>
            <w:tcW w:w="3422" w:type="dxa"/>
            <w:tcBorders>
              <w:top w:val="single" w:sz="4" w:space="0" w:color="auto"/>
              <w:left w:val="single" w:sz="4" w:space="0" w:color="auto"/>
              <w:bottom w:val="single" w:sz="4" w:space="0" w:color="auto"/>
              <w:right w:val="single" w:sz="4" w:space="0" w:color="auto"/>
            </w:tcBorders>
          </w:tcPr>
          <w:p w14:paraId="69F728B8" w14:textId="77777777" w:rsidR="00A65DBD" w:rsidRDefault="00A65DBD">
            <w:r>
              <w:t>ГАСФБ</w:t>
            </w:r>
          </w:p>
        </w:tc>
        <w:tc>
          <w:tcPr>
            <w:tcW w:w="6206" w:type="dxa"/>
            <w:tcBorders>
              <w:top w:val="single" w:sz="4" w:space="0" w:color="auto"/>
              <w:left w:val="single" w:sz="4" w:space="0" w:color="auto"/>
              <w:bottom w:val="single" w:sz="4" w:space="0" w:color="auto"/>
              <w:right w:val="single" w:sz="4" w:space="0" w:color="auto"/>
            </w:tcBorders>
          </w:tcPr>
          <w:p w14:paraId="49E1FB0D" w14:textId="77777777" w:rsidR="00A65DBD" w:rsidRDefault="00A65DBD">
            <w:r>
              <w:t>Главный администратор средств федерального бюджета</w:t>
            </w:r>
          </w:p>
        </w:tc>
      </w:tr>
      <w:tr w:rsidR="00A65DBD" w14:paraId="640CBCAC" w14:textId="77777777">
        <w:tc>
          <w:tcPr>
            <w:tcW w:w="3422" w:type="dxa"/>
            <w:tcBorders>
              <w:top w:val="single" w:sz="4" w:space="0" w:color="auto"/>
              <w:left w:val="single" w:sz="4" w:space="0" w:color="auto"/>
              <w:bottom w:val="single" w:sz="4" w:space="0" w:color="auto"/>
              <w:right w:val="single" w:sz="4" w:space="0" w:color="auto"/>
            </w:tcBorders>
          </w:tcPr>
          <w:p w14:paraId="40D505FC" w14:textId="77777777" w:rsidR="00A65DBD" w:rsidRDefault="00A65DBD">
            <w:r>
              <w:t>МФ РФ</w:t>
            </w:r>
          </w:p>
        </w:tc>
        <w:tc>
          <w:tcPr>
            <w:tcW w:w="6206" w:type="dxa"/>
            <w:tcBorders>
              <w:top w:val="single" w:sz="4" w:space="0" w:color="auto"/>
              <w:left w:val="single" w:sz="4" w:space="0" w:color="auto"/>
              <w:bottom w:val="single" w:sz="4" w:space="0" w:color="auto"/>
              <w:right w:val="single" w:sz="4" w:space="0" w:color="auto"/>
            </w:tcBorders>
          </w:tcPr>
          <w:p w14:paraId="47535C67" w14:textId="77777777" w:rsidR="00A65DBD" w:rsidRDefault="00A65DBD">
            <w:r>
              <w:t>Министерство финансов Российской Федерации</w:t>
            </w:r>
          </w:p>
        </w:tc>
      </w:tr>
      <w:tr w:rsidR="00E922F9" w14:paraId="7BF159F6" w14:textId="77777777" w:rsidTr="003B1818">
        <w:tc>
          <w:tcPr>
            <w:tcW w:w="3422" w:type="dxa"/>
            <w:tcBorders>
              <w:top w:val="single" w:sz="4" w:space="0" w:color="auto"/>
              <w:left w:val="single" w:sz="4" w:space="0" w:color="auto"/>
              <w:bottom w:val="single" w:sz="4" w:space="0" w:color="auto"/>
              <w:right w:val="single" w:sz="4" w:space="0" w:color="auto"/>
            </w:tcBorders>
          </w:tcPr>
          <w:p w14:paraId="57AF09D8" w14:textId="77777777" w:rsidR="00E922F9" w:rsidRDefault="00E922F9" w:rsidP="003B1818">
            <w:pPr>
              <w:rPr>
                <w:lang w:val="en-US"/>
              </w:rPr>
            </w:pPr>
            <w:r>
              <w:t>Подсистема</w:t>
            </w:r>
          </w:p>
        </w:tc>
        <w:tc>
          <w:tcPr>
            <w:tcW w:w="6206" w:type="dxa"/>
            <w:tcBorders>
              <w:top w:val="single" w:sz="4" w:space="0" w:color="auto"/>
              <w:left w:val="single" w:sz="4" w:space="0" w:color="auto"/>
              <w:bottom w:val="single" w:sz="4" w:space="0" w:color="auto"/>
              <w:right w:val="single" w:sz="4" w:space="0" w:color="auto"/>
            </w:tcBorders>
          </w:tcPr>
          <w:p w14:paraId="71198ADE" w14:textId="3D97142D" w:rsidR="00E922F9" w:rsidRDefault="00E922F9" w:rsidP="00EB094E">
            <w:r>
              <w:t>Подсистема финансового контроля ГИИС «Электронный бюджет» в части функционала,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исполнительн</w:t>
            </w:r>
            <w:r w:rsidR="00EB094E">
              <w:t>ыми</w:t>
            </w:r>
            <w:r>
              <w:t xml:space="preserve"> </w:t>
            </w:r>
            <w:r w:rsidR="00EB094E">
              <w:t xml:space="preserve">органами </w:t>
            </w:r>
            <w:r>
              <w:t>субъектов Российской Федерации (органами местных администраций)</w:t>
            </w:r>
          </w:p>
        </w:tc>
      </w:tr>
      <w:tr w:rsidR="00E922F9" w14:paraId="0EEFF4D2" w14:textId="77777777" w:rsidTr="003B1818">
        <w:tc>
          <w:tcPr>
            <w:tcW w:w="3422" w:type="dxa"/>
            <w:tcBorders>
              <w:top w:val="single" w:sz="4" w:space="0" w:color="auto"/>
              <w:left w:val="single" w:sz="4" w:space="0" w:color="auto"/>
              <w:bottom w:val="single" w:sz="4" w:space="0" w:color="auto"/>
              <w:right w:val="single" w:sz="4" w:space="0" w:color="auto"/>
            </w:tcBorders>
          </w:tcPr>
          <w:p w14:paraId="7515212F" w14:textId="77777777" w:rsidR="00E922F9" w:rsidRDefault="00E922F9" w:rsidP="003B1818">
            <w:pPr>
              <w:rPr>
                <w:lang w:val="en-US"/>
              </w:rPr>
            </w:pPr>
            <w:r>
              <w:t>ПФК</w:t>
            </w:r>
          </w:p>
        </w:tc>
        <w:tc>
          <w:tcPr>
            <w:tcW w:w="6206" w:type="dxa"/>
            <w:tcBorders>
              <w:top w:val="single" w:sz="4" w:space="0" w:color="auto"/>
              <w:left w:val="single" w:sz="4" w:space="0" w:color="auto"/>
              <w:bottom w:val="single" w:sz="4" w:space="0" w:color="auto"/>
              <w:right w:val="single" w:sz="4" w:space="0" w:color="auto"/>
            </w:tcBorders>
          </w:tcPr>
          <w:p w14:paraId="46A6FACA" w14:textId="77777777" w:rsidR="00E922F9" w:rsidRDefault="00E922F9" w:rsidP="003B1818">
            <w:r>
              <w:t>Подсистема финансового контроля</w:t>
            </w:r>
          </w:p>
        </w:tc>
      </w:tr>
      <w:tr w:rsidR="00E922F9" w14:paraId="319B8373" w14:textId="77777777" w:rsidTr="0009313B">
        <w:tc>
          <w:tcPr>
            <w:tcW w:w="3422" w:type="dxa"/>
            <w:tcBorders>
              <w:top w:val="single" w:sz="4" w:space="0" w:color="auto"/>
              <w:left w:val="single" w:sz="4" w:space="0" w:color="auto"/>
              <w:bottom w:val="single" w:sz="4" w:space="0" w:color="auto"/>
              <w:right w:val="single" w:sz="4" w:space="0" w:color="auto"/>
            </w:tcBorders>
            <w:vAlign w:val="center"/>
          </w:tcPr>
          <w:p w14:paraId="268FE32C" w14:textId="77777777" w:rsidR="00E922F9" w:rsidRPr="001362D9" w:rsidRDefault="00E922F9">
            <w:r>
              <w:t>РМ</w:t>
            </w:r>
          </w:p>
        </w:tc>
        <w:tc>
          <w:tcPr>
            <w:tcW w:w="6206" w:type="dxa"/>
            <w:tcBorders>
              <w:top w:val="single" w:sz="4" w:space="0" w:color="auto"/>
              <w:left w:val="single" w:sz="4" w:space="0" w:color="auto"/>
              <w:bottom w:val="single" w:sz="4" w:space="0" w:color="auto"/>
              <w:right w:val="single" w:sz="4" w:space="0" w:color="auto"/>
            </w:tcBorders>
            <w:vAlign w:val="center"/>
          </w:tcPr>
          <w:p w14:paraId="790AE260" w14:textId="77777777" w:rsidR="00E922F9" w:rsidRDefault="00E922F9">
            <w:r>
              <w:t>Рабочее место</w:t>
            </w:r>
          </w:p>
        </w:tc>
      </w:tr>
      <w:tr w:rsidR="00E922F9" w14:paraId="67C0EE39" w14:textId="77777777" w:rsidTr="003B1818">
        <w:tc>
          <w:tcPr>
            <w:tcW w:w="3422" w:type="dxa"/>
            <w:tcBorders>
              <w:top w:val="single" w:sz="4" w:space="0" w:color="auto"/>
              <w:left w:val="single" w:sz="4" w:space="0" w:color="auto"/>
              <w:bottom w:val="single" w:sz="4" w:space="0" w:color="auto"/>
              <w:right w:val="single" w:sz="4" w:space="0" w:color="auto"/>
            </w:tcBorders>
            <w:vAlign w:val="center"/>
          </w:tcPr>
          <w:p w14:paraId="360E8EF2" w14:textId="77777777" w:rsidR="00E922F9" w:rsidRPr="00CB45BA" w:rsidRDefault="00E922F9" w:rsidP="003B1818">
            <w:r w:rsidRPr="00CB45BA">
              <w:t>РФ</w:t>
            </w:r>
          </w:p>
        </w:tc>
        <w:tc>
          <w:tcPr>
            <w:tcW w:w="6206" w:type="dxa"/>
            <w:tcBorders>
              <w:top w:val="single" w:sz="4" w:space="0" w:color="auto"/>
              <w:left w:val="single" w:sz="4" w:space="0" w:color="auto"/>
              <w:bottom w:val="single" w:sz="4" w:space="0" w:color="auto"/>
              <w:right w:val="single" w:sz="4" w:space="0" w:color="auto"/>
            </w:tcBorders>
            <w:vAlign w:val="center"/>
          </w:tcPr>
          <w:p w14:paraId="678EAE48" w14:textId="77777777" w:rsidR="00E922F9" w:rsidRPr="00CB45BA" w:rsidRDefault="00E922F9" w:rsidP="003B1818">
            <w:r w:rsidRPr="00CB45BA">
              <w:t>Российская Федерация</w:t>
            </w:r>
          </w:p>
        </w:tc>
      </w:tr>
      <w:tr w:rsidR="00A11ACC" w14:paraId="22EA4C68" w14:textId="77777777" w:rsidTr="003B1818">
        <w:tc>
          <w:tcPr>
            <w:tcW w:w="3422" w:type="dxa"/>
            <w:tcBorders>
              <w:top w:val="single" w:sz="4" w:space="0" w:color="auto"/>
              <w:left w:val="single" w:sz="4" w:space="0" w:color="auto"/>
              <w:bottom w:val="single" w:sz="4" w:space="0" w:color="auto"/>
              <w:right w:val="single" w:sz="4" w:space="0" w:color="auto"/>
            </w:tcBorders>
            <w:vAlign w:val="center"/>
          </w:tcPr>
          <w:p w14:paraId="6F7FFA63" w14:textId="77777777" w:rsidR="00A11ACC" w:rsidRPr="00CB45BA" w:rsidRDefault="00A11ACC" w:rsidP="003B1818">
            <w:r>
              <w:t>ФК</w:t>
            </w:r>
          </w:p>
        </w:tc>
        <w:tc>
          <w:tcPr>
            <w:tcW w:w="6206" w:type="dxa"/>
            <w:tcBorders>
              <w:top w:val="single" w:sz="4" w:space="0" w:color="auto"/>
              <w:left w:val="single" w:sz="4" w:space="0" w:color="auto"/>
              <w:bottom w:val="single" w:sz="4" w:space="0" w:color="auto"/>
              <w:right w:val="single" w:sz="4" w:space="0" w:color="auto"/>
            </w:tcBorders>
            <w:vAlign w:val="center"/>
          </w:tcPr>
          <w:p w14:paraId="1BB5A792" w14:textId="77777777" w:rsidR="00A11ACC" w:rsidRPr="00CB45BA" w:rsidRDefault="00A11ACC" w:rsidP="003B1818">
            <w:r>
              <w:t>Федеральное казначейство</w:t>
            </w:r>
          </w:p>
        </w:tc>
      </w:tr>
      <w:tr w:rsidR="00A65DBD" w14:paraId="47717C0E" w14:textId="77777777" w:rsidTr="003B1818">
        <w:tc>
          <w:tcPr>
            <w:tcW w:w="3422" w:type="dxa"/>
            <w:tcBorders>
              <w:top w:val="single" w:sz="4" w:space="0" w:color="auto"/>
              <w:left w:val="single" w:sz="4" w:space="0" w:color="auto"/>
              <w:bottom w:val="single" w:sz="4" w:space="0" w:color="auto"/>
              <w:right w:val="single" w:sz="4" w:space="0" w:color="auto"/>
            </w:tcBorders>
            <w:vAlign w:val="center"/>
          </w:tcPr>
          <w:p w14:paraId="1181E662" w14:textId="77777777" w:rsidR="00A65DBD" w:rsidRDefault="00A65DBD" w:rsidP="003B1818">
            <w:r>
              <w:t>ЦАФК</w:t>
            </w:r>
          </w:p>
        </w:tc>
        <w:tc>
          <w:tcPr>
            <w:tcW w:w="6206" w:type="dxa"/>
            <w:tcBorders>
              <w:top w:val="single" w:sz="4" w:space="0" w:color="auto"/>
              <w:left w:val="single" w:sz="4" w:space="0" w:color="auto"/>
              <w:bottom w:val="single" w:sz="4" w:space="0" w:color="auto"/>
              <w:right w:val="single" w:sz="4" w:space="0" w:color="auto"/>
            </w:tcBorders>
            <w:vAlign w:val="center"/>
          </w:tcPr>
          <w:p w14:paraId="3F7004B5" w14:textId="77777777" w:rsidR="00A65DBD" w:rsidRDefault="00A65DBD" w:rsidP="003B1818">
            <w:r>
              <w:t>Центральный аппарат Федерального казначейства</w:t>
            </w:r>
          </w:p>
        </w:tc>
      </w:tr>
    </w:tbl>
    <w:p w14:paraId="67B0F8EE" w14:textId="77777777" w:rsidR="00513B27" w:rsidRDefault="008336EB">
      <w:pPr>
        <w:spacing w:after="200" w:line="276" w:lineRule="auto"/>
        <w:jc w:val="left"/>
      </w:pPr>
      <w:r>
        <w:br w:type="page" w:clear="all"/>
      </w:r>
    </w:p>
    <w:p w14:paraId="0B4AA61E" w14:textId="77777777" w:rsidR="00513B27" w:rsidRDefault="008336EB">
      <w:pPr>
        <w:pStyle w:val="af7"/>
      </w:pPr>
      <w:bookmarkStart w:id="3" w:name="_Toc158040575"/>
      <w:r>
        <w:lastRenderedPageBreak/>
        <w:t>Перечень терминов</w:t>
      </w:r>
      <w:bookmarkEnd w:id="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51"/>
        <w:gridCol w:w="6149"/>
      </w:tblGrid>
      <w:tr w:rsidR="00513B27" w14:paraId="78427BAA" w14:textId="77777777">
        <w:trPr>
          <w:tblHeader/>
        </w:trPr>
        <w:tc>
          <w:tcPr>
            <w:tcW w:w="3451" w:type="dxa"/>
            <w:tcBorders>
              <w:top w:val="single" w:sz="4" w:space="0" w:color="auto"/>
              <w:left w:val="single" w:sz="4" w:space="0" w:color="auto"/>
              <w:bottom w:val="single" w:sz="4" w:space="0" w:color="auto"/>
              <w:right w:val="single" w:sz="4" w:space="0" w:color="auto"/>
            </w:tcBorders>
            <w:shd w:val="clear" w:color="auto" w:fill="D9D9D9"/>
            <w:vAlign w:val="center"/>
          </w:tcPr>
          <w:p w14:paraId="49D396B4" w14:textId="77777777" w:rsidR="00513B27" w:rsidRDefault="008336EB">
            <w:pPr>
              <w:pStyle w:val="12-"/>
            </w:pPr>
            <w:bookmarkStart w:id="4" w:name="_Toc442959445"/>
            <w:r>
              <w:t>Наименование термина</w:t>
            </w:r>
          </w:p>
        </w:tc>
        <w:tc>
          <w:tcPr>
            <w:tcW w:w="6149" w:type="dxa"/>
            <w:tcBorders>
              <w:top w:val="single" w:sz="4" w:space="0" w:color="auto"/>
              <w:left w:val="single" w:sz="4" w:space="0" w:color="auto"/>
              <w:bottom w:val="single" w:sz="4" w:space="0" w:color="auto"/>
              <w:right w:val="single" w:sz="4" w:space="0" w:color="auto"/>
            </w:tcBorders>
            <w:shd w:val="clear" w:color="auto" w:fill="D9D9D9"/>
            <w:vAlign w:val="center"/>
          </w:tcPr>
          <w:p w14:paraId="55494E02" w14:textId="77777777" w:rsidR="00513B27" w:rsidRDefault="008336EB">
            <w:pPr>
              <w:pStyle w:val="12-"/>
            </w:pPr>
            <w:r>
              <w:t>Определение</w:t>
            </w:r>
          </w:p>
        </w:tc>
      </w:tr>
      <w:tr w:rsidR="00513B27" w14:paraId="70BFEFBD" w14:textId="77777777">
        <w:tc>
          <w:tcPr>
            <w:tcW w:w="3451" w:type="dxa"/>
            <w:tcBorders>
              <w:top w:val="single" w:sz="4" w:space="0" w:color="auto"/>
              <w:left w:val="single" w:sz="4" w:space="0" w:color="auto"/>
              <w:bottom w:val="single" w:sz="4" w:space="0" w:color="auto"/>
              <w:right w:val="single" w:sz="4" w:space="0" w:color="auto"/>
            </w:tcBorders>
            <w:vAlign w:val="center"/>
          </w:tcPr>
          <w:p w14:paraId="298F19E7" w14:textId="77777777" w:rsidR="00513B27" w:rsidRDefault="008336EB">
            <w:r>
              <w:t>Анализ ГАБС</w:t>
            </w:r>
          </w:p>
        </w:tc>
        <w:tc>
          <w:tcPr>
            <w:tcW w:w="6149" w:type="dxa"/>
            <w:tcBorders>
              <w:top w:val="single" w:sz="4" w:space="0" w:color="auto"/>
              <w:left w:val="single" w:sz="4" w:space="0" w:color="auto"/>
              <w:bottom w:val="single" w:sz="4" w:space="0" w:color="auto"/>
              <w:right w:val="single" w:sz="4" w:space="0" w:color="auto"/>
            </w:tcBorders>
            <w:vAlign w:val="center"/>
          </w:tcPr>
          <w:p w14:paraId="71E1712E" w14:textId="2AD302D6" w:rsidR="00513B27" w:rsidRDefault="008336EB" w:rsidP="00EB094E">
            <w:r>
              <w:t xml:space="preserve">Проведение </w:t>
            </w:r>
            <w:r w:rsidR="00EB094E">
              <w:t>ФК</w:t>
            </w:r>
            <w:r>
              <w:t xml:space="preserve"> анализа осуществления </w:t>
            </w:r>
            <w:r w:rsidR="00EB094E">
              <w:t>ГАБС ВФА</w:t>
            </w:r>
          </w:p>
        </w:tc>
      </w:tr>
      <w:tr w:rsidR="00513B27" w14:paraId="57B462F1" w14:textId="77777777">
        <w:tc>
          <w:tcPr>
            <w:tcW w:w="3451" w:type="dxa"/>
            <w:tcBorders>
              <w:top w:val="single" w:sz="4" w:space="0" w:color="auto"/>
              <w:left w:val="single" w:sz="4" w:space="0" w:color="auto"/>
              <w:bottom w:val="single" w:sz="4" w:space="0" w:color="auto"/>
              <w:right w:val="single" w:sz="4" w:space="0" w:color="auto"/>
            </w:tcBorders>
            <w:vAlign w:val="center"/>
          </w:tcPr>
          <w:p w14:paraId="0E5D1395" w14:textId="77777777" w:rsidR="00513B27" w:rsidRDefault="008336EB">
            <w:r>
              <w:t>Бизнес-процесс</w:t>
            </w:r>
          </w:p>
        </w:tc>
        <w:tc>
          <w:tcPr>
            <w:tcW w:w="6149" w:type="dxa"/>
            <w:tcBorders>
              <w:top w:val="single" w:sz="4" w:space="0" w:color="auto"/>
              <w:left w:val="single" w:sz="4" w:space="0" w:color="auto"/>
              <w:bottom w:val="single" w:sz="4" w:space="0" w:color="auto"/>
              <w:right w:val="single" w:sz="4" w:space="0" w:color="auto"/>
            </w:tcBorders>
            <w:vAlign w:val="center"/>
          </w:tcPr>
          <w:p w14:paraId="23C50097" w14:textId="77777777" w:rsidR="00513B27" w:rsidRDefault="008336EB">
            <w:r>
              <w:t>Совокупность взаимосвязанных или взаимодействующих видов деятельности, осуществляемых организациями сектора государственного управления, и регламентируемые законодательными и иными нормативными правовыми актами государственных органов исполнительной власти Российской Федерации</w:t>
            </w:r>
          </w:p>
        </w:tc>
      </w:tr>
      <w:tr w:rsidR="00513B27" w14:paraId="6FC560CC" w14:textId="77777777">
        <w:tc>
          <w:tcPr>
            <w:tcW w:w="3451" w:type="dxa"/>
            <w:tcBorders>
              <w:top w:val="single" w:sz="4" w:space="0" w:color="auto"/>
              <w:left w:val="single" w:sz="4" w:space="0" w:color="auto"/>
              <w:bottom w:val="single" w:sz="4" w:space="0" w:color="auto"/>
              <w:right w:val="single" w:sz="4" w:space="0" w:color="auto"/>
            </w:tcBorders>
            <w:vAlign w:val="center"/>
          </w:tcPr>
          <w:p w14:paraId="3E449955" w14:textId="77777777" w:rsidR="00513B27" w:rsidRDefault="008336EB">
            <w:r>
              <w:t>Пользователи</w:t>
            </w:r>
          </w:p>
        </w:tc>
        <w:tc>
          <w:tcPr>
            <w:tcW w:w="6149" w:type="dxa"/>
            <w:tcBorders>
              <w:top w:val="single" w:sz="4" w:space="0" w:color="auto"/>
              <w:left w:val="single" w:sz="4" w:space="0" w:color="auto"/>
              <w:bottom w:val="single" w:sz="4" w:space="0" w:color="auto"/>
              <w:right w:val="single" w:sz="4" w:space="0" w:color="auto"/>
            </w:tcBorders>
            <w:vAlign w:val="center"/>
          </w:tcPr>
          <w:p w14:paraId="68BB2D4A" w14:textId="77777777" w:rsidR="00513B27" w:rsidRDefault="008336EB">
            <w:r>
              <w:t>Сотрудники организаций,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бизнес-процессе</w:t>
            </w:r>
          </w:p>
        </w:tc>
      </w:tr>
    </w:tbl>
    <w:p w14:paraId="021F680D" w14:textId="77777777" w:rsidR="00513B27" w:rsidRDefault="00513B27"/>
    <w:p w14:paraId="09E76A9B" w14:textId="77777777" w:rsidR="00962E4E" w:rsidRPr="007534D0" w:rsidRDefault="008336EB" w:rsidP="007534D0">
      <w:pPr>
        <w:pStyle w:val="10"/>
      </w:pPr>
      <w:r>
        <w:br w:type="page" w:clear="all"/>
      </w:r>
      <w:bookmarkStart w:id="5" w:name="_Toc158040576"/>
      <w:bookmarkStart w:id="6" w:name="_Toc60132138"/>
      <w:bookmarkStart w:id="7" w:name="_Toc60132700"/>
      <w:bookmarkStart w:id="8" w:name="_Toc65224166"/>
      <w:bookmarkEnd w:id="4"/>
      <w:r w:rsidRPr="007534D0">
        <w:lastRenderedPageBreak/>
        <w:t>Описание операций</w:t>
      </w:r>
      <w:bookmarkEnd w:id="5"/>
    </w:p>
    <w:p w14:paraId="0DF1726A" w14:textId="77777777" w:rsidR="009B6973" w:rsidRDefault="009B6973" w:rsidP="007534D0">
      <w:pPr>
        <w:pStyle w:val="20"/>
      </w:pPr>
      <w:bookmarkStart w:id="9" w:name="_Toc158040577"/>
      <w:r>
        <w:t>Вход в Подсистему</w:t>
      </w:r>
      <w:bookmarkEnd w:id="9"/>
    </w:p>
    <w:p w14:paraId="02BEF62A" w14:textId="77777777" w:rsidR="009B6973" w:rsidRPr="00CB45BA" w:rsidRDefault="009B6973" w:rsidP="009B6973">
      <w:pPr>
        <w:pStyle w:val="af1"/>
        <w:spacing w:line="360" w:lineRule="auto"/>
        <w:ind w:firstLine="709"/>
      </w:pPr>
      <w:r w:rsidRPr="00CB45BA">
        <w:t>Вход в Подсистему осуществляется следующими способами:</w:t>
      </w:r>
    </w:p>
    <w:p w14:paraId="72F64D2F" w14:textId="77777777" w:rsidR="009B6973" w:rsidRPr="00CB45BA" w:rsidRDefault="009B6973" w:rsidP="009B6973">
      <w:pPr>
        <w:pStyle w:val="a4"/>
        <w:numPr>
          <w:ilvl w:val="0"/>
          <w:numId w:val="29"/>
        </w:numPr>
      </w:pPr>
      <w:r w:rsidRPr="00CB45BA">
        <w:t>вход через Личный кабинет системы «Электронный бюджет»;</w:t>
      </w:r>
    </w:p>
    <w:p w14:paraId="6DFBF4CE" w14:textId="77777777" w:rsidR="009B6973" w:rsidRPr="00CB45BA" w:rsidRDefault="009B6973" w:rsidP="009B6973">
      <w:pPr>
        <w:pStyle w:val="a4"/>
        <w:numPr>
          <w:ilvl w:val="0"/>
          <w:numId w:val="29"/>
        </w:numPr>
      </w:pPr>
      <w:r w:rsidRPr="00CB45BA">
        <w:t>вход по прямой ссылке.</w:t>
      </w:r>
    </w:p>
    <w:p w14:paraId="75EB6B35" w14:textId="77777777" w:rsidR="009B6973" w:rsidRPr="00CB45BA" w:rsidRDefault="009B6973" w:rsidP="009B6973">
      <w:pPr>
        <w:pStyle w:val="a4"/>
        <w:numPr>
          <w:ilvl w:val="0"/>
          <w:numId w:val="0"/>
        </w:numPr>
        <w:ind w:firstLine="709"/>
      </w:pPr>
      <w:r w:rsidRPr="00CB45BA">
        <w:rPr>
          <w:lang w:eastAsia="en-US"/>
        </w:rPr>
        <w:t xml:space="preserve">Для входа в Подсистему через Личный кабинет системы </w:t>
      </w:r>
      <w:r w:rsidRPr="00CB45BA">
        <w:t>«Электронный бюджет» необходимо выполнить следующие действия:</w:t>
      </w:r>
    </w:p>
    <w:p w14:paraId="637CD181" w14:textId="06D519C5" w:rsidR="009B6973" w:rsidRPr="00CB45BA" w:rsidRDefault="009B6973" w:rsidP="009B6973">
      <w:pPr>
        <w:pStyle w:val="a4"/>
        <w:numPr>
          <w:ilvl w:val="0"/>
          <w:numId w:val="29"/>
        </w:numPr>
      </w:pPr>
      <w:r w:rsidRPr="00CB45BA">
        <w:t xml:space="preserve">в адресной строке интернет-браузера необходимо ввести </w:t>
      </w:r>
      <w:hyperlink r:id="rId10" w:history="1">
        <w:r w:rsidR="00EB094E" w:rsidRPr="00EB094E">
          <w:rPr>
            <w:rStyle w:val="af6"/>
          </w:rPr>
          <w:t>https://eb.cert.roskazna.ru/</w:t>
        </w:r>
      </w:hyperlink>
      <w:r w:rsidRPr="00CB45BA">
        <w:t>;</w:t>
      </w:r>
    </w:p>
    <w:p w14:paraId="467E2871" w14:textId="77777777" w:rsidR="009B6973" w:rsidRPr="00CB45BA" w:rsidRDefault="009B6973" w:rsidP="009B6973">
      <w:pPr>
        <w:pStyle w:val="a4"/>
        <w:numPr>
          <w:ilvl w:val="0"/>
          <w:numId w:val="29"/>
        </w:numPr>
      </w:pPr>
      <w:r w:rsidRPr="00CB45BA">
        <w:t>осуществить вход по сертификату, нажав на кнопку «Войти по сертификату» и выбрав сертификат;</w:t>
      </w:r>
    </w:p>
    <w:p w14:paraId="70E24413" w14:textId="77777777" w:rsidR="009B6973" w:rsidRPr="00CB45BA" w:rsidRDefault="009B6973" w:rsidP="009B6973">
      <w:pPr>
        <w:pStyle w:val="a4"/>
        <w:numPr>
          <w:ilvl w:val="0"/>
          <w:numId w:val="29"/>
        </w:numPr>
      </w:pPr>
      <w:r w:rsidRPr="00CB45BA">
        <w:t>в главном меню системы «Электронный бюджет» выбрать пункт меню «Подсистема финансового контроля», выбрав «Анализ ГАБС ВФА»</w:t>
      </w:r>
      <w:r w:rsidR="00491E27">
        <w:t>.</w:t>
      </w:r>
    </w:p>
    <w:p w14:paraId="335A829E" w14:textId="77777777" w:rsidR="009B6973" w:rsidRPr="00CB45BA" w:rsidRDefault="009B6973" w:rsidP="009B6973">
      <w:pPr>
        <w:pStyle w:val="a4"/>
        <w:numPr>
          <w:ilvl w:val="0"/>
          <w:numId w:val="0"/>
        </w:numPr>
        <w:ind w:firstLine="709"/>
        <w:rPr>
          <w:lang w:eastAsia="en-US"/>
        </w:rPr>
      </w:pPr>
      <w:r w:rsidRPr="00CB45BA">
        <w:rPr>
          <w:lang w:eastAsia="en-US"/>
        </w:rPr>
        <w:t xml:space="preserve">После входа в Подсистему пользователю открывается Стартовая страница Подсистемы, как представлено на рисунке </w:t>
      </w:r>
      <w:r w:rsidRPr="00CB45BA">
        <w:rPr>
          <w:lang w:eastAsia="en-US"/>
        </w:rPr>
        <w:fldChar w:fldCharType="begin"/>
      </w:r>
      <w:r w:rsidRPr="00CB45BA">
        <w:rPr>
          <w:lang w:eastAsia="en-US"/>
        </w:rPr>
        <w:instrText xml:space="preserve"> REF _Ref117686751 \h\# #  \* MERGEFORMAT </w:instrText>
      </w:r>
      <w:r w:rsidRPr="00CB45BA">
        <w:rPr>
          <w:lang w:eastAsia="en-US"/>
        </w:rPr>
      </w:r>
      <w:r w:rsidRPr="00CB45BA">
        <w:rPr>
          <w:lang w:eastAsia="en-US"/>
        </w:rPr>
        <w:fldChar w:fldCharType="separate"/>
      </w:r>
      <w:r w:rsidR="00F11A51">
        <w:rPr>
          <w:lang w:eastAsia="en-US"/>
        </w:rPr>
        <w:t>1</w:t>
      </w:r>
      <w:r w:rsidRPr="00CB45BA">
        <w:rPr>
          <w:lang w:eastAsia="en-US"/>
        </w:rPr>
        <w:fldChar w:fldCharType="end"/>
      </w:r>
      <w:r w:rsidRPr="00CB45BA">
        <w:rPr>
          <w:lang w:eastAsia="en-US"/>
        </w:rPr>
        <w:t>.</w:t>
      </w:r>
    </w:p>
    <w:p w14:paraId="3251A8AA" w14:textId="77777777" w:rsidR="009B6973" w:rsidRPr="00CB45BA" w:rsidRDefault="009B6973" w:rsidP="009B6973">
      <w:pPr>
        <w:pStyle w:val="affff9"/>
        <w:rPr>
          <w:lang w:eastAsia="en-US"/>
        </w:rPr>
      </w:pPr>
      <w:r w:rsidRPr="00CB45BA">
        <w:rPr>
          <w:noProof/>
        </w:rPr>
        <w:drawing>
          <wp:inline distT="0" distB="0" distL="0" distR="0" wp14:anchorId="78B44ED8" wp14:editId="3841A8E8">
            <wp:extent cx="5358938" cy="2575874"/>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8320" cy="2575577"/>
                    </a:xfrm>
                    <a:prstGeom prst="rect">
                      <a:avLst/>
                    </a:prstGeom>
                  </pic:spPr>
                </pic:pic>
              </a:graphicData>
            </a:graphic>
          </wp:inline>
        </w:drawing>
      </w:r>
    </w:p>
    <w:p w14:paraId="01C03D41" w14:textId="77777777" w:rsidR="009B6973" w:rsidRPr="00CB45BA" w:rsidRDefault="009B6973" w:rsidP="009B6973">
      <w:pPr>
        <w:pStyle w:val="affffc"/>
        <w:rPr>
          <w:lang w:eastAsia="en-US"/>
        </w:rPr>
      </w:pPr>
      <w:bookmarkStart w:id="10" w:name="_Ref117686751"/>
      <w:bookmarkStart w:id="11" w:name="_Toc151455246"/>
      <w:bookmarkStart w:id="12" w:name="_Toc158040642"/>
      <w:r w:rsidRPr="00CB45BA">
        <w:t xml:space="preserve">Рисунок </w:t>
      </w:r>
      <w:fldSimple w:instr=" SEQ Рисунок \* ARABIC ">
        <w:r w:rsidR="00F11A51">
          <w:rPr>
            <w:noProof/>
          </w:rPr>
          <w:t>1</w:t>
        </w:r>
      </w:fldSimple>
      <w:bookmarkEnd w:id="10"/>
      <w:r w:rsidRPr="00CB45BA">
        <w:t xml:space="preserve"> – Стартовая страница Подсистемы</w:t>
      </w:r>
      <w:bookmarkEnd w:id="11"/>
      <w:bookmarkEnd w:id="12"/>
    </w:p>
    <w:p w14:paraId="46FAA2A1" w14:textId="77777777" w:rsidR="009B6973" w:rsidRPr="00CB45BA" w:rsidRDefault="009B6973" w:rsidP="009B6973">
      <w:pPr>
        <w:pStyle w:val="a4"/>
        <w:numPr>
          <w:ilvl w:val="0"/>
          <w:numId w:val="0"/>
        </w:numPr>
        <w:ind w:firstLine="709"/>
      </w:pPr>
      <w:r w:rsidRPr="00CB45BA">
        <w:rPr>
          <w:lang w:eastAsia="en-US"/>
        </w:rPr>
        <w:lastRenderedPageBreak/>
        <w:t xml:space="preserve">Для входа в Подсистему по прямой ссылке </w:t>
      </w:r>
      <w:r w:rsidRPr="00CB45BA">
        <w:t>необходимо выполнить следующие действия:</w:t>
      </w:r>
    </w:p>
    <w:p w14:paraId="183DE74A" w14:textId="384A4D85" w:rsidR="009B6973" w:rsidRPr="00CB45BA" w:rsidRDefault="009B6973" w:rsidP="009B6973">
      <w:pPr>
        <w:pStyle w:val="a4"/>
        <w:numPr>
          <w:ilvl w:val="0"/>
          <w:numId w:val="29"/>
        </w:numPr>
      </w:pPr>
      <w:r w:rsidRPr="00CB45BA">
        <w:t>в адресной строке интернет-браузера необходимо ввести адрес Подсистемы</w:t>
      </w:r>
      <w:r>
        <w:t xml:space="preserve"> </w:t>
      </w:r>
      <w:hyperlink r:id="rId12" w:history="1">
        <w:r w:rsidR="00EB094E" w:rsidRPr="00E272ED">
          <w:t>https://pfk-ap.cert.roskazna.ru</w:t>
        </w:r>
      </w:hyperlink>
      <w:r w:rsidRPr="00CB45BA">
        <w:t>;</w:t>
      </w:r>
      <w:r w:rsidR="00EB094E">
        <w:t xml:space="preserve"> </w:t>
      </w:r>
    </w:p>
    <w:p w14:paraId="19DEC279" w14:textId="77777777" w:rsidR="009B6973" w:rsidRPr="00CB45BA" w:rsidRDefault="009B6973" w:rsidP="009B6973">
      <w:pPr>
        <w:pStyle w:val="a4"/>
        <w:numPr>
          <w:ilvl w:val="0"/>
          <w:numId w:val="29"/>
        </w:numPr>
      </w:pPr>
      <w:r w:rsidRPr="00CB45BA">
        <w:t>осуществить вход по сертификату.</w:t>
      </w:r>
    </w:p>
    <w:p w14:paraId="11D76577" w14:textId="77777777" w:rsidR="009B6973" w:rsidRPr="00CB45BA" w:rsidRDefault="009B6973" w:rsidP="009B6973">
      <w:pPr>
        <w:pStyle w:val="a4"/>
        <w:numPr>
          <w:ilvl w:val="0"/>
          <w:numId w:val="0"/>
        </w:numPr>
        <w:ind w:firstLine="709"/>
        <w:rPr>
          <w:lang w:eastAsia="en-US"/>
        </w:rPr>
      </w:pPr>
      <w:r w:rsidRPr="00CB45BA">
        <w:rPr>
          <w:lang w:eastAsia="en-US"/>
        </w:rPr>
        <w:t xml:space="preserve">После входа в программу автоматически перезагружается рабочая область Web-приложения и пользователю открывается Стартовая страница Подсистемы, как представлено на рисунке </w:t>
      </w:r>
      <w:r w:rsidRPr="00CB45BA">
        <w:rPr>
          <w:lang w:eastAsia="en-US"/>
        </w:rPr>
        <w:fldChar w:fldCharType="begin"/>
      </w:r>
      <w:r w:rsidRPr="00CB45BA">
        <w:rPr>
          <w:lang w:eastAsia="en-US"/>
        </w:rPr>
        <w:instrText xml:space="preserve"> REF _Ref117686751 \h\# #  \* MERGEFORMAT </w:instrText>
      </w:r>
      <w:r w:rsidRPr="00CB45BA">
        <w:rPr>
          <w:lang w:eastAsia="en-US"/>
        </w:rPr>
      </w:r>
      <w:r w:rsidRPr="00CB45BA">
        <w:rPr>
          <w:lang w:eastAsia="en-US"/>
        </w:rPr>
        <w:fldChar w:fldCharType="separate"/>
      </w:r>
      <w:r w:rsidR="00F11A51">
        <w:rPr>
          <w:lang w:eastAsia="en-US"/>
        </w:rPr>
        <w:t>1</w:t>
      </w:r>
      <w:r w:rsidRPr="00CB45BA">
        <w:rPr>
          <w:lang w:eastAsia="en-US"/>
        </w:rPr>
        <w:fldChar w:fldCharType="end"/>
      </w:r>
      <w:r w:rsidRPr="00CB45BA">
        <w:rPr>
          <w:lang w:eastAsia="en-US"/>
        </w:rPr>
        <w:t>.</w:t>
      </w:r>
    </w:p>
    <w:p w14:paraId="0F5C40FA" w14:textId="77777777" w:rsidR="00C91083" w:rsidRPr="00C91083" w:rsidRDefault="00376AA3" w:rsidP="007534D0">
      <w:pPr>
        <w:pStyle w:val="20"/>
      </w:pPr>
      <w:bookmarkStart w:id="13" w:name="_Toc158040578"/>
      <w:r>
        <w:t xml:space="preserve">Анализ </w:t>
      </w:r>
      <w:r w:rsidR="00DA6941">
        <w:t>ГАБС</w:t>
      </w:r>
      <w:bookmarkEnd w:id="13"/>
    </w:p>
    <w:bookmarkEnd w:id="6"/>
    <w:bookmarkEnd w:id="7"/>
    <w:bookmarkEnd w:id="8"/>
    <w:p w14:paraId="613579E1" w14:textId="77777777" w:rsidR="00513B27" w:rsidRPr="007534D0" w:rsidRDefault="007534D0" w:rsidP="007534D0">
      <w:pPr>
        <w:pStyle w:val="31"/>
      </w:pPr>
      <w:r w:rsidRPr="007534D0">
        <w:t>З</w:t>
      </w:r>
      <w:r w:rsidR="00D601A0">
        <w:t>аяв</w:t>
      </w:r>
      <w:r w:rsidRPr="007534D0">
        <w:t>к</w:t>
      </w:r>
      <w:r w:rsidR="00D601A0">
        <w:t>а</w:t>
      </w:r>
      <w:r w:rsidRPr="007534D0">
        <w:t xml:space="preserve"> МФ РФ</w:t>
      </w:r>
    </w:p>
    <w:p w14:paraId="5B919C61" w14:textId="77777777" w:rsidR="007534D0" w:rsidRPr="00CB45BA" w:rsidRDefault="007534D0" w:rsidP="007534D0">
      <w:pPr>
        <w:pStyle w:val="af1"/>
        <w:spacing w:line="360" w:lineRule="auto"/>
      </w:pPr>
      <w:r w:rsidRPr="00CB45BA">
        <w:t>Интерфейс «Заявки МФ РФ [реестр]» предназначен для создания, согласования и хранения плановых заявок МФ РФ на проведение аналитическ</w:t>
      </w:r>
      <w:r w:rsidR="00A8372E">
        <w:t>ого</w:t>
      </w:r>
      <w:r w:rsidRPr="00CB45BA">
        <w:t xml:space="preserve"> мероприяти</w:t>
      </w:r>
      <w:r w:rsidR="00A8372E">
        <w:t>я (анкетирования)</w:t>
      </w:r>
      <w:r w:rsidRPr="00CB45BA">
        <w:t xml:space="preserve"> по анализу ГАБС и ГАСФБ.</w:t>
      </w:r>
    </w:p>
    <w:p w14:paraId="7C2927CD" w14:textId="77777777" w:rsidR="00780A72" w:rsidRDefault="007534D0" w:rsidP="007534D0">
      <w:pPr>
        <w:pStyle w:val="af1"/>
        <w:spacing w:line="360" w:lineRule="auto"/>
        <w:ind w:firstLine="709"/>
      </w:pPr>
      <w:r w:rsidRPr="00CB45BA">
        <w:t xml:space="preserve">Для создания заявки МФ РФ необходимо открыть интерфейс «Заявки МФ РФ [реестр]», который доступен </w:t>
      </w:r>
      <w:r>
        <w:t>в</w:t>
      </w:r>
      <w:r w:rsidRPr="00CB45BA">
        <w:t xml:space="preserve"> навигаторе </w:t>
      </w:r>
      <w:r>
        <w:t>на РМ</w:t>
      </w:r>
      <w:r w:rsidR="00780A72">
        <w:t xml:space="preserve"> «Анализ ГАБС ВФА», как представлено на рисунке </w:t>
      </w:r>
      <w:r w:rsidR="00780A72">
        <w:fldChar w:fldCharType="begin"/>
      </w:r>
      <w:r w:rsidR="00780A72">
        <w:instrText xml:space="preserve"> REF _Ref153282090 \h</w:instrText>
      </w:r>
      <w:r w:rsidR="00780A72" w:rsidRPr="00780A72">
        <w:instrText>\# #</w:instrText>
      </w:r>
      <w:r w:rsidR="00780A72">
        <w:instrText xml:space="preserve"> </w:instrText>
      </w:r>
      <w:r w:rsidR="00780A72">
        <w:fldChar w:fldCharType="separate"/>
      </w:r>
      <w:r w:rsidR="00F11A51">
        <w:t>2</w:t>
      </w:r>
      <w:r w:rsidR="00780A72">
        <w:fldChar w:fldCharType="end"/>
      </w:r>
      <w:r w:rsidR="00780A72">
        <w:t>.</w:t>
      </w:r>
    </w:p>
    <w:p w14:paraId="51E8D942" w14:textId="47D5B680" w:rsidR="00780A72" w:rsidRDefault="00DC1FB6" w:rsidP="00780A72">
      <w:pPr>
        <w:pStyle w:val="affff9"/>
      </w:pPr>
      <w:r>
        <w:rPr>
          <w:noProof/>
        </w:rPr>
        <w:drawing>
          <wp:inline distT="0" distB="0" distL="0" distR="0" wp14:anchorId="6CC71CBF" wp14:editId="39D8C16D">
            <wp:extent cx="3614468" cy="1718554"/>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17625" cy="1720055"/>
                    </a:xfrm>
                    <a:prstGeom prst="rect">
                      <a:avLst/>
                    </a:prstGeom>
                  </pic:spPr>
                </pic:pic>
              </a:graphicData>
            </a:graphic>
          </wp:inline>
        </w:drawing>
      </w:r>
    </w:p>
    <w:p w14:paraId="6CE3A77E" w14:textId="77777777" w:rsidR="00780A72" w:rsidRPr="00CB45BA" w:rsidRDefault="00780A72" w:rsidP="00780A72">
      <w:pPr>
        <w:pStyle w:val="affffc"/>
      </w:pPr>
      <w:bookmarkStart w:id="14" w:name="_Ref153282090"/>
      <w:bookmarkStart w:id="15" w:name="_Toc158040643"/>
      <w:r w:rsidRPr="00CB45BA">
        <w:t xml:space="preserve">Рисунок </w:t>
      </w:r>
      <w:fldSimple w:instr=" SEQ Рисунок \* ARABIC ">
        <w:r w:rsidR="00F11A51">
          <w:rPr>
            <w:noProof/>
          </w:rPr>
          <w:t>2</w:t>
        </w:r>
      </w:fldSimple>
      <w:bookmarkEnd w:id="14"/>
      <w:r w:rsidRPr="00CB45BA">
        <w:t xml:space="preserve"> – Интерфейс «</w:t>
      </w:r>
      <w:r>
        <w:t>Заявки МФ РФ</w:t>
      </w:r>
      <w:r w:rsidRPr="00CB45BA">
        <w:t>[реестр]» на навигаторе РМ</w:t>
      </w:r>
      <w:bookmarkEnd w:id="15"/>
    </w:p>
    <w:p w14:paraId="749D89E7" w14:textId="77777777" w:rsidR="007534D0" w:rsidRPr="00CB45BA" w:rsidRDefault="007534D0" w:rsidP="007534D0">
      <w:pPr>
        <w:pStyle w:val="af1"/>
        <w:spacing w:line="360" w:lineRule="auto"/>
        <w:ind w:firstLine="709"/>
      </w:pPr>
      <w:r w:rsidRPr="00CB45BA">
        <w:t xml:space="preserve">Реестровая форма интерфейса представлена на рисунке </w:t>
      </w:r>
      <w:r w:rsidRPr="00CB45BA">
        <w:fldChar w:fldCharType="begin"/>
      </w:r>
      <w:r w:rsidRPr="00CB45BA">
        <w:instrText xml:space="preserve"> REF _Ref118124627 \h\</w:instrText>
      </w:r>
      <w:r w:rsidRPr="009B7897">
        <w:instrText># #</w:instrText>
      </w:r>
      <w:r w:rsidRPr="00CB45BA">
        <w:instrText xml:space="preserve"> </w:instrText>
      </w:r>
      <w:r>
        <w:instrText xml:space="preserve"> \* MERGEFORMAT </w:instrText>
      </w:r>
      <w:r w:rsidRPr="00CB45BA">
        <w:fldChar w:fldCharType="separate"/>
      </w:r>
      <w:r w:rsidR="00F11A51">
        <w:t>3</w:t>
      </w:r>
      <w:r w:rsidRPr="00CB45BA">
        <w:fldChar w:fldCharType="end"/>
      </w:r>
      <w:r w:rsidRPr="00CB45BA">
        <w:t>.</w:t>
      </w:r>
    </w:p>
    <w:p w14:paraId="5AC049F1" w14:textId="77777777" w:rsidR="007534D0" w:rsidRPr="00CB45BA" w:rsidRDefault="007534D0" w:rsidP="007534D0">
      <w:pPr>
        <w:pStyle w:val="affff9"/>
      </w:pPr>
      <w:r>
        <w:rPr>
          <w:noProof/>
        </w:rPr>
        <w:lastRenderedPageBreak/>
        <w:drawing>
          <wp:inline distT="0" distB="0" distL="0" distR="0" wp14:anchorId="151FC6E9" wp14:editId="7F1E8E97">
            <wp:extent cx="6119495" cy="940441"/>
            <wp:effectExtent l="0" t="0" r="0" b="0"/>
            <wp:docPr id="4588" name="Рисунок 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19495" cy="940441"/>
                    </a:xfrm>
                    <a:prstGeom prst="rect">
                      <a:avLst/>
                    </a:prstGeom>
                  </pic:spPr>
                </pic:pic>
              </a:graphicData>
            </a:graphic>
          </wp:inline>
        </w:drawing>
      </w:r>
    </w:p>
    <w:p w14:paraId="1DE19977" w14:textId="77777777" w:rsidR="007534D0" w:rsidRPr="00CB45BA" w:rsidRDefault="007534D0" w:rsidP="007534D0">
      <w:pPr>
        <w:pStyle w:val="affffc"/>
      </w:pPr>
      <w:bookmarkStart w:id="16" w:name="_Ref118124627"/>
      <w:bookmarkStart w:id="17" w:name="_Toc137818300"/>
      <w:bookmarkStart w:id="18" w:name="_Toc152582210"/>
      <w:bookmarkStart w:id="19" w:name="_Toc158040644"/>
      <w:r w:rsidRPr="00CB45BA">
        <w:t xml:space="preserve">Рисунок </w:t>
      </w:r>
      <w:fldSimple w:instr=" SEQ Рисунок \* ARABIC ">
        <w:r w:rsidR="00F11A51">
          <w:rPr>
            <w:noProof/>
          </w:rPr>
          <w:t>3</w:t>
        </w:r>
      </w:fldSimple>
      <w:bookmarkEnd w:id="16"/>
      <w:r w:rsidRPr="00CB45BA">
        <w:rPr>
          <w:noProof/>
        </w:rPr>
        <w:t xml:space="preserve"> </w:t>
      </w:r>
      <w:r w:rsidRPr="00CB45BA">
        <w:t>– Интерфейс «Заявки МФ РФ [реестр]»</w:t>
      </w:r>
      <w:bookmarkEnd w:id="17"/>
      <w:bookmarkEnd w:id="18"/>
      <w:bookmarkEnd w:id="19"/>
    </w:p>
    <w:p w14:paraId="72C927D2" w14:textId="77777777" w:rsidR="007534D0" w:rsidRPr="00CB45BA" w:rsidRDefault="007534D0" w:rsidP="007534D0">
      <w:pPr>
        <w:pStyle w:val="af1"/>
        <w:spacing w:line="360" w:lineRule="auto"/>
        <w:ind w:firstLine="709"/>
      </w:pPr>
      <w:r w:rsidRPr="00CB45BA">
        <w:t>На интерфейсе «Заявки МФ РФ [реестр]» существует возможность добавлени</w:t>
      </w:r>
      <w:r>
        <w:t>я</w:t>
      </w:r>
      <w:r w:rsidRPr="00CB45BA">
        <w:t xml:space="preserve"> записи по кнопке </w:t>
      </w:r>
      <w:r w:rsidRPr="00CB45BA">
        <w:rPr>
          <w:noProof/>
        </w:rPr>
        <w:drawing>
          <wp:inline distT="0" distB="0" distL="0" distR="0" wp14:anchorId="52512EAA" wp14:editId="0F781AAF">
            <wp:extent cx="238125" cy="209550"/>
            <wp:effectExtent l="0" t="0" r="952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38125" cy="209550"/>
                    </a:xfrm>
                    <a:prstGeom prst="rect">
                      <a:avLst/>
                    </a:prstGeom>
                  </pic:spPr>
                </pic:pic>
              </a:graphicData>
            </a:graphic>
          </wp:inline>
        </w:drawing>
      </w:r>
      <w:r w:rsidRPr="00CB45BA">
        <w:t xml:space="preserve"> «Добавить запись» </w:t>
      </w:r>
      <w:r>
        <w:t>и</w:t>
      </w:r>
      <w:r w:rsidRPr="00CB45BA">
        <w:t xml:space="preserve"> копирование записи по кнопке «Скопировать заявку».</w:t>
      </w:r>
    </w:p>
    <w:p w14:paraId="68C06361" w14:textId="77537BD6" w:rsidR="007534D0" w:rsidRPr="00CB45BA" w:rsidRDefault="007534D0" w:rsidP="00DC1FB6">
      <w:pPr>
        <w:pStyle w:val="af1"/>
        <w:spacing w:line="360" w:lineRule="auto"/>
        <w:ind w:firstLine="709"/>
      </w:pPr>
      <w:r w:rsidRPr="00CB45BA">
        <w:t xml:space="preserve">В результате </w:t>
      </w:r>
      <w:r w:rsidR="00DC1FB6">
        <w:t>добавляется плановая заявка в состоянии «Черновик» и выполняется автоматический переход к карточке документа.</w:t>
      </w:r>
    </w:p>
    <w:p w14:paraId="46F01EF3" w14:textId="23E3C512" w:rsidR="00814550" w:rsidRDefault="00814550" w:rsidP="007534D0">
      <w:pPr>
        <w:pStyle w:val="af1"/>
        <w:spacing w:line="360" w:lineRule="auto"/>
        <w:ind w:firstLine="709"/>
      </w:pPr>
      <w:r>
        <w:t>К</w:t>
      </w:r>
      <w:r w:rsidRPr="00CB45BA">
        <w:t>опирование записи</w:t>
      </w:r>
      <w:r>
        <w:t xml:space="preserve"> выполняется</w:t>
      </w:r>
      <w:r w:rsidRPr="00CB45BA">
        <w:t xml:space="preserve"> по кнопке «Скопировать заявку»</w:t>
      </w:r>
      <w:r>
        <w:t xml:space="preserve">, как показано на рисунке </w:t>
      </w:r>
      <w:r>
        <w:fldChar w:fldCharType="begin"/>
      </w:r>
      <w:r>
        <w:instrText xml:space="preserve"> REF _Ref158033744 \h\</w:instrText>
      </w:r>
      <w:r w:rsidRPr="00814550">
        <w:instrText># #</w:instrText>
      </w:r>
      <w:r>
        <w:instrText xml:space="preserve"> </w:instrText>
      </w:r>
      <w:r>
        <w:fldChar w:fldCharType="separate"/>
      </w:r>
      <w:r w:rsidR="00F11A51">
        <w:t>4</w:t>
      </w:r>
      <w:r>
        <w:fldChar w:fldCharType="end"/>
      </w:r>
      <w:r>
        <w:t>.</w:t>
      </w:r>
    </w:p>
    <w:p w14:paraId="57DE00FE" w14:textId="0DA20C8E" w:rsidR="00814550" w:rsidRDefault="00814550" w:rsidP="00814550">
      <w:pPr>
        <w:pStyle w:val="af1"/>
        <w:spacing w:line="360" w:lineRule="auto"/>
        <w:ind w:firstLine="0"/>
      </w:pPr>
      <w:r>
        <w:rPr>
          <w:noProof/>
        </w:rPr>
        <w:drawing>
          <wp:inline distT="0" distB="0" distL="0" distR="0" wp14:anchorId="1CC866A6" wp14:editId="32BAAB5C">
            <wp:extent cx="6119495" cy="11017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1.png"/>
                    <pic:cNvPicPr/>
                  </pic:nvPicPr>
                  <pic:blipFill>
                    <a:blip r:embed="rId16">
                      <a:extLst>
                        <a:ext uri="{28A0092B-C50C-407E-A947-70E740481C1C}">
                          <a14:useLocalDpi xmlns:a14="http://schemas.microsoft.com/office/drawing/2010/main" val="0"/>
                        </a:ext>
                      </a:extLst>
                    </a:blip>
                    <a:stretch>
                      <a:fillRect/>
                    </a:stretch>
                  </pic:blipFill>
                  <pic:spPr>
                    <a:xfrm>
                      <a:off x="0" y="0"/>
                      <a:ext cx="6119495" cy="1101725"/>
                    </a:xfrm>
                    <a:prstGeom prst="rect">
                      <a:avLst/>
                    </a:prstGeom>
                  </pic:spPr>
                </pic:pic>
              </a:graphicData>
            </a:graphic>
          </wp:inline>
        </w:drawing>
      </w:r>
    </w:p>
    <w:p w14:paraId="1DF9C1BA" w14:textId="416B922A" w:rsidR="00814550" w:rsidRDefault="00814550" w:rsidP="00814550">
      <w:pPr>
        <w:pStyle w:val="affffc"/>
      </w:pPr>
      <w:bookmarkStart w:id="20" w:name="_Ref158033744"/>
      <w:bookmarkStart w:id="21" w:name="_Toc158040645"/>
      <w:r>
        <w:t xml:space="preserve">Рисунок </w:t>
      </w:r>
      <w:fldSimple w:instr=" SEQ Рисунок \* ARABIC ">
        <w:r w:rsidR="00F11A51">
          <w:rPr>
            <w:noProof/>
          </w:rPr>
          <w:t>4</w:t>
        </w:r>
      </w:fldSimple>
      <w:bookmarkEnd w:id="20"/>
      <w:r>
        <w:t xml:space="preserve"> – Кнопка «Скопировать заявку» на интерфейсе «Заявки МФ РФ </w:t>
      </w:r>
      <w:r w:rsidRPr="00814550">
        <w:t>[</w:t>
      </w:r>
      <w:r>
        <w:t>реестр</w:t>
      </w:r>
      <w:r w:rsidRPr="00814550">
        <w:t>]</w:t>
      </w:r>
      <w:r>
        <w:t>»</w:t>
      </w:r>
      <w:bookmarkEnd w:id="21"/>
    </w:p>
    <w:p w14:paraId="233C1EB4" w14:textId="2EE95AEF" w:rsidR="007534D0" w:rsidRDefault="007534D0" w:rsidP="007534D0">
      <w:pPr>
        <w:pStyle w:val="af1"/>
        <w:spacing w:line="360" w:lineRule="auto"/>
        <w:ind w:firstLine="709"/>
      </w:pPr>
      <w:r w:rsidRPr="00CB45BA">
        <w:t xml:space="preserve">При копировании заявки создается запись с такими же данными в карточке, какие были у исходной записи (на которой был установлен курсор при копировании), за исключением </w:t>
      </w:r>
      <w:r w:rsidR="00DC1FB6">
        <w:t>номера заявки</w:t>
      </w:r>
      <w:r w:rsidR="00814550">
        <w:t xml:space="preserve">, как показано на рисунке </w:t>
      </w:r>
      <w:r w:rsidR="00BB4F33">
        <w:fldChar w:fldCharType="begin"/>
      </w:r>
      <w:r w:rsidR="00BB4F33">
        <w:instrText xml:space="preserve"> REF _Ref158034412 \h\</w:instrText>
      </w:r>
      <w:r w:rsidR="00BB4F33" w:rsidRPr="00BB4F33">
        <w:instrText># #</w:instrText>
      </w:r>
      <w:r w:rsidR="00BB4F33">
        <w:instrText xml:space="preserve"> </w:instrText>
      </w:r>
      <w:r w:rsidR="00BB4F33">
        <w:fldChar w:fldCharType="separate"/>
      </w:r>
      <w:r w:rsidR="00F11A51">
        <w:t>5</w:t>
      </w:r>
      <w:r w:rsidR="00BB4F33">
        <w:fldChar w:fldCharType="end"/>
      </w:r>
      <w:r w:rsidR="00BB4F33">
        <w:t>.</w:t>
      </w:r>
    </w:p>
    <w:p w14:paraId="616EE05D" w14:textId="4635DD98" w:rsidR="00814550" w:rsidRDefault="0056785F" w:rsidP="00BB4F33">
      <w:pPr>
        <w:pStyle w:val="af1"/>
        <w:spacing w:line="360" w:lineRule="auto"/>
        <w:ind w:firstLine="0"/>
      </w:pPr>
      <w:r>
        <w:rPr>
          <w:noProof/>
        </w:rPr>
        <w:drawing>
          <wp:inline distT="0" distB="0" distL="0" distR="0" wp14:anchorId="1B82E0D8" wp14:editId="2F49FCF4">
            <wp:extent cx="6119495" cy="210693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19495" cy="2106930"/>
                    </a:xfrm>
                    <a:prstGeom prst="rect">
                      <a:avLst/>
                    </a:prstGeom>
                  </pic:spPr>
                </pic:pic>
              </a:graphicData>
            </a:graphic>
          </wp:inline>
        </w:drawing>
      </w:r>
    </w:p>
    <w:p w14:paraId="14E2AA93" w14:textId="76534879" w:rsidR="00BB4F33" w:rsidRPr="00CB45BA" w:rsidRDefault="00BB4F33" w:rsidP="00BB4F33">
      <w:pPr>
        <w:pStyle w:val="affffc"/>
      </w:pPr>
      <w:bookmarkStart w:id="22" w:name="_Ref158034412"/>
      <w:bookmarkStart w:id="23" w:name="_Toc158040646"/>
      <w:r>
        <w:lastRenderedPageBreak/>
        <w:t xml:space="preserve">Рисунок </w:t>
      </w:r>
      <w:fldSimple w:instr=" SEQ Рисунок \* ARABIC ">
        <w:r w:rsidR="00F11A51">
          <w:rPr>
            <w:noProof/>
          </w:rPr>
          <w:t>5</w:t>
        </w:r>
      </w:fldSimple>
      <w:bookmarkEnd w:id="22"/>
      <w:r>
        <w:t xml:space="preserve"> – Копия плановой заявки МФ РФ</w:t>
      </w:r>
      <w:bookmarkEnd w:id="23"/>
    </w:p>
    <w:p w14:paraId="5472ABD1" w14:textId="77777777" w:rsidR="007534D0" w:rsidRPr="00CB45BA" w:rsidRDefault="007534D0" w:rsidP="007534D0">
      <w:pPr>
        <w:pStyle w:val="af1"/>
        <w:spacing w:line="360" w:lineRule="auto"/>
        <w:ind w:firstLine="709"/>
      </w:pPr>
      <w:r w:rsidRPr="00CB45BA">
        <w:t>Карточка документа содержит разделы:</w:t>
      </w:r>
    </w:p>
    <w:p w14:paraId="4E365541" w14:textId="77777777" w:rsidR="007534D0" w:rsidRPr="00CB45BA" w:rsidRDefault="007534D0" w:rsidP="007534D0">
      <w:pPr>
        <w:pStyle w:val="a4"/>
        <w:numPr>
          <w:ilvl w:val="0"/>
          <w:numId w:val="29"/>
        </w:numPr>
      </w:pPr>
      <w:r w:rsidRPr="00CB45BA">
        <w:t>«Общая информация»;</w:t>
      </w:r>
    </w:p>
    <w:p w14:paraId="157180C6" w14:textId="79158453" w:rsidR="007534D0" w:rsidRPr="00CB45BA" w:rsidRDefault="007534D0" w:rsidP="007534D0">
      <w:pPr>
        <w:pStyle w:val="a4"/>
        <w:numPr>
          <w:ilvl w:val="0"/>
          <w:numId w:val="29"/>
        </w:numPr>
      </w:pPr>
      <w:r w:rsidRPr="00CB45BA">
        <w:t>«Ан</w:t>
      </w:r>
      <w:r>
        <w:t>алитическ</w:t>
      </w:r>
      <w:r w:rsidR="00BB4F33">
        <w:t>ое</w:t>
      </w:r>
      <w:r>
        <w:t xml:space="preserve"> мероприяти</w:t>
      </w:r>
      <w:r w:rsidR="00BB4F33">
        <w:t>е (анкетирование)</w:t>
      </w:r>
      <w:r>
        <w:t>».</w:t>
      </w:r>
    </w:p>
    <w:p w14:paraId="3E65DD75" w14:textId="61237C36" w:rsidR="007534D0" w:rsidRPr="00CB45BA" w:rsidRDefault="007534D0" w:rsidP="007534D0">
      <w:pPr>
        <w:pStyle w:val="af1"/>
        <w:spacing w:line="360" w:lineRule="auto"/>
        <w:ind w:firstLine="709"/>
      </w:pPr>
      <w:r w:rsidRPr="00CB45BA">
        <w:t>В разделе «Общая информация» содержатся общие сведения о документе. Пол</w:t>
      </w:r>
      <w:r w:rsidR="00843DA7">
        <w:t>е</w:t>
      </w:r>
      <w:r w:rsidRPr="00CB45BA">
        <w:t xml:space="preserve"> «Комментарий» </w:t>
      </w:r>
      <w:r w:rsidR="00843DA7" w:rsidRPr="00CB45BA">
        <w:t>доступн</w:t>
      </w:r>
      <w:r w:rsidR="00843DA7">
        <w:t>о</w:t>
      </w:r>
      <w:r w:rsidR="00843DA7" w:rsidRPr="00CB45BA">
        <w:t xml:space="preserve"> </w:t>
      </w:r>
      <w:r w:rsidRPr="00CB45BA">
        <w:t>для редактирования. Поле «Дата» заполняется автоматически после согласования документа. Поле «Подписант» заполняется автоматически после согласования документа. Поля «Статус выполнения», «Дата выполнения» заполняются автоматически.</w:t>
      </w:r>
    </w:p>
    <w:p w14:paraId="64EDADD0" w14:textId="0E4D4787" w:rsidR="007534D0" w:rsidRPr="00CB45BA" w:rsidRDefault="007534D0" w:rsidP="007534D0">
      <w:pPr>
        <w:pStyle w:val="af1"/>
        <w:spacing w:line="360" w:lineRule="auto"/>
        <w:ind w:firstLine="709"/>
      </w:pPr>
      <w:r w:rsidRPr="00CB45BA">
        <w:t>Раздел «</w:t>
      </w:r>
      <w:r w:rsidR="0056785F" w:rsidRPr="00CB45BA">
        <w:t>Ан</w:t>
      </w:r>
      <w:r w:rsidR="0056785F">
        <w:t>алитическое мероприятие (анкетирование)</w:t>
      </w:r>
      <w:r w:rsidRPr="00CB45BA">
        <w:t>» содержит мероприяти</w:t>
      </w:r>
      <w:r w:rsidR="001857BC">
        <w:t>е</w:t>
      </w:r>
      <w:r w:rsidRPr="00CB45BA">
        <w:t>, котор</w:t>
      </w:r>
      <w:r w:rsidR="001857BC">
        <w:t>о</w:t>
      </w:r>
      <w:r w:rsidRPr="00CB45BA">
        <w:t>е буд</w:t>
      </w:r>
      <w:r w:rsidR="001857BC">
        <w:t>е</w:t>
      </w:r>
      <w:r w:rsidRPr="00CB45BA">
        <w:t>т проводиться в рамках текущей заявки. При создании плановой заявки в раздел «</w:t>
      </w:r>
      <w:r w:rsidR="0056785F" w:rsidRPr="00CB45BA">
        <w:t>Ан</w:t>
      </w:r>
      <w:r w:rsidR="0056785F">
        <w:t>алитическое мероприятие (анкетирование)</w:t>
      </w:r>
      <w:r w:rsidRPr="00CB45BA">
        <w:t xml:space="preserve">» автоматически добавляется запись с предзаполненными полями «Тема» и «Уровень бюджета» в состоянии «Черновик». Значения доступны для редактирования. </w:t>
      </w:r>
    </w:p>
    <w:p w14:paraId="0D31FC60" w14:textId="55411CC9" w:rsidR="007534D0" w:rsidRPr="00CB45BA" w:rsidRDefault="007534D0" w:rsidP="007534D0">
      <w:pPr>
        <w:pStyle w:val="af1"/>
        <w:spacing w:line="360" w:lineRule="auto"/>
      </w:pPr>
      <w:r w:rsidRPr="00CB45BA">
        <w:t>Для добавления записей в раздел «</w:t>
      </w:r>
      <w:r w:rsidR="0056785F" w:rsidRPr="00CB45BA">
        <w:t>Ан</w:t>
      </w:r>
      <w:r w:rsidR="0056785F">
        <w:t>алитическое мероприятие (анкетирование)</w:t>
      </w:r>
      <w:r w:rsidRPr="00CB45BA">
        <w:t xml:space="preserve">» необходимо нажать кнопку </w:t>
      </w:r>
      <w:r w:rsidRPr="00CB45BA">
        <w:rPr>
          <w:noProof/>
        </w:rPr>
        <w:drawing>
          <wp:inline distT="0" distB="0" distL="0" distR="0" wp14:anchorId="701761D1" wp14:editId="4C1083BD">
            <wp:extent cx="238125" cy="209550"/>
            <wp:effectExtent l="0" t="0" r="9525"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38125" cy="209550"/>
                    </a:xfrm>
                    <a:prstGeom prst="rect">
                      <a:avLst/>
                    </a:prstGeom>
                  </pic:spPr>
                </pic:pic>
              </a:graphicData>
            </a:graphic>
          </wp:inline>
        </w:drawing>
      </w:r>
      <w:r w:rsidRPr="00CB45BA">
        <w:t xml:space="preserve"> «Добавить запись» на панели инструментов раздела. Порядок формирования аналити</w:t>
      </w:r>
      <w:r w:rsidR="00202E2B">
        <w:t>ческого мероприятия</w:t>
      </w:r>
      <w:r w:rsidR="00F11A51">
        <w:t xml:space="preserve"> (анкетирования)</w:t>
      </w:r>
      <w:r w:rsidR="00202E2B">
        <w:t xml:space="preserve"> описан в п.</w:t>
      </w:r>
      <w:r w:rsidR="00F11A51">
        <w:t xml:space="preserve"> </w:t>
      </w:r>
      <w:r w:rsidR="00F11A51">
        <w:fldChar w:fldCharType="begin"/>
      </w:r>
      <w:r w:rsidR="00F11A51">
        <w:instrText xml:space="preserve"> REF _Ref158040465 \r \h </w:instrText>
      </w:r>
      <w:r w:rsidR="00F11A51">
        <w:fldChar w:fldCharType="separate"/>
      </w:r>
      <w:r w:rsidR="00F11A51">
        <w:t>1.2.2</w:t>
      </w:r>
      <w:r w:rsidR="00F11A51">
        <w:fldChar w:fldCharType="end"/>
      </w:r>
      <w:r w:rsidR="0056785F">
        <w:t xml:space="preserve">. </w:t>
      </w:r>
      <w:r w:rsidRPr="00202E2B">
        <w:t xml:space="preserve">Карточка документа «Плановая заявка» представлена на рисунке </w:t>
      </w:r>
      <w:r w:rsidRPr="00202E2B">
        <w:fldChar w:fldCharType="begin"/>
      </w:r>
      <w:r w:rsidRPr="00202E2B">
        <w:instrText xml:space="preserve"> REF _Ref126318459 \h\# #  \* MERGEFORMAT </w:instrText>
      </w:r>
      <w:r w:rsidRPr="00202E2B">
        <w:fldChar w:fldCharType="separate"/>
      </w:r>
      <w:r w:rsidR="00F11A51">
        <w:t>6</w:t>
      </w:r>
      <w:r w:rsidRPr="00202E2B">
        <w:fldChar w:fldCharType="end"/>
      </w:r>
      <w:r w:rsidRPr="00202E2B">
        <w:t>.</w:t>
      </w:r>
    </w:p>
    <w:p w14:paraId="51ABB35C" w14:textId="0A52ED55" w:rsidR="007534D0" w:rsidRPr="00CB45BA" w:rsidRDefault="00BB4F33" w:rsidP="007534D0">
      <w:pPr>
        <w:pStyle w:val="affff9"/>
      </w:pPr>
      <w:r>
        <w:rPr>
          <w:noProof/>
        </w:rPr>
        <w:lastRenderedPageBreak/>
        <w:drawing>
          <wp:inline distT="0" distB="0" distL="0" distR="0" wp14:anchorId="2A677EF1" wp14:editId="19891F8E">
            <wp:extent cx="5411338" cy="2031872"/>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3.png"/>
                    <pic:cNvPicPr/>
                  </pic:nvPicPr>
                  <pic:blipFill rotWithShape="1">
                    <a:blip r:embed="rId18" cstate="print">
                      <a:extLst>
                        <a:ext uri="{28A0092B-C50C-407E-A947-70E740481C1C}">
                          <a14:useLocalDpi xmlns:a14="http://schemas.microsoft.com/office/drawing/2010/main" val="0"/>
                        </a:ext>
                      </a:extLst>
                    </a:blip>
                    <a:srcRect r="11594"/>
                    <a:stretch/>
                  </pic:blipFill>
                  <pic:spPr bwMode="auto">
                    <a:xfrm>
                      <a:off x="0" y="0"/>
                      <a:ext cx="5409989" cy="2031365"/>
                    </a:xfrm>
                    <a:prstGeom prst="rect">
                      <a:avLst/>
                    </a:prstGeom>
                    <a:ln>
                      <a:noFill/>
                    </a:ln>
                    <a:extLst>
                      <a:ext uri="{53640926-AAD7-44D8-BBD7-CCE9431645EC}">
                        <a14:shadowObscured xmlns:a14="http://schemas.microsoft.com/office/drawing/2010/main"/>
                      </a:ext>
                    </a:extLst>
                  </pic:spPr>
                </pic:pic>
              </a:graphicData>
            </a:graphic>
          </wp:inline>
        </w:drawing>
      </w:r>
    </w:p>
    <w:p w14:paraId="430CAB03" w14:textId="77777777" w:rsidR="007534D0" w:rsidRPr="00CB45BA" w:rsidRDefault="007534D0" w:rsidP="007534D0">
      <w:pPr>
        <w:pStyle w:val="affffc"/>
      </w:pPr>
      <w:bookmarkStart w:id="24" w:name="_Ref126318459"/>
      <w:bookmarkStart w:id="25" w:name="_Toc137818303"/>
      <w:bookmarkStart w:id="26" w:name="_Toc152582212"/>
      <w:bookmarkStart w:id="27" w:name="_Toc158040647"/>
      <w:r w:rsidRPr="00CB45BA">
        <w:t xml:space="preserve">Рисунок </w:t>
      </w:r>
      <w:fldSimple w:instr=" SEQ Рисунок \* ARABIC ">
        <w:r w:rsidR="00F11A51">
          <w:rPr>
            <w:noProof/>
          </w:rPr>
          <w:t>6</w:t>
        </w:r>
      </w:fldSimple>
      <w:bookmarkEnd w:id="24"/>
      <w:r w:rsidRPr="00CB45BA">
        <w:t xml:space="preserve"> – </w:t>
      </w:r>
      <w:bookmarkEnd w:id="25"/>
      <w:r w:rsidRPr="00CB45BA">
        <w:t>Карточка документа «Плановая заявка»</w:t>
      </w:r>
      <w:bookmarkEnd w:id="26"/>
      <w:bookmarkEnd w:id="27"/>
    </w:p>
    <w:p w14:paraId="58095CB8" w14:textId="1A7375B6" w:rsidR="007534D0" w:rsidRPr="00CB45BA" w:rsidRDefault="007534D0" w:rsidP="007534D0">
      <w:pPr>
        <w:pStyle w:val="af1"/>
        <w:spacing w:line="360" w:lineRule="auto"/>
      </w:pPr>
      <w:r w:rsidRPr="00CB45BA">
        <w:t>Следует отметить, что для утверждения заявки МФ РФ должно быть добавлено и утверждено аналитическое мероприятие</w:t>
      </w:r>
      <w:r w:rsidR="00843DA7">
        <w:t xml:space="preserve"> (анкетирование)</w:t>
      </w:r>
      <w:r w:rsidRPr="00CB45BA">
        <w:t xml:space="preserve"> в разделе «Аналитическ</w:t>
      </w:r>
      <w:r w:rsidR="00F11A51">
        <w:t>ое</w:t>
      </w:r>
      <w:r w:rsidRPr="00CB45BA">
        <w:t xml:space="preserve"> мероприяти</w:t>
      </w:r>
      <w:r w:rsidR="00F11A51">
        <w:t>е (анкетирование)</w:t>
      </w:r>
      <w:r w:rsidRPr="00CB45BA">
        <w:t>».</w:t>
      </w:r>
    </w:p>
    <w:p w14:paraId="7A36D562" w14:textId="40C68C52" w:rsidR="007534D0" w:rsidRPr="00CB45BA" w:rsidRDefault="007534D0" w:rsidP="007534D0">
      <w:pPr>
        <w:pStyle w:val="af1"/>
        <w:spacing w:line="360" w:lineRule="auto"/>
      </w:pPr>
      <w:r w:rsidRPr="00CB45BA">
        <w:t xml:space="preserve">После формирования и утверждения </w:t>
      </w:r>
      <w:r w:rsidR="00836F51" w:rsidRPr="00CB45BA">
        <w:t>аналитическ</w:t>
      </w:r>
      <w:r w:rsidR="00836F51">
        <w:t>ого</w:t>
      </w:r>
      <w:r w:rsidR="00836F51" w:rsidRPr="00CB45BA">
        <w:t xml:space="preserve"> мероприяти</w:t>
      </w:r>
      <w:r w:rsidR="00836F51">
        <w:t>я (анкетирования)</w:t>
      </w:r>
      <w:r w:rsidR="00836F51" w:rsidRPr="00CB45BA">
        <w:t xml:space="preserve"> </w:t>
      </w:r>
      <w:r w:rsidRPr="00CB45BA">
        <w:t xml:space="preserve">необходимо выполнить согласование созданной заявки МФ РФ. Для этого в карточке документа «Плановая заявка» в разделе «Общая информация» на панели команд необходимо нажать кнопку «Действия» и выбрать действие «Завершить ввод». Запись перейдет в состояние «Проверено». Далее на панели команд необходимо нажать кнопку «Действия» и выбрать действие «Передать на согласование». </w:t>
      </w:r>
    </w:p>
    <w:p w14:paraId="24A508F0" w14:textId="77777777" w:rsidR="007534D0" w:rsidRPr="00CB45BA" w:rsidRDefault="007534D0" w:rsidP="007534D0">
      <w:pPr>
        <w:pStyle w:val="af1"/>
        <w:spacing w:line="360" w:lineRule="auto"/>
      </w:pPr>
      <w:r w:rsidRPr="00CB45BA">
        <w:t>Согласование выполняется с использованием листа согласования. Работа с листами согласования описана в п.</w:t>
      </w:r>
      <w:r w:rsidR="00202E2B">
        <w:t xml:space="preserve"> </w:t>
      </w:r>
      <w:r w:rsidR="00202E2B">
        <w:fldChar w:fldCharType="begin"/>
      </w:r>
      <w:r w:rsidR="00202E2B">
        <w:instrText xml:space="preserve"> REF _Ref141505383 \r \h </w:instrText>
      </w:r>
      <w:r w:rsidR="00202E2B">
        <w:fldChar w:fldCharType="separate"/>
      </w:r>
      <w:r w:rsidR="00F11A51">
        <w:t>1.3</w:t>
      </w:r>
      <w:r w:rsidR="00202E2B">
        <w:fldChar w:fldCharType="end"/>
      </w:r>
      <w:r w:rsidR="00836F51">
        <w:t>.</w:t>
      </w:r>
    </w:p>
    <w:p w14:paraId="6A54AE3C" w14:textId="77777777" w:rsidR="007534D0" w:rsidRPr="00CB45BA" w:rsidRDefault="007534D0" w:rsidP="007534D0">
      <w:pPr>
        <w:pStyle w:val="af1"/>
        <w:spacing w:line="360" w:lineRule="auto"/>
      </w:pPr>
      <w:r w:rsidRPr="00CB45BA">
        <w:t>После согласования заявка переходит в состояние «Согласовано».</w:t>
      </w:r>
    </w:p>
    <w:p w14:paraId="4DAD25D6" w14:textId="77777777" w:rsidR="007534D0" w:rsidRPr="00CB45BA" w:rsidRDefault="007534D0" w:rsidP="007534D0">
      <w:pPr>
        <w:pStyle w:val="af1"/>
        <w:spacing w:line="360" w:lineRule="auto"/>
      </w:pPr>
      <w:r w:rsidRPr="00CB45BA">
        <w:t xml:space="preserve">Возврат записи на доработку выполняется из состояний «Проверено» и «На согласовании». Из состояния «На согласовании» возврат на доработку может выполнить пользователь, у которого в листе согласования указано соответствующее полномочие. </w:t>
      </w:r>
    </w:p>
    <w:p w14:paraId="06916E1E" w14:textId="77777777" w:rsidR="007534D0" w:rsidRPr="00CB45BA" w:rsidRDefault="007534D0" w:rsidP="007534D0">
      <w:pPr>
        <w:pStyle w:val="af1"/>
        <w:spacing w:line="360" w:lineRule="auto"/>
      </w:pPr>
      <w:r w:rsidRPr="00CB45BA">
        <w:t xml:space="preserve">Для возврата записи на доработку из состояния «Проверено» на панели команд необходимо нажать кнопку «Действия» и выбрать действие </w:t>
      </w:r>
      <w:r w:rsidRPr="00CB45BA">
        <w:lastRenderedPageBreak/>
        <w:t>«Редактировать». Запись перейдет в состояние «Черновик» и станет доступна для редактирования.</w:t>
      </w:r>
    </w:p>
    <w:p w14:paraId="143A338B" w14:textId="77777777" w:rsidR="007534D0" w:rsidRPr="00CB45BA" w:rsidRDefault="007534D0" w:rsidP="007534D0">
      <w:pPr>
        <w:pStyle w:val="af1"/>
        <w:spacing w:line="360" w:lineRule="auto"/>
      </w:pPr>
      <w:r w:rsidRPr="00CB45BA">
        <w:t>Для возврата записи на доработку из состояния «На согласовании» на панели команд необходимо нажать кнопку «Действия» и выбрать действие «На доработку». В появившемся модальном окне «Мое решение» заполнить причину возврата и нажать кнопку «На доработку» в нижней части модального окна. Запись примет состояние «На доработке».</w:t>
      </w:r>
    </w:p>
    <w:p w14:paraId="17D80948" w14:textId="23271A9A" w:rsidR="007534D0" w:rsidRPr="00CB45BA" w:rsidRDefault="007534D0" w:rsidP="007534D0">
      <w:pPr>
        <w:pStyle w:val="af1"/>
        <w:spacing w:line="360" w:lineRule="auto"/>
      </w:pPr>
      <w:r w:rsidRPr="00CB45BA">
        <w:t>После редактирования записи необходимо нажать кнопку «Действия» и выбрать действие «Завершить доработку». В открывшемся модальном окне «Лист согласования» выполнить наполнение листа. Запись перейдет в состояние «На согласовании».</w:t>
      </w:r>
    </w:p>
    <w:p w14:paraId="55E8C1F5" w14:textId="77777777" w:rsidR="007534D0" w:rsidRDefault="007534D0" w:rsidP="007534D0">
      <w:pPr>
        <w:pStyle w:val="af1"/>
        <w:spacing w:line="360" w:lineRule="auto"/>
      </w:pPr>
      <w:r w:rsidRPr="00CB45BA">
        <w:t>После согласования заявки</w:t>
      </w:r>
      <w:r>
        <w:t>,</w:t>
      </w:r>
      <w:r w:rsidRPr="00CB45BA">
        <w:t xml:space="preserve"> сотрудники МФ РФ направляют ее в ЦАФК. Для этого на панели команд необходимо нажать кнопку «Действия» и выбрать действие «Отправить в ЦАФК». Заявка примет состояние «Отправлено в ЦАФК».</w:t>
      </w:r>
    </w:p>
    <w:p w14:paraId="5D65B3B0" w14:textId="31B42A34" w:rsidR="00C50675" w:rsidRDefault="00C50675" w:rsidP="00C50675">
      <w:pPr>
        <w:pStyle w:val="31"/>
      </w:pPr>
      <w:bookmarkStart w:id="28" w:name="_Ref158040465"/>
      <w:r>
        <w:t>Аналитическое мероприятие</w:t>
      </w:r>
      <w:r w:rsidR="0056785F">
        <w:t xml:space="preserve"> (анкетирование)</w:t>
      </w:r>
      <w:bookmarkEnd w:id="28"/>
    </w:p>
    <w:p w14:paraId="21AB3F0E" w14:textId="0A1B816D" w:rsidR="00C50675" w:rsidRPr="00CB45BA" w:rsidRDefault="00C50675" w:rsidP="00C50675">
      <w:pPr>
        <w:pStyle w:val="af1"/>
        <w:spacing w:line="360" w:lineRule="auto"/>
      </w:pPr>
      <w:r w:rsidRPr="00CB45BA">
        <w:t xml:space="preserve">Создание </w:t>
      </w:r>
      <w:r w:rsidR="00836F51" w:rsidRPr="00CB45BA">
        <w:t>аналитическ</w:t>
      </w:r>
      <w:r w:rsidR="00836F51">
        <w:t>ого</w:t>
      </w:r>
      <w:r w:rsidR="00836F51" w:rsidRPr="00CB45BA">
        <w:t xml:space="preserve"> мероприяти</w:t>
      </w:r>
      <w:r w:rsidR="00836F51">
        <w:t>я (анкетирования)</w:t>
      </w:r>
      <w:r w:rsidR="00836F51" w:rsidRPr="00CB45BA">
        <w:t xml:space="preserve"> </w:t>
      </w:r>
      <w:r w:rsidRPr="00CB45BA">
        <w:t>выполняется в разделе «</w:t>
      </w:r>
      <w:r w:rsidR="0056785F" w:rsidRPr="00CB45BA">
        <w:t>Ан</w:t>
      </w:r>
      <w:r w:rsidR="0056785F">
        <w:t>алитическое мероприятие (анкетирование)</w:t>
      </w:r>
      <w:r w:rsidRPr="00CB45BA">
        <w:t xml:space="preserve">» документа «Плановая заявка». Для перехода к разделу необходимо в навигаторе рабочих мест открыть </w:t>
      </w:r>
      <w:r>
        <w:t>РМ</w:t>
      </w:r>
      <w:r w:rsidRPr="00CB45BA">
        <w:t xml:space="preserve"> «Анализ ГАБС ВФА» и выбрать интерфейс «Заявки МФ РФ</w:t>
      </w:r>
      <w:r>
        <w:t xml:space="preserve"> </w:t>
      </w:r>
      <w:r w:rsidRPr="00711342">
        <w:t>[</w:t>
      </w:r>
      <w:r>
        <w:t>реестр</w:t>
      </w:r>
      <w:r w:rsidRPr="00711342">
        <w:t>]</w:t>
      </w:r>
      <w:r w:rsidRPr="00CB45BA">
        <w:t>». На интерфейсе «Заявки МФ РФ</w:t>
      </w:r>
      <w:r>
        <w:t xml:space="preserve"> </w:t>
      </w:r>
      <w:r w:rsidRPr="00711342">
        <w:t>[</w:t>
      </w:r>
      <w:r>
        <w:t>реестр</w:t>
      </w:r>
      <w:r w:rsidRPr="00711342">
        <w:t>]</w:t>
      </w:r>
      <w:r w:rsidRPr="00CB45BA">
        <w:t>» необходимо выбрать заявку и перейти к карточке двойным щелчком мыши на запись. В карточке заявки находится раздел «</w:t>
      </w:r>
      <w:r w:rsidR="0056785F" w:rsidRPr="00CB45BA">
        <w:t>Ан</w:t>
      </w:r>
      <w:r w:rsidR="0056785F">
        <w:t>алитическое мероприятие (анкетирование)</w:t>
      </w:r>
      <w:r w:rsidRPr="00CB45BA">
        <w:t>».</w:t>
      </w:r>
    </w:p>
    <w:p w14:paraId="419EC6F1" w14:textId="5509EDA3" w:rsidR="00C50675" w:rsidRDefault="00C50675" w:rsidP="006F1C5B">
      <w:pPr>
        <w:pStyle w:val="af1"/>
        <w:spacing w:line="360" w:lineRule="auto"/>
      </w:pPr>
      <w:r w:rsidRPr="00CB45BA">
        <w:t xml:space="preserve">При создании документа «Плановая заявка» аналитическое мероприятие </w:t>
      </w:r>
      <w:r w:rsidR="003111EF">
        <w:t xml:space="preserve">(анкетирование) </w:t>
      </w:r>
      <w:r w:rsidRPr="00CB45BA">
        <w:t xml:space="preserve">создается автоматически в состоянии «Черновик». </w:t>
      </w:r>
    </w:p>
    <w:p w14:paraId="0342D0A4" w14:textId="42EF1FBE" w:rsidR="006102D2" w:rsidRPr="00CB45BA" w:rsidRDefault="006102D2" w:rsidP="006102D2">
      <w:pPr>
        <w:pStyle w:val="af1"/>
        <w:spacing w:line="360" w:lineRule="auto"/>
        <w:ind w:firstLine="709"/>
      </w:pPr>
      <w:r w:rsidRPr="00CB45BA">
        <w:t>Карточка документа «</w:t>
      </w:r>
      <w:r w:rsidR="0056785F" w:rsidRPr="00CB45BA">
        <w:t>Ан</w:t>
      </w:r>
      <w:r w:rsidR="0056785F">
        <w:t>алитическое мероприятие (анкетирование)</w:t>
      </w:r>
      <w:r w:rsidRPr="00CB45BA">
        <w:t>» содержит разделы:</w:t>
      </w:r>
    </w:p>
    <w:p w14:paraId="354AC2D3" w14:textId="77777777" w:rsidR="006102D2" w:rsidRPr="00CB45BA" w:rsidRDefault="006102D2" w:rsidP="006102D2">
      <w:pPr>
        <w:pStyle w:val="a4"/>
        <w:numPr>
          <w:ilvl w:val="0"/>
          <w:numId w:val="29"/>
        </w:numPr>
      </w:pPr>
      <w:r w:rsidRPr="00CB45BA">
        <w:lastRenderedPageBreak/>
        <w:t>«Общая информация»;</w:t>
      </w:r>
    </w:p>
    <w:p w14:paraId="1020E8AE" w14:textId="77777777" w:rsidR="006102D2" w:rsidRPr="00CB45BA" w:rsidRDefault="006102D2" w:rsidP="006102D2">
      <w:pPr>
        <w:pStyle w:val="a4"/>
        <w:numPr>
          <w:ilvl w:val="0"/>
          <w:numId w:val="29"/>
        </w:numPr>
      </w:pPr>
      <w:r w:rsidRPr="00CB45BA">
        <w:t xml:space="preserve"> «Прикрепленные файлы».</w:t>
      </w:r>
    </w:p>
    <w:p w14:paraId="598B2564" w14:textId="77777777" w:rsidR="006102D2" w:rsidRPr="00CB45BA" w:rsidRDefault="006102D2" w:rsidP="006102D2">
      <w:pPr>
        <w:pStyle w:val="af1"/>
        <w:spacing w:line="360" w:lineRule="auto"/>
      </w:pPr>
      <w:r w:rsidRPr="00CB45BA">
        <w:t>В разделе «Общая информация» содержатся общие сведения о документе. Для редактирования доступны поля:</w:t>
      </w:r>
    </w:p>
    <w:p w14:paraId="4A26406C" w14:textId="4F922161" w:rsidR="006102D2" w:rsidRPr="00CB45BA" w:rsidRDefault="0056785F" w:rsidP="006102D2">
      <w:pPr>
        <w:pStyle w:val="a4"/>
        <w:numPr>
          <w:ilvl w:val="0"/>
          <w:numId w:val="29"/>
        </w:numPr>
      </w:pPr>
      <w:r>
        <w:t>«Номер» - заполняется автоматически</w:t>
      </w:r>
      <w:r w:rsidR="006102D2" w:rsidRPr="00CB45BA">
        <w:t>;</w:t>
      </w:r>
    </w:p>
    <w:p w14:paraId="388259EF" w14:textId="77777777" w:rsidR="006102D2" w:rsidRPr="00CB45BA" w:rsidRDefault="006102D2" w:rsidP="006102D2">
      <w:pPr>
        <w:pStyle w:val="a4"/>
        <w:numPr>
          <w:ilvl w:val="0"/>
          <w:numId w:val="29"/>
        </w:numPr>
      </w:pPr>
      <w:r w:rsidRPr="00CB45BA">
        <w:t>«Наименование»;</w:t>
      </w:r>
    </w:p>
    <w:p w14:paraId="7BC0F279" w14:textId="34177788" w:rsidR="006102D2" w:rsidRPr="00CB45BA" w:rsidRDefault="006102D2" w:rsidP="006102D2">
      <w:pPr>
        <w:pStyle w:val="a4"/>
        <w:numPr>
          <w:ilvl w:val="0"/>
          <w:numId w:val="29"/>
        </w:numPr>
      </w:pPr>
      <w:r w:rsidRPr="00CB45BA">
        <w:t>«Уровень бюджета»</w:t>
      </w:r>
      <w:r w:rsidR="0056785F">
        <w:t xml:space="preserve"> - заполняется автоматически</w:t>
      </w:r>
      <w:r w:rsidRPr="00CB45BA">
        <w:t>;</w:t>
      </w:r>
    </w:p>
    <w:p w14:paraId="34230531" w14:textId="77777777" w:rsidR="006102D2" w:rsidRPr="00CB45BA" w:rsidRDefault="006102D2" w:rsidP="006102D2">
      <w:pPr>
        <w:pStyle w:val="a4"/>
        <w:numPr>
          <w:ilvl w:val="0"/>
          <w:numId w:val="29"/>
        </w:numPr>
      </w:pPr>
      <w:r w:rsidRPr="00CB45BA">
        <w:t>«Тема»;</w:t>
      </w:r>
    </w:p>
    <w:p w14:paraId="3E8AFEBE" w14:textId="77777777" w:rsidR="006102D2" w:rsidRPr="00CB45BA" w:rsidRDefault="006102D2" w:rsidP="006102D2">
      <w:pPr>
        <w:pStyle w:val="a4"/>
        <w:numPr>
          <w:ilvl w:val="0"/>
          <w:numId w:val="29"/>
        </w:numPr>
      </w:pPr>
      <w:r w:rsidRPr="00CB45BA">
        <w:t>«Комментарий»;</w:t>
      </w:r>
    </w:p>
    <w:p w14:paraId="4BB89345" w14:textId="6A9EAE80" w:rsidR="006102D2" w:rsidRDefault="006102D2" w:rsidP="006102D2">
      <w:pPr>
        <w:pStyle w:val="a4"/>
        <w:numPr>
          <w:ilvl w:val="0"/>
          <w:numId w:val="29"/>
        </w:numPr>
      </w:pPr>
      <w:r>
        <w:t>«Анализируемый период по»;</w:t>
      </w:r>
    </w:p>
    <w:p w14:paraId="02F6A998" w14:textId="77777777" w:rsidR="006102D2" w:rsidRPr="00CB45BA" w:rsidRDefault="006102D2" w:rsidP="006102D2">
      <w:pPr>
        <w:pStyle w:val="a4"/>
        <w:numPr>
          <w:ilvl w:val="0"/>
          <w:numId w:val="29"/>
        </w:numPr>
      </w:pPr>
      <w:r>
        <w:t>«Анализируемый период с»</w:t>
      </w:r>
      <w:r w:rsidR="00516A6A">
        <w:t>;</w:t>
      </w:r>
    </w:p>
    <w:p w14:paraId="4BD4D26F" w14:textId="77777777" w:rsidR="00AC2711" w:rsidRDefault="006102D2" w:rsidP="006102D2">
      <w:pPr>
        <w:pStyle w:val="a4"/>
        <w:numPr>
          <w:ilvl w:val="0"/>
          <w:numId w:val="29"/>
        </w:numPr>
      </w:pPr>
      <w:r w:rsidRPr="00CB45BA">
        <w:t>группа полей «Бланк</w:t>
      </w:r>
      <w:r w:rsidR="00AC2711">
        <w:t xml:space="preserve"> запроса» поле «Идентификатор» - не обязательно для заполнения.</w:t>
      </w:r>
    </w:p>
    <w:p w14:paraId="3E99B83B" w14:textId="78EE5EC7" w:rsidR="00E117C9" w:rsidRDefault="00E117C9" w:rsidP="00AC2711">
      <w:pPr>
        <w:pStyle w:val="af1"/>
        <w:spacing w:line="360" w:lineRule="auto"/>
      </w:pPr>
      <w:r>
        <w:t xml:space="preserve">Бланк </w:t>
      </w:r>
      <w:r w:rsidR="00AC2711">
        <w:t xml:space="preserve">запроса </w:t>
      </w:r>
      <w:r>
        <w:t>формируется и прикрепляется к аналитическому мероприятию</w:t>
      </w:r>
      <w:r w:rsidR="003111EF">
        <w:t xml:space="preserve"> (анкетированию)</w:t>
      </w:r>
      <w:r>
        <w:t xml:space="preserve"> автоматически</w:t>
      </w:r>
      <w:r w:rsidR="00AC2711">
        <w:t xml:space="preserve"> в момент создания карточки АМ</w:t>
      </w:r>
      <w:r>
        <w:t>. В случае необходимости, бланк можно открепить. Для этого необходимо удалить значение в поле «Идентификатор».</w:t>
      </w:r>
      <w:r w:rsidR="00AC2711">
        <w:t xml:space="preserve"> В этом случае необходимо прикрепить скан-копию подписанной заявки. Прикрепление выполняется в разделе «Прикрепленные файлы». </w:t>
      </w:r>
      <w:r>
        <w:t xml:space="preserve">Для перехода к редактированию созданного бланка необходимо нажать кнопку «Перейти» в поле «Бланк запроса». Порядок конструирования запросов описан в п. </w:t>
      </w:r>
      <w:r>
        <w:fldChar w:fldCharType="begin"/>
      </w:r>
      <w:r>
        <w:instrText xml:space="preserve"> REF _Ref157763022 \r \h </w:instrText>
      </w:r>
      <w:r w:rsidR="00AC2711">
        <w:instrText xml:space="preserve"> \* MERGEFORMAT </w:instrText>
      </w:r>
      <w:r>
        <w:fldChar w:fldCharType="separate"/>
      </w:r>
      <w:r w:rsidR="00F11A51">
        <w:t>1.2.3</w:t>
      </w:r>
      <w:r>
        <w:fldChar w:fldCharType="end"/>
      </w:r>
      <w:r>
        <w:t>.</w:t>
      </w:r>
    </w:p>
    <w:p w14:paraId="2A3D79FD" w14:textId="77777777" w:rsidR="006102D2" w:rsidRPr="00CB45BA" w:rsidRDefault="006102D2" w:rsidP="006102D2">
      <w:pPr>
        <w:pStyle w:val="af1"/>
        <w:spacing w:line="360" w:lineRule="auto"/>
      </w:pPr>
      <w:r w:rsidRPr="00CB45BA">
        <w:t xml:space="preserve">Раздел «Общая информация» представлен на рисунке </w:t>
      </w:r>
      <w:r w:rsidRPr="00CB45BA">
        <w:fldChar w:fldCharType="begin"/>
      </w:r>
      <w:r w:rsidRPr="00CB45BA">
        <w:instrText xml:space="preserve"> REF _Ref141512044 \h\# # </w:instrText>
      </w:r>
      <w:r>
        <w:instrText xml:space="preserve"> \* MERGEFORMAT </w:instrText>
      </w:r>
      <w:r w:rsidRPr="00CB45BA">
        <w:fldChar w:fldCharType="separate"/>
      </w:r>
      <w:r w:rsidR="00F11A51">
        <w:t>7</w:t>
      </w:r>
      <w:r w:rsidRPr="00CB45BA">
        <w:fldChar w:fldCharType="end"/>
      </w:r>
      <w:r w:rsidRPr="00CB45BA">
        <w:t>.</w:t>
      </w:r>
    </w:p>
    <w:p w14:paraId="137DAE7D" w14:textId="093CA42F" w:rsidR="006102D2" w:rsidRPr="00CB45BA" w:rsidRDefault="005308A3" w:rsidP="006102D2">
      <w:pPr>
        <w:pStyle w:val="affff9"/>
      </w:pPr>
      <w:r>
        <w:rPr>
          <w:noProof/>
        </w:rPr>
        <w:lastRenderedPageBreak/>
        <w:drawing>
          <wp:inline distT="0" distB="0" distL="0" distR="0" wp14:anchorId="767350C0" wp14:editId="7BEB895A">
            <wp:extent cx="6119495" cy="20593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19495" cy="2059305"/>
                    </a:xfrm>
                    <a:prstGeom prst="rect">
                      <a:avLst/>
                    </a:prstGeom>
                  </pic:spPr>
                </pic:pic>
              </a:graphicData>
            </a:graphic>
          </wp:inline>
        </w:drawing>
      </w:r>
    </w:p>
    <w:p w14:paraId="579BA123" w14:textId="4CE2B500" w:rsidR="006102D2" w:rsidRDefault="006102D2" w:rsidP="006102D2">
      <w:pPr>
        <w:pStyle w:val="affffc"/>
      </w:pPr>
      <w:bookmarkStart w:id="29" w:name="_Ref141512044"/>
      <w:bookmarkStart w:id="30" w:name="_Toc152582215"/>
      <w:bookmarkStart w:id="31" w:name="_Toc158040648"/>
      <w:r w:rsidRPr="00CB45BA">
        <w:t xml:space="preserve">Рисунок </w:t>
      </w:r>
      <w:fldSimple w:instr=" SEQ Рисунок \* ARABIC ">
        <w:r w:rsidR="00F11A51">
          <w:rPr>
            <w:noProof/>
          </w:rPr>
          <w:t>7</w:t>
        </w:r>
      </w:fldSimple>
      <w:bookmarkEnd w:id="29"/>
      <w:r w:rsidRPr="00CB45BA">
        <w:t xml:space="preserve"> – Раздел «Общая информация» карточки документа «Аналитическое мероприятие</w:t>
      </w:r>
      <w:r w:rsidR="00F11A51">
        <w:t xml:space="preserve"> (анкетирование)</w:t>
      </w:r>
      <w:r w:rsidRPr="00CB45BA">
        <w:t>»</w:t>
      </w:r>
      <w:bookmarkEnd w:id="30"/>
      <w:bookmarkEnd w:id="31"/>
    </w:p>
    <w:p w14:paraId="0881B09B" w14:textId="77777777" w:rsidR="00D82D7C" w:rsidRDefault="00D82D7C" w:rsidP="00D82D7C">
      <w:pPr>
        <w:pStyle w:val="af1"/>
        <w:spacing w:line="360" w:lineRule="auto"/>
        <w:rPr>
          <w:color w:val="auto"/>
          <w:szCs w:val="28"/>
        </w:rPr>
      </w:pPr>
      <w:r w:rsidRPr="00CB45BA">
        <w:t>В разделе «</w:t>
      </w:r>
      <w:r>
        <w:t xml:space="preserve">Прикрепленные файлы» </w:t>
      </w:r>
      <w:r w:rsidRPr="00F34EE6">
        <w:rPr>
          <w:color w:val="auto"/>
          <w:szCs w:val="28"/>
        </w:rPr>
        <w:t>реализована возможность прикрепления электронных форм документов.</w:t>
      </w:r>
    </w:p>
    <w:p w14:paraId="7260EB92" w14:textId="77777777" w:rsidR="00D82D7C" w:rsidRDefault="00D82D7C" w:rsidP="00D82D7C">
      <w:pPr>
        <w:pStyle w:val="af1"/>
        <w:spacing w:line="360" w:lineRule="auto"/>
        <w:rPr>
          <w:color w:val="auto"/>
          <w:szCs w:val="28"/>
        </w:rPr>
      </w:pPr>
      <w:r w:rsidRPr="00F34EE6">
        <w:rPr>
          <w:color w:val="auto"/>
          <w:szCs w:val="28"/>
        </w:rPr>
        <w:t>Для того, что бы прикрепить файл, необходимо нажать кнопку «Прикрепить</w:t>
      </w:r>
      <w:r>
        <w:rPr>
          <w:color w:val="auto"/>
          <w:szCs w:val="28"/>
        </w:rPr>
        <w:t xml:space="preserve"> файл</w:t>
      </w:r>
      <w:r w:rsidRPr="00F34EE6">
        <w:rPr>
          <w:color w:val="auto"/>
          <w:szCs w:val="28"/>
        </w:rPr>
        <w:t>» и загрузить необходимые документы</w:t>
      </w:r>
      <w:r>
        <w:rPr>
          <w:color w:val="auto"/>
          <w:szCs w:val="28"/>
        </w:rPr>
        <w:t xml:space="preserve">. </w:t>
      </w:r>
      <w:r w:rsidRPr="00F34EE6">
        <w:rPr>
          <w:color w:val="auto"/>
          <w:szCs w:val="28"/>
        </w:rPr>
        <w:t>Прикрепить файл можно, только если документ находится в состоянии</w:t>
      </w:r>
      <w:r>
        <w:rPr>
          <w:color w:val="auto"/>
          <w:szCs w:val="28"/>
        </w:rPr>
        <w:t xml:space="preserve"> «Черновик»</w:t>
      </w:r>
      <w:r w:rsidRPr="00F34EE6">
        <w:rPr>
          <w:color w:val="auto"/>
          <w:szCs w:val="28"/>
        </w:rPr>
        <w:t>. Ограничение размера одного прикрепляемого файла составляет 20 Мб.</w:t>
      </w:r>
    </w:p>
    <w:p w14:paraId="0B3A21E6" w14:textId="77777777" w:rsidR="00D82D7C" w:rsidRPr="00D82D7C" w:rsidRDefault="00D82D7C" w:rsidP="00D82D7C">
      <w:pPr>
        <w:pStyle w:val="af1"/>
        <w:spacing w:line="360" w:lineRule="auto"/>
        <w:rPr>
          <w:szCs w:val="28"/>
        </w:rPr>
      </w:pPr>
      <w:r w:rsidRPr="00F34EE6">
        <w:rPr>
          <w:szCs w:val="28"/>
        </w:rPr>
        <w:t>При успешном прикреплении файл перейдет состояние «Прикреплен».</w:t>
      </w:r>
      <w:r>
        <w:rPr>
          <w:szCs w:val="28"/>
        </w:rPr>
        <w:t xml:space="preserve"> </w:t>
      </w:r>
      <w:r w:rsidRPr="00F34EE6">
        <w:rPr>
          <w:szCs w:val="28"/>
        </w:rPr>
        <w:t>Предусмотрена возможность просматривать и скачивать прикрепленные файлы. Выгрузить файлы можно по кнопке «Скачать» на панели команд. Для того чтобы скачать несколько файлов нужно зажать кнопку ctrl и курсором выделить нужные документы для скачивания</w:t>
      </w:r>
      <w:r w:rsidR="00374823">
        <w:rPr>
          <w:szCs w:val="28"/>
        </w:rPr>
        <w:t>, затем по кнопке «Скачать» выбрать операцию «Скачать выделенные прикрепленные файлы»</w:t>
      </w:r>
      <w:r w:rsidRPr="00F34EE6">
        <w:rPr>
          <w:szCs w:val="28"/>
        </w:rPr>
        <w:t>.</w:t>
      </w:r>
    </w:p>
    <w:p w14:paraId="503330B9" w14:textId="36838DE9" w:rsidR="00516A6A" w:rsidRPr="00CB45BA" w:rsidRDefault="00516A6A" w:rsidP="00516A6A">
      <w:pPr>
        <w:pStyle w:val="af1"/>
        <w:spacing w:line="360" w:lineRule="auto"/>
      </w:pPr>
      <w:r w:rsidRPr="00CB45BA">
        <w:t>После заполнения всех разделов карточк</w:t>
      </w:r>
      <w:r>
        <w:t>и</w:t>
      </w:r>
      <w:r w:rsidRPr="00CB45BA">
        <w:t xml:space="preserve"> аналитического мероприятия</w:t>
      </w:r>
      <w:r w:rsidR="00F11A51">
        <w:t xml:space="preserve"> (анкетирования)</w:t>
      </w:r>
      <w:r w:rsidRPr="00CB45BA">
        <w:t xml:space="preserve"> необходимо выполнить согласование. Для этого необходимо на панели команд нажать кнопку «Действия» и выбрать действие «Передать на согласование». В появившемся модальном окне «Комментарий МФ РФ» можно ввести комментарий (необязательно). Далее необходимо нажать кнопку «Применить» в нижней части модального окна. </w:t>
      </w:r>
    </w:p>
    <w:p w14:paraId="56E0FD93" w14:textId="77777777" w:rsidR="00516A6A" w:rsidRPr="00CB45BA" w:rsidRDefault="00516A6A" w:rsidP="00516A6A">
      <w:pPr>
        <w:pStyle w:val="af1"/>
        <w:spacing w:line="360" w:lineRule="auto"/>
      </w:pPr>
      <w:r w:rsidRPr="00CB45BA">
        <w:lastRenderedPageBreak/>
        <w:t>В открывшемся модальном окне «Лист согласования» выполнить наполнение листа. Работа с листами согласования описана в п.</w:t>
      </w:r>
      <w:r w:rsidR="00B43AF2">
        <w:t xml:space="preserve"> </w:t>
      </w:r>
      <w:r w:rsidR="00B43AF2">
        <w:fldChar w:fldCharType="begin"/>
      </w:r>
      <w:r w:rsidR="00B43AF2">
        <w:instrText xml:space="preserve"> REF _Ref141505383 \r \h </w:instrText>
      </w:r>
      <w:r w:rsidR="00B43AF2">
        <w:fldChar w:fldCharType="separate"/>
      </w:r>
      <w:r w:rsidR="00F11A51">
        <w:t>1.3</w:t>
      </w:r>
      <w:r w:rsidR="00B43AF2">
        <w:fldChar w:fldCharType="end"/>
      </w:r>
      <w:r w:rsidR="00B43AF2">
        <w:t>.</w:t>
      </w:r>
      <w:r w:rsidRPr="00CB45BA">
        <w:t xml:space="preserve"> Запись перейдет в состояние «На согласовании».</w:t>
      </w:r>
    </w:p>
    <w:p w14:paraId="106CDE7A" w14:textId="77777777" w:rsidR="00516A6A" w:rsidRPr="00CB45BA" w:rsidRDefault="00516A6A" w:rsidP="00516A6A">
      <w:pPr>
        <w:pStyle w:val="af1"/>
        <w:spacing w:line="360" w:lineRule="auto"/>
      </w:pPr>
      <w:r w:rsidRPr="00CB45BA">
        <w:t>Для утверждения документа пользователь из листа согласования с полномочием «Утверждающий» должен нажать на панели команд кнопку «Действия» и выбрать действие «Согласовать». В открывшемся модальном окне «Мое решение» ввести текст решения (необязательно) и нажать кнопку «Согласовать». Документ примет конечное состояние «Готово к исполнению».</w:t>
      </w:r>
    </w:p>
    <w:p w14:paraId="3B9F9B47" w14:textId="2BA0DD89" w:rsidR="002B6D92" w:rsidRDefault="002B6D92" w:rsidP="002B6D92">
      <w:pPr>
        <w:pStyle w:val="af1"/>
        <w:spacing w:line="360" w:lineRule="auto"/>
      </w:pPr>
      <w:r w:rsidRPr="00CB45BA">
        <w:t>Возврат записи на доработку выполняется из состояния «На согласовании». Из состояния «На согласовании» возврат на доработку может выполнить пользователь, у которого в листе согласования указано соответствующее полномочие. Для возврата записи на доработку на панели команд необходимо нажать кнопку «Действия» и выбрать действие «На доработку». В появившемся модальном окне «Мое решение» заполнить причину возврата и нажать кнопку «На доработку» в нижней части модального окна. Запись примет состояние «На доработке». После редактирования записи необходимо нажать кнопку «Действия» и выбрать действие «Завершить доработку». В открывшемся модальном окне «Лист согласования» выполнить наполнение листа. Запись перейдет в состояние «На согласовании».</w:t>
      </w:r>
    </w:p>
    <w:p w14:paraId="7514CC08" w14:textId="77777777" w:rsidR="006102D2" w:rsidRDefault="0059732E" w:rsidP="002B6D92">
      <w:pPr>
        <w:pStyle w:val="31"/>
      </w:pPr>
      <w:bookmarkStart w:id="32" w:name="_Ref157763022"/>
      <w:r>
        <w:t>Конструирование запросов</w:t>
      </w:r>
      <w:bookmarkEnd w:id="32"/>
    </w:p>
    <w:p w14:paraId="39E4358F" w14:textId="77777777" w:rsidR="0059732E" w:rsidRDefault="008A32C8" w:rsidP="008A32C8">
      <w:pPr>
        <w:pStyle w:val="4"/>
      </w:pPr>
      <w:r>
        <w:t>Общая информация</w:t>
      </w:r>
    </w:p>
    <w:p w14:paraId="02E78319" w14:textId="78BD5292" w:rsidR="00A66554" w:rsidRDefault="00A66554" w:rsidP="00A66554">
      <w:pPr>
        <w:pStyle w:val="af1"/>
        <w:spacing w:line="360" w:lineRule="auto"/>
      </w:pPr>
      <w:r w:rsidRPr="00CB45BA">
        <w:t>Интерфейс «Бланки запросов (Анализ ГАБС) [реестр]» предназначен для создания бланков запросов, которые будут испол</w:t>
      </w:r>
      <w:r>
        <w:t>ьзоваться при проведении аналитического мероприятия</w:t>
      </w:r>
      <w:r w:rsidR="00F11A51">
        <w:t xml:space="preserve"> (анкетирования)</w:t>
      </w:r>
      <w:r w:rsidRPr="00CB45BA">
        <w:t xml:space="preserve">. </w:t>
      </w:r>
    </w:p>
    <w:p w14:paraId="069D08E3" w14:textId="77777777" w:rsidR="00780A72" w:rsidRDefault="008D2EB8" w:rsidP="008D2EB8">
      <w:pPr>
        <w:pStyle w:val="af1"/>
        <w:spacing w:line="360" w:lineRule="auto"/>
      </w:pPr>
      <w:r w:rsidRPr="00CB45BA">
        <w:t xml:space="preserve">Интерфейс «Бланки запросов (Анализ ГАБС) [реестр]» доступен </w:t>
      </w:r>
      <w:r>
        <w:t xml:space="preserve">в </w:t>
      </w:r>
      <w:r w:rsidRPr="00CB45BA">
        <w:t xml:space="preserve">навигаторе рабочих мест </w:t>
      </w:r>
      <w:r>
        <w:t>на РМ</w:t>
      </w:r>
      <w:r w:rsidR="00780A72">
        <w:t xml:space="preserve"> «Анализ ГАБС ВФА», как представлено на рисунке </w:t>
      </w:r>
      <w:r w:rsidR="0088348C">
        <w:fldChar w:fldCharType="begin"/>
      </w:r>
      <w:r w:rsidR="0088348C">
        <w:instrText xml:space="preserve"> REF _Ref153286518 \h</w:instrText>
      </w:r>
      <w:r w:rsidR="0088348C" w:rsidRPr="0088348C">
        <w:instrText>\# #</w:instrText>
      </w:r>
      <w:r w:rsidR="0088348C">
        <w:instrText xml:space="preserve"> </w:instrText>
      </w:r>
      <w:r w:rsidR="0088348C">
        <w:fldChar w:fldCharType="separate"/>
      </w:r>
      <w:r w:rsidR="00F11A51">
        <w:t>8</w:t>
      </w:r>
      <w:r w:rsidR="0088348C">
        <w:fldChar w:fldCharType="end"/>
      </w:r>
      <w:r w:rsidR="0088348C">
        <w:t>.</w:t>
      </w:r>
    </w:p>
    <w:p w14:paraId="516AA5C9" w14:textId="7BFDF35E" w:rsidR="008D2EB8" w:rsidRDefault="00780A72" w:rsidP="00780A72">
      <w:pPr>
        <w:pStyle w:val="affff9"/>
      </w:pPr>
      <w:r>
        <w:lastRenderedPageBreak/>
        <w:t xml:space="preserve"> </w:t>
      </w:r>
      <w:r w:rsidR="00E170C3">
        <w:rPr>
          <w:noProof/>
        </w:rPr>
        <w:drawing>
          <wp:inline distT="0" distB="0" distL="0" distR="0" wp14:anchorId="586E47B2" wp14:editId="7A43E551">
            <wp:extent cx="3021496" cy="1508056"/>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026696" cy="1510651"/>
                    </a:xfrm>
                    <a:prstGeom prst="rect">
                      <a:avLst/>
                    </a:prstGeom>
                  </pic:spPr>
                </pic:pic>
              </a:graphicData>
            </a:graphic>
          </wp:inline>
        </w:drawing>
      </w:r>
    </w:p>
    <w:p w14:paraId="0366FF22" w14:textId="77777777" w:rsidR="0088348C" w:rsidRDefault="0088348C" w:rsidP="0088348C">
      <w:pPr>
        <w:pStyle w:val="affffc"/>
      </w:pPr>
      <w:bookmarkStart w:id="33" w:name="_Ref153286518"/>
      <w:bookmarkStart w:id="34" w:name="_Toc158040649"/>
      <w:r>
        <w:t xml:space="preserve">Рисунок </w:t>
      </w:r>
      <w:fldSimple w:instr=" SEQ Рисунок \* ARABIC ">
        <w:r w:rsidR="00F11A51">
          <w:rPr>
            <w:noProof/>
          </w:rPr>
          <w:t>8</w:t>
        </w:r>
      </w:fldSimple>
      <w:bookmarkEnd w:id="33"/>
      <w:r>
        <w:t xml:space="preserve"> </w:t>
      </w:r>
      <w:r w:rsidR="001857BC">
        <w:t>–</w:t>
      </w:r>
      <w:r>
        <w:t xml:space="preserve"> </w:t>
      </w:r>
      <w:r w:rsidRPr="00CB45BA">
        <w:t>Интерфейс «</w:t>
      </w:r>
      <w:r>
        <w:t>Бланки запросов</w:t>
      </w:r>
      <w:r w:rsidRPr="0088348C">
        <w:t xml:space="preserve"> (</w:t>
      </w:r>
      <w:r>
        <w:t>Анализ ГАБС</w:t>
      </w:r>
      <w:r w:rsidRPr="0088348C">
        <w:t>)</w:t>
      </w:r>
      <w:r w:rsidRPr="00CB45BA">
        <w:t xml:space="preserve"> [реестр]» на навигаторе РМ</w:t>
      </w:r>
      <w:bookmarkEnd w:id="34"/>
    </w:p>
    <w:p w14:paraId="21566DDB" w14:textId="77777777" w:rsidR="0059732E" w:rsidRDefault="0059732E" w:rsidP="0059732E">
      <w:pPr>
        <w:pStyle w:val="4"/>
      </w:pPr>
      <w:r>
        <w:t>Создание бланка запроса</w:t>
      </w:r>
    </w:p>
    <w:p w14:paraId="0BC12E5F" w14:textId="13C290D6" w:rsidR="008D2EB8" w:rsidRDefault="00F11A51" w:rsidP="008D2EB8">
      <w:pPr>
        <w:pStyle w:val="af1"/>
        <w:spacing w:line="360" w:lineRule="auto"/>
      </w:pPr>
      <w:r>
        <w:t>При создании а</w:t>
      </w:r>
      <w:r w:rsidR="008D2EB8">
        <w:t>налитического мероприятия</w:t>
      </w:r>
      <w:r>
        <w:t xml:space="preserve"> (анкетирования)</w:t>
      </w:r>
      <w:r w:rsidR="008D2EB8">
        <w:t xml:space="preserve"> автоматически происходит создание бланка запроса в состоянии «Черновик МФ РФ».</w:t>
      </w:r>
    </w:p>
    <w:p w14:paraId="0D1CB4C0" w14:textId="77777777" w:rsidR="0059732E" w:rsidRPr="00CB45BA" w:rsidRDefault="0059732E" w:rsidP="0059732E">
      <w:pPr>
        <w:pStyle w:val="af1"/>
        <w:spacing w:line="360" w:lineRule="auto"/>
      </w:pPr>
      <w:r w:rsidRPr="00CB45BA">
        <w:t>В карточке интерфейса есть возможность проставить признак «Возможность импорта». Наличие флаг-галки в данном поле позволит в документах на интерфейсах «Информация и документы по запросам» произвести импорт анкеты.</w:t>
      </w:r>
    </w:p>
    <w:p w14:paraId="214EF31B" w14:textId="77777777" w:rsidR="008D2EB8" w:rsidRPr="00CB45BA" w:rsidRDefault="008D2EB8" w:rsidP="008D2EB8">
      <w:pPr>
        <w:pStyle w:val="af1"/>
        <w:spacing w:line="360" w:lineRule="auto"/>
      </w:pPr>
      <w:r w:rsidRPr="00CB45BA">
        <w:t xml:space="preserve">В открывшейся карточке «Бланк запроса» необходимо перейти по гиперссылке в поле «Редактор шаблона» к интерфейсу «Редактор шаблонов анкет», как представлено на рисунке </w:t>
      </w:r>
      <w:r w:rsidRPr="00CB45BA">
        <w:fldChar w:fldCharType="begin"/>
      </w:r>
      <w:r w:rsidRPr="00CB45BA">
        <w:instrText xml:space="preserve"> REF _Ref118212407 \h\# #  \* MERGEFORMAT </w:instrText>
      </w:r>
      <w:r w:rsidRPr="00CB45BA">
        <w:fldChar w:fldCharType="separate"/>
      </w:r>
      <w:r w:rsidR="00F11A51">
        <w:t>9</w:t>
      </w:r>
      <w:r w:rsidRPr="00CB45BA">
        <w:fldChar w:fldCharType="end"/>
      </w:r>
      <w:r w:rsidRPr="00CB45BA">
        <w:t>.</w:t>
      </w:r>
    </w:p>
    <w:p w14:paraId="6CD125FA" w14:textId="2EB420EE" w:rsidR="008D2EB8" w:rsidRPr="00CB45BA" w:rsidRDefault="00E170C3" w:rsidP="008D2EB8">
      <w:pPr>
        <w:pStyle w:val="affff9"/>
      </w:pPr>
      <w:r>
        <w:rPr>
          <w:noProof/>
        </w:rPr>
        <w:drawing>
          <wp:inline distT="0" distB="0" distL="0" distR="0" wp14:anchorId="4F6004AE" wp14:editId="1714E38A">
            <wp:extent cx="6119495" cy="1941195"/>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9495" cy="1941195"/>
                    </a:xfrm>
                    <a:prstGeom prst="rect">
                      <a:avLst/>
                    </a:prstGeom>
                  </pic:spPr>
                </pic:pic>
              </a:graphicData>
            </a:graphic>
          </wp:inline>
        </w:drawing>
      </w:r>
    </w:p>
    <w:p w14:paraId="2EAAD97D" w14:textId="77777777" w:rsidR="008D2EB8" w:rsidRPr="00CB45BA" w:rsidRDefault="008D2EB8" w:rsidP="008D2EB8">
      <w:pPr>
        <w:pStyle w:val="affffc"/>
      </w:pPr>
      <w:bookmarkStart w:id="35" w:name="_Ref118212407"/>
      <w:bookmarkStart w:id="36" w:name="_Toc152582178"/>
      <w:bookmarkStart w:id="37" w:name="_Toc158040650"/>
      <w:r w:rsidRPr="00D51322">
        <w:t xml:space="preserve">Рисунок </w:t>
      </w:r>
      <w:fldSimple w:instr=" SEQ Рисунок \* ARABIC ">
        <w:r w:rsidR="00F11A51">
          <w:rPr>
            <w:noProof/>
          </w:rPr>
          <w:t>9</w:t>
        </w:r>
      </w:fldSimple>
      <w:bookmarkEnd w:id="35"/>
      <w:r w:rsidRPr="00D51322">
        <w:t xml:space="preserve"> – Карточка «Бланк запроса»</w:t>
      </w:r>
      <w:bookmarkEnd w:id="36"/>
      <w:bookmarkEnd w:id="37"/>
    </w:p>
    <w:p w14:paraId="559B4EAD" w14:textId="77777777" w:rsidR="002F4EB8" w:rsidRDefault="008D2EB8" w:rsidP="008D2EB8">
      <w:pPr>
        <w:pStyle w:val="af1"/>
        <w:spacing w:line="360" w:lineRule="auto"/>
      </w:pPr>
      <w:r w:rsidRPr="00CB45BA">
        <w:lastRenderedPageBreak/>
        <w:t xml:space="preserve">На интерфейсе «Редактор шаблонов анкет» происходит конструирование запросов путем добавления вопросов </w:t>
      </w:r>
      <w:r w:rsidR="002F4EB8">
        <w:t xml:space="preserve">и разделов </w:t>
      </w:r>
      <w:r w:rsidRPr="00CB45BA">
        <w:t xml:space="preserve">в шаблон. </w:t>
      </w:r>
    </w:p>
    <w:p w14:paraId="4A55870D" w14:textId="5BA26C3C" w:rsidR="002F4EB8" w:rsidRDefault="002F4EB8" w:rsidP="002F4EB8">
      <w:pPr>
        <w:pStyle w:val="6"/>
      </w:pPr>
      <w:r>
        <w:t>Добавление вопросов</w:t>
      </w:r>
    </w:p>
    <w:p w14:paraId="6B665903" w14:textId="42261738" w:rsidR="008D2EB8" w:rsidRDefault="008D2EB8" w:rsidP="008D2EB8">
      <w:pPr>
        <w:pStyle w:val="af1"/>
        <w:spacing w:line="360" w:lineRule="auto"/>
      </w:pPr>
      <w:r w:rsidRPr="00CB45BA">
        <w:t>Добавление вопросов в шаблон возможно путем добавления нового вопроса и добавление вопроса уже существующего из справочника «Показатели анкет».</w:t>
      </w:r>
    </w:p>
    <w:p w14:paraId="0E5F4038" w14:textId="77777777" w:rsidR="008D2EB8" w:rsidRPr="00CB45BA" w:rsidRDefault="008D2EB8" w:rsidP="008D2EB8">
      <w:pPr>
        <w:pStyle w:val="af1"/>
        <w:spacing w:line="360" w:lineRule="auto"/>
      </w:pPr>
      <w:r w:rsidRPr="00CB45BA">
        <w:t xml:space="preserve">Добавление новых вопросов в шаблон происходит по кнопке </w:t>
      </w:r>
      <w:r w:rsidRPr="00CB45BA">
        <w:rPr>
          <w:noProof/>
        </w:rPr>
        <w:drawing>
          <wp:inline distT="0" distB="0" distL="0" distR="0" wp14:anchorId="764426FE" wp14:editId="2F98D7CF">
            <wp:extent cx="1276350" cy="265216"/>
            <wp:effectExtent l="0" t="0" r="0" b="1905"/>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1276350" cy="265216"/>
                    </a:xfrm>
                    <a:prstGeom prst="rect">
                      <a:avLst/>
                    </a:prstGeom>
                  </pic:spPr>
                </pic:pic>
              </a:graphicData>
            </a:graphic>
          </wp:inline>
        </w:drawing>
      </w:r>
      <w:r w:rsidRPr="00CB45BA">
        <w:t xml:space="preserve"> «Добавить вопрос», как представлено на рисунке </w:t>
      </w:r>
      <w:r w:rsidRPr="00CB45BA">
        <w:fldChar w:fldCharType="begin"/>
      </w:r>
      <w:r w:rsidRPr="00CB45BA">
        <w:instrText xml:space="preserve"> REF _Ref118212429 \h\# #  \* MERGEFORMAT </w:instrText>
      </w:r>
      <w:r w:rsidRPr="00CB45BA">
        <w:fldChar w:fldCharType="separate"/>
      </w:r>
      <w:r w:rsidR="00F11A51">
        <w:t>10</w:t>
      </w:r>
      <w:r w:rsidRPr="00CB45BA">
        <w:fldChar w:fldCharType="end"/>
      </w:r>
      <w:r w:rsidRPr="00CB45BA">
        <w:t>.</w:t>
      </w:r>
    </w:p>
    <w:p w14:paraId="772F4E13" w14:textId="77777777" w:rsidR="008D2EB8" w:rsidRPr="00CB45BA" w:rsidRDefault="00E117C9" w:rsidP="008D2EB8">
      <w:pPr>
        <w:pStyle w:val="affff9"/>
      </w:pPr>
      <w:r>
        <w:rPr>
          <w:noProof/>
        </w:rPr>
        <w:drawing>
          <wp:inline distT="0" distB="0" distL="0" distR="0" wp14:anchorId="159BEBA8" wp14:editId="19AC3C23">
            <wp:extent cx="6119495" cy="1002337"/>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19495" cy="1002337"/>
                    </a:xfrm>
                    <a:prstGeom prst="rect">
                      <a:avLst/>
                    </a:prstGeom>
                  </pic:spPr>
                </pic:pic>
              </a:graphicData>
            </a:graphic>
          </wp:inline>
        </w:drawing>
      </w:r>
    </w:p>
    <w:p w14:paraId="6CD335C5" w14:textId="77777777" w:rsidR="008D2EB8" w:rsidRPr="00CB45BA" w:rsidRDefault="008D2EB8" w:rsidP="008D2EB8">
      <w:pPr>
        <w:pStyle w:val="affffc"/>
      </w:pPr>
      <w:bookmarkStart w:id="38" w:name="_Ref118212429"/>
      <w:bookmarkStart w:id="39" w:name="_Toc152582179"/>
      <w:bookmarkStart w:id="40" w:name="_Toc158040651"/>
      <w:r w:rsidRPr="00CB45BA">
        <w:t xml:space="preserve">Рисунок </w:t>
      </w:r>
      <w:fldSimple w:instr=" SEQ Рисунок \* ARABIC ">
        <w:r w:rsidR="00F11A51">
          <w:rPr>
            <w:noProof/>
          </w:rPr>
          <w:t>10</w:t>
        </w:r>
      </w:fldSimple>
      <w:bookmarkEnd w:id="38"/>
      <w:r w:rsidRPr="00CB45BA">
        <w:t xml:space="preserve"> – Добавление нового вопроса в шаблон</w:t>
      </w:r>
      <w:bookmarkEnd w:id="39"/>
      <w:bookmarkEnd w:id="40"/>
    </w:p>
    <w:p w14:paraId="7DC2C4F8" w14:textId="603766B1" w:rsidR="008D2EB8" w:rsidRPr="00CB45BA" w:rsidRDefault="008D2EB8" w:rsidP="008D2EB8">
      <w:pPr>
        <w:pStyle w:val="af1"/>
        <w:spacing w:line="360" w:lineRule="auto"/>
      </w:pPr>
      <w:r w:rsidRPr="00CB45BA">
        <w:t xml:space="preserve">Далее необходимо выбрать тип ответа из выпадающего списка и заполнить предложенные параметры. </w:t>
      </w:r>
      <w:r w:rsidR="002F4EB8">
        <w:t>По</w:t>
      </w:r>
      <w:r w:rsidR="001D6658">
        <w:t xml:space="preserve">сле утверждения бланка запроса </w:t>
      </w:r>
      <w:r w:rsidR="002F4EB8">
        <w:t>вопросы автоматически добавляются в справочник «Показатели анкет»</w:t>
      </w:r>
      <w:r w:rsidR="001D6658">
        <w:t xml:space="preserve"> и становятся типовыми, что позволяет их использовать в будущем в бланках запросов.</w:t>
      </w:r>
    </w:p>
    <w:p w14:paraId="340B486B" w14:textId="77777777" w:rsidR="008D2EB8" w:rsidRPr="00CB45BA" w:rsidRDefault="008D2EB8" w:rsidP="008D2EB8">
      <w:pPr>
        <w:pStyle w:val="af1"/>
        <w:spacing w:line="360" w:lineRule="auto"/>
      </w:pPr>
      <w:r w:rsidRPr="00CB45BA">
        <w:t xml:space="preserve">Добавление вопроса из справочника «Показатели анкет» происходит по кнопке </w:t>
      </w:r>
      <w:r>
        <w:rPr>
          <w:noProof/>
        </w:rPr>
        <w:drawing>
          <wp:inline distT="0" distB="0" distL="0" distR="0" wp14:anchorId="7F8BD5B7" wp14:editId="3292C6DE">
            <wp:extent cx="1952625" cy="257175"/>
            <wp:effectExtent l="0" t="0" r="9525" b="952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952625" cy="257175"/>
                    </a:xfrm>
                    <a:prstGeom prst="rect">
                      <a:avLst/>
                    </a:prstGeom>
                  </pic:spPr>
                </pic:pic>
              </a:graphicData>
            </a:graphic>
          </wp:inline>
        </w:drawing>
      </w:r>
      <w:r w:rsidRPr="00CB45BA">
        <w:t xml:space="preserve"> «Добавить </w:t>
      </w:r>
      <w:r>
        <w:t>типовой вопрос</w:t>
      </w:r>
      <w:r w:rsidRPr="00CB45BA">
        <w:t xml:space="preserve">», как представлено на рисунке </w:t>
      </w:r>
      <w:r w:rsidRPr="00CB45BA">
        <w:fldChar w:fldCharType="begin"/>
      </w:r>
      <w:r w:rsidRPr="00CB45BA">
        <w:instrText xml:space="preserve"> REF _Ref126318314 \h\# # </w:instrText>
      </w:r>
      <w:r>
        <w:instrText xml:space="preserve"> \* MERGEFORMAT </w:instrText>
      </w:r>
      <w:r w:rsidRPr="00CB45BA">
        <w:fldChar w:fldCharType="separate"/>
      </w:r>
      <w:r w:rsidR="00F11A51">
        <w:t>11</w:t>
      </w:r>
      <w:r w:rsidRPr="00CB45BA">
        <w:fldChar w:fldCharType="end"/>
      </w:r>
      <w:r w:rsidRPr="00CB45BA">
        <w:t>.</w:t>
      </w:r>
    </w:p>
    <w:p w14:paraId="2FE6011F" w14:textId="77777777" w:rsidR="008D2EB8" w:rsidRPr="00CB45BA" w:rsidRDefault="00E117C9" w:rsidP="008D2EB8">
      <w:pPr>
        <w:pStyle w:val="affff9"/>
      </w:pPr>
      <w:r>
        <w:rPr>
          <w:noProof/>
        </w:rPr>
        <w:drawing>
          <wp:inline distT="0" distB="0" distL="0" distR="0" wp14:anchorId="43E3F004" wp14:editId="1A7B9A3A">
            <wp:extent cx="6119495" cy="872229"/>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119495" cy="872229"/>
                    </a:xfrm>
                    <a:prstGeom prst="rect">
                      <a:avLst/>
                    </a:prstGeom>
                  </pic:spPr>
                </pic:pic>
              </a:graphicData>
            </a:graphic>
          </wp:inline>
        </w:drawing>
      </w:r>
    </w:p>
    <w:p w14:paraId="25C5CA58" w14:textId="77777777" w:rsidR="008D2EB8" w:rsidRPr="00CB45BA" w:rsidRDefault="008D2EB8" w:rsidP="008D2EB8">
      <w:pPr>
        <w:pStyle w:val="affffc"/>
      </w:pPr>
      <w:bookmarkStart w:id="41" w:name="_Ref126318314"/>
      <w:bookmarkStart w:id="42" w:name="_Toc152582180"/>
      <w:bookmarkStart w:id="43" w:name="_Toc158040652"/>
      <w:r w:rsidRPr="00CB45BA">
        <w:t xml:space="preserve">Рисунок </w:t>
      </w:r>
      <w:fldSimple w:instr=" SEQ Рисунок \* ARABIC ">
        <w:r w:rsidR="00F11A51">
          <w:rPr>
            <w:noProof/>
          </w:rPr>
          <w:t>11</w:t>
        </w:r>
      </w:fldSimple>
      <w:bookmarkEnd w:id="41"/>
      <w:r w:rsidRPr="00CB45BA">
        <w:t xml:space="preserve"> – Добавление вопроса из справочника «Показатели анкет»</w:t>
      </w:r>
      <w:bookmarkEnd w:id="42"/>
      <w:bookmarkEnd w:id="43"/>
    </w:p>
    <w:p w14:paraId="2FF061C5" w14:textId="77777777" w:rsidR="008D2EB8" w:rsidRPr="00CB45BA" w:rsidRDefault="008D2EB8" w:rsidP="008D2EB8">
      <w:pPr>
        <w:pStyle w:val="af1"/>
        <w:spacing w:line="360" w:lineRule="auto"/>
      </w:pPr>
      <w:r w:rsidRPr="00CB45BA">
        <w:lastRenderedPageBreak/>
        <w:t xml:space="preserve">При открытии модального справочника «Показатели анкет» необходимо выбрать вопрос и нажать кнопку «Применить», как показано на рисунке </w:t>
      </w:r>
      <w:r w:rsidRPr="00CB45BA">
        <w:fldChar w:fldCharType="begin"/>
      </w:r>
      <w:r w:rsidRPr="00CB45BA">
        <w:instrText xml:space="preserve"> REF _Ref126318343 \h\# # </w:instrText>
      </w:r>
      <w:r>
        <w:instrText xml:space="preserve"> \* MERGEFORMAT </w:instrText>
      </w:r>
      <w:r w:rsidRPr="00CB45BA">
        <w:fldChar w:fldCharType="separate"/>
      </w:r>
      <w:r w:rsidR="00F11A51">
        <w:t>12</w:t>
      </w:r>
      <w:r w:rsidRPr="00CB45BA">
        <w:fldChar w:fldCharType="end"/>
      </w:r>
      <w:r w:rsidRPr="00CB45BA">
        <w:t>.</w:t>
      </w:r>
    </w:p>
    <w:p w14:paraId="33E38734" w14:textId="77777777" w:rsidR="008D2EB8" w:rsidRPr="00CB45BA" w:rsidRDefault="00147C01" w:rsidP="008D2EB8">
      <w:pPr>
        <w:pStyle w:val="affff9"/>
      </w:pPr>
      <w:r>
        <w:rPr>
          <w:noProof/>
        </w:rPr>
        <w:drawing>
          <wp:inline distT="0" distB="0" distL="0" distR="0" wp14:anchorId="12D87592" wp14:editId="152314FE">
            <wp:extent cx="5403273" cy="2443714"/>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26690" cy="2454305"/>
                    </a:xfrm>
                    <a:prstGeom prst="rect">
                      <a:avLst/>
                    </a:prstGeom>
                  </pic:spPr>
                </pic:pic>
              </a:graphicData>
            </a:graphic>
          </wp:inline>
        </w:drawing>
      </w:r>
    </w:p>
    <w:p w14:paraId="3AC6980E" w14:textId="77777777" w:rsidR="008D2EB8" w:rsidRPr="00CB45BA" w:rsidRDefault="008D2EB8" w:rsidP="008D2EB8">
      <w:pPr>
        <w:pStyle w:val="affffc"/>
      </w:pPr>
      <w:bookmarkStart w:id="44" w:name="_Ref126318343"/>
      <w:bookmarkStart w:id="45" w:name="_Toc152582181"/>
      <w:bookmarkStart w:id="46" w:name="_Toc158040653"/>
      <w:r w:rsidRPr="00CB45BA">
        <w:t xml:space="preserve">Рисунок </w:t>
      </w:r>
      <w:fldSimple w:instr=" SEQ Рисунок \* ARABIC ">
        <w:r w:rsidR="00F11A51">
          <w:rPr>
            <w:noProof/>
          </w:rPr>
          <w:t>12</w:t>
        </w:r>
      </w:fldSimple>
      <w:bookmarkEnd w:id="44"/>
      <w:r w:rsidRPr="00CB45BA">
        <w:t xml:space="preserve"> – Выбор вопроса из модального справочника «Показатели анкет»</w:t>
      </w:r>
      <w:bookmarkEnd w:id="45"/>
      <w:bookmarkEnd w:id="46"/>
    </w:p>
    <w:p w14:paraId="6FC41378" w14:textId="77777777" w:rsidR="008D2EB8" w:rsidRPr="00441BF3" w:rsidRDefault="008D2EB8" w:rsidP="008D2EB8">
      <w:pPr>
        <w:pStyle w:val="af1"/>
        <w:spacing w:line="360" w:lineRule="auto"/>
      </w:pPr>
      <w:r w:rsidRPr="00CB45BA">
        <w:t xml:space="preserve">Сохранение вопроса происходит по кнопке </w:t>
      </w:r>
      <w:r w:rsidRPr="00CB45BA">
        <w:rPr>
          <w:noProof/>
        </w:rPr>
        <w:drawing>
          <wp:inline distT="0" distB="0" distL="0" distR="0" wp14:anchorId="7DE91B87" wp14:editId="72D20047">
            <wp:extent cx="855406" cy="228600"/>
            <wp:effectExtent l="0" t="0" r="1905"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855406" cy="228600"/>
                    </a:xfrm>
                    <a:prstGeom prst="rect">
                      <a:avLst/>
                    </a:prstGeom>
                  </pic:spPr>
                </pic:pic>
              </a:graphicData>
            </a:graphic>
          </wp:inline>
        </w:drawing>
      </w:r>
      <w:r w:rsidRPr="00CB45BA">
        <w:t xml:space="preserve"> «Примерить». Удаление вопроса происходит по кнопке </w:t>
      </w:r>
      <w:r w:rsidRPr="00CB45BA">
        <w:rPr>
          <w:noProof/>
        </w:rPr>
        <w:drawing>
          <wp:inline distT="0" distB="0" distL="0" distR="0" wp14:anchorId="7D6195E8" wp14:editId="23C0D7B3">
            <wp:extent cx="723900" cy="227512"/>
            <wp:effectExtent l="0" t="0" r="0" b="127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723900" cy="227512"/>
                    </a:xfrm>
                    <a:prstGeom prst="rect">
                      <a:avLst/>
                    </a:prstGeom>
                  </pic:spPr>
                </pic:pic>
              </a:graphicData>
            </a:graphic>
          </wp:inline>
        </w:drawing>
      </w:r>
      <w:r w:rsidRPr="00CB45BA">
        <w:t xml:space="preserve"> «Отменить».</w:t>
      </w:r>
    </w:p>
    <w:p w14:paraId="3A9C0A4A" w14:textId="2F43C1AB" w:rsidR="002F4EB8" w:rsidRDefault="002F4EB8" w:rsidP="002F4EB8">
      <w:pPr>
        <w:pStyle w:val="6"/>
      </w:pPr>
      <w:r>
        <w:t>Добавление разделов</w:t>
      </w:r>
    </w:p>
    <w:p w14:paraId="45AEEA75" w14:textId="77777777" w:rsidR="001D6658" w:rsidRDefault="002F4EB8" w:rsidP="001D6658">
      <w:pPr>
        <w:pStyle w:val="af1"/>
        <w:spacing w:line="360" w:lineRule="auto"/>
      </w:pPr>
      <w:r>
        <w:t xml:space="preserve">В бланке запроса предусмотрена группировка вопросов по разделам. Настройка разделов в бланке запроса позволяет в анкете для респондентов отображать вопросы в соответствии с конкретным разделом. </w:t>
      </w:r>
    </w:p>
    <w:p w14:paraId="3E46C241" w14:textId="379BD76F" w:rsidR="00441BF3" w:rsidRDefault="00555E8E" w:rsidP="001D6658">
      <w:pPr>
        <w:pStyle w:val="af1"/>
        <w:spacing w:line="360" w:lineRule="auto"/>
      </w:pPr>
      <w:r>
        <w:t>Д</w:t>
      </w:r>
      <w:r w:rsidR="00441BF3">
        <w:t>обавлени</w:t>
      </w:r>
      <w:r>
        <w:t>е</w:t>
      </w:r>
      <w:r w:rsidR="00441BF3">
        <w:t xml:space="preserve"> </w:t>
      </w:r>
      <w:r w:rsidR="00147C01">
        <w:t xml:space="preserve">раздела </w:t>
      </w:r>
      <w:r w:rsidR="00565703">
        <w:t xml:space="preserve">осуществляется </w:t>
      </w:r>
      <w:r w:rsidR="00441BF3">
        <w:t>в редакторе шаблонов анкет</w:t>
      </w:r>
      <w:r>
        <w:t xml:space="preserve"> </w:t>
      </w:r>
      <w:r w:rsidR="00147C01">
        <w:t>по кнопке</w:t>
      </w:r>
      <w:r w:rsidR="00816D78">
        <w:t xml:space="preserve"> «Добавить </w:t>
      </w:r>
      <w:r w:rsidR="00147C01">
        <w:t>раздел</w:t>
      </w:r>
      <w:r w:rsidR="00816D78">
        <w:t>»</w:t>
      </w:r>
      <w:r w:rsidR="001D6658">
        <w:t xml:space="preserve">, как показано на рисунке </w:t>
      </w:r>
      <w:r w:rsidR="001D6658">
        <w:fldChar w:fldCharType="begin"/>
      </w:r>
      <w:r w:rsidR="001D6658">
        <w:instrText xml:space="preserve"> REF _Ref158037959 \h\</w:instrText>
      </w:r>
      <w:r w:rsidR="001D6658" w:rsidRPr="001D6658">
        <w:instrText># #</w:instrText>
      </w:r>
      <w:r w:rsidR="001D6658">
        <w:instrText xml:space="preserve"> </w:instrText>
      </w:r>
      <w:r w:rsidR="001D6658">
        <w:fldChar w:fldCharType="separate"/>
      </w:r>
      <w:r w:rsidR="00F11A51">
        <w:t>13</w:t>
      </w:r>
      <w:r w:rsidR="001D6658">
        <w:fldChar w:fldCharType="end"/>
      </w:r>
      <w:r w:rsidR="00816D78">
        <w:t>. Далее необходимо заполнить поле «</w:t>
      </w:r>
      <w:r w:rsidR="006B4199">
        <w:t>Имя группы</w:t>
      </w:r>
      <w:r w:rsidR="00816D78">
        <w:t>»</w:t>
      </w:r>
      <w:r w:rsidR="00A17CD3">
        <w:t xml:space="preserve"> и нажать кнопку «Применить» </w:t>
      </w:r>
      <w:r w:rsidR="00A17CD3">
        <w:rPr>
          <w:noProof/>
        </w:rPr>
        <w:drawing>
          <wp:inline distT="0" distB="0" distL="0" distR="0" wp14:anchorId="06806826" wp14:editId="0728300F">
            <wp:extent cx="1066800" cy="295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66800" cy="295275"/>
                    </a:xfrm>
                    <a:prstGeom prst="rect">
                      <a:avLst/>
                    </a:prstGeom>
                  </pic:spPr>
                </pic:pic>
              </a:graphicData>
            </a:graphic>
          </wp:inline>
        </w:drawing>
      </w:r>
      <w:r w:rsidR="00A17CD3">
        <w:t>.</w:t>
      </w:r>
    </w:p>
    <w:p w14:paraId="3B970AA2" w14:textId="19918F8F" w:rsidR="006B4199" w:rsidRDefault="001D6658" w:rsidP="006B4199">
      <w:pPr>
        <w:pStyle w:val="affff9"/>
      </w:pPr>
      <w:r>
        <w:rPr>
          <w:noProof/>
        </w:rPr>
        <w:lastRenderedPageBreak/>
        <w:drawing>
          <wp:inline distT="0" distB="0" distL="0" distR="0" wp14:anchorId="003D31CE" wp14:editId="4C76A408">
            <wp:extent cx="6119495" cy="1597025"/>
            <wp:effectExtent l="0" t="0" r="0" b="317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6.png"/>
                    <pic:cNvPicPr/>
                  </pic:nvPicPr>
                  <pic:blipFill>
                    <a:blip r:embed="rId30">
                      <a:extLst>
                        <a:ext uri="{28A0092B-C50C-407E-A947-70E740481C1C}">
                          <a14:useLocalDpi xmlns:a14="http://schemas.microsoft.com/office/drawing/2010/main" val="0"/>
                        </a:ext>
                      </a:extLst>
                    </a:blip>
                    <a:stretch>
                      <a:fillRect/>
                    </a:stretch>
                  </pic:blipFill>
                  <pic:spPr>
                    <a:xfrm>
                      <a:off x="0" y="0"/>
                      <a:ext cx="6119495" cy="1597025"/>
                    </a:xfrm>
                    <a:prstGeom prst="rect">
                      <a:avLst/>
                    </a:prstGeom>
                  </pic:spPr>
                </pic:pic>
              </a:graphicData>
            </a:graphic>
          </wp:inline>
        </w:drawing>
      </w:r>
    </w:p>
    <w:p w14:paraId="2C7FCC95" w14:textId="77777777" w:rsidR="006B4199" w:rsidRDefault="006B4199" w:rsidP="006B4199">
      <w:pPr>
        <w:pStyle w:val="affffc"/>
      </w:pPr>
      <w:bookmarkStart w:id="47" w:name="_Ref158037959"/>
      <w:bookmarkStart w:id="48" w:name="_Toc158040654"/>
      <w:r>
        <w:t xml:space="preserve">Рисунок </w:t>
      </w:r>
      <w:fldSimple w:instr=" SEQ Рисунок \* ARABIC ">
        <w:r w:rsidR="00F11A51">
          <w:rPr>
            <w:noProof/>
          </w:rPr>
          <w:t>13</w:t>
        </w:r>
      </w:fldSimple>
      <w:bookmarkEnd w:id="47"/>
      <w:r>
        <w:t xml:space="preserve"> </w:t>
      </w:r>
      <w:r w:rsidR="00A17CD3">
        <w:t>–</w:t>
      </w:r>
      <w:r>
        <w:t xml:space="preserve"> </w:t>
      </w:r>
      <w:r w:rsidR="00A17CD3">
        <w:t xml:space="preserve">Добавление в редакторе шаблона анкет </w:t>
      </w:r>
      <w:r w:rsidR="00147C01">
        <w:t>раздела</w:t>
      </w:r>
      <w:bookmarkEnd w:id="48"/>
    </w:p>
    <w:p w14:paraId="3DD840E7" w14:textId="77777777" w:rsidR="00A17CD3" w:rsidRPr="00E10EEE" w:rsidRDefault="00E10EEE" w:rsidP="00E10EEE">
      <w:pPr>
        <w:pStyle w:val="afffff2"/>
      </w:pPr>
      <w:r>
        <w:t xml:space="preserve">После </w:t>
      </w:r>
      <w:r w:rsidR="00CC0CBD">
        <w:t xml:space="preserve">этого </w:t>
      </w:r>
      <w:r>
        <w:t xml:space="preserve">в </w:t>
      </w:r>
      <w:r w:rsidR="00147C01">
        <w:t>раздел</w:t>
      </w:r>
      <w:r>
        <w:t xml:space="preserve"> </w:t>
      </w:r>
      <w:r w:rsidR="00CC0CBD">
        <w:t xml:space="preserve">необходимо </w:t>
      </w:r>
      <w:r>
        <w:t>добавить вопросы по кнопке «Добавить вопрос» или по кнопке «Добавить типовой вопрос», как было описано выше.</w:t>
      </w:r>
    </w:p>
    <w:p w14:paraId="538674D0" w14:textId="77777777" w:rsidR="00AA1748" w:rsidRDefault="00A407ED" w:rsidP="00E10EEE">
      <w:pPr>
        <w:pStyle w:val="afffff2"/>
      </w:pPr>
      <w:r>
        <w:t xml:space="preserve">Также возможно сначала добавлять вопросы, а потом </w:t>
      </w:r>
      <w:r w:rsidR="00147C01">
        <w:t>указывать для них разделы</w:t>
      </w:r>
      <w:r>
        <w:t xml:space="preserve">. </w:t>
      </w:r>
    </w:p>
    <w:p w14:paraId="2C3EB06A" w14:textId="683C274D" w:rsidR="008D2EB8" w:rsidRPr="00CB45BA" w:rsidRDefault="008D2EB8" w:rsidP="00E10EEE">
      <w:pPr>
        <w:pStyle w:val="afffff2"/>
      </w:pPr>
      <w:r w:rsidRPr="00CB45BA">
        <w:t>Для каждого вопроса на панели инструментов предусмотрены следующие действия:</w:t>
      </w:r>
    </w:p>
    <w:p w14:paraId="7C02ABD2" w14:textId="77777777" w:rsidR="008D2EB8" w:rsidRPr="00CB45BA" w:rsidRDefault="008D2EB8" w:rsidP="008D2EB8">
      <w:pPr>
        <w:pStyle w:val="a4"/>
        <w:numPr>
          <w:ilvl w:val="0"/>
          <w:numId w:val="29"/>
        </w:numPr>
      </w:pPr>
      <w:r w:rsidRPr="00CB45BA">
        <w:rPr>
          <w:noProof/>
        </w:rPr>
        <w:drawing>
          <wp:inline distT="0" distB="0" distL="0" distR="0" wp14:anchorId="3A5E24B7" wp14:editId="48B35F57">
            <wp:extent cx="285750" cy="266700"/>
            <wp:effectExtent l="0" t="0" r="0"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285750" cy="266700"/>
                    </a:xfrm>
                    <a:prstGeom prst="rect">
                      <a:avLst/>
                    </a:prstGeom>
                  </pic:spPr>
                </pic:pic>
              </a:graphicData>
            </a:graphic>
          </wp:inline>
        </w:drawing>
      </w:r>
      <w:r w:rsidRPr="00CB45BA">
        <w:t xml:space="preserve"> переместить (изменение порядка вопросов);</w:t>
      </w:r>
    </w:p>
    <w:p w14:paraId="0D8684EA" w14:textId="77777777" w:rsidR="008D2EB8" w:rsidRPr="00CB45BA" w:rsidRDefault="008D2EB8" w:rsidP="008D2EB8">
      <w:pPr>
        <w:pStyle w:val="a4"/>
        <w:numPr>
          <w:ilvl w:val="0"/>
          <w:numId w:val="29"/>
        </w:numPr>
      </w:pPr>
      <w:r w:rsidRPr="00CB45BA">
        <w:rPr>
          <w:noProof/>
        </w:rPr>
        <w:drawing>
          <wp:inline distT="0" distB="0" distL="0" distR="0" wp14:anchorId="245D64CC" wp14:editId="2DF0B7EF">
            <wp:extent cx="314325" cy="304800"/>
            <wp:effectExtent l="0" t="0" r="9525" b="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314325" cy="304800"/>
                    </a:xfrm>
                    <a:prstGeom prst="rect">
                      <a:avLst/>
                    </a:prstGeom>
                  </pic:spPr>
                </pic:pic>
              </a:graphicData>
            </a:graphic>
          </wp:inline>
        </w:drawing>
      </w:r>
      <w:r w:rsidRPr="00CB45BA">
        <w:t xml:space="preserve"> редактировать;</w:t>
      </w:r>
    </w:p>
    <w:p w14:paraId="7CA5AE97" w14:textId="77777777" w:rsidR="008D2EB8" w:rsidRPr="00CB45BA" w:rsidRDefault="008D2EB8" w:rsidP="008D2EB8">
      <w:pPr>
        <w:pStyle w:val="a4"/>
        <w:numPr>
          <w:ilvl w:val="0"/>
          <w:numId w:val="29"/>
        </w:numPr>
      </w:pPr>
      <w:r w:rsidRPr="00CB45BA">
        <w:rPr>
          <w:noProof/>
        </w:rPr>
        <w:drawing>
          <wp:inline distT="0" distB="0" distL="0" distR="0" wp14:anchorId="06CD0CCA" wp14:editId="0370675F">
            <wp:extent cx="323850" cy="32385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323850" cy="323850"/>
                    </a:xfrm>
                    <a:prstGeom prst="rect">
                      <a:avLst/>
                    </a:prstGeom>
                  </pic:spPr>
                </pic:pic>
              </a:graphicData>
            </a:graphic>
          </wp:inline>
        </w:drawing>
      </w:r>
      <w:r w:rsidRPr="00CB45BA">
        <w:t xml:space="preserve"> копировать;</w:t>
      </w:r>
    </w:p>
    <w:p w14:paraId="7B27CFC9" w14:textId="77777777" w:rsidR="008D2EB8" w:rsidRPr="00CB45BA" w:rsidRDefault="008D2EB8" w:rsidP="008D2EB8">
      <w:pPr>
        <w:pStyle w:val="a4"/>
        <w:numPr>
          <w:ilvl w:val="0"/>
          <w:numId w:val="29"/>
        </w:numPr>
      </w:pPr>
      <w:r w:rsidRPr="00CB45BA">
        <w:rPr>
          <w:noProof/>
        </w:rPr>
        <w:drawing>
          <wp:inline distT="0" distB="0" distL="0" distR="0" wp14:anchorId="0A3A4DA7" wp14:editId="79C1C499">
            <wp:extent cx="314325" cy="295275"/>
            <wp:effectExtent l="0" t="0" r="9525" b="9525"/>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314325" cy="295275"/>
                    </a:xfrm>
                    <a:prstGeom prst="rect">
                      <a:avLst/>
                    </a:prstGeom>
                  </pic:spPr>
                </pic:pic>
              </a:graphicData>
            </a:graphic>
          </wp:inline>
        </w:drawing>
      </w:r>
      <w:r w:rsidRPr="00CB45BA">
        <w:t xml:space="preserve"> удалить.</w:t>
      </w:r>
    </w:p>
    <w:p w14:paraId="415B58D1" w14:textId="77777777" w:rsidR="008D2EB8" w:rsidRDefault="008D2EB8" w:rsidP="008D2EB8">
      <w:pPr>
        <w:pStyle w:val="af1"/>
        <w:spacing w:line="360" w:lineRule="auto"/>
      </w:pPr>
      <w:r w:rsidRPr="00CB45BA">
        <w:t xml:space="preserve">После наполнения шаблона вопросами, шаблон следует сохранить по кнопке </w:t>
      </w:r>
      <w:r w:rsidRPr="00CB45BA">
        <w:rPr>
          <w:noProof/>
        </w:rPr>
        <w:drawing>
          <wp:inline distT="0" distB="0" distL="0" distR="0" wp14:anchorId="19A025FC" wp14:editId="2FDDE686">
            <wp:extent cx="1524000" cy="32385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1524000" cy="323850"/>
                    </a:xfrm>
                    <a:prstGeom prst="rect">
                      <a:avLst/>
                    </a:prstGeom>
                  </pic:spPr>
                </pic:pic>
              </a:graphicData>
            </a:graphic>
          </wp:inline>
        </w:drawing>
      </w:r>
      <w:r w:rsidRPr="00CB45BA">
        <w:t>.</w:t>
      </w:r>
    </w:p>
    <w:p w14:paraId="686B1B12" w14:textId="77777777" w:rsidR="0024401D" w:rsidRPr="00CB45BA" w:rsidRDefault="0024401D" w:rsidP="0024401D">
      <w:pPr>
        <w:pStyle w:val="af1"/>
        <w:spacing w:line="360" w:lineRule="auto"/>
      </w:pPr>
      <w:r>
        <w:t xml:space="preserve">После </w:t>
      </w:r>
      <w:r w:rsidRPr="00CB45BA">
        <w:t>добавления вопросов бланк необходимо согласовать.</w:t>
      </w:r>
      <w:r>
        <w:t xml:space="preserve"> </w:t>
      </w:r>
      <w:r w:rsidRPr="00CB45BA">
        <w:t>Для этого в карточке бланка запроса на панели команд нажать кнопку «Действия» и выбрать действие «</w:t>
      </w:r>
      <w:r>
        <w:t>Начать согласование в МФ РФ</w:t>
      </w:r>
      <w:r w:rsidRPr="00CB45BA">
        <w:t>». Запись перейдет в состояние «</w:t>
      </w:r>
      <w:r>
        <w:t>На согласовании МФ РФ</w:t>
      </w:r>
      <w:r w:rsidRPr="00CB45BA">
        <w:t>».</w:t>
      </w:r>
      <w:r>
        <w:t xml:space="preserve"> </w:t>
      </w:r>
      <w:r w:rsidRPr="00CB45BA">
        <w:t>Далее на панели команд необходимо нажать кнопку «Действия» и выбрать действие «</w:t>
      </w:r>
      <w:r>
        <w:t>Согласовать МФ РФ</w:t>
      </w:r>
      <w:r w:rsidRPr="00CB45BA">
        <w:t>». Запись перейдет в состояние «</w:t>
      </w:r>
      <w:r>
        <w:t>Утверждено</w:t>
      </w:r>
      <w:r w:rsidRPr="00CB45BA">
        <w:t>».</w:t>
      </w:r>
    </w:p>
    <w:p w14:paraId="6FFA76E0" w14:textId="77777777" w:rsidR="008D2EB8" w:rsidRPr="00CB45BA" w:rsidRDefault="008A32C8" w:rsidP="008A32C8">
      <w:pPr>
        <w:pStyle w:val="4"/>
      </w:pPr>
      <w:r>
        <w:lastRenderedPageBreak/>
        <w:t>Типы ответов</w:t>
      </w:r>
    </w:p>
    <w:p w14:paraId="76AF5A72" w14:textId="77777777" w:rsidR="008A32C8" w:rsidRPr="00CB45BA" w:rsidRDefault="008A32C8" w:rsidP="008A32C8">
      <w:pPr>
        <w:pStyle w:val="af1"/>
        <w:spacing w:line="360" w:lineRule="auto"/>
      </w:pPr>
      <w:r>
        <w:t>При добавлении вопросов доступен выбор одного из</w:t>
      </w:r>
      <w:r w:rsidRPr="00CB45BA">
        <w:t> 10 типов ответов:</w:t>
      </w:r>
    </w:p>
    <w:p w14:paraId="402DB6FC" w14:textId="29BBD1AA" w:rsidR="008A32C8" w:rsidRPr="00CB45BA" w:rsidRDefault="00AA1748" w:rsidP="008A32C8">
      <w:pPr>
        <w:pStyle w:val="11"/>
        <w:numPr>
          <w:ilvl w:val="0"/>
          <w:numId w:val="32"/>
        </w:numPr>
        <w:tabs>
          <w:tab w:val="clear" w:pos="284"/>
        </w:tabs>
        <w:ind w:left="1134" w:firstLine="142"/>
      </w:pPr>
      <w:r>
        <w:t>«Т</w:t>
      </w:r>
      <w:r w:rsidR="008A32C8" w:rsidRPr="00CB45BA">
        <w:t>екстовый</w:t>
      </w:r>
      <w:r>
        <w:t>»</w:t>
      </w:r>
      <w:r w:rsidR="008A32C8" w:rsidRPr="00CB45BA">
        <w:t>;</w:t>
      </w:r>
    </w:p>
    <w:p w14:paraId="34D1A6DB" w14:textId="22699FEA" w:rsidR="008A32C8" w:rsidRPr="00CB45BA" w:rsidRDefault="00215B94" w:rsidP="008A32C8">
      <w:pPr>
        <w:pStyle w:val="11"/>
        <w:numPr>
          <w:ilvl w:val="0"/>
          <w:numId w:val="32"/>
        </w:numPr>
        <w:tabs>
          <w:tab w:val="clear" w:pos="284"/>
        </w:tabs>
        <w:ind w:left="1134" w:firstLine="142"/>
      </w:pPr>
      <w:r>
        <w:t>«</w:t>
      </w:r>
      <w:r w:rsidR="00AA1748" w:rsidRPr="00CB45BA">
        <w:t>Л</w:t>
      </w:r>
      <w:r w:rsidR="008A32C8" w:rsidRPr="00CB45BA">
        <w:t>огический</w:t>
      </w:r>
      <w:r w:rsidR="00AA1748">
        <w:t>»</w:t>
      </w:r>
      <w:r w:rsidR="008A32C8" w:rsidRPr="00CB45BA">
        <w:t>;</w:t>
      </w:r>
    </w:p>
    <w:p w14:paraId="69FAFA12" w14:textId="45032D5A" w:rsidR="008A32C8" w:rsidRPr="00CB45BA" w:rsidRDefault="00215B94" w:rsidP="008A32C8">
      <w:pPr>
        <w:pStyle w:val="11"/>
        <w:numPr>
          <w:ilvl w:val="0"/>
          <w:numId w:val="32"/>
        </w:numPr>
        <w:tabs>
          <w:tab w:val="clear" w:pos="284"/>
        </w:tabs>
        <w:ind w:left="1134" w:firstLine="142"/>
      </w:pPr>
      <w:r>
        <w:t>«Д</w:t>
      </w:r>
      <w:r w:rsidR="008A32C8" w:rsidRPr="00CB45BA">
        <w:t>ата</w:t>
      </w:r>
      <w:r>
        <w:t>»</w:t>
      </w:r>
      <w:r w:rsidR="008A32C8" w:rsidRPr="00CB45BA">
        <w:t>;</w:t>
      </w:r>
    </w:p>
    <w:p w14:paraId="5C586E90" w14:textId="41A9ABBA" w:rsidR="008A32C8" w:rsidRPr="00CB45BA" w:rsidRDefault="00215B94" w:rsidP="008A32C8">
      <w:pPr>
        <w:pStyle w:val="11"/>
        <w:numPr>
          <w:ilvl w:val="0"/>
          <w:numId w:val="32"/>
        </w:numPr>
        <w:tabs>
          <w:tab w:val="clear" w:pos="284"/>
        </w:tabs>
        <w:ind w:left="1134" w:firstLine="142"/>
      </w:pPr>
      <w:r>
        <w:t>«</w:t>
      </w:r>
      <w:r w:rsidRPr="00CB45BA">
        <w:t>Ц</w:t>
      </w:r>
      <w:r w:rsidR="008A32C8" w:rsidRPr="00CB45BA">
        <w:t>елый</w:t>
      </w:r>
      <w:r>
        <w:t>»</w:t>
      </w:r>
      <w:r w:rsidR="008A32C8" w:rsidRPr="00CB45BA">
        <w:t>;</w:t>
      </w:r>
    </w:p>
    <w:p w14:paraId="479664FA" w14:textId="58E841CE" w:rsidR="008A32C8" w:rsidRPr="00CB45BA" w:rsidRDefault="00215B94" w:rsidP="008A32C8">
      <w:pPr>
        <w:pStyle w:val="11"/>
        <w:numPr>
          <w:ilvl w:val="0"/>
          <w:numId w:val="32"/>
        </w:numPr>
        <w:tabs>
          <w:tab w:val="clear" w:pos="284"/>
        </w:tabs>
        <w:ind w:left="1134" w:firstLine="142"/>
      </w:pPr>
      <w:r>
        <w:t>«Д</w:t>
      </w:r>
      <w:r w:rsidR="008A32C8" w:rsidRPr="00CB45BA">
        <w:t>робный</w:t>
      </w:r>
      <w:r>
        <w:t>»</w:t>
      </w:r>
      <w:r w:rsidR="008A32C8" w:rsidRPr="00CB45BA">
        <w:t>;</w:t>
      </w:r>
    </w:p>
    <w:p w14:paraId="6FAC9C6A" w14:textId="4F1C3387" w:rsidR="008A32C8" w:rsidRPr="00CB45BA" w:rsidRDefault="00215B94" w:rsidP="008A32C8">
      <w:pPr>
        <w:pStyle w:val="11"/>
        <w:numPr>
          <w:ilvl w:val="0"/>
          <w:numId w:val="32"/>
        </w:numPr>
        <w:tabs>
          <w:tab w:val="clear" w:pos="284"/>
        </w:tabs>
        <w:ind w:left="1134" w:firstLine="142"/>
      </w:pPr>
      <w:r>
        <w:t>«З</w:t>
      </w:r>
      <w:r w:rsidR="008A32C8" w:rsidRPr="00CB45BA">
        <w:t>агрузка файла</w:t>
      </w:r>
      <w:r>
        <w:t>»</w:t>
      </w:r>
      <w:r w:rsidR="008A32C8" w:rsidRPr="00CB45BA">
        <w:t>;</w:t>
      </w:r>
    </w:p>
    <w:p w14:paraId="4BF9874B" w14:textId="13E296CD" w:rsidR="008A32C8" w:rsidRPr="00CB45BA" w:rsidRDefault="00215B94" w:rsidP="008A32C8">
      <w:pPr>
        <w:pStyle w:val="11"/>
        <w:numPr>
          <w:ilvl w:val="0"/>
          <w:numId w:val="32"/>
        </w:numPr>
        <w:tabs>
          <w:tab w:val="clear" w:pos="284"/>
        </w:tabs>
        <w:ind w:left="1134" w:firstLine="142"/>
      </w:pPr>
      <w:r>
        <w:t>«</w:t>
      </w:r>
      <w:r w:rsidRPr="00CB45BA">
        <w:t>П</w:t>
      </w:r>
      <w:r w:rsidR="008A32C8" w:rsidRPr="00CB45BA">
        <w:t>еречисление</w:t>
      </w:r>
      <w:r>
        <w:t>»</w:t>
      </w:r>
      <w:r w:rsidR="008A32C8" w:rsidRPr="00CB45BA">
        <w:t>;</w:t>
      </w:r>
    </w:p>
    <w:p w14:paraId="3EC81A98" w14:textId="193F8507" w:rsidR="008A32C8" w:rsidRPr="00CB45BA" w:rsidRDefault="00215B94" w:rsidP="008A32C8">
      <w:pPr>
        <w:pStyle w:val="11"/>
        <w:numPr>
          <w:ilvl w:val="0"/>
          <w:numId w:val="32"/>
        </w:numPr>
        <w:tabs>
          <w:tab w:val="clear" w:pos="284"/>
        </w:tabs>
        <w:ind w:left="1134" w:firstLine="142"/>
      </w:pPr>
      <w:r>
        <w:t>«С</w:t>
      </w:r>
      <w:r w:rsidR="008A32C8" w:rsidRPr="00CB45BA">
        <w:t>правочник</w:t>
      </w:r>
      <w:r>
        <w:t>»</w:t>
      </w:r>
      <w:r w:rsidR="008A32C8" w:rsidRPr="00CB45BA">
        <w:t>;</w:t>
      </w:r>
    </w:p>
    <w:p w14:paraId="1DB10499" w14:textId="7764D7A6" w:rsidR="008A32C8" w:rsidRDefault="00215B94" w:rsidP="008A32C8">
      <w:pPr>
        <w:pStyle w:val="11"/>
        <w:numPr>
          <w:ilvl w:val="0"/>
          <w:numId w:val="32"/>
        </w:numPr>
        <w:tabs>
          <w:tab w:val="clear" w:pos="284"/>
        </w:tabs>
        <w:ind w:left="1134" w:firstLine="142"/>
      </w:pPr>
      <w:r>
        <w:t>«П</w:t>
      </w:r>
      <w:r w:rsidR="008A32C8" w:rsidRPr="00CB45BA">
        <w:t>еречисление с оценкой для АМ ГАБС</w:t>
      </w:r>
      <w:r>
        <w:t>»</w:t>
      </w:r>
      <w:r w:rsidR="008A32C8" w:rsidRPr="00CB45BA">
        <w:t>;</w:t>
      </w:r>
    </w:p>
    <w:p w14:paraId="66BCA9B5" w14:textId="7426324B" w:rsidR="00AA1748" w:rsidRPr="00CB45BA" w:rsidRDefault="00AA1748" w:rsidP="008A32C8">
      <w:pPr>
        <w:pStyle w:val="11"/>
        <w:numPr>
          <w:ilvl w:val="0"/>
          <w:numId w:val="32"/>
        </w:numPr>
        <w:tabs>
          <w:tab w:val="clear" w:pos="284"/>
        </w:tabs>
        <w:ind w:left="1134" w:firstLine="142"/>
      </w:pPr>
      <w:r>
        <w:t>«Таблица».</w:t>
      </w:r>
    </w:p>
    <w:p w14:paraId="4109C1C1" w14:textId="77777777" w:rsidR="008A32C8" w:rsidRPr="00CB45BA" w:rsidRDefault="008A32C8" w:rsidP="008A32C8">
      <w:pPr>
        <w:pStyle w:val="af1"/>
        <w:spacing w:line="360" w:lineRule="auto"/>
      </w:pPr>
      <w:r w:rsidRPr="00CB45BA">
        <w:t>Каждому типу ответа соответствует определенный набор настроек: </w:t>
      </w:r>
      <w:hyperlink r:id="rId36" w:history="1">
        <w:r w:rsidRPr="00CB45BA">
          <w:t>общий для всех</w:t>
        </w:r>
      </w:hyperlink>
      <w:r w:rsidRPr="00CB45BA">
        <w:t> и индивидуальный для каждого типа.</w:t>
      </w:r>
    </w:p>
    <w:p w14:paraId="2E5ADBC3" w14:textId="77777777" w:rsidR="008A32C8" w:rsidRDefault="008A32C8" w:rsidP="008A32C8">
      <w:pPr>
        <w:pStyle w:val="af1"/>
        <w:spacing w:line="360" w:lineRule="auto"/>
      </w:pPr>
      <w:r w:rsidRPr="00CB45BA">
        <w:t xml:space="preserve">В таблице </w:t>
      </w:r>
      <w:r w:rsidRPr="00CB45BA">
        <w:fldChar w:fldCharType="begin"/>
      </w:r>
      <w:r w:rsidRPr="00CB45BA">
        <w:instrText xml:space="preserve"> REF _Ref117935916 \h\# #  \* MERGEFORMAT </w:instrText>
      </w:r>
      <w:r w:rsidRPr="00CB45BA">
        <w:fldChar w:fldCharType="separate"/>
      </w:r>
      <w:r w:rsidR="00F11A51">
        <w:t>1</w:t>
      </w:r>
      <w:r w:rsidRPr="00CB45BA">
        <w:fldChar w:fldCharType="end"/>
      </w:r>
      <w:r w:rsidRPr="00CB45BA">
        <w:t xml:space="preserve"> представлено описание общих параметров для всех типов ответов.</w:t>
      </w:r>
    </w:p>
    <w:p w14:paraId="6EAD88BA" w14:textId="77777777" w:rsidR="008A32C8" w:rsidRPr="00CB45BA" w:rsidRDefault="008A32C8" w:rsidP="008A32C8">
      <w:pPr>
        <w:pStyle w:val="afff7"/>
        <w:rPr>
          <w:rStyle w:val="affff8"/>
          <w:shd w:val="clear" w:color="auto" w:fill="FFFFFF"/>
        </w:rPr>
      </w:pPr>
      <w:bookmarkStart w:id="49" w:name="_Ref117935916"/>
      <w:bookmarkStart w:id="50" w:name="_Toc152581625"/>
      <w:bookmarkStart w:id="51" w:name="_Toc158040580"/>
      <w:r w:rsidRPr="00CB45BA">
        <w:t xml:space="preserve">Таблица </w:t>
      </w:r>
      <w:fldSimple w:instr=" SEQ Таблица \* ARABIC ">
        <w:r w:rsidR="00F11A51">
          <w:rPr>
            <w:noProof/>
          </w:rPr>
          <w:t>1</w:t>
        </w:r>
      </w:fldSimple>
      <w:bookmarkEnd w:id="49"/>
      <w:r w:rsidRPr="00CB45BA">
        <w:t xml:space="preserve"> </w:t>
      </w:r>
      <w:r w:rsidR="001857BC">
        <w:t>–</w:t>
      </w:r>
      <w:r w:rsidRPr="00CB45BA">
        <w:t xml:space="preserve"> </w:t>
      </w:r>
      <w:r w:rsidRPr="00CB45BA">
        <w:rPr>
          <w:rStyle w:val="affff8"/>
          <w:shd w:val="clear" w:color="auto" w:fill="FFFFFF"/>
        </w:rPr>
        <w:t>Описание общих параметров вопросов</w:t>
      </w:r>
      <w:bookmarkEnd w:id="50"/>
      <w:bookmarkEnd w:id="51"/>
    </w:p>
    <w:tbl>
      <w:tblPr>
        <w:tblW w:w="4885" w:type="pct"/>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ook w:val="04A0" w:firstRow="1" w:lastRow="0" w:firstColumn="1" w:lastColumn="0" w:noHBand="0" w:noVBand="1"/>
      </w:tblPr>
      <w:tblGrid>
        <w:gridCol w:w="4594"/>
        <w:gridCol w:w="5005"/>
      </w:tblGrid>
      <w:tr w:rsidR="008A32C8" w:rsidRPr="00CB45BA" w14:paraId="4609E059" w14:textId="77777777" w:rsidTr="00EE59C6">
        <w:trPr>
          <w:trHeight w:val="222"/>
          <w:tblHeader/>
        </w:trPr>
        <w:tc>
          <w:tcPr>
            <w:tcW w:w="2393" w:type="pct"/>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2632CF4" w14:textId="77777777" w:rsidR="008A32C8" w:rsidRPr="00CB45BA" w:rsidRDefault="008A32C8" w:rsidP="00EE59C6">
            <w:pPr>
              <w:pStyle w:val="12-"/>
              <w:rPr>
                <w:lang w:val="en-US"/>
              </w:rPr>
            </w:pPr>
            <w:r w:rsidRPr="00CB45BA">
              <w:t>Наименование</w:t>
            </w:r>
          </w:p>
        </w:tc>
        <w:tc>
          <w:tcPr>
            <w:tcW w:w="2607" w:type="pct"/>
            <w:tcBorders>
              <w:top w:val="single" w:sz="4" w:space="0" w:color="000000"/>
              <w:left w:val="single" w:sz="4" w:space="0" w:color="000000"/>
              <w:bottom w:val="single" w:sz="4" w:space="0" w:color="auto"/>
              <w:right w:val="single" w:sz="4" w:space="0" w:color="000000"/>
            </w:tcBorders>
            <w:shd w:val="clear" w:color="auto" w:fill="D9D9D9"/>
            <w:vAlign w:val="center"/>
          </w:tcPr>
          <w:p w14:paraId="01C036FB" w14:textId="77777777" w:rsidR="008A32C8" w:rsidRPr="00CB45BA" w:rsidRDefault="008A32C8" w:rsidP="00EE59C6">
            <w:pPr>
              <w:pStyle w:val="12-"/>
            </w:pPr>
            <w:r w:rsidRPr="00CB45BA">
              <w:t>Описание</w:t>
            </w:r>
          </w:p>
        </w:tc>
      </w:tr>
      <w:tr w:rsidR="008A32C8" w:rsidRPr="00CB45BA" w14:paraId="25A08E79" w14:textId="77777777" w:rsidTr="00EE59C6">
        <w:tblPrEx>
          <w:shd w:val="clear" w:color="auto" w:fill="CED7E7"/>
        </w:tblPrEx>
        <w:trPr>
          <w:trHeight w:val="40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03F093C6" w14:textId="77777777" w:rsidR="008A32C8" w:rsidRPr="00CB45BA" w:rsidRDefault="008A32C8" w:rsidP="00EE59C6">
            <w:pPr>
              <w:pStyle w:val="12-0"/>
            </w:pPr>
            <w:r w:rsidRPr="00CB45BA">
              <w:t>Тип ответа</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3F61CA74" w14:textId="77777777" w:rsidR="008A32C8" w:rsidRPr="00CB45BA" w:rsidRDefault="008A32C8" w:rsidP="00EE59C6">
            <w:pPr>
              <w:pStyle w:val="12-0"/>
            </w:pPr>
            <w:r w:rsidRPr="00CB45BA">
              <w:t>Указание типа ответа из выпадающего списка</w:t>
            </w:r>
          </w:p>
        </w:tc>
      </w:tr>
      <w:tr w:rsidR="008A32C8" w:rsidRPr="00CB45BA" w14:paraId="5CE88F87"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1B8672A1" w14:textId="77777777" w:rsidR="008A32C8" w:rsidRPr="00CB45BA" w:rsidRDefault="008A32C8" w:rsidP="00EE59C6">
            <w:pPr>
              <w:pStyle w:val="12-0"/>
            </w:pPr>
            <w:r w:rsidRPr="00CB45BA">
              <w:t>Текст вопроса</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0FE84696" w14:textId="77777777" w:rsidR="008A32C8" w:rsidRPr="00CB45BA" w:rsidRDefault="008A32C8" w:rsidP="00EE59C6">
            <w:pPr>
              <w:pStyle w:val="12-0"/>
            </w:pPr>
            <w:r w:rsidRPr="00CB45BA">
              <w:t>Формулировка вопроса</w:t>
            </w:r>
          </w:p>
        </w:tc>
      </w:tr>
      <w:tr w:rsidR="008A32C8" w:rsidRPr="00CB45BA" w14:paraId="6A7E05C8"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60D7203B" w14:textId="77777777" w:rsidR="008A32C8" w:rsidRPr="00CB45BA" w:rsidRDefault="008A32C8" w:rsidP="00EE59C6">
            <w:pPr>
              <w:pStyle w:val="12-0"/>
            </w:pPr>
            <w:r w:rsidRPr="00CB45BA">
              <w:t>Подсказка</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37FC70BE" w14:textId="50FA355A" w:rsidR="008A32C8" w:rsidRPr="00CB45BA" w:rsidRDefault="008A32C8" w:rsidP="00EE59C6">
            <w:pPr>
              <w:pStyle w:val="12-0"/>
            </w:pPr>
            <w:r w:rsidRPr="00CB45BA">
              <w:rPr>
                <w:rStyle w:val="affff8"/>
              </w:rPr>
              <w:t>Возможность указать расшифровку сокращений в тексте вопроса</w:t>
            </w:r>
            <w:r w:rsidR="002957B5">
              <w:rPr>
                <w:rStyle w:val="affff8"/>
              </w:rPr>
              <w:t xml:space="preserve"> (отображается в формате всплывающей подсказки при наведении</w:t>
            </w:r>
            <w:r w:rsidR="003873B2">
              <w:rPr>
                <w:rStyle w:val="affff8"/>
              </w:rPr>
              <w:t xml:space="preserve"> курсора</w:t>
            </w:r>
            <w:r w:rsidR="002957B5">
              <w:rPr>
                <w:rStyle w:val="affff8"/>
              </w:rPr>
              <w:t>)</w:t>
            </w:r>
          </w:p>
        </w:tc>
      </w:tr>
      <w:tr w:rsidR="008A32C8" w:rsidRPr="00CB45BA" w14:paraId="15A729D4"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7FB0C4E9" w14:textId="77777777" w:rsidR="008A32C8" w:rsidRPr="00CB45BA" w:rsidRDefault="008A32C8" w:rsidP="00EE59C6">
            <w:pPr>
              <w:pStyle w:val="12-0"/>
            </w:pPr>
            <w:r w:rsidRPr="00CB45BA">
              <w:t>Комментарий</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3B7F1721" w14:textId="77777777" w:rsidR="008A32C8" w:rsidRPr="00CB45BA" w:rsidRDefault="008A32C8" w:rsidP="00EE59C6">
            <w:pPr>
              <w:pStyle w:val="12-0"/>
            </w:pPr>
            <w:r w:rsidRPr="00CB45BA">
              <w:rPr>
                <w:rStyle w:val="affff8"/>
              </w:rPr>
              <w:t>Отражение пояснений к вопросу</w:t>
            </w:r>
          </w:p>
        </w:tc>
      </w:tr>
      <w:tr w:rsidR="008A32C8" w:rsidRPr="00CB45BA" w14:paraId="4D6F25DA"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48FC5F84" w14:textId="77777777" w:rsidR="008A32C8" w:rsidRPr="00CB45BA" w:rsidRDefault="008A32C8" w:rsidP="00EE59C6">
            <w:pPr>
              <w:pStyle w:val="12-0"/>
            </w:pPr>
            <w:r w:rsidRPr="00CB45BA">
              <w:lastRenderedPageBreak/>
              <w:t>Обязателен</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14E918F5" w14:textId="77777777" w:rsidR="008A32C8" w:rsidRPr="00CB45BA" w:rsidRDefault="008A32C8" w:rsidP="00EE59C6">
            <w:pPr>
              <w:pStyle w:val="12-0"/>
            </w:pPr>
            <w:r w:rsidRPr="00CB45BA">
              <w:rPr>
                <w:rStyle w:val="affff8"/>
              </w:rPr>
              <w:t>Указание обязательности заполнения вопроса</w:t>
            </w:r>
          </w:p>
        </w:tc>
      </w:tr>
      <w:tr w:rsidR="008A32C8" w:rsidRPr="00CB45BA" w14:paraId="70141920"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3C0BF489" w14:textId="77777777" w:rsidR="008A32C8" w:rsidRPr="00CB45BA" w:rsidRDefault="008A32C8" w:rsidP="00EE59C6">
            <w:pPr>
              <w:pStyle w:val="12-0"/>
            </w:pPr>
            <w:r>
              <w:t>Группа вопросов</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31B10B87" w14:textId="77777777" w:rsidR="008A32C8" w:rsidRPr="00CB45BA" w:rsidRDefault="008A32C8" w:rsidP="00EE59C6">
            <w:pPr>
              <w:pStyle w:val="12-0"/>
              <w:rPr>
                <w:rStyle w:val="affff8"/>
              </w:rPr>
            </w:pPr>
            <w:r>
              <w:rPr>
                <w:rStyle w:val="affff8"/>
              </w:rPr>
              <w:t>Указание группы для группировки вопросов в анкете</w:t>
            </w:r>
          </w:p>
        </w:tc>
      </w:tr>
      <w:tr w:rsidR="008A32C8" w:rsidRPr="00CB45BA" w14:paraId="183E1D36"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4E14CDB8" w14:textId="77777777" w:rsidR="008A32C8" w:rsidRPr="00CB45BA" w:rsidRDefault="008A32C8" w:rsidP="00EE59C6">
            <w:pPr>
              <w:pStyle w:val="12-0"/>
            </w:pPr>
            <w:r w:rsidRPr="00CB45BA">
              <w:t>Прикрепление файла</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0F24F7AB" w14:textId="77777777" w:rsidR="008A32C8" w:rsidRPr="00CB45BA" w:rsidRDefault="008A32C8" w:rsidP="00EE59C6">
            <w:pPr>
              <w:pStyle w:val="12-0"/>
            </w:pPr>
            <w:r w:rsidRPr="00CB45BA">
              <w:rPr>
                <w:rStyle w:val="affff8"/>
              </w:rPr>
              <w:t>Указание необходимости прикрепления файла</w:t>
            </w:r>
          </w:p>
        </w:tc>
      </w:tr>
      <w:tr w:rsidR="008A32C8" w:rsidRPr="00CB45BA" w14:paraId="02072422"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21F35C0A" w14:textId="77777777" w:rsidR="008A32C8" w:rsidRPr="00CB45BA" w:rsidRDefault="008A32C8" w:rsidP="00EE59C6">
            <w:pPr>
              <w:pStyle w:val="12-0"/>
            </w:pPr>
            <w:r w:rsidRPr="00CB45BA">
              <w:t>Комментарий к запрашиваемым документам</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101EA0AF" w14:textId="77777777" w:rsidR="008A32C8" w:rsidRPr="00CB45BA" w:rsidRDefault="008A32C8" w:rsidP="00EE59C6">
            <w:pPr>
              <w:pStyle w:val="12-0"/>
            </w:pPr>
            <w:r w:rsidRPr="00CB45BA">
              <w:rPr>
                <w:rFonts w:eastAsia="Calibri"/>
              </w:rPr>
              <w:t xml:space="preserve">Комментарий к запрашиваемым документам. </w:t>
            </w:r>
            <w:r w:rsidRPr="00CB45BA">
              <w:rPr>
                <w:rStyle w:val="affff8"/>
                <w:rFonts w:eastAsia="Helvetica"/>
              </w:rPr>
              <w:t>Становится доступным, если выбран параметр «Прикрепление файла»</w:t>
            </w:r>
          </w:p>
        </w:tc>
      </w:tr>
      <w:tr w:rsidR="008A32C8" w:rsidRPr="00CB45BA" w14:paraId="380A3A4F"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6701D58F" w14:textId="77777777" w:rsidR="008A32C8" w:rsidRPr="00CB45BA" w:rsidRDefault="008A32C8" w:rsidP="00EE59C6">
            <w:pPr>
              <w:pStyle w:val="12-0"/>
            </w:pPr>
            <w:r w:rsidRPr="00CB45BA">
              <w:t>Максимальное количество файлов</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4C6ACB68" w14:textId="77777777" w:rsidR="008A32C8" w:rsidRPr="00CB45BA" w:rsidRDefault="008A32C8" w:rsidP="00EE59C6">
            <w:pPr>
              <w:pStyle w:val="12-0"/>
            </w:pPr>
            <w:r w:rsidRPr="00CB45BA">
              <w:rPr>
                <w:rStyle w:val="affff8"/>
                <w:rFonts w:eastAsia="Helvetica"/>
              </w:rPr>
              <w:t>Максимальное количество файлов, которые можно загрузить. Становится доступным, если выбран параметр «Прикрепление файла»</w:t>
            </w:r>
          </w:p>
        </w:tc>
      </w:tr>
      <w:tr w:rsidR="008A32C8" w:rsidRPr="00CB45BA" w14:paraId="465A3C69"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7B6BC741" w14:textId="77777777" w:rsidR="008A32C8" w:rsidRPr="00CB45BA" w:rsidRDefault="008A32C8" w:rsidP="00EE59C6">
            <w:pPr>
              <w:pStyle w:val="12-0"/>
            </w:pPr>
            <w:r w:rsidRPr="00CB45BA">
              <w:t>Минимальное количество файлов</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70C811A8" w14:textId="77777777" w:rsidR="008A32C8" w:rsidRPr="00CB45BA" w:rsidRDefault="008A32C8" w:rsidP="00EE59C6">
            <w:pPr>
              <w:pStyle w:val="12-0"/>
              <w:rPr>
                <w:rStyle w:val="affff8"/>
                <w:rFonts w:eastAsia="Helvetica"/>
              </w:rPr>
            </w:pPr>
            <w:r w:rsidRPr="00CB45BA">
              <w:rPr>
                <w:rStyle w:val="affff8"/>
                <w:rFonts w:eastAsia="Helvetica"/>
              </w:rPr>
              <w:t>Минимальное количество файлов, которое можно загрузить. Становится доступным, если выбран параметр «Прикрепление файла»</w:t>
            </w:r>
          </w:p>
        </w:tc>
      </w:tr>
      <w:tr w:rsidR="008A32C8" w:rsidRPr="00CB45BA" w14:paraId="498597F6" w14:textId="77777777" w:rsidTr="00EE59C6">
        <w:tblPrEx>
          <w:shd w:val="clear" w:color="auto" w:fill="CED7E7"/>
        </w:tblPrEx>
        <w:trPr>
          <w:trHeight w:val="387"/>
        </w:trPr>
        <w:tc>
          <w:tcPr>
            <w:tcW w:w="2393" w:type="pct"/>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tcPr>
          <w:p w14:paraId="0ECC7505" w14:textId="77777777" w:rsidR="008A32C8" w:rsidRPr="00CB45BA" w:rsidRDefault="008A32C8" w:rsidP="00EE59C6">
            <w:pPr>
              <w:pStyle w:val="12-0"/>
            </w:pPr>
            <w:r w:rsidRPr="00CB45BA">
              <w:t>Допустимые расширения</w:t>
            </w:r>
          </w:p>
        </w:tc>
        <w:tc>
          <w:tcPr>
            <w:tcW w:w="2607" w:type="pct"/>
            <w:tcBorders>
              <w:top w:val="single" w:sz="4" w:space="0" w:color="auto"/>
              <w:left w:val="single" w:sz="4" w:space="0" w:color="auto"/>
              <w:bottom w:val="single" w:sz="4" w:space="0" w:color="auto"/>
              <w:right w:val="single" w:sz="4" w:space="0" w:color="auto"/>
            </w:tcBorders>
            <w:shd w:val="clear" w:color="auto" w:fill="FFFFFF"/>
          </w:tcPr>
          <w:p w14:paraId="54B1F15E" w14:textId="77777777" w:rsidR="008A32C8" w:rsidRPr="00CB45BA" w:rsidRDefault="008A32C8" w:rsidP="00EE59C6">
            <w:pPr>
              <w:pStyle w:val="12-0"/>
            </w:pPr>
            <w:r w:rsidRPr="00CB45BA">
              <w:rPr>
                <w:rStyle w:val="affff8"/>
                <w:rFonts w:eastAsia="Helvetica"/>
              </w:rPr>
              <w:t>Допустимые расширения загружаемых файлов. Становится доступным, если выбран параметр «Прикрепление файла»</w:t>
            </w:r>
          </w:p>
        </w:tc>
      </w:tr>
    </w:tbl>
    <w:p w14:paraId="25239907" w14:textId="77777777" w:rsidR="008A32C8" w:rsidRPr="00CB45BA" w:rsidRDefault="008A32C8" w:rsidP="008A32C8">
      <w:pPr>
        <w:pStyle w:val="af1"/>
        <w:spacing w:line="360" w:lineRule="auto"/>
      </w:pPr>
    </w:p>
    <w:p w14:paraId="61B26128" w14:textId="77777777" w:rsidR="008A32C8" w:rsidRPr="00CB45BA" w:rsidRDefault="008A32C8" w:rsidP="008A32C8">
      <w:pPr>
        <w:pStyle w:val="af1"/>
        <w:spacing w:line="360" w:lineRule="auto"/>
      </w:pPr>
      <w:r w:rsidRPr="00CB45BA">
        <w:t xml:space="preserve">В таблице </w:t>
      </w:r>
      <w:r w:rsidRPr="00CB45BA">
        <w:fldChar w:fldCharType="begin"/>
      </w:r>
      <w:r w:rsidRPr="00CB45BA">
        <w:instrText xml:space="preserve"> REF _Ref110521058 \h\# # </w:instrText>
      </w:r>
      <w:r>
        <w:instrText xml:space="preserve"> \* MERGEFORMAT </w:instrText>
      </w:r>
      <w:r w:rsidRPr="00CB45BA">
        <w:fldChar w:fldCharType="separate"/>
      </w:r>
      <w:r w:rsidR="00F11A51">
        <w:t>2</w:t>
      </w:r>
      <w:r w:rsidRPr="00CB45BA">
        <w:fldChar w:fldCharType="end"/>
      </w:r>
      <w:r w:rsidRPr="00CB45BA">
        <w:t xml:space="preserve"> представлено описание индивидуальных параметров для всех типов ответов.</w:t>
      </w:r>
    </w:p>
    <w:p w14:paraId="13461D8A" w14:textId="77777777" w:rsidR="008A32C8" w:rsidRPr="00CB45BA" w:rsidRDefault="008A32C8" w:rsidP="008A32C8">
      <w:pPr>
        <w:pStyle w:val="afff7"/>
      </w:pPr>
      <w:bookmarkStart w:id="52" w:name="_Ref110521058"/>
      <w:bookmarkStart w:id="53" w:name="_Toc116717211"/>
      <w:bookmarkStart w:id="54" w:name="_Toc131489978"/>
      <w:bookmarkStart w:id="55" w:name="_Toc152581626"/>
      <w:bookmarkStart w:id="56" w:name="_Toc158040581"/>
      <w:r w:rsidRPr="00CB45BA">
        <w:t xml:space="preserve">Таблица </w:t>
      </w:r>
      <w:fldSimple w:instr=" SEQ Таблица \* ARABIC ">
        <w:r w:rsidR="00F11A51">
          <w:rPr>
            <w:noProof/>
          </w:rPr>
          <w:t>2</w:t>
        </w:r>
      </w:fldSimple>
      <w:bookmarkEnd w:id="52"/>
      <w:r w:rsidRPr="00CB45BA">
        <w:t xml:space="preserve"> – Описание индивидуальных параметров типовых ответов</w:t>
      </w:r>
      <w:bookmarkEnd w:id="53"/>
      <w:bookmarkEnd w:id="54"/>
      <w:bookmarkEnd w:id="55"/>
      <w:bookmarkEnd w:id="56"/>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66"/>
        <w:gridCol w:w="2733"/>
        <w:gridCol w:w="1575"/>
        <w:gridCol w:w="1928"/>
        <w:gridCol w:w="1495"/>
      </w:tblGrid>
      <w:tr w:rsidR="008A32C8" w:rsidRPr="00CB45BA" w14:paraId="2382691F" w14:textId="77777777" w:rsidTr="00EE59C6">
        <w:trPr>
          <w:trHeight w:val="20"/>
          <w:tblHeader/>
        </w:trPr>
        <w:tc>
          <w:tcPr>
            <w:tcW w:w="10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03E80117" w14:textId="77777777" w:rsidR="008A32C8" w:rsidRPr="00CB45BA" w:rsidRDefault="008A32C8" w:rsidP="00EE59C6">
            <w:pPr>
              <w:pStyle w:val="afffe"/>
            </w:pPr>
            <w:r w:rsidRPr="00CB45BA">
              <w:rPr>
                <w:rStyle w:val="affff8"/>
              </w:rPr>
              <w:t>Наименование</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767E8D8B" w14:textId="77777777" w:rsidR="008A32C8" w:rsidRPr="00CB45BA" w:rsidRDefault="008A32C8" w:rsidP="00EE59C6">
            <w:pPr>
              <w:pStyle w:val="afffe"/>
            </w:pPr>
            <w:r w:rsidRPr="00CB45BA">
              <w:rPr>
                <w:rStyle w:val="affff8"/>
              </w:rPr>
              <w:t>Назначение</w:t>
            </w:r>
          </w:p>
        </w:tc>
        <w:tc>
          <w:tcPr>
            <w:tcW w:w="8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7009048E" w14:textId="77777777" w:rsidR="008A32C8" w:rsidRPr="00CB45BA" w:rsidRDefault="008A32C8" w:rsidP="00EE59C6">
            <w:pPr>
              <w:pStyle w:val="afffe"/>
            </w:pPr>
            <w:r w:rsidRPr="00CB45BA">
              <w:rPr>
                <w:rStyle w:val="affff8"/>
              </w:rPr>
              <w:t>Тип атрибута</w:t>
            </w:r>
          </w:p>
        </w:tc>
        <w:tc>
          <w:tcPr>
            <w:tcW w:w="98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2500AD8E" w14:textId="77777777" w:rsidR="008A32C8" w:rsidRPr="00CB45BA" w:rsidRDefault="008A32C8" w:rsidP="00EE59C6">
            <w:pPr>
              <w:pStyle w:val="afffe"/>
            </w:pPr>
            <w:r w:rsidRPr="00CB45BA">
              <w:rPr>
                <w:rStyle w:val="affff8"/>
              </w:rPr>
              <w:t>Обязательность заполнения</w:t>
            </w:r>
          </w:p>
        </w:tc>
        <w:tc>
          <w:tcPr>
            <w:tcW w:w="7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260EDEB4" w14:textId="77777777" w:rsidR="008A32C8" w:rsidRPr="00CB45BA" w:rsidRDefault="008A32C8" w:rsidP="00EE59C6">
            <w:pPr>
              <w:pStyle w:val="afffe"/>
            </w:pPr>
            <w:r w:rsidRPr="00CB45BA">
              <w:rPr>
                <w:rStyle w:val="affff8"/>
              </w:rPr>
              <w:t>Способ заполнения</w:t>
            </w:r>
          </w:p>
        </w:tc>
      </w:tr>
      <w:tr w:rsidR="008A32C8" w:rsidRPr="00CB45BA" w14:paraId="474A6DCD"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799E9" w14:textId="77777777" w:rsidR="008A32C8" w:rsidRPr="00CB45BA" w:rsidRDefault="008A32C8" w:rsidP="00EE59C6">
            <w:pPr>
              <w:pStyle w:val="12-1"/>
            </w:pPr>
            <w:r w:rsidRPr="00CB45BA">
              <w:rPr>
                <w:rStyle w:val="affff8"/>
                <w:lang w:val="en-US"/>
              </w:rPr>
              <w:t>Минимальное значение</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A85CB6" w14:textId="77777777" w:rsidR="008A32C8" w:rsidRPr="00CB45BA" w:rsidRDefault="008A32C8" w:rsidP="00EE59C6">
            <w:pPr>
              <w:pStyle w:val="12-1"/>
            </w:pPr>
            <w:r w:rsidRPr="00CB45BA">
              <w:rPr>
                <w:rStyle w:val="affff8"/>
              </w:rPr>
              <w:t>Минимально возможное значение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95628" w14:textId="77777777" w:rsidR="008A32C8" w:rsidRPr="00CB45BA" w:rsidRDefault="008A32C8" w:rsidP="00EE59C6">
            <w:pPr>
              <w:pStyle w:val="12-1"/>
            </w:pPr>
            <w:r w:rsidRPr="00CB45BA">
              <w:rPr>
                <w:rStyle w:val="affff8"/>
              </w:rPr>
              <w:t>Число</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6B2488" w14:textId="77777777" w:rsidR="008A32C8" w:rsidRPr="00CB45BA" w:rsidRDefault="008A32C8" w:rsidP="00EE59C6">
            <w:pPr>
              <w:pStyle w:val="12-1"/>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553BE" w14:textId="77777777" w:rsidR="008A32C8" w:rsidRPr="00CB45BA" w:rsidRDefault="008A32C8" w:rsidP="00EE59C6">
            <w:pPr>
              <w:pStyle w:val="12-1"/>
            </w:pPr>
            <w:r w:rsidRPr="00CB45BA">
              <w:rPr>
                <w:rStyle w:val="affff8"/>
              </w:rPr>
              <w:t>Ввод с клавиатуры</w:t>
            </w:r>
          </w:p>
        </w:tc>
      </w:tr>
      <w:tr w:rsidR="008A32C8" w:rsidRPr="00CB45BA" w14:paraId="28E0A5F7"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319C8" w14:textId="77777777" w:rsidR="008A32C8" w:rsidRPr="00CB45BA" w:rsidRDefault="008A32C8" w:rsidP="00EE59C6">
            <w:pPr>
              <w:pStyle w:val="12-1"/>
            </w:pPr>
            <w:r w:rsidRPr="00CB45BA">
              <w:rPr>
                <w:rStyle w:val="affff8"/>
                <w:lang w:val="en-US"/>
              </w:rPr>
              <w:t>Максимальное значение</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0CBFF" w14:textId="77777777" w:rsidR="008A32C8" w:rsidRPr="00CB45BA" w:rsidRDefault="008A32C8" w:rsidP="00EE59C6">
            <w:pPr>
              <w:pStyle w:val="12-1"/>
            </w:pPr>
            <w:r w:rsidRPr="00CB45BA">
              <w:rPr>
                <w:rStyle w:val="affff8"/>
              </w:rPr>
              <w:t>Максимально возможное значение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ED446" w14:textId="77777777" w:rsidR="008A32C8" w:rsidRPr="00CB45BA" w:rsidRDefault="008A32C8" w:rsidP="00EE59C6">
            <w:pPr>
              <w:pStyle w:val="12-1"/>
            </w:pPr>
            <w:r w:rsidRPr="00CB45BA">
              <w:rPr>
                <w:rStyle w:val="affff8"/>
              </w:rPr>
              <w:t>Число</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2244B8" w14:textId="77777777" w:rsidR="008A32C8" w:rsidRPr="00CB45BA" w:rsidRDefault="008A32C8" w:rsidP="00EE59C6">
            <w:pPr>
              <w:pStyle w:val="12-1"/>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2FEAA" w14:textId="77777777" w:rsidR="008A32C8" w:rsidRPr="00CB45BA" w:rsidRDefault="008A32C8" w:rsidP="00EE59C6">
            <w:pPr>
              <w:pStyle w:val="12-1"/>
            </w:pPr>
            <w:r w:rsidRPr="00CB45BA">
              <w:rPr>
                <w:rStyle w:val="affff8"/>
              </w:rPr>
              <w:t>Ввод с клавиатуры</w:t>
            </w:r>
          </w:p>
        </w:tc>
      </w:tr>
      <w:tr w:rsidR="008A32C8" w:rsidRPr="00CB45BA" w14:paraId="3CBA1ABF"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BB5FE" w14:textId="77777777" w:rsidR="008A32C8" w:rsidRPr="00CB45BA" w:rsidRDefault="008A32C8" w:rsidP="00EE59C6">
            <w:pPr>
              <w:pStyle w:val="12-1"/>
            </w:pPr>
            <w:r w:rsidRPr="00CB45BA">
              <w:rPr>
                <w:rStyle w:val="affff8"/>
              </w:rPr>
              <w:t>Количество знаков после запятой</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1B321" w14:textId="77777777" w:rsidR="008A32C8" w:rsidRPr="00CB45BA" w:rsidRDefault="008A32C8" w:rsidP="00EE59C6">
            <w:pPr>
              <w:pStyle w:val="12-1"/>
            </w:pPr>
            <w:r w:rsidRPr="00CB45BA">
              <w:rPr>
                <w:rStyle w:val="affff8"/>
              </w:rPr>
              <w:t>Количество знаков после запятой</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1DB5F" w14:textId="77777777" w:rsidR="008A32C8" w:rsidRPr="00CB45BA" w:rsidRDefault="008A32C8" w:rsidP="00EE59C6">
            <w:pPr>
              <w:pStyle w:val="12-1"/>
            </w:pPr>
            <w:r w:rsidRPr="00CB45BA">
              <w:rPr>
                <w:rStyle w:val="affff8"/>
              </w:rPr>
              <w:t>Целое</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99204" w14:textId="77777777" w:rsidR="008A32C8" w:rsidRPr="00CB45BA" w:rsidRDefault="008A32C8" w:rsidP="00EE59C6">
            <w:pPr>
              <w:pStyle w:val="12-1"/>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3A0BD" w14:textId="77777777" w:rsidR="008A32C8" w:rsidRPr="00CB45BA" w:rsidRDefault="008A32C8" w:rsidP="00EE59C6">
            <w:pPr>
              <w:pStyle w:val="12-1"/>
            </w:pPr>
            <w:r w:rsidRPr="00CB45BA">
              <w:rPr>
                <w:rStyle w:val="affff8"/>
              </w:rPr>
              <w:t>Ввод с клавиатуры</w:t>
            </w:r>
          </w:p>
        </w:tc>
      </w:tr>
      <w:tr w:rsidR="008A32C8" w:rsidRPr="00CB45BA" w14:paraId="78DA1A2F"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0F20B" w14:textId="77777777" w:rsidR="008A32C8" w:rsidRPr="00CB45BA" w:rsidRDefault="008A32C8" w:rsidP="00EE59C6">
            <w:pPr>
              <w:pStyle w:val="12-1"/>
            </w:pPr>
            <w:r w:rsidRPr="00CB45BA">
              <w:rPr>
                <w:rStyle w:val="affff8"/>
              </w:rPr>
              <w:t>Допустимое количество символов в ответе</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275FA" w14:textId="77777777" w:rsidR="008A32C8" w:rsidRPr="00CB45BA" w:rsidRDefault="008A32C8" w:rsidP="00EE59C6">
            <w:pPr>
              <w:pStyle w:val="12-1"/>
            </w:pPr>
            <w:r w:rsidRPr="00CB45BA">
              <w:rPr>
                <w:rStyle w:val="affff8"/>
              </w:rPr>
              <w:t>Допустимое количество символов в ответе</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4B377" w14:textId="77777777" w:rsidR="008A32C8" w:rsidRPr="00CB45BA" w:rsidRDefault="008A32C8" w:rsidP="00EE59C6">
            <w:pPr>
              <w:pStyle w:val="12-1"/>
            </w:pPr>
            <w:r w:rsidRPr="00CB45BA">
              <w:rPr>
                <w:rStyle w:val="affff8"/>
              </w:rPr>
              <w:t>Целое</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5A62F" w14:textId="77777777" w:rsidR="008A32C8" w:rsidRPr="00CB45BA" w:rsidRDefault="008A32C8" w:rsidP="00EE59C6">
            <w:pPr>
              <w:pStyle w:val="12-1"/>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53DA1" w14:textId="77777777" w:rsidR="008A32C8" w:rsidRPr="00CB45BA" w:rsidRDefault="008A32C8" w:rsidP="00EE59C6">
            <w:pPr>
              <w:pStyle w:val="12-1"/>
            </w:pPr>
            <w:r w:rsidRPr="00CB45BA">
              <w:rPr>
                <w:rStyle w:val="affff8"/>
              </w:rPr>
              <w:t>Ввод с клавиатуры</w:t>
            </w:r>
          </w:p>
        </w:tc>
      </w:tr>
      <w:tr w:rsidR="008A32C8" w:rsidRPr="00CB45BA" w14:paraId="3A8313AD"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B6EF7" w14:textId="77777777" w:rsidR="008A32C8" w:rsidRPr="00CB45BA" w:rsidRDefault="008A32C8" w:rsidP="00EE59C6">
            <w:pPr>
              <w:pStyle w:val="12-1"/>
            </w:pPr>
            <w:r w:rsidRPr="00CB45BA">
              <w:rPr>
                <w:rStyle w:val="affff8"/>
              </w:rPr>
              <w:lastRenderedPageBreak/>
              <w:t>Маска</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CD72B" w14:textId="77777777" w:rsidR="008A32C8" w:rsidRPr="00CB45BA" w:rsidRDefault="008A32C8" w:rsidP="00EE59C6">
            <w:pPr>
              <w:pStyle w:val="12-1"/>
              <w:rPr>
                <w:rStyle w:val="affff8"/>
              </w:rPr>
            </w:pPr>
            <w:r w:rsidRPr="00CB45BA">
              <w:rPr>
                <w:rStyle w:val="affff8"/>
              </w:rPr>
              <w:t>Маска для вводимого значения</w:t>
            </w:r>
          </w:p>
          <w:p w14:paraId="19E75382" w14:textId="77777777" w:rsidR="008A32C8" w:rsidRPr="00CB45BA" w:rsidRDefault="008A32C8" w:rsidP="00EE59C6">
            <w:pPr>
              <w:pStyle w:val="12-1"/>
              <w:rPr>
                <w:rStyle w:val="affff8"/>
              </w:rPr>
            </w:pPr>
            <w:r w:rsidRPr="00CB45BA">
              <w:rPr>
                <w:rStyle w:val="affff8"/>
              </w:rPr>
              <w:t xml:space="preserve">Значения в маске могут быть следующими: </w:t>
            </w:r>
          </w:p>
          <w:p w14:paraId="5A7B4F42" w14:textId="77777777" w:rsidR="008A32C8" w:rsidRPr="00CB45BA" w:rsidRDefault="008A32C8" w:rsidP="00EE59C6">
            <w:pPr>
              <w:pStyle w:val="10-"/>
              <w:rPr>
                <w:rStyle w:val="affff8"/>
                <w:rFonts w:ascii="Times New Roman" w:hAnsi="Times New Roman"/>
                <w:sz w:val="22"/>
              </w:rPr>
            </w:pPr>
            <w:r w:rsidRPr="00CB45BA">
              <w:rPr>
                <w:rStyle w:val="affff8"/>
                <w:rFonts w:ascii="Times New Roman" w:hAnsi="Times New Roman"/>
                <w:sz w:val="22"/>
              </w:rPr>
              <w:t>9 – цифры:</w:t>
            </w:r>
          </w:p>
          <w:p w14:paraId="479C772F" w14:textId="77777777" w:rsidR="008A32C8" w:rsidRPr="00CB45BA" w:rsidRDefault="008A32C8" w:rsidP="00EE59C6">
            <w:pPr>
              <w:pStyle w:val="10-"/>
              <w:rPr>
                <w:rStyle w:val="affff8"/>
                <w:rFonts w:ascii="Times New Roman" w:hAnsi="Times New Roman"/>
                <w:sz w:val="22"/>
              </w:rPr>
            </w:pPr>
            <w:r w:rsidRPr="00CB45BA">
              <w:rPr>
                <w:rStyle w:val="affff8"/>
                <w:rFonts w:ascii="Times New Roman" w:hAnsi="Times New Roman"/>
                <w:sz w:val="22"/>
              </w:rPr>
              <w:t>a (англ.) – буквы;</w:t>
            </w:r>
          </w:p>
          <w:p w14:paraId="5895289B" w14:textId="77777777" w:rsidR="008A32C8" w:rsidRPr="00CB45BA" w:rsidRDefault="008A32C8" w:rsidP="00EE59C6">
            <w:pPr>
              <w:pStyle w:val="10-"/>
              <w:rPr>
                <w:rStyle w:val="affff8"/>
                <w:rFonts w:ascii="Times New Roman" w:hAnsi="Times New Roman"/>
                <w:sz w:val="22"/>
              </w:rPr>
            </w:pPr>
            <w:r w:rsidRPr="00CB45BA">
              <w:rPr>
                <w:rStyle w:val="affff8"/>
                <w:rFonts w:ascii="Times New Roman" w:hAnsi="Times New Roman"/>
                <w:sz w:val="22"/>
              </w:rPr>
              <w:t>* – все символы;</w:t>
            </w:r>
          </w:p>
          <w:p w14:paraId="6D4396AD" w14:textId="77777777" w:rsidR="008A32C8" w:rsidRPr="00CB45BA" w:rsidRDefault="008A32C8" w:rsidP="00EE59C6">
            <w:pPr>
              <w:pStyle w:val="12-1"/>
            </w:pPr>
            <w:r w:rsidRPr="00CB45BA">
              <w:rPr>
                <w:rStyle w:val="affff8"/>
                <w:rFonts w:ascii="Times New Roman" w:hAnsi="Times New Roman"/>
                <w:sz w:val="22"/>
              </w:rPr>
              <w:t>+7(999) 999- 99-99 – номер телефона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F858EB" w14:textId="77777777" w:rsidR="008A32C8" w:rsidRPr="00CB45BA" w:rsidRDefault="008A32C8" w:rsidP="00EE59C6">
            <w:pPr>
              <w:pStyle w:val="12-1"/>
            </w:pPr>
            <w:r w:rsidRPr="00CB45BA">
              <w:rPr>
                <w:rStyle w:val="affff8"/>
              </w:rPr>
              <w:t>Строка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7802C4" w14:textId="77777777" w:rsidR="008A32C8" w:rsidRPr="00CB45BA" w:rsidRDefault="008A32C8" w:rsidP="00EE59C6">
            <w:pPr>
              <w:pStyle w:val="12-1"/>
            </w:pPr>
            <w:r w:rsidRPr="00CB45BA">
              <w:rPr>
                <w:rStyle w:val="affff8"/>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0EF969" w14:textId="77777777" w:rsidR="008A32C8" w:rsidRPr="00CB45BA" w:rsidRDefault="008A32C8" w:rsidP="00EE59C6">
            <w:pPr>
              <w:pStyle w:val="12-1"/>
            </w:pPr>
            <w:r w:rsidRPr="00CB45BA">
              <w:rPr>
                <w:rStyle w:val="affff8"/>
              </w:rPr>
              <w:t>Ввод с клавиатуры</w:t>
            </w:r>
          </w:p>
        </w:tc>
      </w:tr>
      <w:tr w:rsidR="008A32C8" w:rsidRPr="00CB45BA" w14:paraId="25DEECC6"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96A837" w14:textId="77777777" w:rsidR="008A32C8" w:rsidRPr="00CB45BA" w:rsidRDefault="008A32C8" w:rsidP="00EE59C6">
            <w:pPr>
              <w:pStyle w:val="12-1"/>
            </w:pPr>
            <w:r w:rsidRPr="00CB45BA">
              <w:rPr>
                <w:rStyle w:val="affff8"/>
              </w:rPr>
              <w:t>Подсказка внутри поля</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0340D" w14:textId="77777777" w:rsidR="008A32C8" w:rsidRPr="00CB45BA" w:rsidRDefault="008A32C8" w:rsidP="00EE59C6">
            <w:pPr>
              <w:pStyle w:val="12-1"/>
            </w:pPr>
            <w:r w:rsidRPr="00CB45BA">
              <w:rPr>
                <w:rStyle w:val="affff8"/>
              </w:rPr>
              <w:t>Подсказка внутри поля</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9AA0B" w14:textId="77777777" w:rsidR="008A32C8" w:rsidRPr="00CB45BA" w:rsidRDefault="008A32C8" w:rsidP="00EE59C6">
            <w:pPr>
              <w:pStyle w:val="12-1"/>
            </w:pPr>
            <w:r w:rsidRPr="00CB45BA">
              <w:rPr>
                <w:rStyle w:val="affff8"/>
              </w:rPr>
              <w:t>Строка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1D413D" w14:textId="77777777" w:rsidR="008A32C8" w:rsidRPr="00CB45BA" w:rsidRDefault="008A32C8" w:rsidP="00EE59C6">
            <w:pPr>
              <w:pStyle w:val="12-1"/>
            </w:pPr>
            <w:r w:rsidRPr="00CB45BA">
              <w:rPr>
                <w:rStyle w:val="affff8"/>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C8174" w14:textId="77777777" w:rsidR="008A32C8" w:rsidRPr="00CB45BA" w:rsidRDefault="008A32C8" w:rsidP="00EE59C6">
            <w:pPr>
              <w:pStyle w:val="12-1"/>
            </w:pPr>
            <w:r w:rsidRPr="00CB45BA">
              <w:rPr>
                <w:rStyle w:val="affff8"/>
              </w:rPr>
              <w:t>Ввод с клавиатуры</w:t>
            </w:r>
          </w:p>
        </w:tc>
      </w:tr>
      <w:tr w:rsidR="008A32C8" w:rsidRPr="00CB45BA" w14:paraId="7AC8DDD4"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E3328" w14:textId="77777777" w:rsidR="008A32C8" w:rsidRPr="00CB45BA" w:rsidRDefault="008A32C8" w:rsidP="00EE59C6">
            <w:pPr>
              <w:pStyle w:val="12-1"/>
              <w:rPr>
                <w:rStyle w:val="affff8"/>
              </w:rPr>
            </w:pPr>
            <w:r w:rsidRPr="00CB45BA">
              <w:rPr>
                <w:rStyle w:val="affff8"/>
              </w:rPr>
              <w:t>Шаблон таблицы</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6D6D75" w14:textId="77777777" w:rsidR="008A32C8" w:rsidRPr="00CB45BA" w:rsidRDefault="008A32C8" w:rsidP="00EE59C6">
            <w:pPr>
              <w:pStyle w:val="12-1"/>
              <w:rPr>
                <w:rStyle w:val="affff8"/>
              </w:rPr>
            </w:pPr>
            <w:r w:rsidRPr="00CB45BA">
              <w:rPr>
                <w:rStyle w:val="affff8"/>
              </w:rPr>
              <w:t>Ссылка на шаблон таблицы</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CF8F3" w14:textId="77777777" w:rsidR="008A32C8" w:rsidRPr="00CB45BA" w:rsidRDefault="008A32C8" w:rsidP="00EE59C6">
            <w:pPr>
              <w:pStyle w:val="12-1"/>
              <w:rPr>
                <w:rStyle w:val="affff8"/>
              </w:rPr>
            </w:pPr>
            <w:r w:rsidRPr="00CB45BA">
              <w:rPr>
                <w:rStyle w:val="affff8"/>
                <w:rFonts w:eastAsia="Helvetica"/>
              </w:rPr>
              <w:t>Ссылка на справочник «Шаблоны табличного вопроса анкеты»</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734C8" w14:textId="77777777" w:rsidR="008A32C8" w:rsidRPr="00CB45BA" w:rsidRDefault="008A32C8" w:rsidP="00EE59C6">
            <w:pPr>
              <w:pStyle w:val="12-1"/>
              <w:rPr>
                <w:rStyle w:val="affff8"/>
              </w:rPr>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0A078" w14:textId="77777777" w:rsidR="008A32C8" w:rsidRPr="00CB45BA" w:rsidRDefault="008A32C8" w:rsidP="00EE59C6">
            <w:pPr>
              <w:pStyle w:val="12-1"/>
              <w:rPr>
                <w:rStyle w:val="affff8"/>
              </w:rPr>
            </w:pPr>
            <w:r w:rsidRPr="00CB45BA">
              <w:rPr>
                <w:rStyle w:val="affff8"/>
              </w:rPr>
              <w:t>Ввод с клавиатуры</w:t>
            </w:r>
          </w:p>
        </w:tc>
      </w:tr>
      <w:tr w:rsidR="008A32C8" w:rsidRPr="00CB45BA" w14:paraId="7BA096CC"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2FDBD" w14:textId="77777777" w:rsidR="008A32C8" w:rsidRPr="00CB45BA" w:rsidRDefault="008A32C8" w:rsidP="00EE59C6">
            <w:pPr>
              <w:pStyle w:val="12-1"/>
              <w:rPr>
                <w:rStyle w:val="affff8"/>
              </w:rPr>
            </w:pPr>
            <w:r w:rsidRPr="00CB45BA">
              <w:rPr>
                <w:rStyle w:val="affff8"/>
              </w:rPr>
              <w:t>Дата с временем</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FCE88B" w14:textId="77777777" w:rsidR="008A32C8" w:rsidRPr="00CB45BA" w:rsidRDefault="008A32C8" w:rsidP="00EE59C6">
            <w:pPr>
              <w:pStyle w:val="12-1"/>
              <w:rPr>
                <w:rStyle w:val="affff8"/>
              </w:rPr>
            </w:pPr>
            <w:r w:rsidRPr="00CB45BA">
              <w:rPr>
                <w:rStyle w:val="affff8"/>
              </w:rPr>
              <w:t>Указание времени для вопросов типа «Дата»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1EEC5" w14:textId="77777777" w:rsidR="008A32C8" w:rsidRPr="00CB45BA" w:rsidRDefault="008A32C8" w:rsidP="00EE59C6">
            <w:pPr>
              <w:pStyle w:val="12-1"/>
              <w:rPr>
                <w:rStyle w:val="affff8"/>
              </w:rPr>
            </w:pPr>
            <w:r w:rsidRPr="00CB45BA">
              <w:rPr>
                <w:rStyle w:val="affff8"/>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1BFFA" w14:textId="77777777" w:rsidR="008A32C8" w:rsidRPr="00CB45BA" w:rsidRDefault="008A32C8" w:rsidP="00EE59C6">
            <w:pPr>
              <w:pStyle w:val="12-1"/>
              <w:rPr>
                <w:rStyle w:val="affff8"/>
              </w:rPr>
            </w:pPr>
            <w:r w:rsidRPr="00CB45BA">
              <w:rPr>
                <w:rStyle w:val="affff8"/>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8EAD72" w14:textId="77777777" w:rsidR="008A32C8" w:rsidRPr="00CB45BA" w:rsidRDefault="008A32C8" w:rsidP="00EE59C6">
            <w:pPr>
              <w:pStyle w:val="12-1"/>
              <w:rPr>
                <w:rStyle w:val="affff8"/>
              </w:rPr>
            </w:pPr>
            <w:r w:rsidRPr="00CB45BA">
              <w:rPr>
                <w:rStyle w:val="affff8"/>
              </w:rPr>
              <w:t>Ввод с клавиатуры</w:t>
            </w:r>
          </w:p>
        </w:tc>
      </w:tr>
      <w:tr w:rsidR="008A32C8" w:rsidRPr="00CB45BA" w14:paraId="4F52630A"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60CA4" w14:textId="77777777" w:rsidR="008A32C8" w:rsidRPr="00CB45BA" w:rsidRDefault="008A32C8" w:rsidP="00EE59C6">
            <w:pPr>
              <w:pStyle w:val="12-1"/>
            </w:pPr>
            <w:r w:rsidRPr="00CB45BA">
              <w:rPr>
                <w:rStyle w:val="affff8"/>
              </w:rPr>
              <w:t>Множественный выбор</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FC538" w14:textId="77777777" w:rsidR="008A32C8" w:rsidRPr="00CB45BA" w:rsidRDefault="008A32C8" w:rsidP="00EE59C6">
            <w:pPr>
              <w:pStyle w:val="12-1"/>
            </w:pPr>
            <w:r w:rsidRPr="00CB45BA">
              <w:rPr>
                <w:rStyle w:val="affff8"/>
              </w:rPr>
              <w:t>Количество ответов (одиночный/множественный выбор)</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9DE6C8" w14:textId="77777777" w:rsidR="008A32C8" w:rsidRPr="00CB45BA" w:rsidRDefault="008A32C8" w:rsidP="00EE59C6">
            <w:pPr>
              <w:pStyle w:val="12-1"/>
            </w:pPr>
            <w:r w:rsidRPr="00CB45BA">
              <w:rPr>
                <w:rStyle w:val="affff8"/>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B8729" w14:textId="77777777" w:rsidR="008A32C8" w:rsidRPr="00CB45BA" w:rsidRDefault="008A32C8" w:rsidP="00EE59C6">
            <w:pPr>
              <w:pStyle w:val="12-1"/>
            </w:pPr>
            <w:r w:rsidRPr="00CB45BA">
              <w:rPr>
                <w:rStyle w:val="affff8"/>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CF726" w14:textId="77777777" w:rsidR="008A32C8" w:rsidRPr="00CB45BA" w:rsidRDefault="008A32C8" w:rsidP="00EE59C6">
            <w:pPr>
              <w:pStyle w:val="12-1"/>
            </w:pPr>
            <w:r w:rsidRPr="00CB45BA">
              <w:rPr>
                <w:rStyle w:val="affff8"/>
              </w:rPr>
              <w:t>Ввод с клавиатуры</w:t>
            </w:r>
          </w:p>
        </w:tc>
      </w:tr>
      <w:tr w:rsidR="008A32C8" w:rsidRPr="00CB45BA" w14:paraId="2BB38FE7"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E689A" w14:textId="77777777" w:rsidR="008A32C8" w:rsidRPr="00CB45BA" w:rsidRDefault="008A32C8" w:rsidP="00EE59C6">
            <w:pPr>
              <w:pStyle w:val="12-1"/>
            </w:pPr>
            <w:r w:rsidRPr="00CB45BA">
              <w:rPr>
                <w:rStyle w:val="affff8"/>
              </w:rPr>
              <w:t>Варианты ответов</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F99FD" w14:textId="77777777" w:rsidR="008A32C8" w:rsidRPr="00CB45BA" w:rsidRDefault="008A32C8" w:rsidP="00EE59C6">
            <w:pPr>
              <w:pStyle w:val="12-1"/>
            </w:pPr>
            <w:r w:rsidRPr="00CB45BA">
              <w:rPr>
                <w:rStyle w:val="affff8"/>
              </w:rPr>
              <w:t>Варианты ответов на вопрос</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341AD" w14:textId="77777777" w:rsidR="008A32C8" w:rsidRPr="00CB45BA" w:rsidRDefault="008A32C8" w:rsidP="00EE59C6">
            <w:pPr>
              <w:pStyle w:val="12-1"/>
            </w:pPr>
            <w:r w:rsidRPr="00CB45BA">
              <w:rPr>
                <w:rStyle w:val="affff8"/>
              </w:rPr>
              <w:t>Текст</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B3740" w14:textId="77777777" w:rsidR="008A32C8" w:rsidRPr="00CB45BA" w:rsidRDefault="008A32C8" w:rsidP="00EE59C6">
            <w:pPr>
              <w:pStyle w:val="12-1"/>
            </w:pPr>
            <w:r w:rsidRPr="00CB45BA">
              <w:rPr>
                <w:rStyle w:val="affff8"/>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F3954D" w14:textId="77777777" w:rsidR="008A32C8" w:rsidRPr="00CB45BA" w:rsidRDefault="008A32C8" w:rsidP="00EE59C6">
            <w:pPr>
              <w:pStyle w:val="12-1"/>
            </w:pPr>
            <w:r w:rsidRPr="00CB45BA">
              <w:rPr>
                <w:rStyle w:val="affff8"/>
              </w:rPr>
              <w:t>Ввод с клавиатуры</w:t>
            </w:r>
          </w:p>
        </w:tc>
      </w:tr>
      <w:tr w:rsidR="008A32C8" w:rsidRPr="00CB45BA" w14:paraId="3453176B"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A45E19" w14:textId="77777777" w:rsidR="008A32C8" w:rsidRPr="00CB45BA" w:rsidRDefault="008A32C8" w:rsidP="00EE59C6">
            <w:pPr>
              <w:pStyle w:val="12-1"/>
              <w:rPr>
                <w:rFonts w:eastAsia="Calibri"/>
              </w:rPr>
            </w:pPr>
            <w:r w:rsidRPr="00CB45BA">
              <w:rPr>
                <w:rFonts w:eastAsia="Calibri"/>
              </w:rPr>
              <w:t>Направление анализа</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A9C02" w14:textId="77777777" w:rsidR="008A32C8" w:rsidRPr="00CB45BA" w:rsidRDefault="008A32C8" w:rsidP="00EE59C6">
            <w:pPr>
              <w:pStyle w:val="12-1"/>
              <w:rPr>
                <w:rStyle w:val="affff8"/>
                <w:rFonts w:eastAsia="Helvetica"/>
              </w:rPr>
            </w:pPr>
            <w:r w:rsidRPr="00CB45BA">
              <w:rPr>
                <w:rStyle w:val="affff8"/>
                <w:rFonts w:eastAsia="Helvetica"/>
              </w:rPr>
              <w:t>Указание направления анализа, к которому относится вопрос</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FB1AD" w14:textId="77777777" w:rsidR="008A32C8" w:rsidRPr="00CB45BA" w:rsidRDefault="008A32C8" w:rsidP="00EE59C6">
            <w:pPr>
              <w:pStyle w:val="12-1"/>
              <w:rPr>
                <w:rStyle w:val="affff8"/>
                <w:rFonts w:eastAsia="Helvetica"/>
              </w:rPr>
            </w:pPr>
            <w:r w:rsidRPr="00CB45BA">
              <w:rPr>
                <w:rStyle w:val="affff8"/>
                <w:rFonts w:eastAsia="Helvetica"/>
              </w:rPr>
              <w:t>Ссылка на справочник «Направления анализа»</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F1F" w14:textId="77777777" w:rsidR="008A32C8" w:rsidRPr="00CB45BA" w:rsidRDefault="008A32C8" w:rsidP="00EE59C6">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557B9" w14:textId="77777777" w:rsidR="008A32C8" w:rsidRPr="00CB45BA" w:rsidRDefault="008A32C8" w:rsidP="00EE59C6">
            <w:pPr>
              <w:pStyle w:val="12-1"/>
              <w:rPr>
                <w:rStyle w:val="affff8"/>
                <w:rFonts w:eastAsia="Helvetica"/>
              </w:rPr>
            </w:pPr>
            <w:r w:rsidRPr="00CB45BA">
              <w:t>Выбор из справочника</w:t>
            </w:r>
          </w:p>
        </w:tc>
      </w:tr>
      <w:tr w:rsidR="008A32C8" w:rsidRPr="00CB45BA" w14:paraId="2A6FA8B8"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B63B16" w14:textId="77777777" w:rsidR="008A32C8" w:rsidRPr="00CB45BA" w:rsidRDefault="008A32C8" w:rsidP="00EE59C6">
            <w:pPr>
              <w:pStyle w:val="12-1"/>
              <w:rPr>
                <w:rFonts w:eastAsia="Calibri"/>
              </w:rPr>
            </w:pPr>
            <w:r w:rsidRPr="00CB45BA">
              <w:rPr>
                <w:rFonts w:eastAsia="Calibri"/>
              </w:rPr>
              <w:t>Выбор из справочника</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5A551" w14:textId="77777777" w:rsidR="008A32C8" w:rsidRPr="00CB45BA" w:rsidRDefault="008A32C8" w:rsidP="00EE59C6">
            <w:pPr>
              <w:pStyle w:val="12-1"/>
              <w:rPr>
                <w:rStyle w:val="affff8"/>
                <w:rFonts w:eastAsia="Helvetica"/>
              </w:rPr>
            </w:pPr>
            <w:r w:rsidRPr="00CB45BA">
              <w:rPr>
                <w:rStyle w:val="affff8"/>
                <w:rFonts w:eastAsia="Helvetica"/>
              </w:rPr>
              <w:t>Указание значения путем выбора из справочника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3E4AC" w14:textId="77777777" w:rsidR="008A32C8" w:rsidRPr="00CB45BA" w:rsidRDefault="008A32C8" w:rsidP="00EE59C6">
            <w:pPr>
              <w:pStyle w:val="12-1"/>
              <w:rPr>
                <w:rStyle w:val="affff8"/>
                <w:rFonts w:eastAsia="Helvetica"/>
              </w:rPr>
            </w:pPr>
            <w:r w:rsidRPr="00CB45BA">
              <w:rPr>
                <w:rStyle w:val="affff8"/>
                <w:rFonts w:eastAsia="Helvetica"/>
              </w:rPr>
              <w:t>Ссылка на справочник «Справочники для анкет»</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888ED" w14:textId="77777777" w:rsidR="008A32C8" w:rsidRPr="00CB45BA" w:rsidRDefault="008A32C8" w:rsidP="00EE59C6">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9E269" w14:textId="77777777" w:rsidR="008A32C8" w:rsidRPr="00CB45BA" w:rsidRDefault="008A32C8" w:rsidP="00EE59C6">
            <w:pPr>
              <w:pStyle w:val="12-1"/>
              <w:rPr>
                <w:rStyle w:val="affff8"/>
                <w:rFonts w:eastAsia="Helvetica"/>
              </w:rPr>
            </w:pPr>
            <w:r w:rsidRPr="00CB45BA">
              <w:t>Выбор из справочника</w:t>
            </w:r>
          </w:p>
        </w:tc>
      </w:tr>
      <w:tr w:rsidR="008A32C8" w:rsidRPr="00CB45BA" w14:paraId="2AC728E0"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854C4" w14:textId="77777777" w:rsidR="008A32C8" w:rsidRPr="00CB45BA" w:rsidRDefault="008A32C8" w:rsidP="00EE59C6">
            <w:pPr>
              <w:pStyle w:val="12-1"/>
            </w:pPr>
            <w:r w:rsidRPr="00CB45BA">
              <w:rPr>
                <w:rStyle w:val="affff8"/>
              </w:rPr>
              <w:t>Возможность дополнения ответа</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C8A658" w14:textId="77777777" w:rsidR="008A32C8" w:rsidRPr="00CB45BA" w:rsidRDefault="008A32C8" w:rsidP="00EE59C6">
            <w:pPr>
              <w:pStyle w:val="12-1"/>
            </w:pPr>
            <w:r w:rsidRPr="00CB45BA">
              <w:rPr>
                <w:rStyle w:val="affff8"/>
              </w:rPr>
              <w:t>Возможность дополнения выбранного варианта ответа текстовым комментарием</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A227DB" w14:textId="77777777" w:rsidR="008A32C8" w:rsidRPr="00CB45BA" w:rsidRDefault="008A32C8" w:rsidP="00EE59C6">
            <w:pPr>
              <w:pStyle w:val="12-1"/>
            </w:pPr>
            <w:r w:rsidRPr="00CB45BA">
              <w:rPr>
                <w:rStyle w:val="affff8"/>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FC4A4" w14:textId="77777777" w:rsidR="008A32C8" w:rsidRPr="00CB45BA" w:rsidRDefault="008A32C8" w:rsidP="00EE59C6">
            <w:pPr>
              <w:pStyle w:val="12-1"/>
            </w:pPr>
            <w:r w:rsidRPr="00CB45BA">
              <w:rPr>
                <w:rStyle w:val="affff8"/>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79760" w14:textId="77777777" w:rsidR="008A32C8" w:rsidRPr="00CB45BA" w:rsidRDefault="008A32C8" w:rsidP="00EE59C6">
            <w:pPr>
              <w:pStyle w:val="12-1"/>
            </w:pPr>
            <w:r w:rsidRPr="00CB45BA">
              <w:rPr>
                <w:rStyle w:val="affff8"/>
              </w:rPr>
              <w:t>Ввод с клавиатуры</w:t>
            </w:r>
          </w:p>
        </w:tc>
      </w:tr>
      <w:tr w:rsidR="008A32C8" w:rsidRPr="00CB45BA" w14:paraId="5C2BEC7C"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7DB8A" w14:textId="77777777" w:rsidR="008A32C8" w:rsidRPr="00CB45BA" w:rsidRDefault="008A32C8" w:rsidP="00EE59C6">
            <w:pPr>
              <w:pStyle w:val="12-1"/>
              <w:rPr>
                <w:rStyle w:val="affff8"/>
              </w:rPr>
            </w:pPr>
            <w:r w:rsidRPr="00CB45BA">
              <w:rPr>
                <w:rStyle w:val="affff8"/>
              </w:rPr>
              <w:t xml:space="preserve">Максимальный </w:t>
            </w:r>
            <w:r w:rsidRPr="00CB45BA">
              <w:rPr>
                <w:rStyle w:val="affff8"/>
              </w:rPr>
              <w:lastRenderedPageBreak/>
              <w:t>балл</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2DFF85" w14:textId="77777777" w:rsidR="008A32C8" w:rsidRPr="00CB45BA" w:rsidRDefault="008A32C8" w:rsidP="001857BC">
            <w:pPr>
              <w:pStyle w:val="12-1"/>
              <w:rPr>
                <w:rStyle w:val="affff8"/>
                <w:rFonts w:eastAsia="Helvetica"/>
              </w:rPr>
            </w:pPr>
            <w:r w:rsidRPr="00CB45BA">
              <w:rPr>
                <w:rStyle w:val="affff8"/>
                <w:rFonts w:eastAsia="Helvetica"/>
              </w:rPr>
              <w:lastRenderedPageBreak/>
              <w:t xml:space="preserve">Максимальная оценка </w:t>
            </w:r>
            <w:r w:rsidRPr="00CB45BA">
              <w:rPr>
                <w:rStyle w:val="affff8"/>
                <w:rFonts w:eastAsia="Helvetica"/>
              </w:rPr>
              <w:lastRenderedPageBreak/>
              <w:t xml:space="preserve">для данного </w:t>
            </w:r>
            <w:r w:rsidR="001857BC">
              <w:rPr>
                <w:rStyle w:val="affff8"/>
                <w:rFonts w:eastAsia="Helvetica"/>
              </w:rPr>
              <w:t>варианта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0689C" w14:textId="77777777" w:rsidR="008A32C8" w:rsidRPr="00CB45BA" w:rsidRDefault="008A32C8" w:rsidP="00EE59C6">
            <w:pPr>
              <w:pStyle w:val="12-1"/>
              <w:rPr>
                <w:rStyle w:val="affff8"/>
                <w:rFonts w:eastAsia="Helvetica"/>
              </w:rPr>
            </w:pPr>
            <w:r w:rsidRPr="00CB45BA">
              <w:rPr>
                <w:rStyle w:val="affff8"/>
                <w:rFonts w:eastAsia="Helvetica"/>
              </w:rPr>
              <w:lastRenderedPageBreak/>
              <w:t>Целый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9F39A" w14:textId="77777777" w:rsidR="008A32C8" w:rsidRPr="00CB45BA" w:rsidRDefault="008A32C8" w:rsidP="00EE59C6">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32700" w14:textId="77777777" w:rsidR="008A32C8" w:rsidRPr="00CB45BA" w:rsidRDefault="008A32C8" w:rsidP="00EE59C6">
            <w:pPr>
              <w:pStyle w:val="12-1"/>
              <w:rPr>
                <w:rStyle w:val="affff8"/>
                <w:rFonts w:eastAsia="Helvetica"/>
              </w:rPr>
            </w:pPr>
            <w:r w:rsidRPr="00CB45BA">
              <w:rPr>
                <w:rStyle w:val="affff8"/>
                <w:rFonts w:eastAsia="Helvetica"/>
              </w:rPr>
              <w:t xml:space="preserve">Ввод с </w:t>
            </w:r>
            <w:r w:rsidRPr="00CB45BA">
              <w:rPr>
                <w:rStyle w:val="affff8"/>
                <w:rFonts w:eastAsia="Helvetica"/>
              </w:rPr>
              <w:lastRenderedPageBreak/>
              <w:t>клавиатуры</w:t>
            </w:r>
          </w:p>
        </w:tc>
      </w:tr>
      <w:tr w:rsidR="001857BC" w:rsidRPr="00CB45BA" w14:paraId="06693F0C"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1C47D0" w14:textId="77777777" w:rsidR="001857BC" w:rsidRPr="00CB45BA" w:rsidRDefault="001857BC" w:rsidP="00EE59C6">
            <w:pPr>
              <w:pStyle w:val="12-1"/>
              <w:rPr>
                <w:rStyle w:val="affff8"/>
              </w:rPr>
            </w:pPr>
            <w:r>
              <w:rPr>
                <w:rStyle w:val="affff8"/>
              </w:rPr>
              <w:lastRenderedPageBreak/>
              <w:t>Минимальный балл</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FBA639" w14:textId="77777777" w:rsidR="001857BC" w:rsidRPr="00CB45BA" w:rsidRDefault="001857BC" w:rsidP="00EE59C6">
            <w:pPr>
              <w:pStyle w:val="12-1"/>
              <w:rPr>
                <w:rStyle w:val="affff8"/>
                <w:rFonts w:eastAsia="Helvetica"/>
              </w:rPr>
            </w:pPr>
            <w:r>
              <w:rPr>
                <w:rStyle w:val="affff8"/>
                <w:rFonts w:eastAsia="Helvetica"/>
              </w:rPr>
              <w:t>Минимальная</w:t>
            </w:r>
            <w:r w:rsidRPr="00CB45BA">
              <w:rPr>
                <w:rStyle w:val="affff8"/>
                <w:rFonts w:eastAsia="Helvetica"/>
              </w:rPr>
              <w:t xml:space="preserve"> оценка для данного </w:t>
            </w:r>
            <w:r>
              <w:rPr>
                <w:rStyle w:val="affff8"/>
                <w:rFonts w:eastAsia="Helvetica"/>
              </w:rPr>
              <w:t>варианта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479E6" w14:textId="77777777" w:rsidR="001857BC" w:rsidRPr="00CB45BA" w:rsidRDefault="001857BC" w:rsidP="00AC2711">
            <w:pPr>
              <w:pStyle w:val="12-1"/>
              <w:rPr>
                <w:rStyle w:val="affff8"/>
                <w:rFonts w:eastAsia="Helvetica"/>
              </w:rPr>
            </w:pPr>
            <w:r w:rsidRPr="00CB45BA">
              <w:rPr>
                <w:rStyle w:val="affff8"/>
                <w:rFonts w:eastAsia="Helvetica"/>
              </w:rPr>
              <w:t>Целый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5584D" w14:textId="77777777" w:rsidR="001857BC" w:rsidRPr="00CB45BA" w:rsidRDefault="001857BC" w:rsidP="00AC2711">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96373" w14:textId="77777777" w:rsidR="001857BC" w:rsidRPr="00CB45BA" w:rsidRDefault="001857BC" w:rsidP="00AC2711">
            <w:pPr>
              <w:pStyle w:val="12-1"/>
              <w:rPr>
                <w:rStyle w:val="affff8"/>
                <w:rFonts w:eastAsia="Helvetica"/>
              </w:rPr>
            </w:pPr>
            <w:r w:rsidRPr="00CB45BA">
              <w:rPr>
                <w:rStyle w:val="affff8"/>
                <w:rFonts w:eastAsia="Helvetica"/>
              </w:rPr>
              <w:t>Ввод с клавиатуры</w:t>
            </w:r>
          </w:p>
        </w:tc>
      </w:tr>
      <w:tr w:rsidR="00EB39D1" w:rsidRPr="00CB45BA" w14:paraId="2DF8E2A1"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4640A" w14:textId="77777777" w:rsidR="00EB39D1" w:rsidRDefault="00EB39D1" w:rsidP="00EE59C6">
            <w:pPr>
              <w:pStyle w:val="12-1"/>
              <w:rPr>
                <w:rStyle w:val="affff8"/>
              </w:rPr>
            </w:pPr>
            <w:r>
              <w:rPr>
                <w:rStyle w:val="affff8"/>
              </w:rPr>
              <w:t>Использовать группы ответов</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9E7B58" w14:textId="77777777" w:rsidR="00EB39D1" w:rsidRDefault="00EB39D1" w:rsidP="00EE59C6">
            <w:pPr>
              <w:pStyle w:val="12-1"/>
              <w:rPr>
                <w:rStyle w:val="affff8"/>
                <w:rFonts w:eastAsia="Helvetica"/>
              </w:rPr>
            </w:pPr>
            <w:r>
              <w:rPr>
                <w:rStyle w:val="affff8"/>
                <w:rFonts w:eastAsia="Helvetica"/>
              </w:rPr>
              <w:t>Признак группировки вариантов ответов</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EEC327" w14:textId="77777777" w:rsidR="00EB39D1" w:rsidRPr="00CB45BA" w:rsidRDefault="00EB39D1" w:rsidP="00AC2711">
            <w:pPr>
              <w:pStyle w:val="12-1"/>
              <w:rPr>
                <w:rStyle w:val="affff8"/>
                <w:rFonts w:eastAsia="Helvetica"/>
              </w:rPr>
            </w:pPr>
            <w:r>
              <w:rPr>
                <w:rStyle w:val="affff8"/>
                <w:rFonts w:eastAsia="Helvetica"/>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15D06" w14:textId="77777777" w:rsidR="00EB39D1" w:rsidRPr="00CB45BA" w:rsidRDefault="00EB39D1" w:rsidP="00AC2711">
            <w:pPr>
              <w:pStyle w:val="12-1"/>
              <w:rPr>
                <w:rStyle w:val="affff8"/>
                <w:rFonts w:eastAsia="Helvetica"/>
              </w:rPr>
            </w:pPr>
            <w:r>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A8F50" w14:textId="77777777" w:rsidR="00EB39D1" w:rsidRPr="00CB45BA" w:rsidRDefault="00EB39D1" w:rsidP="00AC2711">
            <w:pPr>
              <w:pStyle w:val="12-1"/>
              <w:rPr>
                <w:rStyle w:val="affff8"/>
                <w:rFonts w:eastAsia="Helvetica"/>
              </w:rPr>
            </w:pPr>
            <w:r w:rsidRPr="00CB45BA">
              <w:rPr>
                <w:rStyle w:val="affff8"/>
                <w:rFonts w:eastAsia="Helvetica"/>
              </w:rPr>
              <w:t>Ввод с клавиатуры</w:t>
            </w:r>
          </w:p>
        </w:tc>
      </w:tr>
      <w:tr w:rsidR="00EB39D1" w:rsidRPr="00CB45BA" w14:paraId="375365AF"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1B09FD" w14:textId="77777777" w:rsidR="00EB39D1" w:rsidRDefault="00EB39D1" w:rsidP="00EE59C6">
            <w:pPr>
              <w:pStyle w:val="12-1"/>
              <w:rPr>
                <w:rStyle w:val="affff8"/>
              </w:rPr>
            </w:pPr>
            <w:r>
              <w:rPr>
                <w:rStyle w:val="affff8"/>
              </w:rPr>
              <w:t>Представление вариантов в ответе</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5AFE08" w14:textId="77777777" w:rsidR="00EB39D1" w:rsidRDefault="00EB39D1" w:rsidP="00EE59C6">
            <w:pPr>
              <w:pStyle w:val="12-1"/>
              <w:rPr>
                <w:rStyle w:val="affff8"/>
                <w:rFonts w:eastAsia="Helvetica"/>
              </w:rPr>
            </w:pPr>
            <w:r>
              <w:rPr>
                <w:rStyle w:val="affff8"/>
                <w:rFonts w:eastAsia="Helvetica"/>
              </w:rPr>
              <w:t>Представление вариантов в анкете для респондента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071EB" w14:textId="77777777" w:rsidR="00EB39D1" w:rsidRPr="00CB45BA" w:rsidRDefault="00EB39D1" w:rsidP="00AC2711">
            <w:pPr>
              <w:pStyle w:val="12-1"/>
              <w:rPr>
                <w:rStyle w:val="affff8"/>
                <w:rFonts w:eastAsia="Helvetica"/>
              </w:rPr>
            </w:pPr>
            <w:r>
              <w:rPr>
                <w:rStyle w:val="affff8"/>
                <w:rFonts w:eastAsia="Helvetica"/>
              </w:rPr>
              <w:t>Перечень значений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F0543" w14:textId="77777777" w:rsidR="00EB39D1" w:rsidRPr="00CB45BA" w:rsidRDefault="00EB39D1" w:rsidP="00AC2711">
            <w:pPr>
              <w:pStyle w:val="12-1"/>
              <w:rPr>
                <w:rStyle w:val="affff8"/>
                <w:rFonts w:eastAsia="Helvetica"/>
              </w:rPr>
            </w:pPr>
            <w:r>
              <w:rPr>
                <w:rStyle w:val="affff8"/>
                <w:rFonts w:eastAsia="Helvetica"/>
              </w:rPr>
              <w:t>Да</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699A5A" w14:textId="77777777" w:rsidR="00EB39D1" w:rsidRPr="00CB45BA" w:rsidRDefault="00EB39D1" w:rsidP="00AC2711">
            <w:pPr>
              <w:pStyle w:val="12-1"/>
              <w:rPr>
                <w:rStyle w:val="affff8"/>
                <w:rFonts w:eastAsia="Helvetica"/>
              </w:rPr>
            </w:pPr>
            <w:r>
              <w:rPr>
                <w:rStyle w:val="affff8"/>
                <w:rFonts w:eastAsia="Helvetica"/>
              </w:rPr>
              <w:t>Выбор из выпадающего списка</w:t>
            </w:r>
          </w:p>
        </w:tc>
      </w:tr>
      <w:tr w:rsidR="001857BC" w:rsidRPr="00CB45BA" w14:paraId="1F9969B6"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0AF23" w14:textId="77777777" w:rsidR="001857BC" w:rsidRPr="00CB45BA" w:rsidRDefault="001857BC" w:rsidP="00EE59C6">
            <w:pPr>
              <w:pStyle w:val="12-1"/>
              <w:rPr>
                <w:rStyle w:val="affff8"/>
              </w:rPr>
            </w:pPr>
            <w:r w:rsidRPr="00CB45BA">
              <w:rPr>
                <w:rStyle w:val="affff8"/>
              </w:rPr>
              <w:t>Обязательность дополнения</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B8CE9" w14:textId="77777777" w:rsidR="001857BC" w:rsidRPr="00CB45BA" w:rsidRDefault="001857BC" w:rsidP="00EE59C6">
            <w:pPr>
              <w:pStyle w:val="12-1"/>
              <w:rPr>
                <w:rStyle w:val="affff8"/>
                <w:rFonts w:eastAsia="Helvetica"/>
              </w:rPr>
            </w:pPr>
            <w:r w:rsidRPr="00CB45BA">
              <w:rPr>
                <w:rStyle w:val="affff8"/>
                <w:rFonts w:eastAsia="Helvetica"/>
              </w:rPr>
              <w:t>Возможность дополнения при выборе конкретного варианта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98D27" w14:textId="77777777" w:rsidR="001857BC" w:rsidRPr="00CB45BA" w:rsidRDefault="001857BC" w:rsidP="00EE59C6">
            <w:pPr>
              <w:pStyle w:val="12-1"/>
              <w:rPr>
                <w:rStyle w:val="affff8"/>
                <w:rFonts w:eastAsia="Helvetica"/>
              </w:rPr>
            </w:pPr>
            <w:r w:rsidRPr="00CB45BA">
              <w:rPr>
                <w:rStyle w:val="affff8"/>
                <w:rFonts w:eastAsia="Helvetica"/>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8E817" w14:textId="77777777" w:rsidR="001857BC" w:rsidRPr="00CB45BA" w:rsidRDefault="001857BC" w:rsidP="00EE59C6">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C6271" w14:textId="77777777" w:rsidR="001857BC" w:rsidRPr="00CB45BA" w:rsidRDefault="001857BC" w:rsidP="00EE59C6">
            <w:pPr>
              <w:pStyle w:val="12-1"/>
              <w:rPr>
                <w:rStyle w:val="affff8"/>
                <w:rFonts w:eastAsia="Helvetica"/>
              </w:rPr>
            </w:pPr>
            <w:r w:rsidRPr="00CB45BA">
              <w:rPr>
                <w:rStyle w:val="affff8"/>
                <w:rFonts w:eastAsia="Helvetica"/>
              </w:rPr>
              <w:t>Ввод с клавиатуры</w:t>
            </w:r>
          </w:p>
        </w:tc>
      </w:tr>
      <w:tr w:rsidR="001857BC" w:rsidRPr="00CB45BA" w14:paraId="32FB3E91" w14:textId="77777777" w:rsidTr="00EE59C6">
        <w:tblPrEx>
          <w:shd w:val="clear" w:color="auto" w:fill="CED7E7"/>
        </w:tblPrEx>
        <w:trPr>
          <w:trHeight w:val="20"/>
        </w:trPr>
        <w:tc>
          <w:tcPr>
            <w:tcW w:w="105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792ABB" w14:textId="77777777" w:rsidR="001857BC" w:rsidRPr="00CB45BA" w:rsidRDefault="001857BC" w:rsidP="00EE59C6">
            <w:pPr>
              <w:pStyle w:val="12-1"/>
              <w:rPr>
                <w:rStyle w:val="affff8"/>
              </w:rPr>
            </w:pPr>
            <w:r w:rsidRPr="00CB45BA">
              <w:rPr>
                <w:rStyle w:val="affff8"/>
              </w:rPr>
              <w:t>Обязательность прикрепления файла</w:t>
            </w:r>
          </w:p>
        </w:tc>
        <w:tc>
          <w:tcPr>
            <w:tcW w:w="139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929F0" w14:textId="77777777" w:rsidR="001857BC" w:rsidRPr="00CB45BA" w:rsidRDefault="001857BC" w:rsidP="00EE59C6">
            <w:pPr>
              <w:pStyle w:val="12-1"/>
              <w:rPr>
                <w:rStyle w:val="affff8"/>
                <w:rFonts w:eastAsia="Helvetica"/>
              </w:rPr>
            </w:pPr>
            <w:r w:rsidRPr="00CB45BA">
              <w:rPr>
                <w:rStyle w:val="affff8"/>
                <w:rFonts w:eastAsia="Helvetica"/>
              </w:rPr>
              <w:t>Возможность прикрепления файла при выборе конкретного варианта ответа</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ACC82" w14:textId="77777777" w:rsidR="001857BC" w:rsidRPr="00CB45BA" w:rsidRDefault="001857BC" w:rsidP="00EE59C6">
            <w:pPr>
              <w:pStyle w:val="12-1"/>
              <w:rPr>
                <w:rStyle w:val="affff8"/>
                <w:rFonts w:eastAsia="Helvetica"/>
              </w:rPr>
            </w:pPr>
            <w:r w:rsidRPr="00CB45BA">
              <w:rPr>
                <w:rStyle w:val="affff8"/>
                <w:rFonts w:eastAsia="Helvetica"/>
              </w:rPr>
              <w:t>Логический</w:t>
            </w:r>
          </w:p>
        </w:tc>
        <w:tc>
          <w:tcPr>
            <w:tcW w:w="98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4556B" w14:textId="77777777" w:rsidR="001857BC" w:rsidRPr="00CB45BA" w:rsidRDefault="001857BC" w:rsidP="00EE59C6">
            <w:pPr>
              <w:pStyle w:val="12-1"/>
              <w:rPr>
                <w:rStyle w:val="affff8"/>
                <w:rFonts w:eastAsia="Helvetica"/>
              </w:rPr>
            </w:pPr>
            <w:r w:rsidRPr="00CB45BA">
              <w:rPr>
                <w:rStyle w:val="affff8"/>
                <w:rFonts w:eastAsia="Helvetica"/>
              </w:rPr>
              <w:t>Нет</w:t>
            </w:r>
          </w:p>
        </w:tc>
        <w:tc>
          <w:tcPr>
            <w:tcW w:w="76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DBA92" w14:textId="77777777" w:rsidR="001857BC" w:rsidRPr="00CB45BA" w:rsidRDefault="001857BC" w:rsidP="00EE59C6">
            <w:pPr>
              <w:pStyle w:val="12-1"/>
              <w:rPr>
                <w:rStyle w:val="affff8"/>
                <w:rFonts w:eastAsia="Helvetica"/>
              </w:rPr>
            </w:pPr>
            <w:r w:rsidRPr="00CB45BA">
              <w:rPr>
                <w:rStyle w:val="affff8"/>
                <w:rFonts w:eastAsia="Helvetica"/>
              </w:rPr>
              <w:t>Ввод с клавиатуры</w:t>
            </w:r>
          </w:p>
        </w:tc>
      </w:tr>
    </w:tbl>
    <w:p w14:paraId="6B9C1E1C" w14:textId="77777777" w:rsidR="008A32C8" w:rsidRPr="00CB45BA" w:rsidRDefault="008A32C8" w:rsidP="008A32C8">
      <w:pPr>
        <w:pStyle w:val="af1"/>
        <w:spacing w:line="360" w:lineRule="auto"/>
        <w:rPr>
          <w:lang w:val="en-US"/>
        </w:rPr>
      </w:pPr>
    </w:p>
    <w:p w14:paraId="5F3C056A" w14:textId="77777777" w:rsidR="008A32C8" w:rsidRPr="00CB45BA" w:rsidRDefault="008A32C8" w:rsidP="008A32C8">
      <w:pPr>
        <w:pStyle w:val="af1"/>
        <w:spacing w:line="360" w:lineRule="auto"/>
      </w:pPr>
      <w:r w:rsidRPr="00CB45BA">
        <w:t xml:space="preserve">Следует отметить, что при создании вопросов в шаблоне с вариантами ответов с лишними пробелами в конце варианта ответа, автоматически корректируются такие варианты ответа при сохранении вопроса по кнопке «Применить» и пользователю вывозится сообщение, как представлено на рисунке </w:t>
      </w:r>
      <w:r w:rsidRPr="00CB45BA">
        <w:fldChar w:fldCharType="begin"/>
      </w:r>
      <w:r w:rsidRPr="00CB45BA">
        <w:instrText xml:space="preserve"> REF _Ref136531597 \h\# # </w:instrText>
      </w:r>
      <w:r>
        <w:instrText xml:space="preserve"> \* MERGEFORMAT </w:instrText>
      </w:r>
      <w:r w:rsidRPr="00CB45BA">
        <w:fldChar w:fldCharType="separate"/>
      </w:r>
      <w:r w:rsidR="00F11A51">
        <w:t>14</w:t>
      </w:r>
      <w:r w:rsidRPr="00CB45BA">
        <w:fldChar w:fldCharType="end"/>
      </w:r>
      <w:r w:rsidRPr="00CB45BA">
        <w:t>.</w:t>
      </w:r>
    </w:p>
    <w:p w14:paraId="1CA8AD6B" w14:textId="77777777" w:rsidR="008A32C8" w:rsidRPr="00CB45BA" w:rsidRDefault="008A32C8" w:rsidP="008A32C8">
      <w:pPr>
        <w:pStyle w:val="affff9"/>
      </w:pPr>
      <w:r w:rsidRPr="00CB45BA">
        <w:rPr>
          <w:noProof/>
        </w:rPr>
        <w:drawing>
          <wp:inline distT="0" distB="0" distL="0" distR="0" wp14:anchorId="6EE1826F" wp14:editId="5C55E1C5">
            <wp:extent cx="3276600" cy="876300"/>
            <wp:effectExtent l="0" t="0" r="0" b="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3276600" cy="876300"/>
                    </a:xfrm>
                    <a:prstGeom prst="rect">
                      <a:avLst/>
                    </a:prstGeom>
                  </pic:spPr>
                </pic:pic>
              </a:graphicData>
            </a:graphic>
          </wp:inline>
        </w:drawing>
      </w:r>
    </w:p>
    <w:p w14:paraId="0E11A9A8" w14:textId="77777777" w:rsidR="008A32C8" w:rsidRPr="00CB45BA" w:rsidRDefault="008A32C8" w:rsidP="008A32C8">
      <w:pPr>
        <w:pStyle w:val="affffc"/>
      </w:pPr>
      <w:bookmarkStart w:id="57" w:name="_Ref136531597"/>
      <w:bookmarkStart w:id="58" w:name="_Toc152582182"/>
      <w:bookmarkStart w:id="59" w:name="_Toc158040655"/>
      <w:r w:rsidRPr="00CB45BA">
        <w:t xml:space="preserve">Рисунок </w:t>
      </w:r>
      <w:fldSimple w:instr=" SEQ Рисунок \* ARABIC ">
        <w:r w:rsidR="00F11A51">
          <w:rPr>
            <w:noProof/>
          </w:rPr>
          <w:t>14</w:t>
        </w:r>
      </w:fldSimple>
      <w:bookmarkEnd w:id="57"/>
      <w:r w:rsidRPr="00CB45BA">
        <w:t xml:space="preserve"> – Сообщение об автоматической корректировки вариантов ответов в вопросе</w:t>
      </w:r>
      <w:bookmarkEnd w:id="58"/>
      <w:bookmarkEnd w:id="59"/>
    </w:p>
    <w:p w14:paraId="56A645F5" w14:textId="77777777" w:rsidR="008D2EB8" w:rsidRPr="00CB45BA" w:rsidRDefault="008A32C8" w:rsidP="008A32C8">
      <w:pPr>
        <w:pStyle w:val="6"/>
      </w:pPr>
      <w:r>
        <w:t>Тип ответа «Текстовый»</w:t>
      </w:r>
    </w:p>
    <w:p w14:paraId="43D69D1F" w14:textId="77777777" w:rsidR="008A32C8" w:rsidRPr="00CB45BA" w:rsidRDefault="008A32C8" w:rsidP="008A32C8">
      <w:pPr>
        <w:pStyle w:val="af1"/>
        <w:spacing w:line="360" w:lineRule="auto"/>
      </w:pPr>
      <w:r w:rsidRPr="00CB45BA">
        <w:lastRenderedPageBreak/>
        <w:t xml:space="preserve">Тип ответа «Текстовый», представленный на рисунке </w:t>
      </w:r>
      <w:r w:rsidRPr="00CB45BA">
        <w:fldChar w:fldCharType="begin"/>
      </w:r>
      <w:r w:rsidRPr="00CB45BA">
        <w:instrText xml:space="preserve"> REF _Ref117937662 \h\# #  \* MERGEFORMAT </w:instrText>
      </w:r>
      <w:r w:rsidRPr="00CB45BA">
        <w:fldChar w:fldCharType="separate"/>
      </w:r>
      <w:r w:rsidR="00F11A51">
        <w:t>15</w:t>
      </w:r>
      <w:r w:rsidRPr="00CB45BA">
        <w:fldChar w:fldCharType="end"/>
      </w:r>
      <w:r w:rsidRPr="00CB45BA">
        <w:t>, предполагает ввод ответа в виде производного текста. При выборе типа ответа «Текстовый» необходимо заполнить общие параметры для всех типов ответов и следующие индивидуальные параметры:</w:t>
      </w:r>
    </w:p>
    <w:p w14:paraId="78D5DB00" w14:textId="2CA2B572" w:rsidR="00215B94" w:rsidRPr="00CB45BA" w:rsidRDefault="00215B94" w:rsidP="00215B94">
      <w:pPr>
        <w:pStyle w:val="a4"/>
        <w:numPr>
          <w:ilvl w:val="0"/>
          <w:numId w:val="29"/>
        </w:numPr>
      </w:pPr>
      <w:r>
        <w:t>«Тип данных»;</w:t>
      </w:r>
    </w:p>
    <w:p w14:paraId="1B56954A" w14:textId="4223C7BE" w:rsidR="008A32C8" w:rsidRDefault="00215B94" w:rsidP="008A32C8">
      <w:pPr>
        <w:pStyle w:val="a4"/>
        <w:numPr>
          <w:ilvl w:val="0"/>
          <w:numId w:val="29"/>
        </w:numPr>
      </w:pPr>
      <w:r>
        <w:t>Д</w:t>
      </w:r>
      <w:r w:rsidR="008A32C8" w:rsidRPr="00CB45BA">
        <w:t>опустимое количество символов в ответе</w:t>
      </w:r>
      <w:r>
        <w:t>»;</w:t>
      </w:r>
    </w:p>
    <w:p w14:paraId="71B29039" w14:textId="250C4310" w:rsidR="00215B94" w:rsidRPr="00CB45BA" w:rsidRDefault="00215B94" w:rsidP="008A32C8">
      <w:pPr>
        <w:pStyle w:val="a4"/>
        <w:numPr>
          <w:ilvl w:val="0"/>
          <w:numId w:val="29"/>
        </w:numPr>
      </w:pPr>
      <w:r>
        <w:t>«Подсказка внутри поля».</w:t>
      </w:r>
    </w:p>
    <w:p w14:paraId="231757CC" w14:textId="77777777" w:rsidR="008A32C8" w:rsidRPr="00CB45BA" w:rsidRDefault="00506017" w:rsidP="008A32C8">
      <w:pPr>
        <w:pStyle w:val="affff9"/>
      </w:pPr>
      <w:r>
        <w:rPr>
          <w:noProof/>
        </w:rPr>
        <w:drawing>
          <wp:inline distT="0" distB="0" distL="0" distR="0" wp14:anchorId="65C32FBC" wp14:editId="0C0B3217">
            <wp:extent cx="6119495" cy="1923198"/>
            <wp:effectExtent l="0" t="0" r="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119495" cy="1923198"/>
                    </a:xfrm>
                    <a:prstGeom prst="rect">
                      <a:avLst/>
                    </a:prstGeom>
                  </pic:spPr>
                </pic:pic>
              </a:graphicData>
            </a:graphic>
          </wp:inline>
        </w:drawing>
      </w:r>
    </w:p>
    <w:p w14:paraId="518FF2DE" w14:textId="77777777" w:rsidR="008A32C8" w:rsidRPr="00CB45BA" w:rsidRDefault="008A32C8" w:rsidP="008A32C8">
      <w:pPr>
        <w:pStyle w:val="affffc"/>
      </w:pPr>
      <w:bookmarkStart w:id="60" w:name="_Ref117937662"/>
      <w:bookmarkStart w:id="61" w:name="_Toc152582183"/>
      <w:bookmarkStart w:id="62" w:name="_Toc158040656"/>
      <w:r w:rsidRPr="00CB45BA">
        <w:t xml:space="preserve">Рисунок </w:t>
      </w:r>
      <w:fldSimple w:instr=" SEQ Рисунок \* ARABIC ">
        <w:r w:rsidR="00F11A51">
          <w:rPr>
            <w:noProof/>
          </w:rPr>
          <w:t>15</w:t>
        </w:r>
      </w:fldSimple>
      <w:bookmarkEnd w:id="60"/>
      <w:r w:rsidRPr="00CB45BA">
        <w:t xml:space="preserve"> – Тип ответа «Текстовый»</w:t>
      </w:r>
      <w:bookmarkEnd w:id="61"/>
      <w:bookmarkEnd w:id="62"/>
    </w:p>
    <w:p w14:paraId="1A650C9C" w14:textId="77777777" w:rsidR="00A66554" w:rsidRDefault="008A32C8" w:rsidP="008A32C8">
      <w:pPr>
        <w:pStyle w:val="6"/>
      </w:pPr>
      <w:r>
        <w:t>Тип ответа «Логический»</w:t>
      </w:r>
    </w:p>
    <w:p w14:paraId="31A18DF8" w14:textId="77777777" w:rsidR="008A32C8" w:rsidRPr="00CB45BA" w:rsidRDefault="008A32C8" w:rsidP="008A32C8">
      <w:pPr>
        <w:pStyle w:val="af1"/>
        <w:spacing w:line="360" w:lineRule="auto"/>
      </w:pPr>
      <w:r w:rsidRPr="00CB45BA">
        <w:t xml:space="preserve">Тип ответа «Логический», представленный на рисунке </w:t>
      </w:r>
      <w:r w:rsidRPr="00CB45BA">
        <w:fldChar w:fldCharType="begin"/>
      </w:r>
      <w:r w:rsidRPr="00CB45BA">
        <w:instrText xml:space="preserve"> REF _Ref117938093 \h\# #  \* MERGEFORMAT </w:instrText>
      </w:r>
      <w:r w:rsidRPr="00CB45BA">
        <w:fldChar w:fldCharType="separate"/>
      </w:r>
      <w:r w:rsidR="00F11A51">
        <w:t>16</w:t>
      </w:r>
      <w:r w:rsidRPr="00CB45BA">
        <w:fldChar w:fldCharType="end"/>
      </w:r>
      <w:r w:rsidRPr="00CB45BA">
        <w:t>, предполагает выбор значения «Да» или «Нет». При выборе типа ответа «Логический» заполняются только общие параметры для всех типов ответов.</w:t>
      </w:r>
    </w:p>
    <w:p w14:paraId="1DD04002" w14:textId="77777777" w:rsidR="008A32C8" w:rsidRPr="00CB45BA" w:rsidRDefault="00506017" w:rsidP="008A32C8">
      <w:pPr>
        <w:pStyle w:val="affff9"/>
      </w:pPr>
      <w:r>
        <w:rPr>
          <w:noProof/>
        </w:rPr>
        <w:drawing>
          <wp:inline distT="0" distB="0" distL="0" distR="0" wp14:anchorId="248D5A53" wp14:editId="5DCEDDF2">
            <wp:extent cx="6119495" cy="1616876"/>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119495" cy="1616876"/>
                    </a:xfrm>
                    <a:prstGeom prst="rect">
                      <a:avLst/>
                    </a:prstGeom>
                  </pic:spPr>
                </pic:pic>
              </a:graphicData>
            </a:graphic>
          </wp:inline>
        </w:drawing>
      </w:r>
    </w:p>
    <w:p w14:paraId="59344931" w14:textId="77777777" w:rsidR="008A32C8" w:rsidRPr="00CB45BA" w:rsidRDefault="008A32C8" w:rsidP="008A32C8">
      <w:pPr>
        <w:pStyle w:val="affffc"/>
      </w:pPr>
      <w:bookmarkStart w:id="63" w:name="_Ref117938093"/>
      <w:bookmarkStart w:id="64" w:name="_Toc152582184"/>
      <w:bookmarkStart w:id="65" w:name="_Toc158040657"/>
      <w:r w:rsidRPr="00CB45BA">
        <w:t xml:space="preserve">Рисунок </w:t>
      </w:r>
      <w:fldSimple w:instr=" SEQ Рисунок \* ARABIC ">
        <w:r w:rsidR="00F11A51">
          <w:rPr>
            <w:noProof/>
          </w:rPr>
          <w:t>16</w:t>
        </w:r>
      </w:fldSimple>
      <w:bookmarkEnd w:id="63"/>
      <w:r w:rsidRPr="00CB45BA">
        <w:t xml:space="preserve"> – Тип ответа «Логический»</w:t>
      </w:r>
      <w:bookmarkEnd w:id="64"/>
      <w:bookmarkEnd w:id="65"/>
    </w:p>
    <w:p w14:paraId="45E8CD0B" w14:textId="77777777" w:rsidR="008A32C8" w:rsidRDefault="008A32C8" w:rsidP="00215B94">
      <w:pPr>
        <w:pStyle w:val="6"/>
      </w:pPr>
      <w:r>
        <w:lastRenderedPageBreak/>
        <w:t>Тип ответа «Дата»</w:t>
      </w:r>
    </w:p>
    <w:p w14:paraId="0F0EFC96" w14:textId="17DA5CB3" w:rsidR="008A32C8" w:rsidRPr="00CB45BA" w:rsidRDefault="008A32C8" w:rsidP="008A32C8">
      <w:pPr>
        <w:pStyle w:val="af1"/>
        <w:spacing w:line="360" w:lineRule="auto"/>
      </w:pPr>
      <w:r w:rsidRPr="00CB45BA">
        <w:t xml:space="preserve">Тип ответа «Дата», представленный на рисунке </w:t>
      </w:r>
      <w:r w:rsidRPr="00CB45BA">
        <w:fldChar w:fldCharType="begin"/>
      </w:r>
      <w:r w:rsidRPr="00CB45BA">
        <w:instrText xml:space="preserve"> REF _Ref117938073 \h\# #  \* MERGEFORMAT </w:instrText>
      </w:r>
      <w:r w:rsidRPr="00CB45BA">
        <w:fldChar w:fldCharType="separate"/>
      </w:r>
      <w:r w:rsidR="00F11A51">
        <w:t>17</w:t>
      </w:r>
      <w:r w:rsidRPr="00CB45BA">
        <w:fldChar w:fldCharType="end"/>
      </w:r>
      <w:r w:rsidRPr="00CB45BA">
        <w:t>, предполагает ответ в виде даты и (или) времени. При выборе типа ответа «Дата» необходимо заполнить общие параметры для всех типов ответов и индивидуальный параметр – «Дата с временем»</w:t>
      </w:r>
      <w:r w:rsidR="00704ADE">
        <w:t xml:space="preserve">. </w:t>
      </w:r>
    </w:p>
    <w:p w14:paraId="4CFCB4F3" w14:textId="77777777" w:rsidR="008A32C8" w:rsidRPr="00CB45BA" w:rsidRDefault="00506017" w:rsidP="008A32C8">
      <w:pPr>
        <w:pStyle w:val="affff9"/>
      </w:pPr>
      <w:r>
        <w:rPr>
          <w:noProof/>
        </w:rPr>
        <w:drawing>
          <wp:inline distT="0" distB="0" distL="0" distR="0" wp14:anchorId="642564CE" wp14:editId="09990F27">
            <wp:extent cx="6119495" cy="1745089"/>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6119495" cy="1745089"/>
                    </a:xfrm>
                    <a:prstGeom prst="rect">
                      <a:avLst/>
                    </a:prstGeom>
                  </pic:spPr>
                </pic:pic>
              </a:graphicData>
            </a:graphic>
          </wp:inline>
        </w:drawing>
      </w:r>
      <w:r w:rsidR="008A32C8" w:rsidRPr="00CB45BA">
        <w:t xml:space="preserve"> </w:t>
      </w:r>
    </w:p>
    <w:p w14:paraId="15B6996F" w14:textId="77777777" w:rsidR="008A32C8" w:rsidRPr="00CB45BA" w:rsidRDefault="008A32C8" w:rsidP="008A32C8">
      <w:pPr>
        <w:pStyle w:val="affffc"/>
      </w:pPr>
      <w:bookmarkStart w:id="66" w:name="_Ref117938073"/>
      <w:bookmarkStart w:id="67" w:name="_Toc152582185"/>
      <w:bookmarkStart w:id="68" w:name="_Toc158040658"/>
      <w:r w:rsidRPr="00CB45BA">
        <w:t xml:space="preserve">Рисунок </w:t>
      </w:r>
      <w:fldSimple w:instr=" SEQ Рисунок \* ARABIC ">
        <w:r w:rsidR="00F11A51">
          <w:rPr>
            <w:noProof/>
          </w:rPr>
          <w:t>17</w:t>
        </w:r>
      </w:fldSimple>
      <w:bookmarkEnd w:id="66"/>
      <w:r w:rsidRPr="00CB45BA">
        <w:t xml:space="preserve"> – Тип ответа «Дата»</w:t>
      </w:r>
      <w:bookmarkEnd w:id="67"/>
      <w:bookmarkEnd w:id="68"/>
    </w:p>
    <w:p w14:paraId="1928F1EC" w14:textId="77777777" w:rsidR="008A32C8" w:rsidRPr="00CB45BA" w:rsidRDefault="008A32C8" w:rsidP="008A32C8">
      <w:pPr>
        <w:pStyle w:val="6"/>
      </w:pPr>
      <w:r w:rsidRPr="00CB45BA">
        <w:t>Тип ответа «Целый»</w:t>
      </w:r>
    </w:p>
    <w:p w14:paraId="52D59FDC" w14:textId="77777777" w:rsidR="008A32C8" w:rsidRPr="00CB45BA" w:rsidRDefault="008A32C8" w:rsidP="008A32C8">
      <w:pPr>
        <w:pStyle w:val="af1"/>
        <w:spacing w:line="360" w:lineRule="auto"/>
      </w:pPr>
      <w:r w:rsidRPr="00CB45BA">
        <w:t xml:space="preserve">Тип ответа «Целый», представленный на рисунке </w:t>
      </w:r>
      <w:r w:rsidRPr="00CB45BA">
        <w:fldChar w:fldCharType="begin"/>
      </w:r>
      <w:r w:rsidRPr="00CB45BA">
        <w:instrText xml:space="preserve"> REF _Ref118099964 \h\# #  \* MERGEFORMAT </w:instrText>
      </w:r>
      <w:r w:rsidRPr="00CB45BA">
        <w:fldChar w:fldCharType="separate"/>
      </w:r>
      <w:r w:rsidR="00F11A51">
        <w:t>18</w:t>
      </w:r>
      <w:r w:rsidRPr="00CB45BA">
        <w:fldChar w:fldCharType="end"/>
      </w:r>
      <w:r w:rsidRPr="00CB45BA">
        <w:t>, предполагает ввод ответа в виде целого числа. При выборе типа ответа «Целый» необходимо заполнить общие параметры для всех типов ответов и следующие индивидуальные параметры:</w:t>
      </w:r>
    </w:p>
    <w:p w14:paraId="68628C71" w14:textId="533DF085" w:rsidR="008A32C8" w:rsidRPr="00CB45BA" w:rsidRDefault="00704ADE" w:rsidP="008A32C8">
      <w:pPr>
        <w:pStyle w:val="a4"/>
        <w:numPr>
          <w:ilvl w:val="0"/>
          <w:numId w:val="29"/>
        </w:numPr>
      </w:pPr>
      <w:r>
        <w:t>«М</w:t>
      </w:r>
      <w:r w:rsidR="008A32C8" w:rsidRPr="00CB45BA">
        <w:t>инимальное значение ответа</w:t>
      </w:r>
      <w:r>
        <w:t>»</w:t>
      </w:r>
      <w:r w:rsidR="008A32C8" w:rsidRPr="00CB45BA">
        <w:t>;</w:t>
      </w:r>
    </w:p>
    <w:p w14:paraId="27B2BCDE" w14:textId="2AB4D3C6" w:rsidR="008A32C8" w:rsidRPr="00CB45BA" w:rsidRDefault="00704ADE" w:rsidP="008A32C8">
      <w:pPr>
        <w:pStyle w:val="a4"/>
        <w:numPr>
          <w:ilvl w:val="0"/>
          <w:numId w:val="29"/>
        </w:numPr>
      </w:pPr>
      <w:r>
        <w:t>«М</w:t>
      </w:r>
      <w:r w:rsidR="008A32C8" w:rsidRPr="00CB45BA">
        <w:t>аксимальное значение ответа</w:t>
      </w:r>
      <w:r>
        <w:t>»</w:t>
      </w:r>
      <w:r w:rsidR="008A32C8" w:rsidRPr="00CB45BA">
        <w:t>.</w:t>
      </w:r>
    </w:p>
    <w:p w14:paraId="0F04671E" w14:textId="77777777" w:rsidR="008A32C8" w:rsidRPr="00CB45BA" w:rsidRDefault="00506017" w:rsidP="008A32C8">
      <w:pPr>
        <w:pStyle w:val="affff9"/>
      </w:pPr>
      <w:r>
        <w:rPr>
          <w:noProof/>
        </w:rPr>
        <w:lastRenderedPageBreak/>
        <w:drawing>
          <wp:inline distT="0" distB="0" distL="0" distR="0" wp14:anchorId="4FE6F640" wp14:editId="6A81E018">
            <wp:extent cx="6119495" cy="196488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119495" cy="1964883"/>
                    </a:xfrm>
                    <a:prstGeom prst="rect">
                      <a:avLst/>
                    </a:prstGeom>
                  </pic:spPr>
                </pic:pic>
              </a:graphicData>
            </a:graphic>
          </wp:inline>
        </w:drawing>
      </w:r>
    </w:p>
    <w:p w14:paraId="36F4B4E7" w14:textId="77777777" w:rsidR="008A32C8" w:rsidRPr="0088348C" w:rsidRDefault="008A32C8" w:rsidP="008A32C8">
      <w:pPr>
        <w:pStyle w:val="affffc"/>
      </w:pPr>
      <w:bookmarkStart w:id="69" w:name="_Ref118099964"/>
      <w:bookmarkStart w:id="70" w:name="_Toc152582186"/>
      <w:bookmarkStart w:id="71" w:name="_Toc158040659"/>
      <w:r w:rsidRPr="00CB45BA">
        <w:t xml:space="preserve">Рисунок </w:t>
      </w:r>
      <w:fldSimple w:instr=" SEQ Рисунок \* ARABIC ">
        <w:r w:rsidR="00F11A51">
          <w:rPr>
            <w:noProof/>
          </w:rPr>
          <w:t>18</w:t>
        </w:r>
      </w:fldSimple>
      <w:bookmarkEnd w:id="69"/>
      <w:r w:rsidRPr="00CB45BA">
        <w:t xml:space="preserve"> – Тип ответа «Целый»</w:t>
      </w:r>
      <w:bookmarkEnd w:id="70"/>
      <w:bookmarkEnd w:id="71"/>
    </w:p>
    <w:p w14:paraId="64CCD4F0" w14:textId="77777777" w:rsidR="008A32C8" w:rsidRPr="00CB45BA" w:rsidRDefault="008A32C8" w:rsidP="008A32C8">
      <w:pPr>
        <w:pStyle w:val="6"/>
      </w:pPr>
      <w:r w:rsidRPr="00CB45BA">
        <w:t>Тип ответа «Дробный»</w:t>
      </w:r>
    </w:p>
    <w:p w14:paraId="2111DEEB" w14:textId="77777777" w:rsidR="008A32C8" w:rsidRPr="00CB45BA" w:rsidRDefault="008A32C8" w:rsidP="008A32C8">
      <w:pPr>
        <w:pStyle w:val="af1"/>
        <w:spacing w:line="360" w:lineRule="auto"/>
      </w:pPr>
      <w:r w:rsidRPr="00CB45BA">
        <w:t xml:space="preserve">Тип ответа «Дробный», представленный на рисунке </w:t>
      </w:r>
      <w:r w:rsidRPr="00CB45BA">
        <w:fldChar w:fldCharType="begin"/>
      </w:r>
      <w:r w:rsidRPr="00CB45BA">
        <w:instrText xml:space="preserve"> REF _Ref118100911 \h\# #  \* MERGEFORMAT </w:instrText>
      </w:r>
      <w:r w:rsidRPr="00CB45BA">
        <w:fldChar w:fldCharType="separate"/>
      </w:r>
      <w:r w:rsidR="00F11A51">
        <w:t>19</w:t>
      </w:r>
      <w:r w:rsidRPr="00CB45BA">
        <w:fldChar w:fldCharType="end"/>
      </w:r>
      <w:r w:rsidRPr="00CB45BA">
        <w:t>, предполагает ввод ответа в виде десятичной дроби. При выборе типа ответа «Дробный» необходимо заполнить общие параметры для всех типов ответов и следующие индивидуальные параметры:</w:t>
      </w:r>
    </w:p>
    <w:p w14:paraId="45A1AE25" w14:textId="387A90C5" w:rsidR="008A32C8" w:rsidRPr="00CB45BA" w:rsidRDefault="00704ADE" w:rsidP="008A32C8">
      <w:pPr>
        <w:pStyle w:val="a4"/>
        <w:numPr>
          <w:ilvl w:val="0"/>
          <w:numId w:val="29"/>
        </w:numPr>
      </w:pPr>
      <w:r>
        <w:t>«К</w:t>
      </w:r>
      <w:r w:rsidR="008A32C8" w:rsidRPr="00CB45BA">
        <w:t>оличество знаков после запятой</w:t>
      </w:r>
      <w:r>
        <w:t>»</w:t>
      </w:r>
      <w:r w:rsidR="008A32C8" w:rsidRPr="00CB45BA">
        <w:t>;</w:t>
      </w:r>
    </w:p>
    <w:p w14:paraId="66A293EF" w14:textId="20883E58" w:rsidR="008A32C8" w:rsidRPr="00CB45BA" w:rsidRDefault="00704ADE" w:rsidP="008A32C8">
      <w:pPr>
        <w:pStyle w:val="a4"/>
        <w:numPr>
          <w:ilvl w:val="0"/>
          <w:numId w:val="29"/>
        </w:numPr>
      </w:pPr>
      <w:r>
        <w:t>«М</w:t>
      </w:r>
      <w:r w:rsidR="008A32C8" w:rsidRPr="00CB45BA">
        <w:t>инимальное значение ответа</w:t>
      </w:r>
      <w:r>
        <w:t>»</w:t>
      </w:r>
      <w:r w:rsidR="008A32C8" w:rsidRPr="00CB45BA">
        <w:t>;</w:t>
      </w:r>
    </w:p>
    <w:p w14:paraId="06123782" w14:textId="65200CEA" w:rsidR="008A32C8" w:rsidRPr="00CB45BA" w:rsidRDefault="00704ADE" w:rsidP="008A32C8">
      <w:pPr>
        <w:pStyle w:val="a4"/>
        <w:numPr>
          <w:ilvl w:val="0"/>
          <w:numId w:val="29"/>
        </w:numPr>
      </w:pPr>
      <w:r>
        <w:t>«М</w:t>
      </w:r>
      <w:r w:rsidR="008A32C8" w:rsidRPr="00CB45BA">
        <w:t>аксимальное значение ответа</w:t>
      </w:r>
      <w:r>
        <w:t>»</w:t>
      </w:r>
      <w:r w:rsidR="008A32C8" w:rsidRPr="00CB45BA">
        <w:t>.</w:t>
      </w:r>
    </w:p>
    <w:p w14:paraId="03E81720" w14:textId="77777777" w:rsidR="008A32C8" w:rsidRPr="00CB45BA" w:rsidRDefault="00506017" w:rsidP="008A32C8">
      <w:pPr>
        <w:pStyle w:val="affff9"/>
      </w:pPr>
      <w:r>
        <w:rPr>
          <w:noProof/>
        </w:rPr>
        <w:drawing>
          <wp:inline distT="0" distB="0" distL="0" distR="0" wp14:anchorId="137EF9AC" wp14:editId="093D061E">
            <wp:extent cx="6119495" cy="2132255"/>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119495" cy="2132255"/>
                    </a:xfrm>
                    <a:prstGeom prst="rect">
                      <a:avLst/>
                    </a:prstGeom>
                  </pic:spPr>
                </pic:pic>
              </a:graphicData>
            </a:graphic>
          </wp:inline>
        </w:drawing>
      </w:r>
    </w:p>
    <w:p w14:paraId="79CBD022" w14:textId="77777777" w:rsidR="008A32C8" w:rsidRPr="00CB45BA" w:rsidRDefault="008A32C8" w:rsidP="008A32C8">
      <w:pPr>
        <w:pStyle w:val="affffc"/>
      </w:pPr>
      <w:bookmarkStart w:id="72" w:name="_Ref118100911"/>
      <w:bookmarkStart w:id="73" w:name="_Toc152582187"/>
      <w:bookmarkStart w:id="74" w:name="_Toc158040660"/>
      <w:r w:rsidRPr="00CB45BA">
        <w:t xml:space="preserve">Рисунок </w:t>
      </w:r>
      <w:fldSimple w:instr=" SEQ Рисунок \* ARABIC ">
        <w:r w:rsidR="00F11A51">
          <w:rPr>
            <w:noProof/>
          </w:rPr>
          <w:t>19</w:t>
        </w:r>
      </w:fldSimple>
      <w:bookmarkEnd w:id="72"/>
      <w:r w:rsidRPr="00CB45BA">
        <w:t xml:space="preserve"> – Тип ответа «Дробный»</w:t>
      </w:r>
      <w:bookmarkEnd w:id="73"/>
      <w:bookmarkEnd w:id="74"/>
    </w:p>
    <w:p w14:paraId="1AFC9A52" w14:textId="77777777" w:rsidR="008A32C8" w:rsidRPr="00CB45BA" w:rsidRDefault="008A32C8" w:rsidP="008A32C8">
      <w:pPr>
        <w:pStyle w:val="6"/>
      </w:pPr>
      <w:r w:rsidRPr="00CB45BA">
        <w:t>Тип ответа «Загрузка файла»</w:t>
      </w:r>
    </w:p>
    <w:p w14:paraId="67B8F9E7" w14:textId="20924934" w:rsidR="008A32C8" w:rsidRDefault="008A32C8" w:rsidP="008A32C8">
      <w:pPr>
        <w:pStyle w:val="af1"/>
        <w:spacing w:line="360" w:lineRule="auto"/>
      </w:pPr>
      <w:r w:rsidRPr="00CB45BA">
        <w:lastRenderedPageBreak/>
        <w:t xml:space="preserve">Тип ответа «Загрузка файла», представленный на рисунке </w:t>
      </w:r>
      <w:r w:rsidRPr="00CB45BA">
        <w:fldChar w:fldCharType="begin"/>
      </w:r>
      <w:r w:rsidRPr="00CB45BA">
        <w:instrText xml:space="preserve"> REF _Ref118212521 \h\# #  \* MERGEFORMAT </w:instrText>
      </w:r>
      <w:r w:rsidRPr="00CB45BA">
        <w:fldChar w:fldCharType="separate"/>
      </w:r>
      <w:r w:rsidR="00F11A51">
        <w:t>20</w:t>
      </w:r>
      <w:r w:rsidRPr="00CB45BA">
        <w:fldChar w:fldCharType="end"/>
      </w:r>
      <w:r w:rsidRPr="00CB45BA">
        <w:t>, предполагает загрузку файла в качестве ответа. При выборе типа ответа «Загрузка файла» заполняются общие параметры дл</w:t>
      </w:r>
      <w:r w:rsidR="00704ADE">
        <w:t xml:space="preserve">я всех типов ответов </w:t>
      </w:r>
      <w:r w:rsidR="00704ADE" w:rsidRPr="00CB45BA">
        <w:t>и следующие индивидуальные параметры</w:t>
      </w:r>
      <w:r w:rsidR="00704ADE">
        <w:t>:</w:t>
      </w:r>
    </w:p>
    <w:p w14:paraId="270F1FFE" w14:textId="5D65445D" w:rsidR="00704ADE" w:rsidRDefault="00704ADE" w:rsidP="00704ADE">
      <w:pPr>
        <w:pStyle w:val="a4"/>
        <w:numPr>
          <w:ilvl w:val="0"/>
          <w:numId w:val="29"/>
        </w:numPr>
      </w:pPr>
      <w:r>
        <w:t>«Комментарий к запрашиваемым файлам»;</w:t>
      </w:r>
    </w:p>
    <w:p w14:paraId="10FC79F5" w14:textId="44CC8881" w:rsidR="00704ADE" w:rsidRDefault="00704ADE" w:rsidP="00704ADE">
      <w:pPr>
        <w:pStyle w:val="a4"/>
        <w:numPr>
          <w:ilvl w:val="0"/>
          <w:numId w:val="29"/>
        </w:numPr>
      </w:pPr>
      <w:r>
        <w:t>«Минимальное количество файлов»;</w:t>
      </w:r>
    </w:p>
    <w:p w14:paraId="759DA828" w14:textId="306A5201" w:rsidR="00704ADE" w:rsidRDefault="00704ADE" w:rsidP="00704ADE">
      <w:pPr>
        <w:pStyle w:val="a4"/>
        <w:numPr>
          <w:ilvl w:val="0"/>
          <w:numId w:val="29"/>
        </w:numPr>
      </w:pPr>
      <w:r>
        <w:t>«Максимальное количество файлов»;</w:t>
      </w:r>
    </w:p>
    <w:p w14:paraId="79D8B2AC" w14:textId="54AB22C9" w:rsidR="00704ADE" w:rsidRPr="00CB45BA" w:rsidRDefault="00704ADE" w:rsidP="00704ADE">
      <w:pPr>
        <w:pStyle w:val="a4"/>
        <w:numPr>
          <w:ilvl w:val="0"/>
          <w:numId w:val="29"/>
        </w:numPr>
      </w:pPr>
      <w:r>
        <w:t>«Допустимые расширения».</w:t>
      </w:r>
    </w:p>
    <w:p w14:paraId="3E580303" w14:textId="77777777" w:rsidR="008A32C8" w:rsidRPr="00CB45BA" w:rsidRDefault="00506017" w:rsidP="008A32C8">
      <w:pPr>
        <w:pStyle w:val="affff9"/>
        <w:rPr>
          <w:lang w:val="en-US"/>
        </w:rPr>
      </w:pPr>
      <w:r>
        <w:rPr>
          <w:noProof/>
        </w:rPr>
        <w:drawing>
          <wp:inline distT="0" distB="0" distL="0" distR="0" wp14:anchorId="05205D15" wp14:editId="459F9A3D">
            <wp:extent cx="6119495" cy="213604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19495" cy="2136044"/>
                    </a:xfrm>
                    <a:prstGeom prst="rect">
                      <a:avLst/>
                    </a:prstGeom>
                  </pic:spPr>
                </pic:pic>
              </a:graphicData>
            </a:graphic>
          </wp:inline>
        </w:drawing>
      </w:r>
    </w:p>
    <w:p w14:paraId="517859BD" w14:textId="77777777" w:rsidR="008A32C8" w:rsidRPr="00CB45BA" w:rsidRDefault="008A32C8" w:rsidP="008A32C8">
      <w:pPr>
        <w:pStyle w:val="affffc"/>
      </w:pPr>
      <w:bookmarkStart w:id="75" w:name="_Ref118212521"/>
      <w:bookmarkStart w:id="76" w:name="_Toc152582188"/>
      <w:bookmarkStart w:id="77" w:name="_Toc158040661"/>
      <w:r w:rsidRPr="00CB45BA">
        <w:t xml:space="preserve">Рисунок </w:t>
      </w:r>
      <w:fldSimple w:instr=" SEQ Рисунок \* ARABIC ">
        <w:r w:rsidR="00F11A51">
          <w:rPr>
            <w:noProof/>
          </w:rPr>
          <w:t>20</w:t>
        </w:r>
      </w:fldSimple>
      <w:bookmarkEnd w:id="75"/>
      <w:r w:rsidRPr="00CB45BA">
        <w:t xml:space="preserve"> – Тип ответа «Загрузка файла»</w:t>
      </w:r>
      <w:bookmarkEnd w:id="76"/>
      <w:bookmarkEnd w:id="77"/>
    </w:p>
    <w:p w14:paraId="111784B9" w14:textId="77777777" w:rsidR="008A32C8" w:rsidRPr="00CB45BA" w:rsidRDefault="008A32C8" w:rsidP="008A32C8">
      <w:pPr>
        <w:pStyle w:val="affffc"/>
        <w:spacing w:line="360" w:lineRule="auto"/>
        <w:ind w:firstLine="709"/>
        <w:jc w:val="both"/>
        <w:rPr>
          <w:bCs w:val="0"/>
          <w:snapToGrid w:val="0"/>
          <w:color w:val="000000"/>
          <w:sz w:val="28"/>
          <w:szCs w:val="20"/>
        </w:rPr>
      </w:pPr>
      <w:r w:rsidRPr="00CB45BA">
        <w:rPr>
          <w:bCs w:val="0"/>
          <w:snapToGrid w:val="0"/>
          <w:color w:val="000000"/>
          <w:sz w:val="28"/>
          <w:szCs w:val="20"/>
        </w:rPr>
        <w:t>При заполнении такого вопроса в анкете респонденту будут указаны допустимые расширения файлов.</w:t>
      </w:r>
    </w:p>
    <w:p w14:paraId="4E4B779C" w14:textId="77777777" w:rsidR="008A32C8" w:rsidRPr="00CB45BA" w:rsidRDefault="008A32C8" w:rsidP="008A32C8">
      <w:pPr>
        <w:pStyle w:val="affffc"/>
        <w:spacing w:line="360" w:lineRule="auto"/>
        <w:ind w:firstLine="709"/>
        <w:jc w:val="both"/>
        <w:rPr>
          <w:bCs w:val="0"/>
          <w:snapToGrid w:val="0"/>
          <w:color w:val="000000"/>
          <w:sz w:val="28"/>
          <w:szCs w:val="20"/>
        </w:rPr>
      </w:pPr>
      <w:r w:rsidRPr="00CB45BA">
        <w:rPr>
          <w:bCs w:val="0"/>
          <w:snapToGrid w:val="0"/>
          <w:color w:val="000000"/>
          <w:sz w:val="28"/>
          <w:szCs w:val="20"/>
        </w:rPr>
        <w:t>Если пользователь попытается прикрепить файл формата, который недопустим, то пользователю будет выведено сообщение «Прикрепление файлов данного формата не предусмотрено».</w:t>
      </w:r>
    </w:p>
    <w:p w14:paraId="403883AC" w14:textId="77777777" w:rsidR="008A32C8" w:rsidRPr="00CB45BA" w:rsidRDefault="008A32C8" w:rsidP="00A73F8E">
      <w:pPr>
        <w:pStyle w:val="6"/>
      </w:pPr>
      <w:r w:rsidRPr="00CB45BA">
        <w:t>Тип ответа «Перечисление»</w:t>
      </w:r>
    </w:p>
    <w:p w14:paraId="53203BD1" w14:textId="77777777" w:rsidR="008A32C8" w:rsidRPr="00CB45BA" w:rsidRDefault="008A32C8" w:rsidP="008A32C8">
      <w:pPr>
        <w:pStyle w:val="af1"/>
        <w:spacing w:line="360" w:lineRule="auto"/>
      </w:pPr>
      <w:r w:rsidRPr="00CB45BA">
        <w:t xml:space="preserve">Тип ответа «Перечисление», представленный на рисунке </w:t>
      </w:r>
      <w:r w:rsidRPr="00CB45BA">
        <w:fldChar w:fldCharType="begin"/>
      </w:r>
      <w:r w:rsidRPr="00CB45BA">
        <w:instrText xml:space="preserve"> REF _Ref118103094 \h\# #  \* MERGEFORMAT </w:instrText>
      </w:r>
      <w:r w:rsidRPr="00CB45BA">
        <w:fldChar w:fldCharType="separate"/>
      </w:r>
      <w:r w:rsidR="00F11A51">
        <w:t>21</w:t>
      </w:r>
      <w:r w:rsidRPr="00CB45BA">
        <w:fldChar w:fldCharType="end"/>
      </w:r>
      <w:r w:rsidRPr="00CB45BA">
        <w:t xml:space="preserve">, предполагает выбор одного или нескольких из представленных вариантов ответов с возможностью дополнения ответа путем набора текста, а также прикреплением </w:t>
      </w:r>
      <w:r w:rsidRPr="00CB45BA">
        <w:lastRenderedPageBreak/>
        <w:t>файлов. При выборе типа ответа «Перечисление» необходимо заполнить общие параметры для всех типов ответов и следующие индивидуальные параметры:</w:t>
      </w:r>
    </w:p>
    <w:p w14:paraId="16A3B511" w14:textId="3FBDE7B3" w:rsidR="00FF47F7" w:rsidRDefault="00704ADE" w:rsidP="008A32C8">
      <w:pPr>
        <w:pStyle w:val="a4"/>
        <w:numPr>
          <w:ilvl w:val="0"/>
          <w:numId w:val="29"/>
        </w:numPr>
      </w:pPr>
      <w:r>
        <w:t>«П</w:t>
      </w:r>
      <w:r w:rsidR="00FF47F7">
        <w:t>редставление вариантов в ответе</w:t>
      </w:r>
      <w:r>
        <w:t>»</w:t>
      </w:r>
      <w:r w:rsidR="00FF47F7">
        <w:t>;</w:t>
      </w:r>
    </w:p>
    <w:p w14:paraId="2166157C" w14:textId="0BAD3E46" w:rsidR="008A32C8" w:rsidRPr="00CB45BA" w:rsidRDefault="00704ADE" w:rsidP="008A32C8">
      <w:pPr>
        <w:pStyle w:val="a4"/>
        <w:numPr>
          <w:ilvl w:val="0"/>
          <w:numId w:val="29"/>
        </w:numPr>
      </w:pPr>
      <w:r>
        <w:t>«М</w:t>
      </w:r>
      <w:r w:rsidR="008A32C8" w:rsidRPr="00CB45BA">
        <w:t>ножественный выбор</w:t>
      </w:r>
      <w:r>
        <w:t>»</w:t>
      </w:r>
      <w:r w:rsidR="008A32C8" w:rsidRPr="00CB45BA">
        <w:t>;</w:t>
      </w:r>
    </w:p>
    <w:p w14:paraId="6452F463" w14:textId="581FF18C" w:rsidR="008A32C8" w:rsidRPr="00CB45BA" w:rsidRDefault="00704ADE" w:rsidP="008A32C8">
      <w:pPr>
        <w:pStyle w:val="a4"/>
        <w:numPr>
          <w:ilvl w:val="0"/>
          <w:numId w:val="29"/>
        </w:numPr>
      </w:pPr>
      <w:r>
        <w:t>«В</w:t>
      </w:r>
      <w:r w:rsidR="008A32C8" w:rsidRPr="00CB45BA">
        <w:t xml:space="preserve">озможность </w:t>
      </w:r>
      <w:r>
        <w:t>дополнения ответа»</w:t>
      </w:r>
      <w:r w:rsidR="008A32C8" w:rsidRPr="00CB45BA">
        <w:t>;</w:t>
      </w:r>
    </w:p>
    <w:p w14:paraId="5D765899" w14:textId="79292D79" w:rsidR="008A32C8" w:rsidRPr="00CB45BA" w:rsidRDefault="00704ADE" w:rsidP="008A32C8">
      <w:pPr>
        <w:pStyle w:val="a4"/>
        <w:numPr>
          <w:ilvl w:val="0"/>
          <w:numId w:val="29"/>
        </w:numPr>
      </w:pPr>
      <w:r>
        <w:t>«О</w:t>
      </w:r>
      <w:r w:rsidR="008A32C8" w:rsidRPr="00CB45BA">
        <w:t>бязательность дополнения</w:t>
      </w:r>
      <w:r>
        <w:t>»</w:t>
      </w:r>
      <w:r w:rsidR="008A32C8" w:rsidRPr="00CB45BA">
        <w:t>;</w:t>
      </w:r>
    </w:p>
    <w:p w14:paraId="2031CF3C" w14:textId="53364713" w:rsidR="008A32C8" w:rsidRPr="00CB45BA" w:rsidRDefault="00704ADE" w:rsidP="008A32C8">
      <w:pPr>
        <w:pStyle w:val="a4"/>
        <w:numPr>
          <w:ilvl w:val="0"/>
          <w:numId w:val="29"/>
        </w:numPr>
      </w:pPr>
      <w:r>
        <w:t>«О</w:t>
      </w:r>
      <w:r w:rsidR="008A32C8" w:rsidRPr="00CB45BA">
        <w:t>бязательность прикрепления файла</w:t>
      </w:r>
      <w:r>
        <w:t>»</w:t>
      </w:r>
      <w:r w:rsidR="008A32C8" w:rsidRPr="00CB45BA">
        <w:t>.</w:t>
      </w:r>
    </w:p>
    <w:p w14:paraId="31E7E89F" w14:textId="77777777" w:rsidR="008A32C8" w:rsidRPr="00CB45BA" w:rsidRDefault="008A32C8" w:rsidP="008A32C8">
      <w:pPr>
        <w:pStyle w:val="af1"/>
        <w:spacing w:line="360" w:lineRule="auto"/>
      </w:pPr>
      <w:r w:rsidRPr="00CB45BA">
        <w:t xml:space="preserve">Настройка вариантов ответов выполняется по кнопке </w:t>
      </w:r>
      <w:r w:rsidRPr="00CB45BA">
        <w:rPr>
          <w:noProof/>
        </w:rPr>
        <w:drawing>
          <wp:inline distT="0" distB="0" distL="0" distR="0" wp14:anchorId="16ECE510" wp14:editId="191C548E">
            <wp:extent cx="1895475" cy="276225"/>
            <wp:effectExtent l="0" t="0" r="9525" b="952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895475" cy="276225"/>
                    </a:xfrm>
                    <a:prstGeom prst="rect">
                      <a:avLst/>
                    </a:prstGeom>
                  </pic:spPr>
                </pic:pic>
              </a:graphicData>
            </a:graphic>
          </wp:inline>
        </w:drawing>
      </w:r>
      <w:r w:rsidRPr="00CB45BA">
        <w:t xml:space="preserve"> «Добавить вариант ответа», после чего необходимо заполнить варианты ответа, которые будут доступны для выбора респондентам. Порядок вариантов ответов можно изменять путем перетаскивания, зажав кнопку </w:t>
      </w:r>
      <w:r w:rsidRPr="00CB45BA">
        <w:rPr>
          <w:noProof/>
        </w:rPr>
        <w:drawing>
          <wp:inline distT="0" distB="0" distL="0" distR="0" wp14:anchorId="6EE498D6" wp14:editId="52C82DFF">
            <wp:extent cx="200025" cy="228600"/>
            <wp:effectExtent l="0" t="0" r="952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200025" cy="228600"/>
                    </a:xfrm>
                    <a:prstGeom prst="rect">
                      <a:avLst/>
                    </a:prstGeom>
                  </pic:spPr>
                </pic:pic>
              </a:graphicData>
            </a:graphic>
          </wp:inline>
        </w:drawing>
      </w:r>
      <w:r w:rsidRPr="00CB45BA">
        <w:t xml:space="preserve">. Также при настройке вариантов ответов возможно их удаление по кнопке </w:t>
      </w:r>
      <w:r w:rsidRPr="00CB45BA">
        <w:rPr>
          <w:noProof/>
        </w:rPr>
        <w:drawing>
          <wp:inline distT="0" distB="0" distL="0" distR="0" wp14:anchorId="64996AF9" wp14:editId="6CA9BC67">
            <wp:extent cx="161925" cy="238125"/>
            <wp:effectExtent l="0" t="0" r="952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161925" cy="238125"/>
                    </a:xfrm>
                    <a:prstGeom prst="rect">
                      <a:avLst/>
                    </a:prstGeom>
                  </pic:spPr>
                </pic:pic>
              </a:graphicData>
            </a:graphic>
          </wp:inline>
        </w:drawing>
      </w:r>
      <w:r w:rsidRPr="00CB45BA">
        <w:t>.</w:t>
      </w:r>
    </w:p>
    <w:p w14:paraId="28D3DB9A" w14:textId="77777777" w:rsidR="008A32C8" w:rsidRPr="00CB45BA" w:rsidRDefault="00506017" w:rsidP="008A32C8">
      <w:pPr>
        <w:pStyle w:val="affff9"/>
      </w:pPr>
      <w:r>
        <w:rPr>
          <w:noProof/>
        </w:rPr>
        <w:drawing>
          <wp:inline distT="0" distB="0" distL="0" distR="0" wp14:anchorId="46ADB57A" wp14:editId="1117DF1E">
            <wp:extent cx="6119495" cy="289963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119495" cy="2899639"/>
                    </a:xfrm>
                    <a:prstGeom prst="rect">
                      <a:avLst/>
                    </a:prstGeom>
                  </pic:spPr>
                </pic:pic>
              </a:graphicData>
            </a:graphic>
          </wp:inline>
        </w:drawing>
      </w:r>
    </w:p>
    <w:p w14:paraId="629C737E" w14:textId="77777777" w:rsidR="008A32C8" w:rsidRPr="00CB45BA" w:rsidRDefault="008A32C8" w:rsidP="008A32C8">
      <w:pPr>
        <w:pStyle w:val="affffc"/>
      </w:pPr>
      <w:bookmarkStart w:id="78" w:name="_Ref118103094"/>
      <w:bookmarkStart w:id="79" w:name="_Toc152582189"/>
      <w:bookmarkStart w:id="80" w:name="_Toc158040662"/>
      <w:r w:rsidRPr="00CB45BA">
        <w:t xml:space="preserve">Рисунок </w:t>
      </w:r>
      <w:fldSimple w:instr=" SEQ Рисунок \* ARABIC ">
        <w:r w:rsidR="00F11A51">
          <w:rPr>
            <w:noProof/>
          </w:rPr>
          <w:t>21</w:t>
        </w:r>
      </w:fldSimple>
      <w:bookmarkEnd w:id="78"/>
      <w:r w:rsidRPr="00CB45BA">
        <w:t xml:space="preserve"> – Тип ответа «Перечисление»</w:t>
      </w:r>
      <w:bookmarkEnd w:id="79"/>
      <w:bookmarkEnd w:id="80"/>
    </w:p>
    <w:p w14:paraId="27078CBB" w14:textId="77777777" w:rsidR="008A32C8" w:rsidRPr="00CB45BA" w:rsidRDefault="008A32C8" w:rsidP="008A32C8">
      <w:pPr>
        <w:pStyle w:val="afffff2"/>
      </w:pPr>
      <w:r w:rsidRPr="00CB45BA">
        <w:lastRenderedPageBreak/>
        <w:t xml:space="preserve">Для типа ответа «Перечисление», рекомендуется заполнять варианты ответов с указанием идентификатора и текстового пояснения, как представлено на рисунке </w:t>
      </w:r>
      <w:r w:rsidRPr="00CB45BA">
        <w:fldChar w:fldCharType="begin"/>
      </w:r>
      <w:r w:rsidRPr="00CB45BA">
        <w:instrText xml:space="preserve"> REF _Ref132965940 \h\# # </w:instrText>
      </w:r>
      <w:r>
        <w:instrText xml:space="preserve"> \* MERGEFORMAT </w:instrText>
      </w:r>
      <w:r w:rsidRPr="00CB45BA">
        <w:fldChar w:fldCharType="separate"/>
      </w:r>
      <w:r w:rsidR="00F11A51">
        <w:t>22</w:t>
      </w:r>
      <w:r w:rsidRPr="00CB45BA">
        <w:fldChar w:fldCharType="end"/>
      </w:r>
      <w:r w:rsidRPr="00CB45BA">
        <w:t xml:space="preserve">. </w:t>
      </w:r>
    </w:p>
    <w:p w14:paraId="67AEA13F" w14:textId="77777777" w:rsidR="008A32C8" w:rsidRPr="00CB45BA" w:rsidRDefault="008A32C8" w:rsidP="008A32C8">
      <w:pPr>
        <w:pStyle w:val="affff9"/>
      </w:pPr>
      <w:r w:rsidRPr="00CB45BA">
        <w:rPr>
          <w:noProof/>
        </w:rPr>
        <w:drawing>
          <wp:inline distT="0" distB="0" distL="0" distR="0" wp14:anchorId="5BD7348C" wp14:editId="6A07D6F8">
            <wp:extent cx="6111031" cy="3086100"/>
            <wp:effectExtent l="0" t="0" r="444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cstate="print"/>
                    <a:srcRect t="15405"/>
                    <a:stretch/>
                  </pic:blipFill>
                  <pic:spPr bwMode="auto">
                    <a:xfrm>
                      <a:off x="0" y="0"/>
                      <a:ext cx="6119495" cy="3090375"/>
                    </a:xfrm>
                    <a:prstGeom prst="rect">
                      <a:avLst/>
                    </a:prstGeom>
                    <a:ln>
                      <a:noFill/>
                    </a:ln>
                    <a:extLst>
                      <a:ext uri="{53640926-AAD7-44D8-BBD7-CCE9431645EC}">
                        <a14:shadowObscured xmlns:a14="http://schemas.microsoft.com/office/drawing/2010/main"/>
                      </a:ext>
                    </a:extLst>
                  </pic:spPr>
                </pic:pic>
              </a:graphicData>
            </a:graphic>
          </wp:inline>
        </w:drawing>
      </w:r>
    </w:p>
    <w:p w14:paraId="316CDA62" w14:textId="77777777" w:rsidR="008A32C8" w:rsidRPr="00CB45BA" w:rsidRDefault="008A32C8" w:rsidP="008A32C8">
      <w:pPr>
        <w:pStyle w:val="affffc"/>
      </w:pPr>
      <w:bookmarkStart w:id="81" w:name="_Ref132965940"/>
      <w:bookmarkStart w:id="82" w:name="_Toc152582190"/>
      <w:bookmarkStart w:id="83" w:name="_Toc158040663"/>
      <w:r w:rsidRPr="00CB45BA">
        <w:t xml:space="preserve">Рисунок </w:t>
      </w:r>
      <w:fldSimple w:instr=" SEQ Рисунок \* ARABIC ">
        <w:r w:rsidR="00F11A51">
          <w:rPr>
            <w:noProof/>
          </w:rPr>
          <w:t>22</w:t>
        </w:r>
      </w:fldSimple>
      <w:bookmarkEnd w:id="81"/>
      <w:r w:rsidRPr="00CB45BA">
        <w:t xml:space="preserve"> – Заполнение вариантов ответов</w:t>
      </w:r>
      <w:bookmarkEnd w:id="82"/>
      <w:bookmarkEnd w:id="83"/>
    </w:p>
    <w:p w14:paraId="3802BC0A" w14:textId="77777777" w:rsidR="008A32C8" w:rsidRPr="00CB45BA" w:rsidRDefault="008A32C8" w:rsidP="008A32C8">
      <w:pPr>
        <w:pStyle w:val="afffff2"/>
      </w:pPr>
      <w:r w:rsidRPr="00CB45BA">
        <w:t xml:space="preserve">Указание идентификатора в варианте ответа необходимо для дальнейшего корректного отображения вариантов ответов в шаблоне анкеты. </w:t>
      </w:r>
    </w:p>
    <w:p w14:paraId="5BF4AEB0" w14:textId="245A7ED2" w:rsidR="008A32C8" w:rsidRPr="00CB45BA" w:rsidRDefault="008A32C8" w:rsidP="008A32C8">
      <w:pPr>
        <w:pStyle w:val="afffff2"/>
      </w:pPr>
      <w:r w:rsidRPr="00CB45BA">
        <w:t>Следует отметить, что идентификаторы начинаются со значени</w:t>
      </w:r>
      <w:r w:rsidR="00704ADE">
        <w:t>я</w:t>
      </w:r>
      <w:r w:rsidRPr="00CB45BA">
        <w:t xml:space="preserve"> «0».</w:t>
      </w:r>
    </w:p>
    <w:p w14:paraId="54DE74B9" w14:textId="77777777" w:rsidR="008A32C8" w:rsidRPr="00CB45BA" w:rsidRDefault="008A32C8" w:rsidP="008A32C8">
      <w:pPr>
        <w:pStyle w:val="afffff2"/>
      </w:pPr>
      <w:r w:rsidRPr="00CB45BA">
        <w:t>Между идентификатором, тире и началом текстового пояснения не должно быть пробелов, пример: «0-отсутствие решения об образовании субъекта ВФА».</w:t>
      </w:r>
    </w:p>
    <w:p w14:paraId="7530AE6D" w14:textId="77777777" w:rsidR="008A32C8" w:rsidRPr="00CB45BA" w:rsidRDefault="008A32C8" w:rsidP="008A32C8">
      <w:pPr>
        <w:pStyle w:val="afffff2"/>
      </w:pPr>
      <w:r w:rsidRPr="00CB45BA">
        <w:t>Для каждого варианта ответа существует возможность заполнить параметры «Обязательность дополнения» и «Обязательность прикрепления файла».</w:t>
      </w:r>
    </w:p>
    <w:p w14:paraId="67A087E7" w14:textId="77777777" w:rsidR="008A32C8" w:rsidRPr="00CB45BA" w:rsidRDefault="008A32C8" w:rsidP="00A73F8E">
      <w:pPr>
        <w:pStyle w:val="6"/>
      </w:pPr>
      <w:r w:rsidRPr="00CB45BA">
        <w:t>Тип ответа «Справочник»</w:t>
      </w:r>
    </w:p>
    <w:p w14:paraId="148A8FF3" w14:textId="7D2B0F14" w:rsidR="008A32C8" w:rsidRPr="00CB45BA" w:rsidRDefault="008A32C8" w:rsidP="008A32C8">
      <w:pPr>
        <w:pStyle w:val="afffff2"/>
      </w:pPr>
      <w:r w:rsidRPr="00CB45BA">
        <w:t xml:space="preserve">Тип ответа «Выбор из справочника», представленный на рисунке </w:t>
      </w:r>
      <w:r w:rsidRPr="00CB45BA">
        <w:fldChar w:fldCharType="begin"/>
      </w:r>
      <w:r w:rsidRPr="00CB45BA">
        <w:instrText xml:space="preserve"> REF _Ref118212573 \h\# # \* MERGEFORMAT </w:instrText>
      </w:r>
      <w:r w:rsidRPr="00CB45BA">
        <w:fldChar w:fldCharType="separate"/>
      </w:r>
      <w:r w:rsidR="00F11A51">
        <w:t>23</w:t>
      </w:r>
      <w:r w:rsidRPr="00CB45BA">
        <w:fldChar w:fldCharType="end"/>
      </w:r>
      <w:r w:rsidRPr="00CB45BA">
        <w:t xml:space="preserve">, предполагает выбор ответа из справочника. При выборе типа ответа «Выбор из </w:t>
      </w:r>
      <w:r w:rsidRPr="00CB45BA">
        <w:lastRenderedPageBreak/>
        <w:t xml:space="preserve">справочника» необходимо заполнить общие параметры для всех типов ответов и индивидуальный параметр – «Справочник», где указывается справочник, из которого респондент может выбрать значения, </w:t>
      </w:r>
      <w:r w:rsidR="00704ADE">
        <w:t xml:space="preserve">для </w:t>
      </w:r>
      <w:r w:rsidRPr="00CB45BA">
        <w:t>ответа на вопрос.</w:t>
      </w:r>
    </w:p>
    <w:p w14:paraId="22C10764" w14:textId="77777777" w:rsidR="008A32C8" w:rsidRPr="00CB45BA" w:rsidRDefault="00506017" w:rsidP="008A32C8">
      <w:pPr>
        <w:pStyle w:val="affff9"/>
        <w:rPr>
          <w:lang w:val="en-US"/>
        </w:rPr>
      </w:pPr>
      <w:r>
        <w:rPr>
          <w:noProof/>
        </w:rPr>
        <w:drawing>
          <wp:inline distT="0" distB="0" distL="0" distR="0" wp14:anchorId="49CEC874" wp14:editId="1CECD43F">
            <wp:extent cx="6119495" cy="1746984"/>
            <wp:effectExtent l="0" t="0" r="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119495" cy="1746984"/>
                    </a:xfrm>
                    <a:prstGeom prst="rect">
                      <a:avLst/>
                    </a:prstGeom>
                  </pic:spPr>
                </pic:pic>
              </a:graphicData>
            </a:graphic>
          </wp:inline>
        </w:drawing>
      </w:r>
    </w:p>
    <w:p w14:paraId="62453DF3" w14:textId="77777777" w:rsidR="008A32C8" w:rsidRPr="00CB45BA" w:rsidRDefault="008A32C8" w:rsidP="008A32C8">
      <w:pPr>
        <w:pStyle w:val="affffc"/>
      </w:pPr>
      <w:bookmarkStart w:id="84" w:name="_Ref118212573"/>
      <w:bookmarkStart w:id="85" w:name="_Toc152582191"/>
      <w:bookmarkStart w:id="86" w:name="_Toc158040664"/>
      <w:r w:rsidRPr="00CB45BA">
        <w:t xml:space="preserve">Рисунок </w:t>
      </w:r>
      <w:fldSimple w:instr=" SEQ Рисунок \* ARABIC ">
        <w:r w:rsidR="00F11A51">
          <w:rPr>
            <w:noProof/>
          </w:rPr>
          <w:t>23</w:t>
        </w:r>
      </w:fldSimple>
      <w:bookmarkEnd w:id="84"/>
      <w:r w:rsidRPr="00CB45BA">
        <w:t xml:space="preserve"> – Тип ответа «Справочник»</w:t>
      </w:r>
      <w:bookmarkEnd w:id="85"/>
      <w:bookmarkEnd w:id="86"/>
    </w:p>
    <w:p w14:paraId="15667D14" w14:textId="77777777" w:rsidR="00E636CA" w:rsidRDefault="00E636CA" w:rsidP="00E636CA">
      <w:pPr>
        <w:pStyle w:val="6"/>
      </w:pPr>
      <w:r>
        <w:t>Тип ответа «Таблица»</w:t>
      </w:r>
    </w:p>
    <w:p w14:paraId="17D92E07" w14:textId="77777777" w:rsidR="00E636CA" w:rsidRPr="00E636CA" w:rsidRDefault="002129F2" w:rsidP="00E636CA">
      <w:pPr>
        <w:pStyle w:val="afffff2"/>
      </w:pPr>
      <w:r>
        <w:t xml:space="preserve">Тип ответа «Таблица» предполагает </w:t>
      </w:r>
      <w:r w:rsidR="00E636CA" w:rsidRPr="00E636CA">
        <w:t>добавлени</w:t>
      </w:r>
      <w:r>
        <w:t>е</w:t>
      </w:r>
      <w:r w:rsidR="00E636CA" w:rsidRPr="00E636CA">
        <w:t xml:space="preserve"> дополнительного табличного раздела в </w:t>
      </w:r>
      <w:r>
        <w:t>анкету</w:t>
      </w:r>
      <w:r w:rsidR="00E636CA" w:rsidRPr="00E636CA">
        <w:t xml:space="preserve"> </w:t>
      </w:r>
      <w:r>
        <w:t xml:space="preserve">для заполнения такой таблицы респондентами </w:t>
      </w:r>
      <w:r w:rsidR="00E636CA" w:rsidRPr="00E636CA">
        <w:t xml:space="preserve">(рисунок </w:t>
      </w:r>
      <w:r w:rsidR="00E636CA" w:rsidRPr="00E636CA">
        <w:fldChar w:fldCharType="begin"/>
      </w:r>
      <w:r w:rsidR="00E636CA" w:rsidRPr="00E636CA">
        <w:instrText xml:space="preserve"> REF _Ref114494240 \h \# #  \* MERGEFORMAT </w:instrText>
      </w:r>
      <w:r w:rsidR="00E636CA" w:rsidRPr="00E636CA">
        <w:fldChar w:fldCharType="separate"/>
      </w:r>
      <w:r w:rsidR="00F11A51">
        <w:t>24</w:t>
      </w:r>
      <w:r w:rsidR="00E636CA" w:rsidRPr="00E636CA">
        <w:fldChar w:fldCharType="end"/>
      </w:r>
      <w:r w:rsidR="00E636CA" w:rsidRPr="00E636CA">
        <w:t>).</w:t>
      </w:r>
    </w:p>
    <w:p w14:paraId="01C77A25" w14:textId="77777777" w:rsidR="00E636CA" w:rsidRDefault="00E636CA" w:rsidP="00E636CA">
      <w:pPr>
        <w:pStyle w:val="affff9"/>
      </w:pPr>
      <w:r>
        <w:rPr>
          <w:noProof/>
        </w:rPr>
        <mc:AlternateContent>
          <mc:Choice Requires="wps">
            <w:drawing>
              <wp:anchor distT="0" distB="0" distL="114300" distR="114300" simplePos="0" relativeHeight="251716096" behindDoc="0" locked="0" layoutInCell="1" allowOverlap="1" wp14:anchorId="44974104" wp14:editId="79A5FEE8">
                <wp:simplePos x="0" y="0"/>
                <wp:positionH relativeFrom="column">
                  <wp:posOffset>0</wp:posOffset>
                </wp:positionH>
                <wp:positionV relativeFrom="paragraph">
                  <wp:posOffset>0</wp:posOffset>
                </wp:positionV>
                <wp:extent cx="635000" cy="635000"/>
                <wp:effectExtent l="19050" t="19050" r="12700" b="12700"/>
                <wp:wrapNone/>
                <wp:docPr id="27" name="Прямоугольник 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20963C7" id="Прямоугольник 27" o:spid="_x0000_s1026" style="position:absolute;margin-left:0;margin-top:0;width:50pt;height:50pt;z-index:251716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DuZ3gASQIAAFkE&#10;AAAOAAAAAAAAAAAAAAAAAC4CAABkcnMvZTJvRG9jLnhtbFBLAQItABQABgAIAAAAIQDrjR772AAA&#10;AAUBAAAPAAAAAAAAAAAAAAAAAKMEAABkcnMvZG93bnJldi54bWxQSwUGAAAAAAQABADzAAAAqAUA&#10;AAAA&#10;">
                <v:stroke joinstyle="round"/>
                <o:lock v:ext="edit" selection="t"/>
              </v:rect>
            </w:pict>
          </mc:Fallback>
        </mc:AlternateContent>
      </w:r>
      <w:r>
        <w:rPr>
          <w:noProof/>
        </w:rPr>
        <w:drawing>
          <wp:inline distT="0" distB="0" distL="0" distR="0" wp14:anchorId="7030FCEB" wp14:editId="2263C047">
            <wp:extent cx="6119495" cy="1484873"/>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6119495" cy="1484873"/>
                    </a:xfrm>
                    <a:prstGeom prst="rect">
                      <a:avLst/>
                    </a:prstGeom>
                  </pic:spPr>
                </pic:pic>
              </a:graphicData>
            </a:graphic>
          </wp:inline>
        </w:drawing>
      </w:r>
    </w:p>
    <w:p w14:paraId="5CA58860" w14:textId="77777777" w:rsidR="00E636CA" w:rsidRPr="00704ADE" w:rsidRDefault="00E636CA" w:rsidP="00704ADE">
      <w:pPr>
        <w:pStyle w:val="affffc"/>
      </w:pPr>
      <w:bookmarkStart w:id="87" w:name="_Ref114494240"/>
      <w:bookmarkStart w:id="88" w:name="_Toc116717240"/>
      <w:bookmarkStart w:id="89" w:name="_Toc144995972"/>
      <w:bookmarkStart w:id="90" w:name="_Toc158040665"/>
      <w:r w:rsidRPr="00704ADE">
        <w:t xml:space="preserve">Рисунок </w:t>
      </w:r>
      <w:fldSimple w:instr=" SEQ Рисунок \* ARABIC ">
        <w:r w:rsidR="00F11A51">
          <w:rPr>
            <w:noProof/>
          </w:rPr>
          <w:t>24</w:t>
        </w:r>
      </w:fldSimple>
      <w:bookmarkEnd w:id="87"/>
      <w:r w:rsidRPr="00704ADE">
        <w:t xml:space="preserve"> – Настройка параметров для типа вопроса «Таблица»</w:t>
      </w:r>
      <w:bookmarkEnd w:id="88"/>
      <w:bookmarkEnd w:id="89"/>
      <w:bookmarkEnd w:id="90"/>
    </w:p>
    <w:p w14:paraId="556DA7CA" w14:textId="77777777" w:rsidR="00E636CA" w:rsidRDefault="00E636CA" w:rsidP="00E636CA">
      <w:pPr>
        <w:pStyle w:val="afffff2"/>
      </w:pPr>
      <w:r>
        <w:t>При редактировании карточки вопроса выводится модальное окно для указания шаблона таблицы. Если подходящий шаблон не найден, то можно добавить новый через интерфейс «Редактор шаблонов» (</w:t>
      </w:r>
      <w:r>
        <w:fldChar w:fldCharType="begin"/>
      </w:r>
      <w:r>
        <w:instrText xml:space="preserve"> REF _Ref153815295 \h </w:instrText>
      </w:r>
      <w:r>
        <w:fldChar w:fldCharType="separate"/>
      </w:r>
      <w:r w:rsidR="00F11A51">
        <w:t xml:space="preserve">Рисунок </w:t>
      </w:r>
      <w:r w:rsidR="00F11A51">
        <w:rPr>
          <w:noProof/>
        </w:rPr>
        <w:t>25</w:t>
      </w:r>
      <w:r>
        <w:fldChar w:fldCharType="end"/>
      </w:r>
      <w:r>
        <w:t>).</w:t>
      </w:r>
    </w:p>
    <w:p w14:paraId="6ACAC3DA" w14:textId="77777777" w:rsidR="00E636CA" w:rsidRDefault="00E636CA" w:rsidP="00E636CA">
      <w:pPr>
        <w:pStyle w:val="affff9"/>
      </w:pPr>
      <w:r>
        <w:rPr>
          <w:noProof/>
        </w:rPr>
        <w:lastRenderedPageBreak/>
        <w:drawing>
          <wp:inline distT="0" distB="0" distL="0" distR="0" wp14:anchorId="67D435D6" wp14:editId="53224EF9">
            <wp:extent cx="6119495" cy="2109517"/>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6119495" cy="2109517"/>
                    </a:xfrm>
                    <a:prstGeom prst="rect">
                      <a:avLst/>
                    </a:prstGeom>
                  </pic:spPr>
                </pic:pic>
              </a:graphicData>
            </a:graphic>
          </wp:inline>
        </w:drawing>
      </w:r>
    </w:p>
    <w:p w14:paraId="7FC8695E" w14:textId="77777777" w:rsidR="00E636CA" w:rsidRDefault="00E636CA" w:rsidP="00E636CA">
      <w:pPr>
        <w:pStyle w:val="affffc"/>
      </w:pPr>
      <w:bookmarkStart w:id="91" w:name="_Ref153815295"/>
      <w:bookmarkStart w:id="92" w:name="_Toc158040666"/>
      <w:r>
        <w:t xml:space="preserve">Рисунок </w:t>
      </w:r>
      <w:fldSimple w:instr=" SEQ Рисунок \* ARABIC ">
        <w:r w:rsidR="00F11A51">
          <w:rPr>
            <w:noProof/>
          </w:rPr>
          <w:t>25</w:t>
        </w:r>
      </w:fldSimple>
      <w:bookmarkEnd w:id="91"/>
      <w:r>
        <w:t xml:space="preserve"> – Настройка шаблона табличного вопроса анкеты</w:t>
      </w:r>
      <w:bookmarkEnd w:id="92"/>
    </w:p>
    <w:p w14:paraId="467F3FFF" w14:textId="77777777" w:rsidR="00E636CA" w:rsidRPr="002129F2" w:rsidRDefault="002129F2" w:rsidP="002129F2">
      <w:pPr>
        <w:pStyle w:val="afffff2"/>
      </w:pPr>
      <w:r w:rsidRPr="002129F2">
        <w:t>В заголовочной части представлено наименование шаблона, а в области детализации «Атрибуты»</w:t>
      </w:r>
      <w:r>
        <w:t xml:space="preserve"> настраиваются колонки таблицы.</w:t>
      </w:r>
    </w:p>
    <w:p w14:paraId="1AC6F56D" w14:textId="77777777" w:rsidR="008A32C8" w:rsidRPr="00CB45BA" w:rsidRDefault="008A32C8" w:rsidP="00A73F8E">
      <w:pPr>
        <w:pStyle w:val="6"/>
      </w:pPr>
      <w:r w:rsidRPr="00CB45BA">
        <w:t>Тип ответа «Перечисление с оценкой для АМ ГАБС»</w:t>
      </w:r>
    </w:p>
    <w:p w14:paraId="5DC21DA1" w14:textId="77777777" w:rsidR="008A32C8" w:rsidRPr="00CB45BA" w:rsidRDefault="008A32C8" w:rsidP="008A32C8">
      <w:pPr>
        <w:pStyle w:val="af1"/>
        <w:spacing w:line="360" w:lineRule="auto"/>
      </w:pPr>
      <w:r w:rsidRPr="00CB45BA">
        <w:t xml:space="preserve">Тип ответа «Перечисление с оценкой для АМ ГАБС», представленный на рисунке </w:t>
      </w:r>
      <w:r w:rsidRPr="00CB45BA">
        <w:fldChar w:fldCharType="begin"/>
      </w:r>
      <w:r w:rsidRPr="00CB45BA">
        <w:instrText xml:space="preserve"> REF _Ref118103967 \h\# #  \* MERGEFORMAT </w:instrText>
      </w:r>
      <w:r w:rsidRPr="00CB45BA">
        <w:fldChar w:fldCharType="separate"/>
      </w:r>
      <w:r w:rsidR="00F11A51">
        <w:t>26</w:t>
      </w:r>
      <w:r w:rsidRPr="00CB45BA">
        <w:fldChar w:fldCharType="end"/>
      </w:r>
      <w:r w:rsidRPr="00CB45BA">
        <w:t>, предполагает выбор одного или нескольких из представленных вариантов ответов с возможностью дополнения ответа путем набора текста, а также с возможностью указания баллов за ответы. При выборе типа ответа «Перечисление с оценкой для АМ ГАБС» необходимо заполнить общие параметры для всех типов ответов и следующие индивидуальные параметры:</w:t>
      </w:r>
    </w:p>
    <w:p w14:paraId="7AF78AD1" w14:textId="6A08A8E8" w:rsidR="002A1B54" w:rsidRDefault="00704ADE" w:rsidP="008A32C8">
      <w:pPr>
        <w:pStyle w:val="a4"/>
        <w:numPr>
          <w:ilvl w:val="0"/>
          <w:numId w:val="29"/>
        </w:numPr>
      </w:pPr>
      <w:r>
        <w:t>«П</w:t>
      </w:r>
      <w:r w:rsidR="002A1B54">
        <w:t>редмет оценки и анализа</w:t>
      </w:r>
      <w:r>
        <w:t>»</w:t>
      </w:r>
      <w:r w:rsidR="002A1B54">
        <w:t>;</w:t>
      </w:r>
    </w:p>
    <w:p w14:paraId="05957242" w14:textId="724B15DE" w:rsidR="002A1B54" w:rsidRDefault="00704ADE" w:rsidP="008A32C8">
      <w:pPr>
        <w:pStyle w:val="a4"/>
        <w:numPr>
          <w:ilvl w:val="0"/>
          <w:numId w:val="29"/>
        </w:numPr>
      </w:pPr>
      <w:r>
        <w:t>«П</w:t>
      </w:r>
      <w:r w:rsidR="002A1B54">
        <w:t>редставление вариантов в ответе</w:t>
      </w:r>
      <w:r>
        <w:t>»</w:t>
      </w:r>
      <w:r w:rsidR="002A1B54">
        <w:t>;</w:t>
      </w:r>
    </w:p>
    <w:p w14:paraId="514D0B0B" w14:textId="5CBEE0A4" w:rsidR="002A1B54" w:rsidRDefault="00704ADE" w:rsidP="008A32C8">
      <w:pPr>
        <w:pStyle w:val="a4"/>
        <w:numPr>
          <w:ilvl w:val="0"/>
          <w:numId w:val="29"/>
        </w:numPr>
      </w:pPr>
      <w:r>
        <w:t>«И</w:t>
      </w:r>
      <w:r w:rsidR="002A1B54">
        <w:t>спользовать группы</w:t>
      </w:r>
      <w:r>
        <w:t>»</w:t>
      </w:r>
      <w:r w:rsidR="002A1B54">
        <w:t>;</w:t>
      </w:r>
    </w:p>
    <w:p w14:paraId="13AD8043" w14:textId="3D56D4CE" w:rsidR="008A32C8" w:rsidRPr="00CB45BA" w:rsidRDefault="00704ADE" w:rsidP="008A32C8">
      <w:pPr>
        <w:pStyle w:val="a4"/>
        <w:numPr>
          <w:ilvl w:val="0"/>
          <w:numId w:val="29"/>
        </w:numPr>
      </w:pPr>
      <w:r>
        <w:t>«М</w:t>
      </w:r>
      <w:r w:rsidR="008A32C8" w:rsidRPr="00CB45BA">
        <w:t>ножественный выбор</w:t>
      </w:r>
      <w:r>
        <w:t>»</w:t>
      </w:r>
      <w:r w:rsidR="008A32C8" w:rsidRPr="00CB45BA">
        <w:t>;</w:t>
      </w:r>
    </w:p>
    <w:p w14:paraId="021E46F6" w14:textId="195A8412" w:rsidR="008A32C8" w:rsidRPr="00CB45BA" w:rsidRDefault="00704ADE" w:rsidP="008A32C8">
      <w:pPr>
        <w:pStyle w:val="a4"/>
        <w:numPr>
          <w:ilvl w:val="0"/>
          <w:numId w:val="29"/>
        </w:numPr>
      </w:pPr>
      <w:r>
        <w:t>«Н</w:t>
      </w:r>
      <w:r w:rsidR="008A32C8" w:rsidRPr="00CB45BA">
        <w:t>аправление анализа</w:t>
      </w:r>
      <w:r>
        <w:t>»</w:t>
      </w:r>
      <w:r w:rsidR="008A32C8" w:rsidRPr="00CB45BA">
        <w:t xml:space="preserve"> (выбор из модального справочника «Направления анализа»);</w:t>
      </w:r>
    </w:p>
    <w:p w14:paraId="5E94FCD1" w14:textId="689D3A7E" w:rsidR="008A32C8" w:rsidRPr="00CB45BA" w:rsidRDefault="00704ADE" w:rsidP="008A32C8">
      <w:pPr>
        <w:pStyle w:val="a4"/>
        <w:numPr>
          <w:ilvl w:val="0"/>
          <w:numId w:val="29"/>
        </w:numPr>
      </w:pPr>
      <w:r>
        <w:t>«В</w:t>
      </w:r>
      <w:r w:rsidR="008A32C8" w:rsidRPr="00CB45BA">
        <w:t xml:space="preserve">озможность </w:t>
      </w:r>
      <w:r w:rsidR="001F38F1">
        <w:t>дополнения ответа</w:t>
      </w:r>
      <w:r>
        <w:t>»</w:t>
      </w:r>
      <w:r w:rsidR="001F38F1">
        <w:t xml:space="preserve"> (по умолчанию установлен признак «Да»).</w:t>
      </w:r>
    </w:p>
    <w:p w14:paraId="14B3D9A3" w14:textId="77777777" w:rsidR="008A32C8" w:rsidRPr="00CB45BA" w:rsidRDefault="008A32C8" w:rsidP="008A32C8">
      <w:pPr>
        <w:pStyle w:val="af1"/>
        <w:spacing w:line="360" w:lineRule="auto"/>
      </w:pPr>
      <w:r w:rsidRPr="00CB45BA">
        <w:lastRenderedPageBreak/>
        <w:t xml:space="preserve">Настройка вариантов ответов выполняется по кнопке </w:t>
      </w:r>
      <w:r w:rsidRPr="00CB45BA">
        <w:rPr>
          <w:noProof/>
        </w:rPr>
        <w:drawing>
          <wp:inline distT="0" distB="0" distL="0" distR="0" wp14:anchorId="663C8670" wp14:editId="3AFE6AAD">
            <wp:extent cx="1895475" cy="276225"/>
            <wp:effectExtent l="0" t="0" r="9525" b="952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895475" cy="276225"/>
                    </a:xfrm>
                    <a:prstGeom prst="rect">
                      <a:avLst/>
                    </a:prstGeom>
                  </pic:spPr>
                </pic:pic>
              </a:graphicData>
            </a:graphic>
          </wp:inline>
        </w:drawing>
      </w:r>
      <w:r w:rsidRPr="00CB45BA">
        <w:t xml:space="preserve"> «Добавить вариант ответа», после чего необходимо заполнить варианты ответа, которые будут доступны для выбора респондентам. </w:t>
      </w:r>
    </w:p>
    <w:p w14:paraId="52B1086C" w14:textId="77777777" w:rsidR="008A32C8" w:rsidRPr="00CB45BA" w:rsidRDefault="008A32C8" w:rsidP="008A32C8">
      <w:pPr>
        <w:pStyle w:val="af1"/>
        <w:spacing w:line="360" w:lineRule="auto"/>
      </w:pPr>
      <w:r w:rsidRPr="00CB45BA">
        <w:t xml:space="preserve">Порядок вариантов ответов можно изменять путем перетаскивания, зажав кнопку </w:t>
      </w:r>
      <w:r w:rsidRPr="00CB45BA">
        <w:rPr>
          <w:noProof/>
        </w:rPr>
        <w:drawing>
          <wp:inline distT="0" distB="0" distL="0" distR="0" wp14:anchorId="4D4F4F94" wp14:editId="76ACCDB5">
            <wp:extent cx="200025" cy="228600"/>
            <wp:effectExtent l="0" t="0" r="952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200025" cy="228600"/>
                    </a:xfrm>
                    <a:prstGeom prst="rect">
                      <a:avLst/>
                    </a:prstGeom>
                  </pic:spPr>
                </pic:pic>
              </a:graphicData>
            </a:graphic>
          </wp:inline>
        </w:drawing>
      </w:r>
      <w:r w:rsidRPr="00CB45BA">
        <w:t xml:space="preserve">. </w:t>
      </w:r>
      <w:r w:rsidR="003B67A3">
        <w:t>П</w:t>
      </w:r>
      <w:r w:rsidRPr="00CB45BA">
        <w:t xml:space="preserve">ри настройке вариантов ответов, возможно их удаление по кнопке </w:t>
      </w:r>
      <w:r w:rsidRPr="00CB45BA">
        <w:rPr>
          <w:noProof/>
        </w:rPr>
        <w:drawing>
          <wp:inline distT="0" distB="0" distL="0" distR="0" wp14:anchorId="5E5C9D00" wp14:editId="21FFF9C5">
            <wp:extent cx="161925" cy="238125"/>
            <wp:effectExtent l="0" t="0" r="9525" b="952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161925" cy="238125"/>
                    </a:xfrm>
                    <a:prstGeom prst="rect">
                      <a:avLst/>
                    </a:prstGeom>
                  </pic:spPr>
                </pic:pic>
              </a:graphicData>
            </a:graphic>
          </wp:inline>
        </w:drawing>
      </w:r>
      <w:r w:rsidRPr="00CB45BA">
        <w:t>.</w:t>
      </w:r>
    </w:p>
    <w:p w14:paraId="6C9CF8A4" w14:textId="77777777" w:rsidR="008A32C8" w:rsidRDefault="008A32C8" w:rsidP="008A32C8">
      <w:pPr>
        <w:pStyle w:val="af1"/>
        <w:spacing w:line="360" w:lineRule="auto"/>
      </w:pPr>
      <w:r w:rsidRPr="00CB45BA">
        <w:t xml:space="preserve">Также существует возможность указать </w:t>
      </w:r>
      <w:r w:rsidR="001F38F1">
        <w:t xml:space="preserve">максимальный и минимальный </w:t>
      </w:r>
      <w:r w:rsidRPr="00CB45BA">
        <w:t xml:space="preserve">балл по каждому варианту ответа. </w:t>
      </w:r>
      <w:r w:rsidR="001F38F1">
        <w:t>Максимальный б</w:t>
      </w:r>
      <w:r w:rsidRPr="00CB45BA">
        <w:t>алл будет проставляться респонденту за выбранный вариант ответа.</w:t>
      </w:r>
      <w:r w:rsidR="001F38F1">
        <w:t xml:space="preserve"> Если вариант ответа не выбран (что считается отрицательным ответом), то он оценивается минимальным баллом.</w:t>
      </w:r>
    </w:p>
    <w:p w14:paraId="5CFB8A83" w14:textId="093D267A" w:rsidR="003B67A3" w:rsidRDefault="003B67A3" w:rsidP="003B67A3">
      <w:pPr>
        <w:pStyle w:val="afffff2"/>
      </w:pPr>
      <w:r w:rsidRPr="00CB45BA">
        <w:t>Для каждого варианта ответа существует возможность заполнить параметры «Обязательность дополнения» и «Обязательность прикрепления файла».</w:t>
      </w:r>
      <w:r>
        <w:t xml:space="preserve"> Если прикрепление файла необходимо выполнять при выборе определенного варианта ответа, то </w:t>
      </w:r>
      <w:r w:rsidR="003873B2">
        <w:t>флаг-</w:t>
      </w:r>
      <w:r>
        <w:t xml:space="preserve">галку в поле «Обязательность прикрепления файла» необходимо проставить у соответствующего варианта ответа. При этом </w:t>
      </w:r>
      <w:r w:rsidR="003873B2">
        <w:t>флаг-</w:t>
      </w:r>
      <w:r>
        <w:t xml:space="preserve">галку в поле «Прикрепление файла» внизу карточки вопроса ставить не нужно. В случае установки </w:t>
      </w:r>
      <w:r w:rsidR="003873B2">
        <w:t>флаг-</w:t>
      </w:r>
      <w:r>
        <w:t>галки в поле «Прикрепление файла», в анкете к ответу на этот вопрос необходимо будет прикрепить файл независимо от того, какой вариант ответа выбран.</w:t>
      </w:r>
    </w:p>
    <w:p w14:paraId="38FDA2D3" w14:textId="77777777" w:rsidR="008A32C8" w:rsidRPr="00CB45BA" w:rsidRDefault="001F38F1" w:rsidP="008A32C8">
      <w:pPr>
        <w:pStyle w:val="affff9"/>
      </w:pPr>
      <w:r>
        <w:rPr>
          <w:noProof/>
        </w:rPr>
        <w:lastRenderedPageBreak/>
        <w:drawing>
          <wp:inline distT="0" distB="0" distL="0" distR="0" wp14:anchorId="741DBC33" wp14:editId="33C9F53A">
            <wp:extent cx="6119495" cy="2981746"/>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6119495" cy="2981746"/>
                    </a:xfrm>
                    <a:prstGeom prst="rect">
                      <a:avLst/>
                    </a:prstGeom>
                  </pic:spPr>
                </pic:pic>
              </a:graphicData>
            </a:graphic>
          </wp:inline>
        </w:drawing>
      </w:r>
    </w:p>
    <w:p w14:paraId="755C4D52" w14:textId="77777777" w:rsidR="008A32C8" w:rsidRPr="00CB45BA" w:rsidRDefault="008A32C8" w:rsidP="008A32C8">
      <w:pPr>
        <w:pStyle w:val="affffc"/>
      </w:pPr>
      <w:bookmarkStart w:id="93" w:name="_Ref118103967"/>
      <w:bookmarkStart w:id="94" w:name="_Toc152582192"/>
      <w:bookmarkStart w:id="95" w:name="_Toc158040667"/>
      <w:r w:rsidRPr="00CB45BA">
        <w:t xml:space="preserve">Рисунок </w:t>
      </w:r>
      <w:fldSimple w:instr=" SEQ Рисунок \* ARABIC ">
        <w:r w:rsidR="00F11A51">
          <w:rPr>
            <w:noProof/>
          </w:rPr>
          <w:t>26</w:t>
        </w:r>
      </w:fldSimple>
      <w:bookmarkEnd w:id="93"/>
      <w:r w:rsidRPr="00CB45BA">
        <w:t xml:space="preserve"> – Тип ответа «Перечисление с оценкой для АМ ГАБС»</w:t>
      </w:r>
      <w:bookmarkEnd w:id="94"/>
      <w:bookmarkEnd w:id="95"/>
    </w:p>
    <w:p w14:paraId="710F265E" w14:textId="77777777" w:rsidR="00FF47F7" w:rsidRDefault="00FF47F7" w:rsidP="008A32C8">
      <w:pPr>
        <w:pStyle w:val="afffff2"/>
      </w:pPr>
      <w:r>
        <w:t>Представление вариантов в ответе может быть задано в виде выпадающего списка или в виде списка с выбором одного/нескольких вариантов ответа.</w:t>
      </w:r>
    </w:p>
    <w:p w14:paraId="6D3FCD6C" w14:textId="29DD91D7" w:rsidR="003B67A3" w:rsidRDefault="00FF47F7" w:rsidP="008A32C8">
      <w:pPr>
        <w:pStyle w:val="afffff2"/>
      </w:pPr>
      <w:r>
        <w:t xml:space="preserve">Количество возможного выбора вариантов ответа указывается с помощью параметра «Множественный выбор». Наличие </w:t>
      </w:r>
      <w:r w:rsidR="003873B2">
        <w:t>флаг-</w:t>
      </w:r>
      <w:r>
        <w:t>галки в таком параметре говорит о том, что пользователь может выбрать несколько вариантов ответа.</w:t>
      </w:r>
    </w:p>
    <w:p w14:paraId="43B88A04" w14:textId="444F70F3" w:rsidR="00FF47F7" w:rsidRDefault="00A10683" w:rsidP="008A32C8">
      <w:pPr>
        <w:pStyle w:val="afffff2"/>
      </w:pPr>
      <w:r>
        <w:t>П</w:t>
      </w:r>
      <w:r w:rsidR="001F66CF">
        <w:t>роставлен</w:t>
      </w:r>
      <w:r>
        <w:t>ная</w:t>
      </w:r>
      <w:r w:rsidR="001F66CF">
        <w:t xml:space="preserve"> </w:t>
      </w:r>
      <w:r w:rsidR="003873B2">
        <w:t>флаг-</w:t>
      </w:r>
      <w:r w:rsidR="001F66CF">
        <w:t>галк</w:t>
      </w:r>
      <w:r w:rsidR="003873B2">
        <w:t>а</w:t>
      </w:r>
      <w:r w:rsidR="00506017">
        <w:t xml:space="preserve"> </w:t>
      </w:r>
      <w:r w:rsidR="001F66CF">
        <w:t>у параметра «Использовать группы» позволяет заполнять параметр «Группа» для каждого варианта ответа.</w:t>
      </w:r>
      <w:r>
        <w:t xml:space="preserve"> </w:t>
      </w:r>
      <w:r w:rsidR="001F66CF">
        <w:t xml:space="preserve"> </w:t>
      </w:r>
      <w:r>
        <w:t>После чего, респонденту в анкете будет предоставлена возможность выбора одного</w:t>
      </w:r>
      <w:r w:rsidR="001F38F1">
        <w:t xml:space="preserve"> или нескольких </w:t>
      </w:r>
      <w:r>
        <w:t>ответ</w:t>
      </w:r>
      <w:r w:rsidR="001F38F1">
        <w:t>ов</w:t>
      </w:r>
      <w:r>
        <w:t xml:space="preserve"> в каждой группе</w:t>
      </w:r>
      <w:r w:rsidR="00506017">
        <w:t xml:space="preserve"> (</w:t>
      </w:r>
      <w:r w:rsidR="001F38F1">
        <w:t xml:space="preserve">в зависимости от значения </w:t>
      </w:r>
      <w:r w:rsidR="00506017">
        <w:t>параметра «Множественный выбор»)</w:t>
      </w:r>
      <w:r>
        <w:t>.</w:t>
      </w:r>
      <w:r w:rsidR="001F38F1">
        <w:t xml:space="preserve"> Если у вопроса значение параметра «Обязательность» = «Нет», то у респондента </w:t>
      </w:r>
      <w:r w:rsidR="000A2B63">
        <w:t xml:space="preserve">в анкете </w:t>
      </w:r>
      <w:r w:rsidR="001F38F1">
        <w:t xml:space="preserve">будет возможность ответить по </w:t>
      </w:r>
      <w:r w:rsidR="000A2B63">
        <w:t>каждому варианту ответа «Нет» (не поставить флаг-галку ни у одного варианта). Иначе, необходимо выбрать один из вариантов ответов в группах, где более 1 варианта.</w:t>
      </w:r>
    </w:p>
    <w:p w14:paraId="199396F1" w14:textId="77777777" w:rsidR="00390110" w:rsidRDefault="00390110" w:rsidP="00515246">
      <w:pPr>
        <w:pStyle w:val="20"/>
      </w:pPr>
      <w:bookmarkStart w:id="96" w:name="_Ref141505383"/>
      <w:bookmarkStart w:id="97" w:name="_Toc158040579"/>
      <w:r>
        <w:lastRenderedPageBreak/>
        <w:t>Общее описание настройки листа согласования для документов Подсистемы</w:t>
      </w:r>
      <w:bookmarkEnd w:id="96"/>
      <w:bookmarkEnd w:id="97"/>
    </w:p>
    <w:p w14:paraId="4E126D12" w14:textId="77777777" w:rsidR="00390110" w:rsidRDefault="00390110" w:rsidP="00390110">
      <w:pPr>
        <w:pStyle w:val="af1"/>
        <w:spacing w:line="360" w:lineRule="auto"/>
        <w:ind w:firstLine="709"/>
      </w:pPr>
      <w:r>
        <w:t xml:space="preserve">Настройка листа согласования для документов Подсистемы доступна по кнопке </w:t>
      </w:r>
      <w:r>
        <w:rPr>
          <w:noProof/>
        </w:rPr>
        <w:drawing>
          <wp:inline distT="0" distB="0" distL="0" distR="0" wp14:anchorId="65D17FEB" wp14:editId="31255002">
            <wp:extent cx="838200" cy="247650"/>
            <wp:effectExtent l="0" t="0" r="0" b="0"/>
            <wp:docPr id="202"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3"/>
                    <a:stretch/>
                  </pic:blipFill>
                  <pic:spPr bwMode="auto">
                    <a:xfrm>
                      <a:off x="0" y="0"/>
                      <a:ext cx="838200" cy="247650"/>
                    </a:xfrm>
                    <a:prstGeom prst="rect">
                      <a:avLst/>
                    </a:prstGeom>
                  </pic:spPr>
                </pic:pic>
              </a:graphicData>
            </a:graphic>
          </wp:inline>
        </w:drawing>
      </w:r>
      <w:r>
        <w:t xml:space="preserve"> «Действия над документом» из меню инструментов списковой формы документов или внутри самого документа.</w:t>
      </w:r>
    </w:p>
    <w:p w14:paraId="33EF3D5B" w14:textId="77777777" w:rsidR="00390110" w:rsidRDefault="00390110" w:rsidP="00390110">
      <w:pPr>
        <w:spacing w:line="360" w:lineRule="auto"/>
        <w:ind w:firstLine="709"/>
        <w:rPr>
          <w:rFonts w:cstheme="minorBidi"/>
          <w:sz w:val="28"/>
        </w:rPr>
      </w:pPr>
      <w:r>
        <w:rPr>
          <w:rFonts w:cstheme="minorBidi"/>
          <w:sz w:val="28"/>
        </w:rPr>
        <w:t>С помощью листа согласования исполнитель, ответственный за подготовку (согласование) документа, может направить документ на согласование произвольному лицу (группе лиц). Согласование документов происходит по этапам. Этап – это ступень рассмотрения и принятия решения по документу в определенном подразделении. В зависимости от схемы согласования для разных документов может быть установлено разное количество и порядок этапов. Согласование документов может происходить в несколько кругов. При направлении документа на доработку он возвращается автору, который после внесения корректировок вновь отправляет документ на согласование, начиная новый круг согласования.</w:t>
      </w:r>
    </w:p>
    <w:p w14:paraId="7C11A286" w14:textId="77777777" w:rsidR="00390110" w:rsidRDefault="00390110" w:rsidP="00390110">
      <w:pPr>
        <w:spacing w:line="360" w:lineRule="auto"/>
        <w:ind w:firstLine="709"/>
        <w:rPr>
          <w:rFonts w:cstheme="minorBidi"/>
          <w:sz w:val="28"/>
        </w:rPr>
      </w:pPr>
      <w:r>
        <w:rPr>
          <w:rFonts w:cstheme="minorBidi"/>
          <w:sz w:val="28"/>
        </w:rPr>
        <w:t xml:space="preserve">Настройка листа согласования для документов Системы доступна в меню панели инструментов реестрового интерфейса и карточки документа. Первоначальный запуск листа согласования осуществляется в результате выбора операции «На согласование», как представлено на рисунке </w:t>
      </w:r>
      <w:r>
        <w:rPr>
          <w:rFonts w:cstheme="minorBidi"/>
          <w:sz w:val="28"/>
        </w:rPr>
        <w:fldChar w:fldCharType="begin"/>
      </w:r>
      <w:r>
        <w:rPr>
          <w:rFonts w:cstheme="minorBidi"/>
          <w:sz w:val="28"/>
        </w:rPr>
        <w:instrText xml:space="preserve"> REF _Ref134090147 \h\# #  \* MERGEFORMAT </w:instrText>
      </w:r>
      <w:r>
        <w:rPr>
          <w:rFonts w:cstheme="minorBidi"/>
          <w:sz w:val="28"/>
        </w:rPr>
      </w:r>
      <w:r>
        <w:rPr>
          <w:rFonts w:cstheme="minorBidi"/>
          <w:sz w:val="28"/>
        </w:rPr>
        <w:fldChar w:fldCharType="separate"/>
      </w:r>
      <w:r w:rsidR="00F11A51">
        <w:rPr>
          <w:rFonts w:cstheme="minorBidi"/>
          <w:sz w:val="28"/>
        </w:rPr>
        <w:t>27</w:t>
      </w:r>
      <w:r>
        <w:rPr>
          <w:rFonts w:cstheme="minorBidi"/>
          <w:sz w:val="28"/>
        </w:rPr>
        <w:fldChar w:fldCharType="end"/>
      </w:r>
      <w:r>
        <w:rPr>
          <w:rFonts w:cstheme="minorBidi"/>
          <w:sz w:val="28"/>
        </w:rPr>
        <w:t>.</w:t>
      </w:r>
    </w:p>
    <w:p w14:paraId="4B94E00C" w14:textId="77777777" w:rsidR="00390110" w:rsidRDefault="00390110" w:rsidP="00390110">
      <w:pPr>
        <w:pStyle w:val="affff9"/>
        <w:rPr>
          <w:rFonts w:cstheme="minorBidi"/>
        </w:rPr>
      </w:pPr>
      <w:r>
        <w:rPr>
          <w:noProof/>
        </w:rPr>
        <w:drawing>
          <wp:inline distT="0" distB="0" distL="0" distR="0" wp14:anchorId="7F7B3D4E" wp14:editId="35EBDEB6">
            <wp:extent cx="1273262" cy="1562986"/>
            <wp:effectExtent l="0" t="0" r="3175" b="0"/>
            <wp:docPr id="203"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4"/>
                    <a:stretch/>
                  </pic:blipFill>
                  <pic:spPr bwMode="auto">
                    <a:xfrm>
                      <a:off x="0" y="0"/>
                      <a:ext cx="1270812" cy="1559978"/>
                    </a:xfrm>
                    <a:prstGeom prst="rect">
                      <a:avLst/>
                    </a:prstGeom>
                  </pic:spPr>
                </pic:pic>
              </a:graphicData>
            </a:graphic>
          </wp:inline>
        </w:drawing>
      </w:r>
    </w:p>
    <w:p w14:paraId="2963FF75" w14:textId="77777777" w:rsidR="00390110" w:rsidRDefault="00390110" w:rsidP="00390110">
      <w:pPr>
        <w:pStyle w:val="affffc"/>
      </w:pPr>
      <w:bookmarkStart w:id="98" w:name="_Ref134090147"/>
      <w:bookmarkStart w:id="99" w:name="_Toc145945416"/>
      <w:bookmarkStart w:id="100" w:name="_Toc158040668"/>
      <w:r>
        <w:t xml:space="preserve">Рисунок </w:t>
      </w:r>
      <w:fldSimple w:instr=" SEQ Рисунок \* ARABIC ">
        <w:r w:rsidR="00F11A51">
          <w:rPr>
            <w:noProof/>
          </w:rPr>
          <w:t>27</w:t>
        </w:r>
      </w:fldSimple>
      <w:bookmarkEnd w:id="98"/>
      <w:r>
        <w:t xml:space="preserve"> – Первоначальный запуск листа согласования</w:t>
      </w:r>
      <w:bookmarkEnd w:id="99"/>
      <w:bookmarkEnd w:id="100"/>
    </w:p>
    <w:p w14:paraId="7C4BEFD6" w14:textId="77777777" w:rsidR="00390110" w:rsidRDefault="00390110" w:rsidP="00390110">
      <w:pPr>
        <w:pStyle w:val="af1"/>
        <w:spacing w:line="360" w:lineRule="auto"/>
        <w:ind w:firstLine="709"/>
      </w:pPr>
      <w:r>
        <w:lastRenderedPageBreak/>
        <w:t>В появившемся модальном окне (</w:t>
      </w:r>
      <w:r>
        <w:fldChar w:fldCharType="begin"/>
      </w:r>
      <w:r>
        <w:instrText xml:space="preserve"> REF _Ref134088751 \h  \* MERGEFORMAT </w:instrText>
      </w:r>
      <w:r>
        <w:fldChar w:fldCharType="separate"/>
      </w:r>
      <w:r w:rsidR="00F11A51">
        <w:t>Рисунок 28</w:t>
      </w:r>
      <w:r>
        <w:fldChar w:fldCharType="end"/>
      </w:r>
      <w:r>
        <w:t xml:space="preserve">) можно при необходимости указать комментарий и нажать кнопку </w:t>
      </w:r>
      <w:r>
        <w:rPr>
          <w:noProof/>
        </w:rPr>
        <w:drawing>
          <wp:inline distT="0" distB="0" distL="0" distR="0" wp14:anchorId="34CBABE2" wp14:editId="048DC6AF">
            <wp:extent cx="933450" cy="238125"/>
            <wp:effectExtent l="0" t="0" r="0" b="9525"/>
            <wp:docPr id="20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5"/>
                    <a:stretch/>
                  </pic:blipFill>
                  <pic:spPr bwMode="auto">
                    <a:xfrm>
                      <a:off x="0" y="0"/>
                      <a:ext cx="933450" cy="238125"/>
                    </a:xfrm>
                    <a:prstGeom prst="rect">
                      <a:avLst/>
                    </a:prstGeom>
                  </pic:spPr>
                </pic:pic>
              </a:graphicData>
            </a:graphic>
          </wp:inline>
        </w:drawing>
      </w:r>
      <w:r>
        <w:t xml:space="preserve"> «Применить».</w:t>
      </w:r>
    </w:p>
    <w:p w14:paraId="083CD7C3" w14:textId="77777777" w:rsidR="00390110" w:rsidRDefault="00390110" w:rsidP="00390110">
      <w:pPr>
        <w:pStyle w:val="-0"/>
      </w:pPr>
      <w:r>
        <w:rPr>
          <w:noProof/>
        </w:rPr>
        <w:drawing>
          <wp:inline distT="0" distB="0" distL="0" distR="0" wp14:anchorId="4E0BE949" wp14:editId="3A017AD3">
            <wp:extent cx="3324510" cy="2638425"/>
            <wp:effectExtent l="0" t="0" r="9525" b="0"/>
            <wp:docPr id="205"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6"/>
                    <a:srcRect l="1293" t="1623"/>
                    <a:stretch/>
                  </pic:blipFill>
                  <pic:spPr bwMode="auto">
                    <a:xfrm>
                      <a:off x="0" y="0"/>
                      <a:ext cx="3328597" cy="2641669"/>
                    </a:xfrm>
                    <a:prstGeom prst="rect">
                      <a:avLst/>
                    </a:prstGeom>
                    <a:ln>
                      <a:noFill/>
                    </a:ln>
                  </pic:spPr>
                </pic:pic>
              </a:graphicData>
            </a:graphic>
          </wp:inline>
        </w:drawing>
      </w:r>
    </w:p>
    <w:p w14:paraId="212E006D" w14:textId="77777777" w:rsidR="00390110" w:rsidRDefault="00390110" w:rsidP="00B517D3">
      <w:pPr>
        <w:pStyle w:val="affffc"/>
      </w:pPr>
      <w:bookmarkStart w:id="101" w:name="_Ref134088751"/>
      <w:bookmarkStart w:id="102" w:name="_Toc81409196"/>
      <w:bookmarkStart w:id="103" w:name="_Toc145945417"/>
      <w:bookmarkStart w:id="104" w:name="_Toc158040669"/>
      <w:r>
        <w:t xml:space="preserve">Рисунок </w:t>
      </w:r>
      <w:fldSimple w:instr=" SEQ Рисунок \* ARABIC ">
        <w:r w:rsidR="00F11A51">
          <w:rPr>
            <w:noProof/>
          </w:rPr>
          <w:t>28</w:t>
        </w:r>
      </w:fldSimple>
      <w:bookmarkEnd w:id="101"/>
      <w:r>
        <w:t xml:space="preserve"> – Окно «Комментарий»</w:t>
      </w:r>
      <w:bookmarkEnd w:id="102"/>
      <w:bookmarkEnd w:id="103"/>
      <w:bookmarkEnd w:id="104"/>
    </w:p>
    <w:p w14:paraId="7CD30BFE" w14:textId="77777777" w:rsidR="00390110" w:rsidRDefault="00390110" w:rsidP="00390110">
      <w:pPr>
        <w:spacing w:line="360" w:lineRule="auto"/>
        <w:ind w:firstLine="709"/>
        <w:rPr>
          <w:rFonts w:cstheme="minorBidi"/>
          <w:sz w:val="28"/>
        </w:rPr>
      </w:pPr>
      <w:r>
        <w:rPr>
          <w:rFonts w:cstheme="minorBidi"/>
          <w:sz w:val="28"/>
        </w:rPr>
        <w:t xml:space="preserve">В появившемся окне «Лист согласования» необходимо выбрать согласующих для документа с помощью операции </w:t>
      </w:r>
      <w:r>
        <w:rPr>
          <w:noProof/>
        </w:rPr>
        <w:drawing>
          <wp:inline distT="0" distB="0" distL="0" distR="0" wp14:anchorId="65D1BA4E" wp14:editId="39E53161">
            <wp:extent cx="1943100" cy="190500"/>
            <wp:effectExtent l="0" t="0" r="0" b="0"/>
            <wp:docPr id="2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7"/>
                    <a:stretch/>
                  </pic:blipFill>
                  <pic:spPr bwMode="auto">
                    <a:xfrm>
                      <a:off x="0" y="0"/>
                      <a:ext cx="1943100" cy="190500"/>
                    </a:xfrm>
                    <a:prstGeom prst="rect">
                      <a:avLst/>
                    </a:prstGeom>
                  </pic:spPr>
                </pic:pic>
              </a:graphicData>
            </a:graphic>
          </wp:inline>
        </w:drawing>
      </w:r>
      <w:r>
        <w:rPr>
          <w:rFonts w:cstheme="minorBidi"/>
          <w:sz w:val="28"/>
        </w:rPr>
        <w:t xml:space="preserve"> «Добавить сотрудника в лист».</w:t>
      </w:r>
    </w:p>
    <w:p w14:paraId="47800A88" w14:textId="77777777" w:rsidR="00390110" w:rsidRDefault="00390110" w:rsidP="00390110">
      <w:pPr>
        <w:pStyle w:val="affff9"/>
      </w:pPr>
      <w:r>
        <w:rPr>
          <w:noProof/>
        </w:rPr>
        <w:drawing>
          <wp:inline distT="0" distB="0" distL="0" distR="0" wp14:anchorId="28A4376C" wp14:editId="3EEEF444">
            <wp:extent cx="6119495" cy="2767636"/>
            <wp:effectExtent l="0" t="0" r="0" b="0"/>
            <wp:docPr id="20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8"/>
                    <a:stretch/>
                  </pic:blipFill>
                  <pic:spPr bwMode="auto">
                    <a:xfrm>
                      <a:off x="0" y="0"/>
                      <a:ext cx="6119495" cy="2767636"/>
                    </a:xfrm>
                    <a:prstGeom prst="rect">
                      <a:avLst/>
                    </a:prstGeom>
                  </pic:spPr>
                </pic:pic>
              </a:graphicData>
            </a:graphic>
          </wp:inline>
        </w:drawing>
      </w:r>
    </w:p>
    <w:p w14:paraId="1620D59B" w14:textId="77777777" w:rsidR="00390110" w:rsidRDefault="00390110" w:rsidP="00390110">
      <w:pPr>
        <w:pStyle w:val="affffc"/>
        <w:rPr>
          <w:rFonts w:cstheme="minorBidi"/>
        </w:rPr>
      </w:pPr>
      <w:bookmarkStart w:id="105" w:name="_Toc81409197"/>
      <w:bookmarkStart w:id="106" w:name="_Toc145945418"/>
      <w:bookmarkStart w:id="107" w:name="_Toc158040670"/>
      <w:r>
        <w:t xml:space="preserve">Рисунок </w:t>
      </w:r>
      <w:fldSimple w:instr=" SEQ Рисунок \* ARABIC ">
        <w:r w:rsidR="00F11A51">
          <w:rPr>
            <w:noProof/>
          </w:rPr>
          <w:t>29</w:t>
        </w:r>
      </w:fldSimple>
      <w:r>
        <w:t xml:space="preserve"> – Лист согласования</w:t>
      </w:r>
      <w:bookmarkEnd w:id="105"/>
      <w:bookmarkEnd w:id="106"/>
      <w:bookmarkEnd w:id="107"/>
    </w:p>
    <w:p w14:paraId="04AF58C1" w14:textId="77777777" w:rsidR="00390110" w:rsidRDefault="00390110" w:rsidP="00390110">
      <w:pPr>
        <w:pStyle w:val="af1"/>
        <w:spacing w:line="360" w:lineRule="auto"/>
        <w:ind w:firstLine="709"/>
      </w:pPr>
      <w:r>
        <w:t>В появившейся строке необходимо заполнить поля:</w:t>
      </w:r>
    </w:p>
    <w:p w14:paraId="55EC957D" w14:textId="77777777" w:rsidR="00390110" w:rsidRDefault="00390110" w:rsidP="00E33BB3">
      <w:pPr>
        <w:pStyle w:val="11"/>
        <w:numPr>
          <w:ilvl w:val="0"/>
          <w:numId w:val="28"/>
        </w:numPr>
        <w:ind w:firstLine="284"/>
      </w:pPr>
      <w:r>
        <w:lastRenderedPageBreak/>
        <w:t xml:space="preserve">«Порядок» – устанавливается порядок согласования: возможно, провести как последовательное, так и параллельное согласование. Для параллельного согласования необходимо в поле «Порядок» для всех согласующих указать одинаковое значение (при передаче на согласование допустимо использование только первый уровень иерархии чисел: 1, 2, 3 и т.д.). Пользователь, которому поступил на согласование документ, может дополнительно включить сотрудников в лист согласования. В этом случае у включенных сотрудников будет порядок на уровень ниже чем у того кто их включил (1.1, 1.2, 1.3). Важно отметить, что владелец листа согласования может добавлять согласующих только на первый уровень (порядок 1, 2, 3). </w:t>
      </w:r>
    </w:p>
    <w:p w14:paraId="702FD125" w14:textId="77777777" w:rsidR="00390110" w:rsidRDefault="00390110" w:rsidP="00E33BB3">
      <w:pPr>
        <w:pStyle w:val="11"/>
        <w:numPr>
          <w:ilvl w:val="0"/>
          <w:numId w:val="28"/>
        </w:numPr>
        <w:ind w:firstLine="284"/>
      </w:pPr>
      <w:r>
        <w:t>«ФИО» – ФИО согласующего. Заполняется путем выбора значения из модального справочника;</w:t>
      </w:r>
    </w:p>
    <w:p w14:paraId="7577787E" w14:textId="77777777" w:rsidR="00390110" w:rsidRDefault="00390110" w:rsidP="00E33BB3">
      <w:pPr>
        <w:pStyle w:val="11"/>
        <w:numPr>
          <w:ilvl w:val="0"/>
          <w:numId w:val="28"/>
        </w:numPr>
        <w:ind w:firstLine="284"/>
      </w:pPr>
      <w:r>
        <w:t>«Утверждающий» – сотрудник, у которого проставлен признак «Утверждающий» завершает этап согласования, переводя документ в следующее состояние по бизнес-процессу;</w:t>
      </w:r>
    </w:p>
    <w:p w14:paraId="035663F3" w14:textId="77777777" w:rsidR="00390110" w:rsidRDefault="00390110" w:rsidP="00E33BB3">
      <w:pPr>
        <w:pStyle w:val="11"/>
        <w:numPr>
          <w:ilvl w:val="0"/>
          <w:numId w:val="28"/>
        </w:numPr>
        <w:ind w:firstLine="284"/>
      </w:pPr>
      <w:r>
        <w:t xml:space="preserve">«Полномочие вернуть на доработку» – в случае, если проставлен признак у сотрудника, то после проставления им решения «Отказать», документ переходит в состояние «На доработке». </w:t>
      </w:r>
    </w:p>
    <w:p w14:paraId="24452397" w14:textId="77777777" w:rsidR="00390110" w:rsidRDefault="00390110" w:rsidP="00E33BB3">
      <w:pPr>
        <w:pStyle w:val="11"/>
        <w:numPr>
          <w:ilvl w:val="0"/>
          <w:numId w:val="28"/>
        </w:numPr>
        <w:ind w:firstLine="284"/>
      </w:pPr>
      <w:r>
        <w:t>«Сообщение» – поле заполняется при необходимости отправки сообщения согласующему;</w:t>
      </w:r>
    </w:p>
    <w:p w14:paraId="0B73282F" w14:textId="77777777" w:rsidR="00390110" w:rsidRDefault="00390110" w:rsidP="00E33BB3">
      <w:pPr>
        <w:pStyle w:val="11"/>
        <w:numPr>
          <w:ilvl w:val="0"/>
          <w:numId w:val="28"/>
        </w:numPr>
        <w:ind w:firstLine="284"/>
      </w:pPr>
      <w:r>
        <w:t xml:space="preserve"> «Согласовать до» - устанавливается крайняя дата согласования документа.</w:t>
      </w:r>
    </w:p>
    <w:p w14:paraId="5BD93BC2" w14:textId="77777777" w:rsidR="00390110" w:rsidRDefault="00390110" w:rsidP="00390110">
      <w:pPr>
        <w:pStyle w:val="af1"/>
        <w:spacing w:line="360" w:lineRule="auto"/>
        <w:ind w:firstLine="709"/>
      </w:pPr>
      <w:r>
        <w:t xml:space="preserve">Для сохранения изменений необходимо нажать кнопку </w:t>
      </w:r>
      <w:r>
        <w:rPr>
          <w:noProof/>
        </w:rPr>
        <w:drawing>
          <wp:inline distT="0" distB="0" distL="0" distR="0" wp14:anchorId="701D99DC" wp14:editId="3AA47FDD">
            <wp:extent cx="285750" cy="238125"/>
            <wp:effectExtent l="0" t="0" r="0" b="9525"/>
            <wp:docPr id="208" name="Рисунок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9"/>
                    <a:stretch/>
                  </pic:blipFill>
                  <pic:spPr bwMode="auto">
                    <a:xfrm>
                      <a:off x="0" y="0"/>
                      <a:ext cx="285750" cy="238125"/>
                    </a:xfrm>
                    <a:prstGeom prst="rect">
                      <a:avLst/>
                    </a:prstGeom>
                  </pic:spPr>
                </pic:pic>
              </a:graphicData>
            </a:graphic>
          </wp:inline>
        </w:drawing>
      </w:r>
      <w:r>
        <w:t xml:space="preserve"> «Принять изменения» на панели инструментов. Для отклонения изменений кнопку </w:t>
      </w:r>
      <w:r>
        <w:rPr>
          <w:noProof/>
        </w:rPr>
        <w:drawing>
          <wp:inline distT="0" distB="0" distL="0" distR="0" wp14:anchorId="53CA0D56" wp14:editId="096E8419">
            <wp:extent cx="276225" cy="276225"/>
            <wp:effectExtent l="0" t="0" r="9525" b="9525"/>
            <wp:docPr id="209" name="Рисунок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
                    <a:stretch/>
                  </pic:blipFill>
                  <pic:spPr bwMode="auto">
                    <a:xfrm>
                      <a:off x="0" y="0"/>
                      <a:ext cx="276225" cy="276225"/>
                    </a:xfrm>
                    <a:prstGeom prst="rect">
                      <a:avLst/>
                    </a:prstGeom>
                  </pic:spPr>
                </pic:pic>
              </a:graphicData>
            </a:graphic>
          </wp:inline>
        </w:drawing>
      </w:r>
      <w:r>
        <w:t xml:space="preserve"> «Отменить изменения».</w:t>
      </w:r>
    </w:p>
    <w:p w14:paraId="37D67385" w14:textId="77777777" w:rsidR="00390110" w:rsidRDefault="00390110" w:rsidP="00390110">
      <w:pPr>
        <w:pStyle w:val="af1"/>
        <w:spacing w:line="360" w:lineRule="auto"/>
        <w:ind w:firstLine="709"/>
      </w:pPr>
      <w:r>
        <w:lastRenderedPageBreak/>
        <w:t>В листе согласования обязательно должен быть указан пользователь с признаком «Утверждающий», который должен иметь максимальный порядок внутри этапа.</w:t>
      </w:r>
    </w:p>
    <w:p w14:paraId="391A7A53" w14:textId="77777777" w:rsidR="00390110" w:rsidRDefault="00390110" w:rsidP="00390110">
      <w:pPr>
        <w:pStyle w:val="af1"/>
        <w:spacing w:line="360" w:lineRule="auto"/>
        <w:ind w:firstLine="709"/>
      </w:pPr>
      <w:r>
        <w:t>При сохранении записи в листе согласования с признаком «Утверждающий» осуществляется проверка наличия прав на переход в следующее состояние по бизнес-процессу. При сохранении записи в листе согласования с признаком «Полномочие вернуть на доработку» осуществляется проверка наличия прав на переход в состояние «На доработке». В случае, если указанный пользователь не обладает соответствующими правами, откроется окно с ошибкой.</w:t>
      </w:r>
    </w:p>
    <w:p w14:paraId="47D3A728" w14:textId="77777777" w:rsidR="00390110" w:rsidRDefault="00390110" w:rsidP="00390110">
      <w:pPr>
        <w:spacing w:line="360" w:lineRule="auto"/>
        <w:ind w:firstLine="709"/>
        <w:rPr>
          <w:rFonts w:eastAsia="Arial Unicode MS" w:cstheme="minorBidi"/>
          <w:sz w:val="28"/>
        </w:rPr>
      </w:pPr>
      <w:r>
        <w:rPr>
          <w:rFonts w:eastAsia="Arial Unicode MS" w:cs="Arial Unicode MS"/>
          <w:bCs/>
          <w:sz w:val="28"/>
        </w:rPr>
        <w:t>По</w:t>
      </w:r>
      <w:r>
        <w:rPr>
          <w:rFonts w:cstheme="minorBidi"/>
          <w:sz w:val="28"/>
        </w:rPr>
        <w:t>сле успешного заполнения листа согласования и выполнения действия «Подписать и отправить на согласование» открывается окно визирования. Специалист указывает сертификат и накладывает ЭП.</w:t>
      </w:r>
      <w:r>
        <w:rPr>
          <w:rFonts w:eastAsia="Arial Unicode MS" w:cstheme="minorBidi"/>
          <w:sz w:val="28"/>
        </w:rPr>
        <w:t xml:space="preserve"> В случае, если для данного этапа согласования не требуется подписание, то действие будет называться «Начать согласование».</w:t>
      </w:r>
    </w:p>
    <w:p w14:paraId="1DC07DAE" w14:textId="77777777" w:rsidR="00390110" w:rsidRDefault="00390110" w:rsidP="00390110">
      <w:pPr>
        <w:pStyle w:val="af1"/>
        <w:spacing w:line="360" w:lineRule="auto"/>
        <w:ind w:firstLine="709"/>
      </w:pPr>
      <w:r>
        <w:t xml:space="preserve">Последующее редактирование листа согласования доступно после его вызова по кнопке </w:t>
      </w:r>
      <w:r>
        <w:rPr>
          <w:noProof/>
        </w:rPr>
        <w:drawing>
          <wp:inline distT="0" distB="0" distL="0" distR="0" wp14:anchorId="6FCE5D1D" wp14:editId="5AD71DEA">
            <wp:extent cx="1590675" cy="285750"/>
            <wp:effectExtent l="0" t="0" r="9525" b="0"/>
            <wp:docPr id="21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1"/>
                    <a:stretch/>
                  </pic:blipFill>
                  <pic:spPr bwMode="auto">
                    <a:xfrm>
                      <a:off x="0" y="0"/>
                      <a:ext cx="1590675" cy="285750"/>
                    </a:xfrm>
                    <a:prstGeom prst="rect">
                      <a:avLst/>
                    </a:prstGeom>
                  </pic:spPr>
                </pic:pic>
              </a:graphicData>
            </a:graphic>
          </wp:inline>
        </w:drawing>
      </w:r>
      <w:r>
        <w:t xml:space="preserve"> «Лист согласования» из меню панели команд реестрового интерфейса или в карточке документа.</w:t>
      </w:r>
    </w:p>
    <w:p w14:paraId="7CA22F02" w14:textId="77777777" w:rsidR="00390110" w:rsidRDefault="00390110" w:rsidP="00390110">
      <w:pPr>
        <w:pStyle w:val="af1"/>
        <w:spacing w:line="360" w:lineRule="auto"/>
        <w:ind w:firstLine="709"/>
        <w:rPr>
          <w:lang w:eastAsia="en-US"/>
        </w:rPr>
      </w:pPr>
      <w:r>
        <w:rPr>
          <w:lang w:eastAsia="en-US"/>
        </w:rPr>
        <w:t>Правила редактирования активного листа (лист согласования имеет записи по сотрудникам в состоянии «На рассмотрении»):</w:t>
      </w:r>
    </w:p>
    <w:p w14:paraId="74F265C5" w14:textId="77777777" w:rsidR="00390110" w:rsidRDefault="00390110" w:rsidP="00E33BB3">
      <w:pPr>
        <w:pStyle w:val="11"/>
        <w:numPr>
          <w:ilvl w:val="0"/>
          <w:numId w:val="28"/>
        </w:numPr>
        <w:ind w:firstLine="284"/>
      </w:pPr>
      <w:r>
        <w:lastRenderedPageBreak/>
        <w:t xml:space="preserve">добавить сотрудника в лист согласования может пользователь, который указан в листе или пользователь, который заполнял лист согласования для текущего этапа, через кнопку </w:t>
      </w:r>
      <w:r>
        <w:rPr>
          <w:noProof/>
        </w:rPr>
        <w:drawing>
          <wp:inline distT="0" distB="0" distL="0" distR="0" wp14:anchorId="09A387EE" wp14:editId="61A27AD8">
            <wp:extent cx="1943100" cy="190500"/>
            <wp:effectExtent l="0" t="0" r="0" b="0"/>
            <wp:docPr id="211"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7"/>
                    <a:stretch/>
                  </pic:blipFill>
                  <pic:spPr bwMode="auto">
                    <a:xfrm>
                      <a:off x="0" y="0"/>
                      <a:ext cx="1943100" cy="190500"/>
                    </a:xfrm>
                    <a:prstGeom prst="rect">
                      <a:avLst/>
                    </a:prstGeom>
                  </pic:spPr>
                </pic:pic>
              </a:graphicData>
            </a:graphic>
          </wp:inline>
        </w:drawing>
      </w:r>
      <w:r>
        <w:t xml:space="preserve"> «Добавить сотрудника в лист». Ограничение: сам документ находится в состоянии «На согласовании». При этом если пользователь является согласующим и добавляет корреспондента в лист, то корреспондент добавляется как подчиненная запись к текущему согласующему (согласующий с порядком 1 добавляет корреспондентов с порядком 1.1, 1.2 и т. д.);</w:t>
      </w:r>
    </w:p>
    <w:p w14:paraId="12373520" w14:textId="77777777" w:rsidR="00390110" w:rsidRDefault="00390110" w:rsidP="00E33BB3">
      <w:pPr>
        <w:pStyle w:val="11"/>
        <w:numPr>
          <w:ilvl w:val="0"/>
          <w:numId w:val="28"/>
        </w:numPr>
        <w:ind w:firstLine="284"/>
      </w:pPr>
      <w:r>
        <w:t>после добавления сотрудника в лист необходимо выполнить действие «Запросить». Запись в листе согласования перейдет в состояние «На рассмотрении». Сотруднику будет отправлено уведомление о необходимости рассмотрения записи;</w:t>
      </w:r>
    </w:p>
    <w:p w14:paraId="6AFDB828" w14:textId="77777777" w:rsidR="00390110" w:rsidRDefault="00390110" w:rsidP="00E33BB3">
      <w:pPr>
        <w:pStyle w:val="11"/>
        <w:numPr>
          <w:ilvl w:val="0"/>
          <w:numId w:val="28"/>
        </w:numPr>
        <w:ind w:firstLine="284"/>
      </w:pPr>
      <w:r>
        <w:t>записи, которые находятся в статусе «На рассмотрении» можно отозвать по кнопке «Отозвать» (доступно создателю записи). Запись в листе согласования перейдет в состояние «Отменен»;</w:t>
      </w:r>
    </w:p>
    <w:p w14:paraId="228EC4D4" w14:textId="77777777" w:rsidR="00390110" w:rsidRDefault="00390110" w:rsidP="00E33BB3">
      <w:pPr>
        <w:pStyle w:val="11"/>
        <w:numPr>
          <w:ilvl w:val="0"/>
          <w:numId w:val="28"/>
        </w:numPr>
        <w:ind w:firstLine="284"/>
      </w:pPr>
      <w:r>
        <w:t>записи, которые находятся в статусе «На рассмотрении», можно скорректировать путем замены корреспондента по кнопке «Заменить корреспондента» (доступно создателю записи), где в модальном окне «Замена корреспондента» необходимо выбрать согласующего из представленных пользователей (имеющих права на данный документ). Запись в листе согласования перейдет в состояние «Отменен», новая запись добавится в состоянии «На рассмотрении»;</w:t>
      </w:r>
    </w:p>
    <w:p w14:paraId="5A21BAE0" w14:textId="77777777" w:rsidR="00390110" w:rsidRDefault="00390110" w:rsidP="00E33BB3">
      <w:pPr>
        <w:pStyle w:val="11"/>
        <w:numPr>
          <w:ilvl w:val="0"/>
          <w:numId w:val="28"/>
        </w:numPr>
        <w:ind w:firstLine="284"/>
      </w:pPr>
      <w:r>
        <w:t>вынесение решения о согласовании осуществляется как из меню команд реестрового интерфейса, так и из меню команд в карточке документа через кнопку «Действия над документом».</w:t>
      </w:r>
    </w:p>
    <w:p w14:paraId="5B0B169D" w14:textId="77777777" w:rsidR="00390110" w:rsidRDefault="00390110" w:rsidP="00390110">
      <w:pPr>
        <w:spacing w:after="120" w:line="360" w:lineRule="auto"/>
        <w:ind w:firstLine="709"/>
        <w:rPr>
          <w:rFonts w:cstheme="minorBidi"/>
          <w:sz w:val="28"/>
        </w:rPr>
      </w:pPr>
      <w:r>
        <w:rPr>
          <w:rFonts w:cstheme="minorBidi"/>
          <w:sz w:val="28"/>
        </w:rPr>
        <w:lastRenderedPageBreak/>
        <w:t xml:space="preserve">У владельца листа согласования есть возможность корректировать лист согласования. </w:t>
      </w:r>
      <w:r>
        <w:rPr>
          <w:rFonts w:eastAsia="Arial Unicode MS" w:cs="Arial Unicode MS"/>
          <w:bCs/>
          <w:sz w:val="28"/>
        </w:rPr>
        <w:t xml:space="preserve">У корреспондентов, которые ещё не вынесли решение, есть возможность добавлять корреспондентов, подчиненных своей записи. </w:t>
      </w:r>
      <w:r>
        <w:rPr>
          <w:rFonts w:cstheme="minorBidi"/>
          <w:sz w:val="28"/>
        </w:rPr>
        <w:t>У автора документа на протяжении всего согласования документа есть возможность забрать документ на доработку.</w:t>
      </w:r>
    </w:p>
    <w:p w14:paraId="536F6CCF" w14:textId="77777777" w:rsidR="00390110" w:rsidRDefault="00390110" w:rsidP="00390110">
      <w:pPr>
        <w:pStyle w:val="af1"/>
        <w:spacing w:line="360" w:lineRule="auto"/>
        <w:ind w:firstLine="709"/>
        <w:rPr>
          <w:lang w:eastAsia="en-US"/>
        </w:rPr>
      </w:pPr>
      <w:r>
        <w:rPr>
          <w:lang w:eastAsia="en-US"/>
        </w:rPr>
        <w:t>Также возможно редактирование еще неактивного листа (лист согласования имеет записи по сотрудникам в состоянии «Черновик»):</w:t>
      </w:r>
    </w:p>
    <w:p w14:paraId="74AE30FD" w14:textId="36ACF671" w:rsidR="00390110" w:rsidRDefault="00390110" w:rsidP="00390110">
      <w:pPr>
        <w:pStyle w:val="afffff2"/>
      </w:pPr>
      <w:r>
        <w:t xml:space="preserve">В таком случае, в раннее наполненный лист согласования, где согласующий находится в состоянии «Черновик», при проставлении </w:t>
      </w:r>
      <w:r w:rsidR="003873B2">
        <w:t>флаг-</w:t>
      </w:r>
      <w:r>
        <w:t xml:space="preserve">галки в поле «Утверждающий», отобразится модальное окно «Выберите пользователя из списка», как представлено на рисунке </w:t>
      </w:r>
      <w:r>
        <w:fldChar w:fldCharType="begin"/>
      </w:r>
      <w:r>
        <w:instrText xml:space="preserve"> REF _Ref134094297 \h\# #  \* MERGEFORMAT </w:instrText>
      </w:r>
      <w:r>
        <w:fldChar w:fldCharType="separate"/>
      </w:r>
      <w:r w:rsidR="00F11A51">
        <w:t>30</w:t>
      </w:r>
      <w:r>
        <w:fldChar w:fldCharType="end"/>
      </w:r>
      <w:r>
        <w:t>.</w:t>
      </w:r>
    </w:p>
    <w:p w14:paraId="599A5A69" w14:textId="77777777" w:rsidR="00390110" w:rsidRDefault="00390110" w:rsidP="00390110">
      <w:pPr>
        <w:pStyle w:val="affff9"/>
      </w:pPr>
      <w:r>
        <w:rPr>
          <w:noProof/>
        </w:rPr>
        <w:drawing>
          <wp:inline distT="0" distB="0" distL="0" distR="0" wp14:anchorId="314F91F4" wp14:editId="549EFD2E">
            <wp:extent cx="6119495" cy="3070169"/>
            <wp:effectExtent l="0" t="0" r="0" b="0"/>
            <wp:docPr id="212"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2"/>
                    <a:stretch/>
                  </pic:blipFill>
                  <pic:spPr bwMode="auto">
                    <a:xfrm>
                      <a:off x="0" y="0"/>
                      <a:ext cx="6119495" cy="3070169"/>
                    </a:xfrm>
                    <a:prstGeom prst="rect">
                      <a:avLst/>
                    </a:prstGeom>
                  </pic:spPr>
                </pic:pic>
              </a:graphicData>
            </a:graphic>
          </wp:inline>
        </w:drawing>
      </w:r>
    </w:p>
    <w:p w14:paraId="118B5BC5" w14:textId="77777777" w:rsidR="00390110" w:rsidRDefault="00390110" w:rsidP="00390110">
      <w:pPr>
        <w:pStyle w:val="affffc"/>
      </w:pPr>
      <w:bookmarkStart w:id="108" w:name="_Ref134094297"/>
      <w:bookmarkStart w:id="109" w:name="_Toc145945419"/>
      <w:bookmarkStart w:id="110" w:name="_Toc158040671"/>
      <w:r>
        <w:t xml:space="preserve">Рисунок </w:t>
      </w:r>
      <w:fldSimple w:instr=" SEQ Рисунок \* ARABIC ">
        <w:r w:rsidR="00F11A51">
          <w:rPr>
            <w:noProof/>
          </w:rPr>
          <w:t>30</w:t>
        </w:r>
      </w:fldSimple>
      <w:bookmarkEnd w:id="108"/>
      <w:r>
        <w:t xml:space="preserve"> – Замена пользователя в листе согласования</w:t>
      </w:r>
      <w:bookmarkEnd w:id="109"/>
      <w:bookmarkEnd w:id="110"/>
    </w:p>
    <w:p w14:paraId="2A4C3E14" w14:textId="77777777" w:rsidR="00390110" w:rsidRDefault="00390110" w:rsidP="00390110">
      <w:pPr>
        <w:spacing w:after="120" w:line="360" w:lineRule="auto"/>
        <w:ind w:firstLine="709"/>
        <w:rPr>
          <w:rFonts w:eastAsia="Arial Unicode MS" w:cs="Arial Unicode MS"/>
          <w:bCs/>
          <w:sz w:val="28"/>
          <w:szCs w:val="24"/>
        </w:rPr>
      </w:pPr>
      <w:r>
        <w:rPr>
          <w:rFonts w:eastAsia="Arial Unicode MS" w:cs="Arial Unicode MS"/>
          <w:bCs/>
          <w:sz w:val="28"/>
          <w:szCs w:val="24"/>
        </w:rPr>
        <w:t>В модальном окне «Выберите пользователя из списка» представлены пользователи, которые имеют права на данный документ. При выборе нового согласующего он будет добавлен в лист согласования.</w:t>
      </w:r>
    </w:p>
    <w:p w14:paraId="49F650DE" w14:textId="77777777" w:rsidR="00390110" w:rsidRDefault="00390110" w:rsidP="00390110">
      <w:pPr>
        <w:spacing w:after="120" w:line="360" w:lineRule="auto"/>
        <w:ind w:firstLine="709"/>
        <w:rPr>
          <w:rFonts w:cstheme="minorBidi"/>
          <w:sz w:val="28"/>
        </w:rPr>
      </w:pPr>
      <w:r>
        <w:rPr>
          <w:rFonts w:cstheme="minorBidi"/>
          <w:sz w:val="28"/>
        </w:rPr>
        <w:lastRenderedPageBreak/>
        <w:t xml:space="preserve">В Подсистеме реализована возможность отображения решений, принятых пользователями и состояний документов в листе согласования, в том числе в виде фонарной группы. </w:t>
      </w:r>
    </w:p>
    <w:p w14:paraId="0989390E" w14:textId="77777777" w:rsidR="00390110" w:rsidRDefault="00390110" w:rsidP="0009313B">
      <w:pPr>
        <w:pStyle w:val="-"/>
        <w:rPr>
          <w:rFonts w:cstheme="minorBidi"/>
          <w:bCs/>
          <w:szCs w:val="28"/>
        </w:rPr>
      </w:pPr>
      <w:bookmarkStart w:id="111" w:name="_Toc81408932"/>
      <w:bookmarkStart w:id="112" w:name="_Toc145945333"/>
      <w:bookmarkStart w:id="113" w:name="_Toc158040582"/>
      <w:r w:rsidRPr="0009313B">
        <w:rPr>
          <w:rStyle w:val="affff4"/>
        </w:rPr>
        <w:t xml:space="preserve">Таблица </w:t>
      </w:r>
      <w:r w:rsidRPr="0009313B">
        <w:rPr>
          <w:rStyle w:val="affff4"/>
        </w:rPr>
        <w:fldChar w:fldCharType="begin"/>
      </w:r>
      <w:r w:rsidRPr="0009313B">
        <w:rPr>
          <w:rStyle w:val="affff4"/>
        </w:rPr>
        <w:instrText xml:space="preserve"> SEQ Таблица \* ARABIC </w:instrText>
      </w:r>
      <w:r w:rsidRPr="0009313B">
        <w:rPr>
          <w:rStyle w:val="affff4"/>
        </w:rPr>
        <w:fldChar w:fldCharType="separate"/>
      </w:r>
      <w:r w:rsidR="00F11A51">
        <w:rPr>
          <w:rStyle w:val="affff4"/>
          <w:noProof/>
        </w:rPr>
        <w:t>3</w:t>
      </w:r>
      <w:r w:rsidRPr="0009313B">
        <w:rPr>
          <w:rStyle w:val="affff4"/>
        </w:rPr>
        <w:fldChar w:fldCharType="end"/>
      </w:r>
      <w:r w:rsidRPr="0009313B">
        <w:rPr>
          <w:rStyle w:val="affff4"/>
        </w:rPr>
        <w:t xml:space="preserve"> </w:t>
      </w:r>
      <w:r w:rsidR="001857BC">
        <w:rPr>
          <w:rStyle w:val="affff4"/>
        </w:rPr>
        <w:t>–</w:t>
      </w:r>
      <w:r w:rsidRPr="0009313B">
        <w:rPr>
          <w:rStyle w:val="affff4"/>
        </w:rPr>
        <w:t xml:space="preserve"> Перечень значений атрибута «Результат» листа согласовани</w:t>
      </w:r>
      <w:r>
        <w:rPr>
          <w:rFonts w:cstheme="minorBidi"/>
          <w:bCs/>
          <w:szCs w:val="28"/>
        </w:rPr>
        <w:t>я</w:t>
      </w:r>
      <w:bookmarkEnd w:id="111"/>
      <w:bookmarkEnd w:id="112"/>
      <w:bookmarkEnd w:id="113"/>
    </w:p>
    <w:tbl>
      <w:tblPr>
        <w:tblW w:w="48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7"/>
        <w:gridCol w:w="5434"/>
        <w:gridCol w:w="3063"/>
      </w:tblGrid>
      <w:tr w:rsidR="00390110" w14:paraId="07C3EC99" w14:textId="77777777" w:rsidTr="00390110">
        <w:trPr>
          <w:cantSplit/>
          <w:trHeight w:val="469"/>
          <w:tblHeader/>
        </w:trPr>
        <w:tc>
          <w:tcPr>
            <w:tcW w:w="520" w:type="pct"/>
            <w:vMerge w:val="restart"/>
            <w:shd w:val="clear" w:color="auto" w:fill="D9D9D9" w:themeFill="background1" w:themeFillShade="D9"/>
          </w:tcPr>
          <w:p w14:paraId="705E90D8" w14:textId="77777777" w:rsidR="00390110" w:rsidRDefault="00390110" w:rsidP="00390110">
            <w:pPr>
              <w:tabs>
                <w:tab w:val="left" w:pos="284"/>
              </w:tabs>
              <w:ind w:right="57"/>
              <w:jc w:val="center"/>
              <w:rPr>
                <w:b/>
                <w:color w:val="auto"/>
                <w:szCs w:val="24"/>
              </w:rPr>
            </w:pPr>
            <w:r>
              <w:rPr>
                <w:b/>
                <w:color w:val="auto"/>
                <w:szCs w:val="24"/>
              </w:rPr>
              <w:t>№ п/п</w:t>
            </w:r>
          </w:p>
        </w:tc>
        <w:tc>
          <w:tcPr>
            <w:tcW w:w="2864" w:type="pct"/>
            <w:vMerge w:val="restart"/>
            <w:shd w:val="clear" w:color="auto" w:fill="D9D9D9" w:themeFill="background1" w:themeFillShade="D9"/>
          </w:tcPr>
          <w:p w14:paraId="76E7A899" w14:textId="77777777" w:rsidR="00390110" w:rsidRDefault="00390110" w:rsidP="00390110">
            <w:pPr>
              <w:tabs>
                <w:tab w:val="left" w:pos="284"/>
              </w:tabs>
              <w:ind w:right="57"/>
              <w:jc w:val="center"/>
              <w:rPr>
                <w:b/>
                <w:color w:val="auto"/>
                <w:szCs w:val="24"/>
              </w:rPr>
            </w:pPr>
            <w:r>
              <w:rPr>
                <w:b/>
                <w:color w:val="auto"/>
                <w:szCs w:val="24"/>
              </w:rPr>
              <w:t>Наименование значения</w:t>
            </w:r>
          </w:p>
        </w:tc>
        <w:tc>
          <w:tcPr>
            <w:tcW w:w="1615" w:type="pct"/>
            <w:vMerge w:val="restart"/>
            <w:shd w:val="clear" w:color="auto" w:fill="D9D9D9" w:themeFill="background1" w:themeFillShade="D9"/>
          </w:tcPr>
          <w:p w14:paraId="303BF8C8" w14:textId="77777777" w:rsidR="00390110" w:rsidRDefault="00390110" w:rsidP="00390110">
            <w:pPr>
              <w:tabs>
                <w:tab w:val="left" w:pos="284"/>
              </w:tabs>
              <w:ind w:right="57"/>
              <w:jc w:val="center"/>
              <w:rPr>
                <w:b/>
                <w:color w:val="auto"/>
                <w:szCs w:val="24"/>
              </w:rPr>
            </w:pPr>
            <w:r>
              <w:rPr>
                <w:b/>
                <w:color w:val="auto"/>
                <w:szCs w:val="24"/>
              </w:rPr>
              <w:t>Фонарная группа</w:t>
            </w:r>
          </w:p>
        </w:tc>
      </w:tr>
      <w:tr w:rsidR="00390110" w14:paraId="7B977EB7" w14:textId="77777777" w:rsidTr="00390110">
        <w:trPr>
          <w:cantSplit/>
          <w:trHeight w:val="437"/>
          <w:tblHeader/>
        </w:trPr>
        <w:tc>
          <w:tcPr>
            <w:tcW w:w="520" w:type="pct"/>
            <w:vMerge/>
            <w:shd w:val="clear" w:color="auto" w:fill="D9D9D9" w:themeFill="background1" w:themeFillShade="D9"/>
          </w:tcPr>
          <w:p w14:paraId="02585831" w14:textId="77777777" w:rsidR="00390110" w:rsidRDefault="00390110" w:rsidP="00390110">
            <w:pPr>
              <w:spacing w:after="120" w:line="276" w:lineRule="auto"/>
              <w:rPr>
                <w:rFonts w:eastAsiaTheme="minorHAnsi"/>
                <w:b/>
                <w:color w:val="auto"/>
                <w:szCs w:val="24"/>
                <w:lang w:eastAsia="en-US"/>
              </w:rPr>
            </w:pPr>
          </w:p>
        </w:tc>
        <w:tc>
          <w:tcPr>
            <w:tcW w:w="2864" w:type="pct"/>
            <w:vMerge/>
            <w:shd w:val="clear" w:color="auto" w:fill="D9D9D9" w:themeFill="background1" w:themeFillShade="D9"/>
          </w:tcPr>
          <w:p w14:paraId="123C0288" w14:textId="77777777" w:rsidR="00390110" w:rsidRDefault="00390110" w:rsidP="00390110">
            <w:pPr>
              <w:spacing w:after="120" w:line="276" w:lineRule="auto"/>
              <w:rPr>
                <w:rFonts w:eastAsiaTheme="minorHAnsi"/>
                <w:b/>
                <w:color w:val="auto"/>
                <w:szCs w:val="24"/>
                <w:lang w:eastAsia="en-US"/>
              </w:rPr>
            </w:pPr>
          </w:p>
        </w:tc>
        <w:tc>
          <w:tcPr>
            <w:tcW w:w="1615" w:type="pct"/>
            <w:vMerge/>
            <w:shd w:val="clear" w:color="auto" w:fill="D9D9D9" w:themeFill="background1" w:themeFillShade="D9"/>
          </w:tcPr>
          <w:p w14:paraId="2339CDC3" w14:textId="77777777" w:rsidR="00390110" w:rsidRDefault="00390110" w:rsidP="00390110">
            <w:pPr>
              <w:spacing w:after="120" w:line="276" w:lineRule="auto"/>
              <w:rPr>
                <w:rFonts w:eastAsiaTheme="minorHAnsi"/>
                <w:b/>
                <w:color w:val="auto"/>
                <w:szCs w:val="24"/>
                <w:lang w:eastAsia="en-US"/>
              </w:rPr>
            </w:pPr>
          </w:p>
        </w:tc>
      </w:tr>
      <w:tr w:rsidR="00390110" w14:paraId="109818AE" w14:textId="77777777" w:rsidTr="00390110">
        <w:trPr>
          <w:cantSplit/>
          <w:trHeight w:val="311"/>
        </w:trPr>
        <w:tc>
          <w:tcPr>
            <w:tcW w:w="520" w:type="pct"/>
          </w:tcPr>
          <w:p w14:paraId="7DE51A41" w14:textId="77777777" w:rsidR="00390110" w:rsidRDefault="00390110" w:rsidP="00390110">
            <w:pPr>
              <w:tabs>
                <w:tab w:val="left" w:pos="284"/>
              </w:tabs>
              <w:spacing w:after="60" w:line="276" w:lineRule="auto"/>
              <w:ind w:right="57"/>
              <w:rPr>
                <w:color w:val="auto"/>
                <w:szCs w:val="24"/>
              </w:rPr>
            </w:pPr>
            <w:r>
              <w:rPr>
                <w:color w:val="auto"/>
                <w:szCs w:val="24"/>
              </w:rPr>
              <w:t>1</w:t>
            </w:r>
          </w:p>
        </w:tc>
        <w:tc>
          <w:tcPr>
            <w:tcW w:w="2864" w:type="pct"/>
          </w:tcPr>
          <w:p w14:paraId="592D1F7B" w14:textId="77777777" w:rsidR="00390110" w:rsidRDefault="00390110" w:rsidP="00390110">
            <w:pPr>
              <w:tabs>
                <w:tab w:val="left" w:pos="284"/>
              </w:tabs>
              <w:spacing w:after="60" w:line="276" w:lineRule="auto"/>
              <w:ind w:right="57"/>
              <w:rPr>
                <w:color w:val="auto"/>
                <w:szCs w:val="24"/>
              </w:rPr>
            </w:pPr>
            <w:r>
              <w:rPr>
                <w:color w:val="auto"/>
                <w:szCs w:val="24"/>
              </w:rPr>
              <w:t>Черновик</w:t>
            </w:r>
          </w:p>
        </w:tc>
        <w:tc>
          <w:tcPr>
            <w:tcW w:w="1615" w:type="pct"/>
          </w:tcPr>
          <w:p w14:paraId="331D92DE" w14:textId="77777777" w:rsidR="00390110" w:rsidRDefault="00390110" w:rsidP="00390110">
            <w:pPr>
              <w:tabs>
                <w:tab w:val="left" w:pos="284"/>
              </w:tabs>
              <w:spacing w:after="60" w:line="276" w:lineRule="auto"/>
              <w:ind w:right="57"/>
              <w:rPr>
                <w:color w:val="auto"/>
                <w:szCs w:val="24"/>
              </w:rPr>
            </w:pPr>
            <w:r>
              <w:rPr>
                <w:noProof/>
                <w:color w:val="auto"/>
                <w:szCs w:val="24"/>
              </w:rPr>
              <w:drawing>
                <wp:inline distT="0" distB="0" distL="0" distR="0" wp14:anchorId="7263A8BF" wp14:editId="744D9BD3">
                  <wp:extent cx="152400" cy="152400"/>
                  <wp:effectExtent l="19050" t="0" r="0" b="0"/>
                  <wp:docPr id="213" name="Рисунок 25" descr="C:\Users\LUKYAN~1\AppData\Local\Temp\SNAGHTML1d4fa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UKYAN~1\AppData\Local\Temp\SNAGHTML1d4fa10.PNG"/>
                          <pic:cNvPicPr>
                            <a:picLocks noChangeAspect="1"/>
                          </pic:cNvPicPr>
                        </pic:nvPicPr>
                        <pic:blipFill>
                          <a:blip r:embed="rId63"/>
                          <a:stretch/>
                        </pic:blipFill>
                        <pic:spPr bwMode="auto">
                          <a:xfrm>
                            <a:off x="0" y="0"/>
                            <a:ext cx="152400" cy="152400"/>
                          </a:xfrm>
                          <a:prstGeom prst="rect">
                            <a:avLst/>
                          </a:prstGeom>
                          <a:noFill/>
                          <a:ln w="9525">
                            <a:noFill/>
                            <a:miter lim="800000"/>
                            <a:headEnd/>
                            <a:tailEnd/>
                          </a:ln>
                        </pic:spPr>
                      </pic:pic>
                    </a:graphicData>
                  </a:graphic>
                </wp:inline>
              </w:drawing>
            </w:r>
          </w:p>
        </w:tc>
      </w:tr>
      <w:tr w:rsidR="00390110" w14:paraId="746624F6" w14:textId="77777777" w:rsidTr="00390110">
        <w:trPr>
          <w:cantSplit/>
          <w:trHeight w:val="311"/>
        </w:trPr>
        <w:tc>
          <w:tcPr>
            <w:tcW w:w="520" w:type="pct"/>
          </w:tcPr>
          <w:p w14:paraId="35F7905F" w14:textId="77777777" w:rsidR="00390110" w:rsidRDefault="00390110" w:rsidP="00390110">
            <w:pPr>
              <w:tabs>
                <w:tab w:val="left" w:pos="284"/>
              </w:tabs>
              <w:spacing w:after="60" w:line="276" w:lineRule="auto"/>
              <w:ind w:right="57"/>
              <w:rPr>
                <w:color w:val="auto"/>
                <w:szCs w:val="24"/>
              </w:rPr>
            </w:pPr>
            <w:r>
              <w:rPr>
                <w:color w:val="auto"/>
                <w:szCs w:val="24"/>
              </w:rPr>
              <w:t>2</w:t>
            </w:r>
          </w:p>
        </w:tc>
        <w:tc>
          <w:tcPr>
            <w:tcW w:w="2864" w:type="pct"/>
          </w:tcPr>
          <w:p w14:paraId="756A5916" w14:textId="77777777" w:rsidR="00390110" w:rsidRDefault="00390110" w:rsidP="00390110">
            <w:pPr>
              <w:tabs>
                <w:tab w:val="left" w:pos="284"/>
              </w:tabs>
              <w:spacing w:after="60" w:line="276" w:lineRule="auto"/>
              <w:ind w:right="57"/>
              <w:rPr>
                <w:color w:val="auto"/>
                <w:szCs w:val="24"/>
              </w:rPr>
            </w:pPr>
            <w:r>
              <w:rPr>
                <w:color w:val="auto"/>
                <w:szCs w:val="24"/>
              </w:rPr>
              <w:t>На рассмотрении</w:t>
            </w:r>
          </w:p>
        </w:tc>
        <w:tc>
          <w:tcPr>
            <w:tcW w:w="1615" w:type="pct"/>
          </w:tcPr>
          <w:p w14:paraId="0BE89343" w14:textId="77777777" w:rsidR="00390110" w:rsidRDefault="00390110" w:rsidP="00390110">
            <w:pPr>
              <w:tabs>
                <w:tab w:val="left" w:pos="284"/>
              </w:tabs>
              <w:spacing w:after="60" w:line="276" w:lineRule="auto"/>
              <w:ind w:right="57"/>
              <w:rPr>
                <w:color w:val="auto"/>
                <w:szCs w:val="24"/>
              </w:rPr>
            </w:pPr>
            <w:r>
              <w:rPr>
                <w:noProof/>
                <w:color w:val="auto"/>
                <w:szCs w:val="24"/>
              </w:rPr>
              <mc:AlternateContent>
                <mc:Choice Requires="wps">
                  <w:drawing>
                    <wp:anchor distT="0" distB="0" distL="114300" distR="114300" simplePos="0" relativeHeight="251710976" behindDoc="0" locked="0" layoutInCell="1" allowOverlap="1" wp14:anchorId="605FD1FB" wp14:editId="57076C6A">
                      <wp:simplePos x="0" y="0"/>
                      <wp:positionH relativeFrom="column">
                        <wp:posOffset>0</wp:posOffset>
                      </wp:positionH>
                      <wp:positionV relativeFrom="paragraph">
                        <wp:posOffset>0</wp:posOffset>
                      </wp:positionV>
                      <wp:extent cx="635000" cy="635000"/>
                      <wp:effectExtent l="19050" t="19050" r="12700" b="12700"/>
                      <wp:wrapNone/>
                      <wp:docPr id="942" name="Прямоугольник 94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0114135" id="Прямоугольник 942" o:spid="_x0000_s1026" style="position:absolute;margin-left:0;margin-top:0;width:50pt;height:50pt;z-index:2517109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ClNtw7SQIAAFsE&#10;AAAOAAAAAAAAAAAAAAAAAC4CAABkcnMvZTJvRG9jLnhtbFBLAQItABQABgAIAAAAIQDrjR772AAA&#10;AAUBAAAPAAAAAAAAAAAAAAAAAKMEAABkcnMvZG93bnJldi54bWxQSwUGAAAAAAQABADzAAAAqAUA&#10;AAAA&#10;">
                      <v:stroke joinstyle="round"/>
                      <o:lock v:ext="edit" selection="t"/>
                    </v:rect>
                  </w:pict>
                </mc:Fallback>
              </mc:AlternateContent>
            </w:r>
            <w:r>
              <w:rPr>
                <w:color w:val="auto"/>
                <w:szCs w:val="24"/>
              </w:rPr>
              <w:object w:dxaOrig="322" w:dyaOrig="336" w14:anchorId="52D6F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mso-wrap-distance-left:0;mso-wrap-distance-top:0;mso-wrap-distance-right:0;mso-wrap-distance-bottom:0" o:ole="">
                  <v:imagedata r:id="rId64" o:title=""/>
                  <v:path textboxrect="0,0,0,0"/>
                </v:shape>
                <o:OLEObject Type="Embed" ProgID="Visio.Drawing.11" ShapeID="_x0000_i1025" DrawAspect="Content" ObjectID="_1769236236" r:id="rId65"/>
              </w:object>
            </w:r>
          </w:p>
        </w:tc>
      </w:tr>
      <w:tr w:rsidR="00390110" w14:paraId="686A2310" w14:textId="77777777" w:rsidTr="00390110">
        <w:trPr>
          <w:cantSplit/>
          <w:trHeight w:val="311"/>
        </w:trPr>
        <w:tc>
          <w:tcPr>
            <w:tcW w:w="520" w:type="pct"/>
          </w:tcPr>
          <w:p w14:paraId="0DA4F758" w14:textId="77777777" w:rsidR="00390110" w:rsidRDefault="00390110" w:rsidP="00390110">
            <w:pPr>
              <w:tabs>
                <w:tab w:val="left" w:pos="284"/>
              </w:tabs>
              <w:spacing w:after="60" w:line="276" w:lineRule="auto"/>
              <w:ind w:right="57"/>
              <w:rPr>
                <w:color w:val="auto"/>
                <w:szCs w:val="24"/>
              </w:rPr>
            </w:pPr>
            <w:r>
              <w:rPr>
                <w:color w:val="auto"/>
                <w:szCs w:val="24"/>
              </w:rPr>
              <w:t>3</w:t>
            </w:r>
          </w:p>
        </w:tc>
        <w:tc>
          <w:tcPr>
            <w:tcW w:w="2864" w:type="pct"/>
          </w:tcPr>
          <w:p w14:paraId="0CB195C2" w14:textId="77777777" w:rsidR="00390110" w:rsidRDefault="00390110" w:rsidP="00390110">
            <w:pPr>
              <w:tabs>
                <w:tab w:val="left" w:pos="284"/>
              </w:tabs>
              <w:spacing w:after="60" w:line="276" w:lineRule="auto"/>
              <w:ind w:right="57"/>
              <w:rPr>
                <w:color w:val="auto"/>
                <w:szCs w:val="24"/>
              </w:rPr>
            </w:pPr>
            <w:r>
              <w:rPr>
                <w:color w:val="auto"/>
                <w:szCs w:val="24"/>
              </w:rPr>
              <w:t>Согласован</w:t>
            </w:r>
          </w:p>
        </w:tc>
        <w:tc>
          <w:tcPr>
            <w:tcW w:w="1615" w:type="pct"/>
          </w:tcPr>
          <w:p w14:paraId="13CADC17" w14:textId="77777777" w:rsidR="00390110" w:rsidRDefault="00390110" w:rsidP="00390110">
            <w:pPr>
              <w:tabs>
                <w:tab w:val="left" w:pos="284"/>
                <w:tab w:val="center" w:pos="2426"/>
              </w:tabs>
              <w:spacing w:after="60" w:line="276" w:lineRule="auto"/>
              <w:ind w:right="57"/>
              <w:rPr>
                <w:color w:val="auto"/>
                <w:szCs w:val="24"/>
              </w:rPr>
            </w:pPr>
            <w:r>
              <w:rPr>
                <w:noProof/>
                <w:color w:val="auto"/>
                <w:szCs w:val="24"/>
              </w:rPr>
              <mc:AlternateContent>
                <mc:Choice Requires="wps">
                  <w:drawing>
                    <wp:anchor distT="0" distB="0" distL="114300" distR="114300" simplePos="0" relativeHeight="251712000" behindDoc="0" locked="0" layoutInCell="1" allowOverlap="1" wp14:anchorId="1CC2D757" wp14:editId="79CBF66D">
                      <wp:simplePos x="0" y="0"/>
                      <wp:positionH relativeFrom="column">
                        <wp:posOffset>0</wp:posOffset>
                      </wp:positionH>
                      <wp:positionV relativeFrom="paragraph">
                        <wp:posOffset>0</wp:posOffset>
                      </wp:positionV>
                      <wp:extent cx="635000" cy="635000"/>
                      <wp:effectExtent l="19050" t="19050" r="12700" b="12700"/>
                      <wp:wrapNone/>
                      <wp:docPr id="941" name="Прямоугольник 9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34F06E" id="Прямоугольник 941" o:spid="_x0000_s1026" style="position:absolute;margin-left:0;margin-top:0;width:50pt;height:50pt;z-index:251712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Btxw/mSQIAAFsE&#10;AAAOAAAAAAAAAAAAAAAAAC4CAABkcnMvZTJvRG9jLnhtbFBLAQItABQABgAIAAAAIQDrjR772AAA&#10;AAUBAAAPAAAAAAAAAAAAAAAAAKMEAABkcnMvZG93bnJldi54bWxQSwUGAAAAAAQABADzAAAAqAUA&#10;AAAA&#10;">
                      <v:stroke joinstyle="round"/>
                      <o:lock v:ext="edit" selection="t"/>
                    </v:rect>
                  </w:pict>
                </mc:Fallback>
              </mc:AlternateContent>
            </w:r>
            <w:r>
              <w:rPr>
                <w:color w:val="auto"/>
                <w:szCs w:val="24"/>
              </w:rPr>
              <w:object w:dxaOrig="322" w:dyaOrig="336" w14:anchorId="20B99AED">
                <v:shape id="_x0000_i1026" type="#_x0000_t75" style="width:14.4pt;height:14.4pt;mso-wrap-distance-left:0;mso-wrap-distance-top:0;mso-wrap-distance-right:0;mso-wrap-distance-bottom:0" o:ole="">
                  <v:imagedata r:id="rId66" o:title=""/>
                  <v:path textboxrect="0,0,0,0"/>
                </v:shape>
                <o:OLEObject Type="Embed" ProgID="Visio.Drawing.11" ShapeID="_x0000_i1026" DrawAspect="Content" ObjectID="_1769236237" r:id="rId67"/>
              </w:object>
            </w:r>
          </w:p>
        </w:tc>
      </w:tr>
      <w:tr w:rsidR="00390110" w14:paraId="1DBB0F77" w14:textId="77777777" w:rsidTr="00390110">
        <w:trPr>
          <w:cantSplit/>
          <w:trHeight w:val="327"/>
        </w:trPr>
        <w:tc>
          <w:tcPr>
            <w:tcW w:w="520" w:type="pct"/>
          </w:tcPr>
          <w:p w14:paraId="4AD00C4E" w14:textId="77777777" w:rsidR="00390110" w:rsidRDefault="00390110" w:rsidP="00390110">
            <w:pPr>
              <w:tabs>
                <w:tab w:val="left" w:pos="284"/>
              </w:tabs>
              <w:spacing w:after="60" w:line="276" w:lineRule="auto"/>
              <w:ind w:right="57"/>
              <w:rPr>
                <w:color w:val="auto"/>
                <w:szCs w:val="24"/>
              </w:rPr>
            </w:pPr>
            <w:r>
              <w:rPr>
                <w:color w:val="auto"/>
                <w:szCs w:val="24"/>
              </w:rPr>
              <w:t>4</w:t>
            </w:r>
          </w:p>
        </w:tc>
        <w:tc>
          <w:tcPr>
            <w:tcW w:w="2864" w:type="pct"/>
          </w:tcPr>
          <w:p w14:paraId="2A74F0F7" w14:textId="77777777" w:rsidR="00390110" w:rsidRDefault="00390110" w:rsidP="00390110">
            <w:pPr>
              <w:tabs>
                <w:tab w:val="left" w:pos="284"/>
              </w:tabs>
              <w:spacing w:after="60" w:line="276" w:lineRule="auto"/>
              <w:ind w:right="57"/>
              <w:rPr>
                <w:color w:val="auto"/>
                <w:szCs w:val="24"/>
              </w:rPr>
            </w:pPr>
            <w:r>
              <w:rPr>
                <w:color w:val="auto"/>
                <w:szCs w:val="24"/>
              </w:rPr>
              <w:t>Отклонен</w:t>
            </w:r>
          </w:p>
        </w:tc>
        <w:tc>
          <w:tcPr>
            <w:tcW w:w="1615" w:type="pct"/>
          </w:tcPr>
          <w:p w14:paraId="634D0B65" w14:textId="77777777" w:rsidR="00390110" w:rsidRDefault="00390110" w:rsidP="00390110">
            <w:pPr>
              <w:tabs>
                <w:tab w:val="left" w:pos="284"/>
              </w:tabs>
              <w:spacing w:after="60" w:line="276" w:lineRule="auto"/>
              <w:ind w:right="57"/>
              <w:rPr>
                <w:color w:val="auto"/>
                <w:szCs w:val="24"/>
              </w:rPr>
            </w:pPr>
            <w:r>
              <w:rPr>
                <w:noProof/>
                <w:color w:val="auto"/>
                <w:szCs w:val="24"/>
              </w:rPr>
              <mc:AlternateContent>
                <mc:Choice Requires="wps">
                  <w:drawing>
                    <wp:anchor distT="0" distB="0" distL="114300" distR="114300" simplePos="0" relativeHeight="251713024" behindDoc="0" locked="0" layoutInCell="1" allowOverlap="1" wp14:anchorId="0B793C29" wp14:editId="45059E00">
                      <wp:simplePos x="0" y="0"/>
                      <wp:positionH relativeFrom="column">
                        <wp:posOffset>0</wp:posOffset>
                      </wp:positionH>
                      <wp:positionV relativeFrom="paragraph">
                        <wp:posOffset>0</wp:posOffset>
                      </wp:positionV>
                      <wp:extent cx="635000" cy="635000"/>
                      <wp:effectExtent l="19050" t="19050" r="12700" b="12700"/>
                      <wp:wrapNone/>
                      <wp:docPr id="940" name="Прямоугольник 94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64633BA" id="Прямоугольник 940" o:spid="_x0000_s1026" style="position:absolute;margin-left:0;margin-top:0;width:50pt;height:50pt;z-index:2517130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ZEbSAIAAFs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OqVkRtIAgAAWwQA&#10;AA4AAAAAAAAAAAAAAAAALgIAAGRycy9lMm9Eb2MueG1sUEsBAi0AFAAGAAgAAAAhAOuNHvvYAAAA&#10;BQEAAA8AAAAAAAAAAAAAAAAAogQAAGRycy9kb3ducmV2LnhtbFBLBQYAAAAABAAEAPMAAACnBQAA&#10;AAA=&#10;">
                      <v:stroke joinstyle="round"/>
                      <o:lock v:ext="edit" selection="t"/>
                    </v:rect>
                  </w:pict>
                </mc:Fallback>
              </mc:AlternateContent>
            </w:r>
            <w:r>
              <w:rPr>
                <w:color w:val="auto"/>
                <w:szCs w:val="24"/>
              </w:rPr>
              <w:object w:dxaOrig="322" w:dyaOrig="336" w14:anchorId="038B4D2E">
                <v:shape id="_x0000_i1027" type="#_x0000_t75" style="width:14.4pt;height:14.4pt;mso-wrap-distance-left:0;mso-wrap-distance-top:0;mso-wrap-distance-right:0;mso-wrap-distance-bottom:0" o:ole="">
                  <v:imagedata r:id="rId68" o:title=""/>
                  <v:path textboxrect="0,0,0,0"/>
                </v:shape>
                <o:OLEObject Type="Embed" ProgID="Visio.Drawing.11" ShapeID="_x0000_i1027" DrawAspect="Content" ObjectID="_1769236238" r:id="rId69"/>
              </w:object>
            </w:r>
          </w:p>
        </w:tc>
      </w:tr>
      <w:tr w:rsidR="00390110" w14:paraId="794F28E1" w14:textId="77777777" w:rsidTr="00390110">
        <w:trPr>
          <w:cantSplit/>
          <w:trHeight w:val="311"/>
        </w:trPr>
        <w:tc>
          <w:tcPr>
            <w:tcW w:w="520" w:type="pct"/>
            <w:vAlign w:val="center"/>
          </w:tcPr>
          <w:p w14:paraId="2C4CFFAE" w14:textId="77777777" w:rsidR="00390110" w:rsidRDefault="00390110" w:rsidP="00390110">
            <w:pPr>
              <w:tabs>
                <w:tab w:val="left" w:pos="284"/>
              </w:tabs>
              <w:spacing w:after="60" w:line="276" w:lineRule="auto"/>
              <w:ind w:right="57"/>
              <w:rPr>
                <w:color w:val="auto"/>
                <w:szCs w:val="24"/>
              </w:rPr>
            </w:pPr>
            <w:r>
              <w:rPr>
                <w:color w:val="auto"/>
                <w:szCs w:val="24"/>
              </w:rPr>
              <w:t>5</w:t>
            </w:r>
          </w:p>
        </w:tc>
        <w:tc>
          <w:tcPr>
            <w:tcW w:w="2864" w:type="pct"/>
          </w:tcPr>
          <w:p w14:paraId="20F97993" w14:textId="77777777" w:rsidR="00390110" w:rsidRDefault="00390110" w:rsidP="00390110">
            <w:pPr>
              <w:tabs>
                <w:tab w:val="left" w:pos="284"/>
              </w:tabs>
              <w:spacing w:after="60" w:line="276" w:lineRule="auto"/>
              <w:ind w:right="57"/>
              <w:rPr>
                <w:color w:val="auto"/>
                <w:szCs w:val="24"/>
              </w:rPr>
            </w:pPr>
            <w:r>
              <w:rPr>
                <w:color w:val="auto"/>
                <w:szCs w:val="24"/>
              </w:rPr>
              <w:t>Отменен</w:t>
            </w:r>
          </w:p>
        </w:tc>
        <w:tc>
          <w:tcPr>
            <w:tcW w:w="1615" w:type="pct"/>
          </w:tcPr>
          <w:p w14:paraId="1DB9BB32" w14:textId="77777777" w:rsidR="00390110" w:rsidRDefault="00390110" w:rsidP="00390110">
            <w:pPr>
              <w:tabs>
                <w:tab w:val="left" w:pos="284"/>
                <w:tab w:val="center" w:pos="2426"/>
              </w:tabs>
              <w:spacing w:after="60" w:line="276" w:lineRule="auto"/>
              <w:ind w:right="57"/>
              <w:rPr>
                <w:color w:val="auto"/>
                <w:szCs w:val="24"/>
              </w:rPr>
            </w:pPr>
            <w:r>
              <w:rPr>
                <w:noProof/>
                <w:color w:val="auto"/>
                <w:szCs w:val="24"/>
              </w:rPr>
              <mc:AlternateContent>
                <mc:Choice Requires="wps">
                  <w:drawing>
                    <wp:anchor distT="0" distB="0" distL="114300" distR="114300" simplePos="0" relativeHeight="251714048" behindDoc="0" locked="0" layoutInCell="1" allowOverlap="1" wp14:anchorId="121C95C3" wp14:editId="6DAA0838">
                      <wp:simplePos x="0" y="0"/>
                      <wp:positionH relativeFrom="column">
                        <wp:posOffset>0</wp:posOffset>
                      </wp:positionH>
                      <wp:positionV relativeFrom="paragraph">
                        <wp:posOffset>0</wp:posOffset>
                      </wp:positionV>
                      <wp:extent cx="635000" cy="635000"/>
                      <wp:effectExtent l="19050" t="19050" r="12700" b="12700"/>
                      <wp:wrapNone/>
                      <wp:docPr id="939" name="Прямоугольник 93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5D37A6B" id="Прямоугольник 939" o:spid="_x0000_s1026" style="position:absolute;margin-left:0;margin-top:0;width:50pt;height:50pt;z-index:2517140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">
                      <v:stroke joinstyle="round"/>
                      <o:lock v:ext="edit" selection="t"/>
                    </v:rect>
                  </w:pict>
                </mc:Fallback>
              </mc:AlternateContent>
            </w:r>
            <w:r>
              <w:rPr>
                <w:color w:val="auto"/>
                <w:szCs w:val="24"/>
              </w:rPr>
              <w:object w:dxaOrig="322" w:dyaOrig="336" w14:anchorId="2F0A36E5">
                <v:shape id="_x0000_i1028" type="#_x0000_t75" style="width:14.4pt;height:14.4pt;mso-wrap-distance-left:0;mso-wrap-distance-top:0;mso-wrap-distance-right:0;mso-wrap-distance-bottom:0" o:ole="">
                  <v:imagedata r:id="rId70" o:title=""/>
                  <v:path textboxrect="0,0,0,0"/>
                </v:shape>
                <o:OLEObject Type="Embed" ProgID="Visio.Drawing.11" ShapeID="_x0000_i1028" DrawAspect="Content" ObjectID="_1769236239" r:id="rId71"/>
              </w:object>
            </w:r>
          </w:p>
        </w:tc>
      </w:tr>
    </w:tbl>
    <w:p w14:paraId="6CE03706" w14:textId="77777777" w:rsidR="00390110" w:rsidRDefault="00390110" w:rsidP="00390110">
      <w:pPr>
        <w:spacing w:after="120"/>
        <w:ind w:firstLine="284"/>
        <w:rPr>
          <w:color w:val="auto"/>
          <w:szCs w:val="24"/>
        </w:rPr>
      </w:pPr>
    </w:p>
    <w:p w14:paraId="70ABC19C" w14:textId="77777777" w:rsidR="00390110" w:rsidRDefault="00390110" w:rsidP="00390110">
      <w:pPr>
        <w:spacing w:line="360" w:lineRule="auto"/>
        <w:ind w:firstLine="709"/>
        <w:rPr>
          <w:rFonts w:cstheme="minorBidi"/>
          <w:sz w:val="22"/>
        </w:rPr>
      </w:pPr>
      <w:r>
        <w:rPr>
          <w:rFonts w:cstheme="minorBidi"/>
          <w:sz w:val="28"/>
        </w:rPr>
        <w:t>В атрибуте «Статус согласования» отображается этап согласования, на котором находится документ. При изменении состояний документов у атрибута «Статус согласования» фонарь меняется в соответствии с состоянием. Фонарь белого цвета характерен для документа в состоянии «Черновик». Для документа, находящегося на согласовании, фонарь становится оранжевым, при переходе в состояние «Согласовано» фонарь меняется на зеленый. В случае передачи документа на доработку фонарь становится фиолетовым, а при отклонении документа меняет цвет на красный.</w:t>
      </w:r>
    </w:p>
    <w:p w14:paraId="082F7530" w14:textId="77777777" w:rsidR="00390110" w:rsidRDefault="00390110" w:rsidP="0009313B">
      <w:pPr>
        <w:pStyle w:val="-"/>
      </w:pPr>
      <w:bookmarkStart w:id="114" w:name="_Toc81408933"/>
      <w:bookmarkStart w:id="115" w:name="_Toc145945334"/>
      <w:bookmarkStart w:id="116" w:name="_Toc158040583"/>
      <w:r>
        <w:t xml:space="preserve">Таблица </w:t>
      </w:r>
      <w:fldSimple w:instr=" SEQ Таблица \* ARABIC ">
        <w:r w:rsidR="00F11A51">
          <w:rPr>
            <w:noProof/>
          </w:rPr>
          <w:t>4</w:t>
        </w:r>
      </w:fldSimple>
      <w:r>
        <w:t xml:space="preserve"> </w:t>
      </w:r>
      <w:r w:rsidR="001857BC">
        <w:t>–</w:t>
      </w:r>
      <w:r>
        <w:t xml:space="preserve"> Перечень значений атрибута «Статус согласования» фонарной группы</w:t>
      </w:r>
      <w:bookmarkEnd w:id="114"/>
      <w:bookmarkEnd w:id="115"/>
      <w:bookmarkEnd w:id="116"/>
    </w:p>
    <w:tbl>
      <w:tblPr>
        <w:tblStyle w:val="affd"/>
        <w:tblW w:w="0" w:type="auto"/>
        <w:tblInd w:w="108" w:type="dxa"/>
        <w:tblLook w:val="04A0" w:firstRow="1" w:lastRow="0" w:firstColumn="1" w:lastColumn="0" w:noHBand="0" w:noVBand="1"/>
      </w:tblPr>
      <w:tblGrid>
        <w:gridCol w:w="993"/>
        <w:gridCol w:w="5244"/>
        <w:gridCol w:w="3113"/>
      </w:tblGrid>
      <w:tr w:rsidR="00390110" w14:paraId="1929EBFA" w14:textId="77777777" w:rsidTr="00390110">
        <w:trPr>
          <w:tblHeader/>
        </w:trPr>
        <w:tc>
          <w:tcPr>
            <w:tcW w:w="993" w:type="dxa"/>
            <w:shd w:val="clear" w:color="auto" w:fill="D9D9D9" w:themeFill="background1" w:themeFillShade="D9"/>
          </w:tcPr>
          <w:p w14:paraId="1FAF5B20" w14:textId="77777777" w:rsidR="00390110" w:rsidRDefault="00390110" w:rsidP="00390110">
            <w:pPr>
              <w:spacing w:line="360" w:lineRule="auto"/>
              <w:ind w:firstLine="0"/>
              <w:jc w:val="center"/>
              <w:rPr>
                <w:szCs w:val="24"/>
              </w:rPr>
            </w:pPr>
            <w:r>
              <w:rPr>
                <w:szCs w:val="24"/>
              </w:rPr>
              <w:t>№ п/п</w:t>
            </w:r>
          </w:p>
        </w:tc>
        <w:tc>
          <w:tcPr>
            <w:tcW w:w="5244" w:type="dxa"/>
            <w:shd w:val="clear" w:color="auto" w:fill="D9D9D9" w:themeFill="background1" w:themeFillShade="D9"/>
          </w:tcPr>
          <w:p w14:paraId="2547A64E" w14:textId="77777777" w:rsidR="00390110" w:rsidRDefault="00390110" w:rsidP="00390110">
            <w:pPr>
              <w:spacing w:line="360" w:lineRule="auto"/>
              <w:ind w:firstLine="0"/>
              <w:jc w:val="center"/>
              <w:rPr>
                <w:szCs w:val="24"/>
              </w:rPr>
            </w:pPr>
            <w:r>
              <w:rPr>
                <w:szCs w:val="24"/>
              </w:rPr>
              <w:t>Наименование состояния</w:t>
            </w:r>
          </w:p>
        </w:tc>
        <w:tc>
          <w:tcPr>
            <w:tcW w:w="3113" w:type="dxa"/>
            <w:shd w:val="clear" w:color="auto" w:fill="D9D9D9" w:themeFill="background1" w:themeFillShade="D9"/>
          </w:tcPr>
          <w:p w14:paraId="48C3C358" w14:textId="77777777" w:rsidR="00390110" w:rsidRDefault="00390110" w:rsidP="00390110">
            <w:pPr>
              <w:spacing w:line="360" w:lineRule="auto"/>
              <w:ind w:firstLine="0"/>
              <w:jc w:val="center"/>
              <w:rPr>
                <w:szCs w:val="24"/>
              </w:rPr>
            </w:pPr>
            <w:r>
              <w:rPr>
                <w:szCs w:val="24"/>
              </w:rPr>
              <w:t>Фонарная группа</w:t>
            </w:r>
          </w:p>
        </w:tc>
      </w:tr>
      <w:tr w:rsidR="00390110" w14:paraId="49FB3A7E" w14:textId="77777777" w:rsidTr="0009313B">
        <w:trPr>
          <w:trHeight w:val="263"/>
        </w:trPr>
        <w:tc>
          <w:tcPr>
            <w:tcW w:w="993" w:type="dxa"/>
          </w:tcPr>
          <w:p w14:paraId="784E8399" w14:textId="77777777" w:rsidR="00390110" w:rsidRDefault="00390110" w:rsidP="00390110">
            <w:pPr>
              <w:spacing w:line="360" w:lineRule="auto"/>
              <w:ind w:firstLine="0"/>
              <w:rPr>
                <w:szCs w:val="24"/>
              </w:rPr>
            </w:pPr>
            <w:r>
              <w:rPr>
                <w:szCs w:val="24"/>
              </w:rPr>
              <w:t>1</w:t>
            </w:r>
          </w:p>
        </w:tc>
        <w:tc>
          <w:tcPr>
            <w:tcW w:w="5244" w:type="dxa"/>
          </w:tcPr>
          <w:p w14:paraId="771B841B" w14:textId="77777777" w:rsidR="00390110" w:rsidRDefault="00390110" w:rsidP="00390110">
            <w:pPr>
              <w:spacing w:line="360" w:lineRule="auto"/>
              <w:ind w:firstLine="0"/>
              <w:rPr>
                <w:szCs w:val="24"/>
              </w:rPr>
            </w:pPr>
            <w:r>
              <w:rPr>
                <w:szCs w:val="24"/>
              </w:rPr>
              <w:t>Черновик</w:t>
            </w:r>
          </w:p>
        </w:tc>
        <w:tc>
          <w:tcPr>
            <w:tcW w:w="3113" w:type="dxa"/>
          </w:tcPr>
          <w:p w14:paraId="75A80601" w14:textId="64178E79" w:rsidR="00390110" w:rsidRDefault="00F11A51" w:rsidP="00390110">
            <w:pPr>
              <w:spacing w:line="360" w:lineRule="auto"/>
              <w:ind w:firstLine="0"/>
              <w:rPr>
                <w:szCs w:val="24"/>
              </w:rPr>
            </w:pPr>
            <w:r>
              <w:rPr>
                <w:noProof/>
              </w:rPr>
              <w:drawing>
                <wp:inline distT="0" distB="0" distL="0" distR="0" wp14:anchorId="76C1B349" wp14:editId="36A3EFB7">
                  <wp:extent cx="527859" cy="159026"/>
                  <wp:effectExtent l="0" t="0" r="571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28057" cy="159086"/>
                          </a:xfrm>
                          <a:prstGeom prst="rect">
                            <a:avLst/>
                          </a:prstGeom>
                        </pic:spPr>
                      </pic:pic>
                    </a:graphicData>
                  </a:graphic>
                </wp:inline>
              </w:drawing>
            </w:r>
          </w:p>
        </w:tc>
      </w:tr>
      <w:tr w:rsidR="00390110" w14:paraId="18D23BF2" w14:textId="77777777" w:rsidTr="0009313B">
        <w:trPr>
          <w:trHeight w:val="269"/>
        </w:trPr>
        <w:tc>
          <w:tcPr>
            <w:tcW w:w="993" w:type="dxa"/>
          </w:tcPr>
          <w:p w14:paraId="45FFBD6E" w14:textId="77777777" w:rsidR="00390110" w:rsidRDefault="00390110" w:rsidP="00390110">
            <w:pPr>
              <w:spacing w:line="360" w:lineRule="auto"/>
              <w:ind w:firstLine="0"/>
              <w:rPr>
                <w:szCs w:val="24"/>
              </w:rPr>
            </w:pPr>
            <w:r>
              <w:rPr>
                <w:szCs w:val="24"/>
              </w:rPr>
              <w:t>2</w:t>
            </w:r>
          </w:p>
        </w:tc>
        <w:tc>
          <w:tcPr>
            <w:tcW w:w="5244" w:type="dxa"/>
          </w:tcPr>
          <w:p w14:paraId="7F12EDA3" w14:textId="77777777" w:rsidR="00390110" w:rsidRDefault="00390110" w:rsidP="00390110">
            <w:pPr>
              <w:spacing w:line="360" w:lineRule="auto"/>
              <w:ind w:firstLine="0"/>
              <w:rPr>
                <w:szCs w:val="24"/>
              </w:rPr>
            </w:pPr>
            <w:r>
              <w:rPr>
                <w:szCs w:val="24"/>
              </w:rPr>
              <w:t>На согласовании</w:t>
            </w:r>
          </w:p>
        </w:tc>
        <w:tc>
          <w:tcPr>
            <w:tcW w:w="3113" w:type="dxa"/>
          </w:tcPr>
          <w:p w14:paraId="14338DC3" w14:textId="77777777" w:rsidR="00390110" w:rsidRDefault="00390110" w:rsidP="00390110">
            <w:pPr>
              <w:spacing w:line="360" w:lineRule="auto"/>
              <w:ind w:firstLine="0"/>
              <w:rPr>
                <w:szCs w:val="24"/>
              </w:rPr>
            </w:pPr>
            <w:r>
              <w:rPr>
                <w:noProof/>
                <w:szCs w:val="24"/>
              </w:rPr>
              <w:drawing>
                <wp:inline distT="0" distB="0" distL="0" distR="0" wp14:anchorId="17F86385" wp14:editId="2F0E9FC3">
                  <wp:extent cx="533333" cy="171429"/>
                  <wp:effectExtent l="0" t="0" r="635" b="635"/>
                  <wp:docPr id="219"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
                          <a:stretch/>
                        </pic:blipFill>
                        <pic:spPr bwMode="auto">
                          <a:xfrm>
                            <a:off x="0" y="0"/>
                            <a:ext cx="533333" cy="171429"/>
                          </a:xfrm>
                          <a:prstGeom prst="rect">
                            <a:avLst/>
                          </a:prstGeom>
                        </pic:spPr>
                      </pic:pic>
                    </a:graphicData>
                  </a:graphic>
                </wp:inline>
              </w:drawing>
            </w:r>
          </w:p>
        </w:tc>
      </w:tr>
      <w:tr w:rsidR="00390110" w14:paraId="2D466E6A" w14:textId="77777777" w:rsidTr="00390110">
        <w:trPr>
          <w:trHeight w:val="454"/>
        </w:trPr>
        <w:tc>
          <w:tcPr>
            <w:tcW w:w="993" w:type="dxa"/>
          </w:tcPr>
          <w:p w14:paraId="54527F0A" w14:textId="77777777" w:rsidR="00390110" w:rsidRDefault="00390110" w:rsidP="00390110">
            <w:pPr>
              <w:spacing w:line="360" w:lineRule="auto"/>
              <w:ind w:firstLine="0"/>
              <w:rPr>
                <w:szCs w:val="24"/>
              </w:rPr>
            </w:pPr>
            <w:r>
              <w:rPr>
                <w:szCs w:val="24"/>
              </w:rPr>
              <w:t>3</w:t>
            </w:r>
          </w:p>
        </w:tc>
        <w:tc>
          <w:tcPr>
            <w:tcW w:w="5244" w:type="dxa"/>
          </w:tcPr>
          <w:p w14:paraId="7BE09173" w14:textId="77777777" w:rsidR="00390110" w:rsidRDefault="00390110" w:rsidP="00390110">
            <w:pPr>
              <w:spacing w:line="360" w:lineRule="auto"/>
              <w:ind w:firstLine="0"/>
              <w:rPr>
                <w:szCs w:val="24"/>
              </w:rPr>
            </w:pPr>
            <w:r>
              <w:rPr>
                <w:szCs w:val="24"/>
              </w:rPr>
              <w:t>Согласовано</w:t>
            </w:r>
          </w:p>
        </w:tc>
        <w:tc>
          <w:tcPr>
            <w:tcW w:w="3113" w:type="dxa"/>
          </w:tcPr>
          <w:p w14:paraId="7138DB6A" w14:textId="787FCFC3" w:rsidR="00390110" w:rsidRDefault="00F11A51" w:rsidP="00390110">
            <w:pPr>
              <w:spacing w:line="360" w:lineRule="auto"/>
              <w:ind w:firstLine="0"/>
              <w:rPr>
                <w:szCs w:val="24"/>
              </w:rPr>
            </w:pPr>
            <w:r>
              <w:object w:dxaOrig="840" w:dyaOrig="255" w14:anchorId="6D267C6A">
                <v:shape id="_x0000_i1029" type="#_x0000_t75" style="width:42.05pt;height:12.1pt" o:ole="">
                  <v:imagedata r:id="rId74" o:title=""/>
                </v:shape>
                <o:OLEObject Type="Embed" ProgID="PBrush" ShapeID="_x0000_i1029" DrawAspect="Content" ObjectID="_1769236240" r:id="rId75"/>
              </w:object>
            </w:r>
          </w:p>
        </w:tc>
      </w:tr>
      <w:tr w:rsidR="00390110" w14:paraId="6FFEC140" w14:textId="77777777" w:rsidTr="00390110">
        <w:trPr>
          <w:trHeight w:val="454"/>
        </w:trPr>
        <w:tc>
          <w:tcPr>
            <w:tcW w:w="993" w:type="dxa"/>
          </w:tcPr>
          <w:p w14:paraId="0206AA8F" w14:textId="77777777" w:rsidR="00390110" w:rsidRDefault="00390110" w:rsidP="00390110">
            <w:pPr>
              <w:spacing w:line="360" w:lineRule="auto"/>
              <w:ind w:firstLine="0"/>
              <w:rPr>
                <w:szCs w:val="24"/>
              </w:rPr>
            </w:pPr>
            <w:r>
              <w:rPr>
                <w:szCs w:val="24"/>
              </w:rPr>
              <w:t>4</w:t>
            </w:r>
          </w:p>
        </w:tc>
        <w:tc>
          <w:tcPr>
            <w:tcW w:w="5244" w:type="dxa"/>
          </w:tcPr>
          <w:p w14:paraId="54C9DF74" w14:textId="77777777" w:rsidR="00390110" w:rsidRDefault="00390110" w:rsidP="00390110">
            <w:pPr>
              <w:spacing w:line="360" w:lineRule="auto"/>
              <w:ind w:firstLine="0"/>
              <w:rPr>
                <w:szCs w:val="24"/>
              </w:rPr>
            </w:pPr>
            <w:r>
              <w:rPr>
                <w:szCs w:val="24"/>
              </w:rPr>
              <w:t>На доработке</w:t>
            </w:r>
          </w:p>
        </w:tc>
        <w:tc>
          <w:tcPr>
            <w:tcW w:w="3113" w:type="dxa"/>
          </w:tcPr>
          <w:p w14:paraId="5F8E4520" w14:textId="77777777" w:rsidR="00390110" w:rsidRDefault="00390110" w:rsidP="00390110">
            <w:pPr>
              <w:spacing w:line="360" w:lineRule="auto"/>
              <w:ind w:firstLine="0"/>
              <w:rPr>
                <w:szCs w:val="24"/>
              </w:rPr>
            </w:pPr>
            <w:r>
              <w:rPr>
                <w:noProof/>
                <w:szCs w:val="24"/>
              </w:rPr>
              <w:drawing>
                <wp:inline distT="0" distB="0" distL="0" distR="0" wp14:anchorId="4EDEF26C" wp14:editId="5A06F6BE">
                  <wp:extent cx="533333" cy="171429"/>
                  <wp:effectExtent l="0" t="0" r="635" b="635"/>
                  <wp:docPr id="221"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6">
                            <a:duotone>
                              <a:prstClr val="black"/>
                              <a:srgbClr val="D1C4E9">
                                <a:tint val="45000"/>
                                <a:satMod val="400000"/>
                              </a:srgbClr>
                            </a:duotone>
                          </a:blip>
                          <a:stretch/>
                        </pic:blipFill>
                        <pic:spPr bwMode="auto">
                          <a:xfrm>
                            <a:off x="0" y="0"/>
                            <a:ext cx="533333" cy="171429"/>
                          </a:xfrm>
                          <a:prstGeom prst="rect">
                            <a:avLst/>
                          </a:prstGeom>
                        </pic:spPr>
                      </pic:pic>
                    </a:graphicData>
                  </a:graphic>
                </wp:inline>
              </w:drawing>
            </w:r>
          </w:p>
        </w:tc>
      </w:tr>
      <w:tr w:rsidR="00390110" w14:paraId="54171FC4" w14:textId="77777777" w:rsidTr="00390110">
        <w:trPr>
          <w:trHeight w:val="454"/>
        </w:trPr>
        <w:tc>
          <w:tcPr>
            <w:tcW w:w="993" w:type="dxa"/>
          </w:tcPr>
          <w:p w14:paraId="1B48B248" w14:textId="77777777" w:rsidR="00390110" w:rsidRDefault="00390110" w:rsidP="00390110">
            <w:pPr>
              <w:spacing w:line="360" w:lineRule="auto"/>
              <w:ind w:firstLine="0"/>
              <w:rPr>
                <w:szCs w:val="24"/>
              </w:rPr>
            </w:pPr>
            <w:r>
              <w:rPr>
                <w:szCs w:val="24"/>
              </w:rPr>
              <w:t>5</w:t>
            </w:r>
          </w:p>
        </w:tc>
        <w:tc>
          <w:tcPr>
            <w:tcW w:w="5244" w:type="dxa"/>
          </w:tcPr>
          <w:p w14:paraId="4EEC3BB6" w14:textId="77777777" w:rsidR="00390110" w:rsidRDefault="00390110" w:rsidP="00390110">
            <w:pPr>
              <w:spacing w:line="360" w:lineRule="auto"/>
              <w:ind w:firstLine="0"/>
              <w:rPr>
                <w:szCs w:val="24"/>
              </w:rPr>
            </w:pPr>
            <w:r>
              <w:rPr>
                <w:szCs w:val="24"/>
              </w:rPr>
              <w:t>Отклонено</w:t>
            </w:r>
          </w:p>
        </w:tc>
        <w:tc>
          <w:tcPr>
            <w:tcW w:w="3113" w:type="dxa"/>
          </w:tcPr>
          <w:p w14:paraId="57BBA0DD" w14:textId="77777777" w:rsidR="00390110" w:rsidRDefault="00390110" w:rsidP="00390110">
            <w:pPr>
              <w:spacing w:line="360" w:lineRule="auto"/>
              <w:ind w:firstLine="0"/>
              <w:rPr>
                <w:rFonts w:eastAsiaTheme="minorHAnsi"/>
                <w:szCs w:val="24"/>
              </w:rPr>
            </w:pPr>
            <w:r>
              <w:rPr>
                <w:noProof/>
                <w:szCs w:val="24"/>
              </w:rPr>
              <w:drawing>
                <wp:inline distT="0" distB="0" distL="0" distR="0" wp14:anchorId="5834CB3C" wp14:editId="7C65B26E">
                  <wp:extent cx="533333" cy="171429"/>
                  <wp:effectExtent l="0" t="0" r="635" b="635"/>
                  <wp:docPr id="222"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
                          <a:stretch/>
                        </pic:blipFill>
                        <pic:spPr bwMode="auto">
                          <a:xfrm>
                            <a:off x="0" y="0"/>
                            <a:ext cx="533333" cy="171429"/>
                          </a:xfrm>
                          <a:prstGeom prst="rect">
                            <a:avLst/>
                          </a:prstGeom>
                        </pic:spPr>
                      </pic:pic>
                    </a:graphicData>
                  </a:graphic>
                </wp:inline>
              </w:drawing>
            </w:r>
          </w:p>
        </w:tc>
      </w:tr>
    </w:tbl>
    <w:p w14:paraId="162A881C" w14:textId="77777777" w:rsidR="00390110" w:rsidRDefault="00390110">
      <w:pPr>
        <w:spacing w:line="360" w:lineRule="auto"/>
        <w:ind w:firstLine="709"/>
        <w:rPr>
          <w:sz w:val="28"/>
        </w:rPr>
      </w:pPr>
    </w:p>
    <w:sectPr w:rsidR="00390110" w:rsidSect="00C166A5">
      <w:headerReference w:type="first" r:id="rId78"/>
      <w:pgSz w:w="11906" w:h="16838"/>
      <w:pgMar w:top="851" w:right="851" w:bottom="1418" w:left="1418" w:header="426"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DEC2A" w14:textId="77777777" w:rsidR="006775A9" w:rsidRDefault="006775A9">
      <w:r>
        <w:separator/>
      </w:r>
    </w:p>
    <w:p w14:paraId="5749D256" w14:textId="77777777" w:rsidR="006775A9" w:rsidRDefault="006775A9"/>
  </w:endnote>
  <w:endnote w:type="continuationSeparator" w:id="0">
    <w:p w14:paraId="7C7D420A" w14:textId="77777777" w:rsidR="006775A9" w:rsidRDefault="006775A9">
      <w:r>
        <w:continuationSeparator/>
      </w:r>
    </w:p>
    <w:p w14:paraId="6C5B7124" w14:textId="77777777" w:rsidR="006775A9" w:rsidRDefault="00677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plified Arabic">
    <w:altName w:val="Times New Roman"/>
    <w:charset w:val="00"/>
    <w:family w:val="roman"/>
    <w:pitch w:val="variable"/>
    <w:sig w:usb0="00000000"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ISOCPEUR">
    <w:altName w:val="Arial"/>
    <w:charset w:val="CC"/>
    <w:family w:val="swiss"/>
    <w:pitch w:val="variable"/>
    <w:sig w:usb0="00000001" w:usb1="00000000" w:usb2="00000000" w:usb3="00000000" w:csb0="000000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814914"/>
      <w:docPartObj>
        <w:docPartGallery w:val="Page Numbers (Bottom of Page)"/>
        <w:docPartUnique/>
      </w:docPartObj>
    </w:sdtPr>
    <w:sdtEndPr>
      <w:rPr>
        <w:rFonts w:ascii="Times New Roman" w:hAnsi="Times New Roman"/>
      </w:rPr>
    </w:sdtEndPr>
    <w:sdtContent>
      <w:p w14:paraId="59CF83D8" w14:textId="77777777" w:rsidR="00215B94" w:rsidRDefault="00215B94">
        <w:pPr>
          <w:pStyle w:val="af8"/>
          <w:jc w:val="center"/>
          <w:rPr>
            <w:lang w:val="ru-RU"/>
          </w:rPr>
        </w:pPr>
      </w:p>
      <w:p w14:paraId="0901CC3D" w14:textId="77777777" w:rsidR="00215B94" w:rsidRDefault="00215B94">
        <w:pPr>
          <w:pStyle w:val="af8"/>
          <w:jc w:val="center"/>
          <w:rPr>
            <w:lang w:val="ru-RU"/>
          </w:rPr>
        </w:pPr>
      </w:p>
      <w:p w14:paraId="250500AD" w14:textId="77777777" w:rsidR="00215B94" w:rsidRDefault="00215B94">
        <w:pPr>
          <w:pStyle w:val="af8"/>
          <w:jc w:val="center"/>
          <w:rPr>
            <w:lang w:val="ru-RU"/>
          </w:rPr>
        </w:pPr>
      </w:p>
      <w:p w14:paraId="4BF7AF62" w14:textId="77777777" w:rsidR="00215B94" w:rsidRDefault="00215B94">
        <w:pPr>
          <w:pStyle w:val="af8"/>
          <w:jc w:val="center"/>
          <w:rPr>
            <w:lang w:val="ru-RU"/>
          </w:rPr>
        </w:pPr>
      </w:p>
      <w:p w14:paraId="781027D4" w14:textId="77777777" w:rsidR="00215B94" w:rsidRPr="00490CED" w:rsidRDefault="00215B94">
        <w:pPr>
          <w:pStyle w:val="af8"/>
          <w:jc w:val="center"/>
          <w:rPr>
            <w:rFonts w:ascii="Times New Roman" w:hAnsi="Times New Roman"/>
          </w:rPr>
        </w:pPr>
        <w:r w:rsidRPr="00490CED">
          <w:rPr>
            <w:rFonts w:ascii="Times New Roman" w:hAnsi="Times New Roman"/>
          </w:rPr>
          <w:fldChar w:fldCharType="begin"/>
        </w:r>
        <w:r w:rsidRPr="00490CED">
          <w:rPr>
            <w:rFonts w:ascii="Times New Roman" w:hAnsi="Times New Roman"/>
          </w:rPr>
          <w:instrText>PAGE   \* MERGEFORMAT</w:instrText>
        </w:r>
        <w:r w:rsidRPr="00490CED">
          <w:rPr>
            <w:rFonts w:ascii="Times New Roman" w:hAnsi="Times New Roman"/>
          </w:rPr>
          <w:fldChar w:fldCharType="separate"/>
        </w:r>
        <w:r w:rsidR="009102FE" w:rsidRPr="009102FE">
          <w:rPr>
            <w:rFonts w:ascii="Times New Roman" w:hAnsi="Times New Roman"/>
            <w:noProof/>
            <w:lang w:val="ru-RU"/>
          </w:rPr>
          <w:t>3</w:t>
        </w:r>
        <w:r w:rsidRPr="00490CED">
          <w:rPr>
            <w:rFonts w:ascii="Times New Roman" w:hAnsi="Times New Roman"/>
          </w:rPr>
          <w:fldChar w:fldCharType="end"/>
        </w:r>
      </w:p>
    </w:sdtContent>
  </w:sdt>
  <w:p w14:paraId="1ED4D911" w14:textId="77777777" w:rsidR="00215B94" w:rsidRDefault="00215B9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FB1BA5" w14:textId="77777777" w:rsidR="006775A9" w:rsidRDefault="006775A9">
      <w:r>
        <w:separator/>
      </w:r>
    </w:p>
    <w:p w14:paraId="17604603" w14:textId="77777777" w:rsidR="006775A9" w:rsidRDefault="006775A9"/>
  </w:footnote>
  <w:footnote w:type="continuationSeparator" w:id="0">
    <w:p w14:paraId="0B08EDE5" w14:textId="77777777" w:rsidR="006775A9" w:rsidRDefault="006775A9">
      <w:r>
        <w:continuationSeparator/>
      </w:r>
    </w:p>
    <w:p w14:paraId="709B1BA4" w14:textId="77777777" w:rsidR="006775A9" w:rsidRDefault="006775A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E705E" w14:textId="77777777" w:rsidR="00215B94" w:rsidRDefault="00215B94">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7820"/>
    <w:multiLevelType w:val="multilevel"/>
    <w:tmpl w:val="B5DEADC2"/>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086715D7"/>
    <w:multiLevelType w:val="multilevel"/>
    <w:tmpl w:val="62FCD5BE"/>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spacing w:val="0"/>
        <w:position w:val="0"/>
        <w:sz w:val="24"/>
        <w:u w:val="none"/>
        <w:vertAlign w:val="base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
    <w:nsid w:val="0D8B34B6"/>
    <w:multiLevelType w:val="hybridMultilevel"/>
    <w:tmpl w:val="E7648874"/>
    <w:lvl w:ilvl="0" w:tplc="30324A90">
      <w:start w:val="1"/>
      <w:numFmt w:val="bullet"/>
      <w:pStyle w:val="a"/>
      <w:lvlText w:val=""/>
      <w:lvlJc w:val="left"/>
      <w:pPr>
        <w:ind w:left="1428" w:hanging="360"/>
      </w:pPr>
      <w:rPr>
        <w:rFonts w:ascii="Symbol" w:hAnsi="Symbol" w:hint="default"/>
      </w:rPr>
    </w:lvl>
    <w:lvl w:ilvl="1" w:tplc="0032B61C">
      <w:start w:val="1"/>
      <w:numFmt w:val="bullet"/>
      <w:lvlText w:val="o"/>
      <w:lvlJc w:val="left"/>
      <w:pPr>
        <w:ind w:left="2148" w:hanging="360"/>
      </w:pPr>
      <w:rPr>
        <w:rFonts w:ascii="Courier New" w:hAnsi="Courier New" w:cs="Courier New" w:hint="default"/>
      </w:rPr>
    </w:lvl>
    <w:lvl w:ilvl="2" w:tplc="E5FA2AA4">
      <w:start w:val="1"/>
      <w:numFmt w:val="bullet"/>
      <w:lvlText w:val=""/>
      <w:lvlJc w:val="left"/>
      <w:pPr>
        <w:ind w:left="2868" w:hanging="360"/>
      </w:pPr>
      <w:rPr>
        <w:rFonts w:ascii="Wingdings" w:hAnsi="Wingdings" w:hint="default"/>
      </w:rPr>
    </w:lvl>
    <w:lvl w:ilvl="3" w:tplc="31DC1640">
      <w:start w:val="1"/>
      <w:numFmt w:val="bullet"/>
      <w:lvlText w:val=""/>
      <w:lvlJc w:val="left"/>
      <w:pPr>
        <w:ind w:left="3588" w:hanging="360"/>
      </w:pPr>
      <w:rPr>
        <w:rFonts w:ascii="Symbol" w:hAnsi="Symbol" w:hint="default"/>
      </w:rPr>
    </w:lvl>
    <w:lvl w:ilvl="4" w:tplc="1CC4D94A">
      <w:start w:val="1"/>
      <w:numFmt w:val="bullet"/>
      <w:lvlText w:val="o"/>
      <w:lvlJc w:val="left"/>
      <w:pPr>
        <w:ind w:left="4308" w:hanging="360"/>
      </w:pPr>
      <w:rPr>
        <w:rFonts w:ascii="Courier New" w:hAnsi="Courier New" w:cs="Courier New" w:hint="default"/>
      </w:rPr>
    </w:lvl>
    <w:lvl w:ilvl="5" w:tplc="800A878A">
      <w:start w:val="1"/>
      <w:numFmt w:val="bullet"/>
      <w:lvlText w:val=""/>
      <w:lvlJc w:val="left"/>
      <w:pPr>
        <w:ind w:left="5028" w:hanging="360"/>
      </w:pPr>
      <w:rPr>
        <w:rFonts w:ascii="Wingdings" w:hAnsi="Wingdings" w:hint="default"/>
      </w:rPr>
    </w:lvl>
    <w:lvl w:ilvl="6" w:tplc="3D1E27F0">
      <w:start w:val="1"/>
      <w:numFmt w:val="bullet"/>
      <w:lvlText w:val=""/>
      <w:lvlJc w:val="left"/>
      <w:pPr>
        <w:ind w:left="5748" w:hanging="360"/>
      </w:pPr>
      <w:rPr>
        <w:rFonts w:ascii="Symbol" w:hAnsi="Symbol" w:hint="default"/>
      </w:rPr>
    </w:lvl>
    <w:lvl w:ilvl="7" w:tplc="AEC2F928">
      <w:start w:val="1"/>
      <w:numFmt w:val="bullet"/>
      <w:lvlText w:val="o"/>
      <w:lvlJc w:val="left"/>
      <w:pPr>
        <w:ind w:left="6468" w:hanging="360"/>
      </w:pPr>
      <w:rPr>
        <w:rFonts w:ascii="Courier New" w:hAnsi="Courier New" w:cs="Courier New" w:hint="default"/>
      </w:rPr>
    </w:lvl>
    <w:lvl w:ilvl="8" w:tplc="3C7A92C2">
      <w:start w:val="1"/>
      <w:numFmt w:val="bullet"/>
      <w:lvlText w:val=""/>
      <w:lvlJc w:val="left"/>
      <w:pPr>
        <w:ind w:left="7188" w:hanging="360"/>
      </w:pPr>
      <w:rPr>
        <w:rFonts w:ascii="Wingdings" w:hAnsi="Wingdings" w:hint="default"/>
      </w:rPr>
    </w:lvl>
  </w:abstractNum>
  <w:abstractNum w:abstractNumId="3">
    <w:nsid w:val="11900649"/>
    <w:multiLevelType w:val="hybridMultilevel"/>
    <w:tmpl w:val="9D2AECFC"/>
    <w:lvl w:ilvl="0" w:tplc="46AA74FC">
      <w:start w:val="1"/>
      <w:numFmt w:val="bullet"/>
      <w:pStyle w:val="ListNoNuml1"/>
      <w:lvlText w:val=""/>
      <w:lvlJc w:val="left"/>
      <w:pPr>
        <w:ind w:left="1620" w:hanging="360"/>
      </w:pPr>
      <w:rPr>
        <w:rFonts w:ascii="Symbol" w:hAnsi="Symbol" w:hint="default"/>
      </w:rPr>
    </w:lvl>
    <w:lvl w:ilvl="1" w:tplc="72407D26">
      <w:start w:val="1"/>
      <w:numFmt w:val="bullet"/>
      <w:lvlText w:val="o"/>
      <w:lvlJc w:val="left"/>
      <w:pPr>
        <w:ind w:left="2340" w:hanging="360"/>
      </w:pPr>
      <w:rPr>
        <w:rFonts w:ascii="Courier New" w:hAnsi="Courier New" w:cs="Courier New" w:hint="default"/>
      </w:rPr>
    </w:lvl>
    <w:lvl w:ilvl="2" w:tplc="B992BC9E">
      <w:start w:val="1"/>
      <w:numFmt w:val="bullet"/>
      <w:lvlText w:val=""/>
      <w:lvlJc w:val="left"/>
      <w:pPr>
        <w:ind w:left="3060" w:hanging="360"/>
      </w:pPr>
      <w:rPr>
        <w:rFonts w:ascii="Wingdings" w:hAnsi="Wingdings" w:hint="default"/>
      </w:rPr>
    </w:lvl>
    <w:lvl w:ilvl="3" w:tplc="6CBE3E06">
      <w:start w:val="1"/>
      <w:numFmt w:val="bullet"/>
      <w:lvlText w:val=""/>
      <w:lvlJc w:val="left"/>
      <w:pPr>
        <w:ind w:left="3780" w:hanging="360"/>
      </w:pPr>
      <w:rPr>
        <w:rFonts w:ascii="Symbol" w:hAnsi="Symbol" w:hint="default"/>
      </w:rPr>
    </w:lvl>
    <w:lvl w:ilvl="4" w:tplc="B8F65072">
      <w:start w:val="1"/>
      <w:numFmt w:val="bullet"/>
      <w:lvlText w:val="o"/>
      <w:lvlJc w:val="left"/>
      <w:pPr>
        <w:ind w:left="4500" w:hanging="360"/>
      </w:pPr>
      <w:rPr>
        <w:rFonts w:ascii="Courier New" w:hAnsi="Courier New" w:cs="Courier New" w:hint="default"/>
      </w:rPr>
    </w:lvl>
    <w:lvl w:ilvl="5" w:tplc="B3E04BF4">
      <w:start w:val="1"/>
      <w:numFmt w:val="bullet"/>
      <w:lvlText w:val=""/>
      <w:lvlJc w:val="left"/>
      <w:pPr>
        <w:ind w:left="5220" w:hanging="360"/>
      </w:pPr>
      <w:rPr>
        <w:rFonts w:ascii="Wingdings" w:hAnsi="Wingdings" w:hint="default"/>
      </w:rPr>
    </w:lvl>
    <w:lvl w:ilvl="6" w:tplc="4B685E1C">
      <w:start w:val="1"/>
      <w:numFmt w:val="bullet"/>
      <w:lvlText w:val=""/>
      <w:lvlJc w:val="left"/>
      <w:pPr>
        <w:ind w:left="5940" w:hanging="360"/>
      </w:pPr>
      <w:rPr>
        <w:rFonts w:ascii="Symbol" w:hAnsi="Symbol" w:hint="default"/>
      </w:rPr>
    </w:lvl>
    <w:lvl w:ilvl="7" w:tplc="D47E68FA">
      <w:start w:val="1"/>
      <w:numFmt w:val="bullet"/>
      <w:lvlText w:val="o"/>
      <w:lvlJc w:val="left"/>
      <w:pPr>
        <w:ind w:left="6660" w:hanging="360"/>
      </w:pPr>
      <w:rPr>
        <w:rFonts w:ascii="Courier New" w:hAnsi="Courier New" w:cs="Courier New" w:hint="default"/>
      </w:rPr>
    </w:lvl>
    <w:lvl w:ilvl="8" w:tplc="D562ADE4">
      <w:start w:val="1"/>
      <w:numFmt w:val="bullet"/>
      <w:lvlText w:val=""/>
      <w:lvlJc w:val="left"/>
      <w:pPr>
        <w:ind w:left="7380" w:hanging="360"/>
      </w:pPr>
      <w:rPr>
        <w:rFonts w:ascii="Wingdings" w:hAnsi="Wingdings" w:hint="default"/>
      </w:rPr>
    </w:lvl>
  </w:abstractNum>
  <w:abstractNum w:abstractNumId="4">
    <w:nsid w:val="1245256B"/>
    <w:multiLevelType w:val="singleLevel"/>
    <w:tmpl w:val="A214419E"/>
    <w:lvl w:ilvl="0">
      <w:start w:val="1"/>
      <w:numFmt w:val="bullet"/>
      <w:lvlText w:val=""/>
      <w:lvlJc w:val="left"/>
      <w:pPr>
        <w:tabs>
          <w:tab w:val="num" w:pos="284"/>
        </w:tabs>
        <w:ind w:left="284" w:firstLine="0"/>
      </w:pPr>
      <w:rPr>
        <w:rFonts w:ascii="Symbol" w:hAnsi="Symbol" w:hint="default"/>
        <w:lang w:val="ru-RU"/>
      </w:rPr>
    </w:lvl>
  </w:abstractNum>
  <w:abstractNum w:abstractNumId="5">
    <w:nsid w:val="190506B9"/>
    <w:multiLevelType w:val="hybridMultilevel"/>
    <w:tmpl w:val="19169EE0"/>
    <w:lvl w:ilvl="0" w:tplc="8EAE1F5C">
      <w:start w:val="1"/>
      <w:numFmt w:val="russianLower"/>
      <w:pStyle w:val="30"/>
      <w:lvlText w:val="%1)"/>
      <w:lvlJc w:val="left"/>
      <w:pPr>
        <w:ind w:left="926" w:hanging="360"/>
      </w:pPr>
      <w:rPr>
        <w:rFonts w:hint="default"/>
      </w:rPr>
    </w:lvl>
    <w:lvl w:ilvl="1" w:tplc="661011C4">
      <w:start w:val="1"/>
      <w:numFmt w:val="bullet"/>
      <w:lvlText w:val="o"/>
      <w:lvlJc w:val="left"/>
      <w:pPr>
        <w:ind w:left="1440" w:hanging="360"/>
      </w:pPr>
      <w:rPr>
        <w:rFonts w:ascii="Courier New" w:eastAsia="Courier New" w:hAnsi="Courier New" w:cs="Courier New" w:hint="default"/>
      </w:rPr>
    </w:lvl>
    <w:lvl w:ilvl="2" w:tplc="F03E4432">
      <w:start w:val="1"/>
      <w:numFmt w:val="bullet"/>
      <w:lvlText w:val="§"/>
      <w:lvlJc w:val="left"/>
      <w:pPr>
        <w:ind w:left="2160" w:hanging="360"/>
      </w:pPr>
      <w:rPr>
        <w:rFonts w:ascii="Wingdings" w:eastAsia="Wingdings" w:hAnsi="Wingdings" w:cs="Wingdings" w:hint="default"/>
      </w:rPr>
    </w:lvl>
    <w:lvl w:ilvl="3" w:tplc="BA04BD80">
      <w:start w:val="1"/>
      <w:numFmt w:val="bullet"/>
      <w:lvlText w:val="·"/>
      <w:lvlJc w:val="left"/>
      <w:pPr>
        <w:ind w:left="2880" w:hanging="360"/>
      </w:pPr>
      <w:rPr>
        <w:rFonts w:ascii="Symbol" w:eastAsia="Symbol" w:hAnsi="Symbol" w:cs="Symbol" w:hint="default"/>
      </w:rPr>
    </w:lvl>
    <w:lvl w:ilvl="4" w:tplc="58BED1FA">
      <w:start w:val="1"/>
      <w:numFmt w:val="bullet"/>
      <w:lvlText w:val="o"/>
      <w:lvlJc w:val="left"/>
      <w:pPr>
        <w:ind w:left="3600" w:hanging="360"/>
      </w:pPr>
      <w:rPr>
        <w:rFonts w:ascii="Courier New" w:eastAsia="Courier New" w:hAnsi="Courier New" w:cs="Courier New" w:hint="default"/>
      </w:rPr>
    </w:lvl>
    <w:lvl w:ilvl="5" w:tplc="E89E959C">
      <w:start w:val="1"/>
      <w:numFmt w:val="bullet"/>
      <w:lvlText w:val="§"/>
      <w:lvlJc w:val="left"/>
      <w:pPr>
        <w:ind w:left="4320" w:hanging="360"/>
      </w:pPr>
      <w:rPr>
        <w:rFonts w:ascii="Wingdings" w:eastAsia="Wingdings" w:hAnsi="Wingdings" w:cs="Wingdings" w:hint="default"/>
      </w:rPr>
    </w:lvl>
    <w:lvl w:ilvl="6" w:tplc="06683376">
      <w:start w:val="1"/>
      <w:numFmt w:val="bullet"/>
      <w:lvlText w:val="·"/>
      <w:lvlJc w:val="left"/>
      <w:pPr>
        <w:ind w:left="5040" w:hanging="360"/>
      </w:pPr>
      <w:rPr>
        <w:rFonts w:ascii="Symbol" w:eastAsia="Symbol" w:hAnsi="Symbol" w:cs="Symbol" w:hint="default"/>
      </w:rPr>
    </w:lvl>
    <w:lvl w:ilvl="7" w:tplc="9FBA2478">
      <w:start w:val="1"/>
      <w:numFmt w:val="bullet"/>
      <w:lvlText w:val="o"/>
      <w:lvlJc w:val="left"/>
      <w:pPr>
        <w:ind w:left="5760" w:hanging="360"/>
      </w:pPr>
      <w:rPr>
        <w:rFonts w:ascii="Courier New" w:eastAsia="Courier New" w:hAnsi="Courier New" w:cs="Courier New" w:hint="default"/>
      </w:rPr>
    </w:lvl>
    <w:lvl w:ilvl="8" w:tplc="6E40F0EA">
      <w:start w:val="1"/>
      <w:numFmt w:val="bullet"/>
      <w:lvlText w:val="§"/>
      <w:lvlJc w:val="left"/>
      <w:pPr>
        <w:ind w:left="6480" w:hanging="360"/>
      </w:pPr>
      <w:rPr>
        <w:rFonts w:ascii="Wingdings" w:eastAsia="Wingdings" w:hAnsi="Wingdings" w:cs="Wingdings" w:hint="default"/>
      </w:rPr>
    </w:lvl>
  </w:abstractNum>
  <w:abstractNum w:abstractNumId="6">
    <w:nsid w:val="204F3026"/>
    <w:multiLevelType w:val="hybridMultilevel"/>
    <w:tmpl w:val="A9A6CC88"/>
    <w:lvl w:ilvl="0" w:tplc="1996E896">
      <w:start w:val="1"/>
      <w:numFmt w:val="decimal"/>
      <w:pStyle w:val="Listn1"/>
      <w:lvlText w:val="%1."/>
      <w:lvlJc w:val="left"/>
      <w:pPr>
        <w:ind w:left="1495" w:hanging="360"/>
      </w:pPr>
    </w:lvl>
    <w:lvl w:ilvl="1" w:tplc="43127F44">
      <w:start w:val="1"/>
      <w:numFmt w:val="lowerLetter"/>
      <w:lvlText w:val="%2."/>
      <w:lvlJc w:val="left"/>
      <w:pPr>
        <w:ind w:left="1797" w:hanging="360"/>
      </w:pPr>
    </w:lvl>
    <w:lvl w:ilvl="2" w:tplc="D7EE7644">
      <w:start w:val="1"/>
      <w:numFmt w:val="lowerRoman"/>
      <w:lvlText w:val="%3."/>
      <w:lvlJc w:val="right"/>
      <w:pPr>
        <w:ind w:left="2517" w:hanging="180"/>
      </w:pPr>
    </w:lvl>
    <w:lvl w:ilvl="3" w:tplc="80360AA8">
      <w:start w:val="1"/>
      <w:numFmt w:val="decimal"/>
      <w:lvlText w:val="%4."/>
      <w:lvlJc w:val="left"/>
      <w:pPr>
        <w:ind w:left="3237" w:hanging="360"/>
      </w:pPr>
    </w:lvl>
    <w:lvl w:ilvl="4" w:tplc="1A209A3E">
      <w:start w:val="1"/>
      <w:numFmt w:val="lowerLetter"/>
      <w:lvlText w:val="%5."/>
      <w:lvlJc w:val="left"/>
      <w:pPr>
        <w:ind w:left="3957" w:hanging="360"/>
      </w:pPr>
    </w:lvl>
    <w:lvl w:ilvl="5" w:tplc="D248A4B4">
      <w:start w:val="1"/>
      <w:numFmt w:val="lowerRoman"/>
      <w:lvlText w:val="%6."/>
      <w:lvlJc w:val="right"/>
      <w:pPr>
        <w:ind w:left="4677" w:hanging="180"/>
      </w:pPr>
    </w:lvl>
    <w:lvl w:ilvl="6" w:tplc="35EAC6B6">
      <w:start w:val="1"/>
      <w:numFmt w:val="decimal"/>
      <w:lvlText w:val="%7."/>
      <w:lvlJc w:val="left"/>
      <w:pPr>
        <w:ind w:left="5397" w:hanging="360"/>
      </w:pPr>
    </w:lvl>
    <w:lvl w:ilvl="7" w:tplc="B9044310">
      <w:start w:val="1"/>
      <w:numFmt w:val="lowerLetter"/>
      <w:lvlText w:val="%8."/>
      <w:lvlJc w:val="left"/>
      <w:pPr>
        <w:ind w:left="6117" w:hanging="360"/>
      </w:pPr>
    </w:lvl>
    <w:lvl w:ilvl="8" w:tplc="0B4E0BD8">
      <w:start w:val="1"/>
      <w:numFmt w:val="lowerRoman"/>
      <w:lvlText w:val="%9."/>
      <w:lvlJc w:val="right"/>
      <w:pPr>
        <w:ind w:left="6837" w:hanging="180"/>
      </w:pPr>
    </w:lvl>
  </w:abstractNum>
  <w:abstractNum w:abstractNumId="7">
    <w:nsid w:val="231C2B6C"/>
    <w:multiLevelType w:val="hybridMultilevel"/>
    <w:tmpl w:val="F1944B2E"/>
    <w:lvl w:ilvl="0" w:tplc="8780C16C">
      <w:start w:val="1"/>
      <w:numFmt w:val="bullet"/>
      <w:lvlText w:val="-"/>
      <w:lvlJc w:val="left"/>
      <w:pPr>
        <w:ind w:left="1287" w:hanging="360"/>
      </w:pPr>
      <w:rPr>
        <w:rFonts w:ascii="Courier New" w:hAnsi="Courier New"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32F6B91"/>
    <w:multiLevelType w:val="hybridMultilevel"/>
    <w:tmpl w:val="5206473A"/>
    <w:lvl w:ilvl="0" w:tplc="D2661DCA">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4D069AB"/>
    <w:multiLevelType w:val="multilevel"/>
    <w:tmpl w:val="32425B56"/>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1"/>
      <w:suff w:val="space"/>
      <w:lvlText w:val="%1.%2.%3"/>
      <w:lvlJc w:val="left"/>
      <w:pPr>
        <w:ind w:left="0" w:firstLine="0"/>
      </w:pPr>
      <w:rPr>
        <w:rFonts w:hint="default"/>
        <w:lang w:val="ru-RU"/>
      </w:rPr>
    </w:lvl>
    <w:lvl w:ilvl="3">
      <w:start w:val="1"/>
      <w:numFmt w:val="decimal"/>
      <w:pStyle w:val="4"/>
      <w:suff w:val="space"/>
      <w:lvlText w:val="%1.%2.%3.%4"/>
      <w:lvlJc w:val="left"/>
      <w:pPr>
        <w:ind w:left="142"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0">
    <w:nsid w:val="289D3FEE"/>
    <w:multiLevelType w:val="hybridMultilevel"/>
    <w:tmpl w:val="AC1674E2"/>
    <w:lvl w:ilvl="0" w:tplc="8DACA364">
      <w:start w:val="1"/>
      <w:numFmt w:val="bullet"/>
      <w:pStyle w:val="11"/>
      <w:lvlText w:val=""/>
      <w:lvlJc w:val="left"/>
      <w:pPr>
        <w:tabs>
          <w:tab w:val="num" w:pos="284"/>
        </w:tabs>
        <w:ind w:left="284" w:firstLine="0"/>
      </w:pPr>
      <w:rPr>
        <w:rFonts w:ascii="Symbol" w:hAnsi="Symbol" w:hint="default"/>
        <w:lang w:val="ru-RU"/>
      </w:rPr>
    </w:lvl>
    <w:lvl w:ilvl="1" w:tplc="ACDACEFA">
      <w:start w:val="1"/>
      <w:numFmt w:val="bullet"/>
      <w:lvlText w:val="o"/>
      <w:lvlJc w:val="left"/>
      <w:pPr>
        <w:ind w:left="1440" w:hanging="360"/>
      </w:pPr>
      <w:rPr>
        <w:rFonts w:ascii="Courier New" w:eastAsia="Courier New" w:hAnsi="Courier New" w:cs="Courier New" w:hint="default"/>
      </w:rPr>
    </w:lvl>
    <w:lvl w:ilvl="2" w:tplc="FCF631F6">
      <w:start w:val="1"/>
      <w:numFmt w:val="bullet"/>
      <w:lvlText w:val="§"/>
      <w:lvlJc w:val="left"/>
      <w:pPr>
        <w:ind w:left="2160" w:hanging="360"/>
      </w:pPr>
      <w:rPr>
        <w:rFonts w:ascii="Wingdings" w:eastAsia="Wingdings" w:hAnsi="Wingdings" w:cs="Wingdings" w:hint="default"/>
      </w:rPr>
    </w:lvl>
    <w:lvl w:ilvl="3" w:tplc="3A30D61A">
      <w:start w:val="1"/>
      <w:numFmt w:val="bullet"/>
      <w:lvlText w:val="·"/>
      <w:lvlJc w:val="left"/>
      <w:pPr>
        <w:ind w:left="2880" w:hanging="360"/>
      </w:pPr>
      <w:rPr>
        <w:rFonts w:ascii="Symbol" w:eastAsia="Symbol" w:hAnsi="Symbol" w:cs="Symbol" w:hint="default"/>
      </w:rPr>
    </w:lvl>
    <w:lvl w:ilvl="4" w:tplc="48D0A7C2">
      <w:start w:val="1"/>
      <w:numFmt w:val="bullet"/>
      <w:lvlText w:val="o"/>
      <w:lvlJc w:val="left"/>
      <w:pPr>
        <w:ind w:left="3600" w:hanging="360"/>
      </w:pPr>
      <w:rPr>
        <w:rFonts w:ascii="Courier New" w:eastAsia="Courier New" w:hAnsi="Courier New" w:cs="Courier New" w:hint="default"/>
      </w:rPr>
    </w:lvl>
    <w:lvl w:ilvl="5" w:tplc="5822AB78">
      <w:start w:val="1"/>
      <w:numFmt w:val="bullet"/>
      <w:lvlText w:val="§"/>
      <w:lvlJc w:val="left"/>
      <w:pPr>
        <w:ind w:left="4320" w:hanging="360"/>
      </w:pPr>
      <w:rPr>
        <w:rFonts w:ascii="Wingdings" w:eastAsia="Wingdings" w:hAnsi="Wingdings" w:cs="Wingdings" w:hint="default"/>
      </w:rPr>
    </w:lvl>
    <w:lvl w:ilvl="6" w:tplc="AB32098C">
      <w:start w:val="1"/>
      <w:numFmt w:val="bullet"/>
      <w:lvlText w:val="·"/>
      <w:lvlJc w:val="left"/>
      <w:pPr>
        <w:ind w:left="5040" w:hanging="360"/>
      </w:pPr>
      <w:rPr>
        <w:rFonts w:ascii="Symbol" w:eastAsia="Symbol" w:hAnsi="Symbol" w:cs="Symbol" w:hint="default"/>
      </w:rPr>
    </w:lvl>
    <w:lvl w:ilvl="7" w:tplc="8FD0933E">
      <w:start w:val="1"/>
      <w:numFmt w:val="bullet"/>
      <w:lvlText w:val="o"/>
      <w:lvlJc w:val="left"/>
      <w:pPr>
        <w:ind w:left="5760" w:hanging="360"/>
      </w:pPr>
      <w:rPr>
        <w:rFonts w:ascii="Courier New" w:eastAsia="Courier New" w:hAnsi="Courier New" w:cs="Courier New" w:hint="default"/>
      </w:rPr>
    </w:lvl>
    <w:lvl w:ilvl="8" w:tplc="5B96E862">
      <w:start w:val="1"/>
      <w:numFmt w:val="bullet"/>
      <w:lvlText w:val="§"/>
      <w:lvlJc w:val="left"/>
      <w:pPr>
        <w:ind w:left="6480" w:hanging="360"/>
      </w:pPr>
      <w:rPr>
        <w:rFonts w:ascii="Wingdings" w:eastAsia="Wingdings" w:hAnsi="Wingdings" w:cs="Wingdings" w:hint="default"/>
      </w:rPr>
    </w:lvl>
  </w:abstractNum>
  <w:abstractNum w:abstractNumId="11">
    <w:nsid w:val="2A0C36F5"/>
    <w:multiLevelType w:val="hybridMultilevel"/>
    <w:tmpl w:val="083E73CE"/>
    <w:lvl w:ilvl="0" w:tplc="2794D2E8">
      <w:start w:val="1"/>
      <w:numFmt w:val="bullet"/>
      <w:pStyle w:val="a0"/>
      <w:lvlText w:val="-"/>
      <w:lvlJc w:val="left"/>
      <w:pPr>
        <w:ind w:left="384" w:hanging="360"/>
      </w:pPr>
      <w:rPr>
        <w:rFonts w:ascii="Courier New" w:eastAsia="Courier New" w:hAnsi="Courier New" w:cs="Courier New" w:hint="default"/>
        <w:b w:val="0"/>
        <w:bCs w:val="0"/>
        <w:i w:val="0"/>
        <w:iCs w:val="0"/>
        <w:caps w:val="0"/>
        <w:smallCaps w:val="0"/>
        <w:strike w:val="0"/>
        <w:color w:val="000000"/>
        <w:spacing w:val="0"/>
        <w:position w:val="0"/>
        <w:highlight w:val="none"/>
        <w:vertAlign w:val="baseline"/>
      </w:rPr>
    </w:lvl>
    <w:lvl w:ilvl="1" w:tplc="90C2D7FA">
      <w:start w:val="1"/>
      <w:numFmt w:val="bullet"/>
      <w:lvlText w:val="o"/>
      <w:lvlJc w:val="left"/>
      <w:pPr>
        <w:ind w:left="2574" w:hanging="360"/>
      </w:pPr>
      <w:rPr>
        <w:rFonts w:ascii="Courier New" w:hAnsi="Courier New" w:cs="Courier New" w:hint="default"/>
      </w:rPr>
    </w:lvl>
    <w:lvl w:ilvl="2" w:tplc="4328C636">
      <w:start w:val="1"/>
      <w:numFmt w:val="bullet"/>
      <w:lvlText w:val=""/>
      <w:lvlJc w:val="left"/>
      <w:pPr>
        <w:ind w:left="3294" w:hanging="360"/>
      </w:pPr>
      <w:rPr>
        <w:rFonts w:ascii="Wingdings" w:hAnsi="Wingdings" w:hint="default"/>
      </w:rPr>
    </w:lvl>
    <w:lvl w:ilvl="3" w:tplc="843A4BDA">
      <w:start w:val="1"/>
      <w:numFmt w:val="bullet"/>
      <w:lvlText w:val=""/>
      <w:lvlJc w:val="left"/>
      <w:pPr>
        <w:ind w:left="4014" w:hanging="360"/>
      </w:pPr>
      <w:rPr>
        <w:rFonts w:ascii="Symbol" w:hAnsi="Symbol" w:hint="default"/>
      </w:rPr>
    </w:lvl>
    <w:lvl w:ilvl="4" w:tplc="591AC170">
      <w:start w:val="1"/>
      <w:numFmt w:val="bullet"/>
      <w:lvlText w:val="o"/>
      <w:lvlJc w:val="left"/>
      <w:pPr>
        <w:ind w:left="4734" w:hanging="360"/>
      </w:pPr>
      <w:rPr>
        <w:rFonts w:ascii="Courier New" w:hAnsi="Courier New" w:cs="Courier New" w:hint="default"/>
      </w:rPr>
    </w:lvl>
    <w:lvl w:ilvl="5" w:tplc="8B801508">
      <w:start w:val="1"/>
      <w:numFmt w:val="bullet"/>
      <w:lvlText w:val=""/>
      <w:lvlJc w:val="left"/>
      <w:pPr>
        <w:ind w:left="5454" w:hanging="360"/>
      </w:pPr>
      <w:rPr>
        <w:rFonts w:ascii="Wingdings" w:hAnsi="Wingdings" w:hint="default"/>
      </w:rPr>
    </w:lvl>
    <w:lvl w:ilvl="6" w:tplc="397CA08E">
      <w:start w:val="1"/>
      <w:numFmt w:val="bullet"/>
      <w:lvlText w:val=""/>
      <w:lvlJc w:val="left"/>
      <w:pPr>
        <w:ind w:left="6174" w:hanging="360"/>
      </w:pPr>
      <w:rPr>
        <w:rFonts w:ascii="Symbol" w:hAnsi="Symbol" w:hint="default"/>
      </w:rPr>
    </w:lvl>
    <w:lvl w:ilvl="7" w:tplc="E1983968">
      <w:start w:val="1"/>
      <w:numFmt w:val="bullet"/>
      <w:lvlText w:val="o"/>
      <w:lvlJc w:val="left"/>
      <w:pPr>
        <w:ind w:left="6894" w:hanging="360"/>
      </w:pPr>
      <w:rPr>
        <w:rFonts w:ascii="Courier New" w:hAnsi="Courier New" w:cs="Courier New" w:hint="default"/>
      </w:rPr>
    </w:lvl>
    <w:lvl w:ilvl="8" w:tplc="CFB83B26">
      <w:start w:val="1"/>
      <w:numFmt w:val="bullet"/>
      <w:lvlText w:val=""/>
      <w:lvlJc w:val="left"/>
      <w:pPr>
        <w:ind w:left="7614" w:hanging="360"/>
      </w:pPr>
      <w:rPr>
        <w:rFonts w:ascii="Wingdings" w:hAnsi="Wingdings" w:hint="default"/>
      </w:rPr>
    </w:lvl>
  </w:abstractNum>
  <w:abstractNum w:abstractNumId="12">
    <w:nsid w:val="324B3397"/>
    <w:multiLevelType w:val="hybridMultilevel"/>
    <w:tmpl w:val="D0C838D8"/>
    <w:styleLink w:val="21"/>
    <w:lvl w:ilvl="0" w:tplc="2D0A4ADC">
      <w:start w:val="1"/>
      <w:numFmt w:val="bullet"/>
      <w:pStyle w:val="21"/>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1" w:tplc="4768C572">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2" w:tplc="31A297E4">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3" w:tplc="89D672F2">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4" w:tplc="48F2F34C">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5" w:tplc="2F68324A">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6" w:tplc="BCE411C0">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7" w:tplc="63704848">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lvl w:ilvl="8" w:tplc="6CC8A71E">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position w:val="0"/>
        <w:highlight w:val="none"/>
        <w:vertAlign w:val="baseline"/>
      </w:rPr>
    </w:lvl>
  </w:abstractNum>
  <w:abstractNum w:abstractNumId="13">
    <w:nsid w:val="39386880"/>
    <w:multiLevelType w:val="hybridMultilevel"/>
    <w:tmpl w:val="EB3AD4B8"/>
    <w:lvl w:ilvl="0" w:tplc="1ADCD79A">
      <w:start w:val="1"/>
      <w:numFmt w:val="bullet"/>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A0D532C"/>
    <w:multiLevelType w:val="hybridMultilevel"/>
    <w:tmpl w:val="0F84AD38"/>
    <w:lvl w:ilvl="0" w:tplc="E54C53C8">
      <w:start w:val="1"/>
      <w:numFmt w:val="decimal"/>
      <w:pStyle w:val="a1"/>
      <w:lvlText w:val="%1)"/>
      <w:lvlJc w:val="left"/>
      <w:pPr>
        <w:tabs>
          <w:tab w:val="num" w:pos="927"/>
        </w:tabs>
        <w:ind w:left="927" w:hanging="360"/>
      </w:pPr>
      <w:rPr>
        <w:rFonts w:hint="default"/>
      </w:rPr>
    </w:lvl>
    <w:lvl w:ilvl="1" w:tplc="709450FC">
      <w:start w:val="1"/>
      <w:numFmt w:val="bullet"/>
      <w:lvlText w:val="o"/>
      <w:lvlJc w:val="left"/>
      <w:pPr>
        <w:ind w:left="1440" w:hanging="360"/>
      </w:pPr>
      <w:rPr>
        <w:rFonts w:ascii="Courier New" w:eastAsia="Courier New" w:hAnsi="Courier New" w:cs="Courier New" w:hint="default"/>
      </w:rPr>
    </w:lvl>
    <w:lvl w:ilvl="2" w:tplc="28081E80">
      <w:start w:val="1"/>
      <w:numFmt w:val="bullet"/>
      <w:lvlText w:val="§"/>
      <w:lvlJc w:val="left"/>
      <w:pPr>
        <w:ind w:left="2160" w:hanging="360"/>
      </w:pPr>
      <w:rPr>
        <w:rFonts w:ascii="Wingdings" w:eastAsia="Wingdings" w:hAnsi="Wingdings" w:cs="Wingdings" w:hint="default"/>
      </w:rPr>
    </w:lvl>
    <w:lvl w:ilvl="3" w:tplc="6CA218F6">
      <w:start w:val="1"/>
      <w:numFmt w:val="bullet"/>
      <w:lvlText w:val="·"/>
      <w:lvlJc w:val="left"/>
      <w:pPr>
        <w:ind w:left="2880" w:hanging="360"/>
      </w:pPr>
      <w:rPr>
        <w:rFonts w:ascii="Symbol" w:eastAsia="Symbol" w:hAnsi="Symbol" w:cs="Symbol" w:hint="default"/>
      </w:rPr>
    </w:lvl>
    <w:lvl w:ilvl="4" w:tplc="19869770">
      <w:start w:val="1"/>
      <w:numFmt w:val="bullet"/>
      <w:lvlText w:val="o"/>
      <w:lvlJc w:val="left"/>
      <w:pPr>
        <w:ind w:left="3600" w:hanging="360"/>
      </w:pPr>
      <w:rPr>
        <w:rFonts w:ascii="Courier New" w:eastAsia="Courier New" w:hAnsi="Courier New" w:cs="Courier New" w:hint="default"/>
      </w:rPr>
    </w:lvl>
    <w:lvl w:ilvl="5" w:tplc="0ED8E838">
      <w:start w:val="1"/>
      <w:numFmt w:val="bullet"/>
      <w:lvlText w:val="§"/>
      <w:lvlJc w:val="left"/>
      <w:pPr>
        <w:ind w:left="4320" w:hanging="360"/>
      </w:pPr>
      <w:rPr>
        <w:rFonts w:ascii="Wingdings" w:eastAsia="Wingdings" w:hAnsi="Wingdings" w:cs="Wingdings" w:hint="default"/>
      </w:rPr>
    </w:lvl>
    <w:lvl w:ilvl="6" w:tplc="54E4FE92">
      <w:start w:val="1"/>
      <w:numFmt w:val="bullet"/>
      <w:lvlText w:val="·"/>
      <w:lvlJc w:val="left"/>
      <w:pPr>
        <w:ind w:left="5040" w:hanging="360"/>
      </w:pPr>
      <w:rPr>
        <w:rFonts w:ascii="Symbol" w:eastAsia="Symbol" w:hAnsi="Symbol" w:cs="Symbol" w:hint="default"/>
      </w:rPr>
    </w:lvl>
    <w:lvl w:ilvl="7" w:tplc="B7BA0C10">
      <w:start w:val="1"/>
      <w:numFmt w:val="bullet"/>
      <w:lvlText w:val="o"/>
      <w:lvlJc w:val="left"/>
      <w:pPr>
        <w:ind w:left="5760" w:hanging="360"/>
      </w:pPr>
      <w:rPr>
        <w:rFonts w:ascii="Courier New" w:eastAsia="Courier New" w:hAnsi="Courier New" w:cs="Courier New" w:hint="default"/>
      </w:rPr>
    </w:lvl>
    <w:lvl w:ilvl="8" w:tplc="0EA88ADE">
      <w:start w:val="1"/>
      <w:numFmt w:val="bullet"/>
      <w:lvlText w:val="§"/>
      <w:lvlJc w:val="left"/>
      <w:pPr>
        <w:ind w:left="6480" w:hanging="360"/>
      </w:pPr>
      <w:rPr>
        <w:rFonts w:ascii="Wingdings" w:eastAsia="Wingdings" w:hAnsi="Wingdings" w:cs="Wingdings" w:hint="default"/>
      </w:rPr>
    </w:lvl>
  </w:abstractNum>
  <w:abstractNum w:abstractNumId="15">
    <w:nsid w:val="3EAE5B36"/>
    <w:multiLevelType w:val="hybridMultilevel"/>
    <w:tmpl w:val="C282AB3E"/>
    <w:lvl w:ilvl="0" w:tplc="DFD81028">
      <w:start w:val="1"/>
      <w:numFmt w:val="bullet"/>
      <w:lvlText w:val=""/>
      <w:lvlJc w:val="left"/>
      <w:pPr>
        <w:tabs>
          <w:tab w:val="num" w:pos="284"/>
        </w:tabs>
        <w:ind w:left="284" w:firstLine="0"/>
      </w:pPr>
      <w:rPr>
        <w:rFonts w:ascii="Symbol" w:hAnsi="Symbol" w:hint="default"/>
        <w:lang w:val="ru-RU"/>
      </w:rPr>
    </w:lvl>
    <w:lvl w:ilvl="1" w:tplc="289680CE">
      <w:start w:val="1"/>
      <w:numFmt w:val="bullet"/>
      <w:lvlText w:val="o"/>
      <w:lvlJc w:val="left"/>
      <w:pPr>
        <w:ind w:left="1440" w:hanging="360"/>
      </w:pPr>
      <w:rPr>
        <w:rFonts w:ascii="Courier New" w:eastAsia="Courier New" w:hAnsi="Courier New" w:cs="Courier New" w:hint="default"/>
      </w:rPr>
    </w:lvl>
    <w:lvl w:ilvl="2" w:tplc="DE6C682A">
      <w:start w:val="1"/>
      <w:numFmt w:val="bullet"/>
      <w:lvlText w:val="§"/>
      <w:lvlJc w:val="left"/>
      <w:pPr>
        <w:ind w:left="2160" w:hanging="360"/>
      </w:pPr>
      <w:rPr>
        <w:rFonts w:ascii="Wingdings" w:eastAsia="Wingdings" w:hAnsi="Wingdings" w:cs="Wingdings" w:hint="default"/>
      </w:rPr>
    </w:lvl>
    <w:lvl w:ilvl="3" w:tplc="7486A796">
      <w:start w:val="1"/>
      <w:numFmt w:val="bullet"/>
      <w:lvlText w:val="·"/>
      <w:lvlJc w:val="left"/>
      <w:pPr>
        <w:ind w:left="2880" w:hanging="360"/>
      </w:pPr>
      <w:rPr>
        <w:rFonts w:ascii="Symbol" w:eastAsia="Symbol" w:hAnsi="Symbol" w:cs="Symbol" w:hint="default"/>
      </w:rPr>
    </w:lvl>
    <w:lvl w:ilvl="4" w:tplc="92204908">
      <w:start w:val="1"/>
      <w:numFmt w:val="bullet"/>
      <w:lvlText w:val="o"/>
      <w:lvlJc w:val="left"/>
      <w:pPr>
        <w:ind w:left="3600" w:hanging="360"/>
      </w:pPr>
      <w:rPr>
        <w:rFonts w:ascii="Courier New" w:eastAsia="Courier New" w:hAnsi="Courier New" w:cs="Courier New" w:hint="default"/>
      </w:rPr>
    </w:lvl>
    <w:lvl w:ilvl="5" w:tplc="3D846580">
      <w:start w:val="1"/>
      <w:numFmt w:val="bullet"/>
      <w:lvlText w:val="§"/>
      <w:lvlJc w:val="left"/>
      <w:pPr>
        <w:ind w:left="4320" w:hanging="360"/>
      </w:pPr>
      <w:rPr>
        <w:rFonts w:ascii="Wingdings" w:eastAsia="Wingdings" w:hAnsi="Wingdings" w:cs="Wingdings" w:hint="default"/>
      </w:rPr>
    </w:lvl>
    <w:lvl w:ilvl="6" w:tplc="4F6C6964">
      <w:start w:val="1"/>
      <w:numFmt w:val="bullet"/>
      <w:lvlText w:val="·"/>
      <w:lvlJc w:val="left"/>
      <w:pPr>
        <w:ind w:left="5040" w:hanging="360"/>
      </w:pPr>
      <w:rPr>
        <w:rFonts w:ascii="Symbol" w:eastAsia="Symbol" w:hAnsi="Symbol" w:cs="Symbol" w:hint="default"/>
      </w:rPr>
    </w:lvl>
    <w:lvl w:ilvl="7" w:tplc="79CE57A8">
      <w:start w:val="1"/>
      <w:numFmt w:val="bullet"/>
      <w:lvlText w:val="o"/>
      <w:lvlJc w:val="left"/>
      <w:pPr>
        <w:ind w:left="5760" w:hanging="360"/>
      </w:pPr>
      <w:rPr>
        <w:rFonts w:ascii="Courier New" w:eastAsia="Courier New" w:hAnsi="Courier New" w:cs="Courier New" w:hint="default"/>
      </w:rPr>
    </w:lvl>
    <w:lvl w:ilvl="8" w:tplc="49B4F4A6">
      <w:start w:val="1"/>
      <w:numFmt w:val="bullet"/>
      <w:lvlText w:val="§"/>
      <w:lvlJc w:val="left"/>
      <w:pPr>
        <w:ind w:left="6480" w:hanging="360"/>
      </w:pPr>
      <w:rPr>
        <w:rFonts w:ascii="Wingdings" w:eastAsia="Wingdings" w:hAnsi="Wingdings" w:cs="Wingdings" w:hint="default"/>
      </w:rPr>
    </w:lvl>
  </w:abstractNum>
  <w:abstractNum w:abstractNumId="16">
    <w:nsid w:val="3F7D6FD4"/>
    <w:multiLevelType w:val="hybridMultilevel"/>
    <w:tmpl w:val="A9688318"/>
    <w:lvl w:ilvl="0" w:tplc="9CE8DDFE">
      <w:start w:val="1"/>
      <w:numFmt w:val="bullet"/>
      <w:pStyle w:val="10-2"/>
      <w:lvlText w:val=""/>
      <w:lvlJc w:val="left"/>
      <w:pPr>
        <w:tabs>
          <w:tab w:val="num" w:pos="1032"/>
        </w:tabs>
        <w:ind w:left="652" w:hanging="340"/>
      </w:pPr>
      <w:rPr>
        <w:rFonts w:ascii="Symbol" w:hAnsi="Symbol" w:hint="default"/>
      </w:rPr>
    </w:lvl>
    <w:lvl w:ilvl="1" w:tplc="DB9EC036">
      <w:start w:val="1"/>
      <w:numFmt w:val="bullet"/>
      <w:lvlText w:val="o"/>
      <w:lvlJc w:val="left"/>
      <w:pPr>
        <w:tabs>
          <w:tab w:val="num" w:pos="1440"/>
        </w:tabs>
        <w:ind w:left="1440" w:hanging="360"/>
      </w:pPr>
      <w:rPr>
        <w:rFonts w:ascii="Courier New" w:hAnsi="Courier New" w:hint="default"/>
      </w:rPr>
    </w:lvl>
    <w:lvl w:ilvl="2" w:tplc="6DB886A0">
      <w:start w:val="1"/>
      <w:numFmt w:val="bullet"/>
      <w:lvlText w:val=""/>
      <w:lvlJc w:val="left"/>
      <w:pPr>
        <w:tabs>
          <w:tab w:val="num" w:pos="2160"/>
        </w:tabs>
        <w:ind w:left="2160" w:hanging="360"/>
      </w:pPr>
      <w:rPr>
        <w:rFonts w:ascii="Wingdings" w:hAnsi="Wingdings" w:hint="default"/>
      </w:rPr>
    </w:lvl>
    <w:lvl w:ilvl="3" w:tplc="18525544">
      <w:start w:val="1"/>
      <w:numFmt w:val="bullet"/>
      <w:lvlText w:val=""/>
      <w:lvlJc w:val="left"/>
      <w:pPr>
        <w:tabs>
          <w:tab w:val="num" w:pos="2880"/>
        </w:tabs>
        <w:ind w:left="2880" w:hanging="360"/>
      </w:pPr>
      <w:rPr>
        <w:rFonts w:ascii="Symbol" w:hAnsi="Symbol" w:hint="default"/>
      </w:rPr>
    </w:lvl>
    <w:lvl w:ilvl="4" w:tplc="A3EC24D6">
      <w:start w:val="1"/>
      <w:numFmt w:val="bullet"/>
      <w:lvlText w:val="o"/>
      <w:lvlJc w:val="left"/>
      <w:pPr>
        <w:tabs>
          <w:tab w:val="num" w:pos="3600"/>
        </w:tabs>
        <w:ind w:left="3600" w:hanging="360"/>
      </w:pPr>
      <w:rPr>
        <w:rFonts w:ascii="Courier New" w:hAnsi="Courier New" w:hint="default"/>
      </w:rPr>
    </w:lvl>
    <w:lvl w:ilvl="5" w:tplc="9F2831C0">
      <w:start w:val="1"/>
      <w:numFmt w:val="bullet"/>
      <w:lvlText w:val=""/>
      <w:lvlJc w:val="left"/>
      <w:pPr>
        <w:tabs>
          <w:tab w:val="num" w:pos="4320"/>
        </w:tabs>
        <w:ind w:left="4320" w:hanging="360"/>
      </w:pPr>
      <w:rPr>
        <w:rFonts w:ascii="Wingdings" w:hAnsi="Wingdings" w:hint="default"/>
      </w:rPr>
    </w:lvl>
    <w:lvl w:ilvl="6" w:tplc="E5FC831E">
      <w:start w:val="1"/>
      <w:numFmt w:val="bullet"/>
      <w:lvlText w:val=""/>
      <w:lvlJc w:val="left"/>
      <w:pPr>
        <w:tabs>
          <w:tab w:val="num" w:pos="5040"/>
        </w:tabs>
        <w:ind w:left="5040" w:hanging="360"/>
      </w:pPr>
      <w:rPr>
        <w:rFonts w:ascii="Symbol" w:hAnsi="Symbol" w:hint="default"/>
      </w:rPr>
    </w:lvl>
    <w:lvl w:ilvl="7" w:tplc="B6546B28">
      <w:start w:val="1"/>
      <w:numFmt w:val="bullet"/>
      <w:lvlText w:val="o"/>
      <w:lvlJc w:val="left"/>
      <w:pPr>
        <w:tabs>
          <w:tab w:val="num" w:pos="5760"/>
        </w:tabs>
        <w:ind w:left="5760" w:hanging="360"/>
      </w:pPr>
      <w:rPr>
        <w:rFonts w:ascii="Courier New" w:hAnsi="Courier New" w:hint="default"/>
      </w:rPr>
    </w:lvl>
    <w:lvl w:ilvl="8" w:tplc="343C7438">
      <w:start w:val="1"/>
      <w:numFmt w:val="bullet"/>
      <w:lvlText w:val=""/>
      <w:lvlJc w:val="left"/>
      <w:pPr>
        <w:tabs>
          <w:tab w:val="num" w:pos="6480"/>
        </w:tabs>
        <w:ind w:left="6480" w:hanging="360"/>
      </w:pPr>
      <w:rPr>
        <w:rFonts w:ascii="Wingdings" w:hAnsi="Wingdings" w:hint="default"/>
      </w:rPr>
    </w:lvl>
  </w:abstractNum>
  <w:abstractNum w:abstractNumId="17">
    <w:nsid w:val="3F8762F5"/>
    <w:multiLevelType w:val="hybridMultilevel"/>
    <w:tmpl w:val="41DE6D6E"/>
    <w:lvl w:ilvl="0" w:tplc="B5727464">
      <w:start w:val="1"/>
      <w:numFmt w:val="decimal"/>
      <w:pStyle w:val="40"/>
      <w:lvlText w:val="%1)"/>
      <w:lvlJc w:val="left"/>
      <w:pPr>
        <w:ind w:left="1426" w:hanging="360"/>
      </w:pPr>
    </w:lvl>
    <w:lvl w:ilvl="1" w:tplc="8822DF92">
      <w:start w:val="1"/>
      <w:numFmt w:val="bullet"/>
      <w:lvlText w:val="o"/>
      <w:lvlJc w:val="left"/>
      <w:pPr>
        <w:ind w:left="1440" w:hanging="360"/>
      </w:pPr>
      <w:rPr>
        <w:rFonts w:ascii="Courier New" w:eastAsia="Courier New" w:hAnsi="Courier New" w:cs="Courier New" w:hint="default"/>
      </w:rPr>
    </w:lvl>
    <w:lvl w:ilvl="2" w:tplc="5F9EA0EC">
      <w:start w:val="1"/>
      <w:numFmt w:val="bullet"/>
      <w:lvlText w:val="§"/>
      <w:lvlJc w:val="left"/>
      <w:pPr>
        <w:ind w:left="2160" w:hanging="360"/>
      </w:pPr>
      <w:rPr>
        <w:rFonts w:ascii="Wingdings" w:eastAsia="Wingdings" w:hAnsi="Wingdings" w:cs="Wingdings" w:hint="default"/>
      </w:rPr>
    </w:lvl>
    <w:lvl w:ilvl="3" w:tplc="EF1817B8">
      <w:start w:val="1"/>
      <w:numFmt w:val="bullet"/>
      <w:lvlText w:val="·"/>
      <w:lvlJc w:val="left"/>
      <w:pPr>
        <w:ind w:left="2880" w:hanging="360"/>
      </w:pPr>
      <w:rPr>
        <w:rFonts w:ascii="Symbol" w:eastAsia="Symbol" w:hAnsi="Symbol" w:cs="Symbol" w:hint="default"/>
      </w:rPr>
    </w:lvl>
    <w:lvl w:ilvl="4" w:tplc="3050BD36">
      <w:start w:val="1"/>
      <w:numFmt w:val="bullet"/>
      <w:lvlText w:val="o"/>
      <w:lvlJc w:val="left"/>
      <w:pPr>
        <w:ind w:left="3600" w:hanging="360"/>
      </w:pPr>
      <w:rPr>
        <w:rFonts w:ascii="Courier New" w:eastAsia="Courier New" w:hAnsi="Courier New" w:cs="Courier New" w:hint="default"/>
      </w:rPr>
    </w:lvl>
    <w:lvl w:ilvl="5" w:tplc="58A07A14">
      <w:start w:val="1"/>
      <w:numFmt w:val="bullet"/>
      <w:lvlText w:val="§"/>
      <w:lvlJc w:val="left"/>
      <w:pPr>
        <w:ind w:left="4320" w:hanging="360"/>
      </w:pPr>
      <w:rPr>
        <w:rFonts w:ascii="Wingdings" w:eastAsia="Wingdings" w:hAnsi="Wingdings" w:cs="Wingdings" w:hint="default"/>
      </w:rPr>
    </w:lvl>
    <w:lvl w:ilvl="6" w:tplc="C86EE1F0">
      <w:start w:val="1"/>
      <w:numFmt w:val="bullet"/>
      <w:lvlText w:val="·"/>
      <w:lvlJc w:val="left"/>
      <w:pPr>
        <w:ind w:left="5040" w:hanging="360"/>
      </w:pPr>
      <w:rPr>
        <w:rFonts w:ascii="Symbol" w:eastAsia="Symbol" w:hAnsi="Symbol" w:cs="Symbol" w:hint="default"/>
      </w:rPr>
    </w:lvl>
    <w:lvl w:ilvl="7" w:tplc="5AD8A244">
      <w:start w:val="1"/>
      <w:numFmt w:val="bullet"/>
      <w:lvlText w:val="o"/>
      <w:lvlJc w:val="left"/>
      <w:pPr>
        <w:ind w:left="5760" w:hanging="360"/>
      </w:pPr>
      <w:rPr>
        <w:rFonts w:ascii="Courier New" w:eastAsia="Courier New" w:hAnsi="Courier New" w:cs="Courier New" w:hint="default"/>
      </w:rPr>
    </w:lvl>
    <w:lvl w:ilvl="8" w:tplc="84C2A262">
      <w:start w:val="1"/>
      <w:numFmt w:val="bullet"/>
      <w:lvlText w:val="§"/>
      <w:lvlJc w:val="left"/>
      <w:pPr>
        <w:ind w:left="6480" w:hanging="360"/>
      </w:pPr>
      <w:rPr>
        <w:rFonts w:ascii="Wingdings" w:eastAsia="Wingdings" w:hAnsi="Wingdings" w:cs="Wingdings" w:hint="default"/>
      </w:rPr>
    </w:lvl>
  </w:abstractNum>
  <w:abstractNum w:abstractNumId="18">
    <w:nsid w:val="41E10CC4"/>
    <w:multiLevelType w:val="multilevel"/>
    <w:tmpl w:val="B4D030E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lang w:val="ru-RU"/>
      </w:rPr>
    </w:lvl>
    <w:lvl w:ilvl="3">
      <w:start w:val="1"/>
      <w:numFmt w:val="decimal"/>
      <w:suff w:val="space"/>
      <w:lvlText w:val="%1.%2.%3.%4"/>
      <w:lvlJc w:val="left"/>
      <w:pPr>
        <w:ind w:left="142"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9">
    <w:nsid w:val="45365C95"/>
    <w:multiLevelType w:val="hybridMultilevel"/>
    <w:tmpl w:val="10A6FE14"/>
    <w:lvl w:ilvl="0" w:tplc="C8445AEA">
      <w:start w:val="1"/>
      <w:numFmt w:val="bullet"/>
      <w:pStyle w:val="List1"/>
      <w:lvlText w:val="–"/>
      <w:lvlJc w:val="left"/>
      <w:pPr>
        <w:tabs>
          <w:tab w:val="num" w:pos="1844"/>
        </w:tabs>
        <w:ind w:left="1844" w:hanging="284"/>
      </w:pPr>
      <w:rPr>
        <w:rFonts w:ascii="Verdana" w:hAnsi="Verdana" w:hint="default"/>
        <w:b w:val="0"/>
      </w:rPr>
    </w:lvl>
    <w:lvl w:ilvl="1" w:tplc="406267EA">
      <w:start w:val="1"/>
      <w:numFmt w:val="bullet"/>
      <w:pStyle w:val="List2"/>
      <w:lvlText w:val="o"/>
      <w:lvlJc w:val="left"/>
      <w:pPr>
        <w:tabs>
          <w:tab w:val="num" w:pos="1440"/>
        </w:tabs>
        <w:ind w:left="1440" w:hanging="360"/>
      </w:pPr>
      <w:rPr>
        <w:rFonts w:ascii="Courier New" w:hAnsi="Courier New" w:hint="default"/>
      </w:rPr>
    </w:lvl>
    <w:lvl w:ilvl="2" w:tplc="FE4AF9B0">
      <w:start w:val="1"/>
      <w:numFmt w:val="bullet"/>
      <w:pStyle w:val="210"/>
      <w:lvlText w:val=""/>
      <w:lvlJc w:val="left"/>
      <w:pPr>
        <w:tabs>
          <w:tab w:val="num" w:pos="2160"/>
        </w:tabs>
        <w:ind w:left="2160" w:hanging="360"/>
      </w:pPr>
      <w:rPr>
        <w:rFonts w:ascii="Wingdings" w:hAnsi="Wingdings" w:hint="default"/>
      </w:rPr>
    </w:lvl>
    <w:lvl w:ilvl="3" w:tplc="57887BFE">
      <w:start w:val="1"/>
      <w:numFmt w:val="bullet"/>
      <w:lvlText w:val=""/>
      <w:lvlJc w:val="left"/>
      <w:pPr>
        <w:tabs>
          <w:tab w:val="num" w:pos="2880"/>
        </w:tabs>
        <w:ind w:left="2880" w:hanging="360"/>
      </w:pPr>
      <w:rPr>
        <w:rFonts w:ascii="Symbol" w:hAnsi="Symbol" w:hint="default"/>
      </w:rPr>
    </w:lvl>
    <w:lvl w:ilvl="4" w:tplc="547ED644">
      <w:start w:val="1"/>
      <w:numFmt w:val="bullet"/>
      <w:lvlText w:val="o"/>
      <w:lvlJc w:val="left"/>
      <w:pPr>
        <w:tabs>
          <w:tab w:val="num" w:pos="3600"/>
        </w:tabs>
        <w:ind w:left="3600" w:hanging="360"/>
      </w:pPr>
      <w:rPr>
        <w:rFonts w:ascii="Courier New" w:hAnsi="Courier New" w:hint="default"/>
      </w:rPr>
    </w:lvl>
    <w:lvl w:ilvl="5" w:tplc="6C403C7E">
      <w:start w:val="1"/>
      <w:numFmt w:val="bullet"/>
      <w:lvlText w:val=""/>
      <w:lvlJc w:val="left"/>
      <w:pPr>
        <w:tabs>
          <w:tab w:val="num" w:pos="4320"/>
        </w:tabs>
        <w:ind w:left="4320" w:hanging="360"/>
      </w:pPr>
      <w:rPr>
        <w:rFonts w:ascii="Wingdings" w:hAnsi="Wingdings" w:hint="default"/>
      </w:rPr>
    </w:lvl>
    <w:lvl w:ilvl="6" w:tplc="12B05550">
      <w:start w:val="1"/>
      <w:numFmt w:val="bullet"/>
      <w:lvlText w:val=""/>
      <w:lvlJc w:val="left"/>
      <w:pPr>
        <w:tabs>
          <w:tab w:val="num" w:pos="5040"/>
        </w:tabs>
        <w:ind w:left="5040" w:hanging="360"/>
      </w:pPr>
      <w:rPr>
        <w:rFonts w:ascii="Symbol" w:hAnsi="Symbol" w:hint="default"/>
      </w:rPr>
    </w:lvl>
    <w:lvl w:ilvl="7" w:tplc="30F80246">
      <w:start w:val="1"/>
      <w:numFmt w:val="bullet"/>
      <w:lvlText w:val="o"/>
      <w:lvlJc w:val="left"/>
      <w:pPr>
        <w:tabs>
          <w:tab w:val="num" w:pos="5760"/>
        </w:tabs>
        <w:ind w:left="5760" w:hanging="360"/>
      </w:pPr>
      <w:rPr>
        <w:rFonts w:ascii="Courier New" w:hAnsi="Courier New" w:hint="default"/>
      </w:rPr>
    </w:lvl>
    <w:lvl w:ilvl="8" w:tplc="9CD4ED9A">
      <w:start w:val="1"/>
      <w:numFmt w:val="bullet"/>
      <w:lvlText w:val=""/>
      <w:lvlJc w:val="left"/>
      <w:pPr>
        <w:tabs>
          <w:tab w:val="num" w:pos="6480"/>
        </w:tabs>
        <w:ind w:left="6480" w:hanging="360"/>
      </w:pPr>
      <w:rPr>
        <w:rFonts w:ascii="Wingdings" w:hAnsi="Wingdings" w:hint="default"/>
      </w:rPr>
    </w:lvl>
  </w:abstractNum>
  <w:abstractNum w:abstractNumId="20">
    <w:nsid w:val="506444A2"/>
    <w:multiLevelType w:val="hybridMultilevel"/>
    <w:tmpl w:val="8222F710"/>
    <w:lvl w:ilvl="0" w:tplc="1CAC503A">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1">
    <w:nsid w:val="50DE1079"/>
    <w:multiLevelType w:val="hybridMultilevel"/>
    <w:tmpl w:val="466C2110"/>
    <w:lvl w:ilvl="0" w:tplc="BA0CEFC0">
      <w:start w:val="1"/>
      <w:numFmt w:val="bullet"/>
      <w:pStyle w:val="32"/>
      <w:lvlText w:val=""/>
      <w:lvlJc w:val="left"/>
      <w:pPr>
        <w:tabs>
          <w:tab w:val="num" w:pos="1701"/>
        </w:tabs>
        <w:ind w:left="1701" w:hanging="397"/>
      </w:pPr>
      <w:rPr>
        <w:rFonts w:ascii="Symbol" w:hAnsi="Symbol" w:cs="Times New Roman" w:hint="default"/>
        <w:sz w:val="20"/>
        <w:lang w:val="en-US"/>
      </w:rPr>
    </w:lvl>
    <w:lvl w:ilvl="1" w:tplc="41025C66">
      <w:start w:val="1"/>
      <w:numFmt w:val="bullet"/>
      <w:lvlText w:val="o"/>
      <w:lvlJc w:val="left"/>
      <w:pPr>
        <w:tabs>
          <w:tab w:val="num" w:pos="1440"/>
        </w:tabs>
        <w:ind w:left="1440" w:hanging="360"/>
      </w:pPr>
      <w:rPr>
        <w:rFonts w:ascii="Courier New" w:hAnsi="Courier New" w:hint="default"/>
      </w:rPr>
    </w:lvl>
    <w:lvl w:ilvl="2" w:tplc="1BAA9C00">
      <w:start w:val="1"/>
      <w:numFmt w:val="bullet"/>
      <w:lvlText w:val=""/>
      <w:lvlJc w:val="left"/>
      <w:pPr>
        <w:tabs>
          <w:tab w:val="num" w:pos="2160"/>
        </w:tabs>
        <w:ind w:left="2160" w:hanging="360"/>
      </w:pPr>
      <w:rPr>
        <w:rFonts w:ascii="Wingdings" w:hAnsi="Wingdings" w:hint="default"/>
      </w:rPr>
    </w:lvl>
    <w:lvl w:ilvl="3" w:tplc="4BC4FC72">
      <w:start w:val="1"/>
      <w:numFmt w:val="bullet"/>
      <w:lvlText w:val=""/>
      <w:lvlJc w:val="left"/>
      <w:pPr>
        <w:tabs>
          <w:tab w:val="num" w:pos="2880"/>
        </w:tabs>
        <w:ind w:left="2880" w:hanging="360"/>
      </w:pPr>
      <w:rPr>
        <w:rFonts w:ascii="Symbol" w:hAnsi="Symbol" w:hint="default"/>
      </w:rPr>
    </w:lvl>
    <w:lvl w:ilvl="4" w:tplc="4A726FC2">
      <w:start w:val="1"/>
      <w:numFmt w:val="bullet"/>
      <w:lvlText w:val="o"/>
      <w:lvlJc w:val="left"/>
      <w:pPr>
        <w:tabs>
          <w:tab w:val="num" w:pos="3600"/>
        </w:tabs>
        <w:ind w:left="3600" w:hanging="360"/>
      </w:pPr>
      <w:rPr>
        <w:rFonts w:ascii="Courier New" w:hAnsi="Courier New" w:hint="default"/>
      </w:rPr>
    </w:lvl>
    <w:lvl w:ilvl="5" w:tplc="CBFE69D4">
      <w:start w:val="1"/>
      <w:numFmt w:val="bullet"/>
      <w:lvlText w:val=""/>
      <w:lvlJc w:val="left"/>
      <w:pPr>
        <w:tabs>
          <w:tab w:val="num" w:pos="4320"/>
        </w:tabs>
        <w:ind w:left="4320" w:hanging="360"/>
      </w:pPr>
      <w:rPr>
        <w:rFonts w:ascii="Wingdings" w:hAnsi="Wingdings" w:hint="default"/>
      </w:rPr>
    </w:lvl>
    <w:lvl w:ilvl="6" w:tplc="455437FC">
      <w:start w:val="1"/>
      <w:numFmt w:val="bullet"/>
      <w:lvlText w:val=""/>
      <w:lvlJc w:val="left"/>
      <w:pPr>
        <w:tabs>
          <w:tab w:val="num" w:pos="5040"/>
        </w:tabs>
        <w:ind w:left="5040" w:hanging="360"/>
      </w:pPr>
      <w:rPr>
        <w:rFonts w:ascii="Symbol" w:hAnsi="Symbol" w:hint="default"/>
      </w:rPr>
    </w:lvl>
    <w:lvl w:ilvl="7" w:tplc="1E040984">
      <w:start w:val="1"/>
      <w:numFmt w:val="bullet"/>
      <w:lvlText w:val="o"/>
      <w:lvlJc w:val="left"/>
      <w:pPr>
        <w:tabs>
          <w:tab w:val="num" w:pos="5760"/>
        </w:tabs>
        <w:ind w:left="5760" w:hanging="360"/>
      </w:pPr>
      <w:rPr>
        <w:rFonts w:ascii="Courier New" w:hAnsi="Courier New" w:hint="default"/>
      </w:rPr>
    </w:lvl>
    <w:lvl w:ilvl="8" w:tplc="52B2E57A">
      <w:start w:val="1"/>
      <w:numFmt w:val="bullet"/>
      <w:lvlText w:val=""/>
      <w:lvlJc w:val="left"/>
      <w:pPr>
        <w:tabs>
          <w:tab w:val="num" w:pos="6480"/>
        </w:tabs>
        <w:ind w:left="6480" w:hanging="360"/>
      </w:pPr>
      <w:rPr>
        <w:rFonts w:ascii="Wingdings" w:hAnsi="Wingdings" w:hint="default"/>
      </w:rPr>
    </w:lvl>
  </w:abstractNum>
  <w:abstractNum w:abstractNumId="22">
    <w:nsid w:val="577B5946"/>
    <w:multiLevelType w:val="hybridMultilevel"/>
    <w:tmpl w:val="52784B48"/>
    <w:lvl w:ilvl="0" w:tplc="70E6BFFC">
      <w:start w:val="1"/>
      <w:numFmt w:val="decimal"/>
      <w:pStyle w:val="10-1"/>
      <w:lvlText w:val="%1)"/>
      <w:lvlJc w:val="left"/>
      <w:pPr>
        <w:tabs>
          <w:tab w:val="num" w:pos="360"/>
        </w:tabs>
        <w:ind w:left="340" w:hanging="340"/>
      </w:pPr>
      <w:rPr>
        <w:rFonts w:hint="default"/>
      </w:rPr>
    </w:lvl>
    <w:lvl w:ilvl="1" w:tplc="D3AC2E4E">
      <w:start w:val="1"/>
      <w:numFmt w:val="lowerLetter"/>
      <w:lvlText w:val="%2."/>
      <w:lvlJc w:val="left"/>
      <w:pPr>
        <w:tabs>
          <w:tab w:val="num" w:pos="1440"/>
        </w:tabs>
        <w:ind w:left="1440" w:hanging="360"/>
      </w:pPr>
    </w:lvl>
    <w:lvl w:ilvl="2" w:tplc="DC008E46">
      <w:start w:val="1"/>
      <w:numFmt w:val="lowerRoman"/>
      <w:lvlText w:val="%3."/>
      <w:lvlJc w:val="right"/>
      <w:pPr>
        <w:tabs>
          <w:tab w:val="num" w:pos="2160"/>
        </w:tabs>
        <w:ind w:left="2160" w:hanging="180"/>
      </w:pPr>
    </w:lvl>
    <w:lvl w:ilvl="3" w:tplc="9E6AE40E">
      <w:start w:val="1"/>
      <w:numFmt w:val="decimal"/>
      <w:lvlText w:val="%4."/>
      <w:lvlJc w:val="left"/>
      <w:pPr>
        <w:tabs>
          <w:tab w:val="num" w:pos="2880"/>
        </w:tabs>
        <w:ind w:left="2880" w:hanging="360"/>
      </w:pPr>
    </w:lvl>
    <w:lvl w:ilvl="4" w:tplc="A11EAD2E">
      <w:start w:val="1"/>
      <w:numFmt w:val="lowerLetter"/>
      <w:lvlText w:val="%5."/>
      <w:lvlJc w:val="left"/>
      <w:pPr>
        <w:tabs>
          <w:tab w:val="num" w:pos="3600"/>
        </w:tabs>
        <w:ind w:left="3600" w:hanging="360"/>
      </w:pPr>
    </w:lvl>
    <w:lvl w:ilvl="5" w:tplc="68B2E1A4">
      <w:start w:val="1"/>
      <w:numFmt w:val="lowerRoman"/>
      <w:lvlText w:val="%6."/>
      <w:lvlJc w:val="right"/>
      <w:pPr>
        <w:tabs>
          <w:tab w:val="num" w:pos="4320"/>
        </w:tabs>
        <w:ind w:left="4320" w:hanging="180"/>
      </w:pPr>
    </w:lvl>
    <w:lvl w:ilvl="6" w:tplc="CAC2F2B4">
      <w:start w:val="1"/>
      <w:numFmt w:val="decimal"/>
      <w:lvlText w:val="%7."/>
      <w:lvlJc w:val="left"/>
      <w:pPr>
        <w:tabs>
          <w:tab w:val="num" w:pos="5040"/>
        </w:tabs>
        <w:ind w:left="5040" w:hanging="360"/>
      </w:pPr>
    </w:lvl>
    <w:lvl w:ilvl="7" w:tplc="8FCCE660">
      <w:start w:val="1"/>
      <w:numFmt w:val="lowerLetter"/>
      <w:lvlText w:val="%8."/>
      <w:lvlJc w:val="left"/>
      <w:pPr>
        <w:tabs>
          <w:tab w:val="num" w:pos="5760"/>
        </w:tabs>
        <w:ind w:left="5760" w:hanging="360"/>
      </w:pPr>
    </w:lvl>
    <w:lvl w:ilvl="8" w:tplc="9B9A01C6">
      <w:start w:val="1"/>
      <w:numFmt w:val="lowerRoman"/>
      <w:lvlText w:val="%9."/>
      <w:lvlJc w:val="right"/>
      <w:pPr>
        <w:tabs>
          <w:tab w:val="num" w:pos="6480"/>
        </w:tabs>
        <w:ind w:left="6480" w:hanging="180"/>
      </w:pPr>
    </w:lvl>
  </w:abstractNum>
  <w:abstractNum w:abstractNumId="23">
    <w:nsid w:val="64A4295B"/>
    <w:multiLevelType w:val="hybridMultilevel"/>
    <w:tmpl w:val="7DF809BA"/>
    <w:lvl w:ilvl="0" w:tplc="6116E53C">
      <w:start w:val="1"/>
      <w:numFmt w:val="russianLower"/>
      <w:pStyle w:val="a2"/>
      <w:lvlText w:val="%1)"/>
      <w:lvlJc w:val="left"/>
      <w:pPr>
        <w:ind w:left="1069" w:hanging="360"/>
      </w:pPr>
      <w:rPr>
        <w:rFonts w:hint="default"/>
      </w:rPr>
    </w:lvl>
    <w:lvl w:ilvl="1" w:tplc="B8563870">
      <w:start w:val="1"/>
      <w:numFmt w:val="bullet"/>
      <w:lvlText w:val="o"/>
      <w:lvlJc w:val="left"/>
      <w:pPr>
        <w:ind w:left="1440" w:hanging="360"/>
      </w:pPr>
      <w:rPr>
        <w:rFonts w:ascii="Courier New" w:eastAsia="Courier New" w:hAnsi="Courier New" w:cs="Courier New" w:hint="default"/>
      </w:rPr>
    </w:lvl>
    <w:lvl w:ilvl="2" w:tplc="7DD857DA">
      <w:start w:val="1"/>
      <w:numFmt w:val="bullet"/>
      <w:lvlText w:val="§"/>
      <w:lvlJc w:val="left"/>
      <w:pPr>
        <w:ind w:left="2160" w:hanging="360"/>
      </w:pPr>
      <w:rPr>
        <w:rFonts w:ascii="Wingdings" w:eastAsia="Wingdings" w:hAnsi="Wingdings" w:cs="Wingdings" w:hint="default"/>
      </w:rPr>
    </w:lvl>
    <w:lvl w:ilvl="3" w:tplc="C5A84956">
      <w:start w:val="1"/>
      <w:numFmt w:val="bullet"/>
      <w:lvlText w:val="·"/>
      <w:lvlJc w:val="left"/>
      <w:pPr>
        <w:ind w:left="2880" w:hanging="360"/>
      </w:pPr>
      <w:rPr>
        <w:rFonts w:ascii="Symbol" w:eastAsia="Symbol" w:hAnsi="Symbol" w:cs="Symbol" w:hint="default"/>
      </w:rPr>
    </w:lvl>
    <w:lvl w:ilvl="4" w:tplc="E924C488">
      <w:start w:val="1"/>
      <w:numFmt w:val="bullet"/>
      <w:lvlText w:val="o"/>
      <w:lvlJc w:val="left"/>
      <w:pPr>
        <w:ind w:left="3600" w:hanging="360"/>
      </w:pPr>
      <w:rPr>
        <w:rFonts w:ascii="Courier New" w:eastAsia="Courier New" w:hAnsi="Courier New" w:cs="Courier New" w:hint="default"/>
      </w:rPr>
    </w:lvl>
    <w:lvl w:ilvl="5" w:tplc="1E7610D0">
      <w:start w:val="1"/>
      <w:numFmt w:val="bullet"/>
      <w:lvlText w:val="§"/>
      <w:lvlJc w:val="left"/>
      <w:pPr>
        <w:ind w:left="4320" w:hanging="360"/>
      </w:pPr>
      <w:rPr>
        <w:rFonts w:ascii="Wingdings" w:eastAsia="Wingdings" w:hAnsi="Wingdings" w:cs="Wingdings" w:hint="default"/>
      </w:rPr>
    </w:lvl>
    <w:lvl w:ilvl="6" w:tplc="3EF8FC78">
      <w:start w:val="1"/>
      <w:numFmt w:val="bullet"/>
      <w:lvlText w:val="·"/>
      <w:lvlJc w:val="left"/>
      <w:pPr>
        <w:ind w:left="5040" w:hanging="360"/>
      </w:pPr>
      <w:rPr>
        <w:rFonts w:ascii="Symbol" w:eastAsia="Symbol" w:hAnsi="Symbol" w:cs="Symbol" w:hint="default"/>
      </w:rPr>
    </w:lvl>
    <w:lvl w:ilvl="7" w:tplc="1CF42EC2">
      <w:start w:val="1"/>
      <w:numFmt w:val="bullet"/>
      <w:lvlText w:val="o"/>
      <w:lvlJc w:val="left"/>
      <w:pPr>
        <w:ind w:left="5760" w:hanging="360"/>
      </w:pPr>
      <w:rPr>
        <w:rFonts w:ascii="Courier New" w:eastAsia="Courier New" w:hAnsi="Courier New" w:cs="Courier New" w:hint="default"/>
      </w:rPr>
    </w:lvl>
    <w:lvl w:ilvl="8" w:tplc="21448920">
      <w:start w:val="1"/>
      <w:numFmt w:val="bullet"/>
      <w:lvlText w:val="§"/>
      <w:lvlJc w:val="left"/>
      <w:pPr>
        <w:ind w:left="6480" w:hanging="360"/>
      </w:pPr>
      <w:rPr>
        <w:rFonts w:ascii="Wingdings" w:eastAsia="Wingdings" w:hAnsi="Wingdings" w:cs="Wingdings" w:hint="default"/>
      </w:rPr>
    </w:lvl>
  </w:abstractNum>
  <w:abstractNum w:abstractNumId="24">
    <w:nsid w:val="66495DB4"/>
    <w:multiLevelType w:val="hybridMultilevel"/>
    <w:tmpl w:val="12721566"/>
    <w:lvl w:ilvl="0" w:tplc="610094E2">
      <w:start w:val="1"/>
      <w:numFmt w:val="bullet"/>
      <w:lvlText w:val=""/>
      <w:lvlJc w:val="left"/>
      <w:pPr>
        <w:ind w:left="1069" w:hanging="360"/>
      </w:pPr>
      <w:rPr>
        <w:rFonts w:ascii="Symbol" w:hAnsi="Symbol" w:hint="default"/>
      </w:rPr>
    </w:lvl>
    <w:lvl w:ilvl="1" w:tplc="48BA5AA8">
      <w:start w:val="1"/>
      <w:numFmt w:val="bullet"/>
      <w:lvlText w:val="o"/>
      <w:lvlJc w:val="left"/>
      <w:pPr>
        <w:ind w:left="1789" w:hanging="360"/>
      </w:pPr>
      <w:rPr>
        <w:rFonts w:ascii="Courier New" w:hAnsi="Courier New" w:cs="Courier New" w:hint="default"/>
      </w:rPr>
    </w:lvl>
    <w:lvl w:ilvl="2" w:tplc="41442498">
      <w:start w:val="1"/>
      <w:numFmt w:val="bullet"/>
      <w:lvlText w:val=""/>
      <w:lvlJc w:val="left"/>
      <w:pPr>
        <w:ind w:left="2509" w:hanging="360"/>
      </w:pPr>
      <w:rPr>
        <w:rFonts w:ascii="Wingdings" w:hAnsi="Wingdings" w:hint="default"/>
      </w:rPr>
    </w:lvl>
    <w:lvl w:ilvl="3" w:tplc="3F8E8C72">
      <w:start w:val="1"/>
      <w:numFmt w:val="bullet"/>
      <w:lvlText w:val=""/>
      <w:lvlJc w:val="left"/>
      <w:pPr>
        <w:ind w:left="3229" w:hanging="360"/>
      </w:pPr>
      <w:rPr>
        <w:rFonts w:ascii="Symbol" w:hAnsi="Symbol" w:hint="default"/>
      </w:rPr>
    </w:lvl>
    <w:lvl w:ilvl="4" w:tplc="65E69144">
      <w:start w:val="1"/>
      <w:numFmt w:val="bullet"/>
      <w:lvlText w:val="o"/>
      <w:lvlJc w:val="left"/>
      <w:pPr>
        <w:ind w:left="3949" w:hanging="360"/>
      </w:pPr>
      <w:rPr>
        <w:rFonts w:ascii="Courier New" w:hAnsi="Courier New" w:cs="Courier New" w:hint="default"/>
      </w:rPr>
    </w:lvl>
    <w:lvl w:ilvl="5" w:tplc="4F6420DE">
      <w:start w:val="1"/>
      <w:numFmt w:val="bullet"/>
      <w:lvlText w:val=""/>
      <w:lvlJc w:val="left"/>
      <w:pPr>
        <w:ind w:left="4669" w:hanging="360"/>
      </w:pPr>
      <w:rPr>
        <w:rFonts w:ascii="Wingdings" w:hAnsi="Wingdings" w:hint="default"/>
      </w:rPr>
    </w:lvl>
    <w:lvl w:ilvl="6" w:tplc="2CBCB1B2">
      <w:start w:val="1"/>
      <w:numFmt w:val="bullet"/>
      <w:lvlText w:val=""/>
      <w:lvlJc w:val="left"/>
      <w:pPr>
        <w:ind w:left="5389" w:hanging="360"/>
      </w:pPr>
      <w:rPr>
        <w:rFonts w:ascii="Symbol" w:hAnsi="Symbol" w:hint="default"/>
      </w:rPr>
    </w:lvl>
    <w:lvl w:ilvl="7" w:tplc="9914FEA8">
      <w:start w:val="1"/>
      <w:numFmt w:val="bullet"/>
      <w:lvlText w:val="o"/>
      <w:lvlJc w:val="left"/>
      <w:pPr>
        <w:ind w:left="6109" w:hanging="360"/>
      </w:pPr>
      <w:rPr>
        <w:rFonts w:ascii="Courier New" w:hAnsi="Courier New" w:cs="Courier New" w:hint="default"/>
      </w:rPr>
    </w:lvl>
    <w:lvl w:ilvl="8" w:tplc="274E3308">
      <w:start w:val="1"/>
      <w:numFmt w:val="bullet"/>
      <w:lvlText w:val=""/>
      <w:lvlJc w:val="left"/>
      <w:pPr>
        <w:ind w:left="6829" w:hanging="360"/>
      </w:pPr>
      <w:rPr>
        <w:rFonts w:ascii="Wingdings" w:hAnsi="Wingdings" w:hint="default"/>
      </w:rPr>
    </w:lvl>
  </w:abstractNum>
  <w:abstractNum w:abstractNumId="25">
    <w:nsid w:val="677300EB"/>
    <w:multiLevelType w:val="hybridMultilevel"/>
    <w:tmpl w:val="E57427EA"/>
    <w:lvl w:ilvl="0" w:tplc="856E4EC8">
      <w:start w:val="1"/>
      <w:numFmt w:val="none"/>
      <w:pStyle w:val="22"/>
      <w:lvlText w:val=""/>
      <w:lvlJc w:val="left"/>
      <w:pPr>
        <w:tabs>
          <w:tab w:val="num" w:pos="567"/>
        </w:tabs>
        <w:ind w:left="567" w:firstLine="0"/>
      </w:pPr>
      <w:rPr>
        <w:rFonts w:ascii="Symbol" w:hAnsi="Symbol" w:hint="default"/>
        <w:lang w:val="ru-RU"/>
      </w:rPr>
    </w:lvl>
    <w:lvl w:ilvl="1" w:tplc="C01099D4">
      <w:start w:val="32"/>
      <w:numFmt w:val="bullet"/>
      <w:lvlText w:val="-"/>
      <w:lvlJc w:val="left"/>
      <w:pPr>
        <w:tabs>
          <w:tab w:val="num" w:pos="1440"/>
        </w:tabs>
        <w:ind w:left="1440" w:hanging="360"/>
      </w:pPr>
      <w:rPr>
        <w:rFonts w:ascii="Times New Roman" w:eastAsia="Times New Roman" w:hAnsi="Times New Roman" w:cs="Times New Roman" w:hint="default"/>
      </w:rPr>
    </w:lvl>
    <w:lvl w:ilvl="2" w:tplc="EB5E2B88">
      <w:start w:val="1"/>
      <w:numFmt w:val="lowerRoman"/>
      <w:lvlText w:val="%3."/>
      <w:lvlJc w:val="right"/>
      <w:pPr>
        <w:tabs>
          <w:tab w:val="num" w:pos="2160"/>
        </w:tabs>
        <w:ind w:left="2160" w:hanging="180"/>
      </w:pPr>
    </w:lvl>
    <w:lvl w:ilvl="3" w:tplc="77DA5010">
      <w:start w:val="1"/>
      <w:numFmt w:val="decimal"/>
      <w:lvlText w:val="%4."/>
      <w:lvlJc w:val="left"/>
      <w:pPr>
        <w:tabs>
          <w:tab w:val="num" w:pos="2880"/>
        </w:tabs>
        <w:ind w:left="2880" w:hanging="360"/>
      </w:pPr>
    </w:lvl>
    <w:lvl w:ilvl="4" w:tplc="E36ADFB8">
      <w:start w:val="1"/>
      <w:numFmt w:val="lowerLetter"/>
      <w:lvlText w:val="%5."/>
      <w:lvlJc w:val="left"/>
      <w:pPr>
        <w:tabs>
          <w:tab w:val="num" w:pos="3600"/>
        </w:tabs>
        <w:ind w:left="3600" w:hanging="360"/>
      </w:pPr>
    </w:lvl>
    <w:lvl w:ilvl="5" w:tplc="45ECC298">
      <w:start w:val="1"/>
      <w:numFmt w:val="lowerRoman"/>
      <w:lvlText w:val="%6."/>
      <w:lvlJc w:val="right"/>
      <w:pPr>
        <w:tabs>
          <w:tab w:val="num" w:pos="4320"/>
        </w:tabs>
        <w:ind w:left="4320" w:hanging="180"/>
      </w:pPr>
    </w:lvl>
    <w:lvl w:ilvl="6" w:tplc="C2689AD8">
      <w:start w:val="1"/>
      <w:numFmt w:val="decimal"/>
      <w:lvlText w:val="%7."/>
      <w:lvlJc w:val="left"/>
      <w:pPr>
        <w:tabs>
          <w:tab w:val="num" w:pos="5040"/>
        </w:tabs>
        <w:ind w:left="5040" w:hanging="360"/>
      </w:pPr>
    </w:lvl>
    <w:lvl w:ilvl="7" w:tplc="E9307B6A">
      <w:start w:val="1"/>
      <w:numFmt w:val="lowerLetter"/>
      <w:lvlText w:val="%8."/>
      <w:lvlJc w:val="left"/>
      <w:pPr>
        <w:tabs>
          <w:tab w:val="num" w:pos="5760"/>
        </w:tabs>
        <w:ind w:left="5760" w:hanging="360"/>
      </w:pPr>
    </w:lvl>
    <w:lvl w:ilvl="8" w:tplc="018259E6">
      <w:start w:val="1"/>
      <w:numFmt w:val="lowerRoman"/>
      <w:lvlText w:val="%9."/>
      <w:lvlJc w:val="right"/>
      <w:pPr>
        <w:tabs>
          <w:tab w:val="num" w:pos="6480"/>
        </w:tabs>
        <w:ind w:left="6480" w:hanging="180"/>
      </w:pPr>
    </w:lvl>
  </w:abstractNum>
  <w:abstractNum w:abstractNumId="26">
    <w:nsid w:val="68AC6F3F"/>
    <w:multiLevelType w:val="hybridMultilevel"/>
    <w:tmpl w:val="091A6E98"/>
    <w:lvl w:ilvl="0" w:tplc="4E78E580">
      <w:start w:val="1"/>
      <w:numFmt w:val="decimal"/>
      <w:pStyle w:val="a3"/>
      <w:lvlText w:val="%1)"/>
      <w:lvlJc w:val="left"/>
      <w:pPr>
        <w:tabs>
          <w:tab w:val="num" w:pos="1418"/>
        </w:tabs>
        <w:ind w:left="1418" w:hanging="426"/>
      </w:pPr>
    </w:lvl>
    <w:lvl w:ilvl="1" w:tplc="DDBAE232">
      <w:start w:val="1"/>
      <w:numFmt w:val="bullet"/>
      <w:lvlText w:val="o"/>
      <w:lvlJc w:val="left"/>
      <w:pPr>
        <w:ind w:left="1440" w:hanging="360"/>
      </w:pPr>
      <w:rPr>
        <w:rFonts w:ascii="Courier New" w:eastAsia="Courier New" w:hAnsi="Courier New" w:cs="Courier New" w:hint="default"/>
      </w:rPr>
    </w:lvl>
    <w:lvl w:ilvl="2" w:tplc="4C1A0FDC">
      <w:start w:val="1"/>
      <w:numFmt w:val="bullet"/>
      <w:lvlText w:val="§"/>
      <w:lvlJc w:val="left"/>
      <w:pPr>
        <w:ind w:left="2160" w:hanging="360"/>
      </w:pPr>
      <w:rPr>
        <w:rFonts w:ascii="Wingdings" w:eastAsia="Wingdings" w:hAnsi="Wingdings" w:cs="Wingdings" w:hint="default"/>
      </w:rPr>
    </w:lvl>
    <w:lvl w:ilvl="3" w:tplc="EF426FA2">
      <w:start w:val="1"/>
      <w:numFmt w:val="bullet"/>
      <w:lvlText w:val="·"/>
      <w:lvlJc w:val="left"/>
      <w:pPr>
        <w:ind w:left="2880" w:hanging="360"/>
      </w:pPr>
      <w:rPr>
        <w:rFonts w:ascii="Symbol" w:eastAsia="Symbol" w:hAnsi="Symbol" w:cs="Symbol" w:hint="default"/>
      </w:rPr>
    </w:lvl>
    <w:lvl w:ilvl="4" w:tplc="046AB8BC">
      <w:start w:val="1"/>
      <w:numFmt w:val="bullet"/>
      <w:lvlText w:val="o"/>
      <w:lvlJc w:val="left"/>
      <w:pPr>
        <w:ind w:left="3600" w:hanging="360"/>
      </w:pPr>
      <w:rPr>
        <w:rFonts w:ascii="Courier New" w:eastAsia="Courier New" w:hAnsi="Courier New" w:cs="Courier New" w:hint="default"/>
      </w:rPr>
    </w:lvl>
    <w:lvl w:ilvl="5" w:tplc="9F04F67E">
      <w:start w:val="1"/>
      <w:numFmt w:val="bullet"/>
      <w:lvlText w:val="§"/>
      <w:lvlJc w:val="left"/>
      <w:pPr>
        <w:ind w:left="4320" w:hanging="360"/>
      </w:pPr>
      <w:rPr>
        <w:rFonts w:ascii="Wingdings" w:eastAsia="Wingdings" w:hAnsi="Wingdings" w:cs="Wingdings" w:hint="default"/>
      </w:rPr>
    </w:lvl>
    <w:lvl w:ilvl="6" w:tplc="04A201C8">
      <w:start w:val="1"/>
      <w:numFmt w:val="bullet"/>
      <w:lvlText w:val="·"/>
      <w:lvlJc w:val="left"/>
      <w:pPr>
        <w:ind w:left="5040" w:hanging="360"/>
      </w:pPr>
      <w:rPr>
        <w:rFonts w:ascii="Symbol" w:eastAsia="Symbol" w:hAnsi="Symbol" w:cs="Symbol" w:hint="default"/>
      </w:rPr>
    </w:lvl>
    <w:lvl w:ilvl="7" w:tplc="B1DE37E0">
      <w:start w:val="1"/>
      <w:numFmt w:val="bullet"/>
      <w:lvlText w:val="o"/>
      <w:lvlJc w:val="left"/>
      <w:pPr>
        <w:ind w:left="5760" w:hanging="360"/>
      </w:pPr>
      <w:rPr>
        <w:rFonts w:ascii="Courier New" w:eastAsia="Courier New" w:hAnsi="Courier New" w:cs="Courier New" w:hint="default"/>
      </w:rPr>
    </w:lvl>
    <w:lvl w:ilvl="8" w:tplc="078A807C">
      <w:start w:val="1"/>
      <w:numFmt w:val="bullet"/>
      <w:lvlText w:val="§"/>
      <w:lvlJc w:val="left"/>
      <w:pPr>
        <w:ind w:left="6480" w:hanging="360"/>
      </w:pPr>
      <w:rPr>
        <w:rFonts w:ascii="Wingdings" w:eastAsia="Wingdings" w:hAnsi="Wingdings" w:cs="Wingdings" w:hint="default"/>
      </w:rPr>
    </w:lvl>
  </w:abstractNum>
  <w:abstractNum w:abstractNumId="27">
    <w:nsid w:val="6A29659B"/>
    <w:multiLevelType w:val="hybridMultilevel"/>
    <w:tmpl w:val="5D78426E"/>
    <w:lvl w:ilvl="0" w:tplc="D1622D8E">
      <w:start w:val="1"/>
      <w:numFmt w:val="bullet"/>
      <w:pStyle w:val="10-10"/>
      <w:lvlText w:val=""/>
      <w:lvlJc w:val="left"/>
      <w:pPr>
        <w:tabs>
          <w:tab w:val="num" w:pos="360"/>
        </w:tabs>
        <w:ind w:left="284" w:hanging="284"/>
      </w:pPr>
      <w:rPr>
        <w:rFonts w:ascii="Symbol" w:hAnsi="Symbol" w:hint="default"/>
      </w:rPr>
    </w:lvl>
    <w:lvl w:ilvl="1" w:tplc="05D4DBAC">
      <w:start w:val="1"/>
      <w:numFmt w:val="bullet"/>
      <w:lvlText w:val="o"/>
      <w:lvlJc w:val="left"/>
      <w:pPr>
        <w:tabs>
          <w:tab w:val="num" w:pos="1440"/>
        </w:tabs>
        <w:ind w:left="1440" w:hanging="360"/>
      </w:pPr>
      <w:rPr>
        <w:rFonts w:ascii="Courier New" w:hAnsi="Courier New" w:hint="default"/>
      </w:rPr>
    </w:lvl>
    <w:lvl w:ilvl="2" w:tplc="FD4863E2">
      <w:start w:val="1"/>
      <w:numFmt w:val="bullet"/>
      <w:lvlText w:val=""/>
      <w:lvlJc w:val="left"/>
      <w:pPr>
        <w:tabs>
          <w:tab w:val="num" w:pos="2160"/>
        </w:tabs>
        <w:ind w:left="2160" w:hanging="360"/>
      </w:pPr>
      <w:rPr>
        <w:rFonts w:ascii="Wingdings" w:hAnsi="Wingdings" w:hint="default"/>
      </w:rPr>
    </w:lvl>
    <w:lvl w:ilvl="3" w:tplc="642A066A">
      <w:start w:val="1"/>
      <w:numFmt w:val="bullet"/>
      <w:lvlText w:val=""/>
      <w:lvlJc w:val="left"/>
      <w:pPr>
        <w:tabs>
          <w:tab w:val="num" w:pos="2880"/>
        </w:tabs>
        <w:ind w:left="2880" w:hanging="360"/>
      </w:pPr>
      <w:rPr>
        <w:rFonts w:ascii="Symbol" w:hAnsi="Symbol" w:hint="default"/>
      </w:rPr>
    </w:lvl>
    <w:lvl w:ilvl="4" w:tplc="61823028">
      <w:start w:val="1"/>
      <w:numFmt w:val="bullet"/>
      <w:lvlText w:val="o"/>
      <w:lvlJc w:val="left"/>
      <w:pPr>
        <w:tabs>
          <w:tab w:val="num" w:pos="3600"/>
        </w:tabs>
        <w:ind w:left="3600" w:hanging="360"/>
      </w:pPr>
      <w:rPr>
        <w:rFonts w:ascii="Courier New" w:hAnsi="Courier New" w:hint="default"/>
      </w:rPr>
    </w:lvl>
    <w:lvl w:ilvl="5" w:tplc="F3A6E888">
      <w:start w:val="1"/>
      <w:numFmt w:val="bullet"/>
      <w:lvlText w:val=""/>
      <w:lvlJc w:val="left"/>
      <w:pPr>
        <w:tabs>
          <w:tab w:val="num" w:pos="4320"/>
        </w:tabs>
        <w:ind w:left="4320" w:hanging="360"/>
      </w:pPr>
      <w:rPr>
        <w:rFonts w:ascii="Wingdings" w:hAnsi="Wingdings" w:hint="default"/>
      </w:rPr>
    </w:lvl>
    <w:lvl w:ilvl="6" w:tplc="5D6EDB66">
      <w:start w:val="1"/>
      <w:numFmt w:val="bullet"/>
      <w:lvlText w:val=""/>
      <w:lvlJc w:val="left"/>
      <w:pPr>
        <w:tabs>
          <w:tab w:val="num" w:pos="5040"/>
        </w:tabs>
        <w:ind w:left="5040" w:hanging="360"/>
      </w:pPr>
      <w:rPr>
        <w:rFonts w:ascii="Symbol" w:hAnsi="Symbol" w:hint="default"/>
      </w:rPr>
    </w:lvl>
    <w:lvl w:ilvl="7" w:tplc="75FCC994">
      <w:start w:val="1"/>
      <w:numFmt w:val="bullet"/>
      <w:lvlText w:val="o"/>
      <w:lvlJc w:val="left"/>
      <w:pPr>
        <w:tabs>
          <w:tab w:val="num" w:pos="5760"/>
        </w:tabs>
        <w:ind w:left="5760" w:hanging="360"/>
      </w:pPr>
      <w:rPr>
        <w:rFonts w:ascii="Courier New" w:hAnsi="Courier New" w:hint="default"/>
      </w:rPr>
    </w:lvl>
    <w:lvl w:ilvl="8" w:tplc="B46E971E">
      <w:start w:val="1"/>
      <w:numFmt w:val="bullet"/>
      <w:lvlText w:val=""/>
      <w:lvlJc w:val="left"/>
      <w:pPr>
        <w:tabs>
          <w:tab w:val="num" w:pos="6480"/>
        </w:tabs>
        <w:ind w:left="6480" w:hanging="360"/>
      </w:pPr>
      <w:rPr>
        <w:rFonts w:ascii="Wingdings" w:hAnsi="Wingdings" w:hint="default"/>
      </w:rPr>
    </w:lvl>
  </w:abstractNum>
  <w:abstractNum w:abstractNumId="28">
    <w:nsid w:val="72EB5FF7"/>
    <w:multiLevelType w:val="hybridMultilevel"/>
    <w:tmpl w:val="85E6280A"/>
    <w:styleLink w:val="12"/>
    <w:lvl w:ilvl="0" w:tplc="8AE26876">
      <w:start w:val="1"/>
      <w:numFmt w:val="bullet"/>
      <w:pStyle w:val="12"/>
      <w:lvlText w:val="-"/>
      <w:lvlJc w:val="left"/>
      <w:pPr>
        <w:tabs>
          <w:tab w:val="left" w:pos="525"/>
          <w:tab w:val="num"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308" w:firstLine="268"/>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1" w:tplc="E8B02FD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2" w:tplc="6874C046">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3" w:tplc="DB6AF1C0">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4" w:tplc="DFF09690">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5" w:tplc="A012397A">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6" w:tplc="4E06BA98">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7" w:tplc="ED102D14">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lvl w:ilvl="8" w:tplc="C37049A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position w:val="0"/>
        <w:sz w:val="22"/>
        <w:szCs w:val="22"/>
        <w:highlight w:val="none"/>
        <w:vertAlign w:val="baseline"/>
      </w:rPr>
    </w:lvl>
  </w:abstractNum>
  <w:abstractNum w:abstractNumId="29">
    <w:nsid w:val="737224F1"/>
    <w:multiLevelType w:val="hybridMultilevel"/>
    <w:tmpl w:val="D272F850"/>
    <w:lvl w:ilvl="0" w:tplc="BFF81D38">
      <w:start w:val="1"/>
      <w:numFmt w:val="bullet"/>
      <w:pStyle w:val="5"/>
      <w:lvlText w:val=""/>
      <w:lvlJc w:val="left"/>
      <w:pPr>
        <w:ind w:left="720" w:hanging="360"/>
      </w:pPr>
      <w:rPr>
        <w:rFonts w:ascii="Symbol" w:hAnsi="Symbol" w:hint="default"/>
      </w:rPr>
    </w:lvl>
    <w:lvl w:ilvl="1" w:tplc="486CD160">
      <w:start w:val="1"/>
      <w:numFmt w:val="bullet"/>
      <w:lvlText w:val="o"/>
      <w:lvlJc w:val="left"/>
      <w:pPr>
        <w:ind w:left="1440" w:hanging="360"/>
      </w:pPr>
      <w:rPr>
        <w:rFonts w:ascii="Courier New" w:hAnsi="Courier New" w:cs="Courier New" w:hint="default"/>
      </w:rPr>
    </w:lvl>
    <w:lvl w:ilvl="2" w:tplc="EB581C78">
      <w:start w:val="1"/>
      <w:numFmt w:val="bullet"/>
      <w:lvlText w:val=""/>
      <w:lvlJc w:val="left"/>
      <w:pPr>
        <w:ind w:left="2160" w:hanging="360"/>
      </w:pPr>
      <w:rPr>
        <w:rFonts w:ascii="Wingdings" w:hAnsi="Wingdings" w:hint="default"/>
      </w:rPr>
    </w:lvl>
    <w:lvl w:ilvl="3" w:tplc="A91070C4">
      <w:start w:val="1"/>
      <w:numFmt w:val="bullet"/>
      <w:lvlText w:val=""/>
      <w:lvlJc w:val="left"/>
      <w:pPr>
        <w:ind w:left="2880" w:hanging="360"/>
      </w:pPr>
      <w:rPr>
        <w:rFonts w:ascii="Symbol" w:hAnsi="Symbol" w:hint="default"/>
      </w:rPr>
    </w:lvl>
    <w:lvl w:ilvl="4" w:tplc="9F0C0A0E">
      <w:start w:val="1"/>
      <w:numFmt w:val="bullet"/>
      <w:lvlText w:val="o"/>
      <w:lvlJc w:val="left"/>
      <w:pPr>
        <w:ind w:left="3600" w:hanging="360"/>
      </w:pPr>
      <w:rPr>
        <w:rFonts w:ascii="Courier New" w:hAnsi="Courier New" w:cs="Courier New" w:hint="default"/>
      </w:rPr>
    </w:lvl>
    <w:lvl w:ilvl="5" w:tplc="F5E8663A">
      <w:start w:val="1"/>
      <w:numFmt w:val="bullet"/>
      <w:lvlText w:val=""/>
      <w:lvlJc w:val="left"/>
      <w:pPr>
        <w:ind w:left="4320" w:hanging="360"/>
      </w:pPr>
      <w:rPr>
        <w:rFonts w:ascii="Wingdings" w:hAnsi="Wingdings" w:hint="default"/>
      </w:rPr>
    </w:lvl>
    <w:lvl w:ilvl="6" w:tplc="3EACD8B0">
      <w:start w:val="1"/>
      <w:numFmt w:val="bullet"/>
      <w:lvlText w:val=""/>
      <w:lvlJc w:val="left"/>
      <w:pPr>
        <w:ind w:left="5040" w:hanging="360"/>
      </w:pPr>
      <w:rPr>
        <w:rFonts w:ascii="Symbol" w:hAnsi="Symbol" w:hint="default"/>
      </w:rPr>
    </w:lvl>
    <w:lvl w:ilvl="7" w:tplc="8206C44E">
      <w:start w:val="1"/>
      <w:numFmt w:val="bullet"/>
      <w:lvlText w:val="o"/>
      <w:lvlJc w:val="left"/>
      <w:pPr>
        <w:ind w:left="5760" w:hanging="360"/>
      </w:pPr>
      <w:rPr>
        <w:rFonts w:ascii="Courier New" w:hAnsi="Courier New" w:cs="Courier New" w:hint="default"/>
      </w:rPr>
    </w:lvl>
    <w:lvl w:ilvl="8" w:tplc="A1921142">
      <w:start w:val="1"/>
      <w:numFmt w:val="bullet"/>
      <w:lvlText w:val=""/>
      <w:lvlJc w:val="left"/>
      <w:pPr>
        <w:ind w:left="6480" w:hanging="360"/>
      </w:pPr>
      <w:rPr>
        <w:rFonts w:ascii="Wingdings" w:hAnsi="Wingdings" w:hint="default"/>
      </w:rPr>
    </w:lvl>
  </w:abstractNum>
  <w:abstractNum w:abstractNumId="30">
    <w:nsid w:val="738A410D"/>
    <w:multiLevelType w:val="multilevel"/>
    <w:tmpl w:val="6FA23842"/>
    <w:styleLink w:val="WWOutlineListStyle"/>
    <w:lvl w:ilvl="0">
      <w:start w:val="1"/>
      <w:numFmt w:val="none"/>
      <w:pStyle w:val="WWOutlineListStyle"/>
      <w:lvlText w:val="%1"/>
      <w:lvlJc w:val="left"/>
    </w:lvl>
    <w:lvl w:ilvl="1">
      <w:start w:val="1"/>
      <w:numFmt w:val="decimal"/>
      <w:lvlText w:val="%1.%2"/>
      <w:lvlJc w:val="left"/>
      <w:rPr>
        <w:i w:val="0"/>
      </w:rPr>
    </w:lvl>
    <w:lvl w:ilvl="2">
      <w:start w:val="1"/>
      <w:numFmt w:val="decimal"/>
      <w:lvlText w:val="%1.%2.%3"/>
      <w:lvlJc w:val="left"/>
      <w:rPr>
        <w:rFonts w:ascii="Times New Roman" w:hAnsi="Times New Roman" w:cs="Times New Roman"/>
        <w:lang w:val="ru-RU"/>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77635FCD"/>
    <w:multiLevelType w:val="multilevel"/>
    <w:tmpl w:val="A1C8DDB6"/>
    <w:lvl w:ilvl="0">
      <w:start w:val="1"/>
      <w:numFmt w:val="decimal"/>
      <w:pStyle w:val="L-1"/>
      <w:lvlText w:val="%1"/>
      <w:lvlJc w:val="left"/>
      <w:pPr>
        <w:ind w:left="360" w:hanging="360"/>
      </w:pPr>
      <w:rPr>
        <w:rFonts w:hint="default"/>
        <w:b/>
      </w:rPr>
    </w:lvl>
    <w:lvl w:ilvl="1">
      <w:start w:val="1"/>
      <w:numFmt w:val="decimal"/>
      <w:pStyle w:val="L-2"/>
      <w:lvlText w:val="%1.%2."/>
      <w:lvlJc w:val="left"/>
      <w:pPr>
        <w:tabs>
          <w:tab w:val="num" w:pos="792"/>
        </w:tabs>
        <w:ind w:left="792" w:hanging="432"/>
      </w:pPr>
      <w:rPr>
        <w:rFonts w:hint="default"/>
        <w:sz w:val="32"/>
        <w:szCs w:val="32"/>
        <w:lang w:val="ru-RU"/>
      </w:rPr>
    </w:lvl>
    <w:lvl w:ilvl="2">
      <w:start w:val="1"/>
      <w:numFmt w:val="decimal"/>
      <w:pStyle w:val="L-3"/>
      <w:lvlText w:val="%1.%2.%3."/>
      <w:lvlJc w:val="left"/>
      <w:pPr>
        <w:tabs>
          <w:tab w:val="num" w:pos="1440"/>
        </w:tabs>
        <w:ind w:left="1224" w:hanging="504"/>
      </w:pPr>
      <w:rPr>
        <w:rFonts w:hint="default"/>
      </w:rPr>
    </w:lvl>
    <w:lvl w:ilvl="3">
      <w:start w:val="1"/>
      <w:numFmt w:val="decimal"/>
      <w:pStyle w:val="Head4"/>
      <w:lvlText w:val="%1.%2.%3.%4."/>
      <w:lvlJc w:val="left"/>
      <w:pPr>
        <w:tabs>
          <w:tab w:val="num" w:pos="2160"/>
        </w:tabs>
        <w:ind w:left="1728" w:hanging="648"/>
      </w:pPr>
      <w:rPr>
        <w:rFonts w:hint="default"/>
      </w:rPr>
    </w:lvl>
    <w:lvl w:ilvl="4">
      <w:start w:val="1"/>
      <w:numFmt w:val="decimal"/>
      <w:pStyle w:val="Head5"/>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nsid w:val="7F53724B"/>
    <w:multiLevelType w:val="hybridMultilevel"/>
    <w:tmpl w:val="D14CEB74"/>
    <w:lvl w:ilvl="0" w:tplc="590A53DC">
      <w:start w:val="1"/>
      <w:numFmt w:val="bullet"/>
      <w:pStyle w:val="a4"/>
      <w:lvlText w:val="-"/>
      <w:lvlJc w:val="left"/>
      <w:pPr>
        <w:ind w:left="928" w:hanging="360"/>
      </w:pPr>
      <w:rPr>
        <w:rFonts w:ascii="Simplified Arabic" w:hAnsi="Simplified Arabic" w:hint="default"/>
      </w:rPr>
    </w:lvl>
    <w:lvl w:ilvl="1" w:tplc="94F61952">
      <w:start w:val="1"/>
      <w:numFmt w:val="bullet"/>
      <w:lvlText w:val="o"/>
      <w:lvlJc w:val="left"/>
      <w:pPr>
        <w:ind w:left="1440" w:hanging="360"/>
      </w:pPr>
      <w:rPr>
        <w:rFonts w:ascii="Courier New" w:eastAsia="Courier New" w:hAnsi="Courier New" w:cs="Courier New" w:hint="default"/>
      </w:rPr>
    </w:lvl>
    <w:lvl w:ilvl="2" w:tplc="A50EB9C0">
      <w:start w:val="1"/>
      <w:numFmt w:val="bullet"/>
      <w:lvlText w:val="§"/>
      <w:lvlJc w:val="left"/>
      <w:pPr>
        <w:ind w:left="2160" w:hanging="360"/>
      </w:pPr>
      <w:rPr>
        <w:rFonts w:ascii="Wingdings" w:eastAsia="Wingdings" w:hAnsi="Wingdings" w:cs="Wingdings" w:hint="default"/>
      </w:rPr>
    </w:lvl>
    <w:lvl w:ilvl="3" w:tplc="8A869B76">
      <w:start w:val="1"/>
      <w:numFmt w:val="bullet"/>
      <w:lvlText w:val="·"/>
      <w:lvlJc w:val="left"/>
      <w:pPr>
        <w:ind w:left="2880" w:hanging="360"/>
      </w:pPr>
      <w:rPr>
        <w:rFonts w:ascii="Symbol" w:eastAsia="Symbol" w:hAnsi="Symbol" w:cs="Symbol" w:hint="default"/>
      </w:rPr>
    </w:lvl>
    <w:lvl w:ilvl="4" w:tplc="6AB4EF96">
      <w:start w:val="1"/>
      <w:numFmt w:val="bullet"/>
      <w:lvlText w:val="o"/>
      <w:lvlJc w:val="left"/>
      <w:pPr>
        <w:ind w:left="3600" w:hanging="360"/>
      </w:pPr>
      <w:rPr>
        <w:rFonts w:ascii="Courier New" w:eastAsia="Courier New" w:hAnsi="Courier New" w:cs="Courier New" w:hint="default"/>
      </w:rPr>
    </w:lvl>
    <w:lvl w:ilvl="5" w:tplc="0B3667AA">
      <w:start w:val="1"/>
      <w:numFmt w:val="bullet"/>
      <w:lvlText w:val="§"/>
      <w:lvlJc w:val="left"/>
      <w:pPr>
        <w:ind w:left="4320" w:hanging="360"/>
      </w:pPr>
      <w:rPr>
        <w:rFonts w:ascii="Wingdings" w:eastAsia="Wingdings" w:hAnsi="Wingdings" w:cs="Wingdings" w:hint="default"/>
      </w:rPr>
    </w:lvl>
    <w:lvl w:ilvl="6" w:tplc="6DACF8B2">
      <w:start w:val="1"/>
      <w:numFmt w:val="bullet"/>
      <w:lvlText w:val="·"/>
      <w:lvlJc w:val="left"/>
      <w:pPr>
        <w:ind w:left="5040" w:hanging="360"/>
      </w:pPr>
      <w:rPr>
        <w:rFonts w:ascii="Symbol" w:eastAsia="Symbol" w:hAnsi="Symbol" w:cs="Symbol" w:hint="default"/>
      </w:rPr>
    </w:lvl>
    <w:lvl w:ilvl="7" w:tplc="90F6D71C">
      <w:start w:val="1"/>
      <w:numFmt w:val="bullet"/>
      <w:lvlText w:val="o"/>
      <w:lvlJc w:val="left"/>
      <w:pPr>
        <w:ind w:left="5760" w:hanging="360"/>
      </w:pPr>
      <w:rPr>
        <w:rFonts w:ascii="Courier New" w:eastAsia="Courier New" w:hAnsi="Courier New" w:cs="Courier New" w:hint="default"/>
      </w:rPr>
    </w:lvl>
    <w:lvl w:ilvl="8" w:tplc="000C3248">
      <w:start w:val="1"/>
      <w:numFmt w:val="bullet"/>
      <w:lvlText w:val="§"/>
      <w:lvlJc w:val="left"/>
      <w:pPr>
        <w:ind w:left="6480" w:hanging="360"/>
      </w:pPr>
      <w:rPr>
        <w:rFonts w:ascii="Wingdings" w:eastAsia="Wingdings" w:hAnsi="Wingdings" w:cs="Wingdings" w:hint="default"/>
      </w:rPr>
    </w:lvl>
  </w:abstractNum>
  <w:num w:numId="1">
    <w:abstractNumId w:val="26"/>
  </w:num>
  <w:num w:numId="2">
    <w:abstractNumId w:val="25"/>
  </w:num>
  <w:num w:numId="3">
    <w:abstractNumId w:val="22"/>
  </w:num>
  <w:num w:numId="4">
    <w:abstractNumId w:val="27"/>
  </w:num>
  <w:num w:numId="5">
    <w:abstractNumId w:val="16"/>
  </w:num>
  <w:num w:numId="6">
    <w:abstractNumId w:val="21"/>
  </w:num>
  <w:num w:numId="7">
    <w:abstractNumId w:val="14"/>
  </w:num>
  <w:num w:numId="8">
    <w:abstractNumId w:val="29"/>
  </w:num>
  <w:num w:numId="9">
    <w:abstractNumId w:val="10"/>
  </w:num>
  <w:num w:numId="10">
    <w:abstractNumId w:val="3"/>
  </w:num>
  <w:num w:numId="11">
    <w:abstractNumId w:val="19"/>
  </w:num>
  <w:num w:numId="12">
    <w:abstractNumId w:val="31"/>
  </w:num>
  <w:num w:numId="13">
    <w:abstractNumId w:val="0"/>
  </w:num>
  <w:num w:numId="14">
    <w:abstractNumId w:val="2"/>
  </w:num>
  <w:num w:numId="15">
    <w:abstractNumId w:val="6"/>
  </w:num>
  <w:num w:numId="16">
    <w:abstractNumId w:val="11"/>
  </w:num>
  <w:num w:numId="17">
    <w:abstractNumId w:val="23"/>
  </w:num>
  <w:num w:numId="18">
    <w:abstractNumId w:val="32"/>
  </w:num>
  <w:num w:numId="19">
    <w:abstractNumId w:val="28"/>
  </w:num>
  <w:num w:numId="20">
    <w:abstractNumId w:val="5"/>
  </w:num>
  <w:num w:numId="21">
    <w:abstractNumId w:val="17"/>
  </w:num>
  <w:num w:numId="22">
    <w:abstractNumId w:val="30"/>
  </w:num>
  <w:num w:numId="23">
    <w:abstractNumId w:val="12"/>
  </w:num>
  <w:num w:numId="24">
    <w:abstractNumId w:val="1"/>
  </w:num>
  <w:num w:numId="25">
    <w:abstractNumId w:val="18"/>
  </w:num>
  <w:num w:numId="26">
    <w:abstractNumId w:val="24"/>
  </w:num>
  <w:num w:numId="27">
    <w:abstractNumId w:val="9"/>
  </w:num>
  <w:num w:numId="28">
    <w:abstractNumId w:val="15"/>
  </w:num>
  <w:num w:numId="29">
    <w:abstractNumId w:val="8"/>
  </w:num>
  <w:num w:numId="30">
    <w:abstractNumId w:val="13"/>
  </w:num>
  <w:num w:numId="31">
    <w:abstractNumId w:val="7"/>
  </w:num>
  <w:num w:numId="32">
    <w:abstractNumId w:val="4"/>
  </w:num>
  <w:num w:numId="33">
    <w:abstractNumId w:val="20"/>
  </w:num>
  <w:num w:numId="34">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27"/>
    <w:rsid w:val="00005B30"/>
    <w:rsid w:val="000774D0"/>
    <w:rsid w:val="00091027"/>
    <w:rsid w:val="0009313B"/>
    <w:rsid w:val="000955AF"/>
    <w:rsid w:val="00095AC3"/>
    <w:rsid w:val="00097DBA"/>
    <w:rsid w:val="000A2B63"/>
    <w:rsid w:val="000C2C4D"/>
    <w:rsid w:val="000E67D0"/>
    <w:rsid w:val="000F2956"/>
    <w:rsid w:val="001362D9"/>
    <w:rsid w:val="00147C01"/>
    <w:rsid w:val="00175864"/>
    <w:rsid w:val="001857BC"/>
    <w:rsid w:val="00187663"/>
    <w:rsid w:val="001A6BB3"/>
    <w:rsid w:val="001D6658"/>
    <w:rsid w:val="001F38F1"/>
    <w:rsid w:val="001F66CF"/>
    <w:rsid w:val="00201EB4"/>
    <w:rsid w:val="00202E2B"/>
    <w:rsid w:val="002129F2"/>
    <w:rsid w:val="00215B94"/>
    <w:rsid w:val="00224CFF"/>
    <w:rsid w:val="00225406"/>
    <w:rsid w:val="00225939"/>
    <w:rsid w:val="0024401D"/>
    <w:rsid w:val="00293791"/>
    <w:rsid w:val="002957B5"/>
    <w:rsid w:val="002A1B54"/>
    <w:rsid w:val="002B6D92"/>
    <w:rsid w:val="002F4EB8"/>
    <w:rsid w:val="003111EF"/>
    <w:rsid w:val="00323C42"/>
    <w:rsid w:val="00341E61"/>
    <w:rsid w:val="003428B8"/>
    <w:rsid w:val="00374823"/>
    <w:rsid w:val="00376AA3"/>
    <w:rsid w:val="003837B4"/>
    <w:rsid w:val="003873B2"/>
    <w:rsid w:val="00390110"/>
    <w:rsid w:val="0039140E"/>
    <w:rsid w:val="003B1818"/>
    <w:rsid w:val="003B67A3"/>
    <w:rsid w:val="003C617C"/>
    <w:rsid w:val="003C6A33"/>
    <w:rsid w:val="003F1CE2"/>
    <w:rsid w:val="0040524C"/>
    <w:rsid w:val="00405D43"/>
    <w:rsid w:val="00407204"/>
    <w:rsid w:val="00420909"/>
    <w:rsid w:val="00441BF3"/>
    <w:rsid w:val="00454B23"/>
    <w:rsid w:val="0045654A"/>
    <w:rsid w:val="00490CED"/>
    <w:rsid w:val="00491E27"/>
    <w:rsid w:val="004C0F79"/>
    <w:rsid w:val="004C3AF2"/>
    <w:rsid w:val="004E5F2A"/>
    <w:rsid w:val="004E6745"/>
    <w:rsid w:val="004F0A15"/>
    <w:rsid w:val="00506017"/>
    <w:rsid w:val="00513B27"/>
    <w:rsid w:val="00515246"/>
    <w:rsid w:val="00516A6A"/>
    <w:rsid w:val="005308A3"/>
    <w:rsid w:val="00541464"/>
    <w:rsid w:val="00545867"/>
    <w:rsid w:val="00555E8E"/>
    <w:rsid w:val="00560699"/>
    <w:rsid w:val="00565703"/>
    <w:rsid w:val="0056785F"/>
    <w:rsid w:val="005738C2"/>
    <w:rsid w:val="00580BE8"/>
    <w:rsid w:val="00596B36"/>
    <w:rsid w:val="0059732E"/>
    <w:rsid w:val="006102D2"/>
    <w:rsid w:val="00614FFC"/>
    <w:rsid w:val="00632FEE"/>
    <w:rsid w:val="006568B6"/>
    <w:rsid w:val="00657A3E"/>
    <w:rsid w:val="00660E61"/>
    <w:rsid w:val="006775A9"/>
    <w:rsid w:val="00690CFA"/>
    <w:rsid w:val="006B4199"/>
    <w:rsid w:val="006E7A9A"/>
    <w:rsid w:val="006F1C5B"/>
    <w:rsid w:val="006F2C5C"/>
    <w:rsid w:val="00704ADE"/>
    <w:rsid w:val="00713F40"/>
    <w:rsid w:val="00740D62"/>
    <w:rsid w:val="00742B20"/>
    <w:rsid w:val="007534D0"/>
    <w:rsid w:val="00775BEB"/>
    <w:rsid w:val="00780A72"/>
    <w:rsid w:val="00781FA7"/>
    <w:rsid w:val="00783D09"/>
    <w:rsid w:val="00786D0F"/>
    <w:rsid w:val="007B64F1"/>
    <w:rsid w:val="007C064D"/>
    <w:rsid w:val="007C077A"/>
    <w:rsid w:val="007E1AFB"/>
    <w:rsid w:val="007E4D7B"/>
    <w:rsid w:val="0081181D"/>
    <w:rsid w:val="00811825"/>
    <w:rsid w:val="00814550"/>
    <w:rsid w:val="00814A49"/>
    <w:rsid w:val="00816D78"/>
    <w:rsid w:val="00817A78"/>
    <w:rsid w:val="008336EB"/>
    <w:rsid w:val="0083434D"/>
    <w:rsid w:val="00836F51"/>
    <w:rsid w:val="00843DA7"/>
    <w:rsid w:val="00854C91"/>
    <w:rsid w:val="00854F1B"/>
    <w:rsid w:val="0086158A"/>
    <w:rsid w:val="00871D8A"/>
    <w:rsid w:val="0088348C"/>
    <w:rsid w:val="008A10EC"/>
    <w:rsid w:val="008A32C8"/>
    <w:rsid w:val="008D2AED"/>
    <w:rsid w:val="008D2EB8"/>
    <w:rsid w:val="008E6DD2"/>
    <w:rsid w:val="00900ACF"/>
    <w:rsid w:val="009102FE"/>
    <w:rsid w:val="009106C9"/>
    <w:rsid w:val="00915818"/>
    <w:rsid w:val="00925AA4"/>
    <w:rsid w:val="0093216C"/>
    <w:rsid w:val="00962E4E"/>
    <w:rsid w:val="009810DC"/>
    <w:rsid w:val="009A4BAE"/>
    <w:rsid w:val="009B6973"/>
    <w:rsid w:val="00A10683"/>
    <w:rsid w:val="00A11ACC"/>
    <w:rsid w:val="00A17CD3"/>
    <w:rsid w:val="00A21859"/>
    <w:rsid w:val="00A243E7"/>
    <w:rsid w:val="00A27B52"/>
    <w:rsid w:val="00A407ED"/>
    <w:rsid w:val="00A42A35"/>
    <w:rsid w:val="00A64645"/>
    <w:rsid w:val="00A65DBD"/>
    <w:rsid w:val="00A66554"/>
    <w:rsid w:val="00A73F8E"/>
    <w:rsid w:val="00A770F8"/>
    <w:rsid w:val="00A8372E"/>
    <w:rsid w:val="00A957C6"/>
    <w:rsid w:val="00AA1748"/>
    <w:rsid w:val="00AB4388"/>
    <w:rsid w:val="00AC2711"/>
    <w:rsid w:val="00AE3F36"/>
    <w:rsid w:val="00AF5D0E"/>
    <w:rsid w:val="00B06083"/>
    <w:rsid w:val="00B2035A"/>
    <w:rsid w:val="00B43AF2"/>
    <w:rsid w:val="00B517D3"/>
    <w:rsid w:val="00B67C8E"/>
    <w:rsid w:val="00B95C4F"/>
    <w:rsid w:val="00BB4F33"/>
    <w:rsid w:val="00BC1397"/>
    <w:rsid w:val="00BE5718"/>
    <w:rsid w:val="00BE69B7"/>
    <w:rsid w:val="00BF1846"/>
    <w:rsid w:val="00BF5336"/>
    <w:rsid w:val="00C000EE"/>
    <w:rsid w:val="00C12162"/>
    <w:rsid w:val="00C166A5"/>
    <w:rsid w:val="00C50675"/>
    <w:rsid w:val="00C91083"/>
    <w:rsid w:val="00CB1205"/>
    <w:rsid w:val="00CB1773"/>
    <w:rsid w:val="00CB2400"/>
    <w:rsid w:val="00CB5776"/>
    <w:rsid w:val="00CC0CBD"/>
    <w:rsid w:val="00D51322"/>
    <w:rsid w:val="00D601A0"/>
    <w:rsid w:val="00D715F4"/>
    <w:rsid w:val="00D82D7C"/>
    <w:rsid w:val="00DA1E1A"/>
    <w:rsid w:val="00DA6941"/>
    <w:rsid w:val="00DB1D81"/>
    <w:rsid w:val="00DC1FB6"/>
    <w:rsid w:val="00E015F8"/>
    <w:rsid w:val="00E051FF"/>
    <w:rsid w:val="00E10EEE"/>
    <w:rsid w:val="00E117C9"/>
    <w:rsid w:val="00E170C3"/>
    <w:rsid w:val="00E33BB3"/>
    <w:rsid w:val="00E636CA"/>
    <w:rsid w:val="00E81031"/>
    <w:rsid w:val="00E832F9"/>
    <w:rsid w:val="00E922F9"/>
    <w:rsid w:val="00EB094E"/>
    <w:rsid w:val="00EB39D1"/>
    <w:rsid w:val="00EE59C6"/>
    <w:rsid w:val="00F10011"/>
    <w:rsid w:val="00F11A51"/>
    <w:rsid w:val="00F2297A"/>
    <w:rsid w:val="00F2730A"/>
    <w:rsid w:val="00F371E8"/>
    <w:rsid w:val="00F46696"/>
    <w:rsid w:val="00F9259B"/>
    <w:rsid w:val="00F93392"/>
    <w:rsid w:val="00F96EA8"/>
    <w:rsid w:val="00F970E7"/>
    <w:rsid w:val="00FE1025"/>
    <w:rsid w:val="00FF47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spacing w:after="0" w:line="240" w:lineRule="auto"/>
      <w:jc w:val="both"/>
    </w:pPr>
    <w:rPr>
      <w:rFonts w:ascii="Times New Roman" w:eastAsia="Times New Roman" w:hAnsi="Times New Roman" w:cs="Times New Roman"/>
      <w:color w:val="000000"/>
      <w:sz w:val="24"/>
      <w:szCs w:val="20"/>
      <w:lang w:eastAsia="ru-RU"/>
    </w:rPr>
  </w:style>
  <w:style w:type="paragraph" w:styleId="10">
    <w:name w:val="heading 1"/>
    <w:basedOn w:val="a5"/>
    <w:next w:val="23"/>
    <w:link w:val="13"/>
    <w:uiPriority w:val="9"/>
    <w:qFormat/>
    <w:pPr>
      <w:keepNext/>
      <w:numPr>
        <w:numId w:val="27"/>
      </w:numPr>
      <w:spacing w:before="360" w:after="120"/>
      <w:jc w:val="left"/>
      <w:outlineLvl w:val="0"/>
    </w:pPr>
    <w:rPr>
      <w:b/>
      <w:bCs/>
      <w:sz w:val="36"/>
    </w:rPr>
  </w:style>
  <w:style w:type="paragraph" w:styleId="20">
    <w:name w:val="heading 2"/>
    <w:basedOn w:val="a5"/>
    <w:next w:val="33"/>
    <w:link w:val="24"/>
    <w:uiPriority w:val="9"/>
    <w:qFormat/>
    <w:pPr>
      <w:keepNext/>
      <w:numPr>
        <w:ilvl w:val="1"/>
        <w:numId w:val="27"/>
      </w:numPr>
      <w:spacing w:before="360" w:after="120"/>
      <w:outlineLvl w:val="1"/>
    </w:pPr>
    <w:rPr>
      <w:b/>
      <w:bCs/>
      <w:sz w:val="32"/>
    </w:rPr>
  </w:style>
  <w:style w:type="paragraph" w:styleId="31">
    <w:name w:val="heading 3"/>
    <w:basedOn w:val="a5"/>
    <w:next w:val="41"/>
    <w:link w:val="34"/>
    <w:uiPriority w:val="9"/>
    <w:qFormat/>
    <w:pPr>
      <w:keepNext/>
      <w:numPr>
        <w:ilvl w:val="2"/>
        <w:numId w:val="27"/>
      </w:numPr>
      <w:spacing w:before="360" w:after="120"/>
      <w:outlineLvl w:val="2"/>
    </w:pPr>
    <w:rPr>
      <w:b/>
      <w:bCs/>
      <w:sz w:val="28"/>
    </w:rPr>
  </w:style>
  <w:style w:type="paragraph" w:styleId="4">
    <w:name w:val="heading 4"/>
    <w:basedOn w:val="a5"/>
    <w:next w:val="a6"/>
    <w:link w:val="42"/>
    <w:uiPriority w:val="9"/>
    <w:qFormat/>
    <w:pPr>
      <w:keepNext/>
      <w:numPr>
        <w:ilvl w:val="3"/>
        <w:numId w:val="27"/>
      </w:numPr>
      <w:spacing w:before="360" w:after="120"/>
      <w:outlineLvl w:val="3"/>
    </w:pPr>
    <w:rPr>
      <w:sz w:val="28"/>
    </w:rPr>
  </w:style>
  <w:style w:type="paragraph" w:styleId="50">
    <w:name w:val="heading 5"/>
    <w:basedOn w:val="a5"/>
    <w:next w:val="a5"/>
    <w:link w:val="51"/>
    <w:qFormat/>
    <w:pPr>
      <w:spacing w:before="240" w:after="60" w:line="360" w:lineRule="auto"/>
      <w:jc w:val="left"/>
      <w:outlineLvl w:val="4"/>
    </w:pPr>
    <w:rPr>
      <w:rFonts w:ascii="Arial" w:hAnsi="Arial"/>
      <w:color w:val="auto"/>
      <w:sz w:val="22"/>
      <w:lang w:eastAsia="en-US"/>
    </w:rPr>
  </w:style>
  <w:style w:type="paragraph" w:styleId="6">
    <w:name w:val="heading 6"/>
    <w:basedOn w:val="a5"/>
    <w:next w:val="a5"/>
    <w:link w:val="60"/>
    <w:uiPriority w:val="9"/>
    <w:qFormat/>
    <w:pPr>
      <w:spacing w:before="240" w:after="60" w:line="360" w:lineRule="auto"/>
      <w:jc w:val="left"/>
      <w:outlineLvl w:val="5"/>
    </w:pPr>
    <w:rPr>
      <w:rFonts w:ascii="Arial" w:hAnsi="Arial"/>
      <w:i/>
      <w:color w:val="auto"/>
      <w:sz w:val="22"/>
      <w:lang w:eastAsia="en-US"/>
    </w:rPr>
  </w:style>
  <w:style w:type="paragraph" w:styleId="7">
    <w:name w:val="heading 7"/>
    <w:basedOn w:val="a5"/>
    <w:next w:val="a5"/>
    <w:link w:val="70"/>
    <w:uiPriority w:val="9"/>
    <w:qFormat/>
    <w:pPr>
      <w:keepNext/>
      <w:spacing w:line="360" w:lineRule="auto"/>
      <w:jc w:val="left"/>
      <w:outlineLvl w:val="6"/>
    </w:pPr>
    <w:rPr>
      <w:rFonts w:ascii="Arial" w:hAnsi="Arial"/>
      <w:i/>
      <w:color w:val="auto"/>
      <w:sz w:val="22"/>
      <w:lang w:val="en-US" w:eastAsia="en-US"/>
    </w:rPr>
  </w:style>
  <w:style w:type="paragraph" w:styleId="8">
    <w:name w:val="heading 8"/>
    <w:basedOn w:val="a5"/>
    <w:next w:val="a5"/>
    <w:link w:val="80"/>
    <w:uiPriority w:val="9"/>
    <w:unhideWhenUsed/>
    <w:qFormat/>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lang w:eastAsia="en-US"/>
    </w:rPr>
  </w:style>
  <w:style w:type="paragraph" w:styleId="9">
    <w:name w:val="heading 9"/>
    <w:basedOn w:val="a5"/>
    <w:next w:val="a5"/>
    <w:link w:val="90"/>
    <w:uiPriority w:val="9"/>
    <w:unhideWhenUsed/>
    <w:qFormat/>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Heading1Char">
    <w:name w:val="Heading 1 Char"/>
    <w:basedOn w:val="a7"/>
    <w:uiPriority w:val="9"/>
    <w:rPr>
      <w:rFonts w:ascii="Arial" w:eastAsia="Arial" w:hAnsi="Arial" w:cs="Arial"/>
      <w:sz w:val="40"/>
      <w:szCs w:val="40"/>
    </w:rPr>
  </w:style>
  <w:style w:type="character" w:customStyle="1" w:styleId="Heading2Char">
    <w:name w:val="Heading 2 Char"/>
    <w:basedOn w:val="a7"/>
    <w:uiPriority w:val="9"/>
    <w:rPr>
      <w:rFonts w:ascii="Arial" w:eastAsia="Arial" w:hAnsi="Arial" w:cs="Arial"/>
      <w:sz w:val="34"/>
    </w:rPr>
  </w:style>
  <w:style w:type="character" w:customStyle="1" w:styleId="Heading3Char">
    <w:name w:val="Heading 3 Char"/>
    <w:basedOn w:val="a7"/>
    <w:uiPriority w:val="9"/>
    <w:rPr>
      <w:rFonts w:ascii="Arial" w:eastAsia="Arial" w:hAnsi="Arial" w:cs="Arial"/>
      <w:sz w:val="30"/>
      <w:szCs w:val="30"/>
    </w:rPr>
  </w:style>
  <w:style w:type="character" w:customStyle="1" w:styleId="Heading4Char">
    <w:name w:val="Heading 4 Char"/>
    <w:basedOn w:val="a7"/>
    <w:uiPriority w:val="9"/>
    <w:rPr>
      <w:rFonts w:ascii="Arial" w:eastAsia="Arial" w:hAnsi="Arial" w:cs="Arial"/>
      <w:b/>
      <w:bCs/>
      <w:sz w:val="26"/>
      <w:szCs w:val="26"/>
    </w:rPr>
  </w:style>
  <w:style w:type="character" w:customStyle="1" w:styleId="Heading6Char">
    <w:name w:val="Heading 6 Char"/>
    <w:basedOn w:val="a7"/>
    <w:uiPriority w:val="9"/>
    <w:rPr>
      <w:rFonts w:ascii="Arial" w:eastAsia="Arial" w:hAnsi="Arial" w:cs="Arial"/>
      <w:b/>
      <w:bCs/>
      <w:sz w:val="22"/>
      <w:szCs w:val="22"/>
    </w:rPr>
  </w:style>
  <w:style w:type="character" w:customStyle="1" w:styleId="Heading7Char">
    <w:name w:val="Heading 7 Char"/>
    <w:basedOn w:val="a7"/>
    <w:uiPriority w:val="9"/>
    <w:rPr>
      <w:rFonts w:ascii="Arial" w:eastAsia="Arial" w:hAnsi="Arial" w:cs="Arial"/>
      <w:b/>
      <w:bCs/>
      <w:i/>
      <w:iCs/>
      <w:sz w:val="22"/>
      <w:szCs w:val="22"/>
    </w:rPr>
  </w:style>
  <w:style w:type="character" w:customStyle="1" w:styleId="Heading8Char">
    <w:name w:val="Heading 8 Char"/>
    <w:basedOn w:val="a7"/>
    <w:uiPriority w:val="9"/>
    <w:rPr>
      <w:rFonts w:ascii="Arial" w:eastAsia="Arial" w:hAnsi="Arial" w:cs="Arial"/>
      <w:i/>
      <w:iCs/>
      <w:sz w:val="22"/>
      <w:szCs w:val="22"/>
    </w:rPr>
  </w:style>
  <w:style w:type="character" w:customStyle="1" w:styleId="Heading9Char">
    <w:name w:val="Heading 9 Char"/>
    <w:basedOn w:val="a7"/>
    <w:uiPriority w:val="9"/>
    <w:rPr>
      <w:rFonts w:ascii="Arial" w:eastAsia="Arial" w:hAnsi="Arial" w:cs="Arial"/>
      <w:i/>
      <w:iCs/>
      <w:sz w:val="21"/>
      <w:szCs w:val="21"/>
    </w:rPr>
  </w:style>
  <w:style w:type="paragraph" w:styleId="aa">
    <w:name w:val="No Spacing"/>
    <w:uiPriority w:val="1"/>
    <w:qFormat/>
    <w:pPr>
      <w:spacing w:after="0" w:line="240" w:lineRule="auto"/>
    </w:pPr>
  </w:style>
  <w:style w:type="paragraph" w:styleId="ab">
    <w:name w:val="Title"/>
    <w:basedOn w:val="a5"/>
    <w:next w:val="a5"/>
    <w:link w:val="ac"/>
    <w:uiPriority w:val="10"/>
    <w:qFormat/>
    <w:pPr>
      <w:spacing w:before="300" w:after="200"/>
      <w:contextualSpacing/>
    </w:pPr>
    <w:rPr>
      <w:sz w:val="48"/>
      <w:szCs w:val="48"/>
    </w:rPr>
  </w:style>
  <w:style w:type="character" w:customStyle="1" w:styleId="ac">
    <w:name w:val="Название Знак"/>
    <w:basedOn w:val="a7"/>
    <w:link w:val="ab"/>
    <w:uiPriority w:val="10"/>
    <w:rPr>
      <w:sz w:val="48"/>
      <w:szCs w:val="48"/>
    </w:rPr>
  </w:style>
  <w:style w:type="paragraph" w:styleId="ad">
    <w:name w:val="Subtitle"/>
    <w:basedOn w:val="a5"/>
    <w:next w:val="a5"/>
    <w:link w:val="ae"/>
    <w:uiPriority w:val="11"/>
    <w:qFormat/>
    <w:pPr>
      <w:spacing w:before="200" w:after="200"/>
    </w:pPr>
    <w:rPr>
      <w:szCs w:val="24"/>
    </w:rPr>
  </w:style>
  <w:style w:type="character" w:customStyle="1" w:styleId="ae">
    <w:name w:val="Подзаголовок Знак"/>
    <w:basedOn w:val="a7"/>
    <w:link w:val="ad"/>
    <w:uiPriority w:val="11"/>
    <w:rPr>
      <w:sz w:val="24"/>
      <w:szCs w:val="24"/>
    </w:rPr>
  </w:style>
  <w:style w:type="paragraph" w:styleId="25">
    <w:name w:val="Quote"/>
    <w:basedOn w:val="a5"/>
    <w:next w:val="a5"/>
    <w:link w:val="26"/>
    <w:uiPriority w:val="29"/>
    <w:qFormat/>
    <w:pPr>
      <w:ind w:left="720" w:right="720"/>
    </w:pPr>
    <w:rPr>
      <w:i/>
    </w:rPr>
  </w:style>
  <w:style w:type="character" w:customStyle="1" w:styleId="26">
    <w:name w:val="Цитата 2 Знак"/>
    <w:link w:val="25"/>
    <w:uiPriority w:val="29"/>
    <w:rPr>
      <w:i/>
    </w:rPr>
  </w:style>
  <w:style w:type="paragraph" w:styleId="af">
    <w:name w:val="Intense Quote"/>
    <w:basedOn w:val="a5"/>
    <w:next w:val="a5"/>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character" w:customStyle="1" w:styleId="HeaderChar">
    <w:name w:val="Header Char"/>
    <w:basedOn w:val="a7"/>
    <w:uiPriority w:val="99"/>
  </w:style>
  <w:style w:type="character" w:customStyle="1" w:styleId="FooterChar">
    <w:name w:val="Footer Char"/>
    <w:basedOn w:val="a7"/>
    <w:uiPriority w:val="99"/>
  </w:style>
  <w:style w:type="character" w:customStyle="1" w:styleId="CaptionChar">
    <w:name w:val="Caption Char"/>
    <w:uiPriority w:val="99"/>
  </w:style>
  <w:style w:type="table" w:customStyle="1" w:styleId="TableGridLight">
    <w:name w:val="Table Grid Light"/>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8"/>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8"/>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8"/>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8"/>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8"/>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8"/>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8"/>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8"/>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8"/>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8"/>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8"/>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8"/>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8"/>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8"/>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8"/>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8"/>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8"/>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8"/>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8"/>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8"/>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8"/>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8"/>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8"/>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8"/>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8"/>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8"/>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8"/>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8"/>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8"/>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8"/>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8"/>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8"/>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8"/>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8"/>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8"/>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8"/>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8"/>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8"/>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8"/>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8"/>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8"/>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8"/>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8"/>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8"/>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8"/>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8"/>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8"/>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8"/>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8"/>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8"/>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8"/>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8"/>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8"/>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8"/>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8"/>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8"/>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8"/>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8"/>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8"/>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8"/>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8"/>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8"/>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8"/>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8"/>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8"/>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8"/>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8"/>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8"/>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8"/>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8"/>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8"/>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8"/>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8"/>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8"/>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8"/>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8"/>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8"/>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8"/>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8"/>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8"/>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8"/>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8"/>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8"/>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8"/>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8"/>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8"/>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8"/>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8"/>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8"/>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8"/>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8"/>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8"/>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8"/>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8"/>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8"/>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23">
    <w:name w:val="Пункт 2 уровня"/>
    <w:basedOn w:val="20"/>
    <w:link w:val="27"/>
    <w:pPr>
      <w:keepNext w:val="0"/>
      <w:spacing w:before="120"/>
    </w:pPr>
    <w:rPr>
      <w:b w:val="0"/>
      <w:sz w:val="28"/>
    </w:rPr>
  </w:style>
  <w:style w:type="paragraph" w:customStyle="1" w:styleId="33">
    <w:name w:val="Пункт 3 уровня"/>
    <w:basedOn w:val="31"/>
    <w:link w:val="35"/>
    <w:pPr>
      <w:keepNext w:val="0"/>
      <w:spacing w:before="120"/>
    </w:pPr>
    <w:rPr>
      <w:b w:val="0"/>
    </w:rPr>
  </w:style>
  <w:style w:type="paragraph" w:customStyle="1" w:styleId="41">
    <w:name w:val="Пункт 4 уровня"/>
    <w:basedOn w:val="4"/>
    <w:link w:val="43"/>
  </w:style>
  <w:style w:type="paragraph" w:customStyle="1" w:styleId="a6">
    <w:name w:val="Основной текст (без отступа)"/>
    <w:basedOn w:val="af1"/>
    <w:pPr>
      <w:spacing w:before="120" w:after="120"/>
      <w:ind w:firstLine="0"/>
    </w:pPr>
  </w:style>
  <w:style w:type="paragraph" w:styleId="af1">
    <w:name w:val="Body Text"/>
    <w:basedOn w:val="a5"/>
    <w:link w:val="af2"/>
    <w:pPr>
      <w:ind w:firstLine="567"/>
    </w:pPr>
    <w:rPr>
      <w:sz w:val="28"/>
    </w:rPr>
  </w:style>
  <w:style w:type="character" w:customStyle="1" w:styleId="af2">
    <w:name w:val="Основной текст Знак"/>
    <w:link w:val="af1"/>
    <w:rPr>
      <w:rFonts w:ascii="Times New Roman" w:eastAsia="Times New Roman" w:hAnsi="Times New Roman" w:cs="Times New Roman"/>
      <w:color w:val="000000"/>
      <w:sz w:val="28"/>
      <w:szCs w:val="20"/>
      <w:lang w:eastAsia="ru-RU"/>
    </w:rPr>
  </w:style>
  <w:style w:type="character" w:customStyle="1" w:styleId="42">
    <w:name w:val="Заголовок 4 Знак"/>
    <w:link w:val="4"/>
    <w:uiPriority w:val="9"/>
    <w:rPr>
      <w:rFonts w:ascii="Times New Roman" w:eastAsia="Times New Roman" w:hAnsi="Times New Roman" w:cs="Times New Roman"/>
      <w:color w:val="000000"/>
      <w:sz w:val="28"/>
      <w:szCs w:val="20"/>
      <w:lang w:eastAsia="ru-RU"/>
    </w:rPr>
  </w:style>
  <w:style w:type="character" w:customStyle="1" w:styleId="43">
    <w:name w:val="Пункт 4 уровня Знак"/>
    <w:basedOn w:val="42"/>
    <w:link w:val="41"/>
    <w:rPr>
      <w:rFonts w:ascii="Times New Roman" w:eastAsia="Times New Roman" w:hAnsi="Times New Roman" w:cs="Times New Roman"/>
      <w:color w:val="000000"/>
      <w:sz w:val="28"/>
      <w:szCs w:val="20"/>
      <w:lang w:eastAsia="ru-RU"/>
    </w:rPr>
  </w:style>
  <w:style w:type="character" w:customStyle="1" w:styleId="34">
    <w:name w:val="Заголовок 3 Знак"/>
    <w:link w:val="31"/>
    <w:uiPriority w:val="9"/>
    <w:rPr>
      <w:rFonts w:ascii="Times New Roman" w:eastAsia="Times New Roman" w:hAnsi="Times New Roman" w:cs="Times New Roman"/>
      <w:b/>
      <w:bCs/>
      <w:color w:val="000000"/>
      <w:sz w:val="28"/>
      <w:szCs w:val="20"/>
      <w:lang w:eastAsia="ru-RU"/>
    </w:rPr>
  </w:style>
  <w:style w:type="character" w:customStyle="1" w:styleId="35">
    <w:name w:val="Пункт 3 уровня Знак"/>
    <w:link w:val="33"/>
    <w:rPr>
      <w:rFonts w:ascii="Times New Roman" w:eastAsia="Times New Roman" w:hAnsi="Times New Roman" w:cs="Times New Roman"/>
      <w:bCs/>
      <w:color w:val="000000"/>
      <w:sz w:val="28"/>
      <w:szCs w:val="20"/>
      <w:lang w:eastAsia="ru-RU"/>
    </w:rPr>
  </w:style>
  <w:style w:type="character" w:customStyle="1" w:styleId="24">
    <w:name w:val="Заголовок 2 Знак"/>
    <w:link w:val="20"/>
    <w:uiPriority w:val="9"/>
    <w:rPr>
      <w:rFonts w:ascii="Times New Roman" w:eastAsia="Times New Roman" w:hAnsi="Times New Roman" w:cs="Times New Roman"/>
      <w:b/>
      <w:bCs/>
      <w:color w:val="000000"/>
      <w:sz w:val="32"/>
      <w:szCs w:val="20"/>
      <w:lang w:eastAsia="ru-RU"/>
    </w:rPr>
  </w:style>
  <w:style w:type="character" w:customStyle="1" w:styleId="27">
    <w:name w:val="Пункт 2 уровня Знак"/>
    <w:link w:val="23"/>
    <w:rPr>
      <w:rFonts w:ascii="Times New Roman" w:eastAsia="Times New Roman" w:hAnsi="Times New Roman" w:cs="Times New Roman"/>
      <w:bCs/>
      <w:color w:val="000000"/>
      <w:sz w:val="28"/>
      <w:szCs w:val="20"/>
      <w:lang w:eastAsia="ru-RU"/>
    </w:rPr>
  </w:style>
  <w:style w:type="character" w:customStyle="1" w:styleId="13">
    <w:name w:val="Заголовок 1 Знак"/>
    <w:link w:val="10"/>
    <w:uiPriority w:val="9"/>
    <w:rPr>
      <w:rFonts w:ascii="Times New Roman" w:eastAsia="Times New Roman" w:hAnsi="Times New Roman" w:cs="Times New Roman"/>
      <w:b/>
      <w:bCs/>
      <w:color w:val="000000"/>
      <w:sz w:val="36"/>
      <w:szCs w:val="20"/>
      <w:lang w:eastAsia="ru-RU"/>
    </w:rPr>
  </w:style>
  <w:style w:type="character" w:customStyle="1" w:styleId="51">
    <w:name w:val="Заголовок 5 Знак"/>
    <w:basedOn w:val="a7"/>
    <w:link w:val="50"/>
    <w:rPr>
      <w:rFonts w:ascii="Arial" w:eastAsia="Times New Roman" w:hAnsi="Arial" w:cs="Times New Roman"/>
      <w:szCs w:val="20"/>
    </w:rPr>
  </w:style>
  <w:style w:type="character" w:customStyle="1" w:styleId="60">
    <w:name w:val="Заголовок 6 Знак"/>
    <w:link w:val="6"/>
    <w:uiPriority w:val="9"/>
    <w:rPr>
      <w:rFonts w:ascii="Arial" w:eastAsia="Times New Roman" w:hAnsi="Arial" w:cs="Times New Roman"/>
      <w:i/>
      <w:szCs w:val="20"/>
    </w:rPr>
  </w:style>
  <w:style w:type="character" w:customStyle="1" w:styleId="70">
    <w:name w:val="Заголовок 7 Знак"/>
    <w:basedOn w:val="a7"/>
    <w:link w:val="7"/>
    <w:uiPriority w:val="9"/>
    <w:rPr>
      <w:rFonts w:ascii="Arial" w:eastAsia="Times New Roman" w:hAnsi="Arial" w:cs="Times New Roman"/>
      <w:i/>
      <w:szCs w:val="20"/>
      <w:lang w:val="en-US"/>
    </w:rPr>
  </w:style>
  <w:style w:type="paragraph" w:customStyle="1" w:styleId="-">
    <w:name w:val="Таблица - наименование"/>
    <w:basedOn w:val="a5"/>
    <w:qFormat/>
    <w:pPr>
      <w:keepNext/>
      <w:spacing w:before="120"/>
      <w:jc w:val="left"/>
    </w:pPr>
    <w:rPr>
      <w:color w:val="auto"/>
      <w:sz w:val="28"/>
    </w:rPr>
  </w:style>
  <w:style w:type="character" w:styleId="af3">
    <w:name w:val="FollowedHyperlink"/>
    <w:uiPriority w:val="99"/>
    <w:rPr>
      <w:color w:val="800080"/>
      <w:u w:val="single"/>
    </w:rPr>
  </w:style>
  <w:style w:type="paragraph" w:styleId="af4">
    <w:name w:val="header"/>
    <w:basedOn w:val="a5"/>
    <w:link w:val="af5"/>
    <w:uiPriority w:val="99"/>
  </w:style>
  <w:style w:type="character" w:customStyle="1" w:styleId="af5">
    <w:name w:val="Верхний колонтитул Знак"/>
    <w:basedOn w:val="a7"/>
    <w:link w:val="af4"/>
    <w:uiPriority w:val="99"/>
    <w:rPr>
      <w:rFonts w:ascii="Times New Roman" w:eastAsia="Times New Roman" w:hAnsi="Times New Roman" w:cs="Times New Roman"/>
      <w:color w:val="000000"/>
      <w:sz w:val="24"/>
      <w:szCs w:val="20"/>
      <w:lang w:eastAsia="ru-RU"/>
    </w:rPr>
  </w:style>
  <w:style w:type="character" w:styleId="af6">
    <w:name w:val="Hyperlink"/>
    <w:uiPriority w:val="99"/>
    <w:rPr>
      <w:color w:val="0000FF"/>
      <w:u w:val="single"/>
    </w:rPr>
  </w:style>
  <w:style w:type="paragraph" w:customStyle="1" w:styleId="af7">
    <w:name w:val="Заголовки без нумерации"/>
    <w:basedOn w:val="10"/>
    <w:next w:val="af1"/>
    <w:pPr>
      <w:numPr>
        <w:numId w:val="0"/>
      </w:numPr>
    </w:pPr>
  </w:style>
  <w:style w:type="paragraph" w:styleId="af8">
    <w:name w:val="footer"/>
    <w:link w:val="af9"/>
    <w:uiPriority w:val="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9">
    <w:name w:val="Нижний колонтитул Знак"/>
    <w:link w:val="af8"/>
    <w:uiPriority w:val="99"/>
    <w:rPr>
      <w:rFonts w:ascii="Arial" w:eastAsia="Times New Roman" w:hAnsi="Arial" w:cs="Times New Roman"/>
      <w:i/>
      <w:sz w:val="16"/>
      <w:szCs w:val="20"/>
      <w:lang w:val="en-US" w:eastAsia="ru-RU"/>
    </w:rPr>
  </w:style>
  <w:style w:type="character" w:styleId="afa">
    <w:name w:val="page number"/>
    <w:rPr>
      <w:iCs/>
      <w:sz w:val="28"/>
    </w:rPr>
  </w:style>
  <w:style w:type="paragraph" w:styleId="44">
    <w:name w:val="toc 4"/>
    <w:basedOn w:val="a5"/>
    <w:next w:val="a5"/>
    <w:uiPriority w:val="39"/>
    <w:pPr>
      <w:ind w:left="720"/>
    </w:pPr>
  </w:style>
  <w:style w:type="paragraph" w:customStyle="1" w:styleId="10-">
    <w:name w:val="Таблица (10) - осн. текст"/>
    <w:basedOn w:val="a5"/>
    <w:pPr>
      <w:spacing w:after="60"/>
      <w:ind w:firstLine="5"/>
      <w:jc w:val="left"/>
    </w:pPr>
    <w:rPr>
      <w:rFonts w:ascii="Arial" w:hAnsi="Arial"/>
      <w:sz w:val="20"/>
    </w:rPr>
  </w:style>
  <w:style w:type="paragraph" w:customStyle="1" w:styleId="10-1">
    <w:name w:val="Таблица (10) - список нум. 1"/>
    <w:basedOn w:val="10-"/>
    <w:pPr>
      <w:numPr>
        <w:numId w:val="3"/>
      </w:numPr>
      <w:tabs>
        <w:tab w:val="clear" w:pos="360"/>
      </w:tabs>
      <w:ind w:left="227" w:hanging="227"/>
    </w:pPr>
    <w:rPr>
      <w:rFonts w:cs="Arial"/>
    </w:rPr>
  </w:style>
  <w:style w:type="paragraph" w:styleId="14">
    <w:name w:val="toc 1"/>
    <w:basedOn w:val="a5"/>
    <w:next w:val="a5"/>
    <w:uiPriority w:val="39"/>
    <w:pPr>
      <w:tabs>
        <w:tab w:val="right" w:leader="dot" w:pos="9600"/>
        <w:tab w:val="right" w:leader="dot" w:pos="9923"/>
      </w:tabs>
      <w:spacing w:line="360" w:lineRule="auto"/>
      <w:jc w:val="left"/>
    </w:pPr>
    <w:rPr>
      <w:color w:val="auto"/>
      <w:sz w:val="28"/>
      <w:szCs w:val="28"/>
      <w:lang w:eastAsia="en-US"/>
    </w:rPr>
  </w:style>
  <w:style w:type="paragraph" w:styleId="28">
    <w:name w:val="toc 2"/>
    <w:basedOn w:val="a5"/>
    <w:next w:val="a5"/>
    <w:uiPriority w:val="39"/>
    <w:pPr>
      <w:tabs>
        <w:tab w:val="right" w:leader="dot" w:pos="-3135"/>
        <w:tab w:val="left" w:pos="228"/>
        <w:tab w:val="right" w:leader="dot" w:pos="9600"/>
      </w:tabs>
      <w:spacing w:line="360" w:lineRule="auto"/>
      <w:ind w:left="227"/>
    </w:pPr>
    <w:rPr>
      <w:color w:val="auto"/>
      <w:sz w:val="28"/>
      <w:szCs w:val="24"/>
    </w:rPr>
  </w:style>
  <w:style w:type="paragraph" w:styleId="36">
    <w:name w:val="toc 3"/>
    <w:basedOn w:val="a5"/>
    <w:next w:val="a5"/>
    <w:uiPriority w:val="39"/>
    <w:pPr>
      <w:tabs>
        <w:tab w:val="left" w:pos="627"/>
        <w:tab w:val="right" w:leader="dot" w:pos="9923"/>
      </w:tabs>
      <w:spacing w:before="120" w:after="120"/>
      <w:ind w:left="629"/>
      <w:jc w:val="left"/>
    </w:pPr>
    <w:rPr>
      <w:rFonts w:ascii="Arial" w:hAnsi="Arial" w:cs="Arial"/>
      <w:color w:val="auto"/>
      <w:szCs w:val="24"/>
      <w:lang w:eastAsia="en-US"/>
    </w:rPr>
  </w:style>
  <w:style w:type="character" w:customStyle="1" w:styleId="afb">
    <w:name w:val="Текст примечания Знак"/>
    <w:link w:val="afc"/>
    <w:uiPriority w:val="99"/>
    <w:rPr>
      <w:color w:val="000000"/>
    </w:rPr>
  </w:style>
  <w:style w:type="paragraph" w:styleId="afc">
    <w:name w:val="annotation text"/>
    <w:basedOn w:val="a5"/>
    <w:link w:val="afb"/>
    <w:uiPriority w:val="99"/>
    <w:rPr>
      <w:rFonts w:asciiTheme="minorHAnsi" w:eastAsiaTheme="minorHAnsi" w:hAnsiTheme="minorHAnsi" w:cstheme="minorBidi"/>
      <w:sz w:val="22"/>
      <w:szCs w:val="22"/>
      <w:lang w:eastAsia="en-US"/>
    </w:rPr>
  </w:style>
  <w:style w:type="character" w:customStyle="1" w:styleId="15">
    <w:name w:val="Текст примечания Знак1"/>
    <w:basedOn w:val="a7"/>
    <w:uiPriority w:val="99"/>
    <w:semiHidden/>
    <w:rPr>
      <w:rFonts w:ascii="Times New Roman" w:eastAsia="Times New Roman" w:hAnsi="Times New Roman" w:cs="Times New Roman"/>
      <w:color w:val="000000"/>
      <w:sz w:val="20"/>
      <w:szCs w:val="20"/>
      <w:lang w:eastAsia="ru-RU"/>
    </w:rPr>
  </w:style>
  <w:style w:type="paragraph" w:customStyle="1" w:styleId="11">
    <w:name w:val="Список маркированный уровень 1"/>
    <w:basedOn w:val="a5"/>
    <w:pPr>
      <w:keepLines/>
      <w:numPr>
        <w:numId w:val="9"/>
      </w:numPr>
      <w:tabs>
        <w:tab w:val="clear" w:pos="284"/>
      </w:tabs>
      <w:spacing w:before="120" w:after="120" w:line="360" w:lineRule="auto"/>
      <w:ind w:left="1134" w:firstLine="142"/>
    </w:pPr>
    <w:rPr>
      <w:color w:val="auto"/>
      <w:sz w:val="28"/>
    </w:rPr>
  </w:style>
  <w:style w:type="paragraph" w:customStyle="1" w:styleId="22">
    <w:name w:val="Список маркированный уровень 2"/>
    <w:basedOn w:val="a5"/>
    <w:pPr>
      <w:numPr>
        <w:numId w:val="2"/>
      </w:numPr>
      <w:tabs>
        <w:tab w:val="left" w:pos="-2127"/>
      </w:tabs>
      <w:spacing w:before="120" w:after="120"/>
    </w:pPr>
    <w:rPr>
      <w:color w:val="auto"/>
      <w:sz w:val="28"/>
    </w:rPr>
  </w:style>
  <w:style w:type="paragraph" w:styleId="afd">
    <w:name w:val="Normal (Web)"/>
    <w:basedOn w:val="a5"/>
    <w:uiPriority w:val="99"/>
    <w:rPr>
      <w:szCs w:val="24"/>
    </w:rPr>
  </w:style>
  <w:style w:type="paragraph" w:customStyle="1" w:styleId="a3">
    <w:name w:val="Список нумерованный"/>
    <w:basedOn w:val="a5"/>
    <w:next w:val="a5"/>
    <w:pPr>
      <w:numPr>
        <w:numId w:val="1"/>
      </w:numPr>
      <w:tabs>
        <w:tab w:val="clear" w:pos="1418"/>
      </w:tabs>
      <w:spacing w:before="120" w:after="120"/>
      <w:ind w:left="992" w:hanging="425"/>
    </w:pPr>
    <w:rPr>
      <w:sz w:val="28"/>
    </w:rPr>
  </w:style>
  <w:style w:type="paragraph" w:customStyle="1" w:styleId="10-10">
    <w:name w:val="Таблица (10) - сп.марк.ур.1"/>
    <w:basedOn w:val="10-"/>
    <w:uiPriority w:val="99"/>
    <w:pPr>
      <w:numPr>
        <w:numId w:val="4"/>
      </w:numPr>
    </w:pPr>
  </w:style>
  <w:style w:type="paragraph" w:styleId="afe">
    <w:name w:val="footnote text"/>
    <w:basedOn w:val="a5"/>
    <w:link w:val="aff"/>
    <w:semiHidden/>
    <w:qFormat/>
    <w:rPr>
      <w:rFonts w:ascii="Arial" w:hAnsi="Arial"/>
      <w:sz w:val="20"/>
    </w:rPr>
  </w:style>
  <w:style w:type="character" w:customStyle="1" w:styleId="aff">
    <w:name w:val="Текст сноски Знак"/>
    <w:basedOn w:val="a7"/>
    <w:link w:val="afe"/>
    <w:semiHidden/>
    <w:rPr>
      <w:rFonts w:ascii="Arial" w:eastAsia="Times New Roman" w:hAnsi="Arial" w:cs="Times New Roman"/>
      <w:color w:val="000000"/>
      <w:sz w:val="20"/>
      <w:szCs w:val="20"/>
      <w:lang w:eastAsia="ru-RU"/>
    </w:rPr>
  </w:style>
  <w:style w:type="character" w:styleId="aff0">
    <w:name w:val="footnote reference"/>
    <w:qFormat/>
    <w:rPr>
      <w:vertAlign w:val="superscript"/>
    </w:rPr>
  </w:style>
  <w:style w:type="paragraph" w:customStyle="1" w:styleId="10-2">
    <w:name w:val="Таблица (10) - сп.марк.ур.2"/>
    <w:basedOn w:val="10-"/>
    <w:pPr>
      <w:numPr>
        <w:numId w:val="5"/>
      </w:numPr>
      <w:tabs>
        <w:tab w:val="clear" w:pos="1032"/>
        <w:tab w:val="num" w:pos="342"/>
      </w:tabs>
      <w:ind w:left="340" w:hanging="170"/>
    </w:pPr>
  </w:style>
  <w:style w:type="paragraph" w:customStyle="1" w:styleId="aff1">
    <w:name w:val="Заголовок приложения"/>
    <w:basedOn w:val="10"/>
    <w:next w:val="a5"/>
    <w:pPr>
      <w:numPr>
        <w:numId w:val="0"/>
      </w:numPr>
      <w:spacing w:before="0"/>
      <w:jc w:val="right"/>
    </w:pPr>
  </w:style>
  <w:style w:type="paragraph" w:styleId="52">
    <w:name w:val="toc 5"/>
    <w:basedOn w:val="a5"/>
    <w:next w:val="a5"/>
    <w:uiPriority w:val="39"/>
    <w:pPr>
      <w:ind w:left="960"/>
    </w:pPr>
  </w:style>
  <w:style w:type="paragraph" w:styleId="61">
    <w:name w:val="toc 6"/>
    <w:basedOn w:val="a5"/>
    <w:next w:val="a5"/>
    <w:uiPriority w:val="39"/>
    <w:pPr>
      <w:ind w:left="1200"/>
    </w:pPr>
  </w:style>
  <w:style w:type="paragraph" w:styleId="71">
    <w:name w:val="toc 7"/>
    <w:basedOn w:val="a5"/>
    <w:next w:val="a5"/>
    <w:uiPriority w:val="39"/>
    <w:pPr>
      <w:ind w:left="1440"/>
    </w:pPr>
  </w:style>
  <w:style w:type="paragraph" w:styleId="81">
    <w:name w:val="toc 8"/>
    <w:basedOn w:val="a5"/>
    <w:next w:val="a5"/>
    <w:uiPriority w:val="39"/>
    <w:pPr>
      <w:ind w:left="1680"/>
    </w:pPr>
  </w:style>
  <w:style w:type="paragraph" w:styleId="91">
    <w:name w:val="toc 9"/>
    <w:basedOn w:val="a5"/>
    <w:next w:val="a5"/>
    <w:uiPriority w:val="39"/>
    <w:pPr>
      <w:ind w:left="1920"/>
    </w:pPr>
  </w:style>
  <w:style w:type="character" w:styleId="aff2">
    <w:name w:val="annotation reference"/>
    <w:uiPriority w:val="99"/>
    <w:semiHidden/>
    <w:rPr>
      <w:sz w:val="16"/>
      <w:szCs w:val="16"/>
    </w:rPr>
  </w:style>
  <w:style w:type="paragraph" w:customStyle="1" w:styleId="aff3">
    <w:name w:val="Основной текст (центр/одинарный)"/>
    <w:basedOn w:val="af1"/>
    <w:link w:val="aff4"/>
    <w:pPr>
      <w:spacing w:before="120" w:after="120"/>
      <w:ind w:firstLine="0"/>
      <w:jc w:val="center"/>
    </w:pPr>
  </w:style>
  <w:style w:type="character" w:customStyle="1" w:styleId="aff4">
    <w:name w:val="Основной текст (центр/одинарный) Знак"/>
    <w:link w:val="aff3"/>
    <w:rPr>
      <w:rFonts w:ascii="Times New Roman" w:eastAsia="Times New Roman" w:hAnsi="Times New Roman" w:cs="Times New Roman"/>
      <w:color w:val="000000"/>
      <w:sz w:val="28"/>
      <w:szCs w:val="20"/>
      <w:lang w:eastAsia="ru-RU"/>
    </w:rPr>
  </w:style>
  <w:style w:type="paragraph" w:customStyle="1" w:styleId="32">
    <w:name w:val="Список маркированный уровень 3"/>
    <w:basedOn w:val="a5"/>
    <w:pPr>
      <w:numPr>
        <w:numId w:val="6"/>
      </w:numPr>
      <w:tabs>
        <w:tab w:val="clear" w:pos="1701"/>
      </w:tabs>
    </w:pPr>
    <w:rPr>
      <w:sz w:val="28"/>
    </w:rPr>
  </w:style>
  <w:style w:type="paragraph" w:styleId="aff5">
    <w:name w:val="Document Map"/>
    <w:basedOn w:val="a5"/>
    <w:link w:val="aff6"/>
    <w:semiHidden/>
    <w:pPr>
      <w:shd w:val="clear" w:color="auto" w:fill="000080"/>
    </w:pPr>
    <w:rPr>
      <w:rFonts w:ascii="Tahoma" w:hAnsi="Tahoma" w:cs="Tahoma"/>
    </w:rPr>
  </w:style>
  <w:style w:type="character" w:customStyle="1" w:styleId="aff6">
    <w:name w:val="Схема документа Знак"/>
    <w:basedOn w:val="a7"/>
    <w:link w:val="aff5"/>
    <w:semiHidden/>
    <w:rPr>
      <w:rFonts w:ascii="Tahoma" w:eastAsia="Times New Roman" w:hAnsi="Tahoma" w:cs="Tahoma"/>
      <w:color w:val="000000"/>
      <w:sz w:val="24"/>
      <w:szCs w:val="20"/>
      <w:shd w:val="clear" w:color="auto" w:fill="000080"/>
      <w:lang w:eastAsia="ru-RU"/>
    </w:rPr>
  </w:style>
  <w:style w:type="paragraph" w:styleId="aff7">
    <w:name w:val="table of figures"/>
    <w:basedOn w:val="af1"/>
    <w:next w:val="a5"/>
    <w:uiPriority w:val="99"/>
    <w:pPr>
      <w:tabs>
        <w:tab w:val="right" w:leader="dot" w:pos="9639"/>
      </w:tabs>
      <w:spacing w:line="360" w:lineRule="auto"/>
      <w:ind w:firstLine="0"/>
    </w:pPr>
  </w:style>
  <w:style w:type="paragraph" w:customStyle="1" w:styleId="-0">
    <w:name w:val="Рисунок - наименование"/>
    <w:basedOn w:val="a5"/>
    <w:qFormat/>
    <w:pPr>
      <w:spacing w:before="120" w:after="120"/>
      <w:jc w:val="center"/>
    </w:pPr>
    <w:rPr>
      <w:bCs/>
      <w:sz w:val="28"/>
    </w:rPr>
  </w:style>
  <w:style w:type="paragraph" w:customStyle="1" w:styleId="8-">
    <w:name w:val="Таблица (8) - осн. текст"/>
    <w:basedOn w:val="a5"/>
    <w:pPr>
      <w:ind w:left="57" w:right="57"/>
      <w:jc w:val="left"/>
    </w:pPr>
    <w:rPr>
      <w:rFonts w:ascii="Arial" w:hAnsi="Arial" w:cs="Arial"/>
      <w:sz w:val="16"/>
    </w:rPr>
  </w:style>
  <w:style w:type="paragraph" w:styleId="aff8">
    <w:name w:val="Balloon Text"/>
    <w:basedOn w:val="a5"/>
    <w:link w:val="aff9"/>
    <w:uiPriority w:val="99"/>
    <w:semiHidden/>
    <w:rPr>
      <w:rFonts w:ascii="Tahoma" w:hAnsi="Tahoma" w:cs="Tahoma"/>
      <w:sz w:val="16"/>
      <w:szCs w:val="16"/>
    </w:rPr>
  </w:style>
  <w:style w:type="character" w:customStyle="1" w:styleId="aff9">
    <w:name w:val="Текст выноски Знак"/>
    <w:basedOn w:val="a7"/>
    <w:link w:val="aff8"/>
    <w:uiPriority w:val="99"/>
    <w:semiHidden/>
    <w:rPr>
      <w:rFonts w:ascii="Tahoma" w:eastAsia="Times New Roman" w:hAnsi="Tahoma" w:cs="Tahoma"/>
      <w:color w:val="000000"/>
      <w:sz w:val="16"/>
      <w:szCs w:val="16"/>
      <w:lang w:eastAsia="ru-RU"/>
    </w:rPr>
  </w:style>
  <w:style w:type="paragraph" w:customStyle="1" w:styleId="-1">
    <w:name w:val="Титульный лист - текст"/>
    <w:link w:val="-2"/>
    <w:pPr>
      <w:spacing w:after="0" w:line="240" w:lineRule="auto"/>
    </w:pPr>
    <w:rPr>
      <w:rFonts w:ascii="Times New Roman" w:eastAsia="Times New Roman" w:hAnsi="Times New Roman" w:cs="Times New Roman"/>
      <w:sz w:val="28"/>
      <w:szCs w:val="20"/>
      <w:lang w:eastAsia="ru-RU"/>
    </w:rPr>
  </w:style>
  <w:style w:type="character" w:customStyle="1" w:styleId="-2">
    <w:name w:val="Титульный лист - текст Знак"/>
    <w:link w:val="-1"/>
    <w:rPr>
      <w:rFonts w:ascii="Times New Roman" w:eastAsia="Times New Roman" w:hAnsi="Times New Roman" w:cs="Times New Roman"/>
      <w:sz w:val="28"/>
      <w:szCs w:val="20"/>
      <w:lang w:eastAsia="ru-RU"/>
    </w:rPr>
  </w:style>
  <w:style w:type="paragraph" w:customStyle="1" w:styleId="affa">
    <w:name w:val="Список общий (ручная нумерация)"/>
    <w:basedOn w:val="af1"/>
    <w:next w:val="a5"/>
    <w:pPr>
      <w:spacing w:before="120" w:after="120"/>
      <w:ind w:left="851" w:hanging="284"/>
    </w:pPr>
  </w:style>
  <w:style w:type="paragraph" w:styleId="affb">
    <w:name w:val="annotation subject"/>
    <w:basedOn w:val="afc"/>
    <w:next w:val="afc"/>
    <w:link w:val="affc"/>
    <w:uiPriority w:val="99"/>
    <w:semiHidden/>
    <w:rPr>
      <w:b/>
      <w:bCs/>
    </w:rPr>
  </w:style>
  <w:style w:type="character" w:customStyle="1" w:styleId="affc">
    <w:name w:val="Тема примечания Знак"/>
    <w:basedOn w:val="15"/>
    <w:link w:val="affb"/>
    <w:uiPriority w:val="99"/>
    <w:semiHidden/>
    <w:rPr>
      <w:rFonts w:ascii="Times New Roman" w:eastAsia="Times New Roman" w:hAnsi="Times New Roman" w:cs="Times New Roman"/>
      <w:b/>
      <w:bCs/>
      <w:color w:val="000000"/>
      <w:sz w:val="20"/>
      <w:szCs w:val="20"/>
      <w:lang w:eastAsia="ru-RU"/>
    </w:rPr>
  </w:style>
  <w:style w:type="paragraph" w:customStyle="1" w:styleId="a1">
    <w:name w:val="Нумерация"/>
    <w:basedOn w:val="a5"/>
    <w:pPr>
      <w:numPr>
        <w:numId w:val="7"/>
      </w:numPr>
      <w:tabs>
        <w:tab w:val="left" w:pos="1134"/>
      </w:tabs>
      <w:spacing w:line="500" w:lineRule="exact"/>
      <w:ind w:left="924" w:hanging="357"/>
      <w:jc w:val="left"/>
    </w:pPr>
    <w:rPr>
      <w:rFonts w:ascii="Arial" w:hAnsi="Arial"/>
      <w:color w:val="auto"/>
    </w:rPr>
  </w:style>
  <w:style w:type="paragraph" w:customStyle="1" w:styleId="37">
    <w:name w:val="Пункт 3 уровня без нумерации"/>
    <w:basedOn w:val="33"/>
    <w:pPr>
      <w:numPr>
        <w:ilvl w:val="0"/>
        <w:numId w:val="0"/>
      </w:numPr>
      <w:ind w:firstLine="567"/>
    </w:pPr>
  </w:style>
  <w:style w:type="paragraph" w:styleId="16">
    <w:name w:val="index 1"/>
    <w:basedOn w:val="a5"/>
    <w:next w:val="a5"/>
    <w:semiHidden/>
    <w:pPr>
      <w:ind w:left="240" w:hanging="240"/>
    </w:pPr>
  </w:style>
  <w:style w:type="table" w:styleId="affd">
    <w:name w:val="Table Grid"/>
    <w:basedOn w:val="a8"/>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
    <w:name w:val="Титльный лист - заголовок документа"/>
    <w:basedOn w:val="a5"/>
    <w:pPr>
      <w:jc w:val="center"/>
    </w:pPr>
    <w:rPr>
      <w:rFonts w:ascii="Arial" w:hAnsi="Arial"/>
      <w:b/>
      <w:sz w:val="36"/>
    </w:rPr>
  </w:style>
  <w:style w:type="paragraph" w:customStyle="1" w:styleId="-4">
    <w:name w:val="Титульный лист - название документа"/>
    <w:basedOn w:val="-3"/>
    <w:link w:val="-5"/>
    <w:rPr>
      <w:b w:val="0"/>
    </w:rPr>
  </w:style>
  <w:style w:type="character" w:customStyle="1" w:styleId="-5">
    <w:name w:val="Титульный лист - название документа Знак"/>
    <w:link w:val="-4"/>
    <w:rPr>
      <w:rFonts w:ascii="Arial" w:eastAsia="Times New Roman" w:hAnsi="Arial" w:cs="Times New Roman"/>
      <w:color w:val="000000"/>
      <w:sz w:val="36"/>
      <w:szCs w:val="20"/>
      <w:lang w:eastAsia="ru-RU"/>
    </w:rPr>
  </w:style>
  <w:style w:type="paragraph" w:styleId="affe">
    <w:name w:val="endnote text"/>
    <w:basedOn w:val="a5"/>
    <w:link w:val="afff"/>
    <w:rPr>
      <w:sz w:val="20"/>
    </w:rPr>
  </w:style>
  <w:style w:type="character" w:customStyle="1" w:styleId="afff">
    <w:name w:val="Текст концевой сноски Знак"/>
    <w:link w:val="affe"/>
    <w:rPr>
      <w:rFonts w:ascii="Times New Roman" w:eastAsia="Times New Roman" w:hAnsi="Times New Roman" w:cs="Times New Roman"/>
      <w:color w:val="000000"/>
      <w:sz w:val="20"/>
      <w:szCs w:val="20"/>
      <w:lang w:eastAsia="ru-RU"/>
    </w:rPr>
  </w:style>
  <w:style w:type="character" w:styleId="afff0">
    <w:name w:val="endnote reference"/>
    <w:rPr>
      <w:vertAlign w:val="superscript"/>
    </w:rPr>
  </w:style>
  <w:style w:type="paragraph" w:customStyle="1" w:styleId="12-">
    <w:name w:val="Таблица (12) - Заголовки"/>
    <w:basedOn w:val="a5"/>
    <w:qFormat/>
    <w:pPr>
      <w:jc w:val="center"/>
    </w:pPr>
    <w:rPr>
      <w:b/>
    </w:rPr>
  </w:style>
  <w:style w:type="paragraph" w:customStyle="1" w:styleId="12-0">
    <w:name w:val="Таблица (12) - осн. текст"/>
    <w:basedOn w:val="a6"/>
    <w:qFormat/>
    <w:pPr>
      <w:spacing w:before="60" w:after="60"/>
      <w:jc w:val="left"/>
    </w:pPr>
    <w:rPr>
      <w:sz w:val="24"/>
    </w:rPr>
  </w:style>
  <w:style w:type="table" w:customStyle="1" w:styleId="120">
    <w:name w:val="Таблица (12)"/>
    <w:basedOn w:val="a8"/>
    <w:pPr>
      <w:spacing w:after="0" w:line="240" w:lineRule="auto"/>
    </w:pPr>
    <w:rPr>
      <w:rFonts w:ascii="Times New Roman" w:eastAsia="Times New Roman" w:hAnsi="Times New Roman" w:cs="Times New Roman"/>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styleId="afff1">
    <w:name w:val="Table Elegant"/>
    <w:basedOn w:val="a8"/>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7">
    <w:name w:val="Светлый список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2">
    <w:name w:val="Выделение жирным шрифтом"/>
    <w:qFormat/>
    <w:rPr>
      <w:b/>
    </w:rPr>
  </w:style>
  <w:style w:type="character" w:customStyle="1" w:styleId="afff3">
    <w:name w:val="Выделение курсивом"/>
    <w:qFormat/>
    <w:rPr>
      <w:i/>
    </w:rPr>
  </w:style>
  <w:style w:type="character" w:customStyle="1" w:styleId="afff4">
    <w:name w:val="Выделение подчеркиванием"/>
    <w:qFormat/>
    <w:rPr>
      <w:u w:val="single"/>
    </w:rPr>
  </w:style>
  <w:style w:type="paragraph" w:styleId="afff5">
    <w:name w:val="List Paragraph"/>
    <w:basedOn w:val="a5"/>
    <w:link w:val="afff6"/>
    <w:uiPriority w:val="34"/>
    <w:qFormat/>
    <w:pPr>
      <w:ind w:left="708"/>
    </w:pPr>
    <w:rPr>
      <w:sz w:val="28"/>
    </w:rPr>
  </w:style>
  <w:style w:type="paragraph" w:styleId="afff7">
    <w:name w:val="caption"/>
    <w:aliases w:val="Таблица название,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Name_object Знак1 Знак"/>
    <w:basedOn w:val="a5"/>
    <w:next w:val="a5"/>
    <w:link w:val="afff8"/>
    <w:uiPriority w:val="35"/>
    <w:qFormat/>
    <w:rPr>
      <w:bCs/>
      <w:sz w:val="28"/>
    </w:rPr>
  </w:style>
  <w:style w:type="character" w:customStyle="1" w:styleId="18">
    <w:name w:val="я_Технический стиль 1 Знак"/>
    <w:link w:val="19"/>
    <w:rPr>
      <w:rFonts w:ascii="Arial" w:hAnsi="Arial" w:cs="Arial"/>
      <w:b/>
      <w:bCs/>
      <w:color w:val="000000"/>
      <w:sz w:val="24"/>
      <w:szCs w:val="24"/>
    </w:rPr>
  </w:style>
  <w:style w:type="paragraph" w:customStyle="1" w:styleId="19">
    <w:name w:val="я_Технический стиль 1"/>
    <w:basedOn w:val="a5"/>
    <w:link w:val="18"/>
    <w:qFormat/>
    <w:pPr>
      <w:pBdr>
        <w:bottom w:val="single" w:sz="12" w:space="1" w:color="auto"/>
      </w:pBdr>
      <w:ind w:left="142" w:right="140"/>
      <w:jc w:val="center"/>
    </w:pPr>
    <w:rPr>
      <w:rFonts w:ascii="Arial" w:eastAsiaTheme="minorHAnsi" w:hAnsi="Arial" w:cs="Arial"/>
      <w:b/>
      <w:bCs/>
      <w:szCs w:val="24"/>
      <w:lang w:eastAsia="en-US"/>
    </w:rPr>
  </w:style>
  <w:style w:type="paragraph" w:customStyle="1" w:styleId="29">
    <w:name w:val="я_Технический стиль 2"/>
    <w:basedOn w:val="-1"/>
    <w:link w:val="2a"/>
    <w:qFormat/>
    <w:rPr>
      <w:rFonts w:cs="Arial"/>
      <w:u w:val="single"/>
    </w:rPr>
  </w:style>
  <w:style w:type="character" w:customStyle="1" w:styleId="2a">
    <w:name w:val="я_Технический стиль 2 Знак"/>
    <w:link w:val="29"/>
    <w:rPr>
      <w:rFonts w:ascii="Times New Roman" w:eastAsia="Times New Roman" w:hAnsi="Times New Roman" w:cs="Arial"/>
      <w:sz w:val="28"/>
      <w:szCs w:val="20"/>
      <w:u w:val="single"/>
      <w:lang w:eastAsia="ru-RU"/>
    </w:rPr>
  </w:style>
  <w:style w:type="paragraph" w:customStyle="1" w:styleId="38">
    <w:name w:val="я_Технический стиль 3"/>
    <w:basedOn w:val="-1"/>
    <w:link w:val="39"/>
    <w:qFormat/>
    <w:rPr>
      <w:rFonts w:ascii="Arial" w:hAnsi="Arial" w:cs="Arial"/>
      <w:b/>
    </w:rPr>
  </w:style>
  <w:style w:type="character" w:customStyle="1" w:styleId="39">
    <w:name w:val="я_Технический стиль 3 Знак"/>
    <w:link w:val="38"/>
    <w:rPr>
      <w:rFonts w:ascii="Arial" w:eastAsia="Times New Roman" w:hAnsi="Arial" w:cs="Arial"/>
      <w:b/>
      <w:sz w:val="28"/>
      <w:szCs w:val="20"/>
      <w:lang w:eastAsia="ru-RU"/>
    </w:rPr>
  </w:style>
  <w:style w:type="character" w:customStyle="1" w:styleId="afff9">
    <w:name w:val="Выделение цветом (желтый)"/>
    <w:qFormat/>
    <w:rPr>
      <w:shd w:val="clear" w:color="auto" w:fill="FFFF00"/>
    </w:rPr>
  </w:style>
  <w:style w:type="paragraph" w:customStyle="1" w:styleId="5">
    <w:name w:val="Заголовок_5"/>
    <w:basedOn w:val="a5"/>
    <w:pPr>
      <w:numPr>
        <w:numId w:val="8"/>
      </w:numPr>
      <w:tabs>
        <w:tab w:val="num" w:pos="1008"/>
      </w:tabs>
      <w:spacing w:before="360" w:after="240"/>
      <w:ind w:left="1008" w:hanging="1008"/>
      <w:outlineLvl w:val="4"/>
    </w:pPr>
    <w:rPr>
      <w:color w:val="auto"/>
      <w:sz w:val="28"/>
      <w:szCs w:val="28"/>
      <w:lang w:eastAsia="en-US"/>
    </w:rPr>
  </w:style>
  <w:style w:type="paragraph" w:customStyle="1" w:styleId="afffa">
    <w:name w:val="ЕПБС_Название таблицы"/>
    <w:basedOn w:val="afff7"/>
    <w:qFormat/>
    <w:pPr>
      <w:keepNext/>
      <w:spacing w:before="120" w:line="360" w:lineRule="exact"/>
      <w:ind w:firstLine="357"/>
      <w:jc w:val="right"/>
    </w:pPr>
    <w:rPr>
      <w:color w:val="auto"/>
    </w:rPr>
  </w:style>
  <w:style w:type="paragraph" w:customStyle="1" w:styleId="ListNoNuml1">
    <w:name w:val="_List_NoNum_l1"/>
    <w:basedOn w:val="a5"/>
    <w:link w:val="ListNoNuml10"/>
    <w:qFormat/>
    <w:pPr>
      <w:numPr>
        <w:numId w:val="10"/>
      </w:numPr>
      <w:spacing w:line="400" w:lineRule="exact"/>
      <w:ind w:left="1134" w:firstLine="0"/>
    </w:pPr>
    <w:rPr>
      <w:color w:val="auto"/>
      <w:sz w:val="28"/>
      <w:szCs w:val="24"/>
    </w:rPr>
  </w:style>
  <w:style w:type="character" w:customStyle="1" w:styleId="ListNoNuml10">
    <w:name w:val="_List_NoNum_l1 Знак"/>
    <w:basedOn w:val="a7"/>
    <w:link w:val="ListNoNuml1"/>
    <w:rPr>
      <w:rFonts w:ascii="Times New Roman" w:eastAsia="Times New Roman" w:hAnsi="Times New Roman" w:cs="Times New Roman"/>
      <w:sz w:val="28"/>
      <w:szCs w:val="24"/>
      <w:lang w:eastAsia="ru-RU"/>
    </w:rPr>
  </w:style>
  <w:style w:type="paragraph" w:customStyle="1" w:styleId="List1">
    <w:name w:val="_List 1"/>
    <w:basedOn w:val="a5"/>
    <w:link w:val="List10"/>
    <w:qFormat/>
    <w:pPr>
      <w:numPr>
        <w:numId w:val="11"/>
      </w:numPr>
      <w:spacing w:line="360" w:lineRule="auto"/>
      <w:jc w:val="left"/>
    </w:pPr>
    <w:rPr>
      <w:rFonts w:eastAsia="Calibri"/>
      <w:color w:val="auto"/>
      <w:sz w:val="28"/>
      <w:lang w:val="en-US"/>
    </w:rPr>
  </w:style>
  <w:style w:type="character" w:customStyle="1" w:styleId="List10">
    <w:name w:val="_List 1 Знак"/>
    <w:link w:val="List1"/>
    <w:rPr>
      <w:rFonts w:ascii="Times New Roman" w:eastAsia="Calibri" w:hAnsi="Times New Roman" w:cs="Times New Roman"/>
      <w:sz w:val="28"/>
      <w:szCs w:val="20"/>
      <w:lang w:val="en-US" w:eastAsia="ru-RU"/>
    </w:rPr>
  </w:style>
  <w:style w:type="paragraph" w:customStyle="1" w:styleId="210">
    <w:name w:val="Список 21"/>
    <w:basedOn w:val="a5"/>
    <w:qFormat/>
    <w:pPr>
      <w:numPr>
        <w:ilvl w:val="2"/>
        <w:numId w:val="11"/>
      </w:numPr>
      <w:tabs>
        <w:tab w:val="clear" w:pos="2160"/>
        <w:tab w:val="num" w:pos="720"/>
      </w:tabs>
      <w:spacing w:before="120" w:after="120" w:line="360" w:lineRule="exact"/>
      <w:ind w:left="720" w:hanging="720"/>
    </w:pPr>
    <w:rPr>
      <w:rFonts w:eastAsia="Calibri"/>
      <w:color w:val="auto"/>
      <w:sz w:val="28"/>
      <w:lang w:val="en-US"/>
    </w:rPr>
  </w:style>
  <w:style w:type="paragraph" w:customStyle="1" w:styleId="Head2">
    <w:name w:val="_Head_2"/>
    <w:basedOn w:val="2"/>
    <w:next w:val="General"/>
    <w:link w:val="Head20"/>
    <w:qFormat/>
    <w:pPr>
      <w:keepNext/>
      <w:keepLines/>
      <w:ind w:left="578" w:hanging="578"/>
    </w:pPr>
  </w:style>
  <w:style w:type="character" w:customStyle="1" w:styleId="Head20">
    <w:name w:val="_Head_2 Знак"/>
    <w:link w:val="Head2"/>
    <w:rPr>
      <w:rFonts w:ascii="Times New Roman" w:eastAsia="Times New Roman" w:hAnsi="Times New Roman" w:cs="Times New Roman"/>
      <w:b/>
      <w:sz w:val="32"/>
      <w:szCs w:val="24"/>
    </w:rPr>
  </w:style>
  <w:style w:type="paragraph" w:customStyle="1" w:styleId="General">
    <w:name w:val="_General"/>
    <w:basedOn w:val="a5"/>
    <w:link w:val="General0"/>
    <w:qFormat/>
    <w:pPr>
      <w:spacing w:line="360" w:lineRule="auto"/>
      <w:ind w:firstLine="357"/>
    </w:pPr>
    <w:rPr>
      <w:color w:val="auto"/>
      <w:sz w:val="28"/>
      <w:szCs w:val="24"/>
    </w:rPr>
  </w:style>
  <w:style w:type="paragraph" w:customStyle="1" w:styleId="L-1">
    <w:name w:val="L-1"/>
    <w:basedOn w:val="General"/>
    <w:next w:val="General"/>
    <w:qFormat/>
    <w:pPr>
      <w:pageBreakBefore/>
      <w:numPr>
        <w:numId w:val="12"/>
      </w:numPr>
      <w:spacing w:before="240" w:after="60"/>
      <w:outlineLvl w:val="0"/>
    </w:pPr>
    <w:rPr>
      <w:b/>
      <w:sz w:val="32"/>
      <w:szCs w:val="36"/>
    </w:rPr>
  </w:style>
  <w:style w:type="character" w:customStyle="1" w:styleId="General0">
    <w:name w:val="_General Знак"/>
    <w:link w:val="General"/>
    <w:rPr>
      <w:rFonts w:ascii="Times New Roman" w:eastAsia="Times New Roman" w:hAnsi="Times New Roman" w:cs="Times New Roman"/>
      <w:sz w:val="28"/>
      <w:szCs w:val="24"/>
      <w:lang w:eastAsia="ru-RU"/>
    </w:rPr>
  </w:style>
  <w:style w:type="paragraph" w:customStyle="1" w:styleId="L-2">
    <w:name w:val="L-2"/>
    <w:basedOn w:val="General"/>
    <w:next w:val="General"/>
    <w:qFormat/>
    <w:pPr>
      <w:numPr>
        <w:ilvl w:val="1"/>
        <w:numId w:val="12"/>
      </w:numPr>
      <w:tabs>
        <w:tab w:val="clear" w:pos="792"/>
        <w:tab w:val="num" w:pos="360"/>
        <w:tab w:val="left" w:pos="936"/>
        <w:tab w:val="num" w:pos="1440"/>
      </w:tabs>
      <w:spacing w:before="240" w:after="60"/>
      <w:ind w:left="788" w:hanging="431"/>
      <w:outlineLvl w:val="1"/>
    </w:pPr>
    <w:rPr>
      <w:b/>
      <w:sz w:val="30"/>
      <w:szCs w:val="30"/>
    </w:rPr>
  </w:style>
  <w:style w:type="paragraph" w:customStyle="1" w:styleId="L-3">
    <w:name w:val="L-3"/>
    <w:basedOn w:val="20"/>
    <w:qFormat/>
    <w:pPr>
      <w:numPr>
        <w:ilvl w:val="2"/>
        <w:numId w:val="12"/>
      </w:numPr>
      <w:tabs>
        <w:tab w:val="left" w:pos="1077"/>
      </w:tabs>
      <w:spacing w:before="240" w:after="60" w:line="360" w:lineRule="exact"/>
      <w:outlineLvl w:val="2"/>
    </w:pPr>
    <w:rPr>
      <w:iCs/>
      <w:color w:val="auto"/>
      <w:sz w:val="28"/>
      <w:szCs w:val="28"/>
    </w:rPr>
  </w:style>
  <w:style w:type="paragraph" w:customStyle="1" w:styleId="Head1">
    <w:name w:val="_Head_1"/>
    <w:basedOn w:val="1"/>
    <w:next w:val="General"/>
    <w:link w:val="Head10"/>
    <w:qFormat/>
  </w:style>
  <w:style w:type="character" w:customStyle="1" w:styleId="Head10">
    <w:name w:val="_Head_1 Знак"/>
    <w:link w:val="Head1"/>
    <w:rPr>
      <w:rFonts w:ascii="Times New Roman" w:eastAsia="Times New Roman" w:hAnsi="Times New Roman" w:cs="Times New Roman"/>
      <w:b/>
      <w:caps/>
      <w:sz w:val="36"/>
      <w:szCs w:val="24"/>
    </w:rPr>
  </w:style>
  <w:style w:type="paragraph" w:customStyle="1" w:styleId="List2">
    <w:name w:val="_List 2"/>
    <w:basedOn w:val="List1"/>
    <w:qFormat/>
    <w:pPr>
      <w:numPr>
        <w:ilvl w:val="1"/>
      </w:numPr>
      <w:tabs>
        <w:tab w:val="clear" w:pos="1440"/>
      </w:tabs>
      <w:ind w:left="2340"/>
      <w:jc w:val="both"/>
    </w:pPr>
    <w:rPr>
      <w:rFonts w:eastAsia="Times New Roman"/>
      <w:szCs w:val="28"/>
    </w:rPr>
  </w:style>
  <w:style w:type="paragraph" w:customStyle="1" w:styleId="1">
    <w:name w:val="Заголовок_1"/>
    <w:basedOn w:val="a5"/>
    <w:next w:val="a5"/>
    <w:pPr>
      <w:pageBreakBefore/>
      <w:numPr>
        <w:numId w:val="13"/>
      </w:numPr>
      <w:spacing w:before="120" w:after="120"/>
      <w:outlineLvl w:val="0"/>
    </w:pPr>
    <w:rPr>
      <w:b/>
      <w:caps/>
      <w:color w:val="auto"/>
      <w:sz w:val="36"/>
      <w:szCs w:val="24"/>
      <w:lang w:eastAsia="en-US"/>
    </w:rPr>
  </w:style>
  <w:style w:type="paragraph" w:customStyle="1" w:styleId="2">
    <w:name w:val="Заголовок_2"/>
    <w:basedOn w:val="1"/>
    <w:next w:val="a5"/>
    <w:pPr>
      <w:pageBreakBefore w:val="0"/>
      <w:numPr>
        <w:ilvl w:val="1"/>
      </w:numPr>
      <w:outlineLvl w:val="1"/>
    </w:pPr>
    <w:rPr>
      <w:caps w:val="0"/>
      <w:sz w:val="32"/>
    </w:rPr>
  </w:style>
  <w:style w:type="paragraph" w:customStyle="1" w:styleId="3">
    <w:name w:val="Заголовок_3"/>
    <w:basedOn w:val="2"/>
    <w:next w:val="a5"/>
    <w:pPr>
      <w:numPr>
        <w:ilvl w:val="2"/>
      </w:numPr>
      <w:tabs>
        <w:tab w:val="clear" w:pos="720"/>
        <w:tab w:val="num" w:pos="1077"/>
        <w:tab w:val="num" w:pos="2160"/>
      </w:tabs>
      <w:ind w:left="1077" w:hanging="180"/>
      <w:outlineLvl w:val="2"/>
    </w:pPr>
  </w:style>
  <w:style w:type="paragraph" w:customStyle="1" w:styleId="Head5">
    <w:name w:val="_Head_5"/>
    <w:next w:val="General"/>
    <w:qFormat/>
    <w:pPr>
      <w:numPr>
        <w:ilvl w:val="4"/>
        <w:numId w:val="12"/>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4">
    <w:name w:val="_Head_4"/>
    <w:qFormat/>
    <w:pPr>
      <w:numPr>
        <w:ilvl w:val="3"/>
        <w:numId w:val="12"/>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3">
    <w:name w:val="_Head_3"/>
    <w:basedOn w:val="L-3"/>
    <w:next w:val="General"/>
    <w:link w:val="Head30"/>
    <w:qFormat/>
    <w:pPr>
      <w:keepLines/>
    </w:pPr>
  </w:style>
  <w:style w:type="character" w:customStyle="1" w:styleId="Head30">
    <w:name w:val="_Head_3 Знак"/>
    <w:link w:val="Head3"/>
    <w:rPr>
      <w:rFonts w:ascii="Times New Roman" w:eastAsia="Times New Roman" w:hAnsi="Times New Roman" w:cs="Times New Roman"/>
      <w:b/>
      <w:bCs/>
      <w:iCs/>
      <w:sz w:val="28"/>
      <w:szCs w:val="28"/>
      <w:lang w:eastAsia="ru-RU"/>
    </w:rPr>
  </w:style>
  <w:style w:type="paragraph" w:customStyle="1" w:styleId="TblName">
    <w:name w:val="_Tbl_Name"/>
    <w:basedOn w:val="afff7"/>
    <w:link w:val="TblName0"/>
    <w:qFormat/>
    <w:pPr>
      <w:keepNext/>
      <w:keepLines/>
      <w:spacing w:before="120" w:after="120"/>
      <w:jc w:val="right"/>
    </w:pPr>
    <w:rPr>
      <w:color w:val="auto"/>
    </w:rPr>
  </w:style>
  <w:style w:type="character" w:customStyle="1" w:styleId="TblName0">
    <w:name w:val="_Tbl_Name Знак"/>
    <w:link w:val="TblName"/>
    <w:rPr>
      <w:rFonts w:ascii="Times New Roman" w:eastAsia="Times New Roman" w:hAnsi="Times New Roman" w:cs="Times New Roman"/>
      <w:bCs/>
      <w:sz w:val="28"/>
      <w:szCs w:val="20"/>
    </w:rPr>
  </w:style>
  <w:style w:type="paragraph" w:customStyle="1" w:styleId="TblGeneral12">
    <w:name w:val="_Tbl_General_12"/>
    <w:basedOn w:val="a5"/>
    <w:link w:val="TblGeneral120"/>
    <w:qFormat/>
    <w:rPr>
      <w:szCs w:val="24"/>
    </w:rPr>
  </w:style>
  <w:style w:type="character" w:customStyle="1" w:styleId="TblGeneral120">
    <w:name w:val="_Tbl_General_12 Знак"/>
    <w:link w:val="TblGeneral12"/>
    <w:rPr>
      <w:rFonts w:ascii="Times New Roman" w:eastAsia="Times New Roman" w:hAnsi="Times New Roman" w:cs="Times New Roman"/>
      <w:color w:val="000000"/>
      <w:sz w:val="24"/>
      <w:szCs w:val="24"/>
    </w:rPr>
  </w:style>
  <w:style w:type="paragraph" w:customStyle="1" w:styleId="TblHead">
    <w:name w:val="_Tbl_Head"/>
    <w:basedOn w:val="a5"/>
    <w:link w:val="TblHead0"/>
    <w:qFormat/>
    <w:pPr>
      <w:keepNext/>
      <w:spacing w:after="60" w:line="280" w:lineRule="exact"/>
      <w:jc w:val="center"/>
    </w:pPr>
    <w:rPr>
      <w:b/>
      <w:bCs/>
      <w:szCs w:val="24"/>
    </w:rPr>
  </w:style>
  <w:style w:type="character" w:customStyle="1" w:styleId="TblHead0">
    <w:name w:val="_Tbl_Head Знак"/>
    <w:link w:val="TblHead"/>
    <w:rPr>
      <w:rFonts w:ascii="Times New Roman" w:eastAsia="Times New Roman" w:hAnsi="Times New Roman" w:cs="Times New Roman"/>
      <w:b/>
      <w:bCs/>
      <w:color w:val="000000"/>
      <w:sz w:val="24"/>
      <w:szCs w:val="24"/>
    </w:rPr>
  </w:style>
  <w:style w:type="paragraph" w:customStyle="1" w:styleId="EBTableListMark">
    <w:name w:val="_EB_Table_List_Mark"/>
    <w:link w:val="EBTableListMark0"/>
    <w:pPr>
      <w:tabs>
        <w:tab w:val="left" w:pos="170"/>
      </w:tabs>
      <w:spacing w:before="60" w:after="60" w:line="240" w:lineRule="auto"/>
      <w:ind w:left="720" w:hanging="360"/>
    </w:pPr>
    <w:rPr>
      <w:rFonts w:ascii="Times New Roman" w:eastAsia="Times New Roman" w:hAnsi="Times New Roman" w:cs="Times New Roman"/>
      <w:sz w:val="24"/>
      <w:szCs w:val="20"/>
      <w:lang w:eastAsia="ru-RU"/>
    </w:rPr>
  </w:style>
  <w:style w:type="character" w:customStyle="1" w:styleId="EBTableListMark0">
    <w:name w:val="_EB_Table_List_Mark Знак"/>
    <w:link w:val="EBTableListMark"/>
    <w:rPr>
      <w:rFonts w:ascii="Times New Roman" w:eastAsia="Times New Roman" w:hAnsi="Times New Roman" w:cs="Times New Roman"/>
      <w:sz w:val="24"/>
      <w:szCs w:val="20"/>
      <w:lang w:eastAsia="ru-RU"/>
    </w:rPr>
  </w:style>
  <w:style w:type="character" w:styleId="afffb">
    <w:name w:val="Strong"/>
    <w:basedOn w:val="a7"/>
    <w:uiPriority w:val="22"/>
    <w:qFormat/>
    <w:rPr>
      <w:b/>
      <w:bCs/>
    </w:rPr>
  </w:style>
  <w:style w:type="paragraph" w:customStyle="1" w:styleId="a">
    <w:name w:val="Обычный_марк"/>
    <w:basedOn w:val="a5"/>
    <w:pPr>
      <w:numPr>
        <w:numId w:val="14"/>
      </w:numPr>
      <w:tabs>
        <w:tab w:val="left" w:pos="284"/>
        <w:tab w:val="left" w:pos="1134"/>
      </w:tabs>
      <w:spacing w:line="360" w:lineRule="exact"/>
      <w:ind w:left="0" w:firstLine="709"/>
    </w:pPr>
    <w:rPr>
      <w:color w:val="auto"/>
      <w:sz w:val="28"/>
      <w:szCs w:val="24"/>
    </w:rPr>
  </w:style>
  <w:style w:type="paragraph" w:customStyle="1" w:styleId="General1">
    <w:name w:val="General"/>
    <w:link w:val="General2"/>
    <w:qFormat/>
    <w:pPr>
      <w:spacing w:before="120" w:after="120" w:line="360" w:lineRule="exact"/>
      <w:ind w:firstLine="567"/>
      <w:jc w:val="both"/>
    </w:pPr>
    <w:rPr>
      <w:rFonts w:ascii="Times New Roman" w:eastAsia="Times New Roman" w:hAnsi="Times New Roman" w:cs="Times New Roman"/>
      <w:sz w:val="28"/>
      <w:szCs w:val="28"/>
      <w:lang w:eastAsia="ru-RU"/>
    </w:rPr>
  </w:style>
  <w:style w:type="character" w:customStyle="1" w:styleId="General2">
    <w:name w:val="General Знак"/>
    <w:link w:val="General1"/>
    <w:rPr>
      <w:rFonts w:ascii="Times New Roman" w:eastAsia="Times New Roman" w:hAnsi="Times New Roman" w:cs="Times New Roman"/>
      <w:sz w:val="28"/>
      <w:szCs w:val="28"/>
      <w:lang w:eastAsia="ru-RU"/>
    </w:rPr>
  </w:style>
  <w:style w:type="paragraph" w:customStyle="1" w:styleId="EBTablenorm">
    <w:name w:val="_EB_Table_norm"/>
    <w:pPr>
      <w:spacing w:before="60" w:after="60" w:line="240" w:lineRule="auto"/>
      <w:contextualSpacing/>
      <w:jc w:val="both"/>
    </w:pPr>
    <w:rPr>
      <w:rFonts w:ascii="Times New Roman" w:eastAsia="Times New Roman" w:hAnsi="Times New Roman" w:cs="Times New Roman"/>
      <w:sz w:val="24"/>
      <w:szCs w:val="20"/>
      <w:lang w:eastAsia="ru-RU"/>
    </w:rPr>
  </w:style>
  <w:style w:type="character" w:customStyle="1" w:styleId="HTML">
    <w:name w:val="Стандартный HTML Знак"/>
    <w:link w:val="HTML0"/>
    <w:rPr>
      <w:rFonts w:ascii="Courier New" w:hAnsi="Courier New" w:cs="Courier New"/>
    </w:rPr>
  </w:style>
  <w:style w:type="paragraph" w:styleId="HTML0">
    <w:name w:val="HTML Preformatted"/>
    <w:basedOn w:val="a5"/>
    <w:link w:val="HTML"/>
    <w:semiHidden/>
    <w:unhideWhenUsed/>
    <w:rPr>
      <w:rFonts w:ascii="Courier New" w:eastAsiaTheme="minorHAnsi" w:hAnsi="Courier New" w:cs="Courier New"/>
      <w:color w:val="auto"/>
      <w:sz w:val="22"/>
      <w:szCs w:val="22"/>
      <w:lang w:eastAsia="en-US"/>
    </w:rPr>
  </w:style>
  <w:style w:type="character" w:customStyle="1" w:styleId="HTML1">
    <w:name w:val="Стандартный HTML Знак1"/>
    <w:basedOn w:val="a7"/>
    <w:uiPriority w:val="99"/>
    <w:semiHidden/>
    <w:rPr>
      <w:rFonts w:ascii="Consolas" w:eastAsia="Times New Roman" w:hAnsi="Consolas" w:cs="Times New Roman"/>
      <w:color w:val="000000"/>
      <w:sz w:val="20"/>
      <w:szCs w:val="20"/>
      <w:lang w:eastAsia="ru-RU"/>
    </w:rPr>
  </w:style>
  <w:style w:type="table" w:customStyle="1" w:styleId="2b">
    <w:name w:val="Светлый список2"/>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5Char">
    <w:name w:val="Heading 5 Char"/>
    <w:rPr>
      <w:rFonts w:ascii="Calibri" w:hAnsi="Calibri" w:cs="Times New Roman"/>
      <w:b/>
      <w:bCs/>
      <w:i/>
      <w:iCs/>
      <w:sz w:val="26"/>
      <w:szCs w:val="26"/>
    </w:rPr>
  </w:style>
  <w:style w:type="paragraph" w:customStyle="1" w:styleId="OTRListmark1">
    <w:name w:val="_OTR_List_mark1"/>
    <w:link w:val="OTRListmark10"/>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10">
    <w:name w:val="_OTR_List_mark1 Знак"/>
    <w:link w:val="OTRListmark1"/>
    <w:rPr>
      <w:rFonts w:ascii="Times New Roman" w:eastAsia="Times New Roman" w:hAnsi="Times New Roman" w:cs="Times New Roman"/>
      <w:sz w:val="24"/>
      <w:lang w:eastAsia="ru-RU"/>
    </w:rPr>
  </w:style>
  <w:style w:type="paragraph" w:customStyle="1" w:styleId="Listn1">
    <w:name w:val="_List_n1"/>
    <w:link w:val="Listn10"/>
    <w:qFormat/>
    <w:pPr>
      <w:numPr>
        <w:numId w:val="15"/>
      </w:numPr>
      <w:spacing w:after="0" w:line="360" w:lineRule="auto"/>
    </w:pPr>
    <w:rPr>
      <w:rFonts w:ascii="Times New Roman" w:eastAsia="Times New Roman" w:hAnsi="Times New Roman" w:cs="Times New Roman"/>
      <w:color w:val="000000"/>
      <w:sz w:val="28"/>
      <w:szCs w:val="24"/>
      <w:lang w:eastAsia="ru-RU"/>
    </w:rPr>
  </w:style>
  <w:style w:type="character" w:customStyle="1" w:styleId="Listn10">
    <w:name w:val="_List_n1 Знак"/>
    <w:basedOn w:val="General0"/>
    <w:link w:val="Listn1"/>
    <w:rPr>
      <w:rFonts w:ascii="Times New Roman" w:eastAsia="Times New Roman" w:hAnsi="Times New Roman" w:cs="Times New Roman"/>
      <w:color w:val="000000"/>
      <w:sz w:val="28"/>
      <w:szCs w:val="24"/>
      <w:lang w:eastAsia="ru-RU"/>
    </w:rPr>
  </w:style>
  <w:style w:type="paragraph" w:customStyle="1" w:styleId="T">
    <w:name w:val="T_ОН_Таблица изменений"/>
    <w:basedOn w:val="a5"/>
    <w:link w:val="T0"/>
    <w:uiPriority w:val="99"/>
    <w:pPr>
      <w:spacing w:before="120"/>
      <w:jc w:val="center"/>
    </w:pPr>
    <w:rPr>
      <w:rFonts w:ascii="ISOCPEUR" w:hAnsi="ISOCPEUR"/>
      <w:i/>
      <w:color w:val="auto"/>
      <w:sz w:val="18"/>
      <w:szCs w:val="14"/>
    </w:rPr>
  </w:style>
  <w:style w:type="character" w:customStyle="1" w:styleId="T0">
    <w:name w:val="T_ОН_Таблица изменений Знак"/>
    <w:link w:val="T"/>
    <w:uiPriority w:val="99"/>
    <w:rPr>
      <w:rFonts w:ascii="ISOCPEUR" w:eastAsia="Times New Roman" w:hAnsi="ISOCPEUR" w:cs="Times New Roman"/>
      <w:i/>
      <w:sz w:val="18"/>
      <w:szCs w:val="14"/>
      <w:lang w:eastAsia="ru-RU"/>
    </w:rPr>
  </w:style>
  <w:style w:type="paragraph" w:customStyle="1" w:styleId="T1">
    <w:name w:val="T_ОН_Заголовки"/>
    <w:basedOn w:val="a5"/>
    <w:uiPriority w:val="99"/>
    <w:pPr>
      <w:widowControl w:val="0"/>
      <w:spacing w:before="120"/>
      <w:jc w:val="center"/>
    </w:pPr>
    <w:rPr>
      <w:rFonts w:ascii="ISOCPEUR" w:hAnsi="ISOCPEUR" w:cs="Arial"/>
      <w:i/>
      <w:color w:val="auto"/>
      <w:sz w:val="20"/>
      <w:szCs w:val="18"/>
    </w:rPr>
  </w:style>
  <w:style w:type="paragraph" w:customStyle="1" w:styleId="T2">
    <w:name w:val="T_ОН_Дата"/>
    <w:basedOn w:val="a5"/>
    <w:link w:val="T3"/>
    <w:uiPriority w:val="99"/>
    <w:pPr>
      <w:spacing w:before="120"/>
      <w:jc w:val="center"/>
    </w:pPr>
    <w:rPr>
      <w:rFonts w:ascii="ISOCPEUR" w:hAnsi="ISOCPEUR"/>
      <w:i/>
      <w:color w:val="auto"/>
      <w:sz w:val="16"/>
      <w:szCs w:val="16"/>
    </w:rPr>
  </w:style>
  <w:style w:type="character" w:customStyle="1" w:styleId="T3">
    <w:name w:val="T_ОН_Дата Знак"/>
    <w:link w:val="T2"/>
    <w:uiPriority w:val="99"/>
    <w:rPr>
      <w:rFonts w:ascii="ISOCPEUR" w:eastAsia="Times New Roman" w:hAnsi="ISOCPEUR" w:cs="Times New Roman"/>
      <w:i/>
      <w:sz w:val="16"/>
      <w:szCs w:val="16"/>
      <w:lang w:eastAsia="ru-RU"/>
    </w:rPr>
  </w:style>
  <w:style w:type="paragraph" w:customStyle="1" w:styleId="T4">
    <w:name w:val="T_Тит_Обозначение"/>
    <w:basedOn w:val="a5"/>
    <w:uiPriority w:val="99"/>
    <w:pPr>
      <w:widowControl w:val="0"/>
      <w:spacing w:before="120"/>
      <w:jc w:val="center"/>
    </w:pPr>
    <w:rPr>
      <w:rFonts w:ascii="ISOCPEUR" w:hAnsi="ISOCPEUR" w:cs="Arial"/>
      <w:i/>
      <w:color w:val="auto"/>
      <w:sz w:val="38"/>
      <w:szCs w:val="32"/>
    </w:rPr>
  </w:style>
  <w:style w:type="paragraph" w:customStyle="1" w:styleId="T20">
    <w:name w:val="T_ОН_Лист 2"/>
    <w:basedOn w:val="a5"/>
    <w:uiPriority w:val="99"/>
    <w:pPr>
      <w:spacing w:before="40"/>
      <w:jc w:val="center"/>
    </w:pPr>
    <w:rPr>
      <w:rFonts w:ascii="ISOCPEUR" w:hAnsi="ISOCPEUR"/>
      <w:i/>
      <w:color w:val="auto"/>
      <w:sz w:val="22"/>
      <w:szCs w:val="24"/>
    </w:rPr>
  </w:style>
  <w:style w:type="paragraph" w:customStyle="1" w:styleId="T5">
    <w:name w:val="T_ОН_Номер листа"/>
    <w:basedOn w:val="a5"/>
    <w:uiPriority w:val="99"/>
    <w:pPr>
      <w:widowControl w:val="0"/>
      <w:spacing w:before="60"/>
      <w:jc w:val="center"/>
    </w:pPr>
    <w:rPr>
      <w:rFonts w:ascii="ISOCPEUR" w:hAnsi="ISOCPEUR" w:cs="Arial"/>
      <w:i/>
      <w:color w:val="auto"/>
      <w:sz w:val="28"/>
      <w:szCs w:val="18"/>
      <w:lang w:val="en-US"/>
    </w:rPr>
  </w:style>
  <w:style w:type="paragraph" w:customStyle="1" w:styleId="T6">
    <w:name w:val="T_ОН_Фирма"/>
    <w:basedOn w:val="a5"/>
    <w:link w:val="T7"/>
    <w:uiPriority w:val="99"/>
    <w:pPr>
      <w:spacing w:before="120"/>
      <w:jc w:val="center"/>
    </w:pPr>
    <w:rPr>
      <w:rFonts w:ascii="ISOCPEUR" w:hAnsi="ISOCPEUR"/>
      <w:i/>
      <w:color w:val="auto"/>
      <w:sz w:val="22"/>
      <w:szCs w:val="21"/>
    </w:rPr>
  </w:style>
  <w:style w:type="character" w:customStyle="1" w:styleId="T7">
    <w:name w:val="T_ОН_Фирма Знак"/>
    <w:link w:val="T6"/>
    <w:uiPriority w:val="99"/>
    <w:rPr>
      <w:rFonts w:ascii="ISOCPEUR" w:eastAsia="Times New Roman" w:hAnsi="ISOCPEUR" w:cs="Times New Roman"/>
      <w:i/>
      <w:szCs w:val="21"/>
      <w:lang w:eastAsia="ru-RU"/>
    </w:rPr>
  </w:style>
  <w:style w:type="character" w:customStyle="1" w:styleId="afff6">
    <w:name w:val="Абзац списка Знак"/>
    <w:link w:val="afff5"/>
    <w:uiPriority w:val="34"/>
    <w:rPr>
      <w:rFonts w:ascii="Times New Roman" w:eastAsia="Times New Roman" w:hAnsi="Times New Roman" w:cs="Times New Roman"/>
      <w:color w:val="000000"/>
      <w:sz w:val="28"/>
      <w:szCs w:val="20"/>
      <w:lang w:eastAsia="ru-RU"/>
    </w:rPr>
  </w:style>
  <w:style w:type="character" w:customStyle="1" w:styleId="80">
    <w:name w:val="Заголовок 8 Знак"/>
    <w:basedOn w:val="a7"/>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Pr>
      <w:rFonts w:asciiTheme="majorHAnsi" w:eastAsiaTheme="majorEastAsia" w:hAnsiTheme="majorHAnsi" w:cstheme="majorBidi"/>
      <w:i/>
      <w:iCs/>
      <w:color w:val="404040" w:themeColor="text1" w:themeTint="BF"/>
      <w:sz w:val="20"/>
      <w:szCs w:val="20"/>
    </w:rPr>
  </w:style>
  <w:style w:type="character" w:customStyle="1" w:styleId="afffc">
    <w:name w:val="Гипертекстовая ссылка"/>
    <w:uiPriority w:val="99"/>
    <w:rPr>
      <w:rFonts w:cs="Times New Roman"/>
      <w:b w:val="0"/>
      <w:color w:val="106BBE"/>
    </w:rPr>
  </w:style>
  <w:style w:type="paragraph" w:customStyle="1" w:styleId="OTRNormal">
    <w:name w:val="OTR_Normal"/>
    <w:basedOn w:val="a5"/>
    <w:pPr>
      <w:spacing w:before="60" w:after="120"/>
      <w:ind w:firstLine="567"/>
    </w:pPr>
    <w:rPr>
      <w:color w:val="auto"/>
      <w:sz w:val="28"/>
      <w:lang w:eastAsia="zh-CN"/>
    </w:rPr>
  </w:style>
  <w:style w:type="paragraph" w:customStyle="1" w:styleId="afffd">
    <w:name w:val="По умолчанию"/>
    <w:pPr>
      <w:pBdr>
        <w:top w:val="none" w:sz="4" w:space="0" w:color="000000"/>
        <w:left w:val="none" w:sz="4" w:space="0" w:color="000000"/>
        <w:bottom w:val="none" w:sz="4" w:space="0" w:color="000000"/>
        <w:right w:val="none" w:sz="4" w:space="0" w:color="000000"/>
        <w:between w:val="none" w:sz="4" w:space="0" w:color="000000"/>
      </w:pBdr>
      <w:spacing w:before="160" w:after="0" w:line="240" w:lineRule="auto"/>
    </w:pPr>
    <w:rPr>
      <w:rFonts w:ascii="Helvetica Neue" w:eastAsia="Arial Unicode MS" w:hAnsi="Helvetica Neue" w:cs="Arial Unicode MS"/>
      <w:color w:val="000000"/>
      <w:sz w:val="24"/>
      <w:szCs w:val="24"/>
      <w:lang w:eastAsia="ru-RU"/>
    </w:rPr>
  </w:style>
  <w:style w:type="paragraph" w:customStyle="1" w:styleId="a0">
    <w:name w:val="список"/>
    <w:basedOn w:val="a5"/>
    <w:pPr>
      <w:keepLines/>
      <w:numPr>
        <w:numId w:val="16"/>
      </w:numPr>
      <w:pBdr>
        <w:top w:val="none" w:sz="4" w:space="0" w:color="000000"/>
        <w:left w:val="none" w:sz="4" w:space="0" w:color="000000"/>
        <w:bottom w:val="none" w:sz="4" w:space="0" w:color="000000"/>
        <w:right w:val="none" w:sz="4" w:space="0" w:color="000000"/>
        <w:between w:val="non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0" w:firstLine="709"/>
    </w:pPr>
    <w:rPr>
      <w:rFonts w:eastAsia="Arial Unicode MS" w:cs="Arial Unicode MS"/>
      <w:sz w:val="28"/>
      <w:szCs w:val="24"/>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e">
    <w:name w:val="Таблица_шапка"/>
    <w:basedOn w:val="12-"/>
    <w:link w:val="affff"/>
    <w:qFormat/>
  </w:style>
  <w:style w:type="character" w:customStyle="1" w:styleId="affff">
    <w:name w:val="Таблица_шапка Знак"/>
    <w:basedOn w:val="a7"/>
    <w:link w:val="afffe"/>
    <w:rPr>
      <w:rFonts w:ascii="Arial" w:eastAsia="Times New Roman" w:hAnsi="Arial" w:cs="Arial"/>
      <w:b/>
      <w:color w:val="000000"/>
      <w:sz w:val="28"/>
      <w:szCs w:val="20"/>
      <w:lang w:eastAsia="ru-RU"/>
    </w:rPr>
  </w:style>
  <w:style w:type="paragraph" w:customStyle="1" w:styleId="affff0">
    <w:name w:val="список таблиц"/>
    <w:basedOn w:val="a0"/>
    <w:pPr>
      <w:numPr>
        <w:numId w:val="0"/>
      </w:numPr>
      <w:tabs>
        <w:tab w:val="left" w:pos="567"/>
      </w:tabs>
      <w:spacing w:line="240" w:lineRule="auto"/>
    </w:pPr>
    <w:rPr>
      <w:sz w:val="20"/>
    </w:rPr>
  </w:style>
  <w:style w:type="paragraph" w:customStyle="1" w:styleId="Affff1">
    <w:name w:val="По умолчанию A"/>
    <w:pPr>
      <w:keepLines/>
      <w:pBdr>
        <w:top w:val="none" w:sz="4" w:space="0" w:color="000000"/>
        <w:left w:val="none" w:sz="4" w:space="0" w:color="000000"/>
        <w:bottom w:val="none" w:sz="4" w:space="0" w:color="000000"/>
        <w:right w:val="none" w:sz="4" w:space="0" w:color="000000"/>
        <w:between w:val="none" w:sz="4" w:space="0" w:color="000000"/>
      </w:pBdr>
      <w:spacing w:before="160" w:after="0" w:line="360" w:lineRule="auto"/>
      <w:ind w:firstLine="709"/>
      <w:jc w:val="both"/>
    </w:pPr>
    <w:rPr>
      <w:rFonts w:ascii="Helvetica Neue" w:eastAsia="Arial Unicode MS" w:hAnsi="Helvetica Neue" w:cs="Arial Unicode MS"/>
      <w:color w:val="000000"/>
      <w:sz w:val="24"/>
      <w:szCs w:val="24"/>
      <w:lang w:eastAsia="ru-RU"/>
    </w:rPr>
  </w:style>
  <w:style w:type="paragraph" w:styleId="affff2">
    <w:name w:val="TOC Heading"/>
    <w:basedOn w:val="af7"/>
    <w:next w:val="a5"/>
    <w:uiPriority w:val="39"/>
    <w:unhideWhenUsed/>
    <w:qFormat/>
  </w:style>
  <w:style w:type="paragraph" w:customStyle="1" w:styleId="1a">
    <w:name w:val="Перечень рисунков1"/>
    <w:basedOn w:val="aff7"/>
    <w:next w:val="a6"/>
    <w:qFormat/>
    <w:rPr>
      <w:rFonts w:eastAsiaTheme="majorEastAsia" w:cstheme="minorBidi"/>
    </w:rPr>
  </w:style>
  <w:style w:type="paragraph" w:customStyle="1" w:styleId="affff3">
    <w:name w:val="Таблица_название"/>
    <w:basedOn w:val="-"/>
    <w:link w:val="affff4"/>
    <w:qFormat/>
    <w:pPr>
      <w:ind w:firstLine="567"/>
    </w:pPr>
  </w:style>
  <w:style w:type="character" w:customStyle="1" w:styleId="affff4">
    <w:name w:val="Таблица_название Знак"/>
    <w:basedOn w:val="a7"/>
    <w:link w:val="affff3"/>
    <w:rPr>
      <w:rFonts w:ascii="Times New Roman" w:eastAsia="Times New Roman" w:hAnsi="Times New Roman" w:cs="Times New Roman"/>
      <w:sz w:val="28"/>
      <w:szCs w:val="20"/>
      <w:lang w:eastAsia="ru-RU"/>
    </w:rPr>
  </w:style>
  <w:style w:type="paragraph" w:customStyle="1" w:styleId="affff5">
    <w:name w:val="Таблица_текст"/>
    <w:basedOn w:val="a5"/>
    <w:link w:val="affff6"/>
    <w:qFormat/>
    <w:pPr>
      <w:keepLines/>
      <w:ind w:firstLine="567"/>
      <w:contextualSpacing/>
    </w:pPr>
    <w:rPr>
      <w:color w:val="auto"/>
      <w:sz w:val="28"/>
      <w:szCs w:val="24"/>
    </w:rPr>
  </w:style>
  <w:style w:type="character" w:customStyle="1" w:styleId="affff6">
    <w:name w:val="Таблица_текст Знак"/>
    <w:basedOn w:val="a7"/>
    <w:link w:val="affff5"/>
    <w:rPr>
      <w:rFonts w:ascii="Times New Roman" w:eastAsia="Times New Roman" w:hAnsi="Times New Roman" w:cs="Times New Roman"/>
      <w:sz w:val="28"/>
      <w:szCs w:val="24"/>
      <w:lang w:eastAsia="ru-RU"/>
    </w:rPr>
  </w:style>
  <w:style w:type="paragraph" w:styleId="a2">
    <w:name w:val="List Number"/>
    <w:basedOn w:val="a5"/>
    <w:link w:val="affff7"/>
    <w:uiPriority w:val="99"/>
    <w:unhideWhenUsed/>
    <w:pPr>
      <w:keepLines/>
      <w:numPr>
        <w:numId w:val="17"/>
      </w:numPr>
      <w:tabs>
        <w:tab w:val="left" w:pos="1066"/>
      </w:tabs>
      <w:spacing w:line="360" w:lineRule="auto"/>
      <w:contextualSpacing/>
    </w:pPr>
    <w:rPr>
      <w:color w:val="auto"/>
      <w:sz w:val="28"/>
      <w:szCs w:val="28"/>
    </w:rPr>
  </w:style>
  <w:style w:type="character" w:customStyle="1" w:styleId="affff7">
    <w:name w:val="Нумерованный список Знак"/>
    <w:link w:val="a2"/>
    <w:uiPriority w:val="99"/>
    <w:rPr>
      <w:rFonts w:ascii="Times New Roman" w:eastAsia="Times New Roman" w:hAnsi="Times New Roman" w:cs="Times New Roman"/>
      <w:sz w:val="28"/>
      <w:szCs w:val="28"/>
      <w:lang w:eastAsia="ru-RU"/>
    </w:rPr>
  </w:style>
  <w:style w:type="paragraph" w:styleId="2c">
    <w:name w:val="List Number 2"/>
    <w:basedOn w:val="a5"/>
    <w:uiPriority w:val="99"/>
    <w:unhideWhenUsed/>
    <w:pPr>
      <w:keepLines/>
      <w:tabs>
        <w:tab w:val="left" w:pos="1418"/>
      </w:tabs>
      <w:spacing w:line="360" w:lineRule="auto"/>
      <w:ind w:left="1426" w:hanging="360"/>
      <w:contextualSpacing/>
    </w:pPr>
    <w:rPr>
      <w:color w:val="auto"/>
      <w:sz w:val="28"/>
      <w:szCs w:val="28"/>
    </w:rPr>
  </w:style>
  <w:style w:type="character" w:customStyle="1" w:styleId="afff8">
    <w:name w:val="Название объекта Знак"/>
    <w:aliases w:val="Таблица название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Ви6 Знак"/>
    <w:link w:val="afff7"/>
    <w:uiPriority w:val="35"/>
    <w:rPr>
      <w:rFonts w:ascii="Times New Roman" w:eastAsia="Times New Roman" w:hAnsi="Times New Roman" w:cs="Times New Roman"/>
      <w:bCs/>
      <w:color w:val="000000"/>
      <w:sz w:val="28"/>
      <w:szCs w:val="20"/>
      <w:lang w:eastAsia="ru-RU"/>
    </w:rPr>
  </w:style>
  <w:style w:type="character" w:customStyle="1" w:styleId="affff8">
    <w:name w:val="Нет"/>
  </w:style>
  <w:style w:type="paragraph" w:customStyle="1" w:styleId="affff9">
    <w:name w:val="Рисунок"/>
    <w:qFormat/>
    <w:pPr>
      <w:keepNext/>
      <w:spacing w:before="240" w:after="0" w:line="360" w:lineRule="auto"/>
      <w:jc w:val="center"/>
    </w:pPr>
    <w:rPr>
      <w:rFonts w:ascii="Times New Roman" w:eastAsia="Times New Roman" w:hAnsi="Times New Roman" w:cs="Times New Roman"/>
      <w:sz w:val="28"/>
      <w:szCs w:val="28"/>
      <w:lang w:eastAsia="ru-RU"/>
    </w:rPr>
  </w:style>
  <w:style w:type="paragraph" w:customStyle="1" w:styleId="affffa">
    <w:name w:val="Стиль текста таблицы"/>
    <w:basedOn w:val="a5"/>
    <w:qFormat/>
    <w:pPr>
      <w:ind w:firstLine="567"/>
    </w:pPr>
    <w:rPr>
      <w:color w:val="auto"/>
      <w:sz w:val="28"/>
      <w:szCs w:val="24"/>
    </w:rPr>
  </w:style>
  <w:style w:type="paragraph" w:styleId="a4">
    <w:name w:val="List Bullet"/>
    <w:basedOn w:val="a5"/>
    <w:link w:val="affffb"/>
    <w:uiPriority w:val="99"/>
    <w:unhideWhenUsed/>
    <w:pPr>
      <w:keepLines/>
      <w:numPr>
        <w:numId w:val="18"/>
      </w:numPr>
      <w:tabs>
        <w:tab w:val="left" w:pos="1066"/>
      </w:tabs>
      <w:spacing w:line="360" w:lineRule="auto"/>
      <w:contextualSpacing/>
    </w:pPr>
    <w:rPr>
      <w:color w:val="auto"/>
      <w:sz w:val="28"/>
      <w:szCs w:val="28"/>
    </w:rPr>
  </w:style>
  <w:style w:type="character" w:customStyle="1" w:styleId="affffb">
    <w:name w:val="Маркированный список Знак"/>
    <w:link w:val="a4"/>
    <w:uiPriority w:val="99"/>
    <w:rPr>
      <w:rFonts w:ascii="Times New Roman" w:eastAsia="Times New Roman" w:hAnsi="Times New Roman" w:cs="Times New Roman"/>
      <w:sz w:val="28"/>
      <w:szCs w:val="28"/>
      <w:lang w:eastAsia="ru-RU"/>
    </w:rPr>
  </w:style>
  <w:style w:type="character" w:customStyle="1" w:styleId="blk">
    <w:name w:val="blk"/>
    <w:basedOn w:val="a7"/>
  </w:style>
  <w:style w:type="paragraph" w:customStyle="1" w:styleId="ASFKListmark1">
    <w:name w:val="_ASFK_List_mark1"/>
    <w:pPr>
      <w:tabs>
        <w:tab w:val="num" w:pos="851"/>
      </w:tabs>
      <w:spacing w:after="0" w:line="240" w:lineRule="auto"/>
      <w:ind w:left="851" w:hanging="284"/>
    </w:pPr>
    <w:rPr>
      <w:rFonts w:ascii="Times New Roman" w:eastAsia="Times New Roman" w:hAnsi="Times New Roman" w:cs="Times New Roman"/>
      <w:sz w:val="24"/>
      <w:szCs w:val="20"/>
      <w:lang w:eastAsia="ru-RU"/>
    </w:rPr>
  </w:style>
  <w:style w:type="paragraph" w:customStyle="1" w:styleId="12-1">
    <w:name w:val="Таблица (12) - осн. текст♫"/>
    <w:qFormat/>
    <w:pPr>
      <w:spacing w:after="0"/>
      <w:ind w:left="28" w:right="28"/>
    </w:pPr>
    <w:rPr>
      <w:rFonts w:ascii="+Times New Roman" w:eastAsia="Times New Roman" w:hAnsi="+Times New Roman" w:cs="Times New Roman"/>
      <w:color w:val="000000"/>
      <w:sz w:val="24"/>
      <w:szCs w:val="20"/>
      <w:lang w:eastAsia="ru-RU"/>
    </w:rPr>
  </w:style>
  <w:style w:type="paragraph" w:customStyle="1" w:styleId="ASFKTablenorm">
    <w:name w:val="_ASFK_Table_norm"/>
    <w:pPr>
      <w:spacing w:before="60" w:after="60" w:line="240" w:lineRule="auto"/>
      <w:contextualSpacing/>
    </w:pPr>
    <w:rPr>
      <w:rFonts w:ascii="Times New Roman" w:eastAsia="Times New Roman" w:hAnsi="Times New Roman" w:cs="Times New Roman"/>
      <w:szCs w:val="20"/>
      <w:lang w:eastAsia="zh-CN"/>
    </w:rPr>
  </w:style>
  <w:style w:type="numbering" w:customStyle="1" w:styleId="12">
    <w:name w:val="Импортированный стиль 1"/>
    <w:pPr>
      <w:numPr>
        <w:numId w:val="19"/>
      </w:numPr>
    </w:pPr>
  </w:style>
  <w:style w:type="paragraph" w:customStyle="1" w:styleId="1b">
    <w:name w:val="Обычный1"/>
    <w:qFormat/>
    <w:rPr>
      <w:rFonts w:ascii="Calibri" w:eastAsia="Calibri" w:hAnsi="Calibri" w:cs="Calibri"/>
      <w:color w:val="000000"/>
      <w:lang w:eastAsia="ru-RU"/>
    </w:rPr>
  </w:style>
  <w:style w:type="paragraph" w:styleId="30">
    <w:name w:val="List Number 3"/>
    <w:basedOn w:val="a5"/>
    <w:uiPriority w:val="99"/>
    <w:unhideWhenUsed/>
    <w:pPr>
      <w:keepLines/>
      <w:numPr>
        <w:numId w:val="20"/>
      </w:numPr>
      <w:tabs>
        <w:tab w:val="left" w:pos="1066"/>
      </w:tabs>
      <w:spacing w:line="360" w:lineRule="auto"/>
      <w:ind w:left="0" w:firstLine="709"/>
      <w:contextualSpacing/>
    </w:pPr>
    <w:rPr>
      <w:color w:val="auto"/>
      <w:szCs w:val="28"/>
    </w:rPr>
  </w:style>
  <w:style w:type="paragraph" w:styleId="40">
    <w:name w:val="List Number 4"/>
    <w:basedOn w:val="a5"/>
    <w:uiPriority w:val="99"/>
    <w:unhideWhenUsed/>
    <w:pPr>
      <w:keepLines/>
      <w:numPr>
        <w:numId w:val="21"/>
      </w:numPr>
      <w:tabs>
        <w:tab w:val="left" w:pos="1423"/>
      </w:tabs>
      <w:spacing w:line="360" w:lineRule="auto"/>
      <w:ind w:left="1066" w:firstLine="0"/>
      <w:contextualSpacing/>
    </w:pPr>
    <w:rPr>
      <w:color w:val="auto"/>
      <w:szCs w:val="28"/>
    </w:rPr>
  </w:style>
  <w:style w:type="numbering" w:customStyle="1" w:styleId="WWOutlineListStyle">
    <w:name w:val="WW_OutlineListStyle"/>
    <w:basedOn w:val="a9"/>
    <w:pPr>
      <w:numPr>
        <w:numId w:val="22"/>
      </w:numPr>
    </w:pPr>
  </w:style>
  <w:style w:type="numbering" w:customStyle="1" w:styleId="21">
    <w:name w:val="Импортированный стиль 2"/>
    <w:pPr>
      <w:numPr>
        <w:numId w:val="23"/>
      </w:numPr>
    </w:pPr>
  </w:style>
  <w:style w:type="paragraph" w:customStyle="1" w:styleId="ASFKListnum2">
    <w:name w:val="_ASFK_List_num2"/>
    <w:basedOn w:val="ASFKListnum"/>
    <w:pPr>
      <w:numPr>
        <w:ilvl w:val="1"/>
      </w:numPr>
      <w:tabs>
        <w:tab w:val="clear" w:pos="1588"/>
        <w:tab w:val="num" w:pos="360"/>
        <w:tab w:val="num" w:pos="1077"/>
        <w:tab w:val="num" w:pos="1440"/>
      </w:tabs>
      <w:ind w:left="1077" w:hanging="652"/>
    </w:pPr>
    <w:rPr>
      <w:szCs w:val="24"/>
    </w:rPr>
  </w:style>
  <w:style w:type="paragraph" w:customStyle="1" w:styleId="ASFKListnum">
    <w:name w:val="_ASFK_List_num"/>
    <w:link w:val="ASFKListnum0"/>
    <w:pPr>
      <w:numPr>
        <w:numId w:val="2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Pr>
      <w:rFonts w:ascii="Times New Roman" w:eastAsia="Times New Roman" w:hAnsi="Times New Roman" w:cs="Times New Roman"/>
      <w:sz w:val="24"/>
      <w:szCs w:val="20"/>
      <w:lang w:eastAsia="ru-RU"/>
    </w:rPr>
  </w:style>
  <w:style w:type="paragraph" w:customStyle="1" w:styleId="affffc">
    <w:name w:val="Рисунок_название"/>
    <w:basedOn w:val="a5"/>
    <w:link w:val="affffd"/>
    <w:qFormat/>
    <w:pPr>
      <w:keepLines/>
      <w:spacing w:before="240" w:after="240"/>
      <w:contextualSpacing/>
      <w:jc w:val="center"/>
    </w:pPr>
    <w:rPr>
      <w:bCs/>
      <w:color w:val="auto"/>
      <w:szCs w:val="24"/>
    </w:rPr>
  </w:style>
  <w:style w:type="character" w:customStyle="1" w:styleId="affffd">
    <w:name w:val="Рисунок_название Знак"/>
    <w:basedOn w:val="a7"/>
    <w:link w:val="affffc"/>
    <w:rPr>
      <w:rFonts w:ascii="Times New Roman" w:eastAsia="Times New Roman" w:hAnsi="Times New Roman" w:cs="Times New Roman"/>
      <w:bCs/>
      <w:sz w:val="24"/>
      <w:szCs w:val="24"/>
      <w:lang w:eastAsia="ru-RU"/>
    </w:rPr>
  </w:style>
  <w:style w:type="paragraph" w:customStyle="1" w:styleId="affffe">
    <w:name w:val="Таблица текст"/>
    <w:basedOn w:val="a5"/>
    <w:link w:val="afffff"/>
    <w:qFormat/>
    <w:pPr>
      <w:contextualSpacing/>
    </w:pPr>
    <w:rPr>
      <w:color w:val="auto"/>
      <w:szCs w:val="24"/>
      <w:lang w:eastAsia="en-US" w:bidi="en-US"/>
    </w:rPr>
  </w:style>
  <w:style w:type="character" w:customStyle="1" w:styleId="afffff">
    <w:name w:val="Таблица текст Знак"/>
    <w:link w:val="affffe"/>
    <w:rPr>
      <w:rFonts w:ascii="Times New Roman" w:eastAsia="Times New Roman" w:hAnsi="Times New Roman" w:cs="Times New Roman"/>
      <w:sz w:val="24"/>
      <w:szCs w:val="24"/>
      <w:lang w:bidi="en-US"/>
    </w:rPr>
  </w:style>
  <w:style w:type="paragraph" w:styleId="afffff0">
    <w:name w:val="Revision"/>
    <w:hidden/>
    <w:uiPriority w:val="99"/>
    <w:semiHidden/>
    <w:pPr>
      <w:spacing w:after="0" w:line="240" w:lineRule="auto"/>
    </w:pPr>
  </w:style>
  <w:style w:type="paragraph" w:customStyle="1" w:styleId="MsoNormal0">
    <w:name w:val="Основной текст.MsoNormal"/>
    <w:basedOn w:val="af1"/>
    <w:uiPriority w:val="99"/>
    <w:pPr>
      <w:widowControl w:val="0"/>
      <w:spacing w:after="283"/>
    </w:pPr>
    <w:rPr>
      <w:rFonts w:eastAsia="SimSun" w:cs="Mangal"/>
      <w:sz w:val="24"/>
      <w:szCs w:val="24"/>
      <w:lang w:eastAsia="zh-CN" w:bidi="hi-IN"/>
    </w:rPr>
  </w:style>
  <w:style w:type="character" w:customStyle="1" w:styleId="krista-excel-wrapper-spancontainer">
    <w:name w:val="krista-excel-wrapper-spancontainer"/>
    <w:basedOn w:val="a7"/>
  </w:style>
  <w:style w:type="paragraph" w:styleId="afffff1">
    <w:name w:val="Normal Indent"/>
    <w:basedOn w:val="a5"/>
    <w:uiPriority w:val="99"/>
    <w:unhideWhenUsed/>
    <w:pPr>
      <w:keepLines/>
      <w:spacing w:line="360" w:lineRule="auto"/>
      <w:ind w:firstLine="567"/>
      <w:contextualSpacing/>
    </w:pPr>
    <w:rPr>
      <w:color w:val="auto"/>
      <w:sz w:val="28"/>
      <w:szCs w:val="28"/>
    </w:rPr>
  </w:style>
  <w:style w:type="paragraph" w:customStyle="1" w:styleId="afffff2">
    <w:name w:val="Основной"/>
    <w:basedOn w:val="a5"/>
    <w:pPr>
      <w:spacing w:line="360" w:lineRule="auto"/>
      <w:ind w:firstLine="709"/>
    </w:pPr>
    <w:rPr>
      <w:color w:val="auto"/>
      <w:sz w:val="28"/>
      <w:szCs w:val="28"/>
    </w:rPr>
  </w:style>
  <w:style w:type="paragraph" w:customStyle="1" w:styleId="afffff3">
    <w:name w:val="Перечни заголовок"/>
    <w:basedOn w:val="af7"/>
    <w:qFormat/>
  </w:style>
  <w:style w:type="paragraph" w:styleId="afffff4">
    <w:name w:val="Body Text Indent"/>
    <w:basedOn w:val="a5"/>
    <w:link w:val="afffff5"/>
    <w:uiPriority w:val="99"/>
    <w:semiHidden/>
    <w:unhideWhenUsed/>
    <w:pPr>
      <w:spacing w:after="120"/>
      <w:ind w:left="283"/>
    </w:pPr>
  </w:style>
  <w:style w:type="character" w:customStyle="1" w:styleId="afffff5">
    <w:name w:val="Основной текст с отступом Знак"/>
    <w:basedOn w:val="a7"/>
    <w:link w:val="afffff4"/>
    <w:uiPriority w:val="99"/>
    <w:semiHidden/>
    <w:rPr>
      <w:rFonts w:ascii="Times New Roman" w:eastAsia="Times New Roman" w:hAnsi="Times New Roman" w:cs="Times New Roman"/>
      <w:color w:val="000000"/>
      <w:sz w:val="24"/>
      <w:szCs w:val="20"/>
      <w:lang w:eastAsia="ru-RU"/>
    </w:rPr>
  </w:style>
  <w:style w:type="paragraph" w:customStyle="1" w:styleId="Web1">
    <w:name w:val="Web_Список_1"/>
    <w:basedOn w:val="a5"/>
    <w:link w:val="Web10"/>
    <w:qFormat/>
    <w:pPr>
      <w:tabs>
        <w:tab w:val="left" w:pos="993"/>
      </w:tabs>
      <w:spacing w:line="360" w:lineRule="auto"/>
      <w:ind w:firstLine="709"/>
    </w:pPr>
    <w:rPr>
      <w:color w:val="auto"/>
      <w:szCs w:val="24"/>
    </w:rPr>
  </w:style>
  <w:style w:type="character" w:customStyle="1" w:styleId="Web10">
    <w:name w:val="Web_Список_1 Знак"/>
    <w:link w:val="Web1"/>
    <w:rPr>
      <w:rFonts w:ascii="Times New Roman" w:eastAsia="Times New Roman" w:hAnsi="Times New Roman" w:cs="Times New Roman"/>
      <w:sz w:val="24"/>
      <w:szCs w:val="24"/>
      <w:lang w:eastAsia="ru-RU"/>
    </w:rPr>
  </w:style>
  <w:style w:type="paragraph" w:styleId="3a">
    <w:name w:val="List Bullet 3"/>
    <w:basedOn w:val="a5"/>
    <w:uiPriority w:val="99"/>
    <w:unhideWhenUsed/>
    <w:pPr>
      <w:tabs>
        <w:tab w:val="num" w:pos="926"/>
      </w:tabs>
      <w:ind w:left="926" w:hanging="360"/>
      <w:contextualSpacing/>
    </w:pPr>
  </w:style>
  <w:style w:type="paragraph" w:styleId="45">
    <w:name w:val="List Bullet 4"/>
    <w:basedOn w:val="a5"/>
    <w:uiPriority w:val="99"/>
    <w:unhideWhenUsed/>
    <w:pPr>
      <w:tabs>
        <w:tab w:val="num" w:pos="1209"/>
      </w:tabs>
      <w:ind w:left="1209" w:hanging="360"/>
      <w:contextualSpacing/>
    </w:pPr>
  </w:style>
  <w:style w:type="paragraph" w:styleId="53">
    <w:name w:val="List Bullet 5"/>
    <w:basedOn w:val="a5"/>
    <w:uiPriority w:val="99"/>
    <w:unhideWhenUsed/>
    <w:pPr>
      <w:tabs>
        <w:tab w:val="num" w:pos="1492"/>
      </w:tabs>
      <w:ind w:left="1492" w:hanging="360"/>
      <w:contextualSpacing/>
    </w:pPr>
  </w:style>
  <w:style w:type="paragraph" w:styleId="2d">
    <w:name w:val="List Bullet 2"/>
    <w:basedOn w:val="a5"/>
    <w:uiPriority w:val="99"/>
    <w:unhideWhenUsed/>
    <w:pPr>
      <w:tabs>
        <w:tab w:val="num" w:pos="643"/>
      </w:tabs>
      <w:ind w:left="643" w:hanging="360"/>
      <w:contextualSpacing/>
    </w:pPr>
  </w:style>
  <w:style w:type="paragraph" w:styleId="3b">
    <w:name w:val="Body Text Indent 3"/>
    <w:basedOn w:val="a5"/>
    <w:link w:val="3c"/>
    <w:uiPriority w:val="99"/>
    <w:unhideWhenUsed/>
    <w:pPr>
      <w:spacing w:after="120"/>
      <w:ind w:left="283"/>
    </w:pPr>
    <w:rPr>
      <w:sz w:val="16"/>
      <w:szCs w:val="16"/>
    </w:rPr>
  </w:style>
  <w:style w:type="character" w:customStyle="1" w:styleId="3c">
    <w:name w:val="Основной текст с отступом 3 Знак"/>
    <w:basedOn w:val="a7"/>
    <w:link w:val="3b"/>
    <w:uiPriority w:val="99"/>
    <w:rPr>
      <w:rFonts w:ascii="Times New Roman" w:eastAsia="Times New Roman" w:hAnsi="Times New Roman" w:cs="Times New Roman"/>
      <w:color w:val="000000"/>
      <w:sz w:val="16"/>
      <w:szCs w:val="16"/>
      <w:lang w:eastAsia="ru-RU"/>
    </w:rPr>
  </w:style>
  <w:style w:type="paragraph" w:styleId="2e">
    <w:name w:val="Body Text Indent 2"/>
    <w:basedOn w:val="a5"/>
    <w:link w:val="2f"/>
    <w:uiPriority w:val="99"/>
    <w:unhideWhenUsed/>
    <w:pPr>
      <w:spacing w:after="120" w:line="480" w:lineRule="auto"/>
      <w:ind w:left="283"/>
    </w:pPr>
  </w:style>
  <w:style w:type="character" w:customStyle="1" w:styleId="2f">
    <w:name w:val="Основной текст с отступом 2 Знак"/>
    <w:basedOn w:val="a7"/>
    <w:link w:val="2e"/>
    <w:uiPriority w:val="99"/>
    <w:rPr>
      <w:rFonts w:ascii="Times New Roman" w:eastAsia="Times New Roman" w:hAnsi="Times New Roman" w:cs="Times New Roman"/>
      <w:color w:val="000000"/>
      <w:sz w:val="24"/>
      <w:szCs w:val="20"/>
      <w:lang w:eastAsia="ru-RU"/>
    </w:rPr>
  </w:style>
  <w:style w:type="numbering" w:customStyle="1" w:styleId="1c">
    <w:name w:val="Нет списка1"/>
    <w:next w:val="a9"/>
    <w:uiPriority w:val="99"/>
    <w:semiHidden/>
    <w:unhideWhenUsed/>
  </w:style>
  <w:style w:type="table" w:customStyle="1" w:styleId="1d">
    <w:name w:val="Сетка таблицы1"/>
    <w:basedOn w:val="a8"/>
    <w:next w:val="affd"/>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Таблица (12)1"/>
    <w:basedOn w:val="a8"/>
    <w:pPr>
      <w:spacing w:after="0" w:line="240" w:lineRule="auto"/>
    </w:pPr>
    <w:rPr>
      <w:rFonts w:ascii="Times New Roman" w:eastAsia="Times New Roman" w:hAnsi="Times New Roman" w:cs="Times New Roman"/>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customStyle="1" w:styleId="1e">
    <w:name w:val="Изысканная таблица1"/>
    <w:basedOn w:val="a8"/>
    <w:next w:val="afff1"/>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11">
    <w:name w:val="Веб-таблица 11"/>
    <w:basedOn w:val="a8"/>
    <w:next w:val="-10"/>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11">
    <w:name w:val="Светлый список1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Светлый список2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6">
    <w:name w:val="Основной текст документа"/>
    <w:basedOn w:val="a6"/>
    <w:qFormat/>
    <w:pPr>
      <w:spacing w:line="360" w:lineRule="auto"/>
      <w:ind w:firstLine="567"/>
    </w:pPr>
  </w:style>
  <w:style w:type="character" w:customStyle="1" w:styleId="docdata">
    <w:name w:val="docdata"/>
    <w:aliases w:val="docy,v5,3299,bqiaagaaeyqcaaagiaiaaanwawaabc0jaaaaaaaaaaaaaaaaaaaaaaaaaaaaaaaaaaaaaaaaaaaaaaaaaaaaaaaaaaaaaaaaaaaaaaaaaaaaaaaaaaaaaaaaaaaaaaaaaaaaaaaaaaaaaaaaaaaaaaaaaaaaaaaaaaaaaaaaaaaaaaaaaaaaaaaaaaaaaaaaaaaaaaaaaaaaaaaaaaaaaaaaaaaaaaaaaaaaaaaa"/>
    <w:basedOn w:val="a7"/>
    <w:rsid w:val="008D2A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spacing w:after="0" w:line="240" w:lineRule="auto"/>
      <w:jc w:val="both"/>
    </w:pPr>
    <w:rPr>
      <w:rFonts w:ascii="Times New Roman" w:eastAsia="Times New Roman" w:hAnsi="Times New Roman" w:cs="Times New Roman"/>
      <w:color w:val="000000"/>
      <w:sz w:val="24"/>
      <w:szCs w:val="20"/>
      <w:lang w:eastAsia="ru-RU"/>
    </w:rPr>
  </w:style>
  <w:style w:type="paragraph" w:styleId="10">
    <w:name w:val="heading 1"/>
    <w:basedOn w:val="a5"/>
    <w:next w:val="23"/>
    <w:link w:val="13"/>
    <w:uiPriority w:val="9"/>
    <w:qFormat/>
    <w:pPr>
      <w:keepNext/>
      <w:numPr>
        <w:numId w:val="27"/>
      </w:numPr>
      <w:spacing w:before="360" w:after="120"/>
      <w:jc w:val="left"/>
      <w:outlineLvl w:val="0"/>
    </w:pPr>
    <w:rPr>
      <w:b/>
      <w:bCs/>
      <w:sz w:val="36"/>
    </w:rPr>
  </w:style>
  <w:style w:type="paragraph" w:styleId="20">
    <w:name w:val="heading 2"/>
    <w:basedOn w:val="a5"/>
    <w:next w:val="33"/>
    <w:link w:val="24"/>
    <w:uiPriority w:val="9"/>
    <w:qFormat/>
    <w:pPr>
      <w:keepNext/>
      <w:numPr>
        <w:ilvl w:val="1"/>
        <w:numId w:val="27"/>
      </w:numPr>
      <w:spacing w:before="360" w:after="120"/>
      <w:outlineLvl w:val="1"/>
    </w:pPr>
    <w:rPr>
      <w:b/>
      <w:bCs/>
      <w:sz w:val="32"/>
    </w:rPr>
  </w:style>
  <w:style w:type="paragraph" w:styleId="31">
    <w:name w:val="heading 3"/>
    <w:basedOn w:val="a5"/>
    <w:next w:val="41"/>
    <w:link w:val="34"/>
    <w:uiPriority w:val="9"/>
    <w:qFormat/>
    <w:pPr>
      <w:keepNext/>
      <w:numPr>
        <w:ilvl w:val="2"/>
        <w:numId w:val="27"/>
      </w:numPr>
      <w:spacing w:before="360" w:after="120"/>
      <w:outlineLvl w:val="2"/>
    </w:pPr>
    <w:rPr>
      <w:b/>
      <w:bCs/>
      <w:sz w:val="28"/>
    </w:rPr>
  </w:style>
  <w:style w:type="paragraph" w:styleId="4">
    <w:name w:val="heading 4"/>
    <w:basedOn w:val="a5"/>
    <w:next w:val="a6"/>
    <w:link w:val="42"/>
    <w:uiPriority w:val="9"/>
    <w:qFormat/>
    <w:pPr>
      <w:keepNext/>
      <w:numPr>
        <w:ilvl w:val="3"/>
        <w:numId w:val="27"/>
      </w:numPr>
      <w:spacing w:before="360" w:after="120"/>
      <w:outlineLvl w:val="3"/>
    </w:pPr>
    <w:rPr>
      <w:sz w:val="28"/>
    </w:rPr>
  </w:style>
  <w:style w:type="paragraph" w:styleId="50">
    <w:name w:val="heading 5"/>
    <w:basedOn w:val="a5"/>
    <w:next w:val="a5"/>
    <w:link w:val="51"/>
    <w:qFormat/>
    <w:pPr>
      <w:spacing w:before="240" w:after="60" w:line="360" w:lineRule="auto"/>
      <w:jc w:val="left"/>
      <w:outlineLvl w:val="4"/>
    </w:pPr>
    <w:rPr>
      <w:rFonts w:ascii="Arial" w:hAnsi="Arial"/>
      <w:color w:val="auto"/>
      <w:sz w:val="22"/>
      <w:lang w:eastAsia="en-US"/>
    </w:rPr>
  </w:style>
  <w:style w:type="paragraph" w:styleId="6">
    <w:name w:val="heading 6"/>
    <w:basedOn w:val="a5"/>
    <w:next w:val="a5"/>
    <w:link w:val="60"/>
    <w:uiPriority w:val="9"/>
    <w:qFormat/>
    <w:pPr>
      <w:spacing w:before="240" w:after="60" w:line="360" w:lineRule="auto"/>
      <w:jc w:val="left"/>
      <w:outlineLvl w:val="5"/>
    </w:pPr>
    <w:rPr>
      <w:rFonts w:ascii="Arial" w:hAnsi="Arial"/>
      <w:i/>
      <w:color w:val="auto"/>
      <w:sz w:val="22"/>
      <w:lang w:eastAsia="en-US"/>
    </w:rPr>
  </w:style>
  <w:style w:type="paragraph" w:styleId="7">
    <w:name w:val="heading 7"/>
    <w:basedOn w:val="a5"/>
    <w:next w:val="a5"/>
    <w:link w:val="70"/>
    <w:uiPriority w:val="9"/>
    <w:qFormat/>
    <w:pPr>
      <w:keepNext/>
      <w:spacing w:line="360" w:lineRule="auto"/>
      <w:jc w:val="left"/>
      <w:outlineLvl w:val="6"/>
    </w:pPr>
    <w:rPr>
      <w:rFonts w:ascii="Arial" w:hAnsi="Arial"/>
      <w:i/>
      <w:color w:val="auto"/>
      <w:sz w:val="22"/>
      <w:lang w:val="en-US" w:eastAsia="en-US"/>
    </w:rPr>
  </w:style>
  <w:style w:type="paragraph" w:styleId="8">
    <w:name w:val="heading 8"/>
    <w:basedOn w:val="a5"/>
    <w:next w:val="a5"/>
    <w:link w:val="80"/>
    <w:uiPriority w:val="9"/>
    <w:unhideWhenUsed/>
    <w:qFormat/>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lang w:eastAsia="en-US"/>
    </w:rPr>
  </w:style>
  <w:style w:type="paragraph" w:styleId="9">
    <w:name w:val="heading 9"/>
    <w:basedOn w:val="a5"/>
    <w:next w:val="a5"/>
    <w:link w:val="90"/>
    <w:uiPriority w:val="9"/>
    <w:unhideWhenUsed/>
    <w:qFormat/>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Heading1Char">
    <w:name w:val="Heading 1 Char"/>
    <w:basedOn w:val="a7"/>
    <w:uiPriority w:val="9"/>
    <w:rPr>
      <w:rFonts w:ascii="Arial" w:eastAsia="Arial" w:hAnsi="Arial" w:cs="Arial"/>
      <w:sz w:val="40"/>
      <w:szCs w:val="40"/>
    </w:rPr>
  </w:style>
  <w:style w:type="character" w:customStyle="1" w:styleId="Heading2Char">
    <w:name w:val="Heading 2 Char"/>
    <w:basedOn w:val="a7"/>
    <w:uiPriority w:val="9"/>
    <w:rPr>
      <w:rFonts w:ascii="Arial" w:eastAsia="Arial" w:hAnsi="Arial" w:cs="Arial"/>
      <w:sz w:val="34"/>
    </w:rPr>
  </w:style>
  <w:style w:type="character" w:customStyle="1" w:styleId="Heading3Char">
    <w:name w:val="Heading 3 Char"/>
    <w:basedOn w:val="a7"/>
    <w:uiPriority w:val="9"/>
    <w:rPr>
      <w:rFonts w:ascii="Arial" w:eastAsia="Arial" w:hAnsi="Arial" w:cs="Arial"/>
      <w:sz w:val="30"/>
      <w:szCs w:val="30"/>
    </w:rPr>
  </w:style>
  <w:style w:type="character" w:customStyle="1" w:styleId="Heading4Char">
    <w:name w:val="Heading 4 Char"/>
    <w:basedOn w:val="a7"/>
    <w:uiPriority w:val="9"/>
    <w:rPr>
      <w:rFonts w:ascii="Arial" w:eastAsia="Arial" w:hAnsi="Arial" w:cs="Arial"/>
      <w:b/>
      <w:bCs/>
      <w:sz w:val="26"/>
      <w:szCs w:val="26"/>
    </w:rPr>
  </w:style>
  <w:style w:type="character" w:customStyle="1" w:styleId="Heading6Char">
    <w:name w:val="Heading 6 Char"/>
    <w:basedOn w:val="a7"/>
    <w:uiPriority w:val="9"/>
    <w:rPr>
      <w:rFonts w:ascii="Arial" w:eastAsia="Arial" w:hAnsi="Arial" w:cs="Arial"/>
      <w:b/>
      <w:bCs/>
      <w:sz w:val="22"/>
      <w:szCs w:val="22"/>
    </w:rPr>
  </w:style>
  <w:style w:type="character" w:customStyle="1" w:styleId="Heading7Char">
    <w:name w:val="Heading 7 Char"/>
    <w:basedOn w:val="a7"/>
    <w:uiPriority w:val="9"/>
    <w:rPr>
      <w:rFonts w:ascii="Arial" w:eastAsia="Arial" w:hAnsi="Arial" w:cs="Arial"/>
      <w:b/>
      <w:bCs/>
      <w:i/>
      <w:iCs/>
      <w:sz w:val="22"/>
      <w:szCs w:val="22"/>
    </w:rPr>
  </w:style>
  <w:style w:type="character" w:customStyle="1" w:styleId="Heading8Char">
    <w:name w:val="Heading 8 Char"/>
    <w:basedOn w:val="a7"/>
    <w:uiPriority w:val="9"/>
    <w:rPr>
      <w:rFonts w:ascii="Arial" w:eastAsia="Arial" w:hAnsi="Arial" w:cs="Arial"/>
      <w:i/>
      <w:iCs/>
      <w:sz w:val="22"/>
      <w:szCs w:val="22"/>
    </w:rPr>
  </w:style>
  <w:style w:type="character" w:customStyle="1" w:styleId="Heading9Char">
    <w:name w:val="Heading 9 Char"/>
    <w:basedOn w:val="a7"/>
    <w:uiPriority w:val="9"/>
    <w:rPr>
      <w:rFonts w:ascii="Arial" w:eastAsia="Arial" w:hAnsi="Arial" w:cs="Arial"/>
      <w:i/>
      <w:iCs/>
      <w:sz w:val="21"/>
      <w:szCs w:val="21"/>
    </w:rPr>
  </w:style>
  <w:style w:type="paragraph" w:styleId="aa">
    <w:name w:val="No Spacing"/>
    <w:uiPriority w:val="1"/>
    <w:qFormat/>
    <w:pPr>
      <w:spacing w:after="0" w:line="240" w:lineRule="auto"/>
    </w:pPr>
  </w:style>
  <w:style w:type="paragraph" w:styleId="ab">
    <w:name w:val="Title"/>
    <w:basedOn w:val="a5"/>
    <w:next w:val="a5"/>
    <w:link w:val="ac"/>
    <w:uiPriority w:val="10"/>
    <w:qFormat/>
    <w:pPr>
      <w:spacing w:before="300" w:after="200"/>
      <w:contextualSpacing/>
    </w:pPr>
    <w:rPr>
      <w:sz w:val="48"/>
      <w:szCs w:val="48"/>
    </w:rPr>
  </w:style>
  <w:style w:type="character" w:customStyle="1" w:styleId="ac">
    <w:name w:val="Название Знак"/>
    <w:basedOn w:val="a7"/>
    <w:link w:val="ab"/>
    <w:uiPriority w:val="10"/>
    <w:rPr>
      <w:sz w:val="48"/>
      <w:szCs w:val="48"/>
    </w:rPr>
  </w:style>
  <w:style w:type="paragraph" w:styleId="ad">
    <w:name w:val="Subtitle"/>
    <w:basedOn w:val="a5"/>
    <w:next w:val="a5"/>
    <w:link w:val="ae"/>
    <w:uiPriority w:val="11"/>
    <w:qFormat/>
    <w:pPr>
      <w:spacing w:before="200" w:after="200"/>
    </w:pPr>
    <w:rPr>
      <w:szCs w:val="24"/>
    </w:rPr>
  </w:style>
  <w:style w:type="character" w:customStyle="1" w:styleId="ae">
    <w:name w:val="Подзаголовок Знак"/>
    <w:basedOn w:val="a7"/>
    <w:link w:val="ad"/>
    <w:uiPriority w:val="11"/>
    <w:rPr>
      <w:sz w:val="24"/>
      <w:szCs w:val="24"/>
    </w:rPr>
  </w:style>
  <w:style w:type="paragraph" w:styleId="25">
    <w:name w:val="Quote"/>
    <w:basedOn w:val="a5"/>
    <w:next w:val="a5"/>
    <w:link w:val="26"/>
    <w:uiPriority w:val="29"/>
    <w:qFormat/>
    <w:pPr>
      <w:ind w:left="720" w:right="720"/>
    </w:pPr>
    <w:rPr>
      <w:i/>
    </w:rPr>
  </w:style>
  <w:style w:type="character" w:customStyle="1" w:styleId="26">
    <w:name w:val="Цитата 2 Знак"/>
    <w:link w:val="25"/>
    <w:uiPriority w:val="29"/>
    <w:rPr>
      <w:i/>
    </w:rPr>
  </w:style>
  <w:style w:type="paragraph" w:styleId="af">
    <w:name w:val="Intense Quote"/>
    <w:basedOn w:val="a5"/>
    <w:next w:val="a5"/>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character" w:customStyle="1" w:styleId="HeaderChar">
    <w:name w:val="Header Char"/>
    <w:basedOn w:val="a7"/>
    <w:uiPriority w:val="99"/>
  </w:style>
  <w:style w:type="character" w:customStyle="1" w:styleId="FooterChar">
    <w:name w:val="Footer Char"/>
    <w:basedOn w:val="a7"/>
    <w:uiPriority w:val="99"/>
  </w:style>
  <w:style w:type="character" w:customStyle="1" w:styleId="CaptionChar">
    <w:name w:val="Caption Char"/>
    <w:uiPriority w:val="99"/>
  </w:style>
  <w:style w:type="table" w:customStyle="1" w:styleId="TableGridLight">
    <w:name w:val="Table Grid Light"/>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8"/>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8"/>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8"/>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8"/>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8"/>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8"/>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8"/>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8"/>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8"/>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8"/>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8"/>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8"/>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8"/>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8"/>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8"/>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8"/>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8"/>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8"/>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8"/>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8"/>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8"/>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8"/>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8"/>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8"/>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8"/>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8"/>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8"/>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8"/>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8"/>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8"/>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8"/>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8"/>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8"/>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8"/>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8"/>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8"/>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8"/>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8"/>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8"/>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8"/>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8"/>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8"/>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8"/>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8"/>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8"/>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8"/>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8"/>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8"/>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8"/>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8"/>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8"/>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8"/>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8"/>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8"/>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8"/>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8"/>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8"/>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8"/>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8"/>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8"/>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8"/>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8"/>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8"/>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8"/>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8"/>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8"/>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8"/>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8"/>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8"/>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8"/>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8"/>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8"/>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8"/>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8"/>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8"/>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8"/>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8"/>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8"/>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8"/>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8"/>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8"/>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8"/>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8"/>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8"/>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8"/>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8"/>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8"/>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8"/>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8"/>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8"/>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8"/>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8"/>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8"/>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8"/>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8"/>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8"/>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23">
    <w:name w:val="Пункт 2 уровня"/>
    <w:basedOn w:val="20"/>
    <w:link w:val="27"/>
    <w:pPr>
      <w:keepNext w:val="0"/>
      <w:spacing w:before="120"/>
    </w:pPr>
    <w:rPr>
      <w:b w:val="0"/>
      <w:sz w:val="28"/>
    </w:rPr>
  </w:style>
  <w:style w:type="paragraph" w:customStyle="1" w:styleId="33">
    <w:name w:val="Пункт 3 уровня"/>
    <w:basedOn w:val="31"/>
    <w:link w:val="35"/>
    <w:pPr>
      <w:keepNext w:val="0"/>
      <w:spacing w:before="120"/>
    </w:pPr>
    <w:rPr>
      <w:b w:val="0"/>
    </w:rPr>
  </w:style>
  <w:style w:type="paragraph" w:customStyle="1" w:styleId="41">
    <w:name w:val="Пункт 4 уровня"/>
    <w:basedOn w:val="4"/>
    <w:link w:val="43"/>
  </w:style>
  <w:style w:type="paragraph" w:customStyle="1" w:styleId="a6">
    <w:name w:val="Основной текст (без отступа)"/>
    <w:basedOn w:val="af1"/>
    <w:pPr>
      <w:spacing w:before="120" w:after="120"/>
      <w:ind w:firstLine="0"/>
    </w:pPr>
  </w:style>
  <w:style w:type="paragraph" w:styleId="af1">
    <w:name w:val="Body Text"/>
    <w:basedOn w:val="a5"/>
    <w:link w:val="af2"/>
    <w:pPr>
      <w:ind w:firstLine="567"/>
    </w:pPr>
    <w:rPr>
      <w:sz w:val="28"/>
    </w:rPr>
  </w:style>
  <w:style w:type="character" w:customStyle="1" w:styleId="af2">
    <w:name w:val="Основной текст Знак"/>
    <w:link w:val="af1"/>
    <w:rPr>
      <w:rFonts w:ascii="Times New Roman" w:eastAsia="Times New Roman" w:hAnsi="Times New Roman" w:cs="Times New Roman"/>
      <w:color w:val="000000"/>
      <w:sz w:val="28"/>
      <w:szCs w:val="20"/>
      <w:lang w:eastAsia="ru-RU"/>
    </w:rPr>
  </w:style>
  <w:style w:type="character" w:customStyle="1" w:styleId="42">
    <w:name w:val="Заголовок 4 Знак"/>
    <w:link w:val="4"/>
    <w:uiPriority w:val="9"/>
    <w:rPr>
      <w:rFonts w:ascii="Times New Roman" w:eastAsia="Times New Roman" w:hAnsi="Times New Roman" w:cs="Times New Roman"/>
      <w:color w:val="000000"/>
      <w:sz w:val="28"/>
      <w:szCs w:val="20"/>
      <w:lang w:eastAsia="ru-RU"/>
    </w:rPr>
  </w:style>
  <w:style w:type="character" w:customStyle="1" w:styleId="43">
    <w:name w:val="Пункт 4 уровня Знак"/>
    <w:basedOn w:val="42"/>
    <w:link w:val="41"/>
    <w:rPr>
      <w:rFonts w:ascii="Times New Roman" w:eastAsia="Times New Roman" w:hAnsi="Times New Roman" w:cs="Times New Roman"/>
      <w:color w:val="000000"/>
      <w:sz w:val="28"/>
      <w:szCs w:val="20"/>
      <w:lang w:eastAsia="ru-RU"/>
    </w:rPr>
  </w:style>
  <w:style w:type="character" w:customStyle="1" w:styleId="34">
    <w:name w:val="Заголовок 3 Знак"/>
    <w:link w:val="31"/>
    <w:uiPriority w:val="9"/>
    <w:rPr>
      <w:rFonts w:ascii="Times New Roman" w:eastAsia="Times New Roman" w:hAnsi="Times New Roman" w:cs="Times New Roman"/>
      <w:b/>
      <w:bCs/>
      <w:color w:val="000000"/>
      <w:sz w:val="28"/>
      <w:szCs w:val="20"/>
      <w:lang w:eastAsia="ru-RU"/>
    </w:rPr>
  </w:style>
  <w:style w:type="character" w:customStyle="1" w:styleId="35">
    <w:name w:val="Пункт 3 уровня Знак"/>
    <w:link w:val="33"/>
    <w:rPr>
      <w:rFonts w:ascii="Times New Roman" w:eastAsia="Times New Roman" w:hAnsi="Times New Roman" w:cs="Times New Roman"/>
      <w:bCs/>
      <w:color w:val="000000"/>
      <w:sz w:val="28"/>
      <w:szCs w:val="20"/>
      <w:lang w:eastAsia="ru-RU"/>
    </w:rPr>
  </w:style>
  <w:style w:type="character" w:customStyle="1" w:styleId="24">
    <w:name w:val="Заголовок 2 Знак"/>
    <w:link w:val="20"/>
    <w:uiPriority w:val="9"/>
    <w:rPr>
      <w:rFonts w:ascii="Times New Roman" w:eastAsia="Times New Roman" w:hAnsi="Times New Roman" w:cs="Times New Roman"/>
      <w:b/>
      <w:bCs/>
      <w:color w:val="000000"/>
      <w:sz w:val="32"/>
      <w:szCs w:val="20"/>
      <w:lang w:eastAsia="ru-RU"/>
    </w:rPr>
  </w:style>
  <w:style w:type="character" w:customStyle="1" w:styleId="27">
    <w:name w:val="Пункт 2 уровня Знак"/>
    <w:link w:val="23"/>
    <w:rPr>
      <w:rFonts w:ascii="Times New Roman" w:eastAsia="Times New Roman" w:hAnsi="Times New Roman" w:cs="Times New Roman"/>
      <w:bCs/>
      <w:color w:val="000000"/>
      <w:sz w:val="28"/>
      <w:szCs w:val="20"/>
      <w:lang w:eastAsia="ru-RU"/>
    </w:rPr>
  </w:style>
  <w:style w:type="character" w:customStyle="1" w:styleId="13">
    <w:name w:val="Заголовок 1 Знак"/>
    <w:link w:val="10"/>
    <w:uiPriority w:val="9"/>
    <w:rPr>
      <w:rFonts w:ascii="Times New Roman" w:eastAsia="Times New Roman" w:hAnsi="Times New Roman" w:cs="Times New Roman"/>
      <w:b/>
      <w:bCs/>
      <w:color w:val="000000"/>
      <w:sz w:val="36"/>
      <w:szCs w:val="20"/>
      <w:lang w:eastAsia="ru-RU"/>
    </w:rPr>
  </w:style>
  <w:style w:type="character" w:customStyle="1" w:styleId="51">
    <w:name w:val="Заголовок 5 Знак"/>
    <w:basedOn w:val="a7"/>
    <w:link w:val="50"/>
    <w:rPr>
      <w:rFonts w:ascii="Arial" w:eastAsia="Times New Roman" w:hAnsi="Arial" w:cs="Times New Roman"/>
      <w:szCs w:val="20"/>
    </w:rPr>
  </w:style>
  <w:style w:type="character" w:customStyle="1" w:styleId="60">
    <w:name w:val="Заголовок 6 Знак"/>
    <w:link w:val="6"/>
    <w:uiPriority w:val="9"/>
    <w:rPr>
      <w:rFonts w:ascii="Arial" w:eastAsia="Times New Roman" w:hAnsi="Arial" w:cs="Times New Roman"/>
      <w:i/>
      <w:szCs w:val="20"/>
    </w:rPr>
  </w:style>
  <w:style w:type="character" w:customStyle="1" w:styleId="70">
    <w:name w:val="Заголовок 7 Знак"/>
    <w:basedOn w:val="a7"/>
    <w:link w:val="7"/>
    <w:uiPriority w:val="9"/>
    <w:rPr>
      <w:rFonts w:ascii="Arial" w:eastAsia="Times New Roman" w:hAnsi="Arial" w:cs="Times New Roman"/>
      <w:i/>
      <w:szCs w:val="20"/>
      <w:lang w:val="en-US"/>
    </w:rPr>
  </w:style>
  <w:style w:type="paragraph" w:customStyle="1" w:styleId="-">
    <w:name w:val="Таблица - наименование"/>
    <w:basedOn w:val="a5"/>
    <w:qFormat/>
    <w:pPr>
      <w:keepNext/>
      <w:spacing w:before="120"/>
      <w:jc w:val="left"/>
    </w:pPr>
    <w:rPr>
      <w:color w:val="auto"/>
      <w:sz w:val="28"/>
    </w:rPr>
  </w:style>
  <w:style w:type="character" w:styleId="af3">
    <w:name w:val="FollowedHyperlink"/>
    <w:uiPriority w:val="99"/>
    <w:rPr>
      <w:color w:val="800080"/>
      <w:u w:val="single"/>
    </w:rPr>
  </w:style>
  <w:style w:type="paragraph" w:styleId="af4">
    <w:name w:val="header"/>
    <w:basedOn w:val="a5"/>
    <w:link w:val="af5"/>
    <w:uiPriority w:val="99"/>
  </w:style>
  <w:style w:type="character" w:customStyle="1" w:styleId="af5">
    <w:name w:val="Верхний колонтитул Знак"/>
    <w:basedOn w:val="a7"/>
    <w:link w:val="af4"/>
    <w:uiPriority w:val="99"/>
    <w:rPr>
      <w:rFonts w:ascii="Times New Roman" w:eastAsia="Times New Roman" w:hAnsi="Times New Roman" w:cs="Times New Roman"/>
      <w:color w:val="000000"/>
      <w:sz w:val="24"/>
      <w:szCs w:val="20"/>
      <w:lang w:eastAsia="ru-RU"/>
    </w:rPr>
  </w:style>
  <w:style w:type="character" w:styleId="af6">
    <w:name w:val="Hyperlink"/>
    <w:uiPriority w:val="99"/>
    <w:rPr>
      <w:color w:val="0000FF"/>
      <w:u w:val="single"/>
    </w:rPr>
  </w:style>
  <w:style w:type="paragraph" w:customStyle="1" w:styleId="af7">
    <w:name w:val="Заголовки без нумерации"/>
    <w:basedOn w:val="10"/>
    <w:next w:val="af1"/>
    <w:pPr>
      <w:numPr>
        <w:numId w:val="0"/>
      </w:numPr>
    </w:pPr>
  </w:style>
  <w:style w:type="paragraph" w:styleId="af8">
    <w:name w:val="footer"/>
    <w:link w:val="af9"/>
    <w:uiPriority w:val="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9">
    <w:name w:val="Нижний колонтитул Знак"/>
    <w:link w:val="af8"/>
    <w:uiPriority w:val="99"/>
    <w:rPr>
      <w:rFonts w:ascii="Arial" w:eastAsia="Times New Roman" w:hAnsi="Arial" w:cs="Times New Roman"/>
      <w:i/>
      <w:sz w:val="16"/>
      <w:szCs w:val="20"/>
      <w:lang w:val="en-US" w:eastAsia="ru-RU"/>
    </w:rPr>
  </w:style>
  <w:style w:type="character" w:styleId="afa">
    <w:name w:val="page number"/>
    <w:rPr>
      <w:iCs/>
      <w:sz w:val="28"/>
    </w:rPr>
  </w:style>
  <w:style w:type="paragraph" w:styleId="44">
    <w:name w:val="toc 4"/>
    <w:basedOn w:val="a5"/>
    <w:next w:val="a5"/>
    <w:uiPriority w:val="39"/>
    <w:pPr>
      <w:ind w:left="720"/>
    </w:pPr>
  </w:style>
  <w:style w:type="paragraph" w:customStyle="1" w:styleId="10-">
    <w:name w:val="Таблица (10) - осн. текст"/>
    <w:basedOn w:val="a5"/>
    <w:pPr>
      <w:spacing w:after="60"/>
      <w:ind w:firstLine="5"/>
      <w:jc w:val="left"/>
    </w:pPr>
    <w:rPr>
      <w:rFonts w:ascii="Arial" w:hAnsi="Arial"/>
      <w:sz w:val="20"/>
    </w:rPr>
  </w:style>
  <w:style w:type="paragraph" w:customStyle="1" w:styleId="10-1">
    <w:name w:val="Таблица (10) - список нум. 1"/>
    <w:basedOn w:val="10-"/>
    <w:pPr>
      <w:numPr>
        <w:numId w:val="3"/>
      </w:numPr>
      <w:tabs>
        <w:tab w:val="clear" w:pos="360"/>
      </w:tabs>
      <w:ind w:left="227" w:hanging="227"/>
    </w:pPr>
    <w:rPr>
      <w:rFonts w:cs="Arial"/>
    </w:rPr>
  </w:style>
  <w:style w:type="paragraph" w:styleId="14">
    <w:name w:val="toc 1"/>
    <w:basedOn w:val="a5"/>
    <w:next w:val="a5"/>
    <w:uiPriority w:val="39"/>
    <w:pPr>
      <w:tabs>
        <w:tab w:val="right" w:leader="dot" w:pos="9600"/>
        <w:tab w:val="right" w:leader="dot" w:pos="9923"/>
      </w:tabs>
      <w:spacing w:line="360" w:lineRule="auto"/>
      <w:jc w:val="left"/>
    </w:pPr>
    <w:rPr>
      <w:color w:val="auto"/>
      <w:sz w:val="28"/>
      <w:szCs w:val="28"/>
      <w:lang w:eastAsia="en-US"/>
    </w:rPr>
  </w:style>
  <w:style w:type="paragraph" w:styleId="28">
    <w:name w:val="toc 2"/>
    <w:basedOn w:val="a5"/>
    <w:next w:val="a5"/>
    <w:uiPriority w:val="39"/>
    <w:pPr>
      <w:tabs>
        <w:tab w:val="right" w:leader="dot" w:pos="-3135"/>
        <w:tab w:val="left" w:pos="228"/>
        <w:tab w:val="right" w:leader="dot" w:pos="9600"/>
      </w:tabs>
      <w:spacing w:line="360" w:lineRule="auto"/>
      <w:ind w:left="227"/>
    </w:pPr>
    <w:rPr>
      <w:color w:val="auto"/>
      <w:sz w:val="28"/>
      <w:szCs w:val="24"/>
    </w:rPr>
  </w:style>
  <w:style w:type="paragraph" w:styleId="36">
    <w:name w:val="toc 3"/>
    <w:basedOn w:val="a5"/>
    <w:next w:val="a5"/>
    <w:uiPriority w:val="39"/>
    <w:pPr>
      <w:tabs>
        <w:tab w:val="left" w:pos="627"/>
        <w:tab w:val="right" w:leader="dot" w:pos="9923"/>
      </w:tabs>
      <w:spacing w:before="120" w:after="120"/>
      <w:ind w:left="629"/>
      <w:jc w:val="left"/>
    </w:pPr>
    <w:rPr>
      <w:rFonts w:ascii="Arial" w:hAnsi="Arial" w:cs="Arial"/>
      <w:color w:val="auto"/>
      <w:szCs w:val="24"/>
      <w:lang w:eastAsia="en-US"/>
    </w:rPr>
  </w:style>
  <w:style w:type="character" w:customStyle="1" w:styleId="afb">
    <w:name w:val="Текст примечания Знак"/>
    <w:link w:val="afc"/>
    <w:uiPriority w:val="99"/>
    <w:rPr>
      <w:color w:val="000000"/>
    </w:rPr>
  </w:style>
  <w:style w:type="paragraph" w:styleId="afc">
    <w:name w:val="annotation text"/>
    <w:basedOn w:val="a5"/>
    <w:link w:val="afb"/>
    <w:uiPriority w:val="99"/>
    <w:rPr>
      <w:rFonts w:asciiTheme="minorHAnsi" w:eastAsiaTheme="minorHAnsi" w:hAnsiTheme="minorHAnsi" w:cstheme="minorBidi"/>
      <w:sz w:val="22"/>
      <w:szCs w:val="22"/>
      <w:lang w:eastAsia="en-US"/>
    </w:rPr>
  </w:style>
  <w:style w:type="character" w:customStyle="1" w:styleId="15">
    <w:name w:val="Текст примечания Знак1"/>
    <w:basedOn w:val="a7"/>
    <w:uiPriority w:val="99"/>
    <w:semiHidden/>
    <w:rPr>
      <w:rFonts w:ascii="Times New Roman" w:eastAsia="Times New Roman" w:hAnsi="Times New Roman" w:cs="Times New Roman"/>
      <w:color w:val="000000"/>
      <w:sz w:val="20"/>
      <w:szCs w:val="20"/>
      <w:lang w:eastAsia="ru-RU"/>
    </w:rPr>
  </w:style>
  <w:style w:type="paragraph" w:customStyle="1" w:styleId="11">
    <w:name w:val="Список маркированный уровень 1"/>
    <w:basedOn w:val="a5"/>
    <w:pPr>
      <w:keepLines/>
      <w:numPr>
        <w:numId w:val="9"/>
      </w:numPr>
      <w:tabs>
        <w:tab w:val="clear" w:pos="284"/>
      </w:tabs>
      <w:spacing w:before="120" w:after="120" w:line="360" w:lineRule="auto"/>
      <w:ind w:left="1134" w:firstLine="142"/>
    </w:pPr>
    <w:rPr>
      <w:color w:val="auto"/>
      <w:sz w:val="28"/>
    </w:rPr>
  </w:style>
  <w:style w:type="paragraph" w:customStyle="1" w:styleId="22">
    <w:name w:val="Список маркированный уровень 2"/>
    <w:basedOn w:val="a5"/>
    <w:pPr>
      <w:numPr>
        <w:numId w:val="2"/>
      </w:numPr>
      <w:tabs>
        <w:tab w:val="left" w:pos="-2127"/>
      </w:tabs>
      <w:spacing w:before="120" w:after="120"/>
    </w:pPr>
    <w:rPr>
      <w:color w:val="auto"/>
      <w:sz w:val="28"/>
    </w:rPr>
  </w:style>
  <w:style w:type="paragraph" w:styleId="afd">
    <w:name w:val="Normal (Web)"/>
    <w:basedOn w:val="a5"/>
    <w:uiPriority w:val="99"/>
    <w:rPr>
      <w:szCs w:val="24"/>
    </w:rPr>
  </w:style>
  <w:style w:type="paragraph" w:customStyle="1" w:styleId="a3">
    <w:name w:val="Список нумерованный"/>
    <w:basedOn w:val="a5"/>
    <w:next w:val="a5"/>
    <w:pPr>
      <w:numPr>
        <w:numId w:val="1"/>
      </w:numPr>
      <w:tabs>
        <w:tab w:val="clear" w:pos="1418"/>
      </w:tabs>
      <w:spacing w:before="120" w:after="120"/>
      <w:ind w:left="992" w:hanging="425"/>
    </w:pPr>
    <w:rPr>
      <w:sz w:val="28"/>
    </w:rPr>
  </w:style>
  <w:style w:type="paragraph" w:customStyle="1" w:styleId="10-10">
    <w:name w:val="Таблица (10) - сп.марк.ур.1"/>
    <w:basedOn w:val="10-"/>
    <w:uiPriority w:val="99"/>
    <w:pPr>
      <w:numPr>
        <w:numId w:val="4"/>
      </w:numPr>
    </w:pPr>
  </w:style>
  <w:style w:type="paragraph" w:styleId="afe">
    <w:name w:val="footnote text"/>
    <w:basedOn w:val="a5"/>
    <w:link w:val="aff"/>
    <w:semiHidden/>
    <w:qFormat/>
    <w:rPr>
      <w:rFonts w:ascii="Arial" w:hAnsi="Arial"/>
      <w:sz w:val="20"/>
    </w:rPr>
  </w:style>
  <w:style w:type="character" w:customStyle="1" w:styleId="aff">
    <w:name w:val="Текст сноски Знак"/>
    <w:basedOn w:val="a7"/>
    <w:link w:val="afe"/>
    <w:semiHidden/>
    <w:rPr>
      <w:rFonts w:ascii="Arial" w:eastAsia="Times New Roman" w:hAnsi="Arial" w:cs="Times New Roman"/>
      <w:color w:val="000000"/>
      <w:sz w:val="20"/>
      <w:szCs w:val="20"/>
      <w:lang w:eastAsia="ru-RU"/>
    </w:rPr>
  </w:style>
  <w:style w:type="character" w:styleId="aff0">
    <w:name w:val="footnote reference"/>
    <w:qFormat/>
    <w:rPr>
      <w:vertAlign w:val="superscript"/>
    </w:rPr>
  </w:style>
  <w:style w:type="paragraph" w:customStyle="1" w:styleId="10-2">
    <w:name w:val="Таблица (10) - сп.марк.ур.2"/>
    <w:basedOn w:val="10-"/>
    <w:pPr>
      <w:numPr>
        <w:numId w:val="5"/>
      </w:numPr>
      <w:tabs>
        <w:tab w:val="clear" w:pos="1032"/>
        <w:tab w:val="num" w:pos="342"/>
      </w:tabs>
      <w:ind w:left="340" w:hanging="170"/>
    </w:pPr>
  </w:style>
  <w:style w:type="paragraph" w:customStyle="1" w:styleId="aff1">
    <w:name w:val="Заголовок приложения"/>
    <w:basedOn w:val="10"/>
    <w:next w:val="a5"/>
    <w:pPr>
      <w:numPr>
        <w:numId w:val="0"/>
      </w:numPr>
      <w:spacing w:before="0"/>
      <w:jc w:val="right"/>
    </w:pPr>
  </w:style>
  <w:style w:type="paragraph" w:styleId="52">
    <w:name w:val="toc 5"/>
    <w:basedOn w:val="a5"/>
    <w:next w:val="a5"/>
    <w:uiPriority w:val="39"/>
    <w:pPr>
      <w:ind w:left="960"/>
    </w:pPr>
  </w:style>
  <w:style w:type="paragraph" w:styleId="61">
    <w:name w:val="toc 6"/>
    <w:basedOn w:val="a5"/>
    <w:next w:val="a5"/>
    <w:uiPriority w:val="39"/>
    <w:pPr>
      <w:ind w:left="1200"/>
    </w:pPr>
  </w:style>
  <w:style w:type="paragraph" w:styleId="71">
    <w:name w:val="toc 7"/>
    <w:basedOn w:val="a5"/>
    <w:next w:val="a5"/>
    <w:uiPriority w:val="39"/>
    <w:pPr>
      <w:ind w:left="1440"/>
    </w:pPr>
  </w:style>
  <w:style w:type="paragraph" w:styleId="81">
    <w:name w:val="toc 8"/>
    <w:basedOn w:val="a5"/>
    <w:next w:val="a5"/>
    <w:uiPriority w:val="39"/>
    <w:pPr>
      <w:ind w:left="1680"/>
    </w:pPr>
  </w:style>
  <w:style w:type="paragraph" w:styleId="91">
    <w:name w:val="toc 9"/>
    <w:basedOn w:val="a5"/>
    <w:next w:val="a5"/>
    <w:uiPriority w:val="39"/>
    <w:pPr>
      <w:ind w:left="1920"/>
    </w:pPr>
  </w:style>
  <w:style w:type="character" w:styleId="aff2">
    <w:name w:val="annotation reference"/>
    <w:uiPriority w:val="99"/>
    <w:semiHidden/>
    <w:rPr>
      <w:sz w:val="16"/>
      <w:szCs w:val="16"/>
    </w:rPr>
  </w:style>
  <w:style w:type="paragraph" w:customStyle="1" w:styleId="aff3">
    <w:name w:val="Основной текст (центр/одинарный)"/>
    <w:basedOn w:val="af1"/>
    <w:link w:val="aff4"/>
    <w:pPr>
      <w:spacing w:before="120" w:after="120"/>
      <w:ind w:firstLine="0"/>
      <w:jc w:val="center"/>
    </w:pPr>
  </w:style>
  <w:style w:type="character" w:customStyle="1" w:styleId="aff4">
    <w:name w:val="Основной текст (центр/одинарный) Знак"/>
    <w:link w:val="aff3"/>
    <w:rPr>
      <w:rFonts w:ascii="Times New Roman" w:eastAsia="Times New Roman" w:hAnsi="Times New Roman" w:cs="Times New Roman"/>
      <w:color w:val="000000"/>
      <w:sz w:val="28"/>
      <w:szCs w:val="20"/>
      <w:lang w:eastAsia="ru-RU"/>
    </w:rPr>
  </w:style>
  <w:style w:type="paragraph" w:customStyle="1" w:styleId="32">
    <w:name w:val="Список маркированный уровень 3"/>
    <w:basedOn w:val="a5"/>
    <w:pPr>
      <w:numPr>
        <w:numId w:val="6"/>
      </w:numPr>
      <w:tabs>
        <w:tab w:val="clear" w:pos="1701"/>
      </w:tabs>
    </w:pPr>
    <w:rPr>
      <w:sz w:val="28"/>
    </w:rPr>
  </w:style>
  <w:style w:type="paragraph" w:styleId="aff5">
    <w:name w:val="Document Map"/>
    <w:basedOn w:val="a5"/>
    <w:link w:val="aff6"/>
    <w:semiHidden/>
    <w:pPr>
      <w:shd w:val="clear" w:color="auto" w:fill="000080"/>
    </w:pPr>
    <w:rPr>
      <w:rFonts w:ascii="Tahoma" w:hAnsi="Tahoma" w:cs="Tahoma"/>
    </w:rPr>
  </w:style>
  <w:style w:type="character" w:customStyle="1" w:styleId="aff6">
    <w:name w:val="Схема документа Знак"/>
    <w:basedOn w:val="a7"/>
    <w:link w:val="aff5"/>
    <w:semiHidden/>
    <w:rPr>
      <w:rFonts w:ascii="Tahoma" w:eastAsia="Times New Roman" w:hAnsi="Tahoma" w:cs="Tahoma"/>
      <w:color w:val="000000"/>
      <w:sz w:val="24"/>
      <w:szCs w:val="20"/>
      <w:shd w:val="clear" w:color="auto" w:fill="000080"/>
      <w:lang w:eastAsia="ru-RU"/>
    </w:rPr>
  </w:style>
  <w:style w:type="paragraph" w:styleId="aff7">
    <w:name w:val="table of figures"/>
    <w:basedOn w:val="af1"/>
    <w:next w:val="a5"/>
    <w:uiPriority w:val="99"/>
    <w:pPr>
      <w:tabs>
        <w:tab w:val="right" w:leader="dot" w:pos="9639"/>
      </w:tabs>
      <w:spacing w:line="360" w:lineRule="auto"/>
      <w:ind w:firstLine="0"/>
    </w:pPr>
  </w:style>
  <w:style w:type="paragraph" w:customStyle="1" w:styleId="-0">
    <w:name w:val="Рисунок - наименование"/>
    <w:basedOn w:val="a5"/>
    <w:qFormat/>
    <w:pPr>
      <w:spacing w:before="120" w:after="120"/>
      <w:jc w:val="center"/>
    </w:pPr>
    <w:rPr>
      <w:bCs/>
      <w:sz w:val="28"/>
    </w:rPr>
  </w:style>
  <w:style w:type="paragraph" w:customStyle="1" w:styleId="8-">
    <w:name w:val="Таблица (8) - осн. текст"/>
    <w:basedOn w:val="a5"/>
    <w:pPr>
      <w:ind w:left="57" w:right="57"/>
      <w:jc w:val="left"/>
    </w:pPr>
    <w:rPr>
      <w:rFonts w:ascii="Arial" w:hAnsi="Arial" w:cs="Arial"/>
      <w:sz w:val="16"/>
    </w:rPr>
  </w:style>
  <w:style w:type="paragraph" w:styleId="aff8">
    <w:name w:val="Balloon Text"/>
    <w:basedOn w:val="a5"/>
    <w:link w:val="aff9"/>
    <w:uiPriority w:val="99"/>
    <w:semiHidden/>
    <w:rPr>
      <w:rFonts w:ascii="Tahoma" w:hAnsi="Tahoma" w:cs="Tahoma"/>
      <w:sz w:val="16"/>
      <w:szCs w:val="16"/>
    </w:rPr>
  </w:style>
  <w:style w:type="character" w:customStyle="1" w:styleId="aff9">
    <w:name w:val="Текст выноски Знак"/>
    <w:basedOn w:val="a7"/>
    <w:link w:val="aff8"/>
    <w:uiPriority w:val="99"/>
    <w:semiHidden/>
    <w:rPr>
      <w:rFonts w:ascii="Tahoma" w:eastAsia="Times New Roman" w:hAnsi="Tahoma" w:cs="Tahoma"/>
      <w:color w:val="000000"/>
      <w:sz w:val="16"/>
      <w:szCs w:val="16"/>
      <w:lang w:eastAsia="ru-RU"/>
    </w:rPr>
  </w:style>
  <w:style w:type="paragraph" w:customStyle="1" w:styleId="-1">
    <w:name w:val="Титульный лист - текст"/>
    <w:link w:val="-2"/>
    <w:pPr>
      <w:spacing w:after="0" w:line="240" w:lineRule="auto"/>
    </w:pPr>
    <w:rPr>
      <w:rFonts w:ascii="Times New Roman" w:eastAsia="Times New Roman" w:hAnsi="Times New Roman" w:cs="Times New Roman"/>
      <w:sz w:val="28"/>
      <w:szCs w:val="20"/>
      <w:lang w:eastAsia="ru-RU"/>
    </w:rPr>
  </w:style>
  <w:style w:type="character" w:customStyle="1" w:styleId="-2">
    <w:name w:val="Титульный лист - текст Знак"/>
    <w:link w:val="-1"/>
    <w:rPr>
      <w:rFonts w:ascii="Times New Roman" w:eastAsia="Times New Roman" w:hAnsi="Times New Roman" w:cs="Times New Roman"/>
      <w:sz w:val="28"/>
      <w:szCs w:val="20"/>
      <w:lang w:eastAsia="ru-RU"/>
    </w:rPr>
  </w:style>
  <w:style w:type="paragraph" w:customStyle="1" w:styleId="affa">
    <w:name w:val="Список общий (ручная нумерация)"/>
    <w:basedOn w:val="af1"/>
    <w:next w:val="a5"/>
    <w:pPr>
      <w:spacing w:before="120" w:after="120"/>
      <w:ind w:left="851" w:hanging="284"/>
    </w:pPr>
  </w:style>
  <w:style w:type="paragraph" w:styleId="affb">
    <w:name w:val="annotation subject"/>
    <w:basedOn w:val="afc"/>
    <w:next w:val="afc"/>
    <w:link w:val="affc"/>
    <w:uiPriority w:val="99"/>
    <w:semiHidden/>
    <w:rPr>
      <w:b/>
      <w:bCs/>
    </w:rPr>
  </w:style>
  <w:style w:type="character" w:customStyle="1" w:styleId="affc">
    <w:name w:val="Тема примечания Знак"/>
    <w:basedOn w:val="15"/>
    <w:link w:val="affb"/>
    <w:uiPriority w:val="99"/>
    <w:semiHidden/>
    <w:rPr>
      <w:rFonts w:ascii="Times New Roman" w:eastAsia="Times New Roman" w:hAnsi="Times New Roman" w:cs="Times New Roman"/>
      <w:b/>
      <w:bCs/>
      <w:color w:val="000000"/>
      <w:sz w:val="20"/>
      <w:szCs w:val="20"/>
      <w:lang w:eastAsia="ru-RU"/>
    </w:rPr>
  </w:style>
  <w:style w:type="paragraph" w:customStyle="1" w:styleId="a1">
    <w:name w:val="Нумерация"/>
    <w:basedOn w:val="a5"/>
    <w:pPr>
      <w:numPr>
        <w:numId w:val="7"/>
      </w:numPr>
      <w:tabs>
        <w:tab w:val="left" w:pos="1134"/>
      </w:tabs>
      <w:spacing w:line="500" w:lineRule="exact"/>
      <w:ind w:left="924" w:hanging="357"/>
      <w:jc w:val="left"/>
    </w:pPr>
    <w:rPr>
      <w:rFonts w:ascii="Arial" w:hAnsi="Arial"/>
      <w:color w:val="auto"/>
    </w:rPr>
  </w:style>
  <w:style w:type="paragraph" w:customStyle="1" w:styleId="37">
    <w:name w:val="Пункт 3 уровня без нумерации"/>
    <w:basedOn w:val="33"/>
    <w:pPr>
      <w:numPr>
        <w:ilvl w:val="0"/>
        <w:numId w:val="0"/>
      </w:numPr>
      <w:ind w:firstLine="567"/>
    </w:pPr>
  </w:style>
  <w:style w:type="paragraph" w:styleId="16">
    <w:name w:val="index 1"/>
    <w:basedOn w:val="a5"/>
    <w:next w:val="a5"/>
    <w:semiHidden/>
    <w:pPr>
      <w:ind w:left="240" w:hanging="240"/>
    </w:pPr>
  </w:style>
  <w:style w:type="table" w:styleId="affd">
    <w:name w:val="Table Grid"/>
    <w:basedOn w:val="a8"/>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
    <w:name w:val="Титльный лист - заголовок документа"/>
    <w:basedOn w:val="a5"/>
    <w:pPr>
      <w:jc w:val="center"/>
    </w:pPr>
    <w:rPr>
      <w:rFonts w:ascii="Arial" w:hAnsi="Arial"/>
      <w:b/>
      <w:sz w:val="36"/>
    </w:rPr>
  </w:style>
  <w:style w:type="paragraph" w:customStyle="1" w:styleId="-4">
    <w:name w:val="Титульный лист - название документа"/>
    <w:basedOn w:val="-3"/>
    <w:link w:val="-5"/>
    <w:rPr>
      <w:b w:val="0"/>
    </w:rPr>
  </w:style>
  <w:style w:type="character" w:customStyle="1" w:styleId="-5">
    <w:name w:val="Титульный лист - название документа Знак"/>
    <w:link w:val="-4"/>
    <w:rPr>
      <w:rFonts w:ascii="Arial" w:eastAsia="Times New Roman" w:hAnsi="Arial" w:cs="Times New Roman"/>
      <w:color w:val="000000"/>
      <w:sz w:val="36"/>
      <w:szCs w:val="20"/>
      <w:lang w:eastAsia="ru-RU"/>
    </w:rPr>
  </w:style>
  <w:style w:type="paragraph" w:styleId="affe">
    <w:name w:val="endnote text"/>
    <w:basedOn w:val="a5"/>
    <w:link w:val="afff"/>
    <w:rPr>
      <w:sz w:val="20"/>
    </w:rPr>
  </w:style>
  <w:style w:type="character" w:customStyle="1" w:styleId="afff">
    <w:name w:val="Текст концевой сноски Знак"/>
    <w:link w:val="affe"/>
    <w:rPr>
      <w:rFonts w:ascii="Times New Roman" w:eastAsia="Times New Roman" w:hAnsi="Times New Roman" w:cs="Times New Roman"/>
      <w:color w:val="000000"/>
      <w:sz w:val="20"/>
      <w:szCs w:val="20"/>
      <w:lang w:eastAsia="ru-RU"/>
    </w:rPr>
  </w:style>
  <w:style w:type="character" w:styleId="afff0">
    <w:name w:val="endnote reference"/>
    <w:rPr>
      <w:vertAlign w:val="superscript"/>
    </w:rPr>
  </w:style>
  <w:style w:type="paragraph" w:customStyle="1" w:styleId="12-">
    <w:name w:val="Таблица (12) - Заголовки"/>
    <w:basedOn w:val="a5"/>
    <w:qFormat/>
    <w:pPr>
      <w:jc w:val="center"/>
    </w:pPr>
    <w:rPr>
      <w:b/>
    </w:rPr>
  </w:style>
  <w:style w:type="paragraph" w:customStyle="1" w:styleId="12-0">
    <w:name w:val="Таблица (12) - осн. текст"/>
    <w:basedOn w:val="a6"/>
    <w:qFormat/>
    <w:pPr>
      <w:spacing w:before="60" w:after="60"/>
      <w:jc w:val="left"/>
    </w:pPr>
    <w:rPr>
      <w:sz w:val="24"/>
    </w:rPr>
  </w:style>
  <w:style w:type="table" w:customStyle="1" w:styleId="120">
    <w:name w:val="Таблица (12)"/>
    <w:basedOn w:val="a8"/>
    <w:pPr>
      <w:spacing w:after="0" w:line="240" w:lineRule="auto"/>
    </w:pPr>
    <w:rPr>
      <w:rFonts w:ascii="Times New Roman" w:eastAsia="Times New Roman" w:hAnsi="Times New Roman" w:cs="Times New Roman"/>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styleId="afff1">
    <w:name w:val="Table Elegant"/>
    <w:basedOn w:val="a8"/>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7">
    <w:name w:val="Светлый список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2">
    <w:name w:val="Выделение жирным шрифтом"/>
    <w:qFormat/>
    <w:rPr>
      <w:b/>
    </w:rPr>
  </w:style>
  <w:style w:type="character" w:customStyle="1" w:styleId="afff3">
    <w:name w:val="Выделение курсивом"/>
    <w:qFormat/>
    <w:rPr>
      <w:i/>
    </w:rPr>
  </w:style>
  <w:style w:type="character" w:customStyle="1" w:styleId="afff4">
    <w:name w:val="Выделение подчеркиванием"/>
    <w:qFormat/>
    <w:rPr>
      <w:u w:val="single"/>
    </w:rPr>
  </w:style>
  <w:style w:type="paragraph" w:styleId="afff5">
    <w:name w:val="List Paragraph"/>
    <w:basedOn w:val="a5"/>
    <w:link w:val="afff6"/>
    <w:uiPriority w:val="34"/>
    <w:qFormat/>
    <w:pPr>
      <w:ind w:left="708"/>
    </w:pPr>
    <w:rPr>
      <w:sz w:val="28"/>
    </w:rPr>
  </w:style>
  <w:style w:type="paragraph" w:styleId="afff7">
    <w:name w:val="caption"/>
    <w:aliases w:val="Таблица название,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Name_object Знак1 Знак"/>
    <w:basedOn w:val="a5"/>
    <w:next w:val="a5"/>
    <w:link w:val="afff8"/>
    <w:uiPriority w:val="35"/>
    <w:qFormat/>
    <w:rPr>
      <w:bCs/>
      <w:sz w:val="28"/>
    </w:rPr>
  </w:style>
  <w:style w:type="character" w:customStyle="1" w:styleId="18">
    <w:name w:val="я_Технический стиль 1 Знак"/>
    <w:link w:val="19"/>
    <w:rPr>
      <w:rFonts w:ascii="Arial" w:hAnsi="Arial" w:cs="Arial"/>
      <w:b/>
      <w:bCs/>
      <w:color w:val="000000"/>
      <w:sz w:val="24"/>
      <w:szCs w:val="24"/>
    </w:rPr>
  </w:style>
  <w:style w:type="paragraph" w:customStyle="1" w:styleId="19">
    <w:name w:val="я_Технический стиль 1"/>
    <w:basedOn w:val="a5"/>
    <w:link w:val="18"/>
    <w:qFormat/>
    <w:pPr>
      <w:pBdr>
        <w:bottom w:val="single" w:sz="12" w:space="1" w:color="auto"/>
      </w:pBdr>
      <w:ind w:left="142" w:right="140"/>
      <w:jc w:val="center"/>
    </w:pPr>
    <w:rPr>
      <w:rFonts w:ascii="Arial" w:eastAsiaTheme="minorHAnsi" w:hAnsi="Arial" w:cs="Arial"/>
      <w:b/>
      <w:bCs/>
      <w:szCs w:val="24"/>
      <w:lang w:eastAsia="en-US"/>
    </w:rPr>
  </w:style>
  <w:style w:type="paragraph" w:customStyle="1" w:styleId="29">
    <w:name w:val="я_Технический стиль 2"/>
    <w:basedOn w:val="-1"/>
    <w:link w:val="2a"/>
    <w:qFormat/>
    <w:rPr>
      <w:rFonts w:cs="Arial"/>
      <w:u w:val="single"/>
    </w:rPr>
  </w:style>
  <w:style w:type="character" w:customStyle="1" w:styleId="2a">
    <w:name w:val="я_Технический стиль 2 Знак"/>
    <w:link w:val="29"/>
    <w:rPr>
      <w:rFonts w:ascii="Times New Roman" w:eastAsia="Times New Roman" w:hAnsi="Times New Roman" w:cs="Arial"/>
      <w:sz w:val="28"/>
      <w:szCs w:val="20"/>
      <w:u w:val="single"/>
      <w:lang w:eastAsia="ru-RU"/>
    </w:rPr>
  </w:style>
  <w:style w:type="paragraph" w:customStyle="1" w:styleId="38">
    <w:name w:val="я_Технический стиль 3"/>
    <w:basedOn w:val="-1"/>
    <w:link w:val="39"/>
    <w:qFormat/>
    <w:rPr>
      <w:rFonts w:ascii="Arial" w:hAnsi="Arial" w:cs="Arial"/>
      <w:b/>
    </w:rPr>
  </w:style>
  <w:style w:type="character" w:customStyle="1" w:styleId="39">
    <w:name w:val="я_Технический стиль 3 Знак"/>
    <w:link w:val="38"/>
    <w:rPr>
      <w:rFonts w:ascii="Arial" w:eastAsia="Times New Roman" w:hAnsi="Arial" w:cs="Arial"/>
      <w:b/>
      <w:sz w:val="28"/>
      <w:szCs w:val="20"/>
      <w:lang w:eastAsia="ru-RU"/>
    </w:rPr>
  </w:style>
  <w:style w:type="character" w:customStyle="1" w:styleId="afff9">
    <w:name w:val="Выделение цветом (желтый)"/>
    <w:qFormat/>
    <w:rPr>
      <w:shd w:val="clear" w:color="auto" w:fill="FFFF00"/>
    </w:rPr>
  </w:style>
  <w:style w:type="paragraph" w:customStyle="1" w:styleId="5">
    <w:name w:val="Заголовок_5"/>
    <w:basedOn w:val="a5"/>
    <w:pPr>
      <w:numPr>
        <w:numId w:val="8"/>
      </w:numPr>
      <w:tabs>
        <w:tab w:val="num" w:pos="1008"/>
      </w:tabs>
      <w:spacing w:before="360" w:after="240"/>
      <w:ind w:left="1008" w:hanging="1008"/>
      <w:outlineLvl w:val="4"/>
    </w:pPr>
    <w:rPr>
      <w:color w:val="auto"/>
      <w:sz w:val="28"/>
      <w:szCs w:val="28"/>
      <w:lang w:eastAsia="en-US"/>
    </w:rPr>
  </w:style>
  <w:style w:type="paragraph" w:customStyle="1" w:styleId="afffa">
    <w:name w:val="ЕПБС_Название таблицы"/>
    <w:basedOn w:val="afff7"/>
    <w:qFormat/>
    <w:pPr>
      <w:keepNext/>
      <w:spacing w:before="120" w:line="360" w:lineRule="exact"/>
      <w:ind w:firstLine="357"/>
      <w:jc w:val="right"/>
    </w:pPr>
    <w:rPr>
      <w:color w:val="auto"/>
    </w:rPr>
  </w:style>
  <w:style w:type="paragraph" w:customStyle="1" w:styleId="ListNoNuml1">
    <w:name w:val="_List_NoNum_l1"/>
    <w:basedOn w:val="a5"/>
    <w:link w:val="ListNoNuml10"/>
    <w:qFormat/>
    <w:pPr>
      <w:numPr>
        <w:numId w:val="10"/>
      </w:numPr>
      <w:spacing w:line="400" w:lineRule="exact"/>
      <w:ind w:left="1134" w:firstLine="0"/>
    </w:pPr>
    <w:rPr>
      <w:color w:val="auto"/>
      <w:sz w:val="28"/>
      <w:szCs w:val="24"/>
    </w:rPr>
  </w:style>
  <w:style w:type="character" w:customStyle="1" w:styleId="ListNoNuml10">
    <w:name w:val="_List_NoNum_l1 Знак"/>
    <w:basedOn w:val="a7"/>
    <w:link w:val="ListNoNuml1"/>
    <w:rPr>
      <w:rFonts w:ascii="Times New Roman" w:eastAsia="Times New Roman" w:hAnsi="Times New Roman" w:cs="Times New Roman"/>
      <w:sz w:val="28"/>
      <w:szCs w:val="24"/>
      <w:lang w:eastAsia="ru-RU"/>
    </w:rPr>
  </w:style>
  <w:style w:type="paragraph" w:customStyle="1" w:styleId="List1">
    <w:name w:val="_List 1"/>
    <w:basedOn w:val="a5"/>
    <w:link w:val="List10"/>
    <w:qFormat/>
    <w:pPr>
      <w:numPr>
        <w:numId w:val="11"/>
      </w:numPr>
      <w:spacing w:line="360" w:lineRule="auto"/>
      <w:jc w:val="left"/>
    </w:pPr>
    <w:rPr>
      <w:rFonts w:eastAsia="Calibri"/>
      <w:color w:val="auto"/>
      <w:sz w:val="28"/>
      <w:lang w:val="en-US"/>
    </w:rPr>
  </w:style>
  <w:style w:type="character" w:customStyle="1" w:styleId="List10">
    <w:name w:val="_List 1 Знак"/>
    <w:link w:val="List1"/>
    <w:rPr>
      <w:rFonts w:ascii="Times New Roman" w:eastAsia="Calibri" w:hAnsi="Times New Roman" w:cs="Times New Roman"/>
      <w:sz w:val="28"/>
      <w:szCs w:val="20"/>
      <w:lang w:val="en-US" w:eastAsia="ru-RU"/>
    </w:rPr>
  </w:style>
  <w:style w:type="paragraph" w:customStyle="1" w:styleId="210">
    <w:name w:val="Список 21"/>
    <w:basedOn w:val="a5"/>
    <w:qFormat/>
    <w:pPr>
      <w:numPr>
        <w:ilvl w:val="2"/>
        <w:numId w:val="11"/>
      </w:numPr>
      <w:tabs>
        <w:tab w:val="clear" w:pos="2160"/>
        <w:tab w:val="num" w:pos="720"/>
      </w:tabs>
      <w:spacing w:before="120" w:after="120" w:line="360" w:lineRule="exact"/>
      <w:ind w:left="720" w:hanging="720"/>
    </w:pPr>
    <w:rPr>
      <w:rFonts w:eastAsia="Calibri"/>
      <w:color w:val="auto"/>
      <w:sz w:val="28"/>
      <w:lang w:val="en-US"/>
    </w:rPr>
  </w:style>
  <w:style w:type="paragraph" w:customStyle="1" w:styleId="Head2">
    <w:name w:val="_Head_2"/>
    <w:basedOn w:val="2"/>
    <w:next w:val="General"/>
    <w:link w:val="Head20"/>
    <w:qFormat/>
    <w:pPr>
      <w:keepNext/>
      <w:keepLines/>
      <w:ind w:left="578" w:hanging="578"/>
    </w:pPr>
  </w:style>
  <w:style w:type="character" w:customStyle="1" w:styleId="Head20">
    <w:name w:val="_Head_2 Знак"/>
    <w:link w:val="Head2"/>
    <w:rPr>
      <w:rFonts w:ascii="Times New Roman" w:eastAsia="Times New Roman" w:hAnsi="Times New Roman" w:cs="Times New Roman"/>
      <w:b/>
      <w:sz w:val="32"/>
      <w:szCs w:val="24"/>
    </w:rPr>
  </w:style>
  <w:style w:type="paragraph" w:customStyle="1" w:styleId="General">
    <w:name w:val="_General"/>
    <w:basedOn w:val="a5"/>
    <w:link w:val="General0"/>
    <w:qFormat/>
    <w:pPr>
      <w:spacing w:line="360" w:lineRule="auto"/>
      <w:ind w:firstLine="357"/>
    </w:pPr>
    <w:rPr>
      <w:color w:val="auto"/>
      <w:sz w:val="28"/>
      <w:szCs w:val="24"/>
    </w:rPr>
  </w:style>
  <w:style w:type="paragraph" w:customStyle="1" w:styleId="L-1">
    <w:name w:val="L-1"/>
    <w:basedOn w:val="General"/>
    <w:next w:val="General"/>
    <w:qFormat/>
    <w:pPr>
      <w:pageBreakBefore/>
      <w:numPr>
        <w:numId w:val="12"/>
      </w:numPr>
      <w:spacing w:before="240" w:after="60"/>
      <w:outlineLvl w:val="0"/>
    </w:pPr>
    <w:rPr>
      <w:b/>
      <w:sz w:val="32"/>
      <w:szCs w:val="36"/>
    </w:rPr>
  </w:style>
  <w:style w:type="character" w:customStyle="1" w:styleId="General0">
    <w:name w:val="_General Знак"/>
    <w:link w:val="General"/>
    <w:rPr>
      <w:rFonts w:ascii="Times New Roman" w:eastAsia="Times New Roman" w:hAnsi="Times New Roman" w:cs="Times New Roman"/>
      <w:sz w:val="28"/>
      <w:szCs w:val="24"/>
      <w:lang w:eastAsia="ru-RU"/>
    </w:rPr>
  </w:style>
  <w:style w:type="paragraph" w:customStyle="1" w:styleId="L-2">
    <w:name w:val="L-2"/>
    <w:basedOn w:val="General"/>
    <w:next w:val="General"/>
    <w:qFormat/>
    <w:pPr>
      <w:numPr>
        <w:ilvl w:val="1"/>
        <w:numId w:val="12"/>
      </w:numPr>
      <w:tabs>
        <w:tab w:val="clear" w:pos="792"/>
        <w:tab w:val="num" w:pos="360"/>
        <w:tab w:val="left" w:pos="936"/>
        <w:tab w:val="num" w:pos="1440"/>
      </w:tabs>
      <w:spacing w:before="240" w:after="60"/>
      <w:ind w:left="788" w:hanging="431"/>
      <w:outlineLvl w:val="1"/>
    </w:pPr>
    <w:rPr>
      <w:b/>
      <w:sz w:val="30"/>
      <w:szCs w:val="30"/>
    </w:rPr>
  </w:style>
  <w:style w:type="paragraph" w:customStyle="1" w:styleId="L-3">
    <w:name w:val="L-3"/>
    <w:basedOn w:val="20"/>
    <w:qFormat/>
    <w:pPr>
      <w:numPr>
        <w:ilvl w:val="2"/>
        <w:numId w:val="12"/>
      </w:numPr>
      <w:tabs>
        <w:tab w:val="left" w:pos="1077"/>
      </w:tabs>
      <w:spacing w:before="240" w:after="60" w:line="360" w:lineRule="exact"/>
      <w:outlineLvl w:val="2"/>
    </w:pPr>
    <w:rPr>
      <w:iCs/>
      <w:color w:val="auto"/>
      <w:sz w:val="28"/>
      <w:szCs w:val="28"/>
    </w:rPr>
  </w:style>
  <w:style w:type="paragraph" w:customStyle="1" w:styleId="Head1">
    <w:name w:val="_Head_1"/>
    <w:basedOn w:val="1"/>
    <w:next w:val="General"/>
    <w:link w:val="Head10"/>
    <w:qFormat/>
  </w:style>
  <w:style w:type="character" w:customStyle="1" w:styleId="Head10">
    <w:name w:val="_Head_1 Знак"/>
    <w:link w:val="Head1"/>
    <w:rPr>
      <w:rFonts w:ascii="Times New Roman" w:eastAsia="Times New Roman" w:hAnsi="Times New Roman" w:cs="Times New Roman"/>
      <w:b/>
      <w:caps/>
      <w:sz w:val="36"/>
      <w:szCs w:val="24"/>
    </w:rPr>
  </w:style>
  <w:style w:type="paragraph" w:customStyle="1" w:styleId="List2">
    <w:name w:val="_List 2"/>
    <w:basedOn w:val="List1"/>
    <w:qFormat/>
    <w:pPr>
      <w:numPr>
        <w:ilvl w:val="1"/>
      </w:numPr>
      <w:tabs>
        <w:tab w:val="clear" w:pos="1440"/>
      </w:tabs>
      <w:ind w:left="2340"/>
      <w:jc w:val="both"/>
    </w:pPr>
    <w:rPr>
      <w:rFonts w:eastAsia="Times New Roman"/>
      <w:szCs w:val="28"/>
    </w:rPr>
  </w:style>
  <w:style w:type="paragraph" w:customStyle="1" w:styleId="1">
    <w:name w:val="Заголовок_1"/>
    <w:basedOn w:val="a5"/>
    <w:next w:val="a5"/>
    <w:pPr>
      <w:pageBreakBefore/>
      <w:numPr>
        <w:numId w:val="13"/>
      </w:numPr>
      <w:spacing w:before="120" w:after="120"/>
      <w:outlineLvl w:val="0"/>
    </w:pPr>
    <w:rPr>
      <w:b/>
      <w:caps/>
      <w:color w:val="auto"/>
      <w:sz w:val="36"/>
      <w:szCs w:val="24"/>
      <w:lang w:eastAsia="en-US"/>
    </w:rPr>
  </w:style>
  <w:style w:type="paragraph" w:customStyle="1" w:styleId="2">
    <w:name w:val="Заголовок_2"/>
    <w:basedOn w:val="1"/>
    <w:next w:val="a5"/>
    <w:pPr>
      <w:pageBreakBefore w:val="0"/>
      <w:numPr>
        <w:ilvl w:val="1"/>
      </w:numPr>
      <w:outlineLvl w:val="1"/>
    </w:pPr>
    <w:rPr>
      <w:caps w:val="0"/>
      <w:sz w:val="32"/>
    </w:rPr>
  </w:style>
  <w:style w:type="paragraph" w:customStyle="1" w:styleId="3">
    <w:name w:val="Заголовок_3"/>
    <w:basedOn w:val="2"/>
    <w:next w:val="a5"/>
    <w:pPr>
      <w:numPr>
        <w:ilvl w:val="2"/>
      </w:numPr>
      <w:tabs>
        <w:tab w:val="clear" w:pos="720"/>
        <w:tab w:val="num" w:pos="1077"/>
        <w:tab w:val="num" w:pos="2160"/>
      </w:tabs>
      <w:ind w:left="1077" w:hanging="180"/>
      <w:outlineLvl w:val="2"/>
    </w:pPr>
  </w:style>
  <w:style w:type="paragraph" w:customStyle="1" w:styleId="Head5">
    <w:name w:val="_Head_5"/>
    <w:next w:val="General"/>
    <w:qFormat/>
    <w:pPr>
      <w:numPr>
        <w:ilvl w:val="4"/>
        <w:numId w:val="12"/>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4">
    <w:name w:val="_Head_4"/>
    <w:qFormat/>
    <w:pPr>
      <w:numPr>
        <w:ilvl w:val="3"/>
        <w:numId w:val="12"/>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3">
    <w:name w:val="_Head_3"/>
    <w:basedOn w:val="L-3"/>
    <w:next w:val="General"/>
    <w:link w:val="Head30"/>
    <w:qFormat/>
    <w:pPr>
      <w:keepLines/>
    </w:pPr>
  </w:style>
  <w:style w:type="character" w:customStyle="1" w:styleId="Head30">
    <w:name w:val="_Head_3 Знак"/>
    <w:link w:val="Head3"/>
    <w:rPr>
      <w:rFonts w:ascii="Times New Roman" w:eastAsia="Times New Roman" w:hAnsi="Times New Roman" w:cs="Times New Roman"/>
      <w:b/>
      <w:bCs/>
      <w:iCs/>
      <w:sz w:val="28"/>
      <w:szCs w:val="28"/>
      <w:lang w:eastAsia="ru-RU"/>
    </w:rPr>
  </w:style>
  <w:style w:type="paragraph" w:customStyle="1" w:styleId="TblName">
    <w:name w:val="_Tbl_Name"/>
    <w:basedOn w:val="afff7"/>
    <w:link w:val="TblName0"/>
    <w:qFormat/>
    <w:pPr>
      <w:keepNext/>
      <w:keepLines/>
      <w:spacing w:before="120" w:after="120"/>
      <w:jc w:val="right"/>
    </w:pPr>
    <w:rPr>
      <w:color w:val="auto"/>
    </w:rPr>
  </w:style>
  <w:style w:type="character" w:customStyle="1" w:styleId="TblName0">
    <w:name w:val="_Tbl_Name Знак"/>
    <w:link w:val="TblName"/>
    <w:rPr>
      <w:rFonts w:ascii="Times New Roman" w:eastAsia="Times New Roman" w:hAnsi="Times New Roman" w:cs="Times New Roman"/>
      <w:bCs/>
      <w:sz w:val="28"/>
      <w:szCs w:val="20"/>
    </w:rPr>
  </w:style>
  <w:style w:type="paragraph" w:customStyle="1" w:styleId="TblGeneral12">
    <w:name w:val="_Tbl_General_12"/>
    <w:basedOn w:val="a5"/>
    <w:link w:val="TblGeneral120"/>
    <w:qFormat/>
    <w:rPr>
      <w:szCs w:val="24"/>
    </w:rPr>
  </w:style>
  <w:style w:type="character" w:customStyle="1" w:styleId="TblGeneral120">
    <w:name w:val="_Tbl_General_12 Знак"/>
    <w:link w:val="TblGeneral12"/>
    <w:rPr>
      <w:rFonts w:ascii="Times New Roman" w:eastAsia="Times New Roman" w:hAnsi="Times New Roman" w:cs="Times New Roman"/>
      <w:color w:val="000000"/>
      <w:sz w:val="24"/>
      <w:szCs w:val="24"/>
    </w:rPr>
  </w:style>
  <w:style w:type="paragraph" w:customStyle="1" w:styleId="TblHead">
    <w:name w:val="_Tbl_Head"/>
    <w:basedOn w:val="a5"/>
    <w:link w:val="TblHead0"/>
    <w:qFormat/>
    <w:pPr>
      <w:keepNext/>
      <w:spacing w:after="60" w:line="280" w:lineRule="exact"/>
      <w:jc w:val="center"/>
    </w:pPr>
    <w:rPr>
      <w:b/>
      <w:bCs/>
      <w:szCs w:val="24"/>
    </w:rPr>
  </w:style>
  <w:style w:type="character" w:customStyle="1" w:styleId="TblHead0">
    <w:name w:val="_Tbl_Head Знак"/>
    <w:link w:val="TblHead"/>
    <w:rPr>
      <w:rFonts w:ascii="Times New Roman" w:eastAsia="Times New Roman" w:hAnsi="Times New Roman" w:cs="Times New Roman"/>
      <w:b/>
      <w:bCs/>
      <w:color w:val="000000"/>
      <w:sz w:val="24"/>
      <w:szCs w:val="24"/>
    </w:rPr>
  </w:style>
  <w:style w:type="paragraph" w:customStyle="1" w:styleId="EBTableListMark">
    <w:name w:val="_EB_Table_List_Mark"/>
    <w:link w:val="EBTableListMark0"/>
    <w:pPr>
      <w:tabs>
        <w:tab w:val="left" w:pos="170"/>
      </w:tabs>
      <w:spacing w:before="60" w:after="60" w:line="240" w:lineRule="auto"/>
      <w:ind w:left="720" w:hanging="360"/>
    </w:pPr>
    <w:rPr>
      <w:rFonts w:ascii="Times New Roman" w:eastAsia="Times New Roman" w:hAnsi="Times New Roman" w:cs="Times New Roman"/>
      <w:sz w:val="24"/>
      <w:szCs w:val="20"/>
      <w:lang w:eastAsia="ru-RU"/>
    </w:rPr>
  </w:style>
  <w:style w:type="character" w:customStyle="1" w:styleId="EBTableListMark0">
    <w:name w:val="_EB_Table_List_Mark Знак"/>
    <w:link w:val="EBTableListMark"/>
    <w:rPr>
      <w:rFonts w:ascii="Times New Roman" w:eastAsia="Times New Roman" w:hAnsi="Times New Roman" w:cs="Times New Roman"/>
      <w:sz w:val="24"/>
      <w:szCs w:val="20"/>
      <w:lang w:eastAsia="ru-RU"/>
    </w:rPr>
  </w:style>
  <w:style w:type="character" w:styleId="afffb">
    <w:name w:val="Strong"/>
    <w:basedOn w:val="a7"/>
    <w:uiPriority w:val="22"/>
    <w:qFormat/>
    <w:rPr>
      <w:b/>
      <w:bCs/>
    </w:rPr>
  </w:style>
  <w:style w:type="paragraph" w:customStyle="1" w:styleId="a">
    <w:name w:val="Обычный_марк"/>
    <w:basedOn w:val="a5"/>
    <w:pPr>
      <w:numPr>
        <w:numId w:val="14"/>
      </w:numPr>
      <w:tabs>
        <w:tab w:val="left" w:pos="284"/>
        <w:tab w:val="left" w:pos="1134"/>
      </w:tabs>
      <w:spacing w:line="360" w:lineRule="exact"/>
      <w:ind w:left="0" w:firstLine="709"/>
    </w:pPr>
    <w:rPr>
      <w:color w:val="auto"/>
      <w:sz w:val="28"/>
      <w:szCs w:val="24"/>
    </w:rPr>
  </w:style>
  <w:style w:type="paragraph" w:customStyle="1" w:styleId="General1">
    <w:name w:val="General"/>
    <w:link w:val="General2"/>
    <w:qFormat/>
    <w:pPr>
      <w:spacing w:before="120" w:after="120" w:line="360" w:lineRule="exact"/>
      <w:ind w:firstLine="567"/>
      <w:jc w:val="both"/>
    </w:pPr>
    <w:rPr>
      <w:rFonts w:ascii="Times New Roman" w:eastAsia="Times New Roman" w:hAnsi="Times New Roman" w:cs="Times New Roman"/>
      <w:sz w:val="28"/>
      <w:szCs w:val="28"/>
      <w:lang w:eastAsia="ru-RU"/>
    </w:rPr>
  </w:style>
  <w:style w:type="character" w:customStyle="1" w:styleId="General2">
    <w:name w:val="General Знак"/>
    <w:link w:val="General1"/>
    <w:rPr>
      <w:rFonts w:ascii="Times New Roman" w:eastAsia="Times New Roman" w:hAnsi="Times New Roman" w:cs="Times New Roman"/>
      <w:sz w:val="28"/>
      <w:szCs w:val="28"/>
      <w:lang w:eastAsia="ru-RU"/>
    </w:rPr>
  </w:style>
  <w:style w:type="paragraph" w:customStyle="1" w:styleId="EBTablenorm">
    <w:name w:val="_EB_Table_norm"/>
    <w:pPr>
      <w:spacing w:before="60" w:after="60" w:line="240" w:lineRule="auto"/>
      <w:contextualSpacing/>
      <w:jc w:val="both"/>
    </w:pPr>
    <w:rPr>
      <w:rFonts w:ascii="Times New Roman" w:eastAsia="Times New Roman" w:hAnsi="Times New Roman" w:cs="Times New Roman"/>
      <w:sz w:val="24"/>
      <w:szCs w:val="20"/>
      <w:lang w:eastAsia="ru-RU"/>
    </w:rPr>
  </w:style>
  <w:style w:type="character" w:customStyle="1" w:styleId="HTML">
    <w:name w:val="Стандартный HTML Знак"/>
    <w:link w:val="HTML0"/>
    <w:rPr>
      <w:rFonts w:ascii="Courier New" w:hAnsi="Courier New" w:cs="Courier New"/>
    </w:rPr>
  </w:style>
  <w:style w:type="paragraph" w:styleId="HTML0">
    <w:name w:val="HTML Preformatted"/>
    <w:basedOn w:val="a5"/>
    <w:link w:val="HTML"/>
    <w:semiHidden/>
    <w:unhideWhenUsed/>
    <w:rPr>
      <w:rFonts w:ascii="Courier New" w:eastAsiaTheme="minorHAnsi" w:hAnsi="Courier New" w:cs="Courier New"/>
      <w:color w:val="auto"/>
      <w:sz w:val="22"/>
      <w:szCs w:val="22"/>
      <w:lang w:eastAsia="en-US"/>
    </w:rPr>
  </w:style>
  <w:style w:type="character" w:customStyle="1" w:styleId="HTML1">
    <w:name w:val="Стандартный HTML Знак1"/>
    <w:basedOn w:val="a7"/>
    <w:uiPriority w:val="99"/>
    <w:semiHidden/>
    <w:rPr>
      <w:rFonts w:ascii="Consolas" w:eastAsia="Times New Roman" w:hAnsi="Consolas" w:cs="Times New Roman"/>
      <w:color w:val="000000"/>
      <w:sz w:val="20"/>
      <w:szCs w:val="20"/>
      <w:lang w:eastAsia="ru-RU"/>
    </w:rPr>
  </w:style>
  <w:style w:type="table" w:customStyle="1" w:styleId="2b">
    <w:name w:val="Светлый список2"/>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5Char">
    <w:name w:val="Heading 5 Char"/>
    <w:rPr>
      <w:rFonts w:ascii="Calibri" w:hAnsi="Calibri" w:cs="Times New Roman"/>
      <w:b/>
      <w:bCs/>
      <w:i/>
      <w:iCs/>
      <w:sz w:val="26"/>
      <w:szCs w:val="26"/>
    </w:rPr>
  </w:style>
  <w:style w:type="paragraph" w:customStyle="1" w:styleId="OTRListmark1">
    <w:name w:val="_OTR_List_mark1"/>
    <w:link w:val="OTRListmark10"/>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10">
    <w:name w:val="_OTR_List_mark1 Знак"/>
    <w:link w:val="OTRListmark1"/>
    <w:rPr>
      <w:rFonts w:ascii="Times New Roman" w:eastAsia="Times New Roman" w:hAnsi="Times New Roman" w:cs="Times New Roman"/>
      <w:sz w:val="24"/>
      <w:lang w:eastAsia="ru-RU"/>
    </w:rPr>
  </w:style>
  <w:style w:type="paragraph" w:customStyle="1" w:styleId="Listn1">
    <w:name w:val="_List_n1"/>
    <w:link w:val="Listn10"/>
    <w:qFormat/>
    <w:pPr>
      <w:numPr>
        <w:numId w:val="15"/>
      </w:numPr>
      <w:spacing w:after="0" w:line="360" w:lineRule="auto"/>
    </w:pPr>
    <w:rPr>
      <w:rFonts w:ascii="Times New Roman" w:eastAsia="Times New Roman" w:hAnsi="Times New Roman" w:cs="Times New Roman"/>
      <w:color w:val="000000"/>
      <w:sz w:val="28"/>
      <w:szCs w:val="24"/>
      <w:lang w:eastAsia="ru-RU"/>
    </w:rPr>
  </w:style>
  <w:style w:type="character" w:customStyle="1" w:styleId="Listn10">
    <w:name w:val="_List_n1 Знак"/>
    <w:basedOn w:val="General0"/>
    <w:link w:val="Listn1"/>
    <w:rPr>
      <w:rFonts w:ascii="Times New Roman" w:eastAsia="Times New Roman" w:hAnsi="Times New Roman" w:cs="Times New Roman"/>
      <w:color w:val="000000"/>
      <w:sz w:val="28"/>
      <w:szCs w:val="24"/>
      <w:lang w:eastAsia="ru-RU"/>
    </w:rPr>
  </w:style>
  <w:style w:type="paragraph" w:customStyle="1" w:styleId="T">
    <w:name w:val="T_ОН_Таблица изменений"/>
    <w:basedOn w:val="a5"/>
    <w:link w:val="T0"/>
    <w:uiPriority w:val="99"/>
    <w:pPr>
      <w:spacing w:before="120"/>
      <w:jc w:val="center"/>
    </w:pPr>
    <w:rPr>
      <w:rFonts w:ascii="ISOCPEUR" w:hAnsi="ISOCPEUR"/>
      <w:i/>
      <w:color w:val="auto"/>
      <w:sz w:val="18"/>
      <w:szCs w:val="14"/>
    </w:rPr>
  </w:style>
  <w:style w:type="character" w:customStyle="1" w:styleId="T0">
    <w:name w:val="T_ОН_Таблица изменений Знак"/>
    <w:link w:val="T"/>
    <w:uiPriority w:val="99"/>
    <w:rPr>
      <w:rFonts w:ascii="ISOCPEUR" w:eastAsia="Times New Roman" w:hAnsi="ISOCPEUR" w:cs="Times New Roman"/>
      <w:i/>
      <w:sz w:val="18"/>
      <w:szCs w:val="14"/>
      <w:lang w:eastAsia="ru-RU"/>
    </w:rPr>
  </w:style>
  <w:style w:type="paragraph" w:customStyle="1" w:styleId="T1">
    <w:name w:val="T_ОН_Заголовки"/>
    <w:basedOn w:val="a5"/>
    <w:uiPriority w:val="99"/>
    <w:pPr>
      <w:widowControl w:val="0"/>
      <w:spacing w:before="120"/>
      <w:jc w:val="center"/>
    </w:pPr>
    <w:rPr>
      <w:rFonts w:ascii="ISOCPEUR" w:hAnsi="ISOCPEUR" w:cs="Arial"/>
      <w:i/>
      <w:color w:val="auto"/>
      <w:sz w:val="20"/>
      <w:szCs w:val="18"/>
    </w:rPr>
  </w:style>
  <w:style w:type="paragraph" w:customStyle="1" w:styleId="T2">
    <w:name w:val="T_ОН_Дата"/>
    <w:basedOn w:val="a5"/>
    <w:link w:val="T3"/>
    <w:uiPriority w:val="99"/>
    <w:pPr>
      <w:spacing w:before="120"/>
      <w:jc w:val="center"/>
    </w:pPr>
    <w:rPr>
      <w:rFonts w:ascii="ISOCPEUR" w:hAnsi="ISOCPEUR"/>
      <w:i/>
      <w:color w:val="auto"/>
      <w:sz w:val="16"/>
      <w:szCs w:val="16"/>
    </w:rPr>
  </w:style>
  <w:style w:type="character" w:customStyle="1" w:styleId="T3">
    <w:name w:val="T_ОН_Дата Знак"/>
    <w:link w:val="T2"/>
    <w:uiPriority w:val="99"/>
    <w:rPr>
      <w:rFonts w:ascii="ISOCPEUR" w:eastAsia="Times New Roman" w:hAnsi="ISOCPEUR" w:cs="Times New Roman"/>
      <w:i/>
      <w:sz w:val="16"/>
      <w:szCs w:val="16"/>
      <w:lang w:eastAsia="ru-RU"/>
    </w:rPr>
  </w:style>
  <w:style w:type="paragraph" w:customStyle="1" w:styleId="T4">
    <w:name w:val="T_Тит_Обозначение"/>
    <w:basedOn w:val="a5"/>
    <w:uiPriority w:val="99"/>
    <w:pPr>
      <w:widowControl w:val="0"/>
      <w:spacing w:before="120"/>
      <w:jc w:val="center"/>
    </w:pPr>
    <w:rPr>
      <w:rFonts w:ascii="ISOCPEUR" w:hAnsi="ISOCPEUR" w:cs="Arial"/>
      <w:i/>
      <w:color w:val="auto"/>
      <w:sz w:val="38"/>
      <w:szCs w:val="32"/>
    </w:rPr>
  </w:style>
  <w:style w:type="paragraph" w:customStyle="1" w:styleId="T20">
    <w:name w:val="T_ОН_Лист 2"/>
    <w:basedOn w:val="a5"/>
    <w:uiPriority w:val="99"/>
    <w:pPr>
      <w:spacing w:before="40"/>
      <w:jc w:val="center"/>
    </w:pPr>
    <w:rPr>
      <w:rFonts w:ascii="ISOCPEUR" w:hAnsi="ISOCPEUR"/>
      <w:i/>
      <w:color w:val="auto"/>
      <w:sz w:val="22"/>
      <w:szCs w:val="24"/>
    </w:rPr>
  </w:style>
  <w:style w:type="paragraph" w:customStyle="1" w:styleId="T5">
    <w:name w:val="T_ОН_Номер листа"/>
    <w:basedOn w:val="a5"/>
    <w:uiPriority w:val="99"/>
    <w:pPr>
      <w:widowControl w:val="0"/>
      <w:spacing w:before="60"/>
      <w:jc w:val="center"/>
    </w:pPr>
    <w:rPr>
      <w:rFonts w:ascii="ISOCPEUR" w:hAnsi="ISOCPEUR" w:cs="Arial"/>
      <w:i/>
      <w:color w:val="auto"/>
      <w:sz w:val="28"/>
      <w:szCs w:val="18"/>
      <w:lang w:val="en-US"/>
    </w:rPr>
  </w:style>
  <w:style w:type="paragraph" w:customStyle="1" w:styleId="T6">
    <w:name w:val="T_ОН_Фирма"/>
    <w:basedOn w:val="a5"/>
    <w:link w:val="T7"/>
    <w:uiPriority w:val="99"/>
    <w:pPr>
      <w:spacing w:before="120"/>
      <w:jc w:val="center"/>
    </w:pPr>
    <w:rPr>
      <w:rFonts w:ascii="ISOCPEUR" w:hAnsi="ISOCPEUR"/>
      <w:i/>
      <w:color w:val="auto"/>
      <w:sz w:val="22"/>
      <w:szCs w:val="21"/>
    </w:rPr>
  </w:style>
  <w:style w:type="character" w:customStyle="1" w:styleId="T7">
    <w:name w:val="T_ОН_Фирма Знак"/>
    <w:link w:val="T6"/>
    <w:uiPriority w:val="99"/>
    <w:rPr>
      <w:rFonts w:ascii="ISOCPEUR" w:eastAsia="Times New Roman" w:hAnsi="ISOCPEUR" w:cs="Times New Roman"/>
      <w:i/>
      <w:szCs w:val="21"/>
      <w:lang w:eastAsia="ru-RU"/>
    </w:rPr>
  </w:style>
  <w:style w:type="character" w:customStyle="1" w:styleId="afff6">
    <w:name w:val="Абзац списка Знак"/>
    <w:link w:val="afff5"/>
    <w:uiPriority w:val="34"/>
    <w:rPr>
      <w:rFonts w:ascii="Times New Roman" w:eastAsia="Times New Roman" w:hAnsi="Times New Roman" w:cs="Times New Roman"/>
      <w:color w:val="000000"/>
      <w:sz w:val="28"/>
      <w:szCs w:val="20"/>
      <w:lang w:eastAsia="ru-RU"/>
    </w:rPr>
  </w:style>
  <w:style w:type="character" w:customStyle="1" w:styleId="80">
    <w:name w:val="Заголовок 8 Знак"/>
    <w:basedOn w:val="a7"/>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Pr>
      <w:rFonts w:asciiTheme="majorHAnsi" w:eastAsiaTheme="majorEastAsia" w:hAnsiTheme="majorHAnsi" w:cstheme="majorBidi"/>
      <w:i/>
      <w:iCs/>
      <w:color w:val="404040" w:themeColor="text1" w:themeTint="BF"/>
      <w:sz w:val="20"/>
      <w:szCs w:val="20"/>
    </w:rPr>
  </w:style>
  <w:style w:type="character" w:customStyle="1" w:styleId="afffc">
    <w:name w:val="Гипертекстовая ссылка"/>
    <w:uiPriority w:val="99"/>
    <w:rPr>
      <w:rFonts w:cs="Times New Roman"/>
      <w:b w:val="0"/>
      <w:color w:val="106BBE"/>
    </w:rPr>
  </w:style>
  <w:style w:type="paragraph" w:customStyle="1" w:styleId="OTRNormal">
    <w:name w:val="OTR_Normal"/>
    <w:basedOn w:val="a5"/>
    <w:pPr>
      <w:spacing w:before="60" w:after="120"/>
      <w:ind w:firstLine="567"/>
    </w:pPr>
    <w:rPr>
      <w:color w:val="auto"/>
      <w:sz w:val="28"/>
      <w:lang w:eastAsia="zh-CN"/>
    </w:rPr>
  </w:style>
  <w:style w:type="paragraph" w:customStyle="1" w:styleId="afffd">
    <w:name w:val="По умолчанию"/>
    <w:pPr>
      <w:pBdr>
        <w:top w:val="none" w:sz="4" w:space="0" w:color="000000"/>
        <w:left w:val="none" w:sz="4" w:space="0" w:color="000000"/>
        <w:bottom w:val="none" w:sz="4" w:space="0" w:color="000000"/>
        <w:right w:val="none" w:sz="4" w:space="0" w:color="000000"/>
        <w:between w:val="none" w:sz="4" w:space="0" w:color="000000"/>
      </w:pBdr>
      <w:spacing w:before="160" w:after="0" w:line="240" w:lineRule="auto"/>
    </w:pPr>
    <w:rPr>
      <w:rFonts w:ascii="Helvetica Neue" w:eastAsia="Arial Unicode MS" w:hAnsi="Helvetica Neue" w:cs="Arial Unicode MS"/>
      <w:color w:val="000000"/>
      <w:sz w:val="24"/>
      <w:szCs w:val="24"/>
      <w:lang w:eastAsia="ru-RU"/>
    </w:rPr>
  </w:style>
  <w:style w:type="paragraph" w:customStyle="1" w:styleId="a0">
    <w:name w:val="список"/>
    <w:basedOn w:val="a5"/>
    <w:pPr>
      <w:keepLines/>
      <w:numPr>
        <w:numId w:val="16"/>
      </w:numPr>
      <w:pBdr>
        <w:top w:val="none" w:sz="4" w:space="0" w:color="000000"/>
        <w:left w:val="none" w:sz="4" w:space="0" w:color="000000"/>
        <w:bottom w:val="none" w:sz="4" w:space="0" w:color="000000"/>
        <w:right w:val="none" w:sz="4" w:space="0" w:color="000000"/>
        <w:between w:val="non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0" w:firstLine="709"/>
    </w:pPr>
    <w:rPr>
      <w:rFonts w:eastAsia="Arial Unicode MS" w:cs="Arial Unicode MS"/>
      <w:sz w:val="28"/>
      <w:szCs w:val="24"/>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e">
    <w:name w:val="Таблица_шапка"/>
    <w:basedOn w:val="12-"/>
    <w:link w:val="affff"/>
    <w:qFormat/>
  </w:style>
  <w:style w:type="character" w:customStyle="1" w:styleId="affff">
    <w:name w:val="Таблица_шапка Знак"/>
    <w:basedOn w:val="a7"/>
    <w:link w:val="afffe"/>
    <w:rPr>
      <w:rFonts w:ascii="Arial" w:eastAsia="Times New Roman" w:hAnsi="Arial" w:cs="Arial"/>
      <w:b/>
      <w:color w:val="000000"/>
      <w:sz w:val="28"/>
      <w:szCs w:val="20"/>
      <w:lang w:eastAsia="ru-RU"/>
    </w:rPr>
  </w:style>
  <w:style w:type="paragraph" w:customStyle="1" w:styleId="affff0">
    <w:name w:val="список таблиц"/>
    <w:basedOn w:val="a0"/>
    <w:pPr>
      <w:numPr>
        <w:numId w:val="0"/>
      </w:numPr>
      <w:tabs>
        <w:tab w:val="left" w:pos="567"/>
      </w:tabs>
      <w:spacing w:line="240" w:lineRule="auto"/>
    </w:pPr>
    <w:rPr>
      <w:sz w:val="20"/>
    </w:rPr>
  </w:style>
  <w:style w:type="paragraph" w:customStyle="1" w:styleId="Affff1">
    <w:name w:val="По умолчанию A"/>
    <w:pPr>
      <w:keepLines/>
      <w:pBdr>
        <w:top w:val="none" w:sz="4" w:space="0" w:color="000000"/>
        <w:left w:val="none" w:sz="4" w:space="0" w:color="000000"/>
        <w:bottom w:val="none" w:sz="4" w:space="0" w:color="000000"/>
        <w:right w:val="none" w:sz="4" w:space="0" w:color="000000"/>
        <w:between w:val="none" w:sz="4" w:space="0" w:color="000000"/>
      </w:pBdr>
      <w:spacing w:before="160" w:after="0" w:line="360" w:lineRule="auto"/>
      <w:ind w:firstLine="709"/>
      <w:jc w:val="both"/>
    </w:pPr>
    <w:rPr>
      <w:rFonts w:ascii="Helvetica Neue" w:eastAsia="Arial Unicode MS" w:hAnsi="Helvetica Neue" w:cs="Arial Unicode MS"/>
      <w:color w:val="000000"/>
      <w:sz w:val="24"/>
      <w:szCs w:val="24"/>
      <w:lang w:eastAsia="ru-RU"/>
    </w:rPr>
  </w:style>
  <w:style w:type="paragraph" w:styleId="affff2">
    <w:name w:val="TOC Heading"/>
    <w:basedOn w:val="af7"/>
    <w:next w:val="a5"/>
    <w:uiPriority w:val="39"/>
    <w:unhideWhenUsed/>
    <w:qFormat/>
  </w:style>
  <w:style w:type="paragraph" w:customStyle="1" w:styleId="1a">
    <w:name w:val="Перечень рисунков1"/>
    <w:basedOn w:val="aff7"/>
    <w:next w:val="a6"/>
    <w:qFormat/>
    <w:rPr>
      <w:rFonts w:eastAsiaTheme="majorEastAsia" w:cstheme="minorBidi"/>
    </w:rPr>
  </w:style>
  <w:style w:type="paragraph" w:customStyle="1" w:styleId="affff3">
    <w:name w:val="Таблица_название"/>
    <w:basedOn w:val="-"/>
    <w:link w:val="affff4"/>
    <w:qFormat/>
    <w:pPr>
      <w:ind w:firstLine="567"/>
    </w:pPr>
  </w:style>
  <w:style w:type="character" w:customStyle="1" w:styleId="affff4">
    <w:name w:val="Таблица_название Знак"/>
    <w:basedOn w:val="a7"/>
    <w:link w:val="affff3"/>
    <w:rPr>
      <w:rFonts w:ascii="Times New Roman" w:eastAsia="Times New Roman" w:hAnsi="Times New Roman" w:cs="Times New Roman"/>
      <w:sz w:val="28"/>
      <w:szCs w:val="20"/>
      <w:lang w:eastAsia="ru-RU"/>
    </w:rPr>
  </w:style>
  <w:style w:type="paragraph" w:customStyle="1" w:styleId="affff5">
    <w:name w:val="Таблица_текст"/>
    <w:basedOn w:val="a5"/>
    <w:link w:val="affff6"/>
    <w:qFormat/>
    <w:pPr>
      <w:keepLines/>
      <w:ind w:firstLine="567"/>
      <w:contextualSpacing/>
    </w:pPr>
    <w:rPr>
      <w:color w:val="auto"/>
      <w:sz w:val="28"/>
      <w:szCs w:val="24"/>
    </w:rPr>
  </w:style>
  <w:style w:type="character" w:customStyle="1" w:styleId="affff6">
    <w:name w:val="Таблица_текст Знак"/>
    <w:basedOn w:val="a7"/>
    <w:link w:val="affff5"/>
    <w:rPr>
      <w:rFonts w:ascii="Times New Roman" w:eastAsia="Times New Roman" w:hAnsi="Times New Roman" w:cs="Times New Roman"/>
      <w:sz w:val="28"/>
      <w:szCs w:val="24"/>
      <w:lang w:eastAsia="ru-RU"/>
    </w:rPr>
  </w:style>
  <w:style w:type="paragraph" w:styleId="a2">
    <w:name w:val="List Number"/>
    <w:basedOn w:val="a5"/>
    <w:link w:val="affff7"/>
    <w:uiPriority w:val="99"/>
    <w:unhideWhenUsed/>
    <w:pPr>
      <w:keepLines/>
      <w:numPr>
        <w:numId w:val="17"/>
      </w:numPr>
      <w:tabs>
        <w:tab w:val="left" w:pos="1066"/>
      </w:tabs>
      <w:spacing w:line="360" w:lineRule="auto"/>
      <w:contextualSpacing/>
    </w:pPr>
    <w:rPr>
      <w:color w:val="auto"/>
      <w:sz w:val="28"/>
      <w:szCs w:val="28"/>
    </w:rPr>
  </w:style>
  <w:style w:type="character" w:customStyle="1" w:styleId="affff7">
    <w:name w:val="Нумерованный список Знак"/>
    <w:link w:val="a2"/>
    <w:uiPriority w:val="99"/>
    <w:rPr>
      <w:rFonts w:ascii="Times New Roman" w:eastAsia="Times New Roman" w:hAnsi="Times New Roman" w:cs="Times New Roman"/>
      <w:sz w:val="28"/>
      <w:szCs w:val="28"/>
      <w:lang w:eastAsia="ru-RU"/>
    </w:rPr>
  </w:style>
  <w:style w:type="paragraph" w:styleId="2c">
    <w:name w:val="List Number 2"/>
    <w:basedOn w:val="a5"/>
    <w:uiPriority w:val="99"/>
    <w:unhideWhenUsed/>
    <w:pPr>
      <w:keepLines/>
      <w:tabs>
        <w:tab w:val="left" w:pos="1418"/>
      </w:tabs>
      <w:spacing w:line="360" w:lineRule="auto"/>
      <w:ind w:left="1426" w:hanging="360"/>
      <w:contextualSpacing/>
    </w:pPr>
    <w:rPr>
      <w:color w:val="auto"/>
      <w:sz w:val="28"/>
      <w:szCs w:val="28"/>
    </w:rPr>
  </w:style>
  <w:style w:type="character" w:customStyle="1" w:styleId="afff8">
    <w:name w:val="Название объекта Знак"/>
    <w:aliases w:val="Таблица название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Ви6 Знак"/>
    <w:link w:val="afff7"/>
    <w:uiPriority w:val="35"/>
    <w:rPr>
      <w:rFonts w:ascii="Times New Roman" w:eastAsia="Times New Roman" w:hAnsi="Times New Roman" w:cs="Times New Roman"/>
      <w:bCs/>
      <w:color w:val="000000"/>
      <w:sz w:val="28"/>
      <w:szCs w:val="20"/>
      <w:lang w:eastAsia="ru-RU"/>
    </w:rPr>
  </w:style>
  <w:style w:type="character" w:customStyle="1" w:styleId="affff8">
    <w:name w:val="Нет"/>
  </w:style>
  <w:style w:type="paragraph" w:customStyle="1" w:styleId="affff9">
    <w:name w:val="Рисунок"/>
    <w:qFormat/>
    <w:pPr>
      <w:keepNext/>
      <w:spacing w:before="240" w:after="0" w:line="360" w:lineRule="auto"/>
      <w:jc w:val="center"/>
    </w:pPr>
    <w:rPr>
      <w:rFonts w:ascii="Times New Roman" w:eastAsia="Times New Roman" w:hAnsi="Times New Roman" w:cs="Times New Roman"/>
      <w:sz w:val="28"/>
      <w:szCs w:val="28"/>
      <w:lang w:eastAsia="ru-RU"/>
    </w:rPr>
  </w:style>
  <w:style w:type="paragraph" w:customStyle="1" w:styleId="affffa">
    <w:name w:val="Стиль текста таблицы"/>
    <w:basedOn w:val="a5"/>
    <w:qFormat/>
    <w:pPr>
      <w:ind w:firstLine="567"/>
    </w:pPr>
    <w:rPr>
      <w:color w:val="auto"/>
      <w:sz w:val="28"/>
      <w:szCs w:val="24"/>
    </w:rPr>
  </w:style>
  <w:style w:type="paragraph" w:styleId="a4">
    <w:name w:val="List Bullet"/>
    <w:basedOn w:val="a5"/>
    <w:link w:val="affffb"/>
    <w:uiPriority w:val="99"/>
    <w:unhideWhenUsed/>
    <w:pPr>
      <w:keepLines/>
      <w:numPr>
        <w:numId w:val="18"/>
      </w:numPr>
      <w:tabs>
        <w:tab w:val="left" w:pos="1066"/>
      </w:tabs>
      <w:spacing w:line="360" w:lineRule="auto"/>
      <w:contextualSpacing/>
    </w:pPr>
    <w:rPr>
      <w:color w:val="auto"/>
      <w:sz w:val="28"/>
      <w:szCs w:val="28"/>
    </w:rPr>
  </w:style>
  <w:style w:type="character" w:customStyle="1" w:styleId="affffb">
    <w:name w:val="Маркированный список Знак"/>
    <w:link w:val="a4"/>
    <w:uiPriority w:val="99"/>
    <w:rPr>
      <w:rFonts w:ascii="Times New Roman" w:eastAsia="Times New Roman" w:hAnsi="Times New Roman" w:cs="Times New Roman"/>
      <w:sz w:val="28"/>
      <w:szCs w:val="28"/>
      <w:lang w:eastAsia="ru-RU"/>
    </w:rPr>
  </w:style>
  <w:style w:type="character" w:customStyle="1" w:styleId="blk">
    <w:name w:val="blk"/>
    <w:basedOn w:val="a7"/>
  </w:style>
  <w:style w:type="paragraph" w:customStyle="1" w:styleId="ASFKListmark1">
    <w:name w:val="_ASFK_List_mark1"/>
    <w:pPr>
      <w:tabs>
        <w:tab w:val="num" w:pos="851"/>
      </w:tabs>
      <w:spacing w:after="0" w:line="240" w:lineRule="auto"/>
      <w:ind w:left="851" w:hanging="284"/>
    </w:pPr>
    <w:rPr>
      <w:rFonts w:ascii="Times New Roman" w:eastAsia="Times New Roman" w:hAnsi="Times New Roman" w:cs="Times New Roman"/>
      <w:sz w:val="24"/>
      <w:szCs w:val="20"/>
      <w:lang w:eastAsia="ru-RU"/>
    </w:rPr>
  </w:style>
  <w:style w:type="paragraph" w:customStyle="1" w:styleId="12-1">
    <w:name w:val="Таблица (12) - осн. текст♫"/>
    <w:qFormat/>
    <w:pPr>
      <w:spacing w:after="0"/>
      <w:ind w:left="28" w:right="28"/>
    </w:pPr>
    <w:rPr>
      <w:rFonts w:ascii="+Times New Roman" w:eastAsia="Times New Roman" w:hAnsi="+Times New Roman" w:cs="Times New Roman"/>
      <w:color w:val="000000"/>
      <w:sz w:val="24"/>
      <w:szCs w:val="20"/>
      <w:lang w:eastAsia="ru-RU"/>
    </w:rPr>
  </w:style>
  <w:style w:type="paragraph" w:customStyle="1" w:styleId="ASFKTablenorm">
    <w:name w:val="_ASFK_Table_norm"/>
    <w:pPr>
      <w:spacing w:before="60" w:after="60" w:line="240" w:lineRule="auto"/>
      <w:contextualSpacing/>
    </w:pPr>
    <w:rPr>
      <w:rFonts w:ascii="Times New Roman" w:eastAsia="Times New Roman" w:hAnsi="Times New Roman" w:cs="Times New Roman"/>
      <w:szCs w:val="20"/>
      <w:lang w:eastAsia="zh-CN"/>
    </w:rPr>
  </w:style>
  <w:style w:type="numbering" w:customStyle="1" w:styleId="12">
    <w:name w:val="Импортированный стиль 1"/>
    <w:pPr>
      <w:numPr>
        <w:numId w:val="19"/>
      </w:numPr>
    </w:pPr>
  </w:style>
  <w:style w:type="paragraph" w:customStyle="1" w:styleId="1b">
    <w:name w:val="Обычный1"/>
    <w:qFormat/>
    <w:rPr>
      <w:rFonts w:ascii="Calibri" w:eastAsia="Calibri" w:hAnsi="Calibri" w:cs="Calibri"/>
      <w:color w:val="000000"/>
      <w:lang w:eastAsia="ru-RU"/>
    </w:rPr>
  </w:style>
  <w:style w:type="paragraph" w:styleId="30">
    <w:name w:val="List Number 3"/>
    <w:basedOn w:val="a5"/>
    <w:uiPriority w:val="99"/>
    <w:unhideWhenUsed/>
    <w:pPr>
      <w:keepLines/>
      <w:numPr>
        <w:numId w:val="20"/>
      </w:numPr>
      <w:tabs>
        <w:tab w:val="left" w:pos="1066"/>
      </w:tabs>
      <w:spacing w:line="360" w:lineRule="auto"/>
      <w:ind w:left="0" w:firstLine="709"/>
      <w:contextualSpacing/>
    </w:pPr>
    <w:rPr>
      <w:color w:val="auto"/>
      <w:szCs w:val="28"/>
    </w:rPr>
  </w:style>
  <w:style w:type="paragraph" w:styleId="40">
    <w:name w:val="List Number 4"/>
    <w:basedOn w:val="a5"/>
    <w:uiPriority w:val="99"/>
    <w:unhideWhenUsed/>
    <w:pPr>
      <w:keepLines/>
      <w:numPr>
        <w:numId w:val="21"/>
      </w:numPr>
      <w:tabs>
        <w:tab w:val="left" w:pos="1423"/>
      </w:tabs>
      <w:spacing w:line="360" w:lineRule="auto"/>
      <w:ind w:left="1066" w:firstLine="0"/>
      <w:contextualSpacing/>
    </w:pPr>
    <w:rPr>
      <w:color w:val="auto"/>
      <w:szCs w:val="28"/>
    </w:rPr>
  </w:style>
  <w:style w:type="numbering" w:customStyle="1" w:styleId="WWOutlineListStyle">
    <w:name w:val="WW_OutlineListStyle"/>
    <w:basedOn w:val="a9"/>
    <w:pPr>
      <w:numPr>
        <w:numId w:val="22"/>
      </w:numPr>
    </w:pPr>
  </w:style>
  <w:style w:type="numbering" w:customStyle="1" w:styleId="21">
    <w:name w:val="Импортированный стиль 2"/>
    <w:pPr>
      <w:numPr>
        <w:numId w:val="23"/>
      </w:numPr>
    </w:pPr>
  </w:style>
  <w:style w:type="paragraph" w:customStyle="1" w:styleId="ASFKListnum2">
    <w:name w:val="_ASFK_List_num2"/>
    <w:basedOn w:val="ASFKListnum"/>
    <w:pPr>
      <w:numPr>
        <w:ilvl w:val="1"/>
      </w:numPr>
      <w:tabs>
        <w:tab w:val="clear" w:pos="1588"/>
        <w:tab w:val="num" w:pos="360"/>
        <w:tab w:val="num" w:pos="1077"/>
        <w:tab w:val="num" w:pos="1440"/>
      </w:tabs>
      <w:ind w:left="1077" w:hanging="652"/>
    </w:pPr>
    <w:rPr>
      <w:szCs w:val="24"/>
    </w:rPr>
  </w:style>
  <w:style w:type="paragraph" w:customStyle="1" w:styleId="ASFKListnum">
    <w:name w:val="_ASFK_List_num"/>
    <w:link w:val="ASFKListnum0"/>
    <w:pPr>
      <w:numPr>
        <w:numId w:val="2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Pr>
      <w:rFonts w:ascii="Times New Roman" w:eastAsia="Times New Roman" w:hAnsi="Times New Roman" w:cs="Times New Roman"/>
      <w:sz w:val="24"/>
      <w:szCs w:val="20"/>
      <w:lang w:eastAsia="ru-RU"/>
    </w:rPr>
  </w:style>
  <w:style w:type="paragraph" w:customStyle="1" w:styleId="affffc">
    <w:name w:val="Рисунок_название"/>
    <w:basedOn w:val="a5"/>
    <w:link w:val="affffd"/>
    <w:qFormat/>
    <w:pPr>
      <w:keepLines/>
      <w:spacing w:before="240" w:after="240"/>
      <w:contextualSpacing/>
      <w:jc w:val="center"/>
    </w:pPr>
    <w:rPr>
      <w:bCs/>
      <w:color w:val="auto"/>
      <w:szCs w:val="24"/>
    </w:rPr>
  </w:style>
  <w:style w:type="character" w:customStyle="1" w:styleId="affffd">
    <w:name w:val="Рисунок_название Знак"/>
    <w:basedOn w:val="a7"/>
    <w:link w:val="affffc"/>
    <w:rPr>
      <w:rFonts w:ascii="Times New Roman" w:eastAsia="Times New Roman" w:hAnsi="Times New Roman" w:cs="Times New Roman"/>
      <w:bCs/>
      <w:sz w:val="24"/>
      <w:szCs w:val="24"/>
      <w:lang w:eastAsia="ru-RU"/>
    </w:rPr>
  </w:style>
  <w:style w:type="paragraph" w:customStyle="1" w:styleId="affffe">
    <w:name w:val="Таблица текст"/>
    <w:basedOn w:val="a5"/>
    <w:link w:val="afffff"/>
    <w:qFormat/>
    <w:pPr>
      <w:contextualSpacing/>
    </w:pPr>
    <w:rPr>
      <w:color w:val="auto"/>
      <w:szCs w:val="24"/>
      <w:lang w:eastAsia="en-US" w:bidi="en-US"/>
    </w:rPr>
  </w:style>
  <w:style w:type="character" w:customStyle="1" w:styleId="afffff">
    <w:name w:val="Таблица текст Знак"/>
    <w:link w:val="affffe"/>
    <w:rPr>
      <w:rFonts w:ascii="Times New Roman" w:eastAsia="Times New Roman" w:hAnsi="Times New Roman" w:cs="Times New Roman"/>
      <w:sz w:val="24"/>
      <w:szCs w:val="24"/>
      <w:lang w:bidi="en-US"/>
    </w:rPr>
  </w:style>
  <w:style w:type="paragraph" w:styleId="afffff0">
    <w:name w:val="Revision"/>
    <w:hidden/>
    <w:uiPriority w:val="99"/>
    <w:semiHidden/>
    <w:pPr>
      <w:spacing w:after="0" w:line="240" w:lineRule="auto"/>
    </w:pPr>
  </w:style>
  <w:style w:type="paragraph" w:customStyle="1" w:styleId="MsoNormal0">
    <w:name w:val="Основной текст.MsoNormal"/>
    <w:basedOn w:val="af1"/>
    <w:uiPriority w:val="99"/>
    <w:pPr>
      <w:widowControl w:val="0"/>
      <w:spacing w:after="283"/>
    </w:pPr>
    <w:rPr>
      <w:rFonts w:eastAsia="SimSun" w:cs="Mangal"/>
      <w:sz w:val="24"/>
      <w:szCs w:val="24"/>
      <w:lang w:eastAsia="zh-CN" w:bidi="hi-IN"/>
    </w:rPr>
  </w:style>
  <w:style w:type="character" w:customStyle="1" w:styleId="krista-excel-wrapper-spancontainer">
    <w:name w:val="krista-excel-wrapper-spancontainer"/>
    <w:basedOn w:val="a7"/>
  </w:style>
  <w:style w:type="paragraph" w:styleId="afffff1">
    <w:name w:val="Normal Indent"/>
    <w:basedOn w:val="a5"/>
    <w:uiPriority w:val="99"/>
    <w:unhideWhenUsed/>
    <w:pPr>
      <w:keepLines/>
      <w:spacing w:line="360" w:lineRule="auto"/>
      <w:ind w:firstLine="567"/>
      <w:contextualSpacing/>
    </w:pPr>
    <w:rPr>
      <w:color w:val="auto"/>
      <w:sz w:val="28"/>
      <w:szCs w:val="28"/>
    </w:rPr>
  </w:style>
  <w:style w:type="paragraph" w:customStyle="1" w:styleId="afffff2">
    <w:name w:val="Основной"/>
    <w:basedOn w:val="a5"/>
    <w:pPr>
      <w:spacing w:line="360" w:lineRule="auto"/>
      <w:ind w:firstLine="709"/>
    </w:pPr>
    <w:rPr>
      <w:color w:val="auto"/>
      <w:sz w:val="28"/>
      <w:szCs w:val="28"/>
    </w:rPr>
  </w:style>
  <w:style w:type="paragraph" w:customStyle="1" w:styleId="afffff3">
    <w:name w:val="Перечни заголовок"/>
    <w:basedOn w:val="af7"/>
    <w:qFormat/>
  </w:style>
  <w:style w:type="paragraph" w:styleId="afffff4">
    <w:name w:val="Body Text Indent"/>
    <w:basedOn w:val="a5"/>
    <w:link w:val="afffff5"/>
    <w:uiPriority w:val="99"/>
    <w:semiHidden/>
    <w:unhideWhenUsed/>
    <w:pPr>
      <w:spacing w:after="120"/>
      <w:ind w:left="283"/>
    </w:pPr>
  </w:style>
  <w:style w:type="character" w:customStyle="1" w:styleId="afffff5">
    <w:name w:val="Основной текст с отступом Знак"/>
    <w:basedOn w:val="a7"/>
    <w:link w:val="afffff4"/>
    <w:uiPriority w:val="99"/>
    <w:semiHidden/>
    <w:rPr>
      <w:rFonts w:ascii="Times New Roman" w:eastAsia="Times New Roman" w:hAnsi="Times New Roman" w:cs="Times New Roman"/>
      <w:color w:val="000000"/>
      <w:sz w:val="24"/>
      <w:szCs w:val="20"/>
      <w:lang w:eastAsia="ru-RU"/>
    </w:rPr>
  </w:style>
  <w:style w:type="paragraph" w:customStyle="1" w:styleId="Web1">
    <w:name w:val="Web_Список_1"/>
    <w:basedOn w:val="a5"/>
    <w:link w:val="Web10"/>
    <w:qFormat/>
    <w:pPr>
      <w:tabs>
        <w:tab w:val="left" w:pos="993"/>
      </w:tabs>
      <w:spacing w:line="360" w:lineRule="auto"/>
      <w:ind w:firstLine="709"/>
    </w:pPr>
    <w:rPr>
      <w:color w:val="auto"/>
      <w:szCs w:val="24"/>
    </w:rPr>
  </w:style>
  <w:style w:type="character" w:customStyle="1" w:styleId="Web10">
    <w:name w:val="Web_Список_1 Знак"/>
    <w:link w:val="Web1"/>
    <w:rPr>
      <w:rFonts w:ascii="Times New Roman" w:eastAsia="Times New Roman" w:hAnsi="Times New Roman" w:cs="Times New Roman"/>
      <w:sz w:val="24"/>
      <w:szCs w:val="24"/>
      <w:lang w:eastAsia="ru-RU"/>
    </w:rPr>
  </w:style>
  <w:style w:type="paragraph" w:styleId="3a">
    <w:name w:val="List Bullet 3"/>
    <w:basedOn w:val="a5"/>
    <w:uiPriority w:val="99"/>
    <w:unhideWhenUsed/>
    <w:pPr>
      <w:tabs>
        <w:tab w:val="num" w:pos="926"/>
      </w:tabs>
      <w:ind w:left="926" w:hanging="360"/>
      <w:contextualSpacing/>
    </w:pPr>
  </w:style>
  <w:style w:type="paragraph" w:styleId="45">
    <w:name w:val="List Bullet 4"/>
    <w:basedOn w:val="a5"/>
    <w:uiPriority w:val="99"/>
    <w:unhideWhenUsed/>
    <w:pPr>
      <w:tabs>
        <w:tab w:val="num" w:pos="1209"/>
      </w:tabs>
      <w:ind w:left="1209" w:hanging="360"/>
      <w:contextualSpacing/>
    </w:pPr>
  </w:style>
  <w:style w:type="paragraph" w:styleId="53">
    <w:name w:val="List Bullet 5"/>
    <w:basedOn w:val="a5"/>
    <w:uiPriority w:val="99"/>
    <w:unhideWhenUsed/>
    <w:pPr>
      <w:tabs>
        <w:tab w:val="num" w:pos="1492"/>
      </w:tabs>
      <w:ind w:left="1492" w:hanging="360"/>
      <w:contextualSpacing/>
    </w:pPr>
  </w:style>
  <w:style w:type="paragraph" w:styleId="2d">
    <w:name w:val="List Bullet 2"/>
    <w:basedOn w:val="a5"/>
    <w:uiPriority w:val="99"/>
    <w:unhideWhenUsed/>
    <w:pPr>
      <w:tabs>
        <w:tab w:val="num" w:pos="643"/>
      </w:tabs>
      <w:ind w:left="643" w:hanging="360"/>
      <w:contextualSpacing/>
    </w:pPr>
  </w:style>
  <w:style w:type="paragraph" w:styleId="3b">
    <w:name w:val="Body Text Indent 3"/>
    <w:basedOn w:val="a5"/>
    <w:link w:val="3c"/>
    <w:uiPriority w:val="99"/>
    <w:unhideWhenUsed/>
    <w:pPr>
      <w:spacing w:after="120"/>
      <w:ind w:left="283"/>
    </w:pPr>
    <w:rPr>
      <w:sz w:val="16"/>
      <w:szCs w:val="16"/>
    </w:rPr>
  </w:style>
  <w:style w:type="character" w:customStyle="1" w:styleId="3c">
    <w:name w:val="Основной текст с отступом 3 Знак"/>
    <w:basedOn w:val="a7"/>
    <w:link w:val="3b"/>
    <w:uiPriority w:val="99"/>
    <w:rPr>
      <w:rFonts w:ascii="Times New Roman" w:eastAsia="Times New Roman" w:hAnsi="Times New Roman" w:cs="Times New Roman"/>
      <w:color w:val="000000"/>
      <w:sz w:val="16"/>
      <w:szCs w:val="16"/>
      <w:lang w:eastAsia="ru-RU"/>
    </w:rPr>
  </w:style>
  <w:style w:type="paragraph" w:styleId="2e">
    <w:name w:val="Body Text Indent 2"/>
    <w:basedOn w:val="a5"/>
    <w:link w:val="2f"/>
    <w:uiPriority w:val="99"/>
    <w:unhideWhenUsed/>
    <w:pPr>
      <w:spacing w:after="120" w:line="480" w:lineRule="auto"/>
      <w:ind w:left="283"/>
    </w:pPr>
  </w:style>
  <w:style w:type="character" w:customStyle="1" w:styleId="2f">
    <w:name w:val="Основной текст с отступом 2 Знак"/>
    <w:basedOn w:val="a7"/>
    <w:link w:val="2e"/>
    <w:uiPriority w:val="99"/>
    <w:rPr>
      <w:rFonts w:ascii="Times New Roman" w:eastAsia="Times New Roman" w:hAnsi="Times New Roman" w:cs="Times New Roman"/>
      <w:color w:val="000000"/>
      <w:sz w:val="24"/>
      <w:szCs w:val="20"/>
      <w:lang w:eastAsia="ru-RU"/>
    </w:rPr>
  </w:style>
  <w:style w:type="numbering" w:customStyle="1" w:styleId="1c">
    <w:name w:val="Нет списка1"/>
    <w:next w:val="a9"/>
    <w:uiPriority w:val="99"/>
    <w:semiHidden/>
    <w:unhideWhenUsed/>
  </w:style>
  <w:style w:type="table" w:customStyle="1" w:styleId="1d">
    <w:name w:val="Сетка таблицы1"/>
    <w:basedOn w:val="a8"/>
    <w:next w:val="affd"/>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Таблица (12)1"/>
    <w:basedOn w:val="a8"/>
    <w:pPr>
      <w:spacing w:after="0" w:line="240" w:lineRule="auto"/>
    </w:pPr>
    <w:rPr>
      <w:rFonts w:ascii="Times New Roman" w:eastAsia="Times New Roman" w:hAnsi="Times New Roman" w:cs="Times New Roman"/>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customStyle="1" w:styleId="1e">
    <w:name w:val="Изысканная таблица1"/>
    <w:basedOn w:val="a8"/>
    <w:next w:val="afff1"/>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11">
    <w:name w:val="Веб-таблица 11"/>
    <w:basedOn w:val="a8"/>
    <w:next w:val="-10"/>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11">
    <w:name w:val="Светлый список1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Светлый список2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6">
    <w:name w:val="Основной текст документа"/>
    <w:basedOn w:val="a6"/>
    <w:qFormat/>
    <w:pPr>
      <w:spacing w:line="360" w:lineRule="auto"/>
      <w:ind w:firstLine="567"/>
    </w:pPr>
  </w:style>
  <w:style w:type="character" w:customStyle="1" w:styleId="docdata">
    <w:name w:val="docdata"/>
    <w:aliases w:val="docy,v5,3299,bqiaagaaeyqcaaagiaiaaanwawaabc0jaaaaaaaaaaaaaaaaaaaaaaaaaaaaaaaaaaaaaaaaaaaaaaaaaaaaaaaaaaaaaaaaaaaaaaaaaaaaaaaaaaaaaaaaaaaaaaaaaaaaaaaaaaaaaaaaaaaaaaaaaaaaaaaaaaaaaaaaaaaaaaaaaaaaaaaaaaaaaaaaaaaaaaaaaaaaaaaaaaaaaaaaaaaaaaaaaaaaaaaa"/>
    <w:basedOn w:val="a7"/>
    <w:rsid w:val="008D2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85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4.emf"/><Relationship Id="rId76" Type="http://schemas.openxmlformats.org/officeDocument/2006/relationships/image" Target="media/image59.png"/><Relationship Id="rId7" Type="http://schemas.openxmlformats.org/officeDocument/2006/relationships/footnotes" Target="footnotes.xml"/><Relationship Id="rId71"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3.emf"/><Relationship Id="rId74" Type="http://schemas.openxmlformats.org/officeDocument/2006/relationships/image" Target="media/image58.pn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9.png"/><Relationship Id="rId10" Type="http://schemas.openxmlformats.org/officeDocument/2006/relationships/hyperlink" Target="https://eb.cert.roskazna.ru/"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oleObject" Target="embeddings/oleObject1.bin"/><Relationship Id="rId73" Type="http://schemas.openxmlformats.org/officeDocument/2006/relationships/image" Target="media/image57.png"/><Relationship Id="rId78"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emf"/><Relationship Id="rId69" Type="http://schemas.openxmlformats.org/officeDocument/2006/relationships/oleObject" Target="embeddings/oleObject3.bin"/><Relationship Id="rId77" Type="http://schemas.openxmlformats.org/officeDocument/2006/relationships/image" Target="media/image60.png"/><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56.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fk-ap.cert.roskazna.ru/"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oleObject" Target="embeddings/oleObject2.bin"/><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5.emf"/><Relationship Id="rId75"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foquz.ru/foquz/user-wiki?id=27" TargetMode="External"/><Relationship Id="rId49" Type="http://schemas.openxmlformats.org/officeDocument/2006/relationships/image" Target="media/image37.png"/><Relationship Id="rId57" Type="http://schemas.openxmlformats.org/officeDocument/2006/relationships/image" Target="media/image4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8463B-9D97-4A53-93D1-8908EEC64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6363</Words>
  <Characters>36270</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balabanova</dc:creator>
  <cp:lastModifiedBy>Пелёвина (Молчанова) Светлана Александровна</cp:lastModifiedBy>
  <cp:revision>2</cp:revision>
  <dcterms:created xsi:type="dcterms:W3CDTF">2024-02-12T06:44:00Z</dcterms:created>
  <dcterms:modified xsi:type="dcterms:W3CDTF">2024-02-12T06:44:00Z</dcterms:modified>
</cp:coreProperties>
</file>