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401" w:rsidRPr="00BC0642" w:rsidRDefault="00807401" w:rsidP="00807401">
      <w:pPr>
        <w:pStyle w:val="-3"/>
        <w:rPr>
          <w:bCs/>
          <w:sz w:val="32"/>
          <w:szCs w:val="32"/>
          <w:lang w:val="en-US"/>
        </w:rPr>
      </w:pPr>
    </w:p>
    <w:p w:rsidR="00807401" w:rsidRPr="00BC0642" w:rsidRDefault="00807401" w:rsidP="00807401">
      <w:pPr>
        <w:pStyle w:val="-3"/>
        <w:rPr>
          <w:bCs/>
          <w:sz w:val="32"/>
          <w:szCs w:val="32"/>
        </w:rPr>
      </w:pPr>
    </w:p>
    <w:p w:rsidR="00807401" w:rsidRPr="00BC0642" w:rsidRDefault="00807401" w:rsidP="00807401">
      <w:pPr>
        <w:pStyle w:val="-3"/>
        <w:rPr>
          <w:bCs/>
          <w:sz w:val="32"/>
          <w:szCs w:val="32"/>
        </w:rPr>
      </w:pPr>
    </w:p>
    <w:p w:rsidR="00A35628" w:rsidRPr="00BC0642" w:rsidRDefault="00A35628" w:rsidP="00807401">
      <w:pPr>
        <w:pStyle w:val="-3"/>
        <w:rPr>
          <w:bCs/>
          <w:sz w:val="32"/>
          <w:szCs w:val="32"/>
        </w:rPr>
      </w:pPr>
    </w:p>
    <w:p w:rsidR="00A35628" w:rsidRPr="00BC0642" w:rsidRDefault="00A35628" w:rsidP="00807401">
      <w:pPr>
        <w:pStyle w:val="-3"/>
        <w:rPr>
          <w:bCs/>
          <w:sz w:val="32"/>
          <w:szCs w:val="32"/>
        </w:rPr>
      </w:pPr>
    </w:p>
    <w:p w:rsidR="00A35628" w:rsidRPr="00BC0642" w:rsidRDefault="00A35628" w:rsidP="00807401">
      <w:pPr>
        <w:pStyle w:val="-3"/>
        <w:rPr>
          <w:bCs/>
          <w:sz w:val="32"/>
          <w:szCs w:val="32"/>
        </w:rPr>
      </w:pPr>
    </w:p>
    <w:p w:rsidR="00A35628" w:rsidRPr="00BC0642" w:rsidRDefault="00A35628" w:rsidP="00807401">
      <w:pPr>
        <w:pStyle w:val="-3"/>
        <w:rPr>
          <w:bCs/>
          <w:sz w:val="32"/>
          <w:szCs w:val="32"/>
        </w:rPr>
      </w:pPr>
    </w:p>
    <w:p w:rsidR="00807401" w:rsidRPr="00BC0642" w:rsidRDefault="00807401" w:rsidP="00807401">
      <w:pPr>
        <w:pStyle w:val="-3"/>
        <w:rPr>
          <w:bCs/>
          <w:sz w:val="32"/>
          <w:szCs w:val="32"/>
        </w:rPr>
      </w:pPr>
      <w:r w:rsidRPr="00BC0642">
        <w:rPr>
          <w:bCs/>
          <w:sz w:val="32"/>
          <w:szCs w:val="32"/>
        </w:rPr>
        <w:t>Государственная интегрированная информационная система управления общественными финансами «Электронный бюджет»</w:t>
      </w:r>
    </w:p>
    <w:p w:rsidR="00807401" w:rsidRPr="00BC0642" w:rsidRDefault="00807401" w:rsidP="00807401">
      <w:pPr>
        <w:pStyle w:val="-3"/>
        <w:rPr>
          <w:bCs/>
          <w:sz w:val="32"/>
          <w:szCs w:val="32"/>
        </w:rPr>
      </w:pPr>
    </w:p>
    <w:p w:rsidR="00807401" w:rsidRPr="00BC0642" w:rsidRDefault="00807401" w:rsidP="00807401">
      <w:pPr>
        <w:pStyle w:val="-3"/>
        <w:rPr>
          <w:bCs/>
          <w:sz w:val="32"/>
          <w:szCs w:val="32"/>
        </w:rPr>
      </w:pPr>
      <w:r w:rsidRPr="00BC0642">
        <w:rPr>
          <w:bCs/>
          <w:sz w:val="32"/>
          <w:szCs w:val="32"/>
        </w:rPr>
        <w:t>Единый портал бюджетной системы Российской Федерации</w:t>
      </w:r>
    </w:p>
    <w:p w:rsidR="00807401" w:rsidRPr="00BC0642" w:rsidRDefault="00807401" w:rsidP="00807401">
      <w:pPr>
        <w:pStyle w:val="-3"/>
        <w:rPr>
          <w:bCs/>
          <w:sz w:val="32"/>
          <w:szCs w:val="32"/>
        </w:rPr>
      </w:pPr>
    </w:p>
    <w:p w:rsidR="00807401" w:rsidRPr="00BC0642" w:rsidRDefault="00807401" w:rsidP="00807401">
      <w:pPr>
        <w:pStyle w:val="-3"/>
        <w:rPr>
          <w:bCs/>
          <w:sz w:val="32"/>
          <w:szCs w:val="32"/>
        </w:rPr>
      </w:pPr>
    </w:p>
    <w:p w:rsidR="00807401" w:rsidRPr="00BC0642" w:rsidRDefault="00807401" w:rsidP="00807401">
      <w:pPr>
        <w:pStyle w:val="-3"/>
        <w:rPr>
          <w:bCs/>
          <w:sz w:val="32"/>
          <w:szCs w:val="32"/>
        </w:rPr>
      </w:pPr>
    </w:p>
    <w:p w:rsidR="00A67AB1" w:rsidRPr="00BC0642" w:rsidRDefault="008D2291" w:rsidP="00854713">
      <w:pPr>
        <w:pStyle w:val="-3"/>
        <w:rPr>
          <w:rFonts w:eastAsia="Century Gothic"/>
          <w:sz w:val="32"/>
          <w:szCs w:val="32"/>
        </w:rPr>
      </w:pPr>
      <w:r w:rsidRPr="00BC0642">
        <w:rPr>
          <w:rFonts w:eastAsia="Century Gothic"/>
          <w:sz w:val="32"/>
          <w:szCs w:val="32"/>
        </w:rPr>
        <w:t xml:space="preserve">Инструкция по </w:t>
      </w:r>
      <w:r w:rsidR="008D4C92" w:rsidRPr="00BC0642">
        <w:rPr>
          <w:rFonts w:eastAsia="Century Gothic"/>
          <w:sz w:val="32"/>
          <w:szCs w:val="32"/>
        </w:rPr>
        <w:t xml:space="preserve">работе </w:t>
      </w:r>
      <w:r w:rsidR="00E13BD2" w:rsidRPr="00BC0642">
        <w:rPr>
          <w:rFonts w:eastAsia="Century Gothic"/>
          <w:sz w:val="32"/>
          <w:szCs w:val="32"/>
        </w:rPr>
        <w:t>с единым порталом в части размещения информации территориальными органами Федерального казначейства</w:t>
      </w:r>
    </w:p>
    <w:p w:rsidR="009C04A6" w:rsidRPr="00BC0642" w:rsidRDefault="009C04A6" w:rsidP="00854713">
      <w:pPr>
        <w:pStyle w:val="-3"/>
        <w:rPr>
          <w:rFonts w:eastAsia="Century Gothic"/>
          <w:sz w:val="32"/>
          <w:szCs w:val="32"/>
        </w:rPr>
      </w:pPr>
    </w:p>
    <w:p w:rsidR="009C04A6" w:rsidRPr="00BC0642" w:rsidRDefault="009C04A6" w:rsidP="00854713">
      <w:pPr>
        <w:pStyle w:val="-3"/>
        <w:rPr>
          <w:rFonts w:eastAsia="Century Gothic"/>
          <w:sz w:val="32"/>
          <w:szCs w:val="32"/>
        </w:rPr>
      </w:pPr>
    </w:p>
    <w:p w:rsidR="00807401" w:rsidRPr="00BC0642" w:rsidRDefault="00807401" w:rsidP="00854713">
      <w:pPr>
        <w:pStyle w:val="-3"/>
        <w:rPr>
          <w:rFonts w:eastAsia="Century Gothic"/>
          <w:sz w:val="32"/>
          <w:szCs w:val="32"/>
        </w:rPr>
      </w:pPr>
    </w:p>
    <w:p w:rsidR="00807401" w:rsidRPr="00BC0642" w:rsidRDefault="00807401" w:rsidP="00854713">
      <w:pPr>
        <w:pStyle w:val="-3"/>
        <w:rPr>
          <w:rFonts w:eastAsia="Century Gothic"/>
          <w:sz w:val="32"/>
          <w:szCs w:val="32"/>
        </w:rPr>
      </w:pPr>
    </w:p>
    <w:p w:rsidR="00807401" w:rsidRPr="00BC0642" w:rsidRDefault="00807401" w:rsidP="00854713">
      <w:pPr>
        <w:pStyle w:val="-3"/>
        <w:rPr>
          <w:rFonts w:eastAsia="Century Gothic"/>
          <w:sz w:val="32"/>
          <w:szCs w:val="32"/>
        </w:rPr>
      </w:pPr>
    </w:p>
    <w:p w:rsidR="00807401" w:rsidRPr="00BC0642" w:rsidRDefault="00807401" w:rsidP="00C750F7">
      <w:pPr>
        <w:pStyle w:val="afe"/>
        <w:rPr>
          <w:rFonts w:eastAsia="Century Gothic"/>
        </w:rPr>
      </w:pPr>
      <w:r w:rsidRPr="00BC0642">
        <w:t xml:space="preserve">Листов: </w:t>
      </w:r>
      <w:r w:rsidR="00A06D62" w:rsidRPr="00BC0642">
        <w:fldChar w:fldCharType="begin"/>
      </w:r>
      <w:r w:rsidR="00A06D62" w:rsidRPr="00BC0642">
        <w:instrText xml:space="preserve"> REF стр \h </w:instrText>
      </w:r>
      <w:r w:rsidR="00914239" w:rsidRPr="00BC0642">
        <w:instrText xml:space="preserve"> \* MERGEFORMAT </w:instrText>
      </w:r>
      <w:r w:rsidR="00A06D62" w:rsidRPr="00BC0642">
        <w:fldChar w:fldCharType="end"/>
      </w:r>
      <w:r w:rsidR="00A06D62" w:rsidRPr="00BC0642">
        <w:fldChar w:fldCharType="begin"/>
      </w:r>
      <w:r w:rsidR="00A06D62" w:rsidRPr="00BC0642">
        <w:instrText xml:space="preserve"> PAGEREF стр \h </w:instrText>
      </w:r>
      <w:r w:rsidR="00A06D62" w:rsidRPr="00BC0642">
        <w:fldChar w:fldCharType="separate"/>
      </w:r>
      <w:r w:rsidR="00DD0BCA" w:rsidRPr="00BC0642">
        <w:rPr>
          <w:noProof/>
        </w:rPr>
        <w:t>29</w:t>
      </w:r>
      <w:r w:rsidR="00A06D62" w:rsidRPr="00BC0642">
        <w:fldChar w:fldCharType="end"/>
      </w:r>
    </w:p>
    <w:p w:rsidR="009C04A6" w:rsidRPr="00BC0642" w:rsidRDefault="009C04A6" w:rsidP="00854713">
      <w:pPr>
        <w:pStyle w:val="-3"/>
        <w:rPr>
          <w:rFonts w:eastAsia="Century Gothic"/>
          <w:sz w:val="32"/>
          <w:szCs w:val="32"/>
        </w:rPr>
      </w:pPr>
    </w:p>
    <w:p w:rsidR="009C04A6" w:rsidRPr="00BC0642" w:rsidRDefault="009C04A6" w:rsidP="00212A54">
      <w:pPr>
        <w:rPr>
          <w:rFonts w:eastAsia="Century Gothic"/>
        </w:rPr>
      </w:pPr>
    </w:p>
    <w:p w:rsidR="009C04A6" w:rsidRPr="00BC0642" w:rsidRDefault="009C04A6" w:rsidP="009C04A6">
      <w:pPr>
        <w:rPr>
          <w:rFonts w:eastAsia="Century Gothic"/>
        </w:rPr>
      </w:pPr>
    </w:p>
    <w:p w:rsidR="00212A54" w:rsidRPr="00BC0642" w:rsidRDefault="00212A54" w:rsidP="009C04A6">
      <w:pPr>
        <w:rPr>
          <w:rFonts w:eastAsia="Century Gothic"/>
        </w:rPr>
        <w:sectPr w:rsidR="00212A54" w:rsidRPr="00BC0642" w:rsidSect="00F24AEB">
          <w:headerReference w:type="default" r:id="rId9"/>
          <w:footerReference w:type="default" r:id="rId10"/>
          <w:footerReference w:type="first" r:id="rId11"/>
          <w:pgSz w:w="11906" w:h="16838"/>
          <w:pgMar w:top="1134" w:right="850" w:bottom="1134" w:left="851" w:header="708" w:footer="708" w:gutter="0"/>
          <w:cols w:space="708"/>
          <w:titlePg/>
          <w:docGrid w:linePitch="360"/>
        </w:sectPr>
      </w:pPr>
    </w:p>
    <w:p w:rsidR="009C04A6" w:rsidRPr="00BC0642" w:rsidRDefault="009C04A6" w:rsidP="00BC0642">
      <w:pPr>
        <w:pStyle w:val="af6"/>
        <w:rPr>
          <w:rFonts w:eastAsia="Century Gothic"/>
        </w:rPr>
      </w:pPr>
      <w:r w:rsidRPr="00BC0642">
        <w:rPr>
          <w:rFonts w:eastAsia="Century Gothic"/>
        </w:rPr>
        <w:lastRenderedPageBreak/>
        <w:t>Аннотация</w:t>
      </w:r>
    </w:p>
    <w:p w:rsidR="00460FCA" w:rsidRPr="00BC0642" w:rsidRDefault="00636507" w:rsidP="00C750F7">
      <w:pPr>
        <w:pStyle w:val="af1"/>
      </w:pPr>
      <w:proofErr w:type="gramStart"/>
      <w:r w:rsidRPr="00BC0642">
        <w:rPr>
          <w:rStyle w:val="af2"/>
        </w:rPr>
        <w:t>Данный документ представляет собой и</w:t>
      </w:r>
      <w:r w:rsidR="00F24AEB" w:rsidRPr="00BC0642">
        <w:rPr>
          <w:rStyle w:val="af2"/>
        </w:rPr>
        <w:t>нструкци</w:t>
      </w:r>
      <w:r w:rsidRPr="00BC0642">
        <w:rPr>
          <w:rStyle w:val="af2"/>
        </w:rPr>
        <w:t>ю</w:t>
      </w:r>
      <w:r w:rsidR="00F24AEB" w:rsidRPr="00BC0642">
        <w:rPr>
          <w:rStyle w:val="af2"/>
        </w:rPr>
        <w:t xml:space="preserve"> по работе сотрудников </w:t>
      </w:r>
      <w:r w:rsidR="003F6F29" w:rsidRPr="00BC0642">
        <w:rPr>
          <w:rStyle w:val="af2"/>
        </w:rPr>
        <w:t>территориальных органов Федерального казначейства (ТОФК)</w:t>
      </w:r>
      <w:r w:rsidR="00F63B90" w:rsidRPr="00BC0642">
        <w:rPr>
          <w:rStyle w:val="af2"/>
        </w:rPr>
        <w:t xml:space="preserve"> </w:t>
      </w:r>
      <w:r w:rsidRPr="00BC0642">
        <w:rPr>
          <w:rStyle w:val="af2"/>
        </w:rPr>
        <w:t>с формуляр</w:t>
      </w:r>
      <w:r w:rsidR="00F63B90" w:rsidRPr="00BC0642">
        <w:rPr>
          <w:rStyle w:val="af2"/>
        </w:rPr>
        <w:t>ами</w:t>
      </w:r>
      <w:r w:rsidRPr="00BC0642">
        <w:rPr>
          <w:rStyle w:val="af2"/>
        </w:rPr>
        <w:t xml:space="preserve"> </w:t>
      </w:r>
      <w:r w:rsidR="00F63B90" w:rsidRPr="00BC0642">
        <w:rPr>
          <w:rStyle w:val="af2"/>
        </w:rPr>
        <w:t>«Передача отдельных функций по обращению», «Передача отдельных функций по соглашению</w:t>
      </w:r>
      <w:r w:rsidR="004C7378" w:rsidRPr="00BC0642">
        <w:rPr>
          <w:rStyle w:val="af2"/>
        </w:rPr>
        <w:t xml:space="preserve"> (КУ)</w:t>
      </w:r>
      <w:r w:rsidR="00F63B90" w:rsidRPr="00BC0642">
        <w:rPr>
          <w:rStyle w:val="af2"/>
        </w:rPr>
        <w:t xml:space="preserve">», </w:t>
      </w:r>
      <w:r w:rsidRPr="00BC0642">
        <w:rPr>
          <w:rStyle w:val="af2"/>
        </w:rPr>
        <w:t>«</w:t>
      </w:r>
      <w:r w:rsidR="00F63B90" w:rsidRPr="00BC0642">
        <w:rPr>
          <w:rStyle w:val="af2"/>
        </w:rPr>
        <w:t>Передача отдельных функций</w:t>
      </w:r>
      <w:r w:rsidR="004C7378" w:rsidRPr="00BC0642">
        <w:rPr>
          <w:rStyle w:val="af2"/>
        </w:rPr>
        <w:t xml:space="preserve"> по соглашению (АУ/БУ</w:t>
      </w:r>
      <w:r w:rsidR="00F63B90" w:rsidRPr="00BC0642">
        <w:rPr>
          <w:rStyle w:val="af2"/>
        </w:rPr>
        <w:t>)</w:t>
      </w:r>
      <w:r w:rsidRPr="00BC0642">
        <w:rPr>
          <w:rStyle w:val="af2"/>
        </w:rPr>
        <w:t>»</w:t>
      </w:r>
      <w:r w:rsidR="00F24AEB" w:rsidRPr="00BC0642">
        <w:rPr>
          <w:rStyle w:val="af2"/>
        </w:rPr>
        <w:t xml:space="preserve"> </w:t>
      </w:r>
      <w:r w:rsidRPr="00BC0642">
        <w:rPr>
          <w:rStyle w:val="af2"/>
        </w:rPr>
        <w:t>в</w:t>
      </w:r>
      <w:r w:rsidR="009057F6" w:rsidRPr="00BC0642">
        <w:rPr>
          <w:rStyle w:val="af2"/>
        </w:rPr>
        <w:t xml:space="preserve"> личном кабинете </w:t>
      </w:r>
      <w:r w:rsidRPr="00BC0642">
        <w:t xml:space="preserve">единого портала бюджетной системы </w:t>
      </w:r>
      <w:r w:rsidR="00460FCA" w:rsidRPr="00BC0642">
        <w:t>Российской Федерации</w:t>
      </w:r>
      <w:r w:rsidR="003F6F29" w:rsidRPr="00BC0642">
        <w:t xml:space="preserve"> (ЕПБС)</w:t>
      </w:r>
      <w:r w:rsidR="00460FCA" w:rsidRPr="00BC0642">
        <w:t xml:space="preserve"> государственной интегрированной информационной системы управления общественными финансами «Электронный бюджет»</w:t>
      </w:r>
      <w:r w:rsidR="003F6F29" w:rsidRPr="00BC0642">
        <w:t xml:space="preserve"> (система «Электронный бюджет»)</w:t>
      </w:r>
      <w:r w:rsidR="00460FCA" w:rsidRPr="00BC0642">
        <w:t xml:space="preserve">. </w:t>
      </w:r>
      <w:proofErr w:type="gramEnd"/>
    </w:p>
    <w:p w:rsidR="00E17B1F" w:rsidRPr="00BC0642" w:rsidRDefault="00460FCA" w:rsidP="00C750F7">
      <w:pPr>
        <w:pStyle w:val="af1"/>
      </w:pPr>
      <w:proofErr w:type="gramStart"/>
      <w:r w:rsidRPr="00BC0642">
        <w:rPr>
          <w:rStyle w:val="af2"/>
        </w:rPr>
        <w:t>Ф</w:t>
      </w:r>
      <w:r w:rsidR="009057F6" w:rsidRPr="00BC0642">
        <w:rPr>
          <w:rStyle w:val="af2"/>
        </w:rPr>
        <w:t>ормуляр</w:t>
      </w:r>
      <w:r w:rsidR="00F63B90" w:rsidRPr="00BC0642">
        <w:rPr>
          <w:rStyle w:val="af2"/>
        </w:rPr>
        <w:t>ы</w:t>
      </w:r>
      <w:r w:rsidR="00636507" w:rsidRPr="00BC0642">
        <w:rPr>
          <w:rStyle w:val="af2"/>
        </w:rPr>
        <w:t xml:space="preserve"> разработан</w:t>
      </w:r>
      <w:r w:rsidR="00F63B90" w:rsidRPr="00BC0642">
        <w:rPr>
          <w:rStyle w:val="af2"/>
        </w:rPr>
        <w:t>ы</w:t>
      </w:r>
      <w:r w:rsidR="009057F6" w:rsidRPr="00BC0642">
        <w:rPr>
          <w:rStyle w:val="af2"/>
        </w:rPr>
        <w:t xml:space="preserve"> </w:t>
      </w:r>
      <w:r w:rsidR="00C60B0A" w:rsidRPr="00BC0642">
        <w:rPr>
          <w:rStyle w:val="af2"/>
        </w:rPr>
        <w:t>в соответствии с положениями приказа Министерства финансов Российской Федерации от</w:t>
      </w:r>
      <w:r w:rsidR="002A309F" w:rsidRPr="00BC0642">
        <w:rPr>
          <w:rStyle w:val="af2"/>
        </w:rPr>
        <w:t> </w:t>
      </w:r>
      <w:r w:rsidR="00C60B0A" w:rsidRPr="00BC0642">
        <w:rPr>
          <w:rStyle w:val="af2"/>
        </w:rPr>
        <w:t>31.03.2020 №</w:t>
      </w:r>
      <w:r w:rsidR="002A309F" w:rsidRPr="00BC0642">
        <w:rPr>
          <w:rStyle w:val="af2"/>
        </w:rPr>
        <w:t> </w:t>
      </w:r>
      <w:r w:rsidR="00C60B0A" w:rsidRPr="00BC0642">
        <w:rPr>
          <w:rStyle w:val="af2"/>
        </w:rPr>
        <w:t>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r w:rsidR="00ED08AB" w:rsidRPr="00BC0642">
        <w:rPr>
          <w:rStyle w:val="af2"/>
        </w:rPr>
        <w:t>»</w:t>
      </w:r>
      <w:r w:rsidR="00F24AEB" w:rsidRPr="00BC0642">
        <w:t>.</w:t>
      </w:r>
      <w:proofErr w:type="gramEnd"/>
    </w:p>
    <w:p w:rsidR="009C04A6" w:rsidRPr="00BC0642" w:rsidRDefault="009C04A6">
      <w:pPr>
        <w:spacing w:after="200" w:line="276" w:lineRule="auto"/>
        <w:jc w:val="left"/>
      </w:pPr>
      <w:r w:rsidRPr="00BC0642">
        <w:br w:type="page"/>
      </w:r>
    </w:p>
    <w:p w:rsidR="009C04A6" w:rsidRPr="00BC0642" w:rsidRDefault="009C04A6" w:rsidP="00BC0642">
      <w:pPr>
        <w:pStyle w:val="af6"/>
      </w:pPr>
      <w:bookmarkStart w:id="0" w:name="_Toc108532175"/>
      <w:r w:rsidRPr="00BC0642">
        <w:lastRenderedPageBreak/>
        <w:t>Содержание</w:t>
      </w:r>
      <w:bookmarkEnd w:id="0"/>
    </w:p>
    <w:p w:rsidR="00953CB4" w:rsidRPr="00BC0642" w:rsidRDefault="008827D5">
      <w:pPr>
        <w:pStyle w:val="12"/>
        <w:tabs>
          <w:tab w:val="left" w:pos="720"/>
        </w:tabs>
        <w:rPr>
          <w:rFonts w:eastAsiaTheme="minorEastAsia"/>
          <w:b w:val="0"/>
          <w:sz w:val="22"/>
          <w:szCs w:val="22"/>
          <w:lang w:eastAsia="ru-RU"/>
        </w:rPr>
      </w:pPr>
      <w:r w:rsidRPr="00BC0642">
        <w:fldChar w:fldCharType="begin"/>
      </w:r>
      <w:r w:rsidRPr="00BC0642">
        <w:instrText xml:space="preserve"> TOC \o "2-3" \h \z \t "Заголовок 1;1;Заголовок приложения;1" </w:instrText>
      </w:r>
      <w:r w:rsidRPr="00BC0642">
        <w:fldChar w:fldCharType="separate"/>
      </w:r>
      <w:hyperlink w:anchor="_Toc129673555" w:history="1">
        <w:r w:rsidR="00953CB4" w:rsidRPr="00BC0642">
          <w:rPr>
            <w:rStyle w:val="af0"/>
          </w:rPr>
          <w:t>1.1.</w:t>
        </w:r>
        <w:r w:rsidR="00953CB4" w:rsidRPr="00BC0642">
          <w:rPr>
            <w:rFonts w:eastAsiaTheme="minorEastAsia"/>
            <w:b w:val="0"/>
            <w:sz w:val="22"/>
            <w:szCs w:val="22"/>
            <w:lang w:eastAsia="ru-RU"/>
          </w:rPr>
          <w:tab/>
        </w:r>
        <w:r w:rsidR="00953CB4" w:rsidRPr="00BC0642">
          <w:rPr>
            <w:rStyle w:val="af0"/>
          </w:rPr>
          <w:t>Общие сведения</w:t>
        </w:r>
        <w:r w:rsidR="00953CB4" w:rsidRPr="00BC0642">
          <w:rPr>
            <w:webHidden/>
          </w:rPr>
          <w:tab/>
        </w:r>
        <w:r w:rsidR="00953CB4" w:rsidRPr="00BC0642">
          <w:rPr>
            <w:webHidden/>
          </w:rPr>
          <w:fldChar w:fldCharType="begin"/>
        </w:r>
        <w:r w:rsidR="00953CB4" w:rsidRPr="00BC0642">
          <w:rPr>
            <w:webHidden/>
          </w:rPr>
          <w:instrText xml:space="preserve"> PAGEREF _Toc129673555 \h </w:instrText>
        </w:r>
        <w:r w:rsidR="00953CB4" w:rsidRPr="00BC0642">
          <w:rPr>
            <w:webHidden/>
          </w:rPr>
        </w:r>
        <w:r w:rsidR="00953CB4" w:rsidRPr="00BC0642">
          <w:rPr>
            <w:webHidden/>
          </w:rPr>
          <w:fldChar w:fldCharType="separate"/>
        </w:r>
        <w:r w:rsidR="00953CB4" w:rsidRPr="00BC0642">
          <w:rPr>
            <w:webHidden/>
          </w:rPr>
          <w:t>6</w:t>
        </w:r>
        <w:r w:rsidR="00953CB4" w:rsidRPr="00BC0642">
          <w:rPr>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56" w:history="1">
        <w:r w:rsidR="00953CB4" w:rsidRPr="00BC0642">
          <w:rPr>
            <w:rStyle w:val="af0"/>
          </w:rPr>
          <w:t>2.1.</w:t>
        </w:r>
        <w:r w:rsidR="00953CB4" w:rsidRPr="00BC0642">
          <w:rPr>
            <w:rFonts w:eastAsiaTheme="minorEastAsia"/>
            <w:b w:val="0"/>
            <w:sz w:val="22"/>
            <w:szCs w:val="22"/>
            <w:lang w:eastAsia="ru-RU"/>
          </w:rPr>
          <w:tab/>
        </w:r>
        <w:r w:rsidR="00953CB4" w:rsidRPr="00BC0642">
          <w:rPr>
            <w:rStyle w:val="af0"/>
          </w:rPr>
          <w:t>Работа сотрудников ТОФК в Личном кабинете ЕПБС</w:t>
        </w:r>
        <w:r w:rsidR="00953CB4" w:rsidRPr="00BC0642">
          <w:rPr>
            <w:webHidden/>
          </w:rPr>
          <w:tab/>
        </w:r>
        <w:r w:rsidR="00953CB4" w:rsidRPr="00BC0642">
          <w:rPr>
            <w:webHidden/>
          </w:rPr>
          <w:fldChar w:fldCharType="begin"/>
        </w:r>
        <w:r w:rsidR="00953CB4" w:rsidRPr="00BC0642">
          <w:rPr>
            <w:webHidden/>
          </w:rPr>
          <w:instrText xml:space="preserve"> PAGEREF _Toc129673556 \h </w:instrText>
        </w:r>
        <w:r w:rsidR="00953CB4" w:rsidRPr="00BC0642">
          <w:rPr>
            <w:webHidden/>
          </w:rPr>
        </w:r>
        <w:r w:rsidR="00953CB4" w:rsidRPr="00BC0642">
          <w:rPr>
            <w:webHidden/>
          </w:rPr>
          <w:fldChar w:fldCharType="separate"/>
        </w:r>
        <w:r w:rsidR="00953CB4" w:rsidRPr="00BC0642">
          <w:rPr>
            <w:webHidden/>
          </w:rPr>
          <w:t>6</w:t>
        </w:r>
        <w:r w:rsidR="00953CB4" w:rsidRPr="00BC0642">
          <w:rPr>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57" w:history="1">
        <w:r w:rsidR="00953CB4" w:rsidRPr="00BC0642">
          <w:rPr>
            <w:rStyle w:val="af0"/>
          </w:rPr>
          <w:t>3.1.</w:t>
        </w:r>
        <w:r w:rsidR="00953CB4" w:rsidRPr="00BC0642">
          <w:rPr>
            <w:rFonts w:eastAsiaTheme="minorEastAsia"/>
            <w:b w:val="0"/>
            <w:sz w:val="22"/>
            <w:szCs w:val="22"/>
            <w:lang w:eastAsia="ru-RU"/>
          </w:rPr>
          <w:tab/>
        </w:r>
        <w:r w:rsidR="00953CB4" w:rsidRPr="00BC0642">
          <w:rPr>
            <w:rStyle w:val="af0"/>
          </w:rPr>
          <w:t>Общая информация</w:t>
        </w:r>
        <w:r w:rsidR="00953CB4" w:rsidRPr="00BC0642">
          <w:rPr>
            <w:webHidden/>
          </w:rPr>
          <w:tab/>
        </w:r>
        <w:r w:rsidR="00953CB4" w:rsidRPr="00BC0642">
          <w:rPr>
            <w:webHidden/>
          </w:rPr>
          <w:fldChar w:fldCharType="begin"/>
        </w:r>
        <w:r w:rsidR="00953CB4" w:rsidRPr="00BC0642">
          <w:rPr>
            <w:webHidden/>
          </w:rPr>
          <w:instrText xml:space="preserve"> PAGEREF _Toc129673557 \h </w:instrText>
        </w:r>
        <w:r w:rsidR="00953CB4" w:rsidRPr="00BC0642">
          <w:rPr>
            <w:webHidden/>
          </w:rPr>
        </w:r>
        <w:r w:rsidR="00953CB4" w:rsidRPr="00BC0642">
          <w:rPr>
            <w:webHidden/>
          </w:rPr>
          <w:fldChar w:fldCharType="separate"/>
        </w:r>
        <w:r w:rsidR="00953CB4" w:rsidRPr="00BC0642">
          <w:rPr>
            <w:webHidden/>
          </w:rPr>
          <w:t>7</w:t>
        </w:r>
        <w:r w:rsidR="00953CB4" w:rsidRPr="00BC0642">
          <w:rPr>
            <w:webHidden/>
          </w:rPr>
          <w:fldChar w:fldCharType="end"/>
        </w:r>
      </w:hyperlink>
    </w:p>
    <w:p w:rsidR="00953CB4" w:rsidRPr="00BC0642" w:rsidRDefault="00204352">
      <w:pPr>
        <w:pStyle w:val="34"/>
        <w:rPr>
          <w:rFonts w:eastAsiaTheme="minorEastAsia" w:cs="Times New Roman"/>
          <w:sz w:val="22"/>
          <w:szCs w:val="22"/>
          <w:lang w:eastAsia="ru-RU"/>
        </w:rPr>
      </w:pPr>
      <w:hyperlink w:anchor="_Toc129673558" w:history="1">
        <w:r w:rsidR="00953CB4" w:rsidRPr="00BC0642">
          <w:rPr>
            <w:rStyle w:val="af0"/>
            <w:rFonts w:cs="Times New Roman"/>
          </w:rPr>
          <w:t>3.1.1 Фильтр-папка «Все документы»</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_Toc129673558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7</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59" w:history="1">
        <w:r w:rsidR="00953CB4" w:rsidRPr="00BC0642">
          <w:rPr>
            <w:rStyle w:val="af0"/>
            <w:rFonts w:cs="Times New Roman"/>
          </w:rPr>
          <w:t>3.1.2 Фильтр-папка «На согласовании/На согласовании (Мое)»</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_Toc129673559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7</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0" w:history="1">
        <w:r w:rsidR="00953CB4" w:rsidRPr="00BC0642">
          <w:rPr>
            <w:rStyle w:val="af0"/>
            <w:rFonts w:cs="Times New Roman"/>
          </w:rPr>
          <w:t>3.1.3 Фильтр-папка «На утверждении/На утверждении (Мое)»</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_Toc129673560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8</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1" w:history="1">
        <w:r w:rsidR="00953CB4" w:rsidRPr="00BC0642">
          <w:rPr>
            <w:rStyle w:val="af0"/>
            <w:rFonts w:cs="Times New Roman"/>
          </w:rPr>
          <w:t>3.1.4 Фильтр-папка «Утвержденные»</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_Toc129673561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8</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2" w:history="1">
        <w:r w:rsidR="00953CB4" w:rsidRPr="00BC0642">
          <w:rPr>
            <w:rStyle w:val="af0"/>
            <w:rFonts w:cs="Times New Roman"/>
          </w:rPr>
          <w:t>3.1.5 Фильтр-папка «Опубликованные»</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_Toc129673562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8</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3" w:history="1">
        <w:r w:rsidR="00953CB4" w:rsidRPr="00BC0642">
          <w:rPr>
            <w:rStyle w:val="af0"/>
            <w:rFonts w:cs="Times New Roman"/>
          </w:rPr>
          <w:t>3.1.6 Фильтр-папка «Не актуальные и архивные»</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_Toc129673563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8</w:t>
        </w:r>
        <w:r w:rsidR="00953CB4" w:rsidRPr="00BC0642">
          <w:rPr>
            <w:rFonts w:cs="Times New Roman"/>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64" w:history="1">
        <w:r w:rsidR="00953CB4" w:rsidRPr="00BC0642">
          <w:rPr>
            <w:rStyle w:val="af0"/>
          </w:rPr>
          <w:t>4.1.</w:t>
        </w:r>
        <w:r w:rsidR="00953CB4" w:rsidRPr="00BC0642">
          <w:rPr>
            <w:rFonts w:eastAsiaTheme="minorEastAsia"/>
            <w:b w:val="0"/>
            <w:sz w:val="22"/>
            <w:szCs w:val="22"/>
            <w:lang w:eastAsia="ru-RU"/>
          </w:rPr>
          <w:tab/>
        </w:r>
        <w:r w:rsidR="00953CB4" w:rsidRPr="00BC0642">
          <w:rPr>
            <w:rStyle w:val="af0"/>
          </w:rPr>
          <w:t>Передача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w:t>
        </w:r>
        <w:r w:rsidR="00953CB4" w:rsidRPr="00BC0642">
          <w:rPr>
            <w:webHidden/>
          </w:rPr>
          <w:tab/>
        </w:r>
        <w:r w:rsidR="00953CB4" w:rsidRPr="00BC0642">
          <w:rPr>
            <w:webHidden/>
          </w:rPr>
          <w:fldChar w:fldCharType="begin"/>
        </w:r>
        <w:r w:rsidR="00953CB4" w:rsidRPr="00BC0642">
          <w:rPr>
            <w:webHidden/>
          </w:rPr>
          <w:instrText xml:space="preserve"> PAGEREF _Toc129673564 \h </w:instrText>
        </w:r>
        <w:r w:rsidR="00953CB4" w:rsidRPr="00BC0642">
          <w:rPr>
            <w:webHidden/>
          </w:rPr>
        </w:r>
        <w:r w:rsidR="00953CB4" w:rsidRPr="00BC0642">
          <w:rPr>
            <w:webHidden/>
          </w:rPr>
          <w:fldChar w:fldCharType="separate"/>
        </w:r>
        <w:r w:rsidR="00953CB4" w:rsidRPr="00BC0642">
          <w:rPr>
            <w:webHidden/>
          </w:rPr>
          <w:t>9</w:t>
        </w:r>
        <w:r w:rsidR="00953CB4" w:rsidRPr="00BC0642">
          <w:rPr>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65" w:history="1">
        <w:r w:rsidR="00953CB4" w:rsidRPr="00BC0642">
          <w:rPr>
            <w:rStyle w:val="af0"/>
          </w:rPr>
          <w:t>5.1.</w:t>
        </w:r>
        <w:r w:rsidR="00953CB4" w:rsidRPr="00BC0642">
          <w:rPr>
            <w:rFonts w:eastAsiaTheme="minorEastAsia"/>
            <w:b w:val="0"/>
            <w:sz w:val="22"/>
            <w:szCs w:val="22"/>
            <w:lang w:eastAsia="ru-RU"/>
          </w:rPr>
          <w:tab/>
        </w:r>
        <w:r w:rsidR="00953CB4" w:rsidRPr="00BC0642">
          <w:rPr>
            <w:rStyle w:val="af0"/>
          </w:rPr>
          <w:t>Передача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 по обращению</w:t>
        </w:r>
        <w:r w:rsidR="00953CB4" w:rsidRPr="00BC0642">
          <w:rPr>
            <w:webHidden/>
          </w:rPr>
          <w:tab/>
        </w:r>
        <w:r w:rsidR="00953CB4" w:rsidRPr="00BC0642">
          <w:rPr>
            <w:webHidden/>
          </w:rPr>
          <w:fldChar w:fldCharType="begin"/>
        </w:r>
        <w:r w:rsidR="00953CB4" w:rsidRPr="00BC0642">
          <w:rPr>
            <w:webHidden/>
          </w:rPr>
          <w:instrText xml:space="preserve"> PAGEREF _Toc129673565 \h </w:instrText>
        </w:r>
        <w:r w:rsidR="00953CB4" w:rsidRPr="00BC0642">
          <w:rPr>
            <w:webHidden/>
          </w:rPr>
        </w:r>
        <w:r w:rsidR="00953CB4" w:rsidRPr="00BC0642">
          <w:rPr>
            <w:webHidden/>
          </w:rPr>
          <w:fldChar w:fldCharType="separate"/>
        </w:r>
        <w:r w:rsidR="00953CB4" w:rsidRPr="00BC0642">
          <w:rPr>
            <w:webHidden/>
          </w:rPr>
          <w:t>10</w:t>
        </w:r>
        <w:r w:rsidR="00953CB4" w:rsidRPr="00BC0642">
          <w:rPr>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6" w:history="1">
        <w:r w:rsidR="00953CB4" w:rsidRPr="00BC0642">
          <w:rPr>
            <w:rStyle w:val="af0"/>
            <w:rFonts w:cs="Times New Roman"/>
          </w:rPr>
          <w:t>5.1.1 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не передаются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_Toc129673566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10</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7" w:history="1">
        <w:r w:rsidR="00953CB4" w:rsidRPr="00BC0642">
          <w:rPr>
            <w:rStyle w:val="af0"/>
            <w:rFonts w:cs="Times New Roman"/>
          </w:rPr>
          <w:t>5.1.2 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передаются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_Toc129673567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13</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68" w:history="1">
        <w:r w:rsidR="00953CB4" w:rsidRPr="00BC0642">
          <w:rPr>
            <w:rStyle w:val="af0"/>
            <w:rFonts w:cs="Times New Roman"/>
          </w:rPr>
          <w:t>5.1.3 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отзываются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_Toc129673568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15</w:t>
        </w:r>
        <w:r w:rsidR="00953CB4" w:rsidRPr="00BC0642">
          <w:rPr>
            <w:rFonts w:cs="Times New Roman"/>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69" w:history="1">
        <w:r w:rsidR="00953CB4" w:rsidRPr="00BC0642">
          <w:rPr>
            <w:rStyle w:val="af0"/>
          </w:rPr>
          <w:t>6.1.</w:t>
        </w:r>
        <w:r w:rsidR="00953CB4" w:rsidRPr="00BC0642">
          <w:rPr>
            <w:rFonts w:eastAsiaTheme="minorEastAsia"/>
            <w:b w:val="0"/>
            <w:sz w:val="22"/>
            <w:szCs w:val="22"/>
            <w:lang w:eastAsia="ru-RU"/>
          </w:rPr>
          <w:tab/>
        </w:r>
        <w:r w:rsidR="00953CB4" w:rsidRPr="00BC0642">
          <w:rPr>
            <w:rStyle w:val="af0"/>
          </w:rPr>
          <w:t>Передача отдельных функций финансовых органов субъектов Российской Федерации (муниципальных образований) территориальному органу Федерального казначейства по соглашению в части казенных учреждений</w:t>
        </w:r>
        <w:r w:rsidR="00953CB4" w:rsidRPr="00BC0642">
          <w:rPr>
            <w:webHidden/>
          </w:rPr>
          <w:tab/>
        </w:r>
        <w:r w:rsidR="00953CB4" w:rsidRPr="00BC0642">
          <w:rPr>
            <w:webHidden/>
          </w:rPr>
          <w:fldChar w:fldCharType="begin"/>
        </w:r>
        <w:r w:rsidR="00953CB4" w:rsidRPr="00BC0642">
          <w:rPr>
            <w:webHidden/>
          </w:rPr>
          <w:instrText xml:space="preserve"> PAGEREF _Toc129673569 \h </w:instrText>
        </w:r>
        <w:r w:rsidR="00953CB4" w:rsidRPr="00BC0642">
          <w:rPr>
            <w:webHidden/>
          </w:rPr>
        </w:r>
        <w:r w:rsidR="00953CB4" w:rsidRPr="00BC0642">
          <w:rPr>
            <w:webHidden/>
          </w:rPr>
          <w:fldChar w:fldCharType="separate"/>
        </w:r>
        <w:r w:rsidR="00953CB4" w:rsidRPr="00BC0642">
          <w:rPr>
            <w:webHidden/>
          </w:rPr>
          <w:t>17</w:t>
        </w:r>
        <w:r w:rsidR="00953CB4" w:rsidRPr="00BC0642">
          <w:rPr>
            <w:webHidden/>
          </w:rPr>
          <w:fldChar w:fldCharType="end"/>
        </w:r>
      </w:hyperlink>
    </w:p>
    <w:p w:rsidR="00953CB4" w:rsidRPr="00BC0642" w:rsidRDefault="00204352">
      <w:pPr>
        <w:pStyle w:val="34"/>
        <w:rPr>
          <w:rFonts w:eastAsiaTheme="minorEastAsia" w:cs="Times New Roman"/>
          <w:sz w:val="22"/>
          <w:szCs w:val="22"/>
          <w:lang w:eastAsia="ru-RU"/>
        </w:rPr>
      </w:pPr>
      <w:hyperlink w:anchor="_Toc129673570" w:history="1">
        <w:r w:rsidR="00953CB4" w:rsidRPr="00BC0642">
          <w:rPr>
            <w:rStyle w:val="af0"/>
            <w:rFonts w:cs="Times New Roman"/>
          </w:rPr>
          <w:t>6.1.1 Функции финансовых органов субъектов Российской Федерации (муниципальных образований территориальному органу Федерального казначейств передаются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_Toc129673570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17</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71" w:history="1">
        <w:r w:rsidR="00953CB4" w:rsidRPr="00BC0642">
          <w:rPr>
            <w:rStyle w:val="af0"/>
            <w:rFonts w:cs="Times New Roman"/>
          </w:rPr>
          <w:t>6.1.2 Функции финансовых органов субъектов Российской Федерации (муниципальных образований) территориальному органу Федерального казначейств отзываются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_Toc129673571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21</w:t>
        </w:r>
        <w:r w:rsidR="00953CB4" w:rsidRPr="00BC0642">
          <w:rPr>
            <w:rFonts w:cs="Times New Roman"/>
            <w:webHidden/>
          </w:rPr>
          <w:fldChar w:fldCharType="end"/>
        </w:r>
      </w:hyperlink>
    </w:p>
    <w:p w:rsidR="00953CB4" w:rsidRPr="00BC0642" w:rsidRDefault="00204352">
      <w:pPr>
        <w:pStyle w:val="12"/>
        <w:tabs>
          <w:tab w:val="left" w:pos="720"/>
        </w:tabs>
        <w:rPr>
          <w:rFonts w:eastAsiaTheme="minorEastAsia"/>
          <w:b w:val="0"/>
          <w:sz w:val="22"/>
          <w:szCs w:val="22"/>
          <w:lang w:eastAsia="ru-RU"/>
        </w:rPr>
      </w:pPr>
      <w:hyperlink w:anchor="_Toc129673572" w:history="1">
        <w:r w:rsidR="00953CB4" w:rsidRPr="00BC0642">
          <w:rPr>
            <w:rStyle w:val="af0"/>
          </w:rPr>
          <w:t>7.1.</w:t>
        </w:r>
        <w:r w:rsidR="00953CB4" w:rsidRPr="00BC0642">
          <w:rPr>
            <w:rFonts w:eastAsiaTheme="minorEastAsia"/>
            <w:b w:val="0"/>
            <w:sz w:val="22"/>
            <w:szCs w:val="22"/>
            <w:lang w:eastAsia="ru-RU"/>
          </w:rPr>
          <w:tab/>
        </w:r>
        <w:r w:rsidR="00953CB4" w:rsidRPr="00BC0642">
          <w:rPr>
            <w:rStyle w:val="af0"/>
          </w:rPr>
          <w:t xml:space="preserve">Передача отдельных функций финансовых органов субъектов Российской Федерации (муниципальных образований) территориальному </w:t>
        </w:r>
        <w:r w:rsidR="00953CB4" w:rsidRPr="00BC0642">
          <w:rPr>
            <w:rStyle w:val="af0"/>
          </w:rPr>
          <w:lastRenderedPageBreak/>
          <w:t>органу Федерального казначейства по соглашению в части бюджетных (автономных) учреждений</w:t>
        </w:r>
        <w:r w:rsidR="00953CB4" w:rsidRPr="00BC0642">
          <w:rPr>
            <w:webHidden/>
          </w:rPr>
          <w:tab/>
        </w:r>
        <w:r w:rsidR="00953CB4" w:rsidRPr="00BC0642">
          <w:rPr>
            <w:webHidden/>
          </w:rPr>
          <w:fldChar w:fldCharType="begin"/>
        </w:r>
        <w:r w:rsidR="00953CB4" w:rsidRPr="00BC0642">
          <w:rPr>
            <w:webHidden/>
          </w:rPr>
          <w:instrText xml:space="preserve"> PAGEREF _Toc129673572 \h </w:instrText>
        </w:r>
        <w:r w:rsidR="00953CB4" w:rsidRPr="00BC0642">
          <w:rPr>
            <w:webHidden/>
          </w:rPr>
        </w:r>
        <w:r w:rsidR="00953CB4" w:rsidRPr="00BC0642">
          <w:rPr>
            <w:webHidden/>
          </w:rPr>
          <w:fldChar w:fldCharType="separate"/>
        </w:r>
        <w:r w:rsidR="00953CB4" w:rsidRPr="00BC0642">
          <w:rPr>
            <w:webHidden/>
          </w:rPr>
          <w:t>23</w:t>
        </w:r>
        <w:r w:rsidR="00953CB4" w:rsidRPr="00BC0642">
          <w:rPr>
            <w:webHidden/>
          </w:rPr>
          <w:fldChar w:fldCharType="end"/>
        </w:r>
      </w:hyperlink>
    </w:p>
    <w:p w:rsidR="00953CB4" w:rsidRPr="00BC0642" w:rsidRDefault="00204352">
      <w:pPr>
        <w:pStyle w:val="34"/>
        <w:rPr>
          <w:rFonts w:eastAsiaTheme="minorEastAsia" w:cs="Times New Roman"/>
          <w:sz w:val="22"/>
          <w:szCs w:val="22"/>
          <w:lang w:eastAsia="ru-RU"/>
        </w:rPr>
      </w:pPr>
      <w:hyperlink w:anchor="_Toc129673573" w:history="1">
        <w:r w:rsidR="00953CB4" w:rsidRPr="00BC0642">
          <w:rPr>
            <w:rStyle w:val="af0"/>
            <w:rFonts w:cs="Times New Roman"/>
          </w:rPr>
          <w:t>7.1.1 Функции финансовых органов субъектов Российской Федерации (муниципальных образований) территориальному органу Федерального казначейств передаются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_Toc129673573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23</w:t>
        </w:r>
        <w:r w:rsidR="00953CB4" w:rsidRPr="00BC0642">
          <w:rPr>
            <w:rFonts w:cs="Times New Roman"/>
            <w:webHidden/>
          </w:rPr>
          <w:fldChar w:fldCharType="end"/>
        </w:r>
      </w:hyperlink>
    </w:p>
    <w:p w:rsidR="00953CB4" w:rsidRPr="00BC0642" w:rsidRDefault="00204352">
      <w:pPr>
        <w:pStyle w:val="34"/>
        <w:rPr>
          <w:rFonts w:eastAsiaTheme="minorEastAsia" w:cs="Times New Roman"/>
          <w:sz w:val="22"/>
          <w:szCs w:val="22"/>
          <w:lang w:eastAsia="ru-RU"/>
        </w:rPr>
      </w:pPr>
      <w:hyperlink w:anchor="_Toc129673574" w:history="1">
        <w:r w:rsidR="00953CB4" w:rsidRPr="00BC0642">
          <w:rPr>
            <w:rStyle w:val="af0"/>
            <w:rFonts w:cs="Times New Roman"/>
          </w:rPr>
          <w:t>7.1.2 Функции финансовых органов субъектов Российской Федерации (муниципальных образований) территориальному органу Федерального казначейств отзываются</w:t>
        </w:r>
        <w:r w:rsidR="00953CB4" w:rsidRPr="00BC0642">
          <w:rPr>
            <w:rFonts w:cs="Times New Roman"/>
            <w:webHidden/>
          </w:rPr>
          <w:tab/>
        </w:r>
        <w:r w:rsidR="00953CB4" w:rsidRPr="00BC0642">
          <w:rPr>
            <w:rFonts w:cs="Times New Roman"/>
            <w:webHidden/>
          </w:rPr>
          <w:fldChar w:fldCharType="begin"/>
        </w:r>
        <w:r w:rsidR="00953CB4" w:rsidRPr="00BC0642">
          <w:rPr>
            <w:rFonts w:cs="Times New Roman"/>
            <w:webHidden/>
          </w:rPr>
          <w:instrText xml:space="preserve"> PAGEREF _Toc129673574 \h </w:instrText>
        </w:r>
        <w:r w:rsidR="00953CB4" w:rsidRPr="00BC0642">
          <w:rPr>
            <w:rFonts w:cs="Times New Roman"/>
            <w:webHidden/>
          </w:rPr>
        </w:r>
        <w:r w:rsidR="00953CB4" w:rsidRPr="00BC0642">
          <w:rPr>
            <w:rFonts w:cs="Times New Roman"/>
            <w:webHidden/>
          </w:rPr>
          <w:fldChar w:fldCharType="separate"/>
        </w:r>
        <w:r w:rsidR="00953CB4" w:rsidRPr="00BC0642">
          <w:rPr>
            <w:rFonts w:cs="Times New Roman"/>
            <w:webHidden/>
          </w:rPr>
          <w:t>28</w:t>
        </w:r>
        <w:r w:rsidR="00953CB4" w:rsidRPr="00BC0642">
          <w:rPr>
            <w:rFonts w:cs="Times New Roman"/>
            <w:webHidden/>
          </w:rPr>
          <w:fldChar w:fldCharType="end"/>
        </w:r>
      </w:hyperlink>
    </w:p>
    <w:p w:rsidR="00953CB4" w:rsidRPr="00BC0642" w:rsidRDefault="00204352">
      <w:pPr>
        <w:pStyle w:val="12"/>
        <w:rPr>
          <w:rFonts w:eastAsiaTheme="minorEastAsia"/>
          <w:b w:val="0"/>
          <w:sz w:val="22"/>
          <w:szCs w:val="22"/>
          <w:lang w:eastAsia="ru-RU"/>
        </w:rPr>
      </w:pPr>
      <w:hyperlink w:anchor="_Toc129673575" w:history="1">
        <w:r w:rsidR="00953CB4" w:rsidRPr="00BC0642">
          <w:rPr>
            <w:rStyle w:val="af0"/>
          </w:rPr>
          <w:t>Дополнительная информация</w:t>
        </w:r>
        <w:r w:rsidR="00953CB4" w:rsidRPr="00BC0642">
          <w:rPr>
            <w:webHidden/>
          </w:rPr>
          <w:tab/>
        </w:r>
        <w:r w:rsidR="00953CB4" w:rsidRPr="00BC0642">
          <w:rPr>
            <w:webHidden/>
          </w:rPr>
          <w:fldChar w:fldCharType="begin"/>
        </w:r>
        <w:r w:rsidR="00953CB4" w:rsidRPr="00BC0642">
          <w:rPr>
            <w:webHidden/>
          </w:rPr>
          <w:instrText xml:space="preserve"> PAGEREF _Toc129673575 \h </w:instrText>
        </w:r>
        <w:r w:rsidR="00953CB4" w:rsidRPr="00BC0642">
          <w:rPr>
            <w:webHidden/>
          </w:rPr>
        </w:r>
        <w:r w:rsidR="00953CB4" w:rsidRPr="00BC0642">
          <w:rPr>
            <w:webHidden/>
          </w:rPr>
          <w:fldChar w:fldCharType="separate"/>
        </w:r>
        <w:r w:rsidR="00953CB4" w:rsidRPr="00BC0642">
          <w:rPr>
            <w:webHidden/>
          </w:rPr>
          <w:t>29</w:t>
        </w:r>
        <w:r w:rsidR="00953CB4" w:rsidRPr="00BC0642">
          <w:rPr>
            <w:webHidden/>
          </w:rPr>
          <w:fldChar w:fldCharType="end"/>
        </w:r>
      </w:hyperlink>
    </w:p>
    <w:p w:rsidR="009C04A6" w:rsidRPr="00BC0642" w:rsidRDefault="008827D5" w:rsidP="009C04A6">
      <w:r w:rsidRPr="00BC0642">
        <w:fldChar w:fldCharType="end"/>
      </w:r>
    </w:p>
    <w:p w:rsidR="009C04A6" w:rsidRPr="00BC0642" w:rsidRDefault="009C04A6" w:rsidP="00BC0642">
      <w:pPr>
        <w:pStyle w:val="af6"/>
      </w:pPr>
      <w:bookmarkStart w:id="1" w:name="_Toc108532176"/>
      <w:r w:rsidRPr="00BC0642">
        <w:lastRenderedPageBreak/>
        <w:t>Перечень рисунков</w:t>
      </w:r>
      <w:bookmarkEnd w:id="1"/>
    </w:p>
    <w:p w:rsidR="009C4EE5" w:rsidRPr="00BC0642" w:rsidRDefault="009C04A6">
      <w:pPr>
        <w:pStyle w:val="aff2"/>
        <w:rPr>
          <w:rFonts w:eastAsiaTheme="minorEastAsia"/>
          <w:snapToGrid/>
          <w:color w:val="auto"/>
          <w:sz w:val="22"/>
          <w:szCs w:val="22"/>
        </w:rPr>
      </w:pPr>
      <w:r w:rsidRPr="00BC0642">
        <w:fldChar w:fldCharType="begin"/>
      </w:r>
      <w:r w:rsidRPr="00BC0642">
        <w:instrText xml:space="preserve"> TOC \h \z \c "Рисунок" </w:instrText>
      </w:r>
      <w:r w:rsidRPr="00BC0642">
        <w:fldChar w:fldCharType="separate"/>
      </w:r>
      <w:hyperlink w:anchor="_Toc129673801" w:history="1">
        <w:r w:rsidR="009C4EE5" w:rsidRPr="00BC0642">
          <w:rPr>
            <w:rStyle w:val="af0"/>
          </w:rPr>
          <w:t>Рисунок 1 – Фильтр-папка ЛК ТОФК</w:t>
        </w:r>
        <w:r w:rsidR="009C4EE5" w:rsidRPr="00BC0642">
          <w:rPr>
            <w:webHidden/>
          </w:rPr>
          <w:tab/>
        </w:r>
        <w:r w:rsidR="009C4EE5" w:rsidRPr="00BC0642">
          <w:rPr>
            <w:webHidden/>
          </w:rPr>
          <w:fldChar w:fldCharType="begin"/>
        </w:r>
        <w:r w:rsidR="009C4EE5" w:rsidRPr="00BC0642">
          <w:rPr>
            <w:webHidden/>
          </w:rPr>
          <w:instrText xml:space="preserve"> PAGEREF _Toc129673801 \h </w:instrText>
        </w:r>
        <w:r w:rsidR="009C4EE5" w:rsidRPr="00BC0642">
          <w:rPr>
            <w:webHidden/>
          </w:rPr>
        </w:r>
        <w:r w:rsidR="009C4EE5" w:rsidRPr="00BC0642">
          <w:rPr>
            <w:webHidden/>
          </w:rPr>
          <w:fldChar w:fldCharType="separate"/>
        </w:r>
        <w:r w:rsidR="009C4EE5" w:rsidRPr="00BC0642">
          <w:rPr>
            <w:webHidden/>
          </w:rPr>
          <w:t>7</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2" w:history="1">
        <w:r w:rsidR="009C4EE5" w:rsidRPr="00BC0642">
          <w:rPr>
            <w:rStyle w:val="af0"/>
          </w:rPr>
          <w:t>Рисунок 2 – Раздел «Размещение информации на ЕПБС ТОФК»</w:t>
        </w:r>
        <w:r w:rsidR="009C4EE5" w:rsidRPr="00BC0642">
          <w:rPr>
            <w:webHidden/>
          </w:rPr>
          <w:tab/>
        </w:r>
        <w:r w:rsidR="009C4EE5" w:rsidRPr="00BC0642">
          <w:rPr>
            <w:webHidden/>
          </w:rPr>
          <w:fldChar w:fldCharType="begin"/>
        </w:r>
        <w:r w:rsidR="009C4EE5" w:rsidRPr="00BC0642">
          <w:rPr>
            <w:webHidden/>
          </w:rPr>
          <w:instrText xml:space="preserve"> PAGEREF _Toc129673802 \h </w:instrText>
        </w:r>
        <w:r w:rsidR="009C4EE5" w:rsidRPr="00BC0642">
          <w:rPr>
            <w:webHidden/>
          </w:rPr>
        </w:r>
        <w:r w:rsidR="009C4EE5" w:rsidRPr="00BC0642">
          <w:rPr>
            <w:webHidden/>
          </w:rPr>
          <w:fldChar w:fldCharType="separate"/>
        </w:r>
        <w:r w:rsidR="009C4EE5" w:rsidRPr="00BC0642">
          <w:rPr>
            <w:webHidden/>
          </w:rPr>
          <w:t>9</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3" w:history="1">
        <w:r w:rsidR="009C4EE5" w:rsidRPr="00BC0642">
          <w:rPr>
            <w:rStyle w:val="af0"/>
          </w:rPr>
          <w:t>Рисунок 3 – Формирование листа согласования на согласование/утверждение</w:t>
        </w:r>
        <w:r w:rsidR="009C4EE5" w:rsidRPr="00BC0642">
          <w:rPr>
            <w:webHidden/>
          </w:rPr>
          <w:tab/>
        </w:r>
        <w:r w:rsidR="009C4EE5" w:rsidRPr="00BC0642">
          <w:rPr>
            <w:webHidden/>
          </w:rPr>
          <w:fldChar w:fldCharType="begin"/>
        </w:r>
        <w:r w:rsidR="009C4EE5" w:rsidRPr="00BC0642">
          <w:rPr>
            <w:webHidden/>
          </w:rPr>
          <w:instrText xml:space="preserve"> PAGEREF _Toc129673803 \h </w:instrText>
        </w:r>
        <w:r w:rsidR="009C4EE5" w:rsidRPr="00BC0642">
          <w:rPr>
            <w:webHidden/>
          </w:rPr>
        </w:r>
        <w:r w:rsidR="009C4EE5" w:rsidRPr="00BC0642">
          <w:rPr>
            <w:webHidden/>
          </w:rPr>
          <w:fldChar w:fldCharType="separate"/>
        </w:r>
        <w:r w:rsidR="009C4EE5" w:rsidRPr="00BC0642">
          <w:rPr>
            <w:webHidden/>
          </w:rPr>
          <w:t>11</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4" w:history="1">
        <w:r w:rsidR="009C4EE5" w:rsidRPr="00BC0642">
          <w:rPr>
            <w:rStyle w:val="af0"/>
          </w:rPr>
          <w:t>Рисунок 4 – Кнопка «Согласовать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_Toc129673804 \h </w:instrText>
        </w:r>
        <w:r w:rsidR="009C4EE5" w:rsidRPr="00BC0642">
          <w:rPr>
            <w:webHidden/>
          </w:rPr>
        </w:r>
        <w:r w:rsidR="009C4EE5" w:rsidRPr="00BC0642">
          <w:rPr>
            <w:webHidden/>
          </w:rPr>
          <w:fldChar w:fldCharType="separate"/>
        </w:r>
        <w:r w:rsidR="009C4EE5" w:rsidRPr="00BC0642">
          <w:rPr>
            <w:webHidden/>
          </w:rPr>
          <w:t>11</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5" w:history="1">
        <w:r w:rsidR="009C4EE5" w:rsidRPr="00BC0642">
          <w:rPr>
            <w:rStyle w:val="af0"/>
          </w:rPr>
          <w:t>Рисунок 5 – Согласовать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_Toc129673805 \h </w:instrText>
        </w:r>
        <w:r w:rsidR="009C4EE5" w:rsidRPr="00BC0642">
          <w:rPr>
            <w:webHidden/>
          </w:rPr>
        </w:r>
        <w:r w:rsidR="009C4EE5" w:rsidRPr="00BC0642">
          <w:rPr>
            <w:webHidden/>
          </w:rPr>
          <w:fldChar w:fldCharType="separate"/>
        </w:r>
        <w:r w:rsidR="009C4EE5" w:rsidRPr="00BC0642">
          <w:rPr>
            <w:webHidden/>
          </w:rPr>
          <w:t>12</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6" w:history="1">
        <w:r w:rsidR="009C4EE5" w:rsidRPr="00BC0642">
          <w:rPr>
            <w:rStyle w:val="af0"/>
          </w:rPr>
          <w:t>Рисунок 6 – Кнопка «Утвердить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_Toc129673806 \h </w:instrText>
        </w:r>
        <w:r w:rsidR="009C4EE5" w:rsidRPr="00BC0642">
          <w:rPr>
            <w:webHidden/>
          </w:rPr>
        </w:r>
        <w:r w:rsidR="009C4EE5" w:rsidRPr="00BC0642">
          <w:rPr>
            <w:webHidden/>
          </w:rPr>
          <w:fldChar w:fldCharType="separate"/>
        </w:r>
        <w:r w:rsidR="009C4EE5" w:rsidRPr="00BC0642">
          <w:rPr>
            <w:webHidden/>
          </w:rPr>
          <w:t>12</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7" w:history="1">
        <w:r w:rsidR="009C4EE5" w:rsidRPr="00BC0642">
          <w:rPr>
            <w:rStyle w:val="af0"/>
          </w:rPr>
          <w:t>Рисунок 7  – Утвердить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_Toc129673807 \h </w:instrText>
        </w:r>
        <w:r w:rsidR="009C4EE5" w:rsidRPr="00BC0642">
          <w:rPr>
            <w:webHidden/>
          </w:rPr>
        </w:r>
        <w:r w:rsidR="009C4EE5" w:rsidRPr="00BC0642">
          <w:rPr>
            <w:webHidden/>
          </w:rPr>
          <w:fldChar w:fldCharType="separate"/>
        </w:r>
        <w:r w:rsidR="009C4EE5" w:rsidRPr="00BC0642">
          <w:rPr>
            <w:webHidden/>
          </w:rPr>
          <w:t>13</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8" w:history="1">
        <w:r w:rsidR="009C4EE5" w:rsidRPr="00BC0642">
          <w:rPr>
            <w:rStyle w:val="af0"/>
          </w:rPr>
          <w:t>Рисунок 8– Кнопка «Опубликовать»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_Toc129673808 \h </w:instrText>
        </w:r>
        <w:r w:rsidR="009C4EE5" w:rsidRPr="00BC0642">
          <w:rPr>
            <w:webHidden/>
          </w:rPr>
        </w:r>
        <w:r w:rsidR="009C4EE5" w:rsidRPr="00BC0642">
          <w:rPr>
            <w:webHidden/>
          </w:rPr>
          <w:fldChar w:fldCharType="separate"/>
        </w:r>
        <w:r w:rsidR="009C4EE5" w:rsidRPr="00BC0642">
          <w:rPr>
            <w:webHidden/>
          </w:rPr>
          <w:t>13</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09" w:history="1">
        <w:r w:rsidR="009C4EE5" w:rsidRPr="00BC0642">
          <w:rPr>
            <w:rStyle w:val="af0"/>
          </w:rPr>
          <w:t xml:space="preserve">Рисунок 9 </w:t>
        </w:r>
        <w:r w:rsidR="009C4EE5" w:rsidRPr="00BC0642">
          <w:rPr>
            <w:rStyle w:val="af0"/>
          </w:rPr>
          <w:noBreakHyphen/>
          <w:t xml:space="preserve"> Раздел «Информация о 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w:t>
        </w:r>
        <w:r w:rsidR="009C4EE5" w:rsidRPr="00BC0642">
          <w:rPr>
            <w:webHidden/>
          </w:rPr>
          <w:tab/>
        </w:r>
        <w:r w:rsidR="009C4EE5" w:rsidRPr="00BC0642">
          <w:rPr>
            <w:webHidden/>
          </w:rPr>
          <w:fldChar w:fldCharType="begin"/>
        </w:r>
        <w:r w:rsidR="009C4EE5" w:rsidRPr="00BC0642">
          <w:rPr>
            <w:webHidden/>
          </w:rPr>
          <w:instrText xml:space="preserve"> PAGEREF _Toc129673809 \h </w:instrText>
        </w:r>
        <w:r w:rsidR="009C4EE5" w:rsidRPr="00BC0642">
          <w:rPr>
            <w:webHidden/>
          </w:rPr>
        </w:r>
        <w:r w:rsidR="009C4EE5" w:rsidRPr="00BC0642">
          <w:rPr>
            <w:webHidden/>
          </w:rPr>
          <w:fldChar w:fldCharType="separate"/>
        </w:r>
        <w:r w:rsidR="009C4EE5" w:rsidRPr="00BC0642">
          <w:rPr>
            <w:webHidden/>
          </w:rPr>
          <w:t>15</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0" w:history="1">
        <w:r w:rsidR="009C4EE5" w:rsidRPr="00BC0642">
          <w:rPr>
            <w:rStyle w:val="af0"/>
          </w:rPr>
          <w:t xml:space="preserve">Рисунок 10 </w:t>
        </w:r>
        <w:r w:rsidR="009C4EE5" w:rsidRPr="00BC0642">
          <w:rPr>
            <w:rStyle w:val="af0"/>
          </w:rPr>
          <w:noBreakHyphen/>
          <w:t xml:space="preserve"> Дата отзыва действия порядка</w:t>
        </w:r>
        <w:r w:rsidR="009C4EE5" w:rsidRPr="00BC0642">
          <w:rPr>
            <w:webHidden/>
          </w:rPr>
          <w:tab/>
        </w:r>
        <w:r w:rsidR="009C4EE5" w:rsidRPr="00BC0642">
          <w:rPr>
            <w:webHidden/>
          </w:rPr>
          <w:fldChar w:fldCharType="begin"/>
        </w:r>
        <w:r w:rsidR="009C4EE5" w:rsidRPr="00BC0642">
          <w:rPr>
            <w:webHidden/>
          </w:rPr>
          <w:instrText xml:space="preserve"> PAGEREF _Toc129673810 \h </w:instrText>
        </w:r>
        <w:r w:rsidR="009C4EE5" w:rsidRPr="00BC0642">
          <w:rPr>
            <w:webHidden/>
          </w:rPr>
        </w:r>
        <w:r w:rsidR="009C4EE5" w:rsidRPr="00BC0642">
          <w:rPr>
            <w:webHidden/>
          </w:rPr>
          <w:fldChar w:fldCharType="separate"/>
        </w:r>
        <w:r w:rsidR="009C4EE5" w:rsidRPr="00BC0642">
          <w:rPr>
            <w:webHidden/>
          </w:rPr>
          <w:t>16</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1" w:history="1">
        <w:r w:rsidR="009C4EE5" w:rsidRPr="00BC0642">
          <w:rPr>
            <w:rStyle w:val="af0"/>
          </w:rPr>
          <w:t>Рисунок 11 – Визуальная форма формуляра «Передача отдельных функций финансовых органов субъектов Российской Федерации (муниципальных образований) (по соглашению)»</w:t>
        </w:r>
        <w:r w:rsidR="009C4EE5" w:rsidRPr="00BC0642">
          <w:rPr>
            <w:webHidden/>
          </w:rPr>
          <w:tab/>
        </w:r>
        <w:r w:rsidR="009C4EE5" w:rsidRPr="00BC0642">
          <w:rPr>
            <w:webHidden/>
          </w:rPr>
          <w:fldChar w:fldCharType="begin"/>
        </w:r>
        <w:r w:rsidR="009C4EE5" w:rsidRPr="00BC0642">
          <w:rPr>
            <w:webHidden/>
          </w:rPr>
          <w:instrText xml:space="preserve"> PAGEREF _Toc129673811 \h </w:instrText>
        </w:r>
        <w:r w:rsidR="009C4EE5" w:rsidRPr="00BC0642">
          <w:rPr>
            <w:webHidden/>
          </w:rPr>
        </w:r>
        <w:r w:rsidR="009C4EE5" w:rsidRPr="00BC0642">
          <w:rPr>
            <w:webHidden/>
          </w:rPr>
          <w:fldChar w:fldCharType="separate"/>
        </w:r>
        <w:r w:rsidR="009C4EE5" w:rsidRPr="00BC0642">
          <w:rPr>
            <w:webHidden/>
          </w:rPr>
          <w:t>18</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2" w:history="1">
        <w:r w:rsidR="009C4EE5" w:rsidRPr="00BC0642">
          <w:rPr>
            <w:rStyle w:val="af0"/>
          </w:rPr>
          <w:t>Рисунок 12 – Формирование листа согласования на согласование/утверждение</w:t>
        </w:r>
        <w:r w:rsidR="009C4EE5" w:rsidRPr="00BC0642">
          <w:rPr>
            <w:webHidden/>
          </w:rPr>
          <w:tab/>
        </w:r>
        <w:r w:rsidR="009C4EE5" w:rsidRPr="00BC0642">
          <w:rPr>
            <w:webHidden/>
          </w:rPr>
          <w:fldChar w:fldCharType="begin"/>
        </w:r>
        <w:r w:rsidR="009C4EE5" w:rsidRPr="00BC0642">
          <w:rPr>
            <w:webHidden/>
          </w:rPr>
          <w:instrText xml:space="preserve"> PAGEREF _Toc129673812 \h </w:instrText>
        </w:r>
        <w:r w:rsidR="009C4EE5" w:rsidRPr="00BC0642">
          <w:rPr>
            <w:webHidden/>
          </w:rPr>
        </w:r>
        <w:r w:rsidR="009C4EE5" w:rsidRPr="00BC0642">
          <w:rPr>
            <w:webHidden/>
          </w:rPr>
          <w:fldChar w:fldCharType="separate"/>
        </w:r>
        <w:r w:rsidR="009C4EE5" w:rsidRPr="00BC0642">
          <w:rPr>
            <w:webHidden/>
          </w:rPr>
          <w:t>19</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3" w:history="1">
        <w:r w:rsidR="009C4EE5" w:rsidRPr="00BC0642">
          <w:rPr>
            <w:rStyle w:val="af0"/>
          </w:rPr>
          <w:t>Рисунок 13 – Кнопка «Согласовать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_Toc129673813 \h </w:instrText>
        </w:r>
        <w:r w:rsidR="009C4EE5" w:rsidRPr="00BC0642">
          <w:rPr>
            <w:webHidden/>
          </w:rPr>
        </w:r>
        <w:r w:rsidR="009C4EE5" w:rsidRPr="00BC0642">
          <w:rPr>
            <w:webHidden/>
          </w:rPr>
          <w:fldChar w:fldCharType="separate"/>
        </w:r>
        <w:r w:rsidR="009C4EE5" w:rsidRPr="00BC0642">
          <w:rPr>
            <w:webHidden/>
          </w:rPr>
          <w:t>19</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4" w:history="1">
        <w:r w:rsidR="009C4EE5" w:rsidRPr="00BC0642">
          <w:rPr>
            <w:rStyle w:val="af0"/>
          </w:rPr>
          <w:t>Рисунок 14 – Согласовать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_Toc129673814 \h </w:instrText>
        </w:r>
        <w:r w:rsidR="009C4EE5" w:rsidRPr="00BC0642">
          <w:rPr>
            <w:webHidden/>
          </w:rPr>
        </w:r>
        <w:r w:rsidR="009C4EE5" w:rsidRPr="00BC0642">
          <w:rPr>
            <w:webHidden/>
          </w:rPr>
          <w:fldChar w:fldCharType="separate"/>
        </w:r>
        <w:r w:rsidR="009C4EE5" w:rsidRPr="00BC0642">
          <w:rPr>
            <w:webHidden/>
          </w:rPr>
          <w:t>20</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5" w:history="1">
        <w:r w:rsidR="009C4EE5" w:rsidRPr="00BC0642">
          <w:rPr>
            <w:rStyle w:val="af0"/>
          </w:rPr>
          <w:t>Рисунок 15 – Кнопка «Утвердить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_Toc129673815 \h </w:instrText>
        </w:r>
        <w:r w:rsidR="009C4EE5" w:rsidRPr="00BC0642">
          <w:rPr>
            <w:webHidden/>
          </w:rPr>
        </w:r>
        <w:r w:rsidR="009C4EE5" w:rsidRPr="00BC0642">
          <w:rPr>
            <w:webHidden/>
          </w:rPr>
          <w:fldChar w:fldCharType="separate"/>
        </w:r>
        <w:r w:rsidR="009C4EE5" w:rsidRPr="00BC0642">
          <w:rPr>
            <w:webHidden/>
          </w:rPr>
          <w:t>20</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6" w:history="1">
        <w:r w:rsidR="009C4EE5" w:rsidRPr="00BC0642">
          <w:rPr>
            <w:rStyle w:val="af0"/>
          </w:rPr>
          <w:t>Рисунок 16 – Утвердить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_Toc129673816 \h </w:instrText>
        </w:r>
        <w:r w:rsidR="009C4EE5" w:rsidRPr="00BC0642">
          <w:rPr>
            <w:webHidden/>
          </w:rPr>
        </w:r>
        <w:r w:rsidR="009C4EE5" w:rsidRPr="00BC0642">
          <w:rPr>
            <w:webHidden/>
          </w:rPr>
          <w:fldChar w:fldCharType="separate"/>
        </w:r>
        <w:r w:rsidR="009C4EE5" w:rsidRPr="00BC0642">
          <w:rPr>
            <w:webHidden/>
          </w:rPr>
          <w:t>21</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7" w:history="1">
        <w:r w:rsidR="009C4EE5" w:rsidRPr="00BC0642">
          <w:rPr>
            <w:rStyle w:val="af0"/>
          </w:rPr>
          <w:t>Рисунок 17– Кнопка «Опубликовать»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_Toc129673817 \h </w:instrText>
        </w:r>
        <w:r w:rsidR="009C4EE5" w:rsidRPr="00BC0642">
          <w:rPr>
            <w:webHidden/>
          </w:rPr>
        </w:r>
        <w:r w:rsidR="009C4EE5" w:rsidRPr="00BC0642">
          <w:rPr>
            <w:webHidden/>
          </w:rPr>
          <w:fldChar w:fldCharType="separate"/>
        </w:r>
        <w:r w:rsidR="009C4EE5" w:rsidRPr="00BC0642">
          <w:rPr>
            <w:webHidden/>
          </w:rPr>
          <w:t>21</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8" w:history="1">
        <w:r w:rsidR="009C4EE5" w:rsidRPr="00BC0642">
          <w:rPr>
            <w:rStyle w:val="af0"/>
          </w:rPr>
          <w:t>Рисунок 18 – Кнопка «Отозвать»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_Toc129673818 \h </w:instrText>
        </w:r>
        <w:r w:rsidR="009C4EE5" w:rsidRPr="00BC0642">
          <w:rPr>
            <w:webHidden/>
          </w:rPr>
        </w:r>
        <w:r w:rsidR="009C4EE5" w:rsidRPr="00BC0642">
          <w:rPr>
            <w:webHidden/>
          </w:rPr>
          <w:fldChar w:fldCharType="separate"/>
        </w:r>
        <w:r w:rsidR="009C4EE5" w:rsidRPr="00BC0642">
          <w:rPr>
            <w:webHidden/>
          </w:rPr>
          <w:t>21</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19" w:history="1">
        <w:r w:rsidR="009C4EE5" w:rsidRPr="00BC0642">
          <w:rPr>
            <w:rStyle w:val="af0"/>
          </w:rPr>
          <w:t>Рисунок 19 – Поле «Дата прекращения передачи отдельных функций»</w:t>
        </w:r>
        <w:r w:rsidR="009C4EE5" w:rsidRPr="00BC0642">
          <w:rPr>
            <w:webHidden/>
          </w:rPr>
          <w:tab/>
        </w:r>
        <w:r w:rsidR="009C4EE5" w:rsidRPr="00BC0642">
          <w:rPr>
            <w:webHidden/>
          </w:rPr>
          <w:fldChar w:fldCharType="begin"/>
        </w:r>
        <w:r w:rsidR="009C4EE5" w:rsidRPr="00BC0642">
          <w:rPr>
            <w:webHidden/>
          </w:rPr>
          <w:instrText xml:space="preserve"> PAGEREF _Toc129673819 \h </w:instrText>
        </w:r>
        <w:r w:rsidR="009C4EE5" w:rsidRPr="00BC0642">
          <w:rPr>
            <w:webHidden/>
          </w:rPr>
        </w:r>
        <w:r w:rsidR="009C4EE5" w:rsidRPr="00BC0642">
          <w:rPr>
            <w:webHidden/>
          </w:rPr>
          <w:fldChar w:fldCharType="separate"/>
        </w:r>
        <w:r w:rsidR="009C4EE5" w:rsidRPr="00BC0642">
          <w:rPr>
            <w:webHidden/>
          </w:rPr>
          <w:t>22</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0" w:history="1">
        <w:r w:rsidR="009C4EE5" w:rsidRPr="00BC0642">
          <w:rPr>
            <w:rStyle w:val="af0"/>
          </w:rPr>
          <w:t>Рисунок 20 – Операция «Отзыв», переход статусов документов</w:t>
        </w:r>
        <w:r w:rsidR="009C4EE5" w:rsidRPr="00BC0642">
          <w:rPr>
            <w:webHidden/>
          </w:rPr>
          <w:tab/>
        </w:r>
        <w:r w:rsidR="009C4EE5" w:rsidRPr="00BC0642">
          <w:rPr>
            <w:webHidden/>
          </w:rPr>
          <w:fldChar w:fldCharType="begin"/>
        </w:r>
        <w:r w:rsidR="009C4EE5" w:rsidRPr="00BC0642">
          <w:rPr>
            <w:webHidden/>
          </w:rPr>
          <w:instrText xml:space="preserve"> PAGEREF _Toc129673820 \h </w:instrText>
        </w:r>
        <w:r w:rsidR="009C4EE5" w:rsidRPr="00BC0642">
          <w:rPr>
            <w:webHidden/>
          </w:rPr>
        </w:r>
        <w:r w:rsidR="009C4EE5" w:rsidRPr="00BC0642">
          <w:rPr>
            <w:webHidden/>
          </w:rPr>
          <w:fldChar w:fldCharType="separate"/>
        </w:r>
        <w:r w:rsidR="009C4EE5" w:rsidRPr="00BC0642">
          <w:rPr>
            <w:webHidden/>
          </w:rPr>
          <w:t>22</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1" w:history="1">
        <w:r w:rsidR="009C4EE5" w:rsidRPr="00BC0642">
          <w:rPr>
            <w:rStyle w:val="af0"/>
          </w:rPr>
          <w:t>Рисунок 21 – Визуальная форма формуляра «Передача отдельных функций финансовых органов, переданных на основании соглашений о применении режима первоочередных расходов, в части бюджетных (автономных) учреждений»</w:t>
        </w:r>
        <w:r w:rsidR="009C4EE5" w:rsidRPr="00BC0642">
          <w:rPr>
            <w:webHidden/>
          </w:rPr>
          <w:tab/>
        </w:r>
        <w:r w:rsidR="009C4EE5" w:rsidRPr="00BC0642">
          <w:rPr>
            <w:webHidden/>
          </w:rPr>
          <w:fldChar w:fldCharType="begin"/>
        </w:r>
        <w:r w:rsidR="009C4EE5" w:rsidRPr="00BC0642">
          <w:rPr>
            <w:webHidden/>
          </w:rPr>
          <w:instrText xml:space="preserve"> PAGEREF _Toc129673821 \h </w:instrText>
        </w:r>
        <w:r w:rsidR="009C4EE5" w:rsidRPr="00BC0642">
          <w:rPr>
            <w:webHidden/>
          </w:rPr>
        </w:r>
        <w:r w:rsidR="009C4EE5" w:rsidRPr="00BC0642">
          <w:rPr>
            <w:webHidden/>
          </w:rPr>
          <w:fldChar w:fldCharType="separate"/>
        </w:r>
        <w:r w:rsidR="009C4EE5" w:rsidRPr="00BC0642">
          <w:rPr>
            <w:webHidden/>
          </w:rPr>
          <w:t>24</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2" w:history="1">
        <w:r w:rsidR="009C4EE5" w:rsidRPr="00BC0642">
          <w:rPr>
            <w:rStyle w:val="af0"/>
          </w:rPr>
          <w:t xml:space="preserve">Рисунок 22 </w:t>
        </w:r>
        <w:r w:rsidR="009C4EE5" w:rsidRPr="00BC0642">
          <w:rPr>
            <w:rStyle w:val="af0"/>
          </w:rPr>
          <w:noBreakHyphen/>
          <w:t xml:space="preserve"> Кнопка «Добавить новую запись»</w:t>
        </w:r>
        <w:r w:rsidR="009C4EE5" w:rsidRPr="00BC0642">
          <w:rPr>
            <w:webHidden/>
          </w:rPr>
          <w:tab/>
        </w:r>
        <w:r w:rsidR="009C4EE5" w:rsidRPr="00BC0642">
          <w:rPr>
            <w:webHidden/>
          </w:rPr>
          <w:fldChar w:fldCharType="begin"/>
        </w:r>
        <w:r w:rsidR="009C4EE5" w:rsidRPr="00BC0642">
          <w:rPr>
            <w:webHidden/>
          </w:rPr>
          <w:instrText xml:space="preserve"> PAGEREF _Toc129673822 \h </w:instrText>
        </w:r>
        <w:r w:rsidR="009C4EE5" w:rsidRPr="00BC0642">
          <w:rPr>
            <w:webHidden/>
          </w:rPr>
        </w:r>
        <w:r w:rsidR="009C4EE5" w:rsidRPr="00BC0642">
          <w:rPr>
            <w:webHidden/>
          </w:rPr>
          <w:fldChar w:fldCharType="separate"/>
        </w:r>
        <w:r w:rsidR="009C4EE5" w:rsidRPr="00BC0642">
          <w:rPr>
            <w:webHidden/>
          </w:rPr>
          <w:t>24</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3" w:history="1">
        <w:r w:rsidR="009C4EE5" w:rsidRPr="00BC0642">
          <w:rPr>
            <w:rStyle w:val="af0"/>
          </w:rPr>
          <w:t>Рисунок 23 – Формирование листа согласования на согласование/утверждение</w:t>
        </w:r>
        <w:r w:rsidR="009C4EE5" w:rsidRPr="00BC0642">
          <w:rPr>
            <w:webHidden/>
          </w:rPr>
          <w:tab/>
        </w:r>
        <w:r w:rsidR="009C4EE5" w:rsidRPr="00BC0642">
          <w:rPr>
            <w:webHidden/>
          </w:rPr>
          <w:fldChar w:fldCharType="begin"/>
        </w:r>
        <w:r w:rsidR="009C4EE5" w:rsidRPr="00BC0642">
          <w:rPr>
            <w:webHidden/>
          </w:rPr>
          <w:instrText xml:space="preserve"> PAGEREF _Toc129673823 \h </w:instrText>
        </w:r>
        <w:r w:rsidR="009C4EE5" w:rsidRPr="00BC0642">
          <w:rPr>
            <w:webHidden/>
          </w:rPr>
        </w:r>
        <w:r w:rsidR="009C4EE5" w:rsidRPr="00BC0642">
          <w:rPr>
            <w:webHidden/>
          </w:rPr>
          <w:fldChar w:fldCharType="separate"/>
        </w:r>
        <w:r w:rsidR="009C4EE5" w:rsidRPr="00BC0642">
          <w:rPr>
            <w:webHidden/>
          </w:rPr>
          <w:t>25</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4" w:history="1">
        <w:r w:rsidR="009C4EE5" w:rsidRPr="00BC0642">
          <w:rPr>
            <w:rStyle w:val="af0"/>
          </w:rPr>
          <w:t>Рисунок 24 – Кнопка «Согласовать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_Toc129673824 \h </w:instrText>
        </w:r>
        <w:r w:rsidR="009C4EE5" w:rsidRPr="00BC0642">
          <w:rPr>
            <w:webHidden/>
          </w:rPr>
        </w:r>
        <w:r w:rsidR="009C4EE5" w:rsidRPr="00BC0642">
          <w:rPr>
            <w:webHidden/>
          </w:rPr>
          <w:fldChar w:fldCharType="separate"/>
        </w:r>
        <w:r w:rsidR="009C4EE5" w:rsidRPr="00BC0642">
          <w:rPr>
            <w:webHidden/>
          </w:rPr>
          <w:t>26</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5" w:history="1">
        <w:r w:rsidR="009C4EE5" w:rsidRPr="00BC0642">
          <w:rPr>
            <w:rStyle w:val="af0"/>
          </w:rPr>
          <w:t>Рисунок 25 – Согласовать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_Toc129673825 \h </w:instrText>
        </w:r>
        <w:r w:rsidR="009C4EE5" w:rsidRPr="00BC0642">
          <w:rPr>
            <w:webHidden/>
          </w:rPr>
        </w:r>
        <w:r w:rsidR="009C4EE5" w:rsidRPr="00BC0642">
          <w:rPr>
            <w:webHidden/>
          </w:rPr>
          <w:fldChar w:fldCharType="separate"/>
        </w:r>
        <w:r w:rsidR="009C4EE5" w:rsidRPr="00BC0642">
          <w:rPr>
            <w:webHidden/>
          </w:rPr>
          <w:t>26</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6" w:history="1">
        <w:r w:rsidR="009C4EE5" w:rsidRPr="00BC0642">
          <w:rPr>
            <w:rStyle w:val="af0"/>
          </w:rPr>
          <w:t>Рисунок 26 – Кнопка «Утвердить или отклонить»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_Toc129673826 \h </w:instrText>
        </w:r>
        <w:r w:rsidR="009C4EE5" w:rsidRPr="00BC0642">
          <w:rPr>
            <w:webHidden/>
          </w:rPr>
        </w:r>
        <w:r w:rsidR="009C4EE5" w:rsidRPr="00BC0642">
          <w:rPr>
            <w:webHidden/>
          </w:rPr>
          <w:fldChar w:fldCharType="separate"/>
        </w:r>
        <w:r w:rsidR="009C4EE5" w:rsidRPr="00BC0642">
          <w:rPr>
            <w:webHidden/>
          </w:rPr>
          <w:t>27</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7" w:history="1">
        <w:r w:rsidR="009C4EE5" w:rsidRPr="00BC0642">
          <w:rPr>
            <w:rStyle w:val="af0"/>
          </w:rPr>
          <w:t>Рисунок 27  – Утвердить или отклонить</w:t>
        </w:r>
        <w:r w:rsidR="009C4EE5" w:rsidRPr="00BC0642">
          <w:rPr>
            <w:webHidden/>
          </w:rPr>
          <w:tab/>
        </w:r>
        <w:r w:rsidR="009C4EE5" w:rsidRPr="00BC0642">
          <w:rPr>
            <w:webHidden/>
          </w:rPr>
          <w:fldChar w:fldCharType="begin"/>
        </w:r>
        <w:r w:rsidR="009C4EE5" w:rsidRPr="00BC0642">
          <w:rPr>
            <w:webHidden/>
          </w:rPr>
          <w:instrText xml:space="preserve"> PAGEREF _Toc129673827 \h </w:instrText>
        </w:r>
        <w:r w:rsidR="009C4EE5" w:rsidRPr="00BC0642">
          <w:rPr>
            <w:webHidden/>
          </w:rPr>
        </w:r>
        <w:r w:rsidR="009C4EE5" w:rsidRPr="00BC0642">
          <w:rPr>
            <w:webHidden/>
          </w:rPr>
          <w:fldChar w:fldCharType="separate"/>
        </w:r>
        <w:r w:rsidR="009C4EE5" w:rsidRPr="00BC0642">
          <w:rPr>
            <w:webHidden/>
          </w:rPr>
          <w:t>27</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8" w:history="1">
        <w:r w:rsidR="009C4EE5" w:rsidRPr="00BC0642">
          <w:rPr>
            <w:rStyle w:val="af0"/>
          </w:rPr>
          <w:t>Рисунок 28– Кнопка «Опубликовать»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_Toc129673828 \h </w:instrText>
        </w:r>
        <w:r w:rsidR="009C4EE5" w:rsidRPr="00BC0642">
          <w:rPr>
            <w:webHidden/>
          </w:rPr>
        </w:r>
        <w:r w:rsidR="009C4EE5" w:rsidRPr="00BC0642">
          <w:rPr>
            <w:webHidden/>
          </w:rPr>
          <w:fldChar w:fldCharType="separate"/>
        </w:r>
        <w:r w:rsidR="009C4EE5" w:rsidRPr="00BC0642">
          <w:rPr>
            <w:webHidden/>
          </w:rPr>
          <w:t>27</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29" w:history="1">
        <w:r w:rsidR="009C4EE5" w:rsidRPr="00BC0642">
          <w:rPr>
            <w:rStyle w:val="af0"/>
          </w:rPr>
          <w:t>Рисунок 29 – Кнопка «Отозвать» документ</w:t>
        </w:r>
        <w:r w:rsidR="009C4EE5" w:rsidRPr="00BC0642">
          <w:rPr>
            <w:webHidden/>
          </w:rPr>
          <w:tab/>
        </w:r>
        <w:r w:rsidR="009C4EE5" w:rsidRPr="00BC0642">
          <w:rPr>
            <w:webHidden/>
          </w:rPr>
          <w:fldChar w:fldCharType="begin"/>
        </w:r>
        <w:r w:rsidR="009C4EE5" w:rsidRPr="00BC0642">
          <w:rPr>
            <w:webHidden/>
          </w:rPr>
          <w:instrText xml:space="preserve"> PAGEREF _Toc129673829 \h </w:instrText>
        </w:r>
        <w:r w:rsidR="009C4EE5" w:rsidRPr="00BC0642">
          <w:rPr>
            <w:webHidden/>
          </w:rPr>
        </w:r>
        <w:r w:rsidR="009C4EE5" w:rsidRPr="00BC0642">
          <w:rPr>
            <w:webHidden/>
          </w:rPr>
          <w:fldChar w:fldCharType="separate"/>
        </w:r>
        <w:r w:rsidR="009C4EE5" w:rsidRPr="00BC0642">
          <w:rPr>
            <w:webHidden/>
          </w:rPr>
          <w:t>28</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30" w:history="1">
        <w:r w:rsidR="009C4EE5" w:rsidRPr="00BC0642">
          <w:rPr>
            <w:rStyle w:val="af0"/>
          </w:rPr>
          <w:t>Рисунок 30 – Поле «Дата прекращения действия соглашения»</w:t>
        </w:r>
        <w:r w:rsidR="009C4EE5" w:rsidRPr="00BC0642">
          <w:rPr>
            <w:webHidden/>
          </w:rPr>
          <w:tab/>
        </w:r>
        <w:r w:rsidR="009C4EE5" w:rsidRPr="00BC0642">
          <w:rPr>
            <w:webHidden/>
          </w:rPr>
          <w:fldChar w:fldCharType="begin"/>
        </w:r>
        <w:r w:rsidR="009C4EE5" w:rsidRPr="00BC0642">
          <w:rPr>
            <w:webHidden/>
          </w:rPr>
          <w:instrText xml:space="preserve"> PAGEREF _Toc129673830 \h </w:instrText>
        </w:r>
        <w:r w:rsidR="009C4EE5" w:rsidRPr="00BC0642">
          <w:rPr>
            <w:webHidden/>
          </w:rPr>
        </w:r>
        <w:r w:rsidR="009C4EE5" w:rsidRPr="00BC0642">
          <w:rPr>
            <w:webHidden/>
          </w:rPr>
          <w:fldChar w:fldCharType="separate"/>
        </w:r>
        <w:r w:rsidR="009C4EE5" w:rsidRPr="00BC0642">
          <w:rPr>
            <w:webHidden/>
          </w:rPr>
          <w:t>28</w:t>
        </w:r>
        <w:r w:rsidR="009C4EE5" w:rsidRPr="00BC0642">
          <w:rPr>
            <w:webHidden/>
          </w:rPr>
          <w:fldChar w:fldCharType="end"/>
        </w:r>
      </w:hyperlink>
    </w:p>
    <w:p w:rsidR="009C4EE5" w:rsidRPr="00BC0642" w:rsidRDefault="00204352">
      <w:pPr>
        <w:pStyle w:val="aff2"/>
        <w:rPr>
          <w:rFonts w:eastAsiaTheme="minorEastAsia"/>
          <w:snapToGrid/>
          <w:color w:val="auto"/>
          <w:sz w:val="22"/>
          <w:szCs w:val="22"/>
        </w:rPr>
      </w:pPr>
      <w:hyperlink w:anchor="_Toc129673831" w:history="1">
        <w:r w:rsidR="009C4EE5" w:rsidRPr="00BC0642">
          <w:rPr>
            <w:rStyle w:val="af0"/>
          </w:rPr>
          <w:t>Рисунок 31 – Операция «Отзыв», переход статусов документов</w:t>
        </w:r>
        <w:r w:rsidR="009C4EE5" w:rsidRPr="00BC0642">
          <w:rPr>
            <w:webHidden/>
          </w:rPr>
          <w:tab/>
        </w:r>
        <w:r w:rsidR="009C4EE5" w:rsidRPr="00BC0642">
          <w:rPr>
            <w:webHidden/>
          </w:rPr>
          <w:fldChar w:fldCharType="begin"/>
        </w:r>
        <w:r w:rsidR="009C4EE5" w:rsidRPr="00BC0642">
          <w:rPr>
            <w:webHidden/>
          </w:rPr>
          <w:instrText xml:space="preserve"> PAGEREF _Toc129673831 \h </w:instrText>
        </w:r>
        <w:r w:rsidR="009C4EE5" w:rsidRPr="00BC0642">
          <w:rPr>
            <w:webHidden/>
          </w:rPr>
        </w:r>
        <w:r w:rsidR="009C4EE5" w:rsidRPr="00BC0642">
          <w:rPr>
            <w:webHidden/>
          </w:rPr>
          <w:fldChar w:fldCharType="separate"/>
        </w:r>
        <w:r w:rsidR="009C4EE5" w:rsidRPr="00BC0642">
          <w:rPr>
            <w:webHidden/>
          </w:rPr>
          <w:t>29</w:t>
        </w:r>
        <w:r w:rsidR="009C4EE5" w:rsidRPr="00BC0642">
          <w:rPr>
            <w:webHidden/>
          </w:rPr>
          <w:fldChar w:fldCharType="end"/>
        </w:r>
      </w:hyperlink>
    </w:p>
    <w:p w:rsidR="009C04A6" w:rsidRPr="00BC0642" w:rsidRDefault="009C04A6" w:rsidP="00C750F7">
      <w:pPr>
        <w:pStyle w:val="af1"/>
      </w:pPr>
      <w:r w:rsidRPr="00BC0642">
        <w:fldChar w:fldCharType="end"/>
      </w:r>
    </w:p>
    <w:p w:rsidR="009C04A6" w:rsidRPr="00BC0642" w:rsidRDefault="009C04A6" w:rsidP="00BC0642">
      <w:pPr>
        <w:pStyle w:val="af6"/>
      </w:pPr>
      <w:bookmarkStart w:id="2" w:name="_Toc108532177"/>
      <w:r w:rsidRPr="00BC0642">
        <w:lastRenderedPageBreak/>
        <w:t>Перечень таблиц</w:t>
      </w:r>
      <w:bookmarkEnd w:id="2"/>
    </w:p>
    <w:p w:rsidR="00A17856" w:rsidRPr="00BC0642" w:rsidRDefault="009C04A6" w:rsidP="00C750F7">
      <w:pPr>
        <w:pStyle w:val="aff2"/>
        <w:rPr>
          <w:rFonts w:eastAsiaTheme="minorEastAsia"/>
          <w:snapToGrid/>
          <w:color w:val="auto"/>
          <w:sz w:val="22"/>
          <w:szCs w:val="22"/>
        </w:rPr>
      </w:pPr>
      <w:r w:rsidRPr="00BC0642">
        <w:fldChar w:fldCharType="begin"/>
      </w:r>
      <w:r w:rsidRPr="00BC0642">
        <w:instrText xml:space="preserve"> TOC \h \z \c "Таблица" </w:instrText>
      </w:r>
      <w:r w:rsidRPr="00BC0642">
        <w:fldChar w:fldCharType="separate"/>
      </w:r>
      <w:hyperlink w:anchor="_Toc127914597" w:history="1">
        <w:r w:rsidR="00A17856" w:rsidRPr="00BC0642">
          <w:rPr>
            <w:rStyle w:val="af0"/>
          </w:rPr>
          <w:t>Таблица 1 – Роли пользователей ТОФК</w:t>
        </w:r>
        <w:r w:rsidR="00A17856" w:rsidRPr="00BC0642">
          <w:rPr>
            <w:webHidden/>
          </w:rPr>
          <w:tab/>
        </w:r>
        <w:r w:rsidR="00A17856" w:rsidRPr="00BC0642">
          <w:rPr>
            <w:webHidden/>
          </w:rPr>
          <w:fldChar w:fldCharType="begin"/>
        </w:r>
        <w:r w:rsidR="00A17856" w:rsidRPr="00BC0642">
          <w:rPr>
            <w:webHidden/>
          </w:rPr>
          <w:instrText xml:space="preserve"> PAGEREF _Toc127914597 \h </w:instrText>
        </w:r>
        <w:r w:rsidR="00A17856" w:rsidRPr="00BC0642">
          <w:rPr>
            <w:webHidden/>
          </w:rPr>
        </w:r>
        <w:r w:rsidR="00A17856" w:rsidRPr="00BC0642">
          <w:rPr>
            <w:webHidden/>
          </w:rPr>
          <w:fldChar w:fldCharType="separate"/>
        </w:r>
        <w:r w:rsidR="00A17856" w:rsidRPr="00BC0642">
          <w:rPr>
            <w:webHidden/>
          </w:rPr>
          <w:t>9</w:t>
        </w:r>
        <w:r w:rsidR="00A17856" w:rsidRPr="00BC0642">
          <w:rPr>
            <w:webHidden/>
          </w:rPr>
          <w:fldChar w:fldCharType="end"/>
        </w:r>
      </w:hyperlink>
    </w:p>
    <w:p w:rsidR="009C04A6" w:rsidRPr="00BC0642" w:rsidRDefault="009C04A6" w:rsidP="00C750F7">
      <w:pPr>
        <w:pStyle w:val="af1"/>
      </w:pPr>
      <w:r w:rsidRPr="00BC0642">
        <w:fldChar w:fldCharType="end"/>
      </w:r>
    </w:p>
    <w:p w:rsidR="009C04A6" w:rsidRPr="00BC0642" w:rsidRDefault="009C04A6" w:rsidP="00BC0642">
      <w:pPr>
        <w:pStyle w:val="af6"/>
      </w:pPr>
      <w:bookmarkStart w:id="3" w:name="_Toc108532178"/>
      <w:r w:rsidRPr="00BC0642">
        <w:lastRenderedPageBreak/>
        <w:t>Перечень сокращений</w:t>
      </w:r>
      <w:bookmarkEnd w:id="3"/>
    </w:p>
    <w:tbl>
      <w:tblPr>
        <w:tblStyle w:val="aff4"/>
        <w:tblW w:w="0" w:type="auto"/>
        <w:tblLook w:val="04A0" w:firstRow="1" w:lastRow="0" w:firstColumn="1" w:lastColumn="0" w:noHBand="0" w:noVBand="1"/>
      </w:tblPr>
      <w:tblGrid>
        <w:gridCol w:w="1981"/>
        <w:gridCol w:w="8440"/>
      </w:tblGrid>
      <w:tr w:rsidR="0023144B" w:rsidRPr="00BC0642" w:rsidTr="00C01573">
        <w:tc>
          <w:tcPr>
            <w:tcW w:w="1981" w:type="dxa"/>
            <w:shd w:val="clear" w:color="auto" w:fill="D9D9D9" w:themeFill="background1" w:themeFillShade="D9"/>
          </w:tcPr>
          <w:p w:rsidR="0023144B" w:rsidRPr="00BC0642" w:rsidRDefault="0023144B" w:rsidP="00C750F7">
            <w:pPr>
              <w:pStyle w:val="af1"/>
            </w:pPr>
            <w:r w:rsidRPr="00BC0642">
              <w:t>Сокращение</w:t>
            </w:r>
          </w:p>
        </w:tc>
        <w:tc>
          <w:tcPr>
            <w:tcW w:w="8440" w:type="dxa"/>
            <w:shd w:val="clear" w:color="auto" w:fill="D9D9D9" w:themeFill="background1" w:themeFillShade="D9"/>
          </w:tcPr>
          <w:p w:rsidR="0023144B" w:rsidRPr="00BC0642" w:rsidRDefault="0023144B" w:rsidP="00C750F7">
            <w:pPr>
              <w:pStyle w:val="af1"/>
            </w:pPr>
            <w:r w:rsidRPr="00BC0642">
              <w:t>Описание</w:t>
            </w:r>
          </w:p>
        </w:tc>
      </w:tr>
      <w:tr w:rsidR="0023144B" w:rsidRPr="00BC0642" w:rsidTr="00C01573">
        <w:tc>
          <w:tcPr>
            <w:tcW w:w="1981" w:type="dxa"/>
          </w:tcPr>
          <w:p w:rsidR="0023144B" w:rsidRPr="00BC0642" w:rsidRDefault="0023144B" w:rsidP="00C750F7">
            <w:pPr>
              <w:pStyle w:val="af1"/>
              <w:ind w:firstLine="0"/>
            </w:pPr>
            <w:r w:rsidRPr="00BC0642">
              <w:t>ГИИС «Электронный бюджет», Система «Электронный бюджет»</w:t>
            </w:r>
          </w:p>
        </w:tc>
        <w:tc>
          <w:tcPr>
            <w:tcW w:w="8440" w:type="dxa"/>
          </w:tcPr>
          <w:p w:rsidR="0023144B" w:rsidRPr="00BC0642" w:rsidRDefault="0023144B" w:rsidP="00C750F7">
            <w:pPr>
              <w:pStyle w:val="af1"/>
              <w:ind w:firstLine="0"/>
              <w:rPr>
                <w:sz w:val="24"/>
                <w:szCs w:val="24"/>
              </w:rPr>
            </w:pPr>
            <w:r w:rsidRPr="00BC0642">
              <w:t>Государственная интегрированная информационная система управления общественными финансами «Электронный бюджет»</w:t>
            </w:r>
          </w:p>
        </w:tc>
      </w:tr>
      <w:tr w:rsidR="0023144B" w:rsidRPr="00BC0642" w:rsidTr="00C01573">
        <w:tc>
          <w:tcPr>
            <w:tcW w:w="1981" w:type="dxa"/>
          </w:tcPr>
          <w:p w:rsidR="0023144B" w:rsidRPr="00BC0642" w:rsidRDefault="0023144B" w:rsidP="00C750F7">
            <w:pPr>
              <w:pStyle w:val="af1"/>
              <w:ind w:firstLine="0"/>
            </w:pPr>
            <w:r w:rsidRPr="00BC0642">
              <w:t>ЕПБС</w:t>
            </w:r>
          </w:p>
        </w:tc>
        <w:tc>
          <w:tcPr>
            <w:tcW w:w="8440" w:type="dxa"/>
          </w:tcPr>
          <w:p w:rsidR="0023144B" w:rsidRPr="00BC0642" w:rsidRDefault="0023144B" w:rsidP="00C750F7">
            <w:pPr>
              <w:pStyle w:val="af1"/>
              <w:ind w:firstLine="0"/>
            </w:pPr>
            <w:r w:rsidRPr="00BC0642">
              <w:t>Единый портал бюджетной системы</w:t>
            </w:r>
          </w:p>
        </w:tc>
      </w:tr>
      <w:tr w:rsidR="0023144B" w:rsidRPr="00BC0642" w:rsidTr="00C01573">
        <w:tc>
          <w:tcPr>
            <w:tcW w:w="1981" w:type="dxa"/>
          </w:tcPr>
          <w:p w:rsidR="0023144B" w:rsidRPr="00BC0642" w:rsidRDefault="0023144B" w:rsidP="00C750F7">
            <w:pPr>
              <w:pStyle w:val="af1"/>
              <w:ind w:firstLine="0"/>
            </w:pPr>
            <w:r w:rsidRPr="00BC0642">
              <w:t>ОКТМО</w:t>
            </w:r>
          </w:p>
        </w:tc>
        <w:tc>
          <w:tcPr>
            <w:tcW w:w="8440" w:type="dxa"/>
          </w:tcPr>
          <w:p w:rsidR="0023144B" w:rsidRPr="00BC0642" w:rsidRDefault="0023144B" w:rsidP="00C750F7">
            <w:pPr>
              <w:pStyle w:val="af1"/>
              <w:ind w:firstLine="0"/>
            </w:pPr>
            <w:r w:rsidRPr="00BC0642">
              <w:t>Общероссийский классификатор территорий муниципальных образований</w:t>
            </w:r>
          </w:p>
        </w:tc>
      </w:tr>
      <w:tr w:rsidR="0023144B" w:rsidRPr="00BC0642" w:rsidTr="00C01573">
        <w:tc>
          <w:tcPr>
            <w:tcW w:w="1981" w:type="dxa"/>
          </w:tcPr>
          <w:p w:rsidR="0023144B" w:rsidRPr="00BC0642" w:rsidRDefault="0023144B" w:rsidP="00C750F7">
            <w:pPr>
              <w:pStyle w:val="af1"/>
              <w:ind w:firstLine="0"/>
            </w:pPr>
            <w:r w:rsidRPr="00BC0642">
              <w:t>ПОИБ СОБИ ФК</w:t>
            </w:r>
          </w:p>
        </w:tc>
        <w:tc>
          <w:tcPr>
            <w:tcW w:w="8440" w:type="dxa"/>
          </w:tcPr>
          <w:p w:rsidR="0023144B" w:rsidRPr="00BC0642" w:rsidRDefault="0023144B" w:rsidP="00C750F7">
            <w:pPr>
              <w:pStyle w:val="af1"/>
              <w:ind w:firstLine="0"/>
            </w:pPr>
            <w:r w:rsidRPr="00BC0642">
              <w:t xml:space="preserve">Подсистема </w:t>
            </w:r>
            <w:proofErr w:type="gramStart"/>
            <w:r w:rsidRPr="00BC0642">
              <w:t>обеспечения информационной безопасности системы обеспечения безопасности информации Федерального казначейства</w:t>
            </w:r>
            <w:proofErr w:type="gramEnd"/>
          </w:p>
        </w:tc>
      </w:tr>
      <w:tr w:rsidR="0023144B" w:rsidRPr="00BC0642" w:rsidTr="00C01573">
        <w:tc>
          <w:tcPr>
            <w:tcW w:w="1981" w:type="dxa"/>
          </w:tcPr>
          <w:p w:rsidR="0023144B" w:rsidRPr="00BC0642" w:rsidRDefault="0023144B" w:rsidP="00C750F7">
            <w:pPr>
              <w:pStyle w:val="af1"/>
              <w:ind w:firstLine="0"/>
            </w:pPr>
            <w:r w:rsidRPr="00BC0642">
              <w:t>ППО</w:t>
            </w:r>
          </w:p>
        </w:tc>
        <w:tc>
          <w:tcPr>
            <w:tcW w:w="8440" w:type="dxa"/>
          </w:tcPr>
          <w:p w:rsidR="0023144B" w:rsidRPr="00BC0642" w:rsidRDefault="0023144B" w:rsidP="00C750F7">
            <w:pPr>
              <w:pStyle w:val="af1"/>
              <w:ind w:firstLine="0"/>
            </w:pPr>
            <w:r w:rsidRPr="00BC0642">
              <w:t>Публично-правовое образование</w:t>
            </w:r>
          </w:p>
        </w:tc>
      </w:tr>
      <w:tr w:rsidR="0023144B" w:rsidRPr="00BC0642" w:rsidTr="00C01573">
        <w:tc>
          <w:tcPr>
            <w:tcW w:w="1981" w:type="dxa"/>
          </w:tcPr>
          <w:p w:rsidR="0023144B" w:rsidRPr="00BC0642" w:rsidRDefault="0023144B" w:rsidP="00C750F7">
            <w:pPr>
              <w:pStyle w:val="af1"/>
              <w:ind w:firstLine="0"/>
            </w:pPr>
            <w:r w:rsidRPr="00BC0642">
              <w:t>РФ</w:t>
            </w:r>
          </w:p>
        </w:tc>
        <w:tc>
          <w:tcPr>
            <w:tcW w:w="8440" w:type="dxa"/>
          </w:tcPr>
          <w:p w:rsidR="0023144B" w:rsidRPr="00BC0642" w:rsidRDefault="0023144B" w:rsidP="00C750F7">
            <w:pPr>
              <w:pStyle w:val="af1"/>
              <w:ind w:firstLine="0"/>
            </w:pPr>
            <w:r w:rsidRPr="00BC0642">
              <w:t>Российская федерация</w:t>
            </w:r>
          </w:p>
        </w:tc>
      </w:tr>
      <w:tr w:rsidR="0023144B" w:rsidRPr="00BC0642" w:rsidTr="00C01573">
        <w:tc>
          <w:tcPr>
            <w:tcW w:w="1981" w:type="dxa"/>
          </w:tcPr>
          <w:p w:rsidR="0023144B" w:rsidRPr="00BC0642" w:rsidRDefault="0023144B" w:rsidP="00C750F7">
            <w:pPr>
              <w:pStyle w:val="af1"/>
              <w:ind w:firstLine="0"/>
            </w:pPr>
            <w:r w:rsidRPr="00BC0642">
              <w:t>ТОФК</w:t>
            </w:r>
          </w:p>
        </w:tc>
        <w:tc>
          <w:tcPr>
            <w:tcW w:w="8440" w:type="dxa"/>
          </w:tcPr>
          <w:p w:rsidR="0023144B" w:rsidRPr="00BC0642" w:rsidRDefault="0023144B" w:rsidP="00C750F7">
            <w:pPr>
              <w:pStyle w:val="af1"/>
              <w:ind w:firstLine="0"/>
            </w:pPr>
            <w:r w:rsidRPr="00BC0642">
              <w:t>Территориальный орган Федерального казначейства</w:t>
            </w:r>
          </w:p>
        </w:tc>
      </w:tr>
      <w:tr w:rsidR="0023144B" w:rsidRPr="00BC0642" w:rsidTr="00C01573">
        <w:tc>
          <w:tcPr>
            <w:tcW w:w="1981" w:type="dxa"/>
          </w:tcPr>
          <w:p w:rsidR="0023144B" w:rsidRPr="00BC0642" w:rsidRDefault="0023144B" w:rsidP="00C750F7">
            <w:pPr>
              <w:pStyle w:val="af1"/>
              <w:ind w:firstLine="0"/>
            </w:pPr>
            <w:r w:rsidRPr="00BC0642">
              <w:t>ФК</w:t>
            </w:r>
          </w:p>
        </w:tc>
        <w:tc>
          <w:tcPr>
            <w:tcW w:w="8440" w:type="dxa"/>
          </w:tcPr>
          <w:p w:rsidR="0023144B" w:rsidRPr="00BC0642" w:rsidRDefault="0023144B" w:rsidP="00C750F7">
            <w:pPr>
              <w:pStyle w:val="af1"/>
              <w:ind w:firstLine="0"/>
            </w:pPr>
            <w:r w:rsidRPr="00BC0642">
              <w:t>Федеральное казначейство</w:t>
            </w:r>
          </w:p>
        </w:tc>
      </w:tr>
    </w:tbl>
    <w:p w:rsidR="0030251A" w:rsidRPr="00BC0642" w:rsidRDefault="0030251A" w:rsidP="00C750F7">
      <w:pPr>
        <w:pStyle w:val="af1"/>
      </w:pPr>
    </w:p>
    <w:p w:rsidR="009C04A6" w:rsidRPr="00BC0642" w:rsidRDefault="009C04A6" w:rsidP="00BC0642">
      <w:pPr>
        <w:pStyle w:val="10"/>
      </w:pPr>
      <w:bookmarkStart w:id="4" w:name="_Toc108532179"/>
      <w:bookmarkStart w:id="5" w:name="_Toc129673555"/>
      <w:r w:rsidRPr="00BC0642">
        <w:lastRenderedPageBreak/>
        <w:t>Общие сведения</w:t>
      </w:r>
      <w:bookmarkEnd w:id="4"/>
      <w:bookmarkEnd w:id="5"/>
    </w:p>
    <w:p w:rsidR="009C04A6" w:rsidRPr="00BC0642" w:rsidRDefault="009C04A6" w:rsidP="00C750F7">
      <w:pPr>
        <w:pStyle w:val="af1"/>
        <w:rPr>
          <w:rStyle w:val="af0"/>
          <w:szCs w:val="28"/>
        </w:rPr>
      </w:pPr>
      <w:r w:rsidRPr="00BC0642">
        <w:t xml:space="preserve">Для выполнения действий с </w:t>
      </w:r>
      <w:r w:rsidR="0012503A" w:rsidRPr="00BC0642">
        <w:t xml:space="preserve">документами </w:t>
      </w:r>
      <w:r w:rsidRPr="00BC0642">
        <w:t>формуляр</w:t>
      </w:r>
      <w:r w:rsidR="00B05D95" w:rsidRPr="00BC0642">
        <w:t>ов</w:t>
      </w:r>
      <w:r w:rsidRPr="00BC0642">
        <w:t xml:space="preserve"> по </w:t>
      </w:r>
      <w:r w:rsidR="00B05D95" w:rsidRPr="00BC0642">
        <w:t>передаче отдельных функций,</w:t>
      </w:r>
      <w:r w:rsidRPr="00BC0642">
        <w:t xml:space="preserve"> необходимо выполнить вход в личный кабинет ЕПБС </w:t>
      </w:r>
      <w:r w:rsidR="003F6F29" w:rsidRPr="00BC0642">
        <w:t>с использованием</w:t>
      </w:r>
      <w:r w:rsidRPr="00BC0642">
        <w:t xml:space="preserve"> </w:t>
      </w:r>
      <w:r w:rsidR="003F6F29" w:rsidRPr="00BC0642">
        <w:t>сертификата, зарегистрированного</w:t>
      </w:r>
      <w:r w:rsidRPr="00BC0642">
        <w:t xml:space="preserve"> в ПОИБ</w:t>
      </w:r>
      <w:r w:rsidR="004D250C" w:rsidRPr="00BC0642">
        <w:t> </w:t>
      </w:r>
      <w:r w:rsidRPr="00BC0642">
        <w:t>СОБИ</w:t>
      </w:r>
      <w:r w:rsidR="004D250C" w:rsidRPr="00BC0642">
        <w:t> </w:t>
      </w:r>
      <w:r w:rsidRPr="00BC0642">
        <w:t>ФК</w:t>
      </w:r>
      <w:r w:rsidR="003F6F29" w:rsidRPr="00BC0642">
        <w:t>, доступ к которому обеспечивается</w:t>
      </w:r>
      <w:r w:rsidRPr="00BC0642">
        <w:t xml:space="preserve"> по ссылке: </w:t>
      </w:r>
      <w:hyperlink r:id="rId12" w:history="1">
        <w:r w:rsidRPr="00BC0642">
          <w:rPr>
            <w:rStyle w:val="af0"/>
            <w:szCs w:val="28"/>
          </w:rPr>
          <w:t>https://eb.cert.roskazna.ru/udu-webcenter/</w:t>
        </w:r>
      </w:hyperlink>
      <w:r w:rsidR="00C4434A" w:rsidRPr="00BC0642">
        <w:rPr>
          <w:rStyle w:val="af0"/>
          <w:szCs w:val="28"/>
        </w:rPr>
        <w:t>.</w:t>
      </w:r>
    </w:p>
    <w:p w:rsidR="009C04A6" w:rsidRPr="00BC0642" w:rsidRDefault="009C04A6" w:rsidP="009C04A6"/>
    <w:p w:rsidR="00462559" w:rsidRPr="00BC0642" w:rsidRDefault="003F6F29" w:rsidP="00BC0642">
      <w:pPr>
        <w:pStyle w:val="10"/>
      </w:pPr>
      <w:bookmarkStart w:id="6" w:name="_Toc108532180"/>
      <w:bookmarkStart w:id="7" w:name="_Toc129673556"/>
      <w:r w:rsidRPr="00BC0642">
        <w:lastRenderedPageBreak/>
        <w:t xml:space="preserve">Работа </w:t>
      </w:r>
      <w:r w:rsidR="00462559" w:rsidRPr="00BC0642">
        <w:t xml:space="preserve">сотрудников </w:t>
      </w:r>
      <w:bookmarkEnd w:id="6"/>
      <w:r w:rsidR="004D250C" w:rsidRPr="00BC0642">
        <w:t>ТОФК</w:t>
      </w:r>
      <w:r w:rsidRPr="00BC0642">
        <w:t xml:space="preserve"> в Личном кабинете ЕПБС</w:t>
      </w:r>
      <w:bookmarkEnd w:id="7"/>
    </w:p>
    <w:p w:rsidR="00460708" w:rsidRPr="00BC0642" w:rsidRDefault="00460708" w:rsidP="00C750F7">
      <w:pPr>
        <w:pStyle w:val="af1"/>
      </w:pPr>
      <w:r w:rsidRPr="00BC0642">
        <w:t xml:space="preserve">Для работы с </w:t>
      </w:r>
      <w:r w:rsidR="0012503A" w:rsidRPr="00BC0642">
        <w:t xml:space="preserve">документами </w:t>
      </w:r>
      <w:r w:rsidRPr="00BC0642">
        <w:t xml:space="preserve">формуляра </w:t>
      </w:r>
      <w:r w:rsidR="00EA020C" w:rsidRPr="00BC0642">
        <w:t xml:space="preserve">личного кабинета </w:t>
      </w:r>
      <w:r w:rsidR="0073089F" w:rsidRPr="00BC0642">
        <w:t>ЕПБС системы «Электронный бюджет»</w:t>
      </w:r>
      <w:r w:rsidR="0012503A" w:rsidRPr="00BC0642">
        <w:t>,</w:t>
      </w:r>
      <w:r w:rsidRPr="00BC0642">
        <w:t xml:space="preserve"> пользовател</w:t>
      </w:r>
      <w:r w:rsidR="0012503A" w:rsidRPr="00BC0642">
        <w:t>ям</w:t>
      </w:r>
      <w:r w:rsidRPr="00BC0642">
        <w:t xml:space="preserve"> </w:t>
      </w:r>
      <w:r w:rsidR="00924A95" w:rsidRPr="00BC0642">
        <w:rPr>
          <w:snapToGrid/>
          <w:color w:val="auto"/>
          <w:szCs w:val="28"/>
        </w:rPr>
        <w:t xml:space="preserve">ТОФК </w:t>
      </w:r>
      <w:r w:rsidRPr="00BC0642">
        <w:t xml:space="preserve">должны </w:t>
      </w:r>
      <w:r w:rsidR="0012503A" w:rsidRPr="00BC0642">
        <w:t>быть назначены роли</w:t>
      </w:r>
      <w:r w:rsidR="005F2B48" w:rsidRPr="00BC0642">
        <w:t>,</w:t>
      </w:r>
      <w:r w:rsidR="009057F6" w:rsidRPr="00BC0642">
        <w:t xml:space="preserve"> указанны</w:t>
      </w:r>
      <w:r w:rsidR="0012503A" w:rsidRPr="00BC0642">
        <w:t>е</w:t>
      </w:r>
      <w:r w:rsidR="009057F6" w:rsidRPr="00BC0642">
        <w:t xml:space="preserve"> ниже (</w:t>
      </w:r>
      <w:r w:rsidR="009057F6" w:rsidRPr="00BC0642">
        <w:fldChar w:fldCharType="begin"/>
      </w:r>
      <w:r w:rsidR="009057F6" w:rsidRPr="00BC0642">
        <w:instrText xml:space="preserve"> REF _Ref108516064 \h </w:instrText>
      </w:r>
      <w:r w:rsidR="00914239" w:rsidRPr="00BC0642">
        <w:instrText xml:space="preserve"> \* MERGEFORMAT </w:instrText>
      </w:r>
      <w:r w:rsidR="009057F6" w:rsidRPr="00BC0642">
        <w:fldChar w:fldCharType="separate"/>
      </w:r>
      <w:r w:rsidR="00A06D62" w:rsidRPr="00BC0642">
        <w:t xml:space="preserve">Таблица </w:t>
      </w:r>
      <w:r w:rsidR="00A06D62" w:rsidRPr="00BC0642">
        <w:rPr>
          <w:noProof/>
        </w:rPr>
        <w:t>1</w:t>
      </w:r>
      <w:r w:rsidR="009057F6" w:rsidRPr="00BC0642">
        <w:fldChar w:fldCharType="end"/>
      </w:r>
      <w:r w:rsidR="009057F6" w:rsidRPr="00BC0642">
        <w:t>).</w:t>
      </w:r>
    </w:p>
    <w:p w:rsidR="005308F9" w:rsidRPr="00BC0642" w:rsidRDefault="005308F9" w:rsidP="005308F9">
      <w:pPr>
        <w:pStyle w:val="affd"/>
        <w:keepNext/>
      </w:pPr>
      <w:bookmarkStart w:id="8" w:name="_Ref108516064"/>
      <w:bookmarkStart w:id="9" w:name="_Toc127914597"/>
      <w:r w:rsidRPr="00BC0642">
        <w:t xml:space="preserve">Таблица </w:t>
      </w:r>
      <w:fldSimple w:instr=" SEQ Таблица \* ARABIC ">
        <w:r w:rsidR="00A06D62" w:rsidRPr="00BC0642">
          <w:rPr>
            <w:noProof/>
          </w:rPr>
          <w:t>1</w:t>
        </w:r>
      </w:fldSimple>
      <w:bookmarkEnd w:id="8"/>
      <w:r w:rsidRPr="00BC0642">
        <w:t xml:space="preserve"> – </w:t>
      </w:r>
      <w:r w:rsidR="009057F6" w:rsidRPr="00BC0642">
        <w:t xml:space="preserve">Роли пользователей </w:t>
      </w:r>
      <w:r w:rsidR="00B256F1" w:rsidRPr="00BC0642">
        <w:rPr>
          <w:snapToGrid/>
          <w:color w:val="auto"/>
          <w:szCs w:val="28"/>
        </w:rPr>
        <w:t>ТОФК</w:t>
      </w:r>
      <w:bookmarkEnd w:id="9"/>
    </w:p>
    <w:tbl>
      <w:tblPr>
        <w:tblStyle w:val="aff4"/>
        <w:tblW w:w="0" w:type="auto"/>
        <w:tblInd w:w="108" w:type="dxa"/>
        <w:tblLook w:val="04A0" w:firstRow="1" w:lastRow="0" w:firstColumn="1" w:lastColumn="0" w:noHBand="0" w:noVBand="1"/>
      </w:tblPr>
      <w:tblGrid>
        <w:gridCol w:w="2977"/>
        <w:gridCol w:w="7229"/>
      </w:tblGrid>
      <w:tr w:rsidR="00B12B0E" w:rsidRPr="00BC0642" w:rsidTr="00F83ECF">
        <w:trPr>
          <w:tblHeader/>
        </w:trPr>
        <w:tc>
          <w:tcPr>
            <w:tcW w:w="10206" w:type="dxa"/>
            <w:gridSpan w:val="2"/>
            <w:shd w:val="clear" w:color="auto" w:fill="D9D9D9" w:themeFill="background1" w:themeFillShade="D9"/>
          </w:tcPr>
          <w:p w:rsidR="00B12B0E" w:rsidRPr="00BC0642" w:rsidRDefault="00DD1599" w:rsidP="00C750F7">
            <w:pPr>
              <w:pStyle w:val="12-0"/>
              <w:rPr>
                <w:snapToGrid/>
              </w:rPr>
            </w:pPr>
            <w:r w:rsidRPr="00BC0642">
              <w:rPr>
                <w:snapToGrid/>
              </w:rPr>
              <w:t>Формирование информации ТОФК</w:t>
            </w:r>
          </w:p>
        </w:tc>
      </w:tr>
      <w:tr w:rsidR="00FB3CE7" w:rsidRPr="00BC0642" w:rsidTr="0012503A">
        <w:trPr>
          <w:tblHeader/>
        </w:trPr>
        <w:tc>
          <w:tcPr>
            <w:tcW w:w="2977" w:type="dxa"/>
            <w:shd w:val="clear" w:color="auto" w:fill="D9D9D9" w:themeFill="background1" w:themeFillShade="D9"/>
          </w:tcPr>
          <w:p w:rsidR="00FB3CE7" w:rsidRPr="00BC0642" w:rsidRDefault="00FB3CE7" w:rsidP="00C750F7">
            <w:pPr>
              <w:pStyle w:val="12-0"/>
              <w:rPr>
                <w:snapToGrid/>
              </w:rPr>
            </w:pPr>
            <w:r w:rsidRPr="00BC0642">
              <w:rPr>
                <w:snapToGrid/>
              </w:rPr>
              <w:t>Наименование роли</w:t>
            </w:r>
          </w:p>
        </w:tc>
        <w:tc>
          <w:tcPr>
            <w:tcW w:w="7229" w:type="dxa"/>
            <w:shd w:val="clear" w:color="auto" w:fill="D9D9D9" w:themeFill="background1" w:themeFillShade="D9"/>
          </w:tcPr>
          <w:p w:rsidR="00FB3CE7" w:rsidRPr="00BC0642" w:rsidRDefault="00FB3CE7" w:rsidP="00C750F7">
            <w:pPr>
              <w:pStyle w:val="12-0"/>
              <w:rPr>
                <w:snapToGrid/>
              </w:rPr>
            </w:pPr>
            <w:r w:rsidRPr="00BC0642">
              <w:rPr>
                <w:snapToGrid/>
              </w:rPr>
              <w:t>Доступные действия</w:t>
            </w:r>
          </w:p>
        </w:tc>
      </w:tr>
      <w:tr w:rsidR="00FB3CE7" w:rsidRPr="00BC0642" w:rsidTr="0012503A">
        <w:tc>
          <w:tcPr>
            <w:tcW w:w="2977" w:type="dxa"/>
          </w:tcPr>
          <w:p w:rsidR="00FB3CE7" w:rsidRPr="00BC0642" w:rsidRDefault="00924A95" w:rsidP="00C750F7">
            <w:pPr>
              <w:pStyle w:val="12-0"/>
            </w:pPr>
            <w:r w:rsidRPr="00BC0642">
              <w:t>ЕПБС</w:t>
            </w:r>
            <w:proofErr w:type="gramStart"/>
            <w:r w:rsidRPr="00BC0642">
              <w:t>.Т</w:t>
            </w:r>
            <w:proofErr w:type="gramEnd"/>
            <w:r w:rsidRPr="00BC0642">
              <w:t>ОФК</w:t>
            </w:r>
          </w:p>
        </w:tc>
        <w:tc>
          <w:tcPr>
            <w:tcW w:w="7229" w:type="dxa"/>
          </w:tcPr>
          <w:p w:rsidR="00FB3CE7" w:rsidRPr="00BC0642" w:rsidRDefault="00462559" w:rsidP="00C750F7">
            <w:pPr>
              <w:pStyle w:val="12-0"/>
            </w:pPr>
            <w:r w:rsidRPr="00BC0642">
              <w:t>Позволяет видеть раздел меню «</w:t>
            </w:r>
            <w:r w:rsidR="00924A95" w:rsidRPr="00BC0642">
              <w:t>Размещение информации на ЕПБС ТОФК</w:t>
            </w:r>
            <w:r w:rsidRPr="00BC0642">
              <w:t>»</w:t>
            </w:r>
          </w:p>
        </w:tc>
      </w:tr>
      <w:tr w:rsidR="00462559" w:rsidRPr="00BC0642" w:rsidTr="0012503A">
        <w:tc>
          <w:tcPr>
            <w:tcW w:w="2977" w:type="dxa"/>
          </w:tcPr>
          <w:p w:rsidR="00462559" w:rsidRPr="00BC0642" w:rsidRDefault="00924A95" w:rsidP="00C750F7">
            <w:pPr>
              <w:pStyle w:val="12-0"/>
            </w:pPr>
            <w:r w:rsidRPr="00BC0642">
              <w:t>ЕПБС</w:t>
            </w:r>
            <w:proofErr w:type="gramStart"/>
            <w:r w:rsidRPr="00BC0642">
              <w:t>.Т</w:t>
            </w:r>
            <w:proofErr w:type="gramEnd"/>
            <w:r w:rsidRPr="00BC0642">
              <w:t>ОФК.060 Ввод данных</w:t>
            </w:r>
          </w:p>
        </w:tc>
        <w:tc>
          <w:tcPr>
            <w:tcW w:w="7229" w:type="dxa"/>
          </w:tcPr>
          <w:p w:rsidR="00462559" w:rsidRPr="00BC0642" w:rsidRDefault="00924A95" w:rsidP="00C750F7">
            <w:pPr>
              <w:pStyle w:val="12-0"/>
            </w:pPr>
            <w:r w:rsidRPr="00BC0642">
              <w:t>Ввод данных, чтение, формирование листа согласования</w:t>
            </w:r>
          </w:p>
        </w:tc>
      </w:tr>
      <w:tr w:rsidR="00FB3CE7" w:rsidRPr="00BC0642" w:rsidTr="0012503A">
        <w:tc>
          <w:tcPr>
            <w:tcW w:w="2977" w:type="dxa"/>
          </w:tcPr>
          <w:p w:rsidR="00FB3CE7" w:rsidRPr="00BC0642" w:rsidRDefault="00924A95" w:rsidP="00C750F7">
            <w:pPr>
              <w:pStyle w:val="12-0"/>
            </w:pPr>
            <w:r w:rsidRPr="00BC0642">
              <w:t>ЕПБС</w:t>
            </w:r>
            <w:proofErr w:type="gramStart"/>
            <w:r w:rsidRPr="00BC0642">
              <w:t>.Т</w:t>
            </w:r>
            <w:proofErr w:type="gramEnd"/>
            <w:r w:rsidRPr="00BC0642">
              <w:t>ОФК.061 Согласование</w:t>
            </w:r>
          </w:p>
        </w:tc>
        <w:tc>
          <w:tcPr>
            <w:tcW w:w="7229" w:type="dxa"/>
          </w:tcPr>
          <w:p w:rsidR="00FB3CE7" w:rsidRPr="00BC0642" w:rsidRDefault="00924A95" w:rsidP="00C750F7">
            <w:pPr>
              <w:pStyle w:val="12-0"/>
            </w:pPr>
            <w:r w:rsidRPr="00BC0642">
              <w:t>Согласование, отклонение согласования</w:t>
            </w:r>
          </w:p>
        </w:tc>
      </w:tr>
      <w:tr w:rsidR="00FB3CE7" w:rsidRPr="00BC0642" w:rsidTr="0012503A">
        <w:tc>
          <w:tcPr>
            <w:tcW w:w="2977" w:type="dxa"/>
          </w:tcPr>
          <w:p w:rsidR="00FB3CE7" w:rsidRPr="00BC0642" w:rsidRDefault="00924A95" w:rsidP="00C750F7">
            <w:pPr>
              <w:pStyle w:val="12-0"/>
            </w:pPr>
            <w:r w:rsidRPr="00BC0642">
              <w:t>ЕПБС</w:t>
            </w:r>
            <w:proofErr w:type="gramStart"/>
            <w:r w:rsidRPr="00BC0642">
              <w:t>.Т</w:t>
            </w:r>
            <w:proofErr w:type="gramEnd"/>
            <w:r w:rsidRPr="00BC0642">
              <w:t>ОФК.062 Утверждение</w:t>
            </w:r>
          </w:p>
        </w:tc>
        <w:tc>
          <w:tcPr>
            <w:tcW w:w="7229" w:type="dxa"/>
          </w:tcPr>
          <w:p w:rsidR="00FB3CE7" w:rsidRPr="00BC0642" w:rsidRDefault="00924A95" w:rsidP="00C750F7">
            <w:pPr>
              <w:pStyle w:val="12-0"/>
            </w:pPr>
            <w:r w:rsidRPr="00BC0642">
              <w:t>Утверждение, публикация, отклонение утверждения</w:t>
            </w:r>
          </w:p>
        </w:tc>
      </w:tr>
    </w:tbl>
    <w:p w:rsidR="00460708" w:rsidRPr="00BC0642" w:rsidRDefault="007B343B" w:rsidP="00C750F7">
      <w:pPr>
        <w:pStyle w:val="af1"/>
      </w:pPr>
      <w:r w:rsidRPr="00BC0642">
        <w:t>Роли</w:t>
      </w:r>
      <w:r w:rsidR="00460708" w:rsidRPr="00BC0642">
        <w:t xml:space="preserve"> сотрудниками назначаются руководителями </w:t>
      </w:r>
      <w:r w:rsidR="00A124D7" w:rsidRPr="00BC0642">
        <w:t xml:space="preserve">ТОФК, либо </w:t>
      </w:r>
      <w:r w:rsidR="00A124D7" w:rsidRPr="00BC0642">
        <w:rPr>
          <w:sz w:val="27"/>
          <w:szCs w:val="27"/>
        </w:rPr>
        <w:t>уполномоченными сотрудниками с ролью «Регистратор»,</w:t>
      </w:r>
      <w:r w:rsidR="00721C40" w:rsidRPr="00BC0642">
        <w:t xml:space="preserve"> в панели администрирования ПОИБ</w:t>
      </w:r>
      <w:r w:rsidR="001F00E1" w:rsidRPr="00BC0642">
        <w:t> </w:t>
      </w:r>
      <w:r w:rsidR="00721C40" w:rsidRPr="00BC0642">
        <w:t>СОБИ</w:t>
      </w:r>
      <w:r w:rsidR="001F00E1" w:rsidRPr="00BC0642">
        <w:t> </w:t>
      </w:r>
      <w:r w:rsidR="00721C40" w:rsidRPr="00BC0642">
        <w:t>ФК, вкладка «Администрирование», «Профили пользователей», выбрать пользователя, «Полномочия», проект «Электронный бюджет», группа «ЕПБС»</w:t>
      </w:r>
      <w:r w:rsidR="007A139D" w:rsidRPr="00BC0642">
        <w:t>.</w:t>
      </w:r>
    </w:p>
    <w:p w:rsidR="001353D8" w:rsidRPr="00BC0642" w:rsidRDefault="001353D8" w:rsidP="00BC0642">
      <w:pPr>
        <w:pStyle w:val="10"/>
      </w:pPr>
      <w:bookmarkStart w:id="10" w:name="_Toc129673557"/>
      <w:r w:rsidRPr="00BC0642">
        <w:lastRenderedPageBreak/>
        <w:t>Общая информация</w:t>
      </w:r>
      <w:bookmarkEnd w:id="10"/>
    </w:p>
    <w:p w:rsidR="001353D8" w:rsidRPr="00BC0642" w:rsidRDefault="001C2C63" w:rsidP="00C750F7">
      <w:pPr>
        <w:pStyle w:val="af1"/>
      </w:pPr>
      <w:r w:rsidRPr="00BC0642">
        <w:t xml:space="preserve">В разделе «Размещение информации на ЕПБС ТОФК» доступен список формуляров по </w:t>
      </w:r>
      <w:r w:rsidR="001F00E1" w:rsidRPr="00BC0642">
        <w:t xml:space="preserve">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ТОФК </w:t>
      </w:r>
      <w:r w:rsidRPr="00BC0642">
        <w:t>и фильтра-папки</w:t>
      </w:r>
      <w:r w:rsidR="00B66534" w:rsidRPr="00BC0642">
        <w:t xml:space="preserve"> (Рисунок</w:t>
      </w:r>
      <w:r w:rsidR="00A17856" w:rsidRPr="00BC0642">
        <w:t> </w:t>
      </w:r>
      <w:r w:rsidR="00B66534" w:rsidRPr="00BC0642">
        <w:t>1)</w:t>
      </w:r>
      <w:r w:rsidRPr="00BC0642">
        <w:t>:</w:t>
      </w:r>
    </w:p>
    <w:p w:rsidR="001C2C63" w:rsidRPr="00BC0642" w:rsidRDefault="001C2C63" w:rsidP="001C2C63">
      <w:pPr>
        <w:pStyle w:val="1"/>
      </w:pPr>
      <w:r w:rsidRPr="00BC0642">
        <w:t>Все документ</w:t>
      </w:r>
      <w:r w:rsidR="001F00E1" w:rsidRPr="00BC0642">
        <w:t>ы</w:t>
      </w:r>
      <w:r w:rsidRPr="00BC0642">
        <w:t>;</w:t>
      </w:r>
    </w:p>
    <w:p w:rsidR="001F00E1" w:rsidRPr="00BC0642" w:rsidRDefault="001F00E1" w:rsidP="001C2C63">
      <w:pPr>
        <w:pStyle w:val="1"/>
      </w:pPr>
      <w:r w:rsidRPr="00BC0642">
        <w:t>Новые;</w:t>
      </w:r>
    </w:p>
    <w:p w:rsidR="001C2C63" w:rsidRPr="00BC0642" w:rsidRDefault="001F00E1" w:rsidP="001C2C63">
      <w:pPr>
        <w:pStyle w:val="1"/>
      </w:pPr>
      <w:r w:rsidRPr="00BC0642">
        <w:t>На согласовании</w:t>
      </w:r>
      <w:proofErr w:type="gramStart"/>
      <w:r w:rsidRPr="00BC0642">
        <w:t>/</w:t>
      </w:r>
      <w:r w:rsidR="001C2C63" w:rsidRPr="00BC0642">
        <w:t>Н</w:t>
      </w:r>
      <w:proofErr w:type="gramEnd"/>
      <w:r w:rsidR="001C2C63" w:rsidRPr="00BC0642">
        <w:t>а согласовании</w:t>
      </w:r>
      <w:r w:rsidRPr="00BC0642">
        <w:t> </w:t>
      </w:r>
      <w:r w:rsidR="001C2C63" w:rsidRPr="00BC0642">
        <w:t>(Мое);</w:t>
      </w:r>
    </w:p>
    <w:p w:rsidR="001C2C63" w:rsidRPr="00BC0642" w:rsidRDefault="001C2C63" w:rsidP="001C2C63">
      <w:pPr>
        <w:pStyle w:val="1"/>
      </w:pPr>
      <w:r w:rsidRPr="00BC0642">
        <w:t>На утверждении</w:t>
      </w:r>
      <w:proofErr w:type="gramStart"/>
      <w:r w:rsidRPr="00BC0642">
        <w:t>/Н</w:t>
      </w:r>
      <w:proofErr w:type="gramEnd"/>
      <w:r w:rsidRPr="00BC0642">
        <w:t>а утверждении</w:t>
      </w:r>
      <w:r w:rsidR="001F00E1" w:rsidRPr="00BC0642">
        <w:t> </w:t>
      </w:r>
      <w:r w:rsidRPr="00BC0642">
        <w:t>(Мое);</w:t>
      </w:r>
    </w:p>
    <w:p w:rsidR="001C2C63" w:rsidRPr="00BC0642" w:rsidRDefault="001F00E1" w:rsidP="001C2C63">
      <w:pPr>
        <w:pStyle w:val="1"/>
      </w:pPr>
      <w:r w:rsidRPr="00BC0642">
        <w:t>Утвержденные</w:t>
      </w:r>
      <w:r w:rsidR="001C2C63" w:rsidRPr="00BC0642">
        <w:t>;</w:t>
      </w:r>
    </w:p>
    <w:p w:rsidR="001F00E1" w:rsidRPr="00BC0642" w:rsidRDefault="001F00E1" w:rsidP="001F00E1">
      <w:pPr>
        <w:pStyle w:val="1"/>
      </w:pPr>
      <w:r w:rsidRPr="00BC0642">
        <w:t>Опубликованные;</w:t>
      </w:r>
    </w:p>
    <w:p w:rsidR="001C2C63" w:rsidRPr="00BC0642" w:rsidRDefault="001F00E1" w:rsidP="000063AE">
      <w:pPr>
        <w:pStyle w:val="1"/>
      </w:pPr>
      <w:r w:rsidRPr="00BC0642">
        <w:t>Не актуальные</w:t>
      </w:r>
      <w:r w:rsidR="001C2C63" w:rsidRPr="00BC0642">
        <w:t>.</w:t>
      </w:r>
    </w:p>
    <w:p w:rsidR="006573B1" w:rsidRPr="00BC0642" w:rsidRDefault="006573B1" w:rsidP="006573B1">
      <w:pPr>
        <w:pStyle w:val="1"/>
        <w:numPr>
          <w:ilvl w:val="0"/>
          <w:numId w:val="0"/>
        </w:numPr>
        <w:ind w:left="567"/>
        <w:jc w:val="center"/>
      </w:pPr>
      <w:r w:rsidRPr="00BC0642">
        <w:rPr>
          <w:noProof/>
          <w:snapToGrid/>
        </w:rPr>
        <w:drawing>
          <wp:inline distT="0" distB="0" distL="0" distR="0" wp14:anchorId="1766C421" wp14:editId="5C7EE587">
            <wp:extent cx="2217498" cy="1984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0603" t="33956" r="19785" b="2478"/>
                    <a:stretch/>
                  </pic:blipFill>
                  <pic:spPr bwMode="auto">
                    <a:xfrm>
                      <a:off x="0" y="0"/>
                      <a:ext cx="2224765" cy="1990577"/>
                    </a:xfrm>
                    <a:prstGeom prst="rect">
                      <a:avLst/>
                    </a:prstGeom>
                    <a:ln>
                      <a:noFill/>
                    </a:ln>
                    <a:extLst>
                      <a:ext uri="{53640926-AAD7-44D8-BBD7-CCE9431645EC}">
                        <a14:shadowObscured xmlns:a14="http://schemas.microsoft.com/office/drawing/2010/main"/>
                      </a:ext>
                    </a:extLst>
                  </pic:spPr>
                </pic:pic>
              </a:graphicData>
            </a:graphic>
          </wp:inline>
        </w:drawing>
      </w:r>
    </w:p>
    <w:p w:rsidR="00B66534" w:rsidRPr="00BC0642" w:rsidRDefault="00A17856" w:rsidP="00B66534">
      <w:pPr>
        <w:pStyle w:val="affd"/>
        <w:jc w:val="center"/>
        <w:rPr>
          <w:szCs w:val="28"/>
        </w:rPr>
      </w:pPr>
      <w:bookmarkStart w:id="11" w:name="_Toc129673801"/>
      <w:r w:rsidRPr="00BC0642">
        <w:t xml:space="preserve">Рисунок </w:t>
      </w:r>
      <w:fldSimple w:instr=" SEQ Рисунок \* ARABIC ">
        <w:r w:rsidRPr="00BC0642">
          <w:rPr>
            <w:noProof/>
          </w:rPr>
          <w:t>1</w:t>
        </w:r>
      </w:fldSimple>
      <w:r w:rsidR="00B66534" w:rsidRPr="00BC0642">
        <w:t xml:space="preserve"> – Фильтр-папка ЛК ТОФК</w:t>
      </w:r>
      <w:bookmarkEnd w:id="11"/>
    </w:p>
    <w:p w:rsidR="001C2C63" w:rsidRPr="00BC0642" w:rsidRDefault="001C2C63" w:rsidP="00C750F7">
      <w:pPr>
        <w:pStyle w:val="af1"/>
      </w:pPr>
      <w:r w:rsidRPr="00BC0642">
        <w:t xml:space="preserve">Фильтр-папки </w:t>
      </w:r>
      <w:proofErr w:type="gramStart"/>
      <w:r w:rsidRPr="00BC0642">
        <w:t>предназначены</w:t>
      </w:r>
      <w:proofErr w:type="gramEnd"/>
      <w:r w:rsidRPr="00BC0642">
        <w:t xml:space="preserve"> для быстрого перехода по статусам документов. Они отображают в поле списка только те документы, которые удовлетворяют определенным критериям: статусам и состояниям</w:t>
      </w:r>
      <w:r w:rsidR="00FB0E2B" w:rsidRPr="00BC0642">
        <w:t xml:space="preserve"> </w:t>
      </w:r>
      <w:r w:rsidR="00DD1599" w:rsidRPr="00BC0642">
        <w:t>документов</w:t>
      </w:r>
      <w:r w:rsidRPr="00BC0642">
        <w:t>.</w:t>
      </w:r>
    </w:p>
    <w:p w:rsidR="007717F4" w:rsidRPr="00BC0642" w:rsidRDefault="007717F4" w:rsidP="007717F4">
      <w:pPr>
        <w:pStyle w:val="3"/>
      </w:pPr>
      <w:bookmarkStart w:id="12" w:name="_Toc521331934"/>
      <w:bookmarkStart w:id="13" w:name="_Toc103951153"/>
      <w:bookmarkStart w:id="14" w:name="_Toc109202895"/>
      <w:bookmarkStart w:id="15" w:name="_Toc129673558"/>
      <w:r w:rsidRPr="00BC0642">
        <w:t>Фильтр</w:t>
      </w:r>
      <w:r w:rsidRPr="00BC0642">
        <w:rPr>
          <w:szCs w:val="28"/>
        </w:rPr>
        <w:t>-</w:t>
      </w:r>
      <w:r w:rsidRPr="00BC0642">
        <w:t>папка «Все документы»</w:t>
      </w:r>
      <w:bookmarkEnd w:id="12"/>
      <w:bookmarkEnd w:id="13"/>
      <w:bookmarkEnd w:id="14"/>
      <w:bookmarkEnd w:id="15"/>
    </w:p>
    <w:p w:rsidR="007717F4" w:rsidRPr="00BC0642" w:rsidRDefault="007717F4" w:rsidP="004D2FBB">
      <w:pPr>
        <w:pStyle w:val="af1"/>
      </w:pPr>
      <w:r w:rsidRPr="00BC0642">
        <w:t xml:space="preserve">В </w:t>
      </w:r>
      <w:proofErr w:type="gramStart"/>
      <w:r w:rsidRPr="00BC0642">
        <w:t>фильтр</w:t>
      </w:r>
      <w:r w:rsidRPr="00BC0642">
        <w:rPr>
          <w:szCs w:val="28"/>
        </w:rPr>
        <w:t>-</w:t>
      </w:r>
      <w:r w:rsidRPr="00BC0642">
        <w:t>папке</w:t>
      </w:r>
      <w:proofErr w:type="gramEnd"/>
      <w:r w:rsidRPr="00BC0642">
        <w:t xml:space="preserve"> «Все документы», отображаются документы текущей организации во всех статусах.</w:t>
      </w:r>
    </w:p>
    <w:p w:rsidR="007717F4" w:rsidRPr="00BC0642" w:rsidRDefault="007717F4" w:rsidP="004D2FBB">
      <w:pPr>
        <w:pStyle w:val="af1"/>
      </w:pPr>
      <w:r w:rsidRPr="00BC0642">
        <w:t>Фонарная группа отображается в виде кругов разного цвета, обозначающих статус документа на разных стадиях жизненного цикла, зеленый цвет</w:t>
      </w:r>
      <w:r w:rsidRPr="00BC0642">
        <w:rPr>
          <w:szCs w:val="28"/>
        </w:rPr>
        <w:t xml:space="preserve"> – </w:t>
      </w:r>
      <w:r w:rsidRPr="00BC0642">
        <w:t>«завершено», желтый – «в работе», серый – «не начато».</w:t>
      </w:r>
    </w:p>
    <w:p w:rsidR="007717F4" w:rsidRPr="00BC0642" w:rsidRDefault="007717F4" w:rsidP="007717F4">
      <w:pPr>
        <w:pStyle w:val="3"/>
      </w:pPr>
      <w:bookmarkStart w:id="16" w:name="_Toc521331936"/>
      <w:bookmarkStart w:id="17" w:name="_Toc103951155"/>
      <w:bookmarkStart w:id="18" w:name="_Toc109202897"/>
      <w:bookmarkStart w:id="19" w:name="_Toc129673559"/>
      <w:r w:rsidRPr="00BC0642">
        <w:lastRenderedPageBreak/>
        <w:t>Фильтр-папка «На согласовании</w:t>
      </w:r>
      <w:proofErr w:type="gramStart"/>
      <w:r w:rsidRPr="00BC0642">
        <w:t>/Н</w:t>
      </w:r>
      <w:proofErr w:type="gramEnd"/>
      <w:r w:rsidRPr="00BC0642">
        <w:t>а согласовании (Мое)»</w:t>
      </w:r>
      <w:bookmarkEnd w:id="16"/>
      <w:bookmarkEnd w:id="17"/>
      <w:bookmarkEnd w:id="18"/>
      <w:bookmarkEnd w:id="19"/>
    </w:p>
    <w:p w:rsidR="007717F4" w:rsidRPr="00BC0642" w:rsidRDefault="007717F4" w:rsidP="004D2FBB">
      <w:pPr>
        <w:pStyle w:val="af1"/>
        <w:rPr>
          <w:szCs w:val="28"/>
        </w:rPr>
      </w:pPr>
      <w:r w:rsidRPr="00BC0642">
        <w:t xml:space="preserve">В </w:t>
      </w:r>
      <w:proofErr w:type="gramStart"/>
      <w:r w:rsidRPr="00BC0642">
        <w:t>фильтр</w:t>
      </w:r>
      <w:r w:rsidRPr="00BC0642">
        <w:rPr>
          <w:szCs w:val="28"/>
        </w:rPr>
        <w:t>-</w:t>
      </w:r>
      <w:r w:rsidRPr="00BC0642">
        <w:t>папке</w:t>
      </w:r>
      <w:proofErr w:type="gramEnd"/>
      <w:r w:rsidRPr="00BC0642">
        <w:t xml:space="preserve"> «На Согласовании», отображаются документы </w:t>
      </w:r>
      <w:r w:rsidRPr="00BC0642">
        <w:rPr>
          <w:szCs w:val="28"/>
        </w:rPr>
        <w:t>текущей организации в статусе «На согласовании».</w:t>
      </w:r>
    </w:p>
    <w:p w:rsidR="007717F4" w:rsidRPr="00BC0642" w:rsidRDefault="007717F4" w:rsidP="004D2FBB">
      <w:pPr>
        <w:pStyle w:val="af1"/>
      </w:pPr>
      <w:r w:rsidRPr="00BC0642">
        <w:t>В фильтр-папке «На согласовании (</w:t>
      </w:r>
      <w:proofErr w:type="gramStart"/>
      <w:r w:rsidRPr="00BC0642">
        <w:t>Мое</w:t>
      </w:r>
      <w:proofErr w:type="gramEnd"/>
      <w:r w:rsidRPr="00BC0642">
        <w:t>)», отображаются документы, требующие согласования текущим пользователем.</w:t>
      </w:r>
    </w:p>
    <w:p w:rsidR="007717F4" w:rsidRPr="00BC0642" w:rsidRDefault="007717F4" w:rsidP="004D2FBB">
      <w:pPr>
        <w:pStyle w:val="af1"/>
      </w:pPr>
      <w:proofErr w:type="gramStart"/>
      <w:r w:rsidRPr="00BC0642">
        <w:t>В</w:t>
      </w:r>
      <w:proofErr w:type="gramEnd"/>
      <w:r w:rsidRPr="00BC0642">
        <w:t xml:space="preserve"> </w:t>
      </w:r>
      <w:proofErr w:type="gramStart"/>
      <w:r w:rsidRPr="00BC0642">
        <w:t>текущих</w:t>
      </w:r>
      <w:proofErr w:type="gramEnd"/>
      <w:r w:rsidRPr="00BC0642">
        <w:t xml:space="preserve"> фильтр</w:t>
      </w:r>
      <w:r w:rsidRPr="00BC0642">
        <w:rPr>
          <w:szCs w:val="28"/>
        </w:rPr>
        <w:t>-</w:t>
      </w:r>
      <w:r w:rsidRPr="00BC0642">
        <w:t>папках пользователю, по кнопкам на панели инструментов, доступны следующие действия:</w:t>
      </w:r>
    </w:p>
    <w:p w:rsidR="007717F4" w:rsidRPr="00BC0642" w:rsidRDefault="007717F4" w:rsidP="007717F4">
      <w:pPr>
        <w:pStyle w:val="1"/>
      </w:pPr>
      <w:r w:rsidRPr="00BC0642">
        <w:t xml:space="preserve">согласовать/отклонить </w:t>
      </w:r>
      <w:r w:rsidR="0017427C" w:rsidRPr="00BC0642">
        <w:t>документ</w:t>
      </w:r>
      <w:r w:rsidRPr="00BC0642">
        <w:t>;</w:t>
      </w:r>
    </w:p>
    <w:p w:rsidR="007717F4" w:rsidRPr="00BC0642" w:rsidRDefault="007717F4" w:rsidP="007717F4">
      <w:pPr>
        <w:pStyle w:val="1"/>
      </w:pPr>
      <w:r w:rsidRPr="00BC0642">
        <w:t>вернуть на доработку;</w:t>
      </w:r>
    </w:p>
    <w:p w:rsidR="007717F4" w:rsidRPr="00BC0642" w:rsidRDefault="007717F4" w:rsidP="007717F4">
      <w:pPr>
        <w:pStyle w:val="1"/>
      </w:pPr>
      <w:r w:rsidRPr="00BC0642">
        <w:t>заменить участников согласования в части соглас</w:t>
      </w:r>
      <w:r w:rsidR="0017427C" w:rsidRPr="00BC0642">
        <w:t>ующего</w:t>
      </w:r>
      <w:r w:rsidRPr="00BC0642">
        <w:t>.</w:t>
      </w:r>
    </w:p>
    <w:p w:rsidR="007717F4" w:rsidRPr="00BC0642" w:rsidRDefault="007717F4" w:rsidP="007717F4">
      <w:pPr>
        <w:pStyle w:val="3"/>
      </w:pPr>
      <w:bookmarkStart w:id="20" w:name="_Toc521331937"/>
      <w:bookmarkStart w:id="21" w:name="_Toc103951156"/>
      <w:bookmarkStart w:id="22" w:name="_Toc109202898"/>
      <w:bookmarkStart w:id="23" w:name="_Toc129673560"/>
      <w:r w:rsidRPr="00BC0642">
        <w:t>Фильтр</w:t>
      </w:r>
      <w:r w:rsidRPr="00BC0642">
        <w:rPr>
          <w:szCs w:val="28"/>
        </w:rPr>
        <w:t>-</w:t>
      </w:r>
      <w:r w:rsidRPr="00BC0642">
        <w:t>папка «На утверждении</w:t>
      </w:r>
      <w:proofErr w:type="gramStart"/>
      <w:r w:rsidRPr="00BC0642">
        <w:t>/Н</w:t>
      </w:r>
      <w:proofErr w:type="gramEnd"/>
      <w:r w:rsidRPr="00BC0642">
        <w:t>а утверждении (Мое)»</w:t>
      </w:r>
      <w:bookmarkEnd w:id="20"/>
      <w:bookmarkEnd w:id="21"/>
      <w:bookmarkEnd w:id="22"/>
      <w:bookmarkEnd w:id="23"/>
    </w:p>
    <w:p w:rsidR="007717F4" w:rsidRPr="00BC0642" w:rsidRDefault="007717F4" w:rsidP="004D2FBB">
      <w:pPr>
        <w:pStyle w:val="af1"/>
        <w:rPr>
          <w:szCs w:val="28"/>
        </w:rPr>
      </w:pPr>
      <w:r w:rsidRPr="00BC0642">
        <w:t xml:space="preserve">В </w:t>
      </w:r>
      <w:proofErr w:type="gramStart"/>
      <w:r w:rsidRPr="00BC0642">
        <w:t>фильтр</w:t>
      </w:r>
      <w:r w:rsidRPr="00BC0642">
        <w:rPr>
          <w:szCs w:val="28"/>
        </w:rPr>
        <w:t>-</w:t>
      </w:r>
      <w:r w:rsidRPr="00BC0642">
        <w:t>папке</w:t>
      </w:r>
      <w:proofErr w:type="gramEnd"/>
      <w:r w:rsidRPr="00BC0642">
        <w:t xml:space="preserve"> «На утверждении» отображаются документы текущей организации в статусе «</w:t>
      </w:r>
      <w:r w:rsidRPr="00BC0642">
        <w:rPr>
          <w:szCs w:val="28"/>
        </w:rPr>
        <w:t>На утверждении».</w:t>
      </w:r>
    </w:p>
    <w:p w:rsidR="007717F4" w:rsidRPr="00BC0642" w:rsidRDefault="007717F4" w:rsidP="004D2FBB">
      <w:pPr>
        <w:pStyle w:val="af1"/>
      </w:pPr>
      <w:r w:rsidRPr="00BC0642">
        <w:t>В фильтр-папке «На утверждении (</w:t>
      </w:r>
      <w:proofErr w:type="gramStart"/>
      <w:r w:rsidRPr="00BC0642">
        <w:t>Мое</w:t>
      </w:r>
      <w:proofErr w:type="gramEnd"/>
      <w:r w:rsidRPr="00BC0642">
        <w:t>)», отображаются документы, требующие утверждения текущим пользователем.</w:t>
      </w:r>
    </w:p>
    <w:p w:rsidR="007717F4" w:rsidRPr="00BC0642" w:rsidRDefault="007717F4" w:rsidP="004D2FBB">
      <w:pPr>
        <w:pStyle w:val="af1"/>
      </w:pPr>
      <w:proofErr w:type="gramStart"/>
      <w:r w:rsidRPr="00BC0642">
        <w:t>В</w:t>
      </w:r>
      <w:proofErr w:type="gramEnd"/>
      <w:r w:rsidRPr="00BC0642">
        <w:t xml:space="preserve"> </w:t>
      </w:r>
      <w:proofErr w:type="gramStart"/>
      <w:r w:rsidRPr="00BC0642">
        <w:t>текущих</w:t>
      </w:r>
      <w:proofErr w:type="gramEnd"/>
      <w:r w:rsidRPr="00BC0642">
        <w:t xml:space="preserve"> фильтр-папках для пользователя, по кнопкам на панели инструментов, доступны следующие действия:</w:t>
      </w:r>
    </w:p>
    <w:p w:rsidR="0017427C" w:rsidRPr="00BC0642" w:rsidRDefault="0017427C" w:rsidP="007717F4">
      <w:pPr>
        <w:pStyle w:val="1"/>
      </w:pPr>
      <w:r w:rsidRPr="00BC0642">
        <w:t>утвердить/отклонить документ;</w:t>
      </w:r>
    </w:p>
    <w:p w:rsidR="007717F4" w:rsidRPr="00BC0642" w:rsidRDefault="0017427C" w:rsidP="007717F4">
      <w:pPr>
        <w:pStyle w:val="1"/>
      </w:pPr>
      <w:r w:rsidRPr="00BC0642">
        <w:t>вернуть на доработку</w:t>
      </w:r>
      <w:r w:rsidR="007717F4" w:rsidRPr="00BC0642">
        <w:t>;</w:t>
      </w:r>
    </w:p>
    <w:p w:rsidR="007717F4" w:rsidRPr="00BC0642" w:rsidRDefault="007717F4" w:rsidP="007717F4">
      <w:pPr>
        <w:pStyle w:val="1"/>
      </w:pPr>
      <w:r w:rsidRPr="00BC0642">
        <w:t>заменить участников сог</w:t>
      </w:r>
      <w:r w:rsidR="0017427C" w:rsidRPr="00BC0642">
        <w:t>ласования в части утверждающего</w:t>
      </w:r>
      <w:r w:rsidRPr="00BC0642">
        <w:t>.</w:t>
      </w:r>
    </w:p>
    <w:p w:rsidR="007A4445" w:rsidRPr="00BC0642" w:rsidRDefault="007A4445" w:rsidP="007A4445">
      <w:pPr>
        <w:pStyle w:val="3"/>
      </w:pPr>
      <w:bookmarkStart w:id="24" w:name="_Toc129673561"/>
      <w:bookmarkStart w:id="25" w:name="_Toc521331938"/>
      <w:bookmarkStart w:id="26" w:name="_Toc103951157"/>
      <w:bookmarkStart w:id="27" w:name="_Toc109202899"/>
      <w:r w:rsidRPr="00BC0642">
        <w:t>Фильтр-папка «Утвержденные»</w:t>
      </w:r>
      <w:bookmarkEnd w:id="24"/>
    </w:p>
    <w:p w:rsidR="00A17856" w:rsidRPr="00BC0642" w:rsidRDefault="00A17856" w:rsidP="004D2FBB">
      <w:pPr>
        <w:pStyle w:val="af1"/>
      </w:pPr>
      <w:r w:rsidRPr="00BC0642">
        <w:t xml:space="preserve">В </w:t>
      </w:r>
      <w:proofErr w:type="gramStart"/>
      <w:r w:rsidRPr="00BC0642">
        <w:t>фильтр</w:t>
      </w:r>
      <w:r w:rsidRPr="00BC0642">
        <w:rPr>
          <w:szCs w:val="28"/>
        </w:rPr>
        <w:t>-</w:t>
      </w:r>
      <w:r w:rsidRPr="00BC0642">
        <w:t>папке</w:t>
      </w:r>
      <w:proofErr w:type="gramEnd"/>
      <w:r w:rsidRPr="00BC0642">
        <w:t xml:space="preserve"> отображаются документы текущей организации в статусе «Утвержден».</w:t>
      </w:r>
    </w:p>
    <w:p w:rsidR="007717F4" w:rsidRPr="00BC0642" w:rsidRDefault="007717F4" w:rsidP="007717F4">
      <w:pPr>
        <w:pStyle w:val="3"/>
      </w:pPr>
      <w:bookmarkStart w:id="28" w:name="_Toc521331940"/>
      <w:bookmarkStart w:id="29" w:name="_Toc103951159"/>
      <w:bookmarkStart w:id="30" w:name="_Toc109202901"/>
      <w:bookmarkStart w:id="31" w:name="_Toc129673562"/>
      <w:bookmarkEnd w:id="25"/>
      <w:bookmarkEnd w:id="26"/>
      <w:bookmarkEnd w:id="27"/>
      <w:r w:rsidRPr="00BC0642">
        <w:t>Фильтр-папка «Опубликованные»</w:t>
      </w:r>
      <w:bookmarkEnd w:id="28"/>
      <w:bookmarkEnd w:id="29"/>
      <w:bookmarkEnd w:id="30"/>
      <w:bookmarkEnd w:id="31"/>
    </w:p>
    <w:p w:rsidR="007717F4" w:rsidRPr="00BC0642" w:rsidRDefault="007717F4" w:rsidP="004D2FBB">
      <w:pPr>
        <w:pStyle w:val="af1"/>
      </w:pPr>
      <w:r w:rsidRPr="00BC0642">
        <w:t xml:space="preserve">В </w:t>
      </w:r>
      <w:proofErr w:type="gramStart"/>
      <w:r w:rsidRPr="00BC0642">
        <w:t>фильтр</w:t>
      </w:r>
      <w:r w:rsidRPr="00BC0642">
        <w:rPr>
          <w:szCs w:val="28"/>
        </w:rPr>
        <w:t>-</w:t>
      </w:r>
      <w:r w:rsidRPr="00BC0642">
        <w:t>папке</w:t>
      </w:r>
      <w:proofErr w:type="gramEnd"/>
      <w:r w:rsidRPr="00BC0642">
        <w:t xml:space="preserve"> отображаются документы текущей организации в статусе «Опубликован»</w:t>
      </w:r>
      <w:r w:rsidR="00EB4D78" w:rsidRPr="00BC0642">
        <w:t>.</w:t>
      </w:r>
    </w:p>
    <w:p w:rsidR="007A4445" w:rsidRPr="00BC0642" w:rsidRDefault="007A4445" w:rsidP="007A4445">
      <w:pPr>
        <w:pStyle w:val="3"/>
      </w:pPr>
      <w:r w:rsidRPr="00BC0642">
        <w:t xml:space="preserve"> </w:t>
      </w:r>
      <w:bookmarkStart w:id="32" w:name="_Toc129673563"/>
      <w:r w:rsidRPr="00BC0642">
        <w:t xml:space="preserve">Фильтр-папка «Не </w:t>
      </w:r>
      <w:proofErr w:type="gramStart"/>
      <w:r w:rsidRPr="00BC0642">
        <w:t>актуальные</w:t>
      </w:r>
      <w:proofErr w:type="gramEnd"/>
      <w:r w:rsidR="006573B1" w:rsidRPr="00BC0642">
        <w:t xml:space="preserve"> и архивные</w:t>
      </w:r>
      <w:r w:rsidRPr="00BC0642">
        <w:t>»</w:t>
      </w:r>
      <w:bookmarkEnd w:id="32"/>
    </w:p>
    <w:p w:rsidR="00EB4D78" w:rsidRPr="00BC0642" w:rsidRDefault="00EB4D78" w:rsidP="004D2FBB">
      <w:pPr>
        <w:pStyle w:val="af1"/>
      </w:pPr>
      <w:r w:rsidRPr="00BC0642">
        <w:t xml:space="preserve">В </w:t>
      </w:r>
      <w:proofErr w:type="gramStart"/>
      <w:r w:rsidRPr="00BC0642">
        <w:t>фильтр</w:t>
      </w:r>
      <w:r w:rsidRPr="00BC0642">
        <w:rPr>
          <w:szCs w:val="28"/>
        </w:rPr>
        <w:t>-</w:t>
      </w:r>
      <w:r w:rsidRPr="00BC0642">
        <w:t>папке</w:t>
      </w:r>
      <w:proofErr w:type="gramEnd"/>
      <w:r w:rsidRPr="00BC0642">
        <w:t xml:space="preserve"> отображаются документы текущей организации в статусе «Не актуальные»</w:t>
      </w:r>
      <w:r w:rsidR="006573B1" w:rsidRPr="00BC0642">
        <w:t xml:space="preserve"> и «Архив»</w:t>
      </w:r>
      <w:r w:rsidRPr="00BC0642">
        <w:t>.</w:t>
      </w:r>
    </w:p>
    <w:p w:rsidR="00894CB4" w:rsidRPr="00BC0642" w:rsidRDefault="00894CB4" w:rsidP="00BC0642">
      <w:pPr>
        <w:pStyle w:val="10"/>
      </w:pPr>
      <w:bookmarkStart w:id="33" w:name="_Toc129673564"/>
      <w:r w:rsidRPr="00BC0642">
        <w:lastRenderedPageBreak/>
        <w:t>Передача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w:t>
      </w:r>
      <w:bookmarkEnd w:id="33"/>
    </w:p>
    <w:p w:rsidR="00894CB4" w:rsidRPr="00BC0642" w:rsidRDefault="00894CB4" w:rsidP="00C750F7">
      <w:pPr>
        <w:pStyle w:val="af1"/>
      </w:pPr>
      <w:r w:rsidRPr="00BC0642">
        <w:t>Формирование решения по 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ТОФК или установление базового порядка казначейского обслуживания исполнения бюджета осуществляется пользователем с ролью «ЕПБС</w:t>
      </w:r>
      <w:proofErr w:type="gramStart"/>
      <w:r w:rsidRPr="00BC0642">
        <w:t>.Т</w:t>
      </w:r>
      <w:proofErr w:type="gramEnd"/>
      <w:r w:rsidRPr="00BC0642">
        <w:t>ОФК.060 Ввод данных».</w:t>
      </w:r>
    </w:p>
    <w:p w:rsidR="00894CB4" w:rsidRPr="00BC0642" w:rsidRDefault="00894CB4" w:rsidP="00C750F7">
      <w:pPr>
        <w:pStyle w:val="af1"/>
      </w:pPr>
      <w:r w:rsidRPr="00BC0642">
        <w:t>Для того</w:t>
      </w:r>
      <w:proofErr w:type="gramStart"/>
      <w:r w:rsidRPr="00BC0642">
        <w:t>,</w:t>
      </w:r>
      <w:proofErr w:type="gramEnd"/>
      <w:r w:rsidRPr="00BC0642">
        <w:t xml:space="preserve"> чтобы </w:t>
      </w:r>
      <w:r w:rsidR="00A17856" w:rsidRPr="00BC0642">
        <w:t>сф</w:t>
      </w:r>
      <w:r w:rsidRPr="00BC0642">
        <w:t>ормировать решение необходимо:</w:t>
      </w:r>
    </w:p>
    <w:p w:rsidR="00894CB4" w:rsidRPr="00BC0642" w:rsidRDefault="00894CB4" w:rsidP="00894CB4">
      <w:pPr>
        <w:pStyle w:val="a1"/>
      </w:pPr>
      <w:r w:rsidRPr="00BC0642">
        <w:t>Перейти в личный кабинет системы «Электронный бюджет», выбрать подсистему «Единый портал бюджетной системы».</w:t>
      </w:r>
    </w:p>
    <w:p w:rsidR="00894CB4" w:rsidRPr="00BC0642" w:rsidRDefault="00894CB4" w:rsidP="00894CB4">
      <w:pPr>
        <w:pStyle w:val="a1"/>
      </w:pPr>
      <w:r w:rsidRPr="00BC0642">
        <w:t>Выбрать раздел «Размещение информации на ЕПБС ТОФК &gt; Передача отдельных функций по обращению»</w:t>
      </w:r>
      <w:r w:rsidR="006E542A" w:rsidRPr="00BC0642">
        <w:t xml:space="preserve"> или «Передача отдельных функций по соглашению (КУ)» или «Передача отдельных функций (АУ/БУ)»</w:t>
      </w:r>
      <w:r w:rsidRPr="00BC0642">
        <w:t xml:space="preserve"> (</w:t>
      </w:r>
      <w:r w:rsidRPr="00BC0642">
        <w:fldChar w:fldCharType="begin"/>
      </w:r>
      <w:r w:rsidRPr="00BC0642">
        <w:instrText xml:space="preserve"> REF _Ref89259886 \h </w:instrText>
      </w:r>
      <w:r w:rsidR="00914239" w:rsidRPr="00BC0642">
        <w:instrText xml:space="preserve"> \* MERGEFORMAT </w:instrText>
      </w:r>
      <w:r w:rsidRPr="00BC0642">
        <w:fldChar w:fldCharType="separate"/>
      </w:r>
      <w:r w:rsidRPr="00BC0642">
        <w:t xml:space="preserve">Рисунок </w:t>
      </w:r>
      <w:r w:rsidRPr="00BC0642">
        <w:fldChar w:fldCharType="end"/>
      </w:r>
      <w:r w:rsidR="00A17856" w:rsidRPr="00BC0642">
        <w:t>2</w:t>
      </w:r>
      <w:r w:rsidRPr="00BC0642">
        <w:t>).</w:t>
      </w:r>
    </w:p>
    <w:p w:rsidR="00894CB4" w:rsidRPr="00BC0642" w:rsidRDefault="0038565D" w:rsidP="00C750F7">
      <w:pPr>
        <w:pStyle w:val="af1"/>
      </w:pPr>
      <w:r w:rsidRPr="00BC0642">
        <w:rPr>
          <w:noProof/>
          <w:snapToGrid/>
        </w:rPr>
        <w:drawing>
          <wp:inline distT="0" distB="0" distL="0" distR="0" wp14:anchorId="2A121487" wp14:editId="12AA4302">
            <wp:extent cx="6152515" cy="22955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2295525"/>
                    </a:xfrm>
                    <a:prstGeom prst="rect">
                      <a:avLst/>
                    </a:prstGeom>
                  </pic:spPr>
                </pic:pic>
              </a:graphicData>
            </a:graphic>
          </wp:inline>
        </w:drawing>
      </w:r>
    </w:p>
    <w:p w:rsidR="00894CB4" w:rsidRPr="00BC0642" w:rsidRDefault="00894CB4" w:rsidP="00894CB4">
      <w:pPr>
        <w:pStyle w:val="-0"/>
      </w:pPr>
      <w:bookmarkStart w:id="34" w:name="_Toc129673802"/>
      <w:r w:rsidRPr="00BC0642">
        <w:t xml:space="preserve">Рисунок </w:t>
      </w:r>
      <w:fldSimple w:instr=" SEQ Рисунок \* ARABIC ">
        <w:bookmarkStart w:id="35" w:name="_Ref107479453"/>
        <w:r w:rsidR="00A17856" w:rsidRPr="00BC0642">
          <w:rPr>
            <w:noProof/>
          </w:rPr>
          <w:t>2</w:t>
        </w:r>
        <w:bookmarkEnd w:id="35"/>
      </w:fldSimple>
      <w:r w:rsidRPr="00BC0642">
        <w:t xml:space="preserve"> </w:t>
      </w:r>
      <w:bookmarkStart w:id="36" w:name="Рисунок"/>
      <w:r w:rsidRPr="00BC0642">
        <w:t xml:space="preserve">– </w:t>
      </w:r>
      <w:r w:rsidR="006E542A" w:rsidRPr="00BC0642">
        <w:t>Раздел «Размещение информации на ЕПБС ТОФК</w:t>
      </w:r>
      <w:r w:rsidRPr="00BC0642">
        <w:t>»</w:t>
      </w:r>
      <w:bookmarkEnd w:id="34"/>
    </w:p>
    <w:p w:rsidR="007217A8" w:rsidRPr="00BC0642" w:rsidRDefault="00894CB4" w:rsidP="00BC0642">
      <w:pPr>
        <w:pStyle w:val="10"/>
      </w:pPr>
      <w:bookmarkStart w:id="37" w:name="_Toc129673565"/>
      <w:bookmarkEnd w:id="36"/>
      <w:r w:rsidRPr="00BC0642">
        <w:lastRenderedPageBreak/>
        <w:t xml:space="preserve">Передача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 </w:t>
      </w:r>
      <w:r w:rsidR="007217A8" w:rsidRPr="00BC0642">
        <w:t>по обращению</w:t>
      </w:r>
      <w:bookmarkEnd w:id="37"/>
    </w:p>
    <w:p w:rsidR="00F6399A" w:rsidRPr="00BC0642" w:rsidRDefault="00F6399A" w:rsidP="00F6399A">
      <w:pPr>
        <w:pStyle w:val="3"/>
      </w:pPr>
      <w:bookmarkStart w:id="38" w:name="_Toc129673566"/>
      <w:r w:rsidRPr="00BC0642">
        <w:t>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не передаются</w:t>
      </w:r>
      <w:bookmarkEnd w:id="38"/>
    </w:p>
    <w:p w:rsidR="00C26693" w:rsidRPr="00BC0642" w:rsidRDefault="00C26693" w:rsidP="00C750F7">
      <w:pPr>
        <w:pStyle w:val="af1"/>
      </w:pPr>
      <w:r w:rsidRPr="00BC0642">
        <w:t>Для того</w:t>
      </w:r>
      <w:proofErr w:type="gramStart"/>
      <w:r w:rsidRPr="00BC0642">
        <w:t>,</w:t>
      </w:r>
      <w:proofErr w:type="gramEnd"/>
      <w:r w:rsidRPr="00BC0642">
        <w:t xml:space="preserve"> чтобы в списковой форме отобразились документы по действующим бюджетам ППО, для передачи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 (по обращению), необходимо на панели инструментов нажать кнопку «Обновить перечень ППО» </w:t>
      </w:r>
      <w:r w:rsidRPr="00BC0642">
        <w:rPr>
          <w:noProof/>
        </w:rPr>
        <w:drawing>
          <wp:inline distT="0" distB="0" distL="0" distR="0" wp14:anchorId="4C5E6B7F" wp14:editId="5D4EC29F">
            <wp:extent cx="314325" cy="3143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14325" cy="314325"/>
                    </a:xfrm>
                    <a:prstGeom prst="rect">
                      <a:avLst/>
                    </a:prstGeom>
                  </pic:spPr>
                </pic:pic>
              </a:graphicData>
            </a:graphic>
          </wp:inline>
        </w:drawing>
      </w:r>
      <w:r w:rsidRPr="00BC0642">
        <w:t xml:space="preserve">. </w:t>
      </w:r>
      <w:r w:rsidR="001F0FBD" w:rsidRPr="00BC0642">
        <w:t>Перечень бюджетов строится на основании данных, полученных из АСФК.</w:t>
      </w:r>
    </w:p>
    <w:p w:rsidR="00887187" w:rsidRPr="00BC0642" w:rsidRDefault="00284DB7" w:rsidP="00C750F7">
      <w:pPr>
        <w:pStyle w:val="af1"/>
      </w:pPr>
      <w:r w:rsidRPr="00BC0642">
        <w:t>В случае установления базового порядка казначейского обслуживания исполнения бюджета</w:t>
      </w:r>
      <w:r w:rsidR="00C91021" w:rsidRPr="00BC0642">
        <w:t xml:space="preserve">, </w:t>
      </w:r>
      <w:r w:rsidRPr="00BC0642">
        <w:t xml:space="preserve">созданный в автоматическом режиме </w:t>
      </w:r>
      <w:r w:rsidR="00E05EB3" w:rsidRPr="00BC0642">
        <w:t>документ</w:t>
      </w:r>
      <w:r w:rsidRPr="00BC0642">
        <w:t xml:space="preserve"> </w:t>
      </w:r>
      <w:r w:rsidR="002D5435" w:rsidRPr="00BC0642">
        <w:t>из</w:t>
      </w:r>
      <w:r w:rsidRPr="00BC0642">
        <w:t xml:space="preserve"> статус</w:t>
      </w:r>
      <w:r w:rsidR="002D5435" w:rsidRPr="00BC0642">
        <w:t>а</w:t>
      </w:r>
      <w:r w:rsidRPr="00BC0642">
        <w:t xml:space="preserve"> «Черновик» (без внесения изменений) необходимо </w:t>
      </w:r>
      <w:r w:rsidR="00F83C10" w:rsidRPr="00BC0642">
        <w:t xml:space="preserve">довести до конечного статуса «Опубликован». </w:t>
      </w:r>
    </w:p>
    <w:p w:rsidR="00C91021" w:rsidRPr="00BC0642" w:rsidRDefault="00887187" w:rsidP="00F6399A">
      <w:pPr>
        <w:pStyle w:val="4"/>
        <w:rPr>
          <w:rFonts w:ascii="Times New Roman" w:hAnsi="Times New Roman"/>
        </w:rPr>
      </w:pPr>
      <w:bookmarkStart w:id="39" w:name="_Ref127747393"/>
      <w:r w:rsidRPr="00BC0642">
        <w:rPr>
          <w:rFonts w:ascii="Times New Roman" w:hAnsi="Times New Roman"/>
        </w:rPr>
        <w:t>Формирование листа согласования документа</w:t>
      </w:r>
      <w:bookmarkEnd w:id="39"/>
    </w:p>
    <w:p w:rsidR="003316E1" w:rsidRPr="00BC0642" w:rsidRDefault="00C91021" w:rsidP="00BF593F">
      <w:pPr>
        <w:pStyle w:val="a1"/>
        <w:numPr>
          <w:ilvl w:val="0"/>
          <w:numId w:val="12"/>
        </w:numPr>
      </w:pPr>
      <w:r w:rsidRPr="00BC0642">
        <w:t>Выбрать документ в</w:t>
      </w:r>
      <w:r w:rsidR="00AA10BA" w:rsidRPr="00BC0642">
        <w:t xml:space="preserve"> статус</w:t>
      </w:r>
      <w:r w:rsidRPr="00BC0642">
        <w:t>е</w:t>
      </w:r>
      <w:r w:rsidR="00AA10BA" w:rsidRPr="00BC0642">
        <w:t xml:space="preserve"> «</w:t>
      </w:r>
      <w:r w:rsidRPr="00BC0642">
        <w:t>Черновик</w:t>
      </w:r>
      <w:r w:rsidR="00AA10BA" w:rsidRPr="00BC0642">
        <w:t>»</w:t>
      </w:r>
      <w:r w:rsidRPr="00BC0642">
        <w:t xml:space="preserve"> и на панели инструментов нажать на кнопку «Сформировать лист согласования» </w:t>
      </w:r>
      <w:r w:rsidRPr="00BC0642">
        <w:rPr>
          <w:noProof/>
          <w:snapToGrid/>
        </w:rPr>
        <w:drawing>
          <wp:inline distT="0" distB="0" distL="0" distR="0" wp14:anchorId="318D45A6" wp14:editId="13B5BCC3">
            <wp:extent cx="342900" cy="3238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42900" cy="323850"/>
                    </a:xfrm>
                    <a:prstGeom prst="rect">
                      <a:avLst/>
                    </a:prstGeom>
                  </pic:spPr>
                </pic:pic>
              </a:graphicData>
            </a:graphic>
          </wp:inline>
        </w:drawing>
      </w:r>
      <w:r w:rsidRPr="00BC0642">
        <w:t>.</w:t>
      </w:r>
    </w:p>
    <w:p w:rsidR="0083014F" w:rsidRPr="00BC0642" w:rsidRDefault="0083014F" w:rsidP="00BF593F">
      <w:pPr>
        <w:pStyle w:val="a1"/>
        <w:numPr>
          <w:ilvl w:val="0"/>
          <w:numId w:val="12"/>
        </w:numPr>
      </w:pPr>
      <w:r w:rsidRPr="00BC0642">
        <w:t>В открывшейся форме поля «Согласующие» и «Утверждающие» необходимо заполнить уполномоченными на согласование и утверждение лицами, путем выбора их из справочников, нажать «Ок» (</w:t>
      </w:r>
      <w:r w:rsidR="00EE757F" w:rsidRPr="00BC0642">
        <w:fldChar w:fldCharType="begin"/>
      </w:r>
      <w:r w:rsidR="00EE757F" w:rsidRPr="00BC0642">
        <w:instrText xml:space="preserve"> REF _Ref127742744 \h </w:instrText>
      </w:r>
      <w:r w:rsidR="00914239" w:rsidRPr="00BC0642">
        <w:instrText xml:space="preserve"> \* MERGEFORMAT </w:instrText>
      </w:r>
      <w:r w:rsidR="00EE757F" w:rsidRPr="00BC0642">
        <w:fldChar w:fldCharType="separate"/>
      </w:r>
      <w:r w:rsidR="00A06D62" w:rsidRPr="00BC0642">
        <w:t xml:space="preserve">Рисунок </w:t>
      </w:r>
      <w:r w:rsidR="00A06D62" w:rsidRPr="00BC0642">
        <w:rPr>
          <w:noProof/>
        </w:rPr>
        <w:t>3</w:t>
      </w:r>
      <w:r w:rsidR="00EE757F" w:rsidRPr="00BC0642">
        <w:fldChar w:fldCharType="end"/>
      </w:r>
      <w:r w:rsidRPr="00BC0642">
        <w:t>).</w:t>
      </w:r>
    </w:p>
    <w:p w:rsidR="0083014F" w:rsidRPr="00BC0642" w:rsidRDefault="0083014F" w:rsidP="0083014F">
      <w:pPr>
        <w:pStyle w:val="a0"/>
        <w:keepNext/>
        <w:numPr>
          <w:ilvl w:val="0"/>
          <w:numId w:val="0"/>
        </w:numPr>
        <w:ind w:left="360"/>
      </w:pPr>
      <w:r w:rsidRPr="00BC0642">
        <w:rPr>
          <w:noProof/>
          <w:snapToGrid/>
        </w:rPr>
        <w:lastRenderedPageBreak/>
        <w:drawing>
          <wp:inline distT="0" distB="0" distL="0" distR="0" wp14:anchorId="3E1734F2" wp14:editId="1B56F2EB">
            <wp:extent cx="6152515" cy="1724660"/>
            <wp:effectExtent l="0" t="0" r="635"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1724660"/>
                    </a:xfrm>
                    <a:prstGeom prst="rect">
                      <a:avLst/>
                    </a:prstGeom>
                  </pic:spPr>
                </pic:pic>
              </a:graphicData>
            </a:graphic>
          </wp:inline>
        </w:drawing>
      </w:r>
    </w:p>
    <w:p w:rsidR="0083014F" w:rsidRPr="00BC0642" w:rsidRDefault="0083014F" w:rsidP="0083014F">
      <w:pPr>
        <w:pStyle w:val="-0"/>
      </w:pPr>
      <w:bookmarkStart w:id="40" w:name="_Ref127742744"/>
      <w:bookmarkStart w:id="41" w:name="_Toc129673803"/>
      <w:r w:rsidRPr="00BC0642">
        <w:t xml:space="preserve">Рисунок </w:t>
      </w:r>
      <w:fldSimple w:instr=" SEQ Рисунок \* ARABIC ">
        <w:r w:rsidR="00A17856" w:rsidRPr="00BC0642">
          <w:rPr>
            <w:noProof/>
          </w:rPr>
          <w:t>3</w:t>
        </w:r>
      </w:fldSimple>
      <w:bookmarkEnd w:id="40"/>
      <w:r w:rsidRPr="00BC0642">
        <w:t xml:space="preserve"> – Формирование листа согласования на согласование/утверждение</w:t>
      </w:r>
      <w:bookmarkEnd w:id="41"/>
    </w:p>
    <w:p w:rsidR="0083014F" w:rsidRPr="00BC0642" w:rsidRDefault="0083014F" w:rsidP="00C750F7">
      <w:pPr>
        <w:pStyle w:val="af1"/>
      </w:pPr>
      <w:r w:rsidRPr="00BC0642">
        <w:t>В справочнике «Согласующие» для выбора доступны только пользователи, которым назначена роль «ЕПБС</w:t>
      </w:r>
      <w:proofErr w:type="gramStart"/>
      <w:r w:rsidRPr="00BC0642">
        <w:t>.Т</w:t>
      </w:r>
      <w:proofErr w:type="gramEnd"/>
      <w:r w:rsidRPr="00BC0642">
        <w:t>ОФК.061</w:t>
      </w:r>
      <w:r w:rsidR="002D5435" w:rsidRPr="00BC0642">
        <w:t> </w:t>
      </w:r>
      <w:r w:rsidRPr="00BC0642">
        <w:t xml:space="preserve">Согласование», в справочнике «Утверждающие» </w:t>
      </w:r>
      <w:r w:rsidRPr="00BC0642">
        <w:noBreakHyphen/>
        <w:t xml:space="preserve"> пользователи с ролью «ЕПБС.ТОФК.062</w:t>
      </w:r>
      <w:r w:rsidR="002D5435" w:rsidRPr="00BC0642">
        <w:t> </w:t>
      </w:r>
      <w:r w:rsidRPr="00BC0642">
        <w:t>Утверждение».</w:t>
      </w:r>
    </w:p>
    <w:p w:rsidR="0083014F" w:rsidRPr="00BC0642" w:rsidRDefault="0083014F" w:rsidP="00C750F7">
      <w:pPr>
        <w:pStyle w:val="af1"/>
      </w:pPr>
      <w:r w:rsidRPr="00BC0642">
        <w:t>В случае если согласования не требуется, то в поле «Пропустить этап согласования» необходимо установить галку.</w:t>
      </w:r>
    </w:p>
    <w:p w:rsidR="00887187" w:rsidRPr="00BC0642" w:rsidRDefault="00887187" w:rsidP="00F6399A">
      <w:pPr>
        <w:pStyle w:val="4"/>
        <w:rPr>
          <w:rFonts w:ascii="Times New Roman" w:hAnsi="Times New Roman"/>
        </w:rPr>
      </w:pPr>
      <w:bookmarkStart w:id="42" w:name="_Ref127747399"/>
      <w:r w:rsidRPr="00BC0642">
        <w:rPr>
          <w:rFonts w:ascii="Times New Roman" w:hAnsi="Times New Roman"/>
        </w:rPr>
        <w:t>Согласование документа</w:t>
      </w:r>
      <w:bookmarkEnd w:id="42"/>
    </w:p>
    <w:p w:rsidR="00DE3991" w:rsidRPr="00BC0642" w:rsidRDefault="00DE3991" w:rsidP="00266DB5">
      <w:pPr>
        <w:pStyle w:val="1"/>
      </w:pPr>
      <w:r w:rsidRPr="00BC0642">
        <w:t>Для согласования необходимо выбрать документ со статусом «На согласовании», на панели инструментов нажать кнопку «Согласовать или отклонить»</w:t>
      </w:r>
      <w:r w:rsidR="00FA68E0" w:rsidRPr="00BC0642">
        <w:t xml:space="preserve"> </w:t>
      </w:r>
      <w:r w:rsidR="00FA68E0" w:rsidRPr="00BC0642">
        <w:rPr>
          <w:noProof/>
          <w:snapToGrid/>
        </w:rPr>
        <w:drawing>
          <wp:inline distT="0" distB="0" distL="0" distR="0" wp14:anchorId="71B1F464" wp14:editId="52F9840F">
            <wp:extent cx="400050" cy="3619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050" cy="361950"/>
                    </a:xfrm>
                    <a:prstGeom prst="rect">
                      <a:avLst/>
                    </a:prstGeom>
                  </pic:spPr>
                </pic:pic>
              </a:graphicData>
            </a:graphic>
          </wp:inline>
        </w:drawing>
      </w:r>
      <w:r w:rsidR="00FA68E0" w:rsidRPr="00BC0642">
        <w:t xml:space="preserve"> (</w:t>
      </w:r>
      <w:r w:rsidR="00FA68E0" w:rsidRPr="00BC0642">
        <w:fldChar w:fldCharType="begin"/>
      </w:r>
      <w:r w:rsidR="00FA68E0" w:rsidRPr="00BC0642">
        <w:instrText xml:space="preserve"> REF _Ref127745108 \h </w:instrText>
      </w:r>
      <w:r w:rsidR="00914239" w:rsidRPr="00BC0642">
        <w:instrText xml:space="preserve"> \* MERGEFORMAT </w:instrText>
      </w:r>
      <w:r w:rsidR="00FA68E0" w:rsidRPr="00BC0642">
        <w:fldChar w:fldCharType="separate"/>
      </w:r>
      <w:r w:rsidR="00A06D62" w:rsidRPr="00BC0642">
        <w:t xml:space="preserve">Рисунок </w:t>
      </w:r>
      <w:r w:rsidR="00A06D62" w:rsidRPr="00BC0642">
        <w:rPr>
          <w:noProof/>
        </w:rPr>
        <w:t>4</w:t>
      </w:r>
      <w:r w:rsidR="00FA68E0" w:rsidRPr="00BC0642">
        <w:fldChar w:fldCharType="end"/>
      </w:r>
      <w:r w:rsidR="00FA68E0" w:rsidRPr="00BC0642">
        <w:t>)</w:t>
      </w:r>
      <w:r w:rsidRPr="00BC0642">
        <w:t>. Согласование документа доступно пользователю с ролью «ЕПБС</w:t>
      </w:r>
      <w:proofErr w:type="gramStart"/>
      <w:r w:rsidRPr="00BC0642">
        <w:t>.Т</w:t>
      </w:r>
      <w:proofErr w:type="gramEnd"/>
      <w:r w:rsidRPr="00BC0642">
        <w:t>ОФК.061</w:t>
      </w:r>
      <w:r w:rsidR="002D5435" w:rsidRPr="00BC0642">
        <w:t> </w:t>
      </w:r>
      <w:r w:rsidRPr="00BC0642">
        <w:t>Согласование».</w:t>
      </w:r>
    </w:p>
    <w:p w:rsidR="00266DB5" w:rsidRPr="00BC0642" w:rsidRDefault="00FA68E0" w:rsidP="00266DB5">
      <w:pPr>
        <w:pStyle w:val="1"/>
        <w:numPr>
          <w:ilvl w:val="0"/>
          <w:numId w:val="0"/>
        </w:numPr>
        <w:jc w:val="center"/>
      </w:pPr>
      <w:r w:rsidRPr="00BC0642">
        <w:rPr>
          <w:noProof/>
        </w:rPr>
        <w:drawing>
          <wp:inline distT="0" distB="0" distL="0" distR="0" wp14:anchorId="494C044C" wp14:editId="044DB114">
            <wp:extent cx="6152515" cy="1840230"/>
            <wp:effectExtent l="0" t="0" r="635"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1840230"/>
                    </a:xfrm>
                    <a:prstGeom prst="rect">
                      <a:avLst/>
                    </a:prstGeom>
                  </pic:spPr>
                </pic:pic>
              </a:graphicData>
            </a:graphic>
          </wp:inline>
        </w:drawing>
      </w:r>
      <w:bookmarkStart w:id="43" w:name="_Ref127745108"/>
    </w:p>
    <w:p w:rsidR="00FA68E0" w:rsidRPr="00BC0642" w:rsidRDefault="00FA68E0" w:rsidP="00266DB5">
      <w:pPr>
        <w:pStyle w:val="1"/>
        <w:numPr>
          <w:ilvl w:val="0"/>
          <w:numId w:val="0"/>
        </w:numPr>
        <w:jc w:val="center"/>
      </w:pPr>
      <w:bookmarkStart w:id="44" w:name="_Toc129673804"/>
      <w:r w:rsidRPr="00BC0642">
        <w:t xml:space="preserve">Рисунок </w:t>
      </w:r>
      <w:fldSimple w:instr=" SEQ Рисунок \* ARABIC ">
        <w:r w:rsidR="00A17856" w:rsidRPr="00BC0642">
          <w:rPr>
            <w:noProof/>
          </w:rPr>
          <w:t>4</w:t>
        </w:r>
      </w:fldSimple>
      <w:bookmarkEnd w:id="43"/>
      <w:r w:rsidRPr="00BC0642">
        <w:t xml:space="preserve"> – Кнопка «Согласовать или отклонить» документ</w:t>
      </w:r>
      <w:bookmarkEnd w:id="44"/>
    </w:p>
    <w:p w:rsidR="00FA68E0" w:rsidRPr="00BC0642" w:rsidRDefault="00FA68E0" w:rsidP="00C750F7">
      <w:pPr>
        <w:pStyle w:val="af1"/>
      </w:pPr>
      <w:r w:rsidRPr="00BC0642">
        <w:t>В форме «Согласовать или отклонить» нажать (</w:t>
      </w:r>
      <w:r w:rsidRPr="00BC0642">
        <w:rPr>
          <w:lang w:val="en-US"/>
        </w:rPr>
        <w:fldChar w:fldCharType="begin"/>
      </w:r>
      <w:r w:rsidRPr="00BC0642">
        <w:instrText xml:space="preserve"> </w:instrText>
      </w:r>
      <w:r w:rsidRPr="00BC0642">
        <w:rPr>
          <w:lang w:val="en-US"/>
        </w:rPr>
        <w:instrText>REF</w:instrText>
      </w:r>
      <w:r w:rsidRPr="00BC0642">
        <w:instrText xml:space="preserve"> _</w:instrText>
      </w:r>
      <w:r w:rsidRPr="00BC0642">
        <w:rPr>
          <w:lang w:val="en-US"/>
        </w:rPr>
        <w:instrText>Ref</w:instrText>
      </w:r>
      <w:r w:rsidRPr="00BC0642">
        <w:instrText>528669951 \</w:instrText>
      </w:r>
      <w:r w:rsidRPr="00BC0642">
        <w:rPr>
          <w:lang w:val="en-US"/>
        </w:rPr>
        <w:instrText>h</w:instrText>
      </w:r>
      <w:r w:rsidRPr="00BC0642">
        <w:instrText xml:space="preserve">  \* </w:instrText>
      </w:r>
      <w:r w:rsidRPr="00BC0642">
        <w:rPr>
          <w:lang w:val="en-US"/>
        </w:rPr>
        <w:instrText>MERGEFORMAT</w:instrText>
      </w:r>
      <w:r w:rsidRPr="00BC0642">
        <w:instrText xml:space="preserve"> </w:instrText>
      </w:r>
      <w:r w:rsidRPr="00BC0642">
        <w:rPr>
          <w:lang w:val="en-US"/>
        </w:rPr>
      </w:r>
      <w:r w:rsidRPr="00BC0642">
        <w:rPr>
          <w:lang w:val="en-US"/>
        </w:rPr>
        <w:fldChar w:fldCharType="separate"/>
      </w:r>
      <w:r w:rsidR="00A06D62" w:rsidRPr="00BC0642">
        <w:rPr>
          <w:noProof/>
        </w:rPr>
        <w:t>Рисунок 5</w:t>
      </w:r>
      <w:r w:rsidRPr="00BC0642">
        <w:rPr>
          <w:lang w:val="en-US"/>
        </w:rPr>
        <w:fldChar w:fldCharType="end"/>
      </w:r>
      <w:r w:rsidRPr="00BC0642">
        <w:t>):</w:t>
      </w:r>
    </w:p>
    <w:p w:rsidR="00FA68E0" w:rsidRPr="00BC0642" w:rsidRDefault="00FA68E0" w:rsidP="00FA68E0">
      <w:pPr>
        <w:pStyle w:val="1"/>
      </w:pPr>
      <w:r w:rsidRPr="00BC0642">
        <w:t>«Согласовать» – для согласования документа с отчетом;</w:t>
      </w:r>
    </w:p>
    <w:p w:rsidR="00FA68E0" w:rsidRPr="00BC0642" w:rsidRDefault="00FA68E0" w:rsidP="00FA68E0">
      <w:pPr>
        <w:pStyle w:val="1"/>
      </w:pPr>
      <w:r w:rsidRPr="00BC0642">
        <w:t>«Отклонить» – в случае отклонения документа с отчетом. В примечании указать причины отклонения.</w:t>
      </w:r>
    </w:p>
    <w:p w:rsidR="00FA68E0" w:rsidRPr="00BC0642" w:rsidRDefault="00FA68E0" w:rsidP="00C750F7">
      <w:pPr>
        <w:pStyle w:val="afe"/>
        <w:rPr>
          <w:noProof/>
        </w:rPr>
      </w:pPr>
      <w:r w:rsidRPr="00BC0642">
        <w:rPr>
          <w:noProof/>
        </w:rPr>
        <w:lastRenderedPageBreak/>
        <w:drawing>
          <wp:inline distT="0" distB="0" distL="0" distR="0" wp14:anchorId="338EFB19" wp14:editId="0F43B5B7">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FA68E0" w:rsidRPr="00BC0642" w:rsidRDefault="00FA68E0" w:rsidP="00FA68E0">
      <w:pPr>
        <w:pStyle w:val="-0"/>
        <w:rPr>
          <w:noProof/>
        </w:rPr>
      </w:pPr>
      <w:bookmarkStart w:id="45" w:name="_Ref528669951"/>
      <w:bookmarkStart w:id="46" w:name="_Toc10103517"/>
      <w:bookmarkStart w:id="47" w:name="_Toc10104399"/>
      <w:bookmarkStart w:id="48" w:name="_Toc10104947"/>
      <w:bookmarkStart w:id="49" w:name="_Toc10105451"/>
      <w:bookmarkStart w:id="50" w:name="_Toc10105863"/>
      <w:bookmarkStart w:id="51" w:name="_Toc10106246"/>
      <w:bookmarkStart w:id="52" w:name="_Toc107834492"/>
      <w:bookmarkStart w:id="53" w:name="_Toc109044688"/>
      <w:bookmarkStart w:id="54" w:name="_Toc129673805"/>
      <w:r w:rsidRPr="00BC0642">
        <w:rPr>
          <w:noProof/>
        </w:rPr>
        <w:t xml:space="preserve">Рисунок </w:t>
      </w:r>
      <w:r w:rsidRPr="00BC0642">
        <w:rPr>
          <w:noProof/>
        </w:rPr>
        <w:fldChar w:fldCharType="begin"/>
      </w:r>
      <w:r w:rsidRPr="00BC0642">
        <w:rPr>
          <w:noProof/>
        </w:rPr>
        <w:instrText xml:space="preserve"> SEQ Рисунок \* ARABIC </w:instrText>
      </w:r>
      <w:r w:rsidRPr="00BC0642">
        <w:rPr>
          <w:noProof/>
        </w:rPr>
        <w:fldChar w:fldCharType="separate"/>
      </w:r>
      <w:r w:rsidR="00A17856" w:rsidRPr="00BC0642">
        <w:rPr>
          <w:noProof/>
        </w:rPr>
        <w:t>5</w:t>
      </w:r>
      <w:r w:rsidRPr="00BC0642">
        <w:rPr>
          <w:noProof/>
        </w:rPr>
        <w:fldChar w:fldCharType="end"/>
      </w:r>
      <w:bookmarkEnd w:id="45"/>
      <w:r w:rsidRPr="00BC0642">
        <w:rPr>
          <w:noProof/>
        </w:rPr>
        <w:t xml:space="preserve"> – Согласовать или отклонить</w:t>
      </w:r>
      <w:bookmarkEnd w:id="46"/>
      <w:bookmarkEnd w:id="47"/>
      <w:bookmarkEnd w:id="48"/>
      <w:bookmarkEnd w:id="49"/>
      <w:bookmarkEnd w:id="50"/>
      <w:bookmarkEnd w:id="51"/>
      <w:bookmarkEnd w:id="52"/>
      <w:bookmarkEnd w:id="53"/>
      <w:bookmarkEnd w:id="54"/>
    </w:p>
    <w:p w:rsidR="00DE3991" w:rsidRPr="00BC0642" w:rsidRDefault="00887187" w:rsidP="00F6399A">
      <w:pPr>
        <w:pStyle w:val="4"/>
        <w:keepNext/>
        <w:keepLines/>
        <w:rPr>
          <w:rFonts w:ascii="Times New Roman" w:hAnsi="Times New Roman"/>
        </w:rPr>
      </w:pPr>
      <w:bookmarkStart w:id="55" w:name="_Ref127747407"/>
      <w:r w:rsidRPr="00BC0642">
        <w:rPr>
          <w:rFonts w:ascii="Times New Roman" w:hAnsi="Times New Roman"/>
        </w:rPr>
        <w:t>Утверждение документа</w:t>
      </w:r>
      <w:r w:rsidR="003134D8" w:rsidRPr="00BC0642">
        <w:rPr>
          <w:rFonts w:ascii="Times New Roman" w:hAnsi="Times New Roman"/>
        </w:rPr>
        <w:t xml:space="preserve"> и публикация</w:t>
      </w:r>
      <w:bookmarkEnd w:id="55"/>
    </w:p>
    <w:p w:rsidR="00887187" w:rsidRPr="00BC0642" w:rsidRDefault="00887187" w:rsidP="00BF593F">
      <w:pPr>
        <w:pStyle w:val="a1"/>
        <w:keepNext/>
        <w:keepLines/>
        <w:numPr>
          <w:ilvl w:val="0"/>
          <w:numId w:val="14"/>
        </w:numPr>
      </w:pPr>
      <w:r w:rsidRPr="00BC0642">
        <w:t>Для утверждения необходимо выбрать документ со статусом «На утверждении», на панели инструментов нажать кнопку «Утв</w:t>
      </w:r>
      <w:r w:rsidR="00196A74" w:rsidRPr="00BC0642">
        <w:t>ердить или отклонить» (</w:t>
      </w:r>
      <w:r w:rsidR="00196A74" w:rsidRPr="00BC0642">
        <w:fldChar w:fldCharType="begin"/>
      </w:r>
      <w:r w:rsidR="00196A74" w:rsidRPr="00BC0642">
        <w:instrText xml:space="preserve"> REF _Ref127745110 \h </w:instrText>
      </w:r>
      <w:r w:rsidR="00914239" w:rsidRPr="00BC0642">
        <w:instrText xml:space="preserve"> \* MERGEFORMAT </w:instrText>
      </w:r>
      <w:r w:rsidR="00196A74" w:rsidRPr="00BC0642">
        <w:fldChar w:fldCharType="separate"/>
      </w:r>
      <w:r w:rsidR="00A06D62" w:rsidRPr="00BC0642">
        <w:t xml:space="preserve">Рисунок </w:t>
      </w:r>
      <w:r w:rsidR="00A06D62" w:rsidRPr="00BC0642">
        <w:rPr>
          <w:noProof/>
        </w:rPr>
        <w:t>6</w:t>
      </w:r>
      <w:r w:rsidR="00196A74" w:rsidRPr="00BC0642">
        <w:fldChar w:fldCharType="end"/>
      </w:r>
      <w:r w:rsidRPr="00BC0642">
        <w:t>).</w:t>
      </w:r>
      <w:r w:rsidR="003134D8" w:rsidRPr="00BC0642">
        <w:t xml:space="preserve"> Функции утверждения</w:t>
      </w:r>
      <w:r w:rsidRPr="00BC0642">
        <w:t xml:space="preserve"> </w:t>
      </w:r>
      <w:r w:rsidR="003134D8" w:rsidRPr="00BC0642">
        <w:t xml:space="preserve">и публикации </w:t>
      </w:r>
      <w:r w:rsidRPr="00BC0642">
        <w:t>до</w:t>
      </w:r>
      <w:r w:rsidR="003134D8" w:rsidRPr="00BC0642">
        <w:t>кументов</w:t>
      </w:r>
      <w:r w:rsidRPr="00BC0642">
        <w:t xml:space="preserve"> доступн</w:t>
      </w:r>
      <w:r w:rsidR="003134D8" w:rsidRPr="00BC0642">
        <w:t>ы</w:t>
      </w:r>
      <w:r w:rsidRPr="00BC0642">
        <w:t xml:space="preserve"> пользователю с ролью «ЕПБС</w:t>
      </w:r>
      <w:proofErr w:type="gramStart"/>
      <w:r w:rsidRPr="00BC0642">
        <w:t>.Т</w:t>
      </w:r>
      <w:proofErr w:type="gramEnd"/>
      <w:r w:rsidRPr="00BC0642">
        <w:t>ОФК.062</w:t>
      </w:r>
      <w:r w:rsidR="002D5435" w:rsidRPr="00BC0642">
        <w:t> </w:t>
      </w:r>
      <w:r w:rsidRPr="00BC0642">
        <w:t>Утверждение».</w:t>
      </w:r>
    </w:p>
    <w:p w:rsidR="00887187" w:rsidRPr="00BC0642" w:rsidRDefault="00887187" w:rsidP="00887187">
      <w:pPr>
        <w:pStyle w:val="-0"/>
      </w:pPr>
      <w:r w:rsidRPr="00BC0642">
        <w:rPr>
          <w:noProof/>
        </w:rPr>
        <w:drawing>
          <wp:inline distT="0" distB="0" distL="0" distR="0" wp14:anchorId="339EF9D5" wp14:editId="74E33DBD">
            <wp:extent cx="6152515" cy="2018665"/>
            <wp:effectExtent l="0" t="0" r="63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52515" cy="2018665"/>
                    </a:xfrm>
                    <a:prstGeom prst="rect">
                      <a:avLst/>
                    </a:prstGeom>
                  </pic:spPr>
                </pic:pic>
              </a:graphicData>
            </a:graphic>
          </wp:inline>
        </w:drawing>
      </w:r>
    </w:p>
    <w:p w:rsidR="00887187" w:rsidRPr="00BC0642" w:rsidRDefault="00887187" w:rsidP="00887187">
      <w:pPr>
        <w:pStyle w:val="-0"/>
        <w:rPr>
          <w:noProof/>
          <w:snapToGrid/>
        </w:rPr>
      </w:pPr>
      <w:bookmarkStart w:id="56" w:name="_Ref127745110"/>
      <w:bookmarkStart w:id="57" w:name="_Toc129673806"/>
      <w:r w:rsidRPr="00BC0642">
        <w:t xml:space="preserve">Рисунок </w:t>
      </w:r>
      <w:fldSimple w:instr=" SEQ Рисунок \* ARABIC ">
        <w:r w:rsidR="00A17856" w:rsidRPr="00BC0642">
          <w:rPr>
            <w:noProof/>
          </w:rPr>
          <w:t>6</w:t>
        </w:r>
      </w:fldSimple>
      <w:bookmarkEnd w:id="56"/>
      <w:r w:rsidRPr="00BC0642">
        <w:t xml:space="preserve"> – Кнопка </w:t>
      </w:r>
      <w:r w:rsidRPr="00BC0642">
        <w:rPr>
          <w:noProof/>
          <w:snapToGrid/>
        </w:rPr>
        <w:t>«Утвердить или отклонить» документ</w:t>
      </w:r>
      <w:bookmarkEnd w:id="57"/>
    </w:p>
    <w:p w:rsidR="00887187" w:rsidRPr="00BC0642" w:rsidRDefault="00887187" w:rsidP="00C750F7">
      <w:pPr>
        <w:pStyle w:val="af1"/>
      </w:pPr>
      <w:r w:rsidRPr="00BC0642">
        <w:t xml:space="preserve">В форме «Утвердить или отклонить» </w:t>
      </w:r>
      <w:r w:rsidR="00FA68E0" w:rsidRPr="00BC0642">
        <w:t>(</w:t>
      </w:r>
      <w:r w:rsidR="00FA68E0" w:rsidRPr="00BC0642">
        <w:fldChar w:fldCharType="begin"/>
      </w:r>
      <w:r w:rsidR="00FA68E0" w:rsidRPr="00BC0642">
        <w:instrText xml:space="preserve"> REF _Ref127744773 \h </w:instrText>
      </w:r>
      <w:r w:rsidR="00914239" w:rsidRPr="00BC0642">
        <w:instrText xml:space="preserve"> \* MERGEFORMAT </w:instrText>
      </w:r>
      <w:r w:rsidR="00FA68E0" w:rsidRPr="00BC0642">
        <w:fldChar w:fldCharType="separate"/>
      </w:r>
      <w:r w:rsidR="00A06D62" w:rsidRPr="00BC0642">
        <w:t xml:space="preserve">Рисунок </w:t>
      </w:r>
      <w:r w:rsidR="00A06D62" w:rsidRPr="00BC0642">
        <w:rPr>
          <w:noProof/>
        </w:rPr>
        <w:t>7</w:t>
      </w:r>
      <w:r w:rsidR="00FA68E0" w:rsidRPr="00BC0642">
        <w:fldChar w:fldCharType="end"/>
      </w:r>
      <w:r w:rsidR="00FA68E0" w:rsidRPr="00BC0642">
        <w:t xml:space="preserve">) </w:t>
      </w:r>
      <w:r w:rsidRPr="00BC0642">
        <w:t>нажать:</w:t>
      </w:r>
    </w:p>
    <w:p w:rsidR="00887187" w:rsidRPr="00BC0642" w:rsidRDefault="00887187" w:rsidP="00887187">
      <w:pPr>
        <w:pStyle w:val="1"/>
      </w:pPr>
      <w:r w:rsidRPr="00BC0642">
        <w:t>«Утвердить» – для утверждения документа с отчетом;</w:t>
      </w:r>
    </w:p>
    <w:p w:rsidR="00887187" w:rsidRPr="00BC0642" w:rsidRDefault="00887187" w:rsidP="00887187">
      <w:pPr>
        <w:pStyle w:val="1"/>
      </w:pPr>
      <w:r w:rsidRPr="00BC0642">
        <w:t>«Отклонить» – в случае отклонения документа с отчетом. В примечании указать причины отклонения.</w:t>
      </w:r>
    </w:p>
    <w:p w:rsidR="00887187" w:rsidRPr="00BC0642" w:rsidRDefault="00887187" w:rsidP="00C750F7">
      <w:pPr>
        <w:pStyle w:val="af1"/>
      </w:pPr>
      <w:r w:rsidRPr="00BC0642">
        <w:t>При утверждении документа выполняется наложение электронной подписи. В диалоговом окне выбрать сертификат утверждающего, нажать «ОК».</w:t>
      </w:r>
    </w:p>
    <w:p w:rsidR="00887187" w:rsidRPr="00BC0642" w:rsidRDefault="00887187" w:rsidP="00C750F7">
      <w:pPr>
        <w:pStyle w:val="af1"/>
      </w:pPr>
      <w:r w:rsidRPr="00BC0642">
        <w:t>Отклоненный документ с отчетом переходит в статус «Отклонен».</w:t>
      </w:r>
    </w:p>
    <w:p w:rsidR="006D4143" w:rsidRPr="00BC0642" w:rsidRDefault="00887187" w:rsidP="00C750F7">
      <w:pPr>
        <w:pStyle w:val="af1"/>
      </w:pPr>
      <w:r w:rsidRPr="00BC0642">
        <w:t>При утверждении документа, статус меняется на «</w:t>
      </w:r>
      <w:r w:rsidR="00FA68E0" w:rsidRPr="00BC0642">
        <w:t>Утвержден».</w:t>
      </w:r>
      <w:r w:rsidR="006D4143" w:rsidRPr="00BC0642">
        <w:t xml:space="preserve"> Документ в статусе «Утвержден».</w:t>
      </w:r>
    </w:p>
    <w:p w:rsidR="00FA68E0" w:rsidRPr="00BC0642" w:rsidRDefault="00FA68E0" w:rsidP="006D4143">
      <w:pPr>
        <w:pStyle w:val="-0"/>
      </w:pPr>
      <w:r w:rsidRPr="00BC0642">
        <w:rPr>
          <w:noProof/>
          <w:snapToGrid/>
        </w:rPr>
        <w:lastRenderedPageBreak/>
        <w:drawing>
          <wp:inline distT="0" distB="0" distL="0" distR="0" wp14:anchorId="4CC461F0" wp14:editId="24EE0BC8">
            <wp:extent cx="3148717" cy="204431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145859" cy="2042460"/>
                    </a:xfrm>
                    <a:prstGeom prst="rect">
                      <a:avLst/>
                    </a:prstGeom>
                  </pic:spPr>
                </pic:pic>
              </a:graphicData>
            </a:graphic>
          </wp:inline>
        </w:drawing>
      </w:r>
    </w:p>
    <w:p w:rsidR="00FA68E0" w:rsidRPr="00BC0642" w:rsidRDefault="00FA68E0" w:rsidP="00FA68E0">
      <w:pPr>
        <w:pStyle w:val="-0"/>
      </w:pPr>
      <w:bookmarkStart w:id="58" w:name="_Ref127744773"/>
      <w:bookmarkStart w:id="59" w:name="_Toc129673807"/>
      <w:r w:rsidRPr="00BC0642">
        <w:t xml:space="preserve">Рисунок </w:t>
      </w:r>
      <w:fldSimple w:instr=" SEQ Рисунок \* ARABIC ">
        <w:r w:rsidR="00A17856" w:rsidRPr="00BC0642">
          <w:rPr>
            <w:noProof/>
          </w:rPr>
          <w:t>7</w:t>
        </w:r>
      </w:fldSimple>
      <w:bookmarkEnd w:id="58"/>
      <w:r w:rsidRPr="00BC0642">
        <w:t xml:space="preserve">  – Утвердить или отклонить</w:t>
      </w:r>
      <w:bookmarkEnd w:id="59"/>
    </w:p>
    <w:p w:rsidR="003134D8" w:rsidRPr="00BC0642" w:rsidRDefault="005F5C36" w:rsidP="00C750F7">
      <w:pPr>
        <w:pStyle w:val="af1"/>
      </w:pPr>
      <w:r w:rsidRPr="00BC0642">
        <w:t>Чтобы довести документ до конечного статуса необходимо его опубликовать</w:t>
      </w:r>
      <w:r w:rsidR="003134D8" w:rsidRPr="00BC0642">
        <w:t>. Для этого</w:t>
      </w:r>
      <w:r w:rsidR="00A63D79" w:rsidRPr="00BC0642">
        <w:t>, нужно  выбрать</w:t>
      </w:r>
      <w:r w:rsidR="003134D8" w:rsidRPr="00BC0642">
        <w:t xml:space="preserve"> документ в статусе «Утвержден» и на панели инструментов нажать на кнопку «Опубликовать» </w:t>
      </w:r>
      <w:r w:rsidR="003134D8" w:rsidRPr="00BC0642">
        <w:rPr>
          <w:noProof/>
          <w:snapToGrid/>
        </w:rPr>
        <w:drawing>
          <wp:inline distT="0" distB="0" distL="0" distR="0" wp14:anchorId="5B46B818" wp14:editId="431152A6">
            <wp:extent cx="314325" cy="3333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14325" cy="333375"/>
                    </a:xfrm>
                    <a:prstGeom prst="rect">
                      <a:avLst/>
                    </a:prstGeom>
                  </pic:spPr>
                </pic:pic>
              </a:graphicData>
            </a:graphic>
          </wp:inline>
        </w:drawing>
      </w:r>
      <w:r w:rsidR="003134D8" w:rsidRPr="00BC0642">
        <w:t xml:space="preserve"> (</w:t>
      </w:r>
      <w:r w:rsidR="003134D8" w:rsidRPr="00BC0642">
        <w:fldChar w:fldCharType="begin"/>
      </w:r>
      <w:r w:rsidR="003134D8" w:rsidRPr="00BC0642">
        <w:instrText xml:space="preserve"> REF _Ref127746135 \h </w:instrText>
      </w:r>
      <w:r w:rsidR="00914239" w:rsidRPr="00BC0642">
        <w:instrText xml:space="preserve"> \* MERGEFORMAT </w:instrText>
      </w:r>
      <w:r w:rsidR="003134D8" w:rsidRPr="00BC0642">
        <w:fldChar w:fldCharType="separate"/>
      </w:r>
      <w:r w:rsidR="00A06D62" w:rsidRPr="00BC0642">
        <w:t xml:space="preserve">Рисунок </w:t>
      </w:r>
      <w:r w:rsidR="00A06D62" w:rsidRPr="00BC0642">
        <w:rPr>
          <w:noProof/>
        </w:rPr>
        <w:t>8</w:t>
      </w:r>
      <w:r w:rsidR="003134D8" w:rsidRPr="00BC0642">
        <w:fldChar w:fldCharType="end"/>
      </w:r>
      <w:r w:rsidR="003134D8" w:rsidRPr="00BC0642">
        <w:t>).</w:t>
      </w:r>
    </w:p>
    <w:p w:rsidR="003134D8" w:rsidRPr="00BC0642" w:rsidRDefault="003134D8" w:rsidP="003134D8">
      <w:pPr>
        <w:pStyle w:val="-0"/>
        <w:keepNext/>
      </w:pPr>
      <w:r w:rsidRPr="00BC0642">
        <w:rPr>
          <w:noProof/>
        </w:rPr>
        <w:drawing>
          <wp:inline distT="0" distB="0" distL="0" distR="0" wp14:anchorId="0A9C93A8" wp14:editId="33D95658">
            <wp:extent cx="6152515" cy="1260475"/>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152515" cy="1260475"/>
                    </a:xfrm>
                    <a:prstGeom prst="rect">
                      <a:avLst/>
                    </a:prstGeom>
                  </pic:spPr>
                </pic:pic>
              </a:graphicData>
            </a:graphic>
          </wp:inline>
        </w:drawing>
      </w:r>
    </w:p>
    <w:p w:rsidR="003134D8" w:rsidRPr="00BC0642" w:rsidRDefault="003134D8" w:rsidP="003134D8">
      <w:pPr>
        <w:pStyle w:val="affd"/>
        <w:jc w:val="center"/>
      </w:pPr>
      <w:bookmarkStart w:id="60" w:name="_Ref127746135"/>
      <w:bookmarkStart w:id="61" w:name="_Toc129673808"/>
      <w:r w:rsidRPr="00BC0642">
        <w:t xml:space="preserve">Рисунок </w:t>
      </w:r>
      <w:fldSimple w:instr=" SEQ Рисунок \* ARABIC ">
        <w:r w:rsidR="00A17856" w:rsidRPr="00BC0642">
          <w:rPr>
            <w:noProof/>
          </w:rPr>
          <w:t>8</w:t>
        </w:r>
      </w:fldSimple>
      <w:bookmarkEnd w:id="60"/>
      <w:r w:rsidRPr="00BC0642">
        <w:t>– Кнопка «Опубликовать» документ</w:t>
      </w:r>
      <w:bookmarkEnd w:id="61"/>
    </w:p>
    <w:p w:rsidR="00E8024A" w:rsidRPr="00BC0642" w:rsidRDefault="00E8024A" w:rsidP="00E8024A">
      <w:pPr>
        <w:pStyle w:val="3"/>
      </w:pPr>
      <w:bookmarkStart w:id="62" w:name="_Toc129673567"/>
      <w:r w:rsidRPr="00BC0642">
        <w:t>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передаются</w:t>
      </w:r>
      <w:bookmarkEnd w:id="62"/>
    </w:p>
    <w:p w:rsidR="00E8024A" w:rsidRPr="00BC0642" w:rsidRDefault="00C60B0A" w:rsidP="00C750F7">
      <w:pPr>
        <w:pStyle w:val="af1"/>
      </w:pPr>
      <w:r w:rsidRPr="00BC0642">
        <w:t>Для передачи 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w:t>
      </w:r>
      <w:r w:rsidR="007D1736" w:rsidRPr="00BC0642">
        <w:t>а</w:t>
      </w:r>
      <w:r w:rsidRPr="00BC0642">
        <w:t xml:space="preserve">, необходимо в формуляре «Передача отдельных функций по обращению» заполнить информацию о </w:t>
      </w:r>
      <w:r w:rsidR="006A5F80" w:rsidRPr="00BC0642">
        <w:t xml:space="preserve">правовом основании и </w:t>
      </w:r>
      <w:r w:rsidRPr="00BC0642">
        <w:t>п</w:t>
      </w:r>
      <w:r w:rsidR="007D1736" w:rsidRPr="00BC0642">
        <w:t xml:space="preserve">ереданных </w:t>
      </w:r>
      <w:r w:rsidR="006A5F80" w:rsidRPr="00BC0642">
        <w:t xml:space="preserve">отдельных </w:t>
      </w:r>
      <w:r w:rsidR="007D1736" w:rsidRPr="00BC0642">
        <w:t>функциях:</w:t>
      </w:r>
    </w:p>
    <w:p w:rsidR="007D1736" w:rsidRPr="00BC0642" w:rsidRDefault="007D1736" w:rsidP="007D1736">
      <w:pPr>
        <w:pStyle w:val="1"/>
      </w:pPr>
      <w:r w:rsidRPr="00BC0642">
        <w:t xml:space="preserve">а) </w:t>
      </w:r>
      <w:r w:rsidR="009F43E9" w:rsidRPr="00BC0642">
        <w:t>исполнение бюджета субъекта Российской Федерации (местного бюджета, бюджета государственного внебюджетного фонда</w:t>
      </w:r>
      <w:r w:rsidRPr="00BC0642">
        <w:t>;</w:t>
      </w:r>
    </w:p>
    <w:p w:rsidR="007D1736" w:rsidRPr="00BC0642" w:rsidRDefault="007D1736" w:rsidP="004D2FBB">
      <w:pPr>
        <w:pStyle w:val="20"/>
      </w:pPr>
      <w:r w:rsidRPr="00BC0642">
        <w:t>«а</w:t>
      </w:r>
      <w:proofErr w:type="gramStart"/>
      <w:r w:rsidRPr="00BC0642">
        <w:t>1</w:t>
      </w:r>
      <w:proofErr w:type="gramEnd"/>
      <w:r w:rsidRPr="00BC0642">
        <w:t>» открытие и ведение лицевых счетов;</w:t>
      </w:r>
    </w:p>
    <w:p w:rsidR="007D1736" w:rsidRPr="00BC0642" w:rsidRDefault="007D1736" w:rsidP="004D2FBB">
      <w:pPr>
        <w:pStyle w:val="20"/>
      </w:pPr>
      <w:r w:rsidRPr="00BC0642">
        <w:t>«а</w:t>
      </w:r>
      <w:proofErr w:type="gramStart"/>
      <w:r w:rsidRPr="00BC0642">
        <w:t>2</w:t>
      </w:r>
      <w:proofErr w:type="gramEnd"/>
      <w:r w:rsidRPr="00BC0642">
        <w:t>» доведение бюджетных данных;</w:t>
      </w:r>
    </w:p>
    <w:p w:rsidR="007D1736" w:rsidRPr="00BC0642" w:rsidRDefault="007D1736" w:rsidP="004D2FBB">
      <w:pPr>
        <w:pStyle w:val="20"/>
      </w:pPr>
      <w:r w:rsidRPr="00BC0642">
        <w:t>«а3» учет бюджетных и денежных обязательств;</w:t>
      </w:r>
    </w:p>
    <w:p w:rsidR="007D1736" w:rsidRPr="00BC0642" w:rsidRDefault="007D1736" w:rsidP="004D2FBB">
      <w:pPr>
        <w:pStyle w:val="20"/>
      </w:pPr>
      <w:r w:rsidRPr="00BC0642">
        <w:t>«а</w:t>
      </w:r>
      <w:proofErr w:type="gramStart"/>
      <w:r w:rsidRPr="00BC0642">
        <w:t>4</w:t>
      </w:r>
      <w:proofErr w:type="gramEnd"/>
      <w:r w:rsidRPr="00BC0642">
        <w:t>» санкционирование операций;</w:t>
      </w:r>
    </w:p>
    <w:p w:rsidR="007D1736" w:rsidRPr="00BC0642" w:rsidRDefault="007D1736" w:rsidP="007D1736">
      <w:pPr>
        <w:pStyle w:val="1"/>
      </w:pPr>
      <w:r w:rsidRPr="00BC0642">
        <w:lastRenderedPageBreak/>
        <w:t>«б» проведение операций со средствами, поступающими во временное распоряжение;</w:t>
      </w:r>
    </w:p>
    <w:p w:rsidR="007D1736" w:rsidRPr="00BC0642" w:rsidRDefault="007D1736" w:rsidP="007D1736">
      <w:pPr>
        <w:pStyle w:val="1"/>
      </w:pPr>
      <w:r w:rsidRPr="00BC0642">
        <w:t>«в» проведение и санкционирование операций по расходам бюджетных и автономных учреждений;</w:t>
      </w:r>
    </w:p>
    <w:p w:rsidR="007D1736" w:rsidRPr="00BC0642" w:rsidRDefault="007D1736" w:rsidP="007D1736">
      <w:pPr>
        <w:pStyle w:val="1"/>
      </w:pPr>
      <w:r w:rsidRPr="00BC0642">
        <w:t>«г» проведение и санкционирование операций по расходам получателей средств из бюджета;</w:t>
      </w:r>
    </w:p>
    <w:p w:rsidR="007D1736" w:rsidRPr="00BC0642" w:rsidRDefault="007D1736" w:rsidP="009F43E9">
      <w:pPr>
        <w:pStyle w:val="1"/>
      </w:pPr>
      <w:r w:rsidRPr="00BC0642">
        <w:t>«д» привлечение на единый счет бюджета субъекта РФ</w:t>
      </w:r>
      <w:r w:rsidR="009F43E9" w:rsidRPr="00BC0642">
        <w:t xml:space="preserve"> (местного бюджета) </w:t>
      </w:r>
      <w:r w:rsidRPr="00BC0642">
        <w:t>и возврат привлеченных средств;</w:t>
      </w:r>
    </w:p>
    <w:p w:rsidR="00C60B0A" w:rsidRPr="00BC0642" w:rsidRDefault="007D1736" w:rsidP="009F43E9">
      <w:pPr>
        <w:pStyle w:val="1"/>
      </w:pPr>
      <w:r w:rsidRPr="00BC0642">
        <w:t xml:space="preserve">«е» </w:t>
      </w:r>
      <w:r w:rsidR="009F43E9" w:rsidRPr="00BC0642">
        <w:t>открытие и ведение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r w:rsidR="009668B6" w:rsidRPr="00BC0642">
        <w:t>.</w:t>
      </w:r>
    </w:p>
    <w:p w:rsidR="009668B6" w:rsidRPr="00BC0642" w:rsidRDefault="002F5019" w:rsidP="00C750F7">
      <w:pPr>
        <w:pStyle w:val="af1"/>
      </w:pPr>
      <w:r w:rsidRPr="00BC0642">
        <w:t>Для того</w:t>
      </w:r>
      <w:proofErr w:type="gramStart"/>
      <w:r w:rsidRPr="00BC0642">
        <w:t>,</w:t>
      </w:r>
      <w:proofErr w:type="gramEnd"/>
      <w:r w:rsidRPr="00BC0642">
        <w:t xml:space="preserve"> чтобы передать отдельные функции </w:t>
      </w:r>
      <w:r w:rsidR="00F943F5" w:rsidRPr="00BC0642">
        <w:t>ППО</w:t>
      </w:r>
      <w:r w:rsidRPr="00BC0642">
        <w:t xml:space="preserve">, необходимо выбрать загруженный документ в статусе «Черновик» и на панели инструментов нажать на кнопку «Открыть документ на редактирование» </w:t>
      </w:r>
      <w:r w:rsidRPr="00BC0642">
        <w:rPr>
          <w:noProof/>
          <w:snapToGrid/>
        </w:rPr>
        <w:drawing>
          <wp:inline distT="0" distB="0" distL="0" distR="0" wp14:anchorId="33D23E4B" wp14:editId="23AC924C">
            <wp:extent cx="314325" cy="3143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14325" cy="314325"/>
                    </a:xfrm>
                    <a:prstGeom prst="rect">
                      <a:avLst/>
                    </a:prstGeom>
                  </pic:spPr>
                </pic:pic>
              </a:graphicData>
            </a:graphic>
          </wp:inline>
        </w:drawing>
      </w:r>
      <w:r w:rsidRPr="00BC0642">
        <w:t xml:space="preserve">. </w:t>
      </w:r>
    </w:p>
    <w:p w:rsidR="002F5019" w:rsidRPr="00BC0642" w:rsidRDefault="002F5019" w:rsidP="00C750F7">
      <w:pPr>
        <w:pStyle w:val="af1"/>
      </w:pPr>
      <w:r w:rsidRPr="00BC0642">
        <w:t>В открывшемся формуляре необходимо</w:t>
      </w:r>
      <w:r w:rsidR="008F1F5B" w:rsidRPr="00BC0642">
        <w:t xml:space="preserve"> проверить, при необходимости указать правильное «</w:t>
      </w:r>
      <w:r w:rsidR="008F1F5B" w:rsidRPr="00BC0642">
        <w:rPr>
          <w:rStyle w:val="label"/>
        </w:rPr>
        <w:t>Наименование публично-правового образования</w:t>
      </w:r>
      <w:r w:rsidR="008F1F5B" w:rsidRPr="00BC0642">
        <w:t xml:space="preserve">» и </w:t>
      </w:r>
      <w:r w:rsidRPr="00BC0642">
        <w:t>заполнить раздел «Информация о 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 указав</w:t>
      </w:r>
      <w:r w:rsidR="00464198" w:rsidRPr="00BC0642">
        <w:t xml:space="preserve"> (</w:t>
      </w:r>
      <w:r w:rsidR="00365104" w:rsidRPr="00BC0642">
        <w:fldChar w:fldCharType="begin"/>
      </w:r>
      <w:r w:rsidR="00365104" w:rsidRPr="00BC0642">
        <w:instrText xml:space="preserve"> REF _Ref127747966 \h </w:instrText>
      </w:r>
      <w:r w:rsidR="00914239" w:rsidRPr="00BC0642">
        <w:instrText xml:space="preserve"> \* MERGEFORMAT </w:instrText>
      </w:r>
      <w:r w:rsidR="00365104" w:rsidRPr="00BC0642">
        <w:fldChar w:fldCharType="separate"/>
      </w:r>
      <w:r w:rsidR="00A06D62" w:rsidRPr="00BC0642">
        <w:t xml:space="preserve">Рисунок </w:t>
      </w:r>
      <w:r w:rsidR="00A06D62" w:rsidRPr="00BC0642">
        <w:rPr>
          <w:noProof/>
        </w:rPr>
        <w:t>9</w:t>
      </w:r>
      <w:r w:rsidR="00365104" w:rsidRPr="00BC0642">
        <w:fldChar w:fldCharType="end"/>
      </w:r>
      <w:r w:rsidR="00464198" w:rsidRPr="00BC0642">
        <w:t>)</w:t>
      </w:r>
      <w:r w:rsidRPr="00BC0642">
        <w:t>:</w:t>
      </w:r>
    </w:p>
    <w:p w:rsidR="002F5019" w:rsidRPr="00BC0642" w:rsidRDefault="00914239" w:rsidP="002F5019">
      <w:pPr>
        <w:pStyle w:val="1"/>
      </w:pPr>
      <w:r w:rsidRPr="00BC0642">
        <w:t>«</w:t>
      </w:r>
      <w:r w:rsidR="002F5019" w:rsidRPr="00BC0642">
        <w:t>Дат</w:t>
      </w:r>
      <w:r w:rsidRPr="00BC0642">
        <w:t>а</w:t>
      </w:r>
      <w:r w:rsidR="002F5019" w:rsidRPr="00BC0642">
        <w:t xml:space="preserve"> Обращения</w:t>
      </w:r>
      <w:r w:rsidRPr="00BC0642">
        <w:t>»</w:t>
      </w:r>
      <w:r w:rsidR="002F5019" w:rsidRPr="00BC0642">
        <w:t>;</w:t>
      </w:r>
    </w:p>
    <w:p w:rsidR="002F5019" w:rsidRPr="00BC0642" w:rsidRDefault="00914239" w:rsidP="00A1208B">
      <w:pPr>
        <w:pStyle w:val="1"/>
      </w:pPr>
      <w:r w:rsidRPr="00BC0642">
        <w:t>«</w:t>
      </w:r>
      <w:r w:rsidR="00A1208B" w:rsidRPr="00BC0642">
        <w:rPr>
          <w:rStyle w:val="label"/>
        </w:rPr>
        <w:t>Наименование высшего исполнительного органа государственной власти субъектов РФ (местной администрации), органов управления государственными внебюджетными фондами</w:t>
      </w:r>
      <w:r w:rsidR="004D2FBB" w:rsidRPr="00BC0642">
        <w:t>»</w:t>
      </w:r>
      <w:r w:rsidR="002F5019" w:rsidRPr="00BC0642">
        <w:t>;</w:t>
      </w:r>
    </w:p>
    <w:p w:rsidR="002F5019" w:rsidRPr="00BC0642" w:rsidRDefault="00914239" w:rsidP="002F5019">
      <w:pPr>
        <w:pStyle w:val="1"/>
      </w:pPr>
      <w:r w:rsidRPr="00BC0642">
        <w:t>«</w:t>
      </w:r>
      <w:r w:rsidR="002F5019" w:rsidRPr="00BC0642">
        <w:t>Номер Обращения (при наличии)</w:t>
      </w:r>
      <w:r w:rsidR="004D2FBB" w:rsidRPr="00BC0642">
        <w:t>»</w:t>
      </w:r>
      <w:r w:rsidR="002F5019" w:rsidRPr="00BC0642">
        <w:t>;</w:t>
      </w:r>
    </w:p>
    <w:p w:rsidR="002F5019" w:rsidRPr="00BC0642" w:rsidRDefault="00914239" w:rsidP="002F5019">
      <w:pPr>
        <w:pStyle w:val="1"/>
      </w:pPr>
      <w:r w:rsidRPr="00BC0642">
        <w:t>«</w:t>
      </w:r>
      <w:r w:rsidR="002F5019" w:rsidRPr="00BC0642">
        <w:t>Наименование обращения</w:t>
      </w:r>
      <w:r w:rsidR="004D2FBB" w:rsidRPr="00BC0642">
        <w:t>»</w:t>
      </w:r>
      <w:r w:rsidR="002F5019" w:rsidRPr="00BC0642">
        <w:t>;</w:t>
      </w:r>
    </w:p>
    <w:p w:rsidR="002F5019" w:rsidRPr="00BC0642" w:rsidRDefault="00914239" w:rsidP="002F5019">
      <w:pPr>
        <w:pStyle w:val="1"/>
      </w:pPr>
      <w:r w:rsidRPr="00BC0642">
        <w:t>«</w:t>
      </w:r>
      <w:r w:rsidR="002F5019" w:rsidRPr="00BC0642">
        <w:t>Отдельные функции, согласно подпунктам пункта 4 Приказа 50н</w:t>
      </w:r>
      <w:r w:rsidR="004D2FBB" w:rsidRPr="00BC0642">
        <w:t>»</w:t>
      </w:r>
      <w:r w:rsidR="002F5019" w:rsidRPr="00BC0642">
        <w:t>;</w:t>
      </w:r>
    </w:p>
    <w:p w:rsidR="002F5019" w:rsidRPr="00BC0642" w:rsidRDefault="00914239" w:rsidP="002F5019">
      <w:pPr>
        <w:pStyle w:val="1"/>
      </w:pPr>
      <w:r w:rsidRPr="00BC0642">
        <w:t>«</w:t>
      </w:r>
      <w:r w:rsidR="002F5019" w:rsidRPr="00BC0642">
        <w:t>Дату начала передачи отдельных функций</w:t>
      </w:r>
      <w:r w:rsidRPr="00BC0642">
        <w:t>»</w:t>
      </w:r>
      <w:r w:rsidR="00F943F5" w:rsidRPr="00BC0642">
        <w:t xml:space="preserve"> (устанавливается автоматически</w:t>
      </w:r>
      <w:r w:rsidR="008F1F5B" w:rsidRPr="00BC0642">
        <w:t>, в зависимости от периода действия обращения</w:t>
      </w:r>
      <w:r w:rsidR="00F943F5" w:rsidRPr="00BC0642">
        <w:t>)</w:t>
      </w:r>
      <w:r w:rsidR="002F5019" w:rsidRPr="00BC0642">
        <w:t>;</w:t>
      </w:r>
    </w:p>
    <w:p w:rsidR="00282825" w:rsidRPr="00BC0642" w:rsidRDefault="004D2FBB" w:rsidP="002F5019">
      <w:pPr>
        <w:pStyle w:val="1"/>
      </w:pPr>
      <w:r w:rsidRPr="00BC0642">
        <w:t>«</w:t>
      </w:r>
      <w:r w:rsidR="00282825" w:rsidRPr="00BC0642">
        <w:t>Дату начала передачи функции «е» (при наличии)</w:t>
      </w:r>
      <w:r w:rsidRPr="00BC0642">
        <w:t>»;</w:t>
      </w:r>
    </w:p>
    <w:p w:rsidR="00282825" w:rsidRPr="00BC0642" w:rsidRDefault="004D2FBB" w:rsidP="002F5019">
      <w:pPr>
        <w:pStyle w:val="1"/>
      </w:pPr>
      <w:r w:rsidRPr="00BC0642">
        <w:t>«</w:t>
      </w:r>
      <w:r w:rsidR="00282825" w:rsidRPr="00BC0642">
        <w:t>Дату отзыва передачи функции «е» (при наличии)</w:t>
      </w:r>
      <w:r w:rsidRPr="00BC0642">
        <w:t>»;</w:t>
      </w:r>
    </w:p>
    <w:p w:rsidR="002F5019" w:rsidRPr="00BC0642" w:rsidRDefault="004D2FBB" w:rsidP="002F5019">
      <w:pPr>
        <w:pStyle w:val="1"/>
      </w:pPr>
      <w:r w:rsidRPr="00BC0642">
        <w:t>«</w:t>
      </w:r>
      <w:r w:rsidR="008F1F5B" w:rsidRPr="00BC0642">
        <w:t>Э</w:t>
      </w:r>
      <w:r w:rsidR="002F5019" w:rsidRPr="00BC0642">
        <w:t>лектронный документ</w:t>
      </w:r>
      <w:r w:rsidRPr="00BC0642">
        <w:t>»</w:t>
      </w:r>
    </w:p>
    <w:p w:rsidR="00464198" w:rsidRPr="00BC0642" w:rsidRDefault="008F1F5B" w:rsidP="00464198">
      <w:pPr>
        <w:pStyle w:val="-0"/>
        <w:keepNext/>
      </w:pPr>
      <w:r w:rsidRPr="00BC0642">
        <w:rPr>
          <w:noProof/>
          <w:snapToGrid/>
        </w:rPr>
        <w:lastRenderedPageBreak/>
        <w:drawing>
          <wp:inline distT="0" distB="0" distL="0" distR="0" wp14:anchorId="2E75394A" wp14:editId="622390E4">
            <wp:extent cx="6152515" cy="2430145"/>
            <wp:effectExtent l="0" t="0" r="63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52515" cy="2430145"/>
                    </a:xfrm>
                    <a:prstGeom prst="rect">
                      <a:avLst/>
                    </a:prstGeom>
                  </pic:spPr>
                </pic:pic>
              </a:graphicData>
            </a:graphic>
          </wp:inline>
        </w:drawing>
      </w:r>
    </w:p>
    <w:p w:rsidR="00464198" w:rsidRPr="00BC0642" w:rsidRDefault="00464198" w:rsidP="00EE460D">
      <w:pPr>
        <w:pStyle w:val="-0"/>
      </w:pPr>
      <w:bookmarkStart w:id="63" w:name="_Ref127747966"/>
      <w:bookmarkStart w:id="64" w:name="_Toc129673809"/>
      <w:r w:rsidRPr="00BC0642">
        <w:t xml:space="preserve">Рисунок </w:t>
      </w:r>
      <w:fldSimple w:instr=" SEQ Рисунок \* ARABIC ">
        <w:r w:rsidR="00A17856" w:rsidRPr="00BC0642">
          <w:rPr>
            <w:noProof/>
          </w:rPr>
          <w:t>9</w:t>
        </w:r>
      </w:fldSimple>
      <w:bookmarkEnd w:id="63"/>
      <w:r w:rsidRPr="00BC0642">
        <w:t xml:space="preserve"> </w:t>
      </w:r>
      <w:r w:rsidRPr="00BC0642">
        <w:noBreakHyphen/>
        <w:t xml:space="preserve"> Раздел «Информация о передаче отдельных функций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казначейства»</w:t>
      </w:r>
      <w:bookmarkEnd w:id="64"/>
    </w:p>
    <w:p w:rsidR="00282825" w:rsidRPr="00BC0642" w:rsidRDefault="00282825" w:rsidP="00C750F7">
      <w:pPr>
        <w:pStyle w:val="af1"/>
      </w:pPr>
      <w:r w:rsidRPr="00BC0642">
        <w:t>Запись в таблице формируется для каждого правового основания (</w:t>
      </w:r>
      <w:r w:rsidR="00A17856" w:rsidRPr="00BC0642">
        <w:t>о</w:t>
      </w:r>
      <w:r w:rsidRPr="00BC0642">
        <w:t>бращения), в рамках которого передаются отдельные функции.</w:t>
      </w:r>
    </w:p>
    <w:p w:rsidR="002F5019" w:rsidRPr="00BC0642" w:rsidRDefault="002F5019" w:rsidP="00C750F7">
      <w:pPr>
        <w:pStyle w:val="af1"/>
      </w:pPr>
      <w:r w:rsidRPr="00BC0642">
        <w:t>Далее требуется проверить документ, сохранить изменения и отправить по маршруту согласования.</w:t>
      </w:r>
    </w:p>
    <w:p w:rsidR="002F5019" w:rsidRPr="00BC0642" w:rsidRDefault="002F5019" w:rsidP="00C750F7">
      <w:pPr>
        <w:pStyle w:val="af1"/>
      </w:pPr>
      <w:r w:rsidRPr="00BC0642">
        <w:t>Формирование ли</w:t>
      </w:r>
      <w:r w:rsidR="006D2824" w:rsidRPr="00BC0642">
        <w:t>ста согласования, согласование,</w:t>
      </w:r>
      <w:r w:rsidRPr="00BC0642">
        <w:t xml:space="preserve"> утверждение</w:t>
      </w:r>
      <w:r w:rsidR="006D2824" w:rsidRPr="00BC0642">
        <w:t xml:space="preserve"> и публикация документа описаны</w:t>
      </w:r>
      <w:r w:rsidRPr="00BC0642">
        <w:t xml:space="preserve"> в разделах </w:t>
      </w:r>
      <w:r w:rsidRPr="00BC0642">
        <w:fldChar w:fldCharType="begin"/>
      </w:r>
      <w:r w:rsidRPr="00BC0642">
        <w:instrText xml:space="preserve"> REF _Ref127747393 \r \h </w:instrText>
      </w:r>
      <w:r w:rsidR="00914239" w:rsidRPr="00BC0642">
        <w:instrText xml:space="preserve"> \* MERGEFORMAT </w:instrText>
      </w:r>
      <w:r w:rsidRPr="00BC0642">
        <w:fldChar w:fldCharType="separate"/>
      </w:r>
      <w:r w:rsidR="00012B46" w:rsidRPr="00BC0642">
        <w:t>5.1.1.1</w:t>
      </w:r>
      <w:r w:rsidRPr="00BC0642">
        <w:fldChar w:fldCharType="end"/>
      </w:r>
      <w:r w:rsidRPr="00BC0642">
        <w:t xml:space="preserve">, </w:t>
      </w:r>
      <w:r w:rsidRPr="00BC0642">
        <w:fldChar w:fldCharType="begin"/>
      </w:r>
      <w:r w:rsidRPr="00BC0642">
        <w:instrText xml:space="preserve"> REF _Ref127747399 \r \h </w:instrText>
      </w:r>
      <w:r w:rsidR="00914239" w:rsidRPr="00BC0642">
        <w:instrText xml:space="preserve"> \* MERGEFORMAT </w:instrText>
      </w:r>
      <w:r w:rsidRPr="00BC0642">
        <w:fldChar w:fldCharType="separate"/>
      </w:r>
      <w:r w:rsidR="00012B46" w:rsidRPr="00BC0642">
        <w:t>5.1.1.2</w:t>
      </w:r>
      <w:r w:rsidRPr="00BC0642">
        <w:fldChar w:fldCharType="end"/>
      </w:r>
      <w:r w:rsidRPr="00BC0642">
        <w:t xml:space="preserve">, </w:t>
      </w:r>
      <w:r w:rsidRPr="00BC0642">
        <w:fldChar w:fldCharType="begin"/>
      </w:r>
      <w:r w:rsidRPr="00BC0642">
        <w:instrText xml:space="preserve"> REF _Ref127747407 \r \h </w:instrText>
      </w:r>
      <w:r w:rsidR="00914239" w:rsidRPr="00BC0642">
        <w:instrText xml:space="preserve"> \* MERGEFORMAT </w:instrText>
      </w:r>
      <w:r w:rsidRPr="00BC0642">
        <w:fldChar w:fldCharType="separate"/>
      </w:r>
      <w:r w:rsidR="00012B46" w:rsidRPr="00BC0642">
        <w:t>5.1.1.3</w:t>
      </w:r>
      <w:r w:rsidRPr="00BC0642">
        <w:fldChar w:fldCharType="end"/>
      </w:r>
      <w:r w:rsidRPr="00BC0642">
        <w:t xml:space="preserve"> соответственно.</w:t>
      </w:r>
    </w:p>
    <w:p w:rsidR="0079393D" w:rsidRPr="00BC0642" w:rsidRDefault="00C34D15" w:rsidP="00C750F7">
      <w:pPr>
        <w:pStyle w:val="af1"/>
      </w:pPr>
      <w:r w:rsidRPr="00BC0642">
        <w:t xml:space="preserve">В случае возникновения нового правового основания после публикации информации, необходимо внести ее в существующий документ. </w:t>
      </w:r>
      <w:r w:rsidR="0079393D" w:rsidRPr="00BC0642">
        <w:t xml:space="preserve">Для опубликованных документов в личном кабинете доступна функция создания новой версии </w:t>
      </w:r>
      <w:r w:rsidRPr="00BC0642">
        <w:t>документа</w:t>
      </w:r>
      <w:r w:rsidR="0079393D" w:rsidRPr="00BC0642">
        <w:t xml:space="preserve"> по кнопке на панели инструментов «Создать версию» </w:t>
      </w:r>
      <w:r w:rsidR="0079393D" w:rsidRPr="00BC0642">
        <w:rPr>
          <w:noProof/>
          <w:snapToGrid/>
        </w:rPr>
        <w:drawing>
          <wp:inline distT="0" distB="0" distL="0" distR="0" wp14:anchorId="097A5FD6" wp14:editId="36BB4286">
            <wp:extent cx="371475" cy="333375"/>
            <wp:effectExtent l="0" t="0" r="9525" b="952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71475" cy="333375"/>
                    </a:xfrm>
                    <a:prstGeom prst="rect">
                      <a:avLst/>
                    </a:prstGeom>
                  </pic:spPr>
                </pic:pic>
              </a:graphicData>
            </a:graphic>
          </wp:inline>
        </w:drawing>
      </w:r>
      <w:r w:rsidR="0079393D" w:rsidRPr="00BC0642">
        <w:t xml:space="preserve">, в которой можно дополнительно указать новое обращение по </w:t>
      </w:r>
      <w:proofErr w:type="gramStart"/>
      <w:r w:rsidR="0079393D" w:rsidRPr="00BC0642">
        <w:t>данному</w:t>
      </w:r>
      <w:proofErr w:type="gramEnd"/>
      <w:r w:rsidR="0079393D" w:rsidRPr="00BC0642">
        <w:t xml:space="preserve"> </w:t>
      </w:r>
      <w:r w:rsidRPr="00BC0642">
        <w:t>ППО</w:t>
      </w:r>
      <w:r w:rsidR="0079393D" w:rsidRPr="00BC0642">
        <w:t>. Предыдущие значения версии не доступны для редактирования</w:t>
      </w:r>
      <w:r w:rsidRPr="00BC0642">
        <w:t>.</w:t>
      </w:r>
    </w:p>
    <w:p w:rsidR="00E8024A" w:rsidRPr="00BC0642" w:rsidRDefault="00E8024A" w:rsidP="00E8024A">
      <w:pPr>
        <w:pStyle w:val="3"/>
      </w:pPr>
      <w:bookmarkStart w:id="65" w:name="_Toc129673568"/>
      <w:r w:rsidRPr="00BC0642">
        <w:t>Функции финансовых органов субъектов Российской Федерации (муниципальных образований), органов управления государственных внебюджетных фондов территориальному органу Федерального казначейств отзываются</w:t>
      </w:r>
      <w:bookmarkEnd w:id="65"/>
    </w:p>
    <w:p w:rsidR="00464198" w:rsidRPr="00BC0642" w:rsidRDefault="00464198" w:rsidP="00C750F7">
      <w:pPr>
        <w:pStyle w:val="af1"/>
      </w:pPr>
      <w:r w:rsidRPr="00BC0642">
        <w:t>Для того</w:t>
      </w:r>
      <w:proofErr w:type="gramStart"/>
      <w:r w:rsidRPr="00BC0642">
        <w:t>,</w:t>
      </w:r>
      <w:proofErr w:type="gramEnd"/>
      <w:r w:rsidRPr="00BC0642">
        <w:t xml:space="preserve"> чтобы отозвать </w:t>
      </w:r>
      <w:r w:rsidR="00491EC3" w:rsidRPr="00BC0642">
        <w:t xml:space="preserve">переданные </w:t>
      </w:r>
      <w:r w:rsidRPr="00BC0642">
        <w:t>отдельные функции, необходимо выбрать ранее опубликованный документ</w:t>
      </w:r>
      <w:r w:rsidR="00491EC3" w:rsidRPr="00BC0642">
        <w:t xml:space="preserve"> </w:t>
      </w:r>
      <w:r w:rsidRPr="00BC0642">
        <w:t>с</w:t>
      </w:r>
      <w:r w:rsidR="00491EC3" w:rsidRPr="00BC0642">
        <w:t xml:space="preserve"> информацией о</w:t>
      </w:r>
      <w:r w:rsidRPr="00BC0642">
        <w:t xml:space="preserve"> переданны</w:t>
      </w:r>
      <w:r w:rsidR="00491EC3" w:rsidRPr="00BC0642">
        <w:t>х</w:t>
      </w:r>
      <w:r w:rsidRPr="00BC0642">
        <w:t xml:space="preserve"> полномочия</w:t>
      </w:r>
      <w:r w:rsidR="00491EC3" w:rsidRPr="00BC0642">
        <w:t>х (статус</w:t>
      </w:r>
      <w:r w:rsidR="00625468" w:rsidRPr="00BC0642">
        <w:t xml:space="preserve"> документа</w:t>
      </w:r>
      <w:r w:rsidR="00491EC3" w:rsidRPr="00BC0642">
        <w:t xml:space="preserve"> «Опубликован», статус операции «Новый документ» или «Версия») </w:t>
      </w:r>
      <w:r w:rsidRPr="00BC0642">
        <w:t xml:space="preserve">и на панели инструментов нажать на кнопку «Отозвать» </w:t>
      </w:r>
      <w:r w:rsidRPr="00BC0642">
        <w:rPr>
          <w:noProof/>
          <w:snapToGrid/>
        </w:rPr>
        <w:drawing>
          <wp:inline distT="0" distB="0" distL="0" distR="0" wp14:anchorId="48F3E7D8" wp14:editId="50122927">
            <wp:extent cx="323850" cy="333375"/>
            <wp:effectExtent l="0" t="0" r="0" b="952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23850" cy="333375"/>
                    </a:xfrm>
                    <a:prstGeom prst="rect">
                      <a:avLst/>
                    </a:prstGeom>
                  </pic:spPr>
                </pic:pic>
              </a:graphicData>
            </a:graphic>
          </wp:inline>
        </w:drawing>
      </w:r>
      <w:r w:rsidRPr="00BC0642">
        <w:t xml:space="preserve">. </w:t>
      </w:r>
    </w:p>
    <w:p w:rsidR="00464198" w:rsidRPr="00BC0642" w:rsidRDefault="00464198" w:rsidP="00C750F7">
      <w:pPr>
        <w:pStyle w:val="af1"/>
      </w:pPr>
      <w:r w:rsidRPr="00BC0642">
        <w:t xml:space="preserve">В открывшемся формуляре необходимо выбрать дату </w:t>
      </w:r>
      <w:r w:rsidR="00625468" w:rsidRPr="00BC0642">
        <w:t>отзыва передачи отдельных функций</w:t>
      </w:r>
      <w:r w:rsidRPr="00BC0642">
        <w:t xml:space="preserve"> из календаря (по умолчанию устанавливается текущая</w:t>
      </w:r>
      <w:r w:rsidR="00625468" w:rsidRPr="00BC0642">
        <w:t xml:space="preserve"> дата</w:t>
      </w:r>
      <w:r w:rsidRPr="00BC0642">
        <w:t>)</w:t>
      </w:r>
      <w:r w:rsidR="00863DA3" w:rsidRPr="00BC0642">
        <w:t xml:space="preserve"> </w:t>
      </w:r>
      <w:r w:rsidR="00863DA3" w:rsidRPr="00BC0642">
        <w:lastRenderedPageBreak/>
        <w:t>(</w:t>
      </w:r>
      <w:r w:rsidR="00863DA3" w:rsidRPr="00BC0642">
        <w:fldChar w:fldCharType="begin"/>
      </w:r>
      <w:r w:rsidR="00863DA3" w:rsidRPr="00BC0642">
        <w:instrText xml:space="preserve"> REF _Ref127748108 \h </w:instrText>
      </w:r>
      <w:r w:rsidR="00914239" w:rsidRPr="00BC0642">
        <w:instrText xml:space="preserve"> \* MERGEFORMAT </w:instrText>
      </w:r>
      <w:r w:rsidR="00863DA3" w:rsidRPr="00BC0642">
        <w:fldChar w:fldCharType="separate"/>
      </w:r>
      <w:r w:rsidR="00A06D62" w:rsidRPr="00BC0642">
        <w:t xml:space="preserve">Рисунок </w:t>
      </w:r>
      <w:r w:rsidR="00A06D62" w:rsidRPr="00BC0642">
        <w:rPr>
          <w:noProof/>
        </w:rPr>
        <w:t>10</w:t>
      </w:r>
      <w:r w:rsidR="00863DA3" w:rsidRPr="00BC0642">
        <w:fldChar w:fldCharType="end"/>
      </w:r>
      <w:r w:rsidR="00863DA3" w:rsidRPr="00BC0642">
        <w:t>)</w:t>
      </w:r>
      <w:r w:rsidRPr="00BC0642">
        <w:t xml:space="preserve">. </w:t>
      </w:r>
      <w:r w:rsidR="00625468" w:rsidRPr="00BC0642">
        <w:t>Информация в таблице</w:t>
      </w:r>
      <w:r w:rsidRPr="00BC0642">
        <w:t xml:space="preserve"> не редактируются.</w:t>
      </w:r>
      <w:r w:rsidR="0017441D" w:rsidRPr="00BC0642">
        <w:t xml:space="preserve"> Также необходимо приложить документ-основание для выполнения операции «Отзыв» </w:t>
      </w:r>
      <w:r w:rsidR="00616A2D" w:rsidRPr="00BC0642">
        <w:t>в разделе «Электронный документ»</w:t>
      </w:r>
      <w:r w:rsidR="0017441D" w:rsidRPr="00BC0642">
        <w:t xml:space="preserve">. </w:t>
      </w:r>
    </w:p>
    <w:p w:rsidR="00625468" w:rsidRPr="00BC0642" w:rsidRDefault="00625468" w:rsidP="00C750F7">
      <w:pPr>
        <w:pStyle w:val="af1"/>
      </w:pPr>
      <w:r w:rsidRPr="00BC0642">
        <w:t>Если необходимо</w:t>
      </w:r>
      <w:r w:rsidR="00297693" w:rsidRPr="00BC0642">
        <w:t xml:space="preserve"> передать или</w:t>
      </w:r>
      <w:r w:rsidRPr="00BC0642">
        <w:t xml:space="preserve"> отозвать передачу функции «е», она проводится в рамках пункта </w:t>
      </w:r>
      <w:r w:rsidR="00297693" w:rsidRPr="00BC0642">
        <w:t>5</w:t>
      </w:r>
      <w:r w:rsidRPr="00BC0642">
        <w:t>.</w:t>
      </w:r>
      <w:r w:rsidR="00297693" w:rsidRPr="00BC0642">
        <w:t>1</w:t>
      </w:r>
      <w:r w:rsidRPr="00BC0642">
        <w:t xml:space="preserve">.2, через создание новой версии документа (операция «Создать версию»), где указывается </w:t>
      </w:r>
      <w:r w:rsidR="00297693" w:rsidRPr="00BC0642">
        <w:t xml:space="preserve">«Дата передачи функции «е»», </w:t>
      </w:r>
      <w:r w:rsidRPr="00BC0642">
        <w:t>«Дата отзыва передачи функции «е»»</w:t>
      </w:r>
      <w:r w:rsidR="00297693" w:rsidRPr="00BC0642">
        <w:t xml:space="preserve"> соответственно</w:t>
      </w:r>
      <w:r w:rsidRPr="00BC0642">
        <w:t>.</w:t>
      </w:r>
    </w:p>
    <w:p w:rsidR="00464198" w:rsidRPr="00BC0642" w:rsidRDefault="00464198" w:rsidP="00C750F7">
      <w:pPr>
        <w:pStyle w:val="af1"/>
      </w:pPr>
      <w:r w:rsidRPr="00BC0642">
        <w:t>Далее требуется проверить документ, сохранить изменения и отправить по маршруту согласования.</w:t>
      </w:r>
    </w:p>
    <w:p w:rsidR="00464198" w:rsidRPr="00BC0642" w:rsidRDefault="00464198" w:rsidP="00C750F7">
      <w:pPr>
        <w:pStyle w:val="af1"/>
      </w:pPr>
      <w:r w:rsidRPr="00BC0642">
        <w:t xml:space="preserve">Формирование листа согласования, согласование, утверждение и публикация документа описаны в разделах </w:t>
      </w:r>
      <w:r w:rsidRPr="00BC0642">
        <w:fldChar w:fldCharType="begin"/>
      </w:r>
      <w:r w:rsidRPr="00BC0642">
        <w:instrText xml:space="preserve"> REF _Ref127747393 \r \h </w:instrText>
      </w:r>
      <w:r w:rsidR="00914239" w:rsidRPr="00BC0642">
        <w:instrText xml:space="preserve"> \* MERGEFORMAT </w:instrText>
      </w:r>
      <w:r w:rsidRPr="00BC0642">
        <w:fldChar w:fldCharType="separate"/>
      </w:r>
      <w:r w:rsidR="00C13F0B" w:rsidRPr="00BC0642">
        <w:t>5.1.1.1</w:t>
      </w:r>
      <w:r w:rsidRPr="00BC0642">
        <w:fldChar w:fldCharType="end"/>
      </w:r>
      <w:r w:rsidRPr="00BC0642">
        <w:t xml:space="preserve">, </w:t>
      </w:r>
      <w:r w:rsidRPr="00BC0642">
        <w:fldChar w:fldCharType="begin"/>
      </w:r>
      <w:r w:rsidRPr="00BC0642">
        <w:instrText xml:space="preserve"> REF _Ref127747399 \r \h </w:instrText>
      </w:r>
      <w:r w:rsidR="00914239" w:rsidRPr="00BC0642">
        <w:instrText xml:space="preserve"> \* MERGEFORMAT </w:instrText>
      </w:r>
      <w:r w:rsidRPr="00BC0642">
        <w:fldChar w:fldCharType="separate"/>
      </w:r>
      <w:r w:rsidR="00C13F0B" w:rsidRPr="00BC0642">
        <w:t>5.1.1.2</w:t>
      </w:r>
      <w:r w:rsidRPr="00BC0642">
        <w:fldChar w:fldCharType="end"/>
      </w:r>
      <w:r w:rsidRPr="00BC0642">
        <w:t xml:space="preserve">, </w:t>
      </w:r>
      <w:r w:rsidRPr="00BC0642">
        <w:fldChar w:fldCharType="begin"/>
      </w:r>
      <w:r w:rsidRPr="00BC0642">
        <w:instrText xml:space="preserve"> REF _Ref127747407 \r \h </w:instrText>
      </w:r>
      <w:r w:rsidR="00914239" w:rsidRPr="00BC0642">
        <w:instrText xml:space="preserve"> \* MERGEFORMAT </w:instrText>
      </w:r>
      <w:r w:rsidRPr="00BC0642">
        <w:fldChar w:fldCharType="separate"/>
      </w:r>
      <w:r w:rsidR="00C13F0B" w:rsidRPr="00BC0642">
        <w:t>5.1.1.3</w:t>
      </w:r>
      <w:r w:rsidRPr="00BC0642">
        <w:fldChar w:fldCharType="end"/>
      </w:r>
      <w:r w:rsidRPr="00BC0642">
        <w:t xml:space="preserve"> соответственно.</w:t>
      </w:r>
      <w:r w:rsidR="00271208" w:rsidRPr="00BC0642">
        <w:t xml:space="preserve"> После публикации документа</w:t>
      </w:r>
      <w:r w:rsidR="00625468" w:rsidRPr="00BC0642">
        <w:t xml:space="preserve"> статус документа перейдет в «Опубликован»,</w:t>
      </w:r>
      <w:r w:rsidR="00271208" w:rsidRPr="00BC0642">
        <w:t xml:space="preserve"> статус операции перейдет в «Отзыв».</w:t>
      </w:r>
    </w:p>
    <w:p w:rsidR="00A10904" w:rsidRPr="00BC0642" w:rsidRDefault="00A10904" w:rsidP="00C750F7">
      <w:pPr>
        <w:pStyle w:val="af1"/>
      </w:pPr>
      <w:r w:rsidRPr="00BC0642">
        <w:rPr>
          <w:noProof/>
          <w:snapToGrid/>
        </w:rPr>
        <w:drawing>
          <wp:inline distT="0" distB="0" distL="0" distR="0" wp14:anchorId="63C19548" wp14:editId="1488DC60">
            <wp:extent cx="6152515" cy="364490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52515" cy="3644900"/>
                    </a:xfrm>
                    <a:prstGeom prst="rect">
                      <a:avLst/>
                    </a:prstGeom>
                  </pic:spPr>
                </pic:pic>
              </a:graphicData>
            </a:graphic>
          </wp:inline>
        </w:drawing>
      </w:r>
    </w:p>
    <w:p w:rsidR="00857D6C" w:rsidRPr="00BC0642" w:rsidRDefault="00863DA3" w:rsidP="00863DA3">
      <w:pPr>
        <w:pStyle w:val="-0"/>
      </w:pPr>
      <w:bookmarkStart w:id="66" w:name="_Ref127748108"/>
      <w:bookmarkStart w:id="67" w:name="_Toc129673810"/>
      <w:r w:rsidRPr="00BC0642">
        <w:t xml:space="preserve">Рисунок </w:t>
      </w:r>
      <w:fldSimple w:instr=" SEQ Рисунок \* ARABIC ">
        <w:r w:rsidR="00E40828" w:rsidRPr="00BC0642">
          <w:rPr>
            <w:noProof/>
          </w:rPr>
          <w:t>10</w:t>
        </w:r>
      </w:fldSimple>
      <w:bookmarkEnd w:id="66"/>
      <w:r w:rsidRPr="00BC0642">
        <w:t xml:space="preserve"> </w:t>
      </w:r>
      <w:r w:rsidRPr="00BC0642">
        <w:noBreakHyphen/>
        <w:t xml:space="preserve"> </w:t>
      </w:r>
      <w:r w:rsidR="00A10904" w:rsidRPr="00BC0642">
        <w:rPr>
          <w:rStyle w:val="label"/>
        </w:rPr>
        <w:t>Дата отзыва действия порядка</w:t>
      </w:r>
      <w:bookmarkEnd w:id="67"/>
    </w:p>
    <w:p w:rsidR="008B59BC" w:rsidRPr="00BC0642" w:rsidRDefault="00271208" w:rsidP="00C750F7">
      <w:pPr>
        <w:pStyle w:val="af1"/>
      </w:pPr>
      <w:r w:rsidRPr="00BC0642">
        <w:t>Для отозванных документов в личном кабинете доступна функция создания</w:t>
      </w:r>
      <w:r w:rsidR="008B59BC" w:rsidRPr="00BC0642">
        <w:t xml:space="preserve"> нов</w:t>
      </w:r>
      <w:r w:rsidRPr="00BC0642">
        <w:t>ой</w:t>
      </w:r>
      <w:r w:rsidR="008B59BC" w:rsidRPr="00BC0642">
        <w:t xml:space="preserve"> верси</w:t>
      </w:r>
      <w:r w:rsidRPr="00BC0642">
        <w:t>и</w:t>
      </w:r>
      <w:r w:rsidR="008B59BC" w:rsidRPr="00BC0642">
        <w:t xml:space="preserve"> </w:t>
      </w:r>
      <w:r w:rsidR="00625468" w:rsidRPr="00BC0642">
        <w:t>документа</w:t>
      </w:r>
      <w:r w:rsidR="008B59BC" w:rsidRPr="00BC0642">
        <w:t>,</w:t>
      </w:r>
      <w:r w:rsidRPr="00BC0642">
        <w:t xml:space="preserve"> в которой </w:t>
      </w:r>
      <w:r w:rsidR="008B59BC" w:rsidRPr="00BC0642">
        <w:t>заново</w:t>
      </w:r>
      <w:r w:rsidRPr="00BC0642">
        <w:t xml:space="preserve"> можно</w:t>
      </w:r>
      <w:r w:rsidR="008B59BC" w:rsidRPr="00BC0642">
        <w:t xml:space="preserve"> указать </w:t>
      </w:r>
      <w:r w:rsidR="00625468" w:rsidRPr="00BC0642">
        <w:t>новое основание (обращение)</w:t>
      </w:r>
      <w:r w:rsidR="008B59BC" w:rsidRPr="00BC0642">
        <w:t xml:space="preserve"> по данному бюджету</w:t>
      </w:r>
      <w:r w:rsidR="00C13F0B" w:rsidRPr="00BC0642">
        <w:t xml:space="preserve"> и установить новый период действия</w:t>
      </w:r>
      <w:r w:rsidR="008B59BC" w:rsidRPr="00BC0642">
        <w:t>.</w:t>
      </w:r>
    </w:p>
    <w:p w:rsidR="00BD0B34" w:rsidRPr="00BC0642" w:rsidRDefault="00BD0B34" w:rsidP="00C750F7">
      <w:pPr>
        <w:pStyle w:val="af1"/>
      </w:pPr>
      <w:r w:rsidRPr="00BC0642">
        <w:t>Для бюджета, по которому был сформирован отзыв, в автоматическом режиме формируется новый документ в статусе «Черновик» (с указанием базового порядка казначейского обслуживания исполнения бюджета</w:t>
      </w:r>
      <w:r w:rsidR="00A17856" w:rsidRPr="00BC0642">
        <w:t>)</w:t>
      </w:r>
      <w:r w:rsidR="00C13F0B" w:rsidRPr="00BC0642">
        <w:t>, чтобы документ сформировался необходимо выполнить операцию «Обновить перечень ППО»</w:t>
      </w:r>
      <w:r w:rsidRPr="00BC0642">
        <w:t>.</w:t>
      </w:r>
    </w:p>
    <w:p w:rsidR="007217A8" w:rsidRPr="00BC0642" w:rsidRDefault="00894CB4" w:rsidP="00BC0642">
      <w:pPr>
        <w:pStyle w:val="10"/>
      </w:pPr>
      <w:bookmarkStart w:id="68" w:name="_Toc129673569"/>
      <w:r w:rsidRPr="00BC0642">
        <w:lastRenderedPageBreak/>
        <w:t>Передача отдельных функций финансовых органов субъектов Российской Федерации (муниципальных образований) территориальному органу Федерального казначейства по соглашению в части казенных учреждений</w:t>
      </w:r>
      <w:bookmarkEnd w:id="68"/>
    </w:p>
    <w:p w:rsidR="006A77C3" w:rsidRPr="00BC0642" w:rsidRDefault="006A77C3" w:rsidP="006A77C3">
      <w:pPr>
        <w:pStyle w:val="3"/>
      </w:pPr>
      <w:bookmarkStart w:id="69" w:name="_Toc129673570"/>
      <w:proofErr w:type="gramStart"/>
      <w:r w:rsidRPr="00BC0642">
        <w:t>Функции финансовых органов субъектов Российской Федерации (муниципальных образований территориальному органу Федерального казначейств передаются</w:t>
      </w:r>
      <w:bookmarkEnd w:id="69"/>
      <w:proofErr w:type="gramEnd"/>
    </w:p>
    <w:p w:rsidR="006A77C3" w:rsidRPr="00BC0642" w:rsidRDefault="006A77C3" w:rsidP="00C750F7">
      <w:pPr>
        <w:pStyle w:val="af1"/>
      </w:pPr>
      <w:proofErr w:type="gramStart"/>
      <w:r w:rsidRPr="00BC0642">
        <w:t xml:space="preserve">Для передачи отдельных функций финансовых органов субъектов Российской Федерации (муниципальных образований) территориальному органу Федерального казначейства по соглашению в части казенных учреждений, необходимо в </w:t>
      </w:r>
      <w:r w:rsidR="00472C1E" w:rsidRPr="00BC0642">
        <w:t>разделе</w:t>
      </w:r>
      <w:r w:rsidRPr="00BC0642">
        <w:t xml:space="preserve"> «Передача отдельных функций по соглашению (КУ)» создать новый документ, выполнив операцию «Создать новый документ» </w:t>
      </w:r>
      <w:r w:rsidRPr="00BC0642">
        <w:rPr>
          <w:noProof/>
          <w:snapToGrid/>
        </w:rPr>
        <w:drawing>
          <wp:inline distT="0" distB="0" distL="0" distR="0" wp14:anchorId="7A6D47D0" wp14:editId="4D68F4BE">
            <wp:extent cx="342900" cy="30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42900" cy="304800"/>
                    </a:xfrm>
                    <a:prstGeom prst="rect">
                      <a:avLst/>
                    </a:prstGeom>
                  </pic:spPr>
                </pic:pic>
              </a:graphicData>
            </a:graphic>
          </wp:inline>
        </w:drawing>
      </w:r>
      <w:r w:rsidRPr="00BC0642">
        <w:t xml:space="preserve"> и </w:t>
      </w:r>
      <w:r w:rsidR="00472C1E" w:rsidRPr="00BC0642">
        <w:t>заполнить информацию</w:t>
      </w:r>
      <w:r w:rsidR="00FB4BAF" w:rsidRPr="00BC0642">
        <w:rPr>
          <w:rStyle w:val="z-label"/>
        </w:rPr>
        <w:t xml:space="preserve"> о применении режима первоочередных расходов при исполнении расходных обязательств субъектов РФ (муниципальных образований)</w:t>
      </w:r>
      <w:r w:rsidR="001A6A79" w:rsidRPr="00BC0642">
        <w:rPr>
          <w:rStyle w:val="z-label"/>
        </w:rPr>
        <w:t xml:space="preserve"> (Рисунок 1</w:t>
      </w:r>
      <w:r w:rsidR="00E40828" w:rsidRPr="00BC0642">
        <w:rPr>
          <w:rStyle w:val="z-label"/>
        </w:rPr>
        <w:t>1</w:t>
      </w:r>
      <w:r w:rsidR="001A6A79" w:rsidRPr="00BC0642">
        <w:rPr>
          <w:rStyle w:val="z-label"/>
        </w:rPr>
        <w:t>)</w:t>
      </w:r>
      <w:r w:rsidRPr="00BC0642">
        <w:t>:</w:t>
      </w:r>
      <w:proofErr w:type="gramEnd"/>
    </w:p>
    <w:p w:rsidR="00CB3D37" w:rsidRPr="00BC0642" w:rsidRDefault="004D2FBB" w:rsidP="006A77C3">
      <w:pPr>
        <w:pStyle w:val="1"/>
        <w:rPr>
          <w:rStyle w:val="label"/>
        </w:rPr>
      </w:pPr>
      <w:r w:rsidRPr="00BC0642">
        <w:rPr>
          <w:rStyle w:val="label"/>
        </w:rPr>
        <w:t>«</w:t>
      </w:r>
      <w:r w:rsidR="00015660" w:rsidRPr="00BC0642">
        <w:rPr>
          <w:rStyle w:val="label"/>
        </w:rPr>
        <w:t>Код публично-правового образования по ОКТМО (МФ)</w:t>
      </w:r>
      <w:r w:rsidRPr="00BC0642">
        <w:rPr>
          <w:rStyle w:val="label"/>
        </w:rPr>
        <w:t>»</w:t>
      </w:r>
      <w:r w:rsidR="00CB3D37" w:rsidRPr="00BC0642">
        <w:rPr>
          <w:rStyle w:val="label"/>
        </w:rPr>
        <w:t>;</w:t>
      </w:r>
    </w:p>
    <w:p w:rsidR="00015660" w:rsidRPr="00BC0642" w:rsidRDefault="00015660" w:rsidP="006A77C3">
      <w:pPr>
        <w:pStyle w:val="1"/>
      </w:pPr>
      <w:r w:rsidRPr="00BC0642">
        <w:rPr>
          <w:rStyle w:val="label"/>
        </w:rPr>
        <w:t xml:space="preserve"> «Наименование публично-правового образования» (при необходимости);</w:t>
      </w:r>
    </w:p>
    <w:p w:rsidR="006A77C3" w:rsidRPr="00BC0642" w:rsidRDefault="004D2FBB" w:rsidP="006A77C3">
      <w:pPr>
        <w:pStyle w:val="1"/>
      </w:pPr>
      <w:r w:rsidRPr="00BC0642">
        <w:t>«</w:t>
      </w:r>
      <w:r w:rsidR="006A77C3" w:rsidRPr="00BC0642">
        <w:t>Дата соглашения</w:t>
      </w:r>
      <w:r w:rsidRPr="00BC0642">
        <w:t>»</w:t>
      </w:r>
      <w:r w:rsidR="00CB3D37" w:rsidRPr="00BC0642">
        <w:t>;</w:t>
      </w:r>
    </w:p>
    <w:p w:rsidR="006A77C3" w:rsidRPr="00BC0642" w:rsidRDefault="004D2FBB" w:rsidP="00015660">
      <w:pPr>
        <w:pStyle w:val="1"/>
        <w:tabs>
          <w:tab w:val="clear" w:pos="284"/>
        </w:tabs>
        <w:rPr>
          <w:rStyle w:val="label"/>
        </w:rPr>
      </w:pPr>
      <w:r w:rsidRPr="00BC0642">
        <w:rPr>
          <w:rStyle w:val="label"/>
        </w:rPr>
        <w:t>«</w:t>
      </w:r>
      <w:r w:rsidR="00015660" w:rsidRPr="00BC0642">
        <w:rPr>
          <w:rStyle w:val="label"/>
        </w:rPr>
        <w:t>Наименование высшего исполнительного органа государственной власти субъектов РФ (местной администрации)</w:t>
      </w:r>
      <w:r w:rsidRPr="00BC0642">
        <w:rPr>
          <w:rStyle w:val="label"/>
        </w:rPr>
        <w:t>»</w:t>
      </w:r>
      <w:r w:rsidR="006A77C3" w:rsidRPr="00BC0642">
        <w:rPr>
          <w:rStyle w:val="label"/>
        </w:rPr>
        <w:t>;</w:t>
      </w:r>
    </w:p>
    <w:p w:rsidR="006A77C3" w:rsidRPr="00BC0642" w:rsidRDefault="004D2FBB" w:rsidP="006A77C3">
      <w:pPr>
        <w:pStyle w:val="1"/>
      </w:pPr>
      <w:r w:rsidRPr="00BC0642">
        <w:rPr>
          <w:rStyle w:val="label"/>
        </w:rPr>
        <w:t>«</w:t>
      </w:r>
      <w:r w:rsidR="006A77C3" w:rsidRPr="00BC0642">
        <w:rPr>
          <w:rStyle w:val="label"/>
        </w:rPr>
        <w:t>Наименование соглашения</w:t>
      </w:r>
      <w:r w:rsidRPr="00BC0642">
        <w:rPr>
          <w:rStyle w:val="label"/>
        </w:rPr>
        <w:t>»</w:t>
      </w:r>
      <w:r w:rsidR="006A77C3" w:rsidRPr="00BC0642">
        <w:t>;</w:t>
      </w:r>
    </w:p>
    <w:p w:rsidR="006A77C3" w:rsidRPr="00BC0642" w:rsidRDefault="004D2FBB" w:rsidP="006A77C3">
      <w:pPr>
        <w:pStyle w:val="1"/>
      </w:pPr>
      <w:r w:rsidRPr="00BC0642">
        <w:rPr>
          <w:rStyle w:val="label"/>
        </w:rPr>
        <w:t>«</w:t>
      </w:r>
      <w:r w:rsidR="006A77C3" w:rsidRPr="00BC0642">
        <w:rPr>
          <w:rStyle w:val="label"/>
        </w:rPr>
        <w:t>Номер соглашения (при наличии)</w:t>
      </w:r>
      <w:r w:rsidRPr="00BC0642">
        <w:rPr>
          <w:rStyle w:val="label"/>
        </w:rPr>
        <w:t>»</w:t>
      </w:r>
      <w:r w:rsidR="006A77C3" w:rsidRPr="00BC0642">
        <w:t>;</w:t>
      </w:r>
    </w:p>
    <w:p w:rsidR="006A77C3" w:rsidRPr="00BC0642" w:rsidRDefault="004D2FBB" w:rsidP="006A77C3">
      <w:pPr>
        <w:pStyle w:val="1"/>
      </w:pPr>
      <w:r w:rsidRPr="00BC0642">
        <w:rPr>
          <w:rStyle w:val="label"/>
        </w:rPr>
        <w:t>«</w:t>
      </w:r>
      <w:r w:rsidR="006A77C3" w:rsidRPr="00BC0642">
        <w:rPr>
          <w:rStyle w:val="label"/>
        </w:rPr>
        <w:t>Дата начала передачи отдельных функций</w:t>
      </w:r>
      <w:r w:rsidRPr="00BC0642">
        <w:rPr>
          <w:rStyle w:val="label"/>
        </w:rPr>
        <w:t>»</w:t>
      </w:r>
      <w:r w:rsidR="006A77C3" w:rsidRPr="00BC0642">
        <w:t>;</w:t>
      </w:r>
    </w:p>
    <w:p w:rsidR="006A77C3" w:rsidRPr="00BC0642" w:rsidRDefault="004D2FBB" w:rsidP="006A77C3">
      <w:pPr>
        <w:pStyle w:val="1"/>
      </w:pPr>
      <w:r w:rsidRPr="00BC0642">
        <w:t>«</w:t>
      </w:r>
      <w:r w:rsidR="00015660" w:rsidRPr="00BC0642">
        <w:t>Э</w:t>
      </w:r>
      <w:r w:rsidR="006A77C3" w:rsidRPr="00BC0642">
        <w:t>лектронный документ</w:t>
      </w:r>
      <w:r w:rsidRPr="00BC0642">
        <w:t>»</w:t>
      </w:r>
      <w:r w:rsidR="006A77C3" w:rsidRPr="00BC0642">
        <w:t>.</w:t>
      </w:r>
    </w:p>
    <w:p w:rsidR="006A77C3" w:rsidRPr="00BC0642" w:rsidRDefault="00015660" w:rsidP="006A77C3">
      <w:pPr>
        <w:pStyle w:val="-0"/>
        <w:keepNext/>
        <w:rPr>
          <w:highlight w:val="yellow"/>
        </w:rPr>
      </w:pPr>
      <w:r w:rsidRPr="00BC0642">
        <w:rPr>
          <w:noProof/>
          <w:snapToGrid/>
        </w:rPr>
        <w:lastRenderedPageBreak/>
        <w:drawing>
          <wp:inline distT="0" distB="0" distL="0" distR="0" wp14:anchorId="4E8200C1" wp14:editId="6C63BCE2">
            <wp:extent cx="6152515" cy="4621530"/>
            <wp:effectExtent l="0" t="0" r="63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52515" cy="4621530"/>
                    </a:xfrm>
                    <a:prstGeom prst="rect">
                      <a:avLst/>
                    </a:prstGeom>
                  </pic:spPr>
                </pic:pic>
              </a:graphicData>
            </a:graphic>
          </wp:inline>
        </w:drawing>
      </w:r>
    </w:p>
    <w:p w:rsidR="006A77C3" w:rsidRPr="00BC0642" w:rsidRDefault="001A6A79" w:rsidP="006A77C3">
      <w:pPr>
        <w:pStyle w:val="-0"/>
      </w:pPr>
      <w:bookmarkStart w:id="70" w:name="_Toc129673811"/>
      <w:r w:rsidRPr="00BC0642">
        <w:t xml:space="preserve">Рисунок </w:t>
      </w:r>
      <w:fldSimple w:instr=" SEQ Рисунок \* ARABIC ">
        <w:r w:rsidR="00E40828" w:rsidRPr="00BC0642">
          <w:rPr>
            <w:noProof/>
          </w:rPr>
          <w:t>11</w:t>
        </w:r>
      </w:fldSimple>
      <w:r w:rsidR="006A77C3" w:rsidRPr="00BC0642">
        <w:t xml:space="preserve"> </w:t>
      </w:r>
      <w:r w:rsidR="00286988" w:rsidRPr="00BC0642">
        <w:t>–</w:t>
      </w:r>
      <w:r w:rsidR="006A77C3" w:rsidRPr="00BC0642">
        <w:t xml:space="preserve"> </w:t>
      </w:r>
      <w:r w:rsidR="00286988" w:rsidRPr="00BC0642">
        <w:t xml:space="preserve">Визуальная форма формуляра </w:t>
      </w:r>
      <w:r w:rsidR="006A77C3" w:rsidRPr="00BC0642">
        <w:t>«</w:t>
      </w:r>
      <w:r w:rsidR="00286988" w:rsidRPr="00BC0642">
        <w:rPr>
          <w:rStyle w:val="docinfolabel"/>
        </w:rPr>
        <w:t>Передача отдельных функций финансовых органов субъектов Российской Федерации (муниципальных образований) (по соглашению)</w:t>
      </w:r>
      <w:r w:rsidR="00F64528" w:rsidRPr="00BC0642">
        <w:t>»</w:t>
      </w:r>
      <w:bookmarkEnd w:id="70"/>
    </w:p>
    <w:p w:rsidR="006A77C3" w:rsidRPr="00BC0642" w:rsidRDefault="006A77C3" w:rsidP="00C750F7">
      <w:pPr>
        <w:pStyle w:val="af1"/>
      </w:pPr>
      <w:r w:rsidRPr="00BC0642">
        <w:t>Далее требуется проверить документ, сохранить изменения и отправить по маршруту согласования.</w:t>
      </w:r>
    </w:p>
    <w:p w:rsidR="00041EBA" w:rsidRPr="00BC0642" w:rsidRDefault="00041EBA" w:rsidP="00041EBA">
      <w:pPr>
        <w:pStyle w:val="4"/>
        <w:rPr>
          <w:rFonts w:ascii="Times New Roman" w:hAnsi="Times New Roman"/>
        </w:rPr>
      </w:pPr>
      <w:bookmarkStart w:id="71" w:name="_Ref129671927"/>
      <w:r w:rsidRPr="00BC0642">
        <w:rPr>
          <w:rFonts w:ascii="Times New Roman" w:hAnsi="Times New Roman"/>
        </w:rPr>
        <w:t>Формирование листа согласования документа</w:t>
      </w:r>
      <w:bookmarkEnd w:id="71"/>
    </w:p>
    <w:p w:rsidR="00041EBA" w:rsidRPr="00BC0642" w:rsidRDefault="00041EBA" w:rsidP="00BF593F">
      <w:pPr>
        <w:pStyle w:val="a1"/>
        <w:numPr>
          <w:ilvl w:val="0"/>
          <w:numId w:val="16"/>
        </w:numPr>
      </w:pPr>
      <w:r w:rsidRPr="00BC0642">
        <w:t xml:space="preserve">Выбрать документ в статусе «Черновик» и на панели инструментов нажать на кнопку «Сформировать лист согласования» </w:t>
      </w:r>
      <w:r w:rsidRPr="00BC0642">
        <w:rPr>
          <w:noProof/>
          <w:snapToGrid/>
        </w:rPr>
        <w:drawing>
          <wp:inline distT="0" distB="0" distL="0" distR="0" wp14:anchorId="495222F6" wp14:editId="6F1410C1">
            <wp:extent cx="3429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42900" cy="323850"/>
                    </a:xfrm>
                    <a:prstGeom prst="rect">
                      <a:avLst/>
                    </a:prstGeom>
                  </pic:spPr>
                </pic:pic>
              </a:graphicData>
            </a:graphic>
          </wp:inline>
        </w:drawing>
      </w:r>
      <w:r w:rsidRPr="00BC0642">
        <w:t>.</w:t>
      </w:r>
    </w:p>
    <w:p w:rsidR="00041EBA" w:rsidRPr="00BC0642" w:rsidRDefault="00041EBA" w:rsidP="00BF593F">
      <w:pPr>
        <w:pStyle w:val="a1"/>
        <w:numPr>
          <w:ilvl w:val="0"/>
          <w:numId w:val="12"/>
        </w:numPr>
      </w:pPr>
      <w:r w:rsidRPr="00BC0642">
        <w:t>В открывшейся форме поля «Согласующие» и «Утверждающие» необходимо заполнить уполномоченными на согласование и утверждение лицами, путем выбора их из справочников, нажать «Ок» (</w:t>
      </w:r>
      <w:r w:rsidR="0031776D" w:rsidRPr="00BC0642">
        <w:t>Рисунок 1</w:t>
      </w:r>
      <w:r w:rsidR="00E40828" w:rsidRPr="00BC0642">
        <w:t>2</w:t>
      </w:r>
      <w:r w:rsidRPr="00BC0642">
        <w:t>).</w:t>
      </w:r>
    </w:p>
    <w:p w:rsidR="00041EBA" w:rsidRPr="00BC0642" w:rsidRDefault="00041EBA" w:rsidP="00041EBA">
      <w:pPr>
        <w:pStyle w:val="a0"/>
        <w:keepNext/>
        <w:numPr>
          <w:ilvl w:val="0"/>
          <w:numId w:val="0"/>
        </w:numPr>
        <w:ind w:left="360"/>
      </w:pPr>
      <w:r w:rsidRPr="00BC0642">
        <w:rPr>
          <w:noProof/>
          <w:snapToGrid/>
        </w:rPr>
        <w:lastRenderedPageBreak/>
        <w:drawing>
          <wp:inline distT="0" distB="0" distL="0" distR="0" wp14:anchorId="6FD3B0B3" wp14:editId="272EB525">
            <wp:extent cx="6152515" cy="1724660"/>
            <wp:effectExtent l="0" t="0" r="635"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1724660"/>
                    </a:xfrm>
                    <a:prstGeom prst="rect">
                      <a:avLst/>
                    </a:prstGeom>
                  </pic:spPr>
                </pic:pic>
              </a:graphicData>
            </a:graphic>
          </wp:inline>
        </w:drawing>
      </w:r>
    </w:p>
    <w:p w:rsidR="00041EBA" w:rsidRPr="00BC0642" w:rsidRDefault="00041EBA" w:rsidP="00041EBA">
      <w:pPr>
        <w:pStyle w:val="-0"/>
      </w:pPr>
      <w:bookmarkStart w:id="72" w:name="_Toc129673812"/>
      <w:r w:rsidRPr="00BC0642">
        <w:t xml:space="preserve">Рисунок </w:t>
      </w:r>
      <w:fldSimple w:instr=" SEQ Рисунок \* ARABIC ">
        <w:r w:rsidR="00E40828" w:rsidRPr="00BC0642">
          <w:rPr>
            <w:noProof/>
          </w:rPr>
          <w:t>12</w:t>
        </w:r>
      </w:fldSimple>
      <w:r w:rsidRPr="00BC0642">
        <w:t xml:space="preserve"> – Формирование листа согласования на согласование/утверждение</w:t>
      </w:r>
      <w:bookmarkEnd w:id="72"/>
    </w:p>
    <w:p w:rsidR="00041EBA" w:rsidRPr="00BC0642" w:rsidRDefault="00041EBA" w:rsidP="00C750F7">
      <w:pPr>
        <w:pStyle w:val="af1"/>
      </w:pPr>
      <w:r w:rsidRPr="00BC0642">
        <w:t>В справочнике «Согласующие» для выбора доступны только пользователи, которым назначена роль «ЕПБС</w:t>
      </w:r>
      <w:proofErr w:type="gramStart"/>
      <w:r w:rsidRPr="00BC0642">
        <w:t>.Т</w:t>
      </w:r>
      <w:proofErr w:type="gramEnd"/>
      <w:r w:rsidRPr="00BC0642">
        <w:t xml:space="preserve">ОФК.061 Согласование», в справочнике «Утверждающие» </w:t>
      </w:r>
      <w:r w:rsidRPr="00BC0642">
        <w:noBreakHyphen/>
        <w:t xml:space="preserve"> пользователи с ролью «ЕПБС.ТОФК.062 Утверждение».</w:t>
      </w:r>
    </w:p>
    <w:p w:rsidR="00041EBA" w:rsidRPr="00BC0642" w:rsidRDefault="00041EBA" w:rsidP="00C750F7">
      <w:pPr>
        <w:pStyle w:val="af1"/>
      </w:pPr>
      <w:r w:rsidRPr="00BC0642">
        <w:t>В случае если согласования не требуется, то в поле «Пропустить этап согласования» необходимо установить галку.</w:t>
      </w:r>
    </w:p>
    <w:p w:rsidR="00041EBA" w:rsidRPr="00BC0642" w:rsidRDefault="00041EBA" w:rsidP="00041EBA">
      <w:pPr>
        <w:pStyle w:val="4"/>
        <w:rPr>
          <w:rFonts w:ascii="Times New Roman" w:hAnsi="Times New Roman"/>
        </w:rPr>
      </w:pPr>
      <w:bookmarkStart w:id="73" w:name="_Ref129671929"/>
      <w:r w:rsidRPr="00BC0642">
        <w:rPr>
          <w:rFonts w:ascii="Times New Roman" w:hAnsi="Times New Roman"/>
        </w:rPr>
        <w:t>Согласование документа</w:t>
      </w:r>
      <w:bookmarkEnd w:id="73"/>
    </w:p>
    <w:p w:rsidR="00041EBA" w:rsidRPr="00BC0642" w:rsidRDefault="00041EBA" w:rsidP="00BF593F">
      <w:pPr>
        <w:pStyle w:val="a1"/>
        <w:numPr>
          <w:ilvl w:val="0"/>
          <w:numId w:val="13"/>
        </w:numPr>
      </w:pPr>
      <w:r w:rsidRPr="00BC0642">
        <w:t xml:space="preserve">Для согласования необходимо выбрать документ со статусом «На согласовании», на панели инструментов нажать кнопку «Согласовать или отклонить» </w:t>
      </w:r>
      <w:r w:rsidRPr="00BC0642">
        <w:rPr>
          <w:noProof/>
          <w:snapToGrid/>
        </w:rPr>
        <w:drawing>
          <wp:inline distT="0" distB="0" distL="0" distR="0" wp14:anchorId="45E8187E" wp14:editId="7400819F">
            <wp:extent cx="400050" cy="361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050" cy="361950"/>
                    </a:xfrm>
                    <a:prstGeom prst="rect">
                      <a:avLst/>
                    </a:prstGeom>
                  </pic:spPr>
                </pic:pic>
              </a:graphicData>
            </a:graphic>
          </wp:inline>
        </w:drawing>
      </w:r>
      <w:r w:rsidRPr="00BC0642">
        <w:t xml:space="preserve"> (</w:t>
      </w:r>
      <w:r w:rsidR="007574FB" w:rsidRPr="00BC0642">
        <w:t>Рисунок 1</w:t>
      </w:r>
      <w:r w:rsidR="00E40828" w:rsidRPr="00BC0642">
        <w:t>3</w:t>
      </w:r>
      <w:r w:rsidRPr="00BC0642">
        <w:t>). Согласование документа доступно пользователю с ролью «ЕПБС</w:t>
      </w:r>
      <w:proofErr w:type="gramStart"/>
      <w:r w:rsidRPr="00BC0642">
        <w:t>.Т</w:t>
      </w:r>
      <w:proofErr w:type="gramEnd"/>
      <w:r w:rsidRPr="00BC0642">
        <w:t>ОФК.061 Согласование».</w:t>
      </w:r>
    </w:p>
    <w:p w:rsidR="00266DB5" w:rsidRPr="00BC0642" w:rsidRDefault="00731C1E" w:rsidP="00041EBA">
      <w:pPr>
        <w:pStyle w:val="-0"/>
        <w:keepNext/>
      </w:pPr>
      <w:r w:rsidRPr="00BC0642">
        <w:rPr>
          <w:noProof/>
          <w:snapToGrid/>
        </w:rPr>
        <w:drawing>
          <wp:inline distT="0" distB="0" distL="0" distR="0" wp14:anchorId="5279A786" wp14:editId="201C95C6">
            <wp:extent cx="6152515" cy="839470"/>
            <wp:effectExtent l="0" t="0" r="635"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52515" cy="839470"/>
                    </a:xfrm>
                    <a:prstGeom prst="rect">
                      <a:avLst/>
                    </a:prstGeom>
                  </pic:spPr>
                </pic:pic>
              </a:graphicData>
            </a:graphic>
          </wp:inline>
        </w:drawing>
      </w:r>
    </w:p>
    <w:p w:rsidR="00041EBA" w:rsidRPr="00BC0642" w:rsidRDefault="00041EBA" w:rsidP="00041EBA">
      <w:pPr>
        <w:pStyle w:val="-0"/>
        <w:keepNext/>
      </w:pPr>
      <w:bookmarkStart w:id="74" w:name="_Toc129673813"/>
      <w:r w:rsidRPr="00BC0642">
        <w:t xml:space="preserve">Рисунок </w:t>
      </w:r>
      <w:fldSimple w:instr=" SEQ Рисунок \* ARABIC ">
        <w:r w:rsidR="00E40828" w:rsidRPr="00BC0642">
          <w:rPr>
            <w:noProof/>
          </w:rPr>
          <w:t>13</w:t>
        </w:r>
      </w:fldSimple>
      <w:r w:rsidRPr="00BC0642">
        <w:t xml:space="preserve"> – Кнопка «Согласовать или отклонить» документ</w:t>
      </w:r>
      <w:bookmarkEnd w:id="74"/>
    </w:p>
    <w:p w:rsidR="00041EBA" w:rsidRPr="00BC0642" w:rsidRDefault="00041EBA" w:rsidP="00C750F7">
      <w:pPr>
        <w:pStyle w:val="af1"/>
      </w:pPr>
      <w:r w:rsidRPr="00BC0642">
        <w:t>В форме «Согласовать или отклонить» нажать (</w:t>
      </w:r>
      <w:r w:rsidR="007574FB" w:rsidRPr="00BC0642">
        <w:t>Рисунок 1</w:t>
      </w:r>
      <w:r w:rsidR="00E40828" w:rsidRPr="00BC0642">
        <w:t>4</w:t>
      </w:r>
      <w:r w:rsidR="007574FB" w:rsidRPr="00BC0642">
        <w:t>)</w:t>
      </w:r>
      <w:r w:rsidRPr="00BC0642">
        <w:t>:</w:t>
      </w:r>
    </w:p>
    <w:p w:rsidR="00041EBA" w:rsidRPr="00BC0642" w:rsidRDefault="00041EBA" w:rsidP="00041EBA">
      <w:pPr>
        <w:pStyle w:val="1"/>
      </w:pPr>
      <w:r w:rsidRPr="00BC0642">
        <w:t>«Согласовать» – для согласования документа с отчетом;</w:t>
      </w:r>
    </w:p>
    <w:p w:rsidR="00041EBA" w:rsidRPr="00BC0642" w:rsidRDefault="00041EBA" w:rsidP="00041EBA">
      <w:pPr>
        <w:pStyle w:val="1"/>
      </w:pPr>
      <w:r w:rsidRPr="00BC0642">
        <w:t>«Отклонить» – в случае отклонения документа с отчетом. В примечании указать причины отклонения.</w:t>
      </w:r>
    </w:p>
    <w:p w:rsidR="00041EBA" w:rsidRPr="00BC0642" w:rsidRDefault="00041EBA" w:rsidP="00C750F7">
      <w:pPr>
        <w:pStyle w:val="afe"/>
        <w:rPr>
          <w:noProof/>
        </w:rPr>
      </w:pPr>
      <w:r w:rsidRPr="00BC0642">
        <w:rPr>
          <w:noProof/>
        </w:rPr>
        <w:lastRenderedPageBreak/>
        <w:drawing>
          <wp:inline distT="0" distB="0" distL="0" distR="0" wp14:anchorId="03AA9B75" wp14:editId="431A98C4">
            <wp:extent cx="3409950" cy="1990725"/>
            <wp:effectExtent l="0" t="0" r="0" b="9525"/>
            <wp:docPr id="1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041EBA" w:rsidRPr="00BC0642" w:rsidRDefault="00041EBA" w:rsidP="00041EBA">
      <w:pPr>
        <w:pStyle w:val="-0"/>
        <w:rPr>
          <w:noProof/>
        </w:rPr>
      </w:pPr>
      <w:bookmarkStart w:id="75" w:name="_Toc129673814"/>
      <w:r w:rsidRPr="00BC0642">
        <w:rPr>
          <w:noProof/>
        </w:rPr>
        <w:t xml:space="preserve">Рисунок </w:t>
      </w:r>
      <w:r w:rsidRPr="00BC0642">
        <w:rPr>
          <w:noProof/>
        </w:rPr>
        <w:fldChar w:fldCharType="begin"/>
      </w:r>
      <w:r w:rsidRPr="00BC0642">
        <w:rPr>
          <w:noProof/>
        </w:rPr>
        <w:instrText xml:space="preserve"> SEQ Рисунок \* ARABIC </w:instrText>
      </w:r>
      <w:r w:rsidRPr="00BC0642">
        <w:rPr>
          <w:noProof/>
        </w:rPr>
        <w:fldChar w:fldCharType="separate"/>
      </w:r>
      <w:r w:rsidR="00E40828" w:rsidRPr="00BC0642">
        <w:rPr>
          <w:noProof/>
        </w:rPr>
        <w:t>14</w:t>
      </w:r>
      <w:r w:rsidRPr="00BC0642">
        <w:rPr>
          <w:noProof/>
        </w:rPr>
        <w:fldChar w:fldCharType="end"/>
      </w:r>
      <w:r w:rsidRPr="00BC0642">
        <w:rPr>
          <w:noProof/>
        </w:rPr>
        <w:t xml:space="preserve"> – Согласовать или отклонить</w:t>
      </w:r>
      <w:bookmarkEnd w:id="75"/>
    </w:p>
    <w:p w:rsidR="00041EBA" w:rsidRPr="00BC0642" w:rsidRDefault="00041EBA" w:rsidP="00041EBA">
      <w:pPr>
        <w:pStyle w:val="4"/>
        <w:keepNext/>
        <w:keepLines/>
        <w:rPr>
          <w:rFonts w:ascii="Times New Roman" w:hAnsi="Times New Roman"/>
        </w:rPr>
      </w:pPr>
      <w:bookmarkStart w:id="76" w:name="_Ref129671931"/>
      <w:r w:rsidRPr="00BC0642">
        <w:rPr>
          <w:rFonts w:ascii="Times New Roman" w:hAnsi="Times New Roman"/>
        </w:rPr>
        <w:t>Утверждение документа и публикация</w:t>
      </w:r>
      <w:bookmarkEnd w:id="76"/>
    </w:p>
    <w:p w:rsidR="00041EBA" w:rsidRPr="00BC0642" w:rsidRDefault="00041EBA" w:rsidP="004D2FBB">
      <w:pPr>
        <w:pStyle w:val="a1"/>
        <w:keepNext/>
        <w:keepLines/>
        <w:numPr>
          <w:ilvl w:val="0"/>
          <w:numId w:val="23"/>
        </w:numPr>
      </w:pPr>
      <w:r w:rsidRPr="00BC0642">
        <w:t>Для утверждения необходимо выбрать документ со статусом «На утверждении», на панели инструментов нажать кнопку «Утвердить или отклонить» (</w:t>
      </w:r>
      <w:r w:rsidR="007574FB" w:rsidRPr="00BC0642">
        <w:t>Рисунок 1</w:t>
      </w:r>
      <w:r w:rsidR="00E40828" w:rsidRPr="00BC0642">
        <w:t>5</w:t>
      </w:r>
      <w:r w:rsidRPr="00BC0642">
        <w:t>). Функции утверждения и публикации документов доступны пользователю с ролью «ЕПБС</w:t>
      </w:r>
      <w:proofErr w:type="gramStart"/>
      <w:r w:rsidRPr="00BC0642">
        <w:t>.Т</w:t>
      </w:r>
      <w:proofErr w:type="gramEnd"/>
      <w:r w:rsidRPr="00BC0642">
        <w:t>ОФК.062 Утверждение».</w:t>
      </w:r>
    </w:p>
    <w:p w:rsidR="00041EBA" w:rsidRPr="00BC0642" w:rsidRDefault="00731C1E" w:rsidP="00041EBA">
      <w:pPr>
        <w:pStyle w:val="-0"/>
      </w:pPr>
      <w:r w:rsidRPr="00BC0642">
        <w:rPr>
          <w:noProof/>
          <w:snapToGrid/>
        </w:rPr>
        <w:drawing>
          <wp:inline distT="0" distB="0" distL="0" distR="0" wp14:anchorId="6E63790F" wp14:editId="792816D4">
            <wp:extent cx="6152515" cy="847090"/>
            <wp:effectExtent l="0" t="0" r="635"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847090"/>
                    </a:xfrm>
                    <a:prstGeom prst="rect">
                      <a:avLst/>
                    </a:prstGeom>
                  </pic:spPr>
                </pic:pic>
              </a:graphicData>
            </a:graphic>
          </wp:inline>
        </w:drawing>
      </w:r>
    </w:p>
    <w:p w:rsidR="00041EBA" w:rsidRPr="00BC0642" w:rsidRDefault="00041EBA" w:rsidP="00041EBA">
      <w:pPr>
        <w:pStyle w:val="-0"/>
        <w:rPr>
          <w:noProof/>
          <w:snapToGrid/>
        </w:rPr>
      </w:pPr>
      <w:bookmarkStart w:id="77" w:name="_Toc129673815"/>
      <w:r w:rsidRPr="00BC0642">
        <w:t xml:space="preserve">Рисунок </w:t>
      </w:r>
      <w:fldSimple w:instr=" SEQ Рисунок \* ARABIC ">
        <w:r w:rsidR="00E40828" w:rsidRPr="00BC0642">
          <w:rPr>
            <w:noProof/>
          </w:rPr>
          <w:t>15</w:t>
        </w:r>
      </w:fldSimple>
      <w:r w:rsidRPr="00BC0642">
        <w:t xml:space="preserve"> – Кнопка </w:t>
      </w:r>
      <w:r w:rsidRPr="00BC0642">
        <w:rPr>
          <w:noProof/>
          <w:snapToGrid/>
        </w:rPr>
        <w:t>«Утвердить или отклонить» документ</w:t>
      </w:r>
      <w:bookmarkEnd w:id="77"/>
    </w:p>
    <w:p w:rsidR="00041EBA" w:rsidRPr="00BC0642" w:rsidRDefault="00041EBA" w:rsidP="00C750F7">
      <w:pPr>
        <w:pStyle w:val="af1"/>
      </w:pPr>
      <w:r w:rsidRPr="00BC0642">
        <w:t>В форме «Утвердить или отклонить» (</w:t>
      </w:r>
      <w:r w:rsidR="007574FB" w:rsidRPr="00BC0642">
        <w:t>Рисунок 1</w:t>
      </w:r>
      <w:r w:rsidR="00E40828" w:rsidRPr="00BC0642">
        <w:t>6</w:t>
      </w:r>
      <w:r w:rsidRPr="00BC0642">
        <w:t>) нажать:</w:t>
      </w:r>
    </w:p>
    <w:p w:rsidR="00041EBA" w:rsidRPr="00BC0642" w:rsidRDefault="00041EBA" w:rsidP="00041EBA">
      <w:pPr>
        <w:pStyle w:val="1"/>
      </w:pPr>
      <w:r w:rsidRPr="00BC0642">
        <w:t>«Утвердить» – для утверждения документа с отчетом;</w:t>
      </w:r>
    </w:p>
    <w:p w:rsidR="00041EBA" w:rsidRPr="00BC0642" w:rsidRDefault="00041EBA" w:rsidP="00041EBA">
      <w:pPr>
        <w:pStyle w:val="1"/>
      </w:pPr>
      <w:r w:rsidRPr="00BC0642">
        <w:t>«Отклонить» – в случае отклонения документа с отчетом. В примечании указать причины отклонения.</w:t>
      </w:r>
    </w:p>
    <w:p w:rsidR="00041EBA" w:rsidRPr="00BC0642" w:rsidRDefault="00041EBA" w:rsidP="00C750F7">
      <w:pPr>
        <w:pStyle w:val="af1"/>
      </w:pPr>
      <w:r w:rsidRPr="00BC0642">
        <w:t>При утверждении документа выполняется наложение электронной подписи. В диалоговом окне выбрать сертификат утверждающего, нажать «ОК».</w:t>
      </w:r>
    </w:p>
    <w:p w:rsidR="00041EBA" w:rsidRPr="00BC0642" w:rsidRDefault="00041EBA" w:rsidP="00C750F7">
      <w:pPr>
        <w:pStyle w:val="af1"/>
      </w:pPr>
      <w:r w:rsidRPr="00BC0642">
        <w:t>Отклоненный документ с отчетом переходит в статус «Отклонен».</w:t>
      </w:r>
    </w:p>
    <w:p w:rsidR="00041EBA" w:rsidRPr="00BC0642" w:rsidRDefault="00041EBA" w:rsidP="00C750F7">
      <w:pPr>
        <w:pStyle w:val="af1"/>
      </w:pPr>
      <w:r w:rsidRPr="00BC0642">
        <w:t>При утверждении документа, статус меняется на «Утвержден». Документ в статусе «Утвержден».</w:t>
      </w:r>
    </w:p>
    <w:p w:rsidR="00041EBA" w:rsidRPr="00BC0642" w:rsidRDefault="00041EBA" w:rsidP="00041EBA">
      <w:pPr>
        <w:pStyle w:val="-0"/>
      </w:pPr>
      <w:r w:rsidRPr="00BC0642">
        <w:rPr>
          <w:noProof/>
          <w:snapToGrid/>
        </w:rPr>
        <w:lastRenderedPageBreak/>
        <w:drawing>
          <wp:inline distT="0" distB="0" distL="0" distR="0" wp14:anchorId="1200AFE4" wp14:editId="3F686E75">
            <wp:extent cx="3148717" cy="204431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145859" cy="2042460"/>
                    </a:xfrm>
                    <a:prstGeom prst="rect">
                      <a:avLst/>
                    </a:prstGeom>
                  </pic:spPr>
                </pic:pic>
              </a:graphicData>
            </a:graphic>
          </wp:inline>
        </w:drawing>
      </w:r>
    </w:p>
    <w:p w:rsidR="00041EBA" w:rsidRPr="00BC0642" w:rsidRDefault="00041EBA" w:rsidP="00041EBA">
      <w:pPr>
        <w:pStyle w:val="-0"/>
      </w:pPr>
      <w:bookmarkStart w:id="78" w:name="_Toc129673816"/>
      <w:r w:rsidRPr="00BC0642">
        <w:t xml:space="preserve">Рисунок </w:t>
      </w:r>
      <w:fldSimple w:instr=" SEQ Рисунок \* ARABIC ">
        <w:r w:rsidR="00E40828" w:rsidRPr="00BC0642">
          <w:rPr>
            <w:noProof/>
          </w:rPr>
          <w:t>16</w:t>
        </w:r>
      </w:fldSimple>
      <w:r w:rsidRPr="00BC0642">
        <w:t xml:space="preserve"> – Утвердить или отклонить</w:t>
      </w:r>
      <w:bookmarkEnd w:id="78"/>
    </w:p>
    <w:p w:rsidR="00041EBA" w:rsidRPr="00BC0642" w:rsidRDefault="00041EBA" w:rsidP="00C750F7">
      <w:pPr>
        <w:pStyle w:val="af1"/>
      </w:pPr>
      <w:r w:rsidRPr="00BC0642">
        <w:t xml:space="preserve">Чтобы довести документ до конечного статуса необходимо его опубликовать. Для этого, нужно  выбрать документ в статусе «Утвержден» и на панели инструментов нажать на кнопку «Опубликовать» </w:t>
      </w:r>
      <w:r w:rsidRPr="00BC0642">
        <w:rPr>
          <w:noProof/>
          <w:snapToGrid/>
        </w:rPr>
        <w:drawing>
          <wp:inline distT="0" distB="0" distL="0" distR="0" wp14:anchorId="246253ED" wp14:editId="6B3A6145">
            <wp:extent cx="314325" cy="3333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14325" cy="333375"/>
                    </a:xfrm>
                    <a:prstGeom prst="rect">
                      <a:avLst/>
                    </a:prstGeom>
                  </pic:spPr>
                </pic:pic>
              </a:graphicData>
            </a:graphic>
          </wp:inline>
        </w:drawing>
      </w:r>
      <w:r w:rsidRPr="00BC0642">
        <w:t xml:space="preserve"> (</w:t>
      </w:r>
      <w:r w:rsidR="00F44CA6" w:rsidRPr="00BC0642">
        <w:t>Рисунок 1</w:t>
      </w:r>
      <w:r w:rsidR="00E40828" w:rsidRPr="00BC0642">
        <w:t>7</w:t>
      </w:r>
      <w:r w:rsidRPr="00BC0642">
        <w:t>).</w:t>
      </w:r>
    </w:p>
    <w:p w:rsidR="00041EBA" w:rsidRPr="00BC0642" w:rsidRDefault="00731C1E" w:rsidP="00041EBA">
      <w:pPr>
        <w:pStyle w:val="-0"/>
        <w:keepNext/>
      </w:pPr>
      <w:r w:rsidRPr="00BC0642">
        <w:rPr>
          <w:noProof/>
          <w:snapToGrid/>
        </w:rPr>
        <w:drawing>
          <wp:inline distT="0" distB="0" distL="0" distR="0" wp14:anchorId="39B27A6B" wp14:editId="0F0F395C">
            <wp:extent cx="6152515" cy="835025"/>
            <wp:effectExtent l="0" t="0" r="635" b="3175"/>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152515" cy="835025"/>
                    </a:xfrm>
                    <a:prstGeom prst="rect">
                      <a:avLst/>
                    </a:prstGeom>
                  </pic:spPr>
                </pic:pic>
              </a:graphicData>
            </a:graphic>
          </wp:inline>
        </w:drawing>
      </w:r>
    </w:p>
    <w:p w:rsidR="00041EBA" w:rsidRPr="00BC0642" w:rsidRDefault="00041EBA" w:rsidP="00041EBA">
      <w:pPr>
        <w:pStyle w:val="affd"/>
        <w:jc w:val="center"/>
      </w:pPr>
      <w:bookmarkStart w:id="79" w:name="_Toc129673817"/>
      <w:r w:rsidRPr="00BC0642">
        <w:t xml:space="preserve">Рисунок </w:t>
      </w:r>
      <w:fldSimple w:instr=" SEQ Рисунок \* ARABIC ">
        <w:r w:rsidR="00E40828" w:rsidRPr="00BC0642">
          <w:rPr>
            <w:noProof/>
          </w:rPr>
          <w:t>17</w:t>
        </w:r>
      </w:fldSimple>
      <w:r w:rsidRPr="00BC0642">
        <w:t>– Кнопка «Опубликовать» документ</w:t>
      </w:r>
      <w:bookmarkEnd w:id="79"/>
    </w:p>
    <w:p w:rsidR="006A77C3" w:rsidRPr="00BC0642" w:rsidRDefault="006A77C3" w:rsidP="006A77C3">
      <w:pPr>
        <w:pStyle w:val="3"/>
      </w:pPr>
      <w:bookmarkStart w:id="80" w:name="_Toc129673571"/>
      <w:r w:rsidRPr="00BC0642">
        <w:t>Функции финансовых органов субъектов Российской Федерации (муниципальных образований</w:t>
      </w:r>
      <w:r w:rsidR="004051B7" w:rsidRPr="00BC0642">
        <w:t>)</w:t>
      </w:r>
      <w:r w:rsidRPr="00BC0642">
        <w:t xml:space="preserve"> территориальному органу </w:t>
      </w:r>
      <w:proofErr w:type="gramStart"/>
      <w:r w:rsidRPr="00BC0642">
        <w:t>Федерального</w:t>
      </w:r>
      <w:proofErr w:type="gramEnd"/>
      <w:r w:rsidRPr="00BC0642">
        <w:t xml:space="preserve"> казначейств отзываются</w:t>
      </w:r>
      <w:bookmarkEnd w:id="80"/>
    </w:p>
    <w:p w:rsidR="006A77C3" w:rsidRPr="00BC0642" w:rsidRDefault="006A77C3" w:rsidP="00C750F7">
      <w:pPr>
        <w:pStyle w:val="af1"/>
      </w:pPr>
      <w:r w:rsidRPr="00BC0642">
        <w:t>Для того</w:t>
      </w:r>
      <w:proofErr w:type="gramStart"/>
      <w:r w:rsidRPr="00BC0642">
        <w:t>,</w:t>
      </w:r>
      <w:proofErr w:type="gramEnd"/>
      <w:r w:rsidRPr="00BC0642">
        <w:t xml:space="preserve"> чтобы отозвать переданные отдельные функции, необходимо выбрать ранее опубликованный документ с информацией о переданных полномочиях (статус документа «Опубликован», статус операции «Новый документ») и на панели инструментов нажать на кнопку «Отозвать» </w:t>
      </w:r>
      <w:r w:rsidRPr="00BC0642">
        <w:rPr>
          <w:noProof/>
          <w:snapToGrid/>
        </w:rPr>
        <w:drawing>
          <wp:inline distT="0" distB="0" distL="0" distR="0" wp14:anchorId="561833C5" wp14:editId="7986F2FD">
            <wp:extent cx="323850" cy="3333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23850" cy="333375"/>
                    </a:xfrm>
                    <a:prstGeom prst="rect">
                      <a:avLst/>
                    </a:prstGeom>
                  </pic:spPr>
                </pic:pic>
              </a:graphicData>
            </a:graphic>
          </wp:inline>
        </w:drawing>
      </w:r>
      <w:r w:rsidR="001916FC" w:rsidRPr="00BC0642">
        <w:t xml:space="preserve"> (</w:t>
      </w:r>
      <w:r w:rsidR="00F44CA6" w:rsidRPr="00BC0642">
        <w:t>Р</w:t>
      </w:r>
      <w:r w:rsidR="001916FC" w:rsidRPr="00BC0642">
        <w:t>исунок 1</w:t>
      </w:r>
      <w:r w:rsidR="00E40828" w:rsidRPr="00BC0642">
        <w:t>8</w:t>
      </w:r>
      <w:r w:rsidR="001916FC" w:rsidRPr="00BC0642">
        <w:t>)</w:t>
      </w:r>
      <w:r w:rsidRPr="00BC0642">
        <w:t xml:space="preserve">. </w:t>
      </w:r>
    </w:p>
    <w:p w:rsidR="004051B7" w:rsidRPr="00BC0642" w:rsidRDefault="004051B7" w:rsidP="00C750F7">
      <w:pPr>
        <w:pStyle w:val="af1"/>
      </w:pPr>
      <w:r w:rsidRPr="00BC0642">
        <w:rPr>
          <w:noProof/>
          <w:snapToGrid/>
        </w:rPr>
        <w:drawing>
          <wp:inline distT="0" distB="0" distL="0" distR="0" wp14:anchorId="4924DFBA" wp14:editId="26A7BA2A">
            <wp:extent cx="6152515" cy="858520"/>
            <wp:effectExtent l="0" t="0" r="635"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152515" cy="858520"/>
                    </a:xfrm>
                    <a:prstGeom prst="rect">
                      <a:avLst/>
                    </a:prstGeom>
                  </pic:spPr>
                </pic:pic>
              </a:graphicData>
            </a:graphic>
          </wp:inline>
        </w:drawing>
      </w:r>
    </w:p>
    <w:p w:rsidR="004051B7" w:rsidRPr="00BC0642" w:rsidRDefault="00F44CA6" w:rsidP="004051B7">
      <w:pPr>
        <w:pStyle w:val="-0"/>
      </w:pPr>
      <w:bookmarkStart w:id="81" w:name="_Toc129673818"/>
      <w:r w:rsidRPr="00BC0642">
        <w:t xml:space="preserve">Рисунок </w:t>
      </w:r>
      <w:fldSimple w:instr=" SEQ Рисунок \* ARABIC ">
        <w:r w:rsidR="00E40828" w:rsidRPr="00BC0642">
          <w:rPr>
            <w:noProof/>
          </w:rPr>
          <w:t>18</w:t>
        </w:r>
      </w:fldSimple>
      <w:r w:rsidR="004051B7" w:rsidRPr="00BC0642">
        <w:t xml:space="preserve"> – Кнопка «Отозвать» документ</w:t>
      </w:r>
      <w:bookmarkEnd w:id="81"/>
    </w:p>
    <w:p w:rsidR="00616A2D" w:rsidRPr="00BC0642" w:rsidRDefault="006A77C3" w:rsidP="00616A2D">
      <w:pPr>
        <w:pStyle w:val="af1"/>
      </w:pPr>
      <w:r w:rsidRPr="00BC0642">
        <w:t xml:space="preserve">В открывшемся </w:t>
      </w:r>
      <w:r w:rsidR="004051B7" w:rsidRPr="00BC0642">
        <w:t>документе</w:t>
      </w:r>
      <w:r w:rsidRPr="00BC0642">
        <w:t xml:space="preserve"> необходимо выбрать дату </w:t>
      </w:r>
      <w:r w:rsidR="00DC6418" w:rsidRPr="00BC0642">
        <w:t>прекращения передачи</w:t>
      </w:r>
      <w:r w:rsidRPr="00BC0642">
        <w:t xml:space="preserve"> отдельных функций из календаря (по умолчанию устанавливается текущая дата) (</w:t>
      </w:r>
      <w:r w:rsidR="00F44CA6" w:rsidRPr="00BC0642">
        <w:t xml:space="preserve">Рисунок </w:t>
      </w:r>
      <w:r w:rsidR="00E40828" w:rsidRPr="00BC0642">
        <w:t>19</w:t>
      </w:r>
      <w:r w:rsidRPr="00BC0642">
        <w:t xml:space="preserve">). </w:t>
      </w:r>
      <w:r w:rsidR="00616A2D" w:rsidRPr="00BC0642">
        <w:t xml:space="preserve">Также необходимо приложить документ-основание для выполнения операции «Отзыв» в разделе «Электронный документ». </w:t>
      </w:r>
    </w:p>
    <w:p w:rsidR="00913529" w:rsidRPr="00BC0642" w:rsidRDefault="001B31CB" w:rsidP="00913529">
      <w:pPr>
        <w:pStyle w:val="-0"/>
        <w:keepNext/>
        <w:rPr>
          <w:highlight w:val="yellow"/>
        </w:rPr>
      </w:pPr>
      <w:r w:rsidRPr="00BC0642">
        <w:rPr>
          <w:noProof/>
          <w:snapToGrid/>
        </w:rPr>
        <w:lastRenderedPageBreak/>
        <w:drawing>
          <wp:inline distT="0" distB="0" distL="0" distR="0" wp14:anchorId="0B9D9DB3" wp14:editId="38B79799">
            <wp:extent cx="6152515" cy="4605655"/>
            <wp:effectExtent l="0" t="0" r="635" b="4445"/>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152515" cy="4605655"/>
                    </a:xfrm>
                    <a:prstGeom prst="rect">
                      <a:avLst/>
                    </a:prstGeom>
                  </pic:spPr>
                </pic:pic>
              </a:graphicData>
            </a:graphic>
          </wp:inline>
        </w:drawing>
      </w:r>
      <w:r w:rsidRPr="00BC0642">
        <w:rPr>
          <w:noProof/>
          <w:snapToGrid/>
        </w:rPr>
        <w:t xml:space="preserve"> </w:t>
      </w:r>
    </w:p>
    <w:p w:rsidR="00913529" w:rsidRPr="00BC0642" w:rsidRDefault="00F44CA6" w:rsidP="00913529">
      <w:pPr>
        <w:pStyle w:val="-0"/>
      </w:pPr>
      <w:bookmarkStart w:id="82" w:name="_Toc129673819"/>
      <w:r w:rsidRPr="00BC0642">
        <w:t xml:space="preserve">Рисунок </w:t>
      </w:r>
      <w:fldSimple w:instr=" SEQ Рисунок \* ARABIC ">
        <w:r w:rsidR="00E40828" w:rsidRPr="00BC0642">
          <w:rPr>
            <w:noProof/>
          </w:rPr>
          <w:t>19</w:t>
        </w:r>
      </w:fldSimple>
      <w:r w:rsidR="00913529" w:rsidRPr="00BC0642">
        <w:t xml:space="preserve"> – Поле </w:t>
      </w:r>
      <w:r w:rsidR="001B31CB" w:rsidRPr="00BC0642">
        <w:t>«</w:t>
      </w:r>
      <w:r w:rsidR="00913529" w:rsidRPr="00BC0642">
        <w:t>Дата прекращения передачи отдельных функций</w:t>
      </w:r>
      <w:r w:rsidR="001B31CB" w:rsidRPr="00BC0642">
        <w:t>»</w:t>
      </w:r>
      <w:bookmarkEnd w:id="82"/>
    </w:p>
    <w:p w:rsidR="006A77C3" w:rsidRPr="00BC0642" w:rsidRDefault="006A77C3" w:rsidP="00C750F7">
      <w:pPr>
        <w:pStyle w:val="af1"/>
      </w:pPr>
      <w:r w:rsidRPr="00BC0642">
        <w:t>Далее требуется проверить документ, сохранить изменения и отправить по маршруту согласования.</w:t>
      </w:r>
    </w:p>
    <w:p w:rsidR="00913529" w:rsidRPr="00BC0642" w:rsidRDefault="006A77C3" w:rsidP="00C750F7">
      <w:pPr>
        <w:pStyle w:val="af1"/>
      </w:pPr>
      <w:r w:rsidRPr="00BC0642">
        <w:t xml:space="preserve">Формирование листа согласования, согласование, утверждение и публикация документа описаны в разделах </w:t>
      </w:r>
      <w:r w:rsidR="00CB5905" w:rsidRPr="00BC0642">
        <w:fldChar w:fldCharType="begin"/>
      </w:r>
      <w:r w:rsidR="00CB5905" w:rsidRPr="00BC0642">
        <w:instrText xml:space="preserve"> REF _Ref129671927 \r \h  \* MERGEFORMAT </w:instrText>
      </w:r>
      <w:r w:rsidR="00CB5905" w:rsidRPr="00BC0642">
        <w:fldChar w:fldCharType="separate"/>
      </w:r>
      <w:r w:rsidR="00CB5905" w:rsidRPr="00BC0642">
        <w:t>6.1.1.1</w:t>
      </w:r>
      <w:r w:rsidR="00CB5905" w:rsidRPr="00BC0642">
        <w:fldChar w:fldCharType="end"/>
      </w:r>
      <w:r w:rsidR="00CB5905" w:rsidRPr="00BC0642">
        <w:t xml:space="preserve">, </w:t>
      </w:r>
      <w:r w:rsidR="00CB5905" w:rsidRPr="00BC0642">
        <w:fldChar w:fldCharType="begin"/>
      </w:r>
      <w:r w:rsidR="00CB5905" w:rsidRPr="00BC0642">
        <w:instrText xml:space="preserve"> REF _Ref129671929 \r \h  \* MERGEFORMAT </w:instrText>
      </w:r>
      <w:r w:rsidR="00CB5905" w:rsidRPr="00BC0642">
        <w:fldChar w:fldCharType="separate"/>
      </w:r>
      <w:r w:rsidR="00CB5905" w:rsidRPr="00BC0642">
        <w:t>6.1.1.2</w:t>
      </w:r>
      <w:r w:rsidR="00CB5905" w:rsidRPr="00BC0642">
        <w:fldChar w:fldCharType="end"/>
      </w:r>
      <w:r w:rsidR="00CB5905" w:rsidRPr="00BC0642">
        <w:t xml:space="preserve">, </w:t>
      </w:r>
      <w:r w:rsidR="00CB5905" w:rsidRPr="00BC0642">
        <w:fldChar w:fldCharType="begin"/>
      </w:r>
      <w:r w:rsidR="00CB5905" w:rsidRPr="00BC0642">
        <w:instrText xml:space="preserve"> REF _Ref129671931 \r \h  \* MERGEFORMAT </w:instrText>
      </w:r>
      <w:r w:rsidR="00CB5905" w:rsidRPr="00BC0642">
        <w:fldChar w:fldCharType="separate"/>
      </w:r>
      <w:r w:rsidR="00CB5905" w:rsidRPr="00BC0642">
        <w:t>6.1.1.3</w:t>
      </w:r>
      <w:r w:rsidR="00CB5905" w:rsidRPr="00BC0642">
        <w:fldChar w:fldCharType="end"/>
      </w:r>
      <w:r w:rsidRPr="00BC0642">
        <w:t xml:space="preserve"> соответственно. После публикации документа статус документа перейдет в «Опубликован», статус операции перейдет в «Отзыв».</w:t>
      </w:r>
      <w:r w:rsidR="00913529" w:rsidRPr="00BC0642">
        <w:t xml:space="preserve"> Предыдущая версия документа перейдет в статус «Не актуален»</w:t>
      </w:r>
      <w:r w:rsidR="00F44CA6" w:rsidRPr="00BC0642">
        <w:t xml:space="preserve"> (Рисунок 2</w:t>
      </w:r>
      <w:r w:rsidR="00E40828" w:rsidRPr="00BC0642">
        <w:t>0</w:t>
      </w:r>
      <w:r w:rsidR="00913529" w:rsidRPr="00BC0642">
        <w:t>).</w:t>
      </w:r>
    </w:p>
    <w:p w:rsidR="00913529" w:rsidRPr="00BC0642" w:rsidRDefault="00913529" w:rsidP="00C750F7">
      <w:pPr>
        <w:pStyle w:val="af1"/>
        <w:rPr>
          <w:highlight w:val="yellow"/>
        </w:rPr>
      </w:pPr>
      <w:r w:rsidRPr="00BC0642">
        <w:rPr>
          <w:noProof/>
          <w:snapToGrid/>
        </w:rPr>
        <w:drawing>
          <wp:inline distT="0" distB="0" distL="0" distR="0" wp14:anchorId="763F8B91" wp14:editId="7EDA2259">
            <wp:extent cx="6152515" cy="942340"/>
            <wp:effectExtent l="0" t="0" r="635" b="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152515" cy="942340"/>
                    </a:xfrm>
                    <a:prstGeom prst="rect">
                      <a:avLst/>
                    </a:prstGeom>
                  </pic:spPr>
                </pic:pic>
              </a:graphicData>
            </a:graphic>
          </wp:inline>
        </w:drawing>
      </w:r>
    </w:p>
    <w:p w:rsidR="00913529" w:rsidRPr="00BC0642" w:rsidRDefault="00F44CA6" w:rsidP="00913529">
      <w:pPr>
        <w:pStyle w:val="-0"/>
      </w:pPr>
      <w:bookmarkStart w:id="83" w:name="_Toc129673820"/>
      <w:r w:rsidRPr="00BC0642">
        <w:t xml:space="preserve">Рисунок </w:t>
      </w:r>
      <w:fldSimple w:instr=" SEQ Рисунок \* ARABIC ">
        <w:r w:rsidR="00E40828" w:rsidRPr="00BC0642">
          <w:rPr>
            <w:noProof/>
          </w:rPr>
          <w:t>20</w:t>
        </w:r>
      </w:fldSimple>
      <w:r w:rsidR="00913529" w:rsidRPr="00BC0642">
        <w:t xml:space="preserve"> – Операция «Отзыв», переход статусов документов</w:t>
      </w:r>
      <w:bookmarkEnd w:id="83"/>
    </w:p>
    <w:p w:rsidR="006A77C3" w:rsidRPr="00BC0642" w:rsidRDefault="00A86343" w:rsidP="00C750F7">
      <w:pPr>
        <w:pStyle w:val="af1"/>
      </w:pPr>
      <w:r w:rsidRPr="00BC0642">
        <w:t xml:space="preserve">При возникновении </w:t>
      </w:r>
      <w:r w:rsidR="007C18F5" w:rsidRPr="00BC0642">
        <w:t xml:space="preserve">нового </w:t>
      </w:r>
      <w:r w:rsidRPr="00BC0642">
        <w:t>правового основания (заключения соглашения) необходимо создать новый документ</w:t>
      </w:r>
      <w:r w:rsidR="001F4EC5" w:rsidRPr="00BC0642">
        <w:t xml:space="preserve"> и пройти по этапу согласования документа описанные в разделах </w:t>
      </w:r>
      <w:r w:rsidR="00CB5905" w:rsidRPr="00BC0642">
        <w:fldChar w:fldCharType="begin"/>
      </w:r>
      <w:r w:rsidR="00CB5905" w:rsidRPr="00BC0642">
        <w:instrText xml:space="preserve"> REF _Ref129671927 \r \h  \* MERGEFORMAT </w:instrText>
      </w:r>
      <w:r w:rsidR="00CB5905" w:rsidRPr="00BC0642">
        <w:fldChar w:fldCharType="separate"/>
      </w:r>
      <w:r w:rsidR="00CB5905" w:rsidRPr="00BC0642">
        <w:t>6.1.1.1</w:t>
      </w:r>
      <w:r w:rsidR="00CB5905" w:rsidRPr="00BC0642">
        <w:fldChar w:fldCharType="end"/>
      </w:r>
      <w:r w:rsidR="00CB5905" w:rsidRPr="00BC0642">
        <w:t xml:space="preserve">, </w:t>
      </w:r>
      <w:r w:rsidR="00CB5905" w:rsidRPr="00BC0642">
        <w:fldChar w:fldCharType="begin"/>
      </w:r>
      <w:r w:rsidR="00CB5905" w:rsidRPr="00BC0642">
        <w:instrText xml:space="preserve"> REF _Ref129671929 \r \h  \* MERGEFORMAT </w:instrText>
      </w:r>
      <w:r w:rsidR="00CB5905" w:rsidRPr="00BC0642">
        <w:fldChar w:fldCharType="separate"/>
      </w:r>
      <w:r w:rsidR="00CB5905" w:rsidRPr="00BC0642">
        <w:t>6.1.1.2</w:t>
      </w:r>
      <w:r w:rsidR="00CB5905" w:rsidRPr="00BC0642">
        <w:fldChar w:fldCharType="end"/>
      </w:r>
      <w:r w:rsidR="00CB5905" w:rsidRPr="00BC0642">
        <w:t xml:space="preserve">, </w:t>
      </w:r>
      <w:r w:rsidR="00CB5905" w:rsidRPr="00BC0642">
        <w:fldChar w:fldCharType="begin"/>
      </w:r>
      <w:r w:rsidR="00CB5905" w:rsidRPr="00BC0642">
        <w:instrText xml:space="preserve"> REF _Ref129671931 \r \h  \* MERGEFORMAT </w:instrText>
      </w:r>
      <w:r w:rsidR="00CB5905" w:rsidRPr="00BC0642">
        <w:fldChar w:fldCharType="separate"/>
      </w:r>
      <w:r w:rsidR="00CB5905" w:rsidRPr="00BC0642">
        <w:t>6.1.1.3</w:t>
      </w:r>
      <w:r w:rsidR="00CB5905" w:rsidRPr="00BC0642">
        <w:fldChar w:fldCharType="end"/>
      </w:r>
      <w:r w:rsidR="001F4EC5" w:rsidRPr="00BC0642">
        <w:t>.</w:t>
      </w:r>
    </w:p>
    <w:p w:rsidR="007217A8" w:rsidRPr="00BC0642" w:rsidRDefault="00023E81" w:rsidP="00BC0642">
      <w:pPr>
        <w:pStyle w:val="10"/>
      </w:pPr>
      <w:bookmarkStart w:id="84" w:name="_Toc129673572"/>
      <w:r w:rsidRPr="00BC0642">
        <w:lastRenderedPageBreak/>
        <w:t>Передача отдельных функций финансовых органов субъектов Российской Федерации (муниципальных образований) территориальному органу Федерального казначейства по соглашению в части бюджетных (автономных) учреждений</w:t>
      </w:r>
      <w:bookmarkEnd w:id="84"/>
    </w:p>
    <w:p w:rsidR="0098493A" w:rsidRPr="00BC0642" w:rsidRDefault="0098493A" w:rsidP="0098493A">
      <w:pPr>
        <w:pStyle w:val="3"/>
      </w:pPr>
      <w:bookmarkStart w:id="85" w:name="_Toc129673573"/>
      <w:r w:rsidRPr="00BC0642">
        <w:t xml:space="preserve">Функции финансовых органов субъектов Российской Федерации (муниципальных образований) территориальному органу </w:t>
      </w:r>
      <w:proofErr w:type="gramStart"/>
      <w:r w:rsidRPr="00BC0642">
        <w:t>Федерального</w:t>
      </w:r>
      <w:proofErr w:type="gramEnd"/>
      <w:r w:rsidRPr="00BC0642">
        <w:t xml:space="preserve"> казначейств передаются</w:t>
      </w:r>
      <w:bookmarkEnd w:id="85"/>
    </w:p>
    <w:p w:rsidR="0098493A" w:rsidRPr="00BC0642" w:rsidRDefault="0098493A" w:rsidP="00914239">
      <w:pPr>
        <w:pStyle w:val="af1"/>
      </w:pPr>
      <w:proofErr w:type="gramStart"/>
      <w:r w:rsidRPr="00BC0642">
        <w:t xml:space="preserve">Для передачи отдельных функций финансовых органов субъектов Российской Федерации (муниципальных образований) территориальному органу Федерального казначейства по соглашению в части бюджетных (автономных) учреждений, необходимо в разделе «Передача отдельных функций по соглашению (АУ/БУ)» создать новый документ, выполнив операцию «Создать новый документ» </w:t>
      </w:r>
      <w:r w:rsidRPr="00BC0642">
        <w:rPr>
          <w:noProof/>
        </w:rPr>
        <w:drawing>
          <wp:inline distT="0" distB="0" distL="0" distR="0" wp14:anchorId="2EC34547" wp14:editId="14458AAA">
            <wp:extent cx="342900" cy="304800"/>
            <wp:effectExtent l="0" t="0" r="0"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42900" cy="304800"/>
                    </a:xfrm>
                    <a:prstGeom prst="rect">
                      <a:avLst/>
                    </a:prstGeom>
                  </pic:spPr>
                </pic:pic>
              </a:graphicData>
            </a:graphic>
          </wp:inline>
        </w:drawing>
      </w:r>
      <w:r w:rsidR="009C4621" w:rsidRPr="00BC0642">
        <w:t xml:space="preserve"> указать «</w:t>
      </w:r>
      <w:r w:rsidR="009C4621" w:rsidRPr="00BC0642">
        <w:rPr>
          <w:rStyle w:val="label"/>
        </w:rPr>
        <w:t>Код публично-правового образования по ОКТМО (МФ)», при необходимости отредактировать «Наименование публично-правового образования»</w:t>
      </w:r>
      <w:r w:rsidRPr="00BC0642">
        <w:t xml:space="preserve"> и заполнить информацию</w:t>
      </w:r>
      <w:r w:rsidRPr="00BC0642">
        <w:rPr>
          <w:rStyle w:val="z-label"/>
        </w:rPr>
        <w:t xml:space="preserve"> о реквизитах соглашения о</w:t>
      </w:r>
      <w:proofErr w:type="gramEnd"/>
      <w:r w:rsidRPr="00BC0642">
        <w:rPr>
          <w:rStyle w:val="z-label"/>
        </w:rPr>
        <w:t xml:space="preserve"> </w:t>
      </w:r>
      <w:proofErr w:type="gramStart"/>
      <w:r w:rsidRPr="00BC0642">
        <w:rPr>
          <w:rStyle w:val="z-label"/>
        </w:rPr>
        <w:t>применении</w:t>
      </w:r>
      <w:proofErr w:type="gramEnd"/>
      <w:r w:rsidRPr="00BC0642">
        <w:rPr>
          <w:rStyle w:val="z-label"/>
        </w:rPr>
        <w:t xml:space="preserve"> режима первоочередных расходов, заключенных ТОФК с высшим исполнительным органом государственной власти субъекта Российской Федерации (муниципальных образований), в части бюджетных (автономных) учреждений</w:t>
      </w:r>
      <w:r w:rsidR="00017FF5" w:rsidRPr="00BC0642">
        <w:rPr>
          <w:rStyle w:val="z-label"/>
        </w:rPr>
        <w:t xml:space="preserve"> (Рисунок 2</w:t>
      </w:r>
      <w:r w:rsidR="00E40828" w:rsidRPr="00BC0642">
        <w:rPr>
          <w:rStyle w:val="z-label"/>
        </w:rPr>
        <w:t>1</w:t>
      </w:r>
      <w:r w:rsidR="00017FF5" w:rsidRPr="00BC0642">
        <w:rPr>
          <w:rStyle w:val="z-label"/>
        </w:rPr>
        <w:t>)</w:t>
      </w:r>
      <w:r w:rsidRPr="00BC0642">
        <w:t>:</w:t>
      </w:r>
    </w:p>
    <w:p w:rsidR="0098493A" w:rsidRPr="00BC0642" w:rsidRDefault="00914239" w:rsidP="00914239">
      <w:pPr>
        <w:pStyle w:val="1"/>
        <w:rPr>
          <w:rStyle w:val="label"/>
        </w:rPr>
      </w:pPr>
      <w:r w:rsidRPr="00BC0642">
        <w:rPr>
          <w:rStyle w:val="label"/>
        </w:rPr>
        <w:t>«К</w:t>
      </w:r>
      <w:r w:rsidR="0098493A" w:rsidRPr="00BC0642">
        <w:rPr>
          <w:rStyle w:val="label"/>
        </w:rPr>
        <w:t>од публично-правового образования по ОКТМО</w:t>
      </w:r>
      <w:r w:rsidR="0065105D" w:rsidRPr="00BC0642">
        <w:rPr>
          <w:rStyle w:val="label"/>
        </w:rPr>
        <w:t xml:space="preserve"> (МФ)</w:t>
      </w:r>
      <w:r w:rsidRPr="00BC0642">
        <w:rPr>
          <w:rStyle w:val="label"/>
        </w:rPr>
        <w:t>»</w:t>
      </w:r>
      <w:r w:rsidR="0098493A" w:rsidRPr="00BC0642">
        <w:rPr>
          <w:rStyle w:val="label"/>
        </w:rPr>
        <w:t>;</w:t>
      </w:r>
    </w:p>
    <w:p w:rsidR="0065105D" w:rsidRPr="00BC0642" w:rsidRDefault="0065105D" w:rsidP="00914239">
      <w:pPr>
        <w:pStyle w:val="1"/>
      </w:pPr>
      <w:r w:rsidRPr="00BC0642">
        <w:rPr>
          <w:rStyle w:val="label"/>
        </w:rPr>
        <w:t xml:space="preserve"> «Наименование публично-правового образования» (при необходимости);</w:t>
      </w:r>
    </w:p>
    <w:p w:rsidR="0098493A" w:rsidRPr="00BC0642" w:rsidRDefault="00914239" w:rsidP="00914239">
      <w:pPr>
        <w:pStyle w:val="1"/>
      </w:pPr>
      <w:r w:rsidRPr="00BC0642">
        <w:t>«Д</w:t>
      </w:r>
      <w:r w:rsidR="0098493A" w:rsidRPr="00BC0642">
        <w:t>ата соглашения</w:t>
      </w:r>
      <w:r w:rsidRPr="00BC0642">
        <w:t>»</w:t>
      </w:r>
      <w:r w:rsidR="0098493A" w:rsidRPr="00BC0642">
        <w:t>;</w:t>
      </w:r>
    </w:p>
    <w:p w:rsidR="0098493A" w:rsidRPr="00BC0642" w:rsidRDefault="00914239" w:rsidP="00914239">
      <w:pPr>
        <w:pStyle w:val="1"/>
      </w:pPr>
      <w:r w:rsidRPr="00BC0642">
        <w:rPr>
          <w:rStyle w:val="label"/>
        </w:rPr>
        <w:t>«</w:t>
      </w:r>
      <w:r w:rsidR="0065105D" w:rsidRPr="00BC0642">
        <w:rPr>
          <w:rStyle w:val="label"/>
        </w:rPr>
        <w:t>Наименование высшего исполнительного органа государственной власти субъектов РФ (местной администрации)</w:t>
      </w:r>
      <w:r w:rsidRPr="00BC0642">
        <w:rPr>
          <w:rStyle w:val="label"/>
        </w:rPr>
        <w:t>»</w:t>
      </w:r>
      <w:r w:rsidR="0098493A" w:rsidRPr="00BC0642">
        <w:t>;</w:t>
      </w:r>
    </w:p>
    <w:p w:rsidR="0098493A" w:rsidRPr="00BC0642" w:rsidRDefault="00914239" w:rsidP="00914239">
      <w:pPr>
        <w:pStyle w:val="1"/>
      </w:pPr>
      <w:r w:rsidRPr="00BC0642">
        <w:rPr>
          <w:rStyle w:val="label"/>
        </w:rPr>
        <w:t>«</w:t>
      </w:r>
      <w:r w:rsidR="0098493A" w:rsidRPr="00BC0642">
        <w:rPr>
          <w:rStyle w:val="label"/>
        </w:rPr>
        <w:t>Наименование соглашения</w:t>
      </w:r>
      <w:r w:rsidRPr="00BC0642">
        <w:rPr>
          <w:rStyle w:val="label"/>
        </w:rPr>
        <w:t>»</w:t>
      </w:r>
      <w:r w:rsidR="0098493A" w:rsidRPr="00BC0642">
        <w:t>;</w:t>
      </w:r>
    </w:p>
    <w:p w:rsidR="0098493A" w:rsidRPr="00BC0642" w:rsidRDefault="00914239" w:rsidP="00914239">
      <w:pPr>
        <w:pStyle w:val="1"/>
      </w:pPr>
      <w:r w:rsidRPr="00BC0642">
        <w:rPr>
          <w:rStyle w:val="label"/>
        </w:rPr>
        <w:t>«</w:t>
      </w:r>
      <w:r w:rsidR="0098493A" w:rsidRPr="00BC0642">
        <w:rPr>
          <w:rStyle w:val="label"/>
        </w:rPr>
        <w:t>Номер соглашения (при наличии)</w:t>
      </w:r>
      <w:r w:rsidRPr="00BC0642">
        <w:rPr>
          <w:rStyle w:val="label"/>
        </w:rPr>
        <w:t>»</w:t>
      </w:r>
      <w:r w:rsidR="0098493A" w:rsidRPr="00BC0642">
        <w:t>;</w:t>
      </w:r>
    </w:p>
    <w:p w:rsidR="0098493A" w:rsidRPr="00BC0642" w:rsidRDefault="00914239" w:rsidP="00914239">
      <w:pPr>
        <w:pStyle w:val="1"/>
      </w:pPr>
      <w:r w:rsidRPr="00BC0642">
        <w:t>«</w:t>
      </w:r>
      <w:r w:rsidR="0065105D" w:rsidRPr="00BC0642">
        <w:t>Э</w:t>
      </w:r>
      <w:r w:rsidR="0098493A" w:rsidRPr="00BC0642">
        <w:t>лектронный документ</w:t>
      </w:r>
      <w:r w:rsidRPr="00BC0642">
        <w:t>»</w:t>
      </w:r>
      <w:r w:rsidR="0098493A" w:rsidRPr="00BC0642">
        <w:t>.</w:t>
      </w:r>
    </w:p>
    <w:p w:rsidR="009C4EE5" w:rsidRPr="00BC0642" w:rsidRDefault="008B5585" w:rsidP="009C4EE5">
      <w:pPr>
        <w:pStyle w:val="af1"/>
      </w:pPr>
      <w:r w:rsidRPr="00BC0642">
        <w:rPr>
          <w:noProof/>
        </w:rPr>
        <w:lastRenderedPageBreak/>
        <w:drawing>
          <wp:inline distT="0" distB="0" distL="0" distR="0" wp14:anchorId="4AE55561" wp14:editId="5B0937DD">
            <wp:extent cx="6152515" cy="4734560"/>
            <wp:effectExtent l="0" t="0" r="635"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152515" cy="4734560"/>
                    </a:xfrm>
                    <a:prstGeom prst="rect">
                      <a:avLst/>
                    </a:prstGeom>
                  </pic:spPr>
                </pic:pic>
              </a:graphicData>
            </a:graphic>
          </wp:inline>
        </w:drawing>
      </w:r>
    </w:p>
    <w:p w:rsidR="0098493A" w:rsidRPr="00BC0642" w:rsidRDefault="0098493A" w:rsidP="009C4EE5">
      <w:pPr>
        <w:pStyle w:val="-0"/>
      </w:pPr>
      <w:bookmarkStart w:id="86" w:name="_Toc129673821"/>
      <w:r w:rsidRPr="00BC0642">
        <w:t xml:space="preserve">Рисунок </w:t>
      </w:r>
      <w:fldSimple w:instr=" SEQ Рисунок \* ARABIC ">
        <w:r w:rsidR="00E40828" w:rsidRPr="00BC0642">
          <w:t>21</w:t>
        </w:r>
      </w:fldSimple>
      <w:r w:rsidRPr="00BC0642">
        <w:t xml:space="preserve"> </w:t>
      </w:r>
      <w:r w:rsidR="008B5585" w:rsidRPr="00BC0642">
        <w:t>–</w:t>
      </w:r>
      <w:r w:rsidRPr="00BC0642">
        <w:t xml:space="preserve"> </w:t>
      </w:r>
      <w:r w:rsidR="008B5585" w:rsidRPr="00BC0642">
        <w:t>Визуальная форма формуляра «</w:t>
      </w:r>
      <w:r w:rsidR="008B5585" w:rsidRPr="00BC0642">
        <w:rPr>
          <w:rStyle w:val="docinfolabel"/>
        </w:rPr>
        <w:t>Передача отдельных функций финансовых органов, переданных на основании соглашений о применении режима первоочередных расходов, в части бюджетных (автономных) учреждений</w:t>
      </w:r>
      <w:r w:rsidRPr="00BC0642">
        <w:t>»</w:t>
      </w:r>
      <w:bookmarkEnd w:id="86"/>
    </w:p>
    <w:p w:rsidR="00C83706" w:rsidRPr="00BC0642" w:rsidRDefault="009C5458" w:rsidP="00C750F7">
      <w:pPr>
        <w:pStyle w:val="af1"/>
      </w:pPr>
      <w:proofErr w:type="gramStart"/>
      <w:r w:rsidRPr="00BC0642">
        <w:t xml:space="preserve">При наличии </w:t>
      </w:r>
      <w:r w:rsidRPr="00BC0642">
        <w:rPr>
          <w:rStyle w:val="label"/>
        </w:rPr>
        <w:t xml:space="preserve">уведомлений об установлении режима первоочередных расходов </w:t>
      </w:r>
      <w:r w:rsidRPr="00BC0642">
        <w:t>необходимо заполнить информацию в разделе «</w:t>
      </w:r>
      <w:r w:rsidR="00C83706" w:rsidRPr="00BC0642">
        <w:rPr>
          <w:rStyle w:val="z-label"/>
        </w:rPr>
        <w:t>Информация о передаче отдельных функций финансовых органов, переданных на основании соглашений о применении режима первоочередных расходов, заключенных ТОФК с высшим исполнительным органом государственной власти субъекта Российской Федерации (муниципальных образований), в части бюджетных (автономных) учреждений</w:t>
      </w:r>
      <w:r w:rsidRPr="00BC0642">
        <w:t>»</w:t>
      </w:r>
      <w:r w:rsidR="00C83706" w:rsidRPr="00BC0642">
        <w:t>, выполнив операцию «Добавить новую запись» (Рисунок</w:t>
      </w:r>
      <w:r w:rsidR="00042663" w:rsidRPr="00BC0642">
        <w:t xml:space="preserve"> 2</w:t>
      </w:r>
      <w:r w:rsidR="00E40828" w:rsidRPr="00BC0642">
        <w:t>2</w:t>
      </w:r>
      <w:r w:rsidR="00C83706" w:rsidRPr="00BC0642">
        <w:t>).</w:t>
      </w:r>
      <w:proofErr w:type="gramEnd"/>
    </w:p>
    <w:p w:rsidR="00C83706" w:rsidRPr="00BC0642" w:rsidRDefault="00C83706" w:rsidP="00914239">
      <w:pPr>
        <w:pStyle w:val="-0"/>
      </w:pPr>
      <w:r w:rsidRPr="00BC0642">
        <w:rPr>
          <w:noProof/>
          <w:snapToGrid/>
        </w:rPr>
        <w:drawing>
          <wp:inline distT="0" distB="0" distL="0" distR="0" wp14:anchorId="0BB0FA05" wp14:editId="1F745867">
            <wp:extent cx="6152515" cy="998220"/>
            <wp:effectExtent l="0" t="0" r="635"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152515" cy="998220"/>
                    </a:xfrm>
                    <a:prstGeom prst="rect">
                      <a:avLst/>
                    </a:prstGeom>
                  </pic:spPr>
                </pic:pic>
              </a:graphicData>
            </a:graphic>
          </wp:inline>
        </w:drawing>
      </w:r>
    </w:p>
    <w:p w:rsidR="00C83706" w:rsidRPr="00BC0642" w:rsidRDefault="00C83706" w:rsidP="00914239">
      <w:pPr>
        <w:pStyle w:val="-0"/>
      </w:pPr>
      <w:bookmarkStart w:id="87" w:name="_Toc129673822"/>
      <w:r w:rsidRPr="00BC0642">
        <w:t xml:space="preserve">Рисунок </w:t>
      </w:r>
      <w:fldSimple w:instr=" SEQ Рисунок \* ARABIC ">
        <w:r w:rsidR="00E40828" w:rsidRPr="00BC0642">
          <w:rPr>
            <w:noProof/>
          </w:rPr>
          <w:t>22</w:t>
        </w:r>
      </w:fldSimple>
      <w:r w:rsidRPr="00BC0642">
        <w:t xml:space="preserve"> </w:t>
      </w:r>
      <w:r w:rsidRPr="00BC0642">
        <w:noBreakHyphen/>
        <w:t xml:space="preserve"> Кнопка «Добавить новую запись»</w:t>
      </w:r>
      <w:bookmarkEnd w:id="87"/>
    </w:p>
    <w:p w:rsidR="009C5458" w:rsidRPr="00BC0642" w:rsidRDefault="00C83706" w:rsidP="00C750F7">
      <w:pPr>
        <w:pStyle w:val="af1"/>
      </w:pPr>
      <w:r w:rsidRPr="00BC0642">
        <w:lastRenderedPageBreak/>
        <w:t>Далее следует заполнить информацию об учреждении, на которое накладывается режим первоочередных рас</w:t>
      </w:r>
      <w:r w:rsidR="00B51269" w:rsidRPr="00BC0642">
        <w:t>х</w:t>
      </w:r>
      <w:r w:rsidRPr="00BC0642">
        <w:t>одов</w:t>
      </w:r>
      <w:r w:rsidR="009C5458" w:rsidRPr="00BC0642">
        <w:t>:</w:t>
      </w:r>
    </w:p>
    <w:p w:rsidR="009C5458" w:rsidRPr="00BC0642" w:rsidRDefault="00914239" w:rsidP="009C5458">
      <w:pPr>
        <w:pStyle w:val="1"/>
      </w:pPr>
      <w:r w:rsidRPr="00BC0642">
        <w:rPr>
          <w:rStyle w:val="label"/>
        </w:rPr>
        <w:t>«</w:t>
      </w:r>
      <w:r w:rsidR="009C5458" w:rsidRPr="00BC0642">
        <w:rPr>
          <w:rStyle w:val="label"/>
        </w:rPr>
        <w:t>Код организации по сводному реестру</w:t>
      </w:r>
      <w:r w:rsidRPr="00BC0642">
        <w:rPr>
          <w:rStyle w:val="label"/>
        </w:rPr>
        <w:t>»</w:t>
      </w:r>
      <w:r w:rsidR="009C5458" w:rsidRPr="00BC0642">
        <w:rPr>
          <w:rStyle w:val="label"/>
        </w:rPr>
        <w:t>;</w:t>
      </w:r>
    </w:p>
    <w:p w:rsidR="009C5458" w:rsidRPr="00BC0642" w:rsidRDefault="00914239" w:rsidP="009C5458">
      <w:pPr>
        <w:pStyle w:val="1"/>
      </w:pPr>
      <w:r w:rsidRPr="00BC0642">
        <w:t>«</w:t>
      </w:r>
      <w:r w:rsidR="009C5458" w:rsidRPr="00BC0642">
        <w:t>ИНН</w:t>
      </w:r>
      <w:r w:rsidRPr="00BC0642">
        <w:t>»</w:t>
      </w:r>
      <w:r w:rsidR="009C5458" w:rsidRPr="00BC0642">
        <w:t xml:space="preserve"> (заполняется автоматически);</w:t>
      </w:r>
    </w:p>
    <w:p w:rsidR="009C5458" w:rsidRPr="00BC0642" w:rsidRDefault="00914239" w:rsidP="009C5458">
      <w:pPr>
        <w:pStyle w:val="1"/>
      </w:pPr>
      <w:r w:rsidRPr="00BC0642">
        <w:rPr>
          <w:rStyle w:val="label"/>
        </w:rPr>
        <w:t>«</w:t>
      </w:r>
      <w:r w:rsidR="009C5458" w:rsidRPr="00BC0642">
        <w:rPr>
          <w:rStyle w:val="label"/>
        </w:rPr>
        <w:t>Наименование бюджетного (автономного) учреждения (заполняется автоматически)</w:t>
      </w:r>
      <w:r w:rsidRPr="00BC0642">
        <w:rPr>
          <w:rStyle w:val="label"/>
        </w:rPr>
        <w:t>»</w:t>
      </w:r>
      <w:r w:rsidR="009C5458" w:rsidRPr="00BC0642">
        <w:t>;</w:t>
      </w:r>
    </w:p>
    <w:p w:rsidR="009C5458" w:rsidRPr="00BC0642" w:rsidRDefault="00914239" w:rsidP="009C5458">
      <w:pPr>
        <w:pStyle w:val="1"/>
      </w:pPr>
      <w:r w:rsidRPr="00BC0642">
        <w:rPr>
          <w:rStyle w:val="label"/>
        </w:rPr>
        <w:t>«</w:t>
      </w:r>
      <w:r w:rsidR="009C5458" w:rsidRPr="00BC0642">
        <w:rPr>
          <w:rStyle w:val="label"/>
        </w:rPr>
        <w:t>Дата установления режима первоочередных расходов</w:t>
      </w:r>
      <w:r w:rsidRPr="00BC0642">
        <w:rPr>
          <w:rStyle w:val="label"/>
        </w:rPr>
        <w:t>»</w:t>
      </w:r>
      <w:r w:rsidR="009C5458" w:rsidRPr="00BC0642">
        <w:t>;</w:t>
      </w:r>
    </w:p>
    <w:p w:rsidR="009C5458" w:rsidRPr="00BC0642" w:rsidRDefault="00914239" w:rsidP="009C5458">
      <w:pPr>
        <w:pStyle w:val="1"/>
      </w:pPr>
      <w:r w:rsidRPr="00BC0642">
        <w:t>«</w:t>
      </w:r>
      <w:r w:rsidR="005F3C84" w:rsidRPr="00BC0642">
        <w:t>Э</w:t>
      </w:r>
      <w:r w:rsidR="009C5458" w:rsidRPr="00BC0642">
        <w:t>лектронный документ</w:t>
      </w:r>
      <w:r w:rsidRPr="00BC0642">
        <w:t>»</w:t>
      </w:r>
      <w:r w:rsidR="009C5458" w:rsidRPr="00BC0642">
        <w:t xml:space="preserve"> (</w:t>
      </w:r>
      <w:r w:rsidR="009C5458" w:rsidRPr="00BC0642">
        <w:rPr>
          <w:rStyle w:val="label"/>
        </w:rPr>
        <w:t>Уведомление об установлении режима первоочередных расходов</w:t>
      </w:r>
      <w:r w:rsidR="009C5458" w:rsidRPr="00BC0642">
        <w:t>).</w:t>
      </w:r>
    </w:p>
    <w:p w:rsidR="00042663" w:rsidRPr="00BC0642" w:rsidRDefault="00042663" w:rsidP="00042663">
      <w:pPr>
        <w:pStyle w:val="1"/>
        <w:numPr>
          <w:ilvl w:val="0"/>
          <w:numId w:val="0"/>
        </w:numPr>
        <w:ind w:left="284"/>
      </w:pPr>
      <w:r w:rsidRPr="00BC0642">
        <w:t>Далее требуется проверить документ, сохранить изменения и отправить по маршруту согласования.</w:t>
      </w:r>
    </w:p>
    <w:p w:rsidR="0098493A" w:rsidRPr="00BC0642" w:rsidRDefault="0098493A" w:rsidP="0098493A">
      <w:pPr>
        <w:pStyle w:val="4"/>
        <w:rPr>
          <w:rFonts w:ascii="Times New Roman" w:hAnsi="Times New Roman"/>
        </w:rPr>
      </w:pPr>
      <w:bookmarkStart w:id="88" w:name="_Ref129671875"/>
      <w:r w:rsidRPr="00BC0642">
        <w:rPr>
          <w:rFonts w:ascii="Times New Roman" w:hAnsi="Times New Roman"/>
        </w:rPr>
        <w:t>Формирование листа согласования документа</w:t>
      </w:r>
      <w:bookmarkEnd w:id="88"/>
    </w:p>
    <w:p w:rsidR="0098493A" w:rsidRPr="00BC0642" w:rsidRDefault="0098493A" w:rsidP="00BF593F">
      <w:pPr>
        <w:pStyle w:val="a1"/>
        <w:numPr>
          <w:ilvl w:val="0"/>
          <w:numId w:val="15"/>
        </w:numPr>
      </w:pPr>
      <w:r w:rsidRPr="00BC0642">
        <w:t xml:space="preserve">Выбрать документ в статусе «Черновик» и на панели инструментов нажать на кнопку «Сформировать лист согласования» </w:t>
      </w:r>
      <w:r w:rsidRPr="00BC0642">
        <w:rPr>
          <w:noProof/>
          <w:snapToGrid/>
        </w:rPr>
        <w:drawing>
          <wp:inline distT="0" distB="0" distL="0" distR="0" wp14:anchorId="4D701EF0" wp14:editId="615FCDE1">
            <wp:extent cx="342900" cy="323850"/>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42900" cy="323850"/>
                    </a:xfrm>
                    <a:prstGeom prst="rect">
                      <a:avLst/>
                    </a:prstGeom>
                  </pic:spPr>
                </pic:pic>
              </a:graphicData>
            </a:graphic>
          </wp:inline>
        </w:drawing>
      </w:r>
      <w:r w:rsidRPr="00BC0642">
        <w:t>.</w:t>
      </w:r>
    </w:p>
    <w:p w:rsidR="0098493A" w:rsidRPr="00BC0642" w:rsidRDefault="0098493A" w:rsidP="00BF593F">
      <w:pPr>
        <w:pStyle w:val="a1"/>
        <w:numPr>
          <w:ilvl w:val="0"/>
          <w:numId w:val="12"/>
        </w:numPr>
      </w:pPr>
      <w:r w:rsidRPr="00BC0642">
        <w:t>В открывшейся форме поля «Согласующие» и «Утверждающие» необходимо заполнить уполномоченными на согласование и утверждение лицами, путем выбора их из справочников, нажать «Ок» (</w:t>
      </w:r>
      <w:r w:rsidR="00017FF5" w:rsidRPr="00BC0642">
        <w:t>Рисунок 2</w:t>
      </w:r>
      <w:r w:rsidR="00E40828" w:rsidRPr="00BC0642">
        <w:t>3</w:t>
      </w:r>
      <w:r w:rsidRPr="00BC0642">
        <w:t>).</w:t>
      </w:r>
    </w:p>
    <w:p w:rsidR="0098493A" w:rsidRPr="00BC0642" w:rsidRDefault="00E93704" w:rsidP="00914239">
      <w:pPr>
        <w:pStyle w:val="-0"/>
      </w:pPr>
      <w:r w:rsidRPr="00BC0642">
        <w:rPr>
          <w:noProof/>
          <w:snapToGrid/>
        </w:rPr>
        <w:drawing>
          <wp:inline distT="0" distB="0" distL="0" distR="0" wp14:anchorId="336A11C6" wp14:editId="07389507">
            <wp:extent cx="6152515" cy="2169160"/>
            <wp:effectExtent l="0" t="0" r="635" b="254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6152515" cy="2169160"/>
                    </a:xfrm>
                    <a:prstGeom prst="rect">
                      <a:avLst/>
                    </a:prstGeom>
                  </pic:spPr>
                </pic:pic>
              </a:graphicData>
            </a:graphic>
          </wp:inline>
        </w:drawing>
      </w:r>
    </w:p>
    <w:p w:rsidR="0098493A" w:rsidRPr="00BC0642" w:rsidRDefault="0098493A" w:rsidP="00914239">
      <w:pPr>
        <w:pStyle w:val="-0"/>
      </w:pPr>
      <w:bookmarkStart w:id="89" w:name="_Toc129673823"/>
      <w:r w:rsidRPr="00BC0642">
        <w:t xml:space="preserve">Рисунок </w:t>
      </w:r>
      <w:fldSimple w:instr=" SEQ Рисунок \* ARABIC ">
        <w:r w:rsidR="00E40828" w:rsidRPr="00BC0642">
          <w:rPr>
            <w:noProof/>
          </w:rPr>
          <w:t>23</w:t>
        </w:r>
      </w:fldSimple>
      <w:r w:rsidRPr="00BC0642">
        <w:t xml:space="preserve"> – Формирование листа согласования на согласование/утверждение</w:t>
      </w:r>
      <w:bookmarkEnd w:id="89"/>
    </w:p>
    <w:p w:rsidR="0098493A" w:rsidRPr="00BC0642" w:rsidRDefault="0098493A" w:rsidP="00C750F7">
      <w:pPr>
        <w:pStyle w:val="af1"/>
      </w:pPr>
      <w:r w:rsidRPr="00BC0642">
        <w:t>В справочнике «Согласующие» для выбора доступны только пользователи, которым назначена роль «ЕПБС</w:t>
      </w:r>
      <w:proofErr w:type="gramStart"/>
      <w:r w:rsidRPr="00BC0642">
        <w:t>.Т</w:t>
      </w:r>
      <w:proofErr w:type="gramEnd"/>
      <w:r w:rsidRPr="00BC0642">
        <w:t xml:space="preserve">ОФК.061 Согласование», в справочнике «Утверждающие» </w:t>
      </w:r>
      <w:r w:rsidRPr="00BC0642">
        <w:noBreakHyphen/>
        <w:t xml:space="preserve"> пользователи с ролью «ЕПБС.ТОФК.062 Утверждение».</w:t>
      </w:r>
    </w:p>
    <w:p w:rsidR="0098493A" w:rsidRPr="00BC0642" w:rsidRDefault="0098493A" w:rsidP="00C750F7">
      <w:pPr>
        <w:pStyle w:val="af1"/>
      </w:pPr>
      <w:r w:rsidRPr="00BC0642">
        <w:t>В случае если согласования не требуется, то в поле «Пропустить этап согласования» необходимо установить галку.</w:t>
      </w:r>
    </w:p>
    <w:p w:rsidR="0098493A" w:rsidRPr="00BC0642" w:rsidRDefault="0098493A" w:rsidP="0098493A">
      <w:pPr>
        <w:pStyle w:val="4"/>
        <w:rPr>
          <w:rFonts w:ascii="Times New Roman" w:hAnsi="Times New Roman"/>
        </w:rPr>
      </w:pPr>
      <w:bookmarkStart w:id="90" w:name="_Ref129671877"/>
      <w:r w:rsidRPr="00BC0642">
        <w:rPr>
          <w:rFonts w:ascii="Times New Roman" w:hAnsi="Times New Roman"/>
        </w:rPr>
        <w:lastRenderedPageBreak/>
        <w:t>Согласование документа</w:t>
      </w:r>
      <w:bookmarkEnd w:id="90"/>
    </w:p>
    <w:p w:rsidR="0098493A" w:rsidRPr="00BC0642" w:rsidRDefault="0098493A" w:rsidP="00914239">
      <w:pPr>
        <w:pStyle w:val="a1"/>
        <w:numPr>
          <w:ilvl w:val="0"/>
          <w:numId w:val="21"/>
        </w:numPr>
      </w:pPr>
      <w:r w:rsidRPr="00BC0642">
        <w:t xml:space="preserve">Для согласования необходимо выбрать документ со статусом «На согласовании», на панели инструментов нажать кнопку «Согласовать или отклонить» </w:t>
      </w:r>
      <w:r w:rsidRPr="00BC0642">
        <w:rPr>
          <w:noProof/>
          <w:snapToGrid/>
        </w:rPr>
        <w:drawing>
          <wp:inline distT="0" distB="0" distL="0" distR="0" wp14:anchorId="20B9D495" wp14:editId="141D23F6">
            <wp:extent cx="400050" cy="361950"/>
            <wp:effectExtent l="0" t="0" r="0"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050" cy="361950"/>
                    </a:xfrm>
                    <a:prstGeom prst="rect">
                      <a:avLst/>
                    </a:prstGeom>
                  </pic:spPr>
                </pic:pic>
              </a:graphicData>
            </a:graphic>
          </wp:inline>
        </w:drawing>
      </w:r>
      <w:r w:rsidRPr="00BC0642">
        <w:t xml:space="preserve"> (</w:t>
      </w:r>
      <w:r w:rsidR="00D16092" w:rsidRPr="00BC0642">
        <w:t>Рисунок 2</w:t>
      </w:r>
      <w:r w:rsidR="00E40828" w:rsidRPr="00BC0642">
        <w:t>4</w:t>
      </w:r>
      <w:r w:rsidRPr="00BC0642">
        <w:t>). Согласование документа доступно пользователю с ролью «ЕПБС</w:t>
      </w:r>
      <w:proofErr w:type="gramStart"/>
      <w:r w:rsidRPr="00BC0642">
        <w:t>.Т</w:t>
      </w:r>
      <w:proofErr w:type="gramEnd"/>
      <w:r w:rsidRPr="00BC0642">
        <w:t>ОФК.061 Согласование».</w:t>
      </w:r>
    </w:p>
    <w:p w:rsidR="00266DB5" w:rsidRPr="00BC0642" w:rsidRDefault="00E93704" w:rsidP="0098493A">
      <w:pPr>
        <w:pStyle w:val="-0"/>
        <w:keepNext/>
      </w:pPr>
      <w:r w:rsidRPr="00BC0642">
        <w:rPr>
          <w:noProof/>
          <w:snapToGrid/>
        </w:rPr>
        <w:drawing>
          <wp:inline distT="0" distB="0" distL="0" distR="0" wp14:anchorId="3CF940F3" wp14:editId="413D870A">
            <wp:extent cx="6152515" cy="928370"/>
            <wp:effectExtent l="0" t="0" r="635" b="508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152515" cy="928370"/>
                    </a:xfrm>
                    <a:prstGeom prst="rect">
                      <a:avLst/>
                    </a:prstGeom>
                  </pic:spPr>
                </pic:pic>
              </a:graphicData>
            </a:graphic>
          </wp:inline>
        </w:drawing>
      </w:r>
    </w:p>
    <w:p w:rsidR="0098493A" w:rsidRPr="00BC0642" w:rsidRDefault="0098493A" w:rsidP="0098493A">
      <w:pPr>
        <w:pStyle w:val="-0"/>
        <w:keepNext/>
      </w:pPr>
      <w:bookmarkStart w:id="91" w:name="_Toc129673824"/>
      <w:r w:rsidRPr="00BC0642">
        <w:t xml:space="preserve">Рисунок </w:t>
      </w:r>
      <w:fldSimple w:instr=" SEQ Рисунок \* ARABIC ">
        <w:r w:rsidR="00E40828" w:rsidRPr="00BC0642">
          <w:rPr>
            <w:noProof/>
          </w:rPr>
          <w:t>24</w:t>
        </w:r>
      </w:fldSimple>
      <w:r w:rsidRPr="00BC0642">
        <w:t xml:space="preserve"> – Кнопка «Согласовать или отклонить» документ</w:t>
      </w:r>
      <w:bookmarkEnd w:id="91"/>
    </w:p>
    <w:p w:rsidR="0098493A" w:rsidRPr="00BC0642" w:rsidRDefault="0098493A" w:rsidP="00C750F7">
      <w:pPr>
        <w:pStyle w:val="af1"/>
      </w:pPr>
      <w:r w:rsidRPr="00BC0642">
        <w:t>В форме «Согласовать или отклонить» нажать (</w:t>
      </w:r>
      <w:r w:rsidR="00D16092" w:rsidRPr="00BC0642">
        <w:t>Рисунок 2</w:t>
      </w:r>
      <w:r w:rsidR="00E40828" w:rsidRPr="00BC0642">
        <w:t>5</w:t>
      </w:r>
      <w:r w:rsidRPr="00BC0642">
        <w:t>):</w:t>
      </w:r>
    </w:p>
    <w:p w:rsidR="0098493A" w:rsidRPr="00BC0642" w:rsidRDefault="0098493A" w:rsidP="0098493A">
      <w:pPr>
        <w:pStyle w:val="1"/>
      </w:pPr>
      <w:r w:rsidRPr="00BC0642">
        <w:t>«Согласовать» – для согласования документа с отчетом;</w:t>
      </w:r>
    </w:p>
    <w:p w:rsidR="0098493A" w:rsidRPr="00BC0642" w:rsidRDefault="0098493A" w:rsidP="0098493A">
      <w:pPr>
        <w:pStyle w:val="1"/>
      </w:pPr>
      <w:r w:rsidRPr="00BC0642">
        <w:t>«Отклонить» – в случае отклонения документа с отчетом. В примечании указать причины отклонения.</w:t>
      </w:r>
    </w:p>
    <w:p w:rsidR="0098493A" w:rsidRPr="00BC0642" w:rsidRDefault="0098493A" w:rsidP="00914239">
      <w:pPr>
        <w:pStyle w:val="-0"/>
        <w:rPr>
          <w:noProof/>
        </w:rPr>
      </w:pPr>
      <w:r w:rsidRPr="00BC0642">
        <w:rPr>
          <w:noProof/>
        </w:rPr>
        <w:drawing>
          <wp:inline distT="0" distB="0" distL="0" distR="0" wp14:anchorId="70725F86" wp14:editId="6EC79029">
            <wp:extent cx="3409950" cy="1990725"/>
            <wp:effectExtent l="0" t="0" r="0" b="9525"/>
            <wp:docPr id="72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98493A" w:rsidRPr="00BC0642" w:rsidRDefault="0098493A" w:rsidP="00914239">
      <w:pPr>
        <w:pStyle w:val="-0"/>
        <w:rPr>
          <w:noProof/>
        </w:rPr>
      </w:pPr>
      <w:bookmarkStart w:id="92" w:name="_Toc129673825"/>
      <w:r w:rsidRPr="00BC0642">
        <w:rPr>
          <w:noProof/>
        </w:rPr>
        <w:t xml:space="preserve">Рисунок </w:t>
      </w:r>
      <w:r w:rsidRPr="00BC0642">
        <w:rPr>
          <w:noProof/>
        </w:rPr>
        <w:fldChar w:fldCharType="begin"/>
      </w:r>
      <w:r w:rsidRPr="00BC0642">
        <w:rPr>
          <w:noProof/>
        </w:rPr>
        <w:instrText xml:space="preserve"> SEQ Рисунок \* ARABIC </w:instrText>
      </w:r>
      <w:r w:rsidRPr="00BC0642">
        <w:rPr>
          <w:noProof/>
        </w:rPr>
        <w:fldChar w:fldCharType="separate"/>
      </w:r>
      <w:r w:rsidR="00E40828" w:rsidRPr="00BC0642">
        <w:rPr>
          <w:noProof/>
        </w:rPr>
        <w:t>25</w:t>
      </w:r>
      <w:r w:rsidRPr="00BC0642">
        <w:rPr>
          <w:noProof/>
        </w:rPr>
        <w:fldChar w:fldCharType="end"/>
      </w:r>
      <w:r w:rsidRPr="00BC0642">
        <w:rPr>
          <w:noProof/>
        </w:rPr>
        <w:t xml:space="preserve"> – Согласовать или отклонить</w:t>
      </w:r>
      <w:bookmarkEnd w:id="92"/>
    </w:p>
    <w:p w:rsidR="0098493A" w:rsidRPr="00BC0642" w:rsidRDefault="0098493A" w:rsidP="0098493A">
      <w:pPr>
        <w:pStyle w:val="4"/>
        <w:keepNext/>
        <w:keepLines/>
        <w:rPr>
          <w:rFonts w:ascii="Times New Roman" w:hAnsi="Times New Roman"/>
        </w:rPr>
      </w:pPr>
      <w:bookmarkStart w:id="93" w:name="_Ref129671878"/>
      <w:r w:rsidRPr="00BC0642">
        <w:rPr>
          <w:rFonts w:ascii="Times New Roman" w:hAnsi="Times New Roman"/>
        </w:rPr>
        <w:t>Утверждение документа и публикация</w:t>
      </w:r>
      <w:bookmarkEnd w:id="93"/>
    </w:p>
    <w:p w:rsidR="0098493A" w:rsidRPr="00BC0642" w:rsidRDefault="0098493A" w:rsidP="00914239">
      <w:pPr>
        <w:pStyle w:val="a1"/>
        <w:keepNext/>
        <w:keepLines/>
        <w:numPr>
          <w:ilvl w:val="0"/>
          <w:numId w:val="22"/>
        </w:numPr>
      </w:pPr>
      <w:r w:rsidRPr="00BC0642">
        <w:t>Для утверждения необходимо выбрать документ со статусом «На утверждении», на панели инструментов нажать кнопку «Утвердить или отклонить» (</w:t>
      </w:r>
      <w:r w:rsidR="00D16092" w:rsidRPr="00BC0642">
        <w:t>Рисунок 2</w:t>
      </w:r>
      <w:r w:rsidR="00E40828" w:rsidRPr="00BC0642">
        <w:t>6</w:t>
      </w:r>
      <w:r w:rsidRPr="00BC0642">
        <w:t>). Функции утверждения и публикации документов доступны пользователю с ролью «ЕПБС</w:t>
      </w:r>
      <w:proofErr w:type="gramStart"/>
      <w:r w:rsidRPr="00BC0642">
        <w:t>.Т</w:t>
      </w:r>
      <w:proofErr w:type="gramEnd"/>
      <w:r w:rsidRPr="00BC0642">
        <w:t>ОФК.062 Утверждение».</w:t>
      </w:r>
    </w:p>
    <w:p w:rsidR="0098493A" w:rsidRPr="00BC0642" w:rsidRDefault="00E93704" w:rsidP="0098493A">
      <w:pPr>
        <w:pStyle w:val="-0"/>
      </w:pPr>
      <w:r w:rsidRPr="00BC0642">
        <w:rPr>
          <w:noProof/>
          <w:snapToGrid/>
        </w:rPr>
        <w:drawing>
          <wp:inline distT="0" distB="0" distL="0" distR="0" wp14:anchorId="78F27817" wp14:editId="08F60CA9">
            <wp:extent cx="6152515" cy="915035"/>
            <wp:effectExtent l="0" t="0" r="635"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152515" cy="915035"/>
                    </a:xfrm>
                    <a:prstGeom prst="rect">
                      <a:avLst/>
                    </a:prstGeom>
                  </pic:spPr>
                </pic:pic>
              </a:graphicData>
            </a:graphic>
          </wp:inline>
        </w:drawing>
      </w:r>
    </w:p>
    <w:p w:rsidR="0098493A" w:rsidRPr="00BC0642" w:rsidRDefault="0098493A" w:rsidP="0098493A">
      <w:pPr>
        <w:pStyle w:val="-0"/>
        <w:rPr>
          <w:noProof/>
          <w:snapToGrid/>
        </w:rPr>
      </w:pPr>
      <w:bookmarkStart w:id="94" w:name="_Toc129673826"/>
      <w:r w:rsidRPr="00BC0642">
        <w:lastRenderedPageBreak/>
        <w:t xml:space="preserve">Рисунок </w:t>
      </w:r>
      <w:fldSimple w:instr=" SEQ Рисунок \* ARABIC ">
        <w:r w:rsidR="00E40828" w:rsidRPr="00BC0642">
          <w:rPr>
            <w:noProof/>
          </w:rPr>
          <w:t>26</w:t>
        </w:r>
      </w:fldSimple>
      <w:r w:rsidRPr="00BC0642">
        <w:t xml:space="preserve"> – Кнопка </w:t>
      </w:r>
      <w:r w:rsidRPr="00BC0642">
        <w:rPr>
          <w:noProof/>
          <w:snapToGrid/>
        </w:rPr>
        <w:t>«Утвердить или отклонить» документ</w:t>
      </w:r>
      <w:bookmarkEnd w:id="94"/>
    </w:p>
    <w:p w:rsidR="0098493A" w:rsidRPr="00BC0642" w:rsidRDefault="0098493A" w:rsidP="00C750F7">
      <w:pPr>
        <w:pStyle w:val="af1"/>
      </w:pPr>
      <w:r w:rsidRPr="00BC0642">
        <w:t>В форме «Утвердить или отклонить» (</w:t>
      </w:r>
      <w:r w:rsidR="00D16092" w:rsidRPr="00BC0642">
        <w:t>Рисунок 2</w:t>
      </w:r>
      <w:r w:rsidR="00E40828" w:rsidRPr="00BC0642">
        <w:t>7</w:t>
      </w:r>
      <w:r w:rsidRPr="00BC0642">
        <w:t>) нажать:</w:t>
      </w:r>
    </w:p>
    <w:p w:rsidR="0098493A" w:rsidRPr="00BC0642" w:rsidRDefault="0098493A" w:rsidP="0098493A">
      <w:pPr>
        <w:pStyle w:val="1"/>
      </w:pPr>
      <w:r w:rsidRPr="00BC0642">
        <w:t>«Утвердить» – для утверждения документа с отчетом;</w:t>
      </w:r>
    </w:p>
    <w:p w:rsidR="0098493A" w:rsidRPr="00BC0642" w:rsidRDefault="0098493A" w:rsidP="0098493A">
      <w:pPr>
        <w:pStyle w:val="1"/>
      </w:pPr>
      <w:r w:rsidRPr="00BC0642">
        <w:t>«Отклонить» – в случае отклонения документа с отчетом. В примечании указать причины отклонения.</w:t>
      </w:r>
    </w:p>
    <w:p w:rsidR="0098493A" w:rsidRPr="00BC0642" w:rsidRDefault="0098493A" w:rsidP="00C750F7">
      <w:pPr>
        <w:pStyle w:val="af1"/>
      </w:pPr>
      <w:r w:rsidRPr="00BC0642">
        <w:t>При утверждении документа выполняется наложение электронной подписи. В диалоговом окне выбрать сертификат утверждающего, нажать «ОК».</w:t>
      </w:r>
    </w:p>
    <w:p w:rsidR="0098493A" w:rsidRPr="00BC0642" w:rsidRDefault="0098493A" w:rsidP="00C750F7">
      <w:pPr>
        <w:pStyle w:val="af1"/>
      </w:pPr>
      <w:r w:rsidRPr="00BC0642">
        <w:t>Отклоненный документ с отчетом переходит в статус «Отклонен».</w:t>
      </w:r>
    </w:p>
    <w:p w:rsidR="0098493A" w:rsidRPr="00BC0642" w:rsidRDefault="0098493A" w:rsidP="00C750F7">
      <w:pPr>
        <w:pStyle w:val="af1"/>
      </w:pPr>
      <w:r w:rsidRPr="00BC0642">
        <w:t>При утверждении документа, статус меняется на «Утвержден». Документ в статусе «Утвержден».</w:t>
      </w:r>
    </w:p>
    <w:p w:rsidR="0098493A" w:rsidRPr="00BC0642" w:rsidRDefault="0098493A" w:rsidP="0098493A">
      <w:pPr>
        <w:pStyle w:val="-0"/>
      </w:pPr>
      <w:r w:rsidRPr="00BC0642">
        <w:rPr>
          <w:noProof/>
          <w:snapToGrid/>
        </w:rPr>
        <w:drawing>
          <wp:inline distT="0" distB="0" distL="0" distR="0" wp14:anchorId="62505E13" wp14:editId="4035DEF6">
            <wp:extent cx="3148717" cy="2044316"/>
            <wp:effectExtent l="0" t="0" r="0"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145859" cy="2042460"/>
                    </a:xfrm>
                    <a:prstGeom prst="rect">
                      <a:avLst/>
                    </a:prstGeom>
                  </pic:spPr>
                </pic:pic>
              </a:graphicData>
            </a:graphic>
          </wp:inline>
        </w:drawing>
      </w:r>
    </w:p>
    <w:p w:rsidR="0098493A" w:rsidRPr="00BC0642" w:rsidRDefault="0098493A" w:rsidP="0098493A">
      <w:pPr>
        <w:pStyle w:val="-0"/>
      </w:pPr>
      <w:bookmarkStart w:id="95" w:name="_Toc129673827"/>
      <w:r w:rsidRPr="00BC0642">
        <w:t xml:space="preserve">Рисунок </w:t>
      </w:r>
      <w:fldSimple w:instr=" SEQ Рисунок \* ARABIC ">
        <w:r w:rsidR="00E40828" w:rsidRPr="00BC0642">
          <w:rPr>
            <w:noProof/>
          </w:rPr>
          <w:t>27</w:t>
        </w:r>
      </w:fldSimple>
      <w:r w:rsidRPr="00BC0642">
        <w:t xml:space="preserve">  – Утвердить или отклонить</w:t>
      </w:r>
      <w:bookmarkEnd w:id="95"/>
    </w:p>
    <w:p w:rsidR="0098493A" w:rsidRPr="00BC0642" w:rsidRDefault="0098493A" w:rsidP="00C750F7">
      <w:pPr>
        <w:pStyle w:val="af1"/>
      </w:pPr>
      <w:r w:rsidRPr="00BC0642">
        <w:t xml:space="preserve">Чтобы довести документ до конечного статуса необходимо его опубликовать. Для этого, нужно  выбрать документ в статусе «Утвержден» и на панели инструментов нажать на кнопку «Опубликовать» </w:t>
      </w:r>
      <w:r w:rsidRPr="00BC0642">
        <w:rPr>
          <w:noProof/>
          <w:snapToGrid/>
        </w:rPr>
        <w:drawing>
          <wp:inline distT="0" distB="0" distL="0" distR="0" wp14:anchorId="6DB757F5" wp14:editId="2DB654FB">
            <wp:extent cx="314325" cy="333375"/>
            <wp:effectExtent l="0" t="0" r="9525" b="9525"/>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14325" cy="333375"/>
                    </a:xfrm>
                    <a:prstGeom prst="rect">
                      <a:avLst/>
                    </a:prstGeom>
                  </pic:spPr>
                </pic:pic>
              </a:graphicData>
            </a:graphic>
          </wp:inline>
        </w:drawing>
      </w:r>
      <w:r w:rsidRPr="00BC0642">
        <w:t xml:space="preserve"> (</w:t>
      </w:r>
      <w:r w:rsidR="00D16092" w:rsidRPr="00BC0642">
        <w:t>Рисунок 2</w:t>
      </w:r>
      <w:r w:rsidR="00E40828" w:rsidRPr="00BC0642">
        <w:t>8</w:t>
      </w:r>
      <w:r w:rsidRPr="00BC0642">
        <w:t>).</w:t>
      </w:r>
    </w:p>
    <w:p w:rsidR="0098493A" w:rsidRPr="00BC0642" w:rsidRDefault="00E93704" w:rsidP="00914239">
      <w:pPr>
        <w:pStyle w:val="-0"/>
      </w:pPr>
      <w:r w:rsidRPr="00BC0642">
        <w:rPr>
          <w:noProof/>
          <w:snapToGrid/>
        </w:rPr>
        <w:drawing>
          <wp:inline distT="0" distB="0" distL="0" distR="0" wp14:anchorId="46E6E824" wp14:editId="23648772">
            <wp:extent cx="6152515" cy="918210"/>
            <wp:effectExtent l="0" t="0" r="635"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52515" cy="918210"/>
                    </a:xfrm>
                    <a:prstGeom prst="rect">
                      <a:avLst/>
                    </a:prstGeom>
                  </pic:spPr>
                </pic:pic>
              </a:graphicData>
            </a:graphic>
          </wp:inline>
        </w:drawing>
      </w:r>
    </w:p>
    <w:p w:rsidR="0098493A" w:rsidRPr="00BC0642" w:rsidRDefault="0098493A" w:rsidP="00914239">
      <w:pPr>
        <w:pStyle w:val="-0"/>
      </w:pPr>
      <w:bookmarkStart w:id="96" w:name="_Toc129673828"/>
      <w:r w:rsidRPr="00BC0642">
        <w:t xml:space="preserve">Рисунок </w:t>
      </w:r>
      <w:fldSimple w:instr=" SEQ Рисунок \* ARABIC ">
        <w:r w:rsidR="00E40828" w:rsidRPr="00BC0642">
          <w:rPr>
            <w:noProof/>
          </w:rPr>
          <w:t>28</w:t>
        </w:r>
      </w:fldSimple>
      <w:r w:rsidRPr="00BC0642">
        <w:t>– Кнопка «Опубликовать» документ</w:t>
      </w:r>
      <w:bookmarkEnd w:id="96"/>
    </w:p>
    <w:p w:rsidR="00315AA7" w:rsidRPr="00BC0642" w:rsidRDefault="00315AA7" w:rsidP="00C750F7">
      <w:pPr>
        <w:pStyle w:val="af1"/>
      </w:pPr>
      <w:r w:rsidRPr="00BC0642">
        <w:t xml:space="preserve">В случае возникновения </w:t>
      </w:r>
      <w:r w:rsidR="007552FA" w:rsidRPr="00BC0642">
        <w:t>учреждения, на котор</w:t>
      </w:r>
      <w:r w:rsidR="008B72C8" w:rsidRPr="00BC0642">
        <w:t>ое</w:t>
      </w:r>
      <w:r w:rsidR="007552FA" w:rsidRPr="00BC0642">
        <w:t xml:space="preserve"> накладывает</w:t>
      </w:r>
      <w:r w:rsidR="008B72C8" w:rsidRPr="00BC0642">
        <w:t>ся</w:t>
      </w:r>
      <w:r w:rsidR="007552FA" w:rsidRPr="00BC0642">
        <w:t xml:space="preserve"> режим первоочередных расходов или </w:t>
      </w:r>
      <w:r w:rsidR="008B72C8" w:rsidRPr="00BC0642">
        <w:t>нужно</w:t>
      </w:r>
      <w:r w:rsidR="007552FA" w:rsidRPr="00BC0642">
        <w:t xml:space="preserve"> внести изменения в существующую запись по учреждению</w:t>
      </w:r>
      <w:r w:rsidRPr="00BC0642">
        <w:t xml:space="preserve">, необходимо </w:t>
      </w:r>
      <w:r w:rsidR="007552FA" w:rsidRPr="00BC0642">
        <w:t>создать</w:t>
      </w:r>
      <w:r w:rsidRPr="00BC0642">
        <w:t xml:space="preserve"> нов</w:t>
      </w:r>
      <w:r w:rsidR="007552FA" w:rsidRPr="00BC0642">
        <w:t>ую</w:t>
      </w:r>
      <w:r w:rsidRPr="00BC0642">
        <w:t xml:space="preserve"> верси</w:t>
      </w:r>
      <w:r w:rsidR="007552FA" w:rsidRPr="00BC0642">
        <w:t>ю</w:t>
      </w:r>
      <w:r w:rsidRPr="00BC0642">
        <w:t xml:space="preserve"> документа по кнопке на панели инструментов «Создать версию» </w:t>
      </w:r>
      <w:r w:rsidRPr="00BC0642">
        <w:rPr>
          <w:noProof/>
          <w:snapToGrid/>
        </w:rPr>
        <w:drawing>
          <wp:inline distT="0" distB="0" distL="0" distR="0" wp14:anchorId="62ACD623" wp14:editId="1B9FDF9F">
            <wp:extent cx="371475" cy="333375"/>
            <wp:effectExtent l="0" t="0" r="9525" b="952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71475" cy="333375"/>
                    </a:xfrm>
                    <a:prstGeom prst="rect">
                      <a:avLst/>
                    </a:prstGeom>
                  </pic:spPr>
                </pic:pic>
              </a:graphicData>
            </a:graphic>
          </wp:inline>
        </w:drawing>
      </w:r>
      <w:r w:rsidRPr="00BC0642">
        <w:t>.</w:t>
      </w:r>
    </w:p>
    <w:p w:rsidR="0098493A" w:rsidRPr="00BC0642" w:rsidRDefault="0098493A" w:rsidP="0098493A">
      <w:pPr>
        <w:pStyle w:val="3"/>
      </w:pPr>
      <w:bookmarkStart w:id="97" w:name="_Toc129673574"/>
      <w:r w:rsidRPr="00BC0642">
        <w:lastRenderedPageBreak/>
        <w:t xml:space="preserve">Функции финансовых органов субъектов Российской Федерации (муниципальных образований) территориальному органу </w:t>
      </w:r>
      <w:proofErr w:type="gramStart"/>
      <w:r w:rsidRPr="00BC0642">
        <w:t>Федерального</w:t>
      </w:r>
      <w:proofErr w:type="gramEnd"/>
      <w:r w:rsidRPr="00BC0642">
        <w:t xml:space="preserve"> казначейств отзываются</w:t>
      </w:r>
      <w:bookmarkEnd w:id="97"/>
    </w:p>
    <w:p w:rsidR="0098493A" w:rsidRPr="00BC0642" w:rsidRDefault="0098493A" w:rsidP="00C750F7">
      <w:pPr>
        <w:pStyle w:val="af1"/>
      </w:pPr>
      <w:r w:rsidRPr="00BC0642">
        <w:t>Для того</w:t>
      </w:r>
      <w:proofErr w:type="gramStart"/>
      <w:r w:rsidRPr="00BC0642">
        <w:t>,</w:t>
      </w:r>
      <w:proofErr w:type="gramEnd"/>
      <w:r w:rsidRPr="00BC0642">
        <w:t xml:space="preserve"> чтобы отозвать переданные отдельные функции, необходимо выбрать ранее опубликованный документ (статус документа «Опубликован», статус операции «Новый документ» или «Версия») и на панели инструментов нажать на кнопку «Отозвать» </w:t>
      </w:r>
      <w:r w:rsidRPr="00BC0642">
        <w:rPr>
          <w:noProof/>
          <w:snapToGrid/>
        </w:rPr>
        <w:drawing>
          <wp:inline distT="0" distB="0" distL="0" distR="0" wp14:anchorId="5F52A79C" wp14:editId="00F4E524">
            <wp:extent cx="323850" cy="333375"/>
            <wp:effectExtent l="0" t="0" r="0" b="9525"/>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23850" cy="333375"/>
                    </a:xfrm>
                    <a:prstGeom prst="rect">
                      <a:avLst/>
                    </a:prstGeom>
                  </pic:spPr>
                </pic:pic>
              </a:graphicData>
            </a:graphic>
          </wp:inline>
        </w:drawing>
      </w:r>
      <w:r w:rsidR="00513D29" w:rsidRPr="00BC0642">
        <w:t xml:space="preserve"> (Рисунок </w:t>
      </w:r>
      <w:r w:rsidR="00E40828" w:rsidRPr="00BC0642">
        <w:t>29</w:t>
      </w:r>
      <w:r w:rsidR="00513D29" w:rsidRPr="00BC0642">
        <w:t>)</w:t>
      </w:r>
      <w:r w:rsidRPr="00BC0642">
        <w:t xml:space="preserve">. </w:t>
      </w:r>
    </w:p>
    <w:p w:rsidR="001916FC" w:rsidRPr="00BC0642" w:rsidRDefault="001916FC" w:rsidP="00914239">
      <w:pPr>
        <w:pStyle w:val="-0"/>
        <w:rPr>
          <w:highlight w:val="yellow"/>
        </w:rPr>
      </w:pPr>
      <w:bookmarkStart w:id="98" w:name="_Toc108532187"/>
      <w:r w:rsidRPr="00BC0642">
        <w:rPr>
          <w:noProof/>
          <w:snapToGrid/>
        </w:rPr>
        <w:drawing>
          <wp:inline distT="0" distB="0" distL="0" distR="0" wp14:anchorId="4E0744E8" wp14:editId="07EB6648">
            <wp:extent cx="6152515" cy="927735"/>
            <wp:effectExtent l="0" t="0" r="635" b="5715"/>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6152515" cy="927735"/>
                    </a:xfrm>
                    <a:prstGeom prst="rect">
                      <a:avLst/>
                    </a:prstGeom>
                  </pic:spPr>
                </pic:pic>
              </a:graphicData>
            </a:graphic>
          </wp:inline>
        </w:drawing>
      </w:r>
    </w:p>
    <w:p w:rsidR="001916FC" w:rsidRPr="00BC0642" w:rsidRDefault="00513D29" w:rsidP="00914239">
      <w:pPr>
        <w:pStyle w:val="-0"/>
      </w:pPr>
      <w:bookmarkStart w:id="99" w:name="_Toc129673829"/>
      <w:r w:rsidRPr="00BC0642">
        <w:t xml:space="preserve">Рисунок </w:t>
      </w:r>
      <w:fldSimple w:instr=" SEQ Рисунок \* ARABIC ">
        <w:r w:rsidR="00E40828" w:rsidRPr="00BC0642">
          <w:rPr>
            <w:noProof/>
          </w:rPr>
          <w:t>29</w:t>
        </w:r>
      </w:fldSimple>
      <w:r w:rsidR="001916FC" w:rsidRPr="00BC0642">
        <w:t xml:space="preserve"> – Кнопка «Отозвать» документ</w:t>
      </w:r>
      <w:bookmarkEnd w:id="99"/>
    </w:p>
    <w:p w:rsidR="001916FC" w:rsidRPr="00BC0642" w:rsidRDefault="001916FC" w:rsidP="00C750F7">
      <w:pPr>
        <w:pStyle w:val="af1"/>
      </w:pPr>
      <w:r w:rsidRPr="00BC0642">
        <w:t>В открывшемся документе необходимо выбрать дату прекращения действия соглашения из календаря (по умолчанию устанавливается текущая дата) (</w:t>
      </w:r>
      <w:r w:rsidRPr="00BC0642">
        <w:fldChar w:fldCharType="begin"/>
      </w:r>
      <w:r w:rsidRPr="00BC0642">
        <w:instrText xml:space="preserve"> REF _Ref127748108 \h  \* MERGEFORMAT </w:instrText>
      </w:r>
      <w:r w:rsidRPr="00BC0642">
        <w:fldChar w:fldCharType="separate"/>
      </w:r>
      <w:r w:rsidRPr="00BC0642">
        <w:t xml:space="preserve">Рисунок </w:t>
      </w:r>
      <w:r w:rsidR="00513D29" w:rsidRPr="00BC0642">
        <w:rPr>
          <w:noProof/>
        </w:rPr>
        <w:t>3</w:t>
      </w:r>
      <w:r w:rsidR="00E40828" w:rsidRPr="00BC0642">
        <w:rPr>
          <w:noProof/>
        </w:rPr>
        <w:t>0</w:t>
      </w:r>
      <w:r w:rsidRPr="00BC0642">
        <w:fldChar w:fldCharType="end"/>
      </w:r>
      <w:r w:rsidRPr="00BC0642">
        <w:t xml:space="preserve">). </w:t>
      </w:r>
      <w:r w:rsidR="00616A2D" w:rsidRPr="00BC0642">
        <w:t>Также необходимо приложить документ-основание для выполнения операции «Отзыв» в разделе «Электронный документ».</w:t>
      </w:r>
    </w:p>
    <w:p w:rsidR="001916FC" w:rsidRPr="00BC0642" w:rsidRDefault="00AB00D0" w:rsidP="00914239">
      <w:pPr>
        <w:pStyle w:val="-0"/>
        <w:rPr>
          <w:highlight w:val="yellow"/>
        </w:rPr>
      </w:pPr>
      <w:r w:rsidRPr="00BC0642">
        <w:rPr>
          <w:noProof/>
          <w:snapToGrid/>
        </w:rPr>
        <w:drawing>
          <wp:inline distT="0" distB="0" distL="0" distR="0" wp14:anchorId="6CBF899B" wp14:editId="0B0EFB05">
            <wp:extent cx="6152515" cy="4565650"/>
            <wp:effectExtent l="0" t="0" r="635" b="635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52515" cy="4565650"/>
                    </a:xfrm>
                    <a:prstGeom prst="rect">
                      <a:avLst/>
                    </a:prstGeom>
                  </pic:spPr>
                </pic:pic>
              </a:graphicData>
            </a:graphic>
          </wp:inline>
        </w:drawing>
      </w:r>
      <w:r w:rsidRPr="00BC0642">
        <w:rPr>
          <w:noProof/>
        </w:rPr>
        <w:t xml:space="preserve"> </w:t>
      </w:r>
    </w:p>
    <w:p w:rsidR="001916FC" w:rsidRPr="00BC0642" w:rsidRDefault="001916FC" w:rsidP="00914239">
      <w:pPr>
        <w:pStyle w:val="-0"/>
      </w:pPr>
      <w:bookmarkStart w:id="100" w:name="_Toc129673830"/>
      <w:r w:rsidRPr="00BC0642">
        <w:lastRenderedPageBreak/>
        <w:t xml:space="preserve">Рисунок </w:t>
      </w:r>
      <w:fldSimple w:instr=" SEQ Рисунок \* ARABIC ">
        <w:r w:rsidR="00E40828" w:rsidRPr="00BC0642">
          <w:t>30</w:t>
        </w:r>
      </w:fldSimple>
      <w:r w:rsidRPr="00BC0642">
        <w:t xml:space="preserve"> – Поле </w:t>
      </w:r>
      <w:r w:rsidR="008F280B" w:rsidRPr="00BC0642">
        <w:t>«</w:t>
      </w:r>
      <w:r w:rsidRPr="00BC0642">
        <w:t>Дата прекращения действия соглашения</w:t>
      </w:r>
      <w:r w:rsidR="008F280B" w:rsidRPr="00BC0642">
        <w:t>»</w:t>
      </w:r>
      <w:bookmarkEnd w:id="100"/>
    </w:p>
    <w:p w:rsidR="001916FC" w:rsidRPr="00BC0642" w:rsidRDefault="001916FC" w:rsidP="00C750F7">
      <w:pPr>
        <w:pStyle w:val="af1"/>
      </w:pPr>
      <w:r w:rsidRPr="00BC0642">
        <w:t>Далее требуется проверить документ, сохранить изменения и отправить по маршруту согласования.</w:t>
      </w:r>
    </w:p>
    <w:p w:rsidR="001916FC" w:rsidRPr="00BC0642" w:rsidRDefault="001916FC" w:rsidP="00C750F7">
      <w:pPr>
        <w:pStyle w:val="af1"/>
      </w:pPr>
      <w:r w:rsidRPr="00BC0642">
        <w:t>Формирование листа согласования, согласование, утверждение и публикация документа описаны в разделах</w:t>
      </w:r>
      <w:r w:rsidR="002C09D9" w:rsidRPr="00BC0642">
        <w:t xml:space="preserve"> </w:t>
      </w:r>
      <w:r w:rsidR="002C09D9" w:rsidRPr="00BC0642">
        <w:fldChar w:fldCharType="begin"/>
      </w:r>
      <w:r w:rsidR="002C09D9" w:rsidRPr="00BC0642">
        <w:instrText xml:space="preserve"> REF _Ref129671875 \r \h  \* MERGEFORMAT </w:instrText>
      </w:r>
      <w:r w:rsidR="002C09D9" w:rsidRPr="00BC0642">
        <w:fldChar w:fldCharType="separate"/>
      </w:r>
      <w:r w:rsidR="002C09D9" w:rsidRPr="00BC0642">
        <w:t>7.1.1.1</w:t>
      </w:r>
      <w:r w:rsidR="002C09D9" w:rsidRPr="00BC0642">
        <w:fldChar w:fldCharType="end"/>
      </w:r>
      <w:r w:rsidR="002C09D9" w:rsidRPr="00BC0642">
        <w:t xml:space="preserve">, </w:t>
      </w:r>
      <w:r w:rsidR="002C09D9" w:rsidRPr="00BC0642">
        <w:fldChar w:fldCharType="begin"/>
      </w:r>
      <w:r w:rsidR="002C09D9" w:rsidRPr="00BC0642">
        <w:instrText xml:space="preserve"> REF _Ref129671877 \r \h  \* MERGEFORMAT </w:instrText>
      </w:r>
      <w:r w:rsidR="002C09D9" w:rsidRPr="00BC0642">
        <w:fldChar w:fldCharType="separate"/>
      </w:r>
      <w:r w:rsidR="002C09D9" w:rsidRPr="00BC0642">
        <w:t>7.1.1.2</w:t>
      </w:r>
      <w:r w:rsidR="002C09D9" w:rsidRPr="00BC0642">
        <w:fldChar w:fldCharType="end"/>
      </w:r>
      <w:r w:rsidR="002C09D9" w:rsidRPr="00BC0642">
        <w:t xml:space="preserve">, </w:t>
      </w:r>
      <w:r w:rsidR="002C09D9" w:rsidRPr="00BC0642">
        <w:fldChar w:fldCharType="begin"/>
      </w:r>
      <w:r w:rsidR="002C09D9" w:rsidRPr="00BC0642">
        <w:instrText xml:space="preserve"> REF _Ref129671878 \r \h  \* MERGEFORMAT </w:instrText>
      </w:r>
      <w:r w:rsidR="002C09D9" w:rsidRPr="00BC0642">
        <w:fldChar w:fldCharType="separate"/>
      </w:r>
      <w:r w:rsidR="002C09D9" w:rsidRPr="00BC0642">
        <w:t>7.1.1.3</w:t>
      </w:r>
      <w:r w:rsidR="002C09D9" w:rsidRPr="00BC0642">
        <w:fldChar w:fldCharType="end"/>
      </w:r>
      <w:r w:rsidRPr="00BC0642">
        <w:t xml:space="preserve"> соответственно. После публикации документа статус документа перейдет в «Опубликован», статус операции перейдет в «Отзыв». Предыдущая версия документа перейдет в статус «Не актуален» (Рисунок </w:t>
      </w:r>
      <w:r w:rsidR="00513D29" w:rsidRPr="00BC0642">
        <w:t>3</w:t>
      </w:r>
      <w:r w:rsidR="00E40828" w:rsidRPr="00BC0642">
        <w:t>1</w:t>
      </w:r>
      <w:r w:rsidRPr="00BC0642">
        <w:t>).</w:t>
      </w:r>
    </w:p>
    <w:p w:rsidR="001916FC" w:rsidRPr="00BC0642" w:rsidRDefault="007B5873" w:rsidP="00914239">
      <w:pPr>
        <w:pStyle w:val="-0"/>
      </w:pPr>
      <w:r w:rsidRPr="00BC0642">
        <w:rPr>
          <w:noProof/>
          <w:snapToGrid/>
        </w:rPr>
        <w:drawing>
          <wp:inline distT="0" distB="0" distL="0" distR="0" wp14:anchorId="58C09E18" wp14:editId="707DF028">
            <wp:extent cx="6152515" cy="993140"/>
            <wp:effectExtent l="0" t="0" r="635" b="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152515" cy="993140"/>
                    </a:xfrm>
                    <a:prstGeom prst="rect">
                      <a:avLst/>
                    </a:prstGeom>
                  </pic:spPr>
                </pic:pic>
              </a:graphicData>
            </a:graphic>
          </wp:inline>
        </w:drawing>
      </w:r>
    </w:p>
    <w:p w:rsidR="001916FC" w:rsidRPr="00BC0642" w:rsidRDefault="00513D29" w:rsidP="00914239">
      <w:pPr>
        <w:pStyle w:val="-0"/>
      </w:pPr>
      <w:bookmarkStart w:id="101" w:name="_Toc129673831"/>
      <w:r w:rsidRPr="00BC0642">
        <w:t xml:space="preserve">Рисунок </w:t>
      </w:r>
      <w:fldSimple w:instr=" SEQ Рисунок \* ARABIC ">
        <w:r w:rsidR="00E40828" w:rsidRPr="00BC0642">
          <w:rPr>
            <w:noProof/>
          </w:rPr>
          <w:t>31</w:t>
        </w:r>
      </w:fldSimple>
      <w:r w:rsidR="001916FC" w:rsidRPr="00BC0642">
        <w:t xml:space="preserve"> – Операция «Отзыв», переход статусов документов</w:t>
      </w:r>
      <w:bookmarkEnd w:id="101"/>
    </w:p>
    <w:p w:rsidR="001916FC" w:rsidRPr="00BC0642" w:rsidRDefault="001916FC" w:rsidP="00C750F7">
      <w:pPr>
        <w:pStyle w:val="af1"/>
      </w:pPr>
      <w:r w:rsidRPr="00BC0642">
        <w:t xml:space="preserve">При возникновении нового правового основания (заключения соглашения) необходимо создать новый документ и пройти по этапу согласования документа описанные в разделах </w:t>
      </w:r>
      <w:r w:rsidR="002C09D9" w:rsidRPr="00BC0642">
        <w:fldChar w:fldCharType="begin"/>
      </w:r>
      <w:r w:rsidR="002C09D9" w:rsidRPr="00BC0642">
        <w:instrText xml:space="preserve"> REF _Ref129671875 \r \h  \* MERGEFORMAT </w:instrText>
      </w:r>
      <w:r w:rsidR="002C09D9" w:rsidRPr="00BC0642">
        <w:fldChar w:fldCharType="separate"/>
      </w:r>
      <w:r w:rsidR="002C09D9" w:rsidRPr="00BC0642">
        <w:t>7.1.1.1</w:t>
      </w:r>
      <w:r w:rsidR="002C09D9" w:rsidRPr="00BC0642">
        <w:fldChar w:fldCharType="end"/>
      </w:r>
      <w:r w:rsidR="002C09D9" w:rsidRPr="00BC0642">
        <w:t xml:space="preserve">, </w:t>
      </w:r>
      <w:r w:rsidR="002C09D9" w:rsidRPr="00BC0642">
        <w:fldChar w:fldCharType="begin"/>
      </w:r>
      <w:r w:rsidR="002C09D9" w:rsidRPr="00BC0642">
        <w:instrText xml:space="preserve"> REF _Ref129671877 \r \h  \* MERGEFORMAT </w:instrText>
      </w:r>
      <w:r w:rsidR="002C09D9" w:rsidRPr="00BC0642">
        <w:fldChar w:fldCharType="separate"/>
      </w:r>
      <w:r w:rsidR="002C09D9" w:rsidRPr="00BC0642">
        <w:t>7.1.1.2</w:t>
      </w:r>
      <w:r w:rsidR="002C09D9" w:rsidRPr="00BC0642">
        <w:fldChar w:fldCharType="end"/>
      </w:r>
      <w:r w:rsidR="002C09D9" w:rsidRPr="00BC0642">
        <w:t xml:space="preserve">, </w:t>
      </w:r>
      <w:r w:rsidR="002C09D9" w:rsidRPr="00BC0642">
        <w:fldChar w:fldCharType="begin"/>
      </w:r>
      <w:r w:rsidR="002C09D9" w:rsidRPr="00BC0642">
        <w:instrText xml:space="preserve"> REF _Ref129671878 \r \h  \* MERGEFORMAT </w:instrText>
      </w:r>
      <w:r w:rsidR="002C09D9" w:rsidRPr="00BC0642">
        <w:fldChar w:fldCharType="separate"/>
      </w:r>
      <w:r w:rsidR="002C09D9" w:rsidRPr="00BC0642">
        <w:t>7.1.1.3</w:t>
      </w:r>
      <w:r w:rsidR="002C09D9" w:rsidRPr="00BC0642">
        <w:fldChar w:fldCharType="end"/>
      </w:r>
      <w:r w:rsidRPr="00BC0642">
        <w:t>.</w:t>
      </w:r>
    </w:p>
    <w:p w:rsidR="00B34A9D" w:rsidRPr="00BC0642" w:rsidRDefault="008827D5" w:rsidP="00BC0642">
      <w:pPr>
        <w:pStyle w:val="10"/>
        <w:numPr>
          <w:ilvl w:val="0"/>
          <w:numId w:val="0"/>
        </w:numPr>
      </w:pPr>
      <w:bookmarkStart w:id="102" w:name="_Toc129673575"/>
      <w:bookmarkStart w:id="103" w:name="_GoBack"/>
      <w:bookmarkEnd w:id="103"/>
      <w:r w:rsidRPr="00BC0642">
        <w:lastRenderedPageBreak/>
        <w:t>Дополнительная информаци</w:t>
      </w:r>
      <w:bookmarkEnd w:id="98"/>
      <w:r w:rsidRPr="00BC0642">
        <w:t>я</w:t>
      </w:r>
      <w:bookmarkEnd w:id="102"/>
    </w:p>
    <w:p w:rsidR="008615FB" w:rsidRPr="00BC0642" w:rsidRDefault="008615FB" w:rsidP="00C750F7">
      <w:pPr>
        <w:pStyle w:val="af1"/>
      </w:pPr>
      <w:r w:rsidRPr="00BC0642">
        <w:t>В случае возникновения ошибок, или вопросов по работе с формуляром, необходимо обратиться в группу поддержки ЕПБС, в системе управления эксплуатацией Федерального казначейства</w:t>
      </w:r>
      <w:r w:rsidR="00AF6AC4" w:rsidRPr="00BC0642">
        <w:t>, подробно описав ошибку, последовательность действий и требуемый результат</w:t>
      </w:r>
      <w:r w:rsidRPr="00BC0642">
        <w:t>.</w:t>
      </w:r>
    </w:p>
    <w:p w:rsidR="008615FB" w:rsidRPr="00BC0642" w:rsidRDefault="008615FB" w:rsidP="00C750F7">
      <w:pPr>
        <w:pStyle w:val="af1"/>
      </w:pPr>
      <w:r w:rsidRPr="00BC0642">
        <w:t xml:space="preserve">Единый адрес поддержки support_eb@roskazna.ru, либо на </w:t>
      </w:r>
      <w:r w:rsidR="0038565D" w:rsidRPr="00BC0642">
        <w:t>«</w:t>
      </w:r>
      <w:r w:rsidRPr="00BC0642">
        <w:t>Горячую линию</w:t>
      </w:r>
      <w:r w:rsidR="0038565D" w:rsidRPr="00BC0642">
        <w:t>»</w:t>
      </w:r>
      <w:r w:rsidRPr="00BC0642">
        <w:t xml:space="preserve"> для обращения пользователей 8-(800)-30-10-777.</w:t>
      </w:r>
      <w:bookmarkStart w:id="104" w:name="стр"/>
      <w:bookmarkEnd w:id="104"/>
    </w:p>
    <w:sectPr w:rsidR="008615FB" w:rsidRPr="00BC0642" w:rsidSect="00F24AEB">
      <w:headerReference w:type="first" r:id="rId47"/>
      <w:footerReference w:type="first" r:id="rId48"/>
      <w:pgSz w:w="11906" w:h="16838"/>
      <w:pgMar w:top="1134" w:right="850" w:bottom="1134"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352" w:rsidRDefault="00204352" w:rsidP="00903772">
      <w:r>
        <w:separator/>
      </w:r>
    </w:p>
  </w:endnote>
  <w:endnote w:type="continuationSeparator" w:id="0">
    <w:p w:rsidR="00204352" w:rsidRDefault="00204352" w:rsidP="00903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docs-Calib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CB4" w:rsidRDefault="00953CB4">
    <w:pPr>
      <w:pStyle w:val="af7"/>
      <w:jc w:val="right"/>
    </w:pPr>
  </w:p>
  <w:p w:rsidR="00953CB4" w:rsidRDefault="00953CB4">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CB4" w:rsidRPr="00807401" w:rsidRDefault="00953CB4" w:rsidP="00807401">
    <w:pPr>
      <w:pStyle w:val="af7"/>
      <w:jc w:val="center"/>
      <w:rPr>
        <w:i w:val="0"/>
        <w:sz w:val="24"/>
        <w:szCs w:val="24"/>
        <w:lang w:val="ru-RU"/>
      </w:rPr>
    </w:pPr>
    <w:r w:rsidRPr="00807401">
      <w:rPr>
        <w:i w:val="0"/>
        <w:sz w:val="24"/>
        <w:szCs w:val="24"/>
        <w:lang w:val="ru-RU"/>
      </w:rPr>
      <w:t>202</w:t>
    </w:r>
    <w:r w:rsidR="00BC0642">
      <w:rPr>
        <w:i w:val="0"/>
        <w:sz w:val="24"/>
        <w:szCs w:val="24"/>
        <w:lang w:val="ru-RU"/>
      </w:rPr>
      <w:t>3</w:t>
    </w:r>
    <w:r w:rsidRPr="00807401">
      <w:rPr>
        <w:i w:val="0"/>
        <w:sz w:val="24"/>
        <w:szCs w:val="24"/>
        <w:lang w:val="ru-RU"/>
      </w:rPr>
      <w:t xml:space="preserve">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CB4" w:rsidRPr="00CE2891" w:rsidRDefault="00953CB4" w:rsidP="00CE2891">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352" w:rsidRDefault="00204352" w:rsidP="00903772">
      <w:r>
        <w:separator/>
      </w:r>
    </w:p>
  </w:footnote>
  <w:footnote w:type="continuationSeparator" w:id="0">
    <w:p w:rsidR="00204352" w:rsidRDefault="00204352" w:rsidP="00903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6730"/>
      <w:gridCol w:w="992"/>
    </w:tblGrid>
    <w:tr w:rsidR="00953CB4" w:rsidRPr="00AD2B6F" w:rsidTr="0012503A">
      <w:trPr>
        <w:cantSplit/>
        <w:trHeight w:val="371"/>
      </w:trPr>
      <w:tc>
        <w:tcPr>
          <w:tcW w:w="1217" w:type="pct"/>
          <w:vAlign w:val="center"/>
        </w:tcPr>
        <w:p w:rsidR="00953CB4" w:rsidRPr="00AD2B6F" w:rsidRDefault="00953CB4" w:rsidP="0012503A">
          <w:pPr>
            <w:pStyle w:val="afff1"/>
            <w:rPr>
              <w:b/>
            </w:rPr>
          </w:pPr>
          <w:r w:rsidRPr="00AD2B6F">
            <w:t>Наименование:</w:t>
          </w:r>
        </w:p>
      </w:tc>
      <w:tc>
        <w:tcPr>
          <w:tcW w:w="3783" w:type="pct"/>
          <w:gridSpan w:val="2"/>
          <w:vAlign w:val="center"/>
        </w:tcPr>
        <w:p w:rsidR="00953CB4" w:rsidRPr="00C71E6F" w:rsidRDefault="00953CB4" w:rsidP="0012503A">
          <w:pPr>
            <w:pStyle w:val="afff1"/>
          </w:pPr>
          <w:r>
            <w:rPr>
              <w:rFonts w:ascii="docs-Calibri" w:hAnsi="docs-Calibri"/>
              <w:sz w:val="23"/>
              <w:szCs w:val="23"/>
              <w:shd w:val="clear" w:color="auto" w:fill="FFFFFF"/>
            </w:rPr>
            <w:t>ГИИС «Электронный бюджет». Единый портал бюджетной системы Российской федерации</w:t>
          </w:r>
        </w:p>
      </w:tc>
    </w:tr>
    <w:tr w:rsidR="00953CB4" w:rsidRPr="00AD2B6F" w:rsidTr="0012503A">
      <w:trPr>
        <w:cantSplit/>
        <w:trHeight w:val="166"/>
      </w:trPr>
      <w:tc>
        <w:tcPr>
          <w:tcW w:w="1217" w:type="pct"/>
          <w:vAlign w:val="center"/>
        </w:tcPr>
        <w:p w:rsidR="00953CB4" w:rsidRPr="00AD2B6F" w:rsidRDefault="00953CB4" w:rsidP="0012503A">
          <w:pPr>
            <w:pStyle w:val="afff1"/>
          </w:pPr>
          <w:r>
            <w:t>Название документа</w:t>
          </w:r>
          <w:r w:rsidRPr="001C475E">
            <w:t>:</w:t>
          </w:r>
        </w:p>
      </w:tc>
      <w:tc>
        <w:tcPr>
          <w:tcW w:w="3297" w:type="pct"/>
          <w:vAlign w:val="center"/>
        </w:tcPr>
        <w:p w:rsidR="00953CB4" w:rsidRPr="00AD2B6F" w:rsidDel="007662D3" w:rsidRDefault="00953CB4" w:rsidP="0012503A">
          <w:pPr>
            <w:pStyle w:val="afff1"/>
          </w:pPr>
          <w:r w:rsidRPr="00B96587">
            <w:t>Инструкция по работе с единым порталом в части размещения информации территориальными органами Федерального казначейства</w:t>
          </w:r>
        </w:p>
      </w:tc>
      <w:tc>
        <w:tcPr>
          <w:tcW w:w="486" w:type="pct"/>
          <w:vAlign w:val="center"/>
        </w:tcPr>
        <w:p w:rsidR="00953CB4" w:rsidRPr="00AD2B6F" w:rsidDel="007662D3" w:rsidRDefault="00953CB4" w:rsidP="0012503A">
          <w:pPr>
            <w:pStyle w:val="afff1"/>
          </w:pPr>
          <w:r>
            <w:t>Стр.</w:t>
          </w:r>
          <w:r w:rsidRPr="00AD2B6F">
            <w:t xml:space="preserve"> </w:t>
          </w:r>
          <w:r w:rsidRPr="00AD2B6F">
            <w:fldChar w:fldCharType="begin"/>
          </w:r>
          <w:r w:rsidRPr="00AD2B6F">
            <w:instrText>PAGE   \* MERGEFORMAT</w:instrText>
          </w:r>
          <w:r w:rsidRPr="00AD2B6F">
            <w:fldChar w:fldCharType="separate"/>
          </w:r>
          <w:r w:rsidR="00BC0642">
            <w:rPr>
              <w:noProof/>
            </w:rPr>
            <w:t>34</w:t>
          </w:r>
          <w:r w:rsidRPr="00AD2B6F">
            <w:fldChar w:fldCharType="end"/>
          </w:r>
        </w:p>
      </w:tc>
    </w:tr>
  </w:tbl>
  <w:p w:rsidR="00953CB4" w:rsidRPr="00F83ECF" w:rsidRDefault="00953CB4">
    <w:pPr>
      <w:pStyle w:val="af4"/>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6730"/>
      <w:gridCol w:w="992"/>
    </w:tblGrid>
    <w:tr w:rsidR="00953CB4" w:rsidRPr="00AD2B6F" w:rsidTr="00F24AEB">
      <w:trPr>
        <w:cantSplit/>
        <w:trHeight w:val="371"/>
      </w:trPr>
      <w:tc>
        <w:tcPr>
          <w:tcW w:w="1217" w:type="pct"/>
          <w:vAlign w:val="center"/>
        </w:tcPr>
        <w:p w:rsidR="00953CB4" w:rsidRPr="00AD2B6F" w:rsidRDefault="00953CB4" w:rsidP="00F969D4">
          <w:pPr>
            <w:pStyle w:val="afff1"/>
            <w:rPr>
              <w:b/>
            </w:rPr>
          </w:pPr>
          <w:r w:rsidRPr="00AD2B6F">
            <w:t>Наименование:</w:t>
          </w:r>
        </w:p>
      </w:tc>
      <w:tc>
        <w:tcPr>
          <w:tcW w:w="3783" w:type="pct"/>
          <w:gridSpan w:val="2"/>
          <w:vAlign w:val="center"/>
        </w:tcPr>
        <w:p w:rsidR="00953CB4" w:rsidRPr="00C71E6F" w:rsidRDefault="00953CB4" w:rsidP="00F969D4">
          <w:pPr>
            <w:pStyle w:val="afff1"/>
          </w:pPr>
          <w:r>
            <w:rPr>
              <w:rFonts w:ascii="docs-Calibri" w:hAnsi="docs-Calibri"/>
              <w:sz w:val="23"/>
              <w:szCs w:val="23"/>
              <w:shd w:val="clear" w:color="auto" w:fill="FFFFFF"/>
            </w:rPr>
            <w:t>ГИИС «Электронный бюджет». Единый портал бюджетной системы Российской федерации</w:t>
          </w:r>
        </w:p>
      </w:tc>
    </w:tr>
    <w:tr w:rsidR="00953CB4" w:rsidRPr="00AD2B6F" w:rsidTr="00CE2891">
      <w:trPr>
        <w:cantSplit/>
        <w:trHeight w:val="166"/>
      </w:trPr>
      <w:tc>
        <w:tcPr>
          <w:tcW w:w="1217" w:type="pct"/>
          <w:vAlign w:val="center"/>
        </w:tcPr>
        <w:p w:rsidR="00953CB4" w:rsidRPr="00AD2B6F" w:rsidRDefault="00953CB4" w:rsidP="00F969D4">
          <w:pPr>
            <w:pStyle w:val="afff1"/>
          </w:pPr>
          <w:r>
            <w:t>Название документа</w:t>
          </w:r>
          <w:r w:rsidRPr="001C475E">
            <w:t>:</w:t>
          </w:r>
        </w:p>
      </w:tc>
      <w:tc>
        <w:tcPr>
          <w:tcW w:w="3297" w:type="pct"/>
          <w:vAlign w:val="center"/>
        </w:tcPr>
        <w:p w:rsidR="00953CB4" w:rsidRPr="00AD2B6F" w:rsidDel="007662D3" w:rsidRDefault="00953CB4" w:rsidP="00F969D4">
          <w:pPr>
            <w:pStyle w:val="afff1"/>
          </w:pPr>
          <w:r w:rsidRPr="00B96587">
            <w:t>Инструкция по работе с единым порталом в части размещения информации территориальными органами Федерального казначейства</w:t>
          </w:r>
        </w:p>
      </w:tc>
      <w:tc>
        <w:tcPr>
          <w:tcW w:w="486" w:type="pct"/>
          <w:vAlign w:val="center"/>
        </w:tcPr>
        <w:p w:rsidR="00953CB4" w:rsidRPr="00AD2B6F" w:rsidDel="007662D3" w:rsidRDefault="00953CB4" w:rsidP="00F969D4">
          <w:pPr>
            <w:pStyle w:val="afff1"/>
          </w:pPr>
          <w:r>
            <w:t>Стр.</w:t>
          </w:r>
          <w:r w:rsidRPr="00AD2B6F">
            <w:t xml:space="preserve"> </w:t>
          </w:r>
          <w:r w:rsidRPr="00AD2B6F">
            <w:fldChar w:fldCharType="begin"/>
          </w:r>
          <w:r w:rsidRPr="00AD2B6F">
            <w:instrText>PAGE   \* MERGEFORMAT</w:instrText>
          </w:r>
          <w:r w:rsidRPr="00AD2B6F">
            <w:fldChar w:fldCharType="separate"/>
          </w:r>
          <w:r w:rsidR="00BC0642">
            <w:rPr>
              <w:noProof/>
            </w:rPr>
            <w:t>2</w:t>
          </w:r>
          <w:r w:rsidRPr="00AD2B6F">
            <w:fldChar w:fldCharType="end"/>
          </w:r>
        </w:p>
      </w:tc>
    </w:tr>
  </w:tbl>
  <w:p w:rsidR="00953CB4" w:rsidRPr="00F24AEB" w:rsidRDefault="00953CB4">
    <w:pPr>
      <w:pStyle w:val="af4"/>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
    <w:nsid w:val="113258C8"/>
    <w:multiLevelType w:val="hybridMultilevel"/>
    <w:tmpl w:val="5E72A040"/>
    <w:lvl w:ilvl="0" w:tplc="40A2F058">
      <w:start w:val="1"/>
      <w:numFmt w:val="decimal"/>
      <w:pStyle w:val="2"/>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3">
    <w:nsid w:val="135C6481"/>
    <w:multiLevelType w:val="multilevel"/>
    <w:tmpl w:val="7F0A2292"/>
    <w:lvl w:ilvl="0">
      <w:start w:val="1"/>
      <w:numFmt w:val="decimal"/>
      <w:pStyle w:val="10"/>
      <w:lvlText w:val="%1.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lang w:val="ru-RU"/>
      </w:rPr>
    </w:lvl>
    <w:lvl w:ilvl="3">
      <w:start w:val="1"/>
      <w:numFmt w:val="decimal"/>
      <w:pStyle w:val="4"/>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4">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E35702F"/>
    <w:multiLevelType w:val="hybridMultilevel"/>
    <w:tmpl w:val="63D200F4"/>
    <w:lvl w:ilvl="0" w:tplc="D094784E">
      <w:numFmt w:val="none"/>
      <w:pStyle w:val="20"/>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25C308F"/>
    <w:multiLevelType w:val="multilevel"/>
    <w:tmpl w:val="4CE690B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2F56CC"/>
    <w:multiLevelType w:val="hybridMultilevel"/>
    <w:tmpl w:val="FB44F49A"/>
    <w:lvl w:ilvl="0" w:tplc="2BD4BDAA">
      <w:start w:val="1"/>
      <w:numFmt w:val="russianLower"/>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1">
    <w:nsid w:val="7178527C"/>
    <w:multiLevelType w:val="multilevel"/>
    <w:tmpl w:val="EE9C60C6"/>
    <w:lvl w:ilvl="0">
      <w:start w:val="1"/>
      <w:numFmt w:val="decimal"/>
      <w:lvlText w:val="%1."/>
      <w:lvlJc w:val="left"/>
      <w:pPr>
        <w:tabs>
          <w:tab w:val="num" w:pos="360"/>
        </w:tabs>
        <w:ind w:left="360" w:hanging="360"/>
      </w:pPr>
    </w:lvl>
    <w:lvl w:ilvl="1">
      <w:start w:val="1"/>
      <w:numFmt w:val="decimal"/>
      <w:lvlText w:val=".%1"/>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BBA6A06"/>
    <w:multiLevelType w:val="singleLevel"/>
    <w:tmpl w:val="4380DDA2"/>
    <w:lvl w:ilvl="0">
      <w:start w:val="1"/>
      <w:numFmt w:val="decimal"/>
      <w:pStyle w:val="a1"/>
      <w:lvlText w:val="%1)"/>
      <w:lvlJc w:val="left"/>
      <w:pPr>
        <w:tabs>
          <w:tab w:val="num" w:pos="1418"/>
        </w:tabs>
        <w:ind w:left="1418" w:hanging="426"/>
      </w:pPr>
    </w:lvl>
  </w:abstractNum>
  <w:abstractNum w:abstractNumId="14">
    <w:nsid w:val="7C3664B8"/>
    <w:multiLevelType w:val="hybridMultilevel"/>
    <w:tmpl w:val="22101E0A"/>
    <w:lvl w:ilvl="0" w:tplc="5FB28E90">
      <w:start w:val="1"/>
      <w:numFmt w:val="decimal"/>
      <w:pStyle w:val="10-10"/>
      <w:lvlText w:val="%1."/>
      <w:lvlJc w:val="center"/>
      <w:pPr>
        <w:ind w:left="36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3"/>
  </w:num>
  <w:num w:numId="3">
    <w:abstractNumId w:val="6"/>
  </w:num>
  <w:num w:numId="4">
    <w:abstractNumId w:val="14"/>
  </w:num>
  <w:num w:numId="5">
    <w:abstractNumId w:val="12"/>
  </w:num>
  <w:num w:numId="6">
    <w:abstractNumId w:val="8"/>
  </w:num>
  <w:num w:numId="7">
    <w:abstractNumId w:val="3"/>
  </w:num>
  <w:num w:numId="8">
    <w:abstractNumId w:val="4"/>
  </w:num>
  <w:num w:numId="9">
    <w:abstractNumId w:val="0"/>
  </w:num>
  <w:num w:numId="10">
    <w:abstractNumId w:val="9"/>
  </w:num>
  <w:num w:numId="11">
    <w:abstractNumId w:val="5"/>
  </w:num>
  <w:num w:numId="12">
    <w:abstractNumId w:val="13"/>
    <w:lvlOverride w:ilvl="0">
      <w:startOverride w:val="1"/>
    </w:lvlOverride>
  </w:num>
  <w:num w:numId="13">
    <w:abstractNumId w:val="13"/>
    <w:lvlOverride w:ilvl="0">
      <w:startOverride w:val="1"/>
    </w:lvlOverride>
  </w:num>
  <w:num w:numId="14">
    <w:abstractNumId w:val="13"/>
    <w:lvlOverride w:ilvl="0">
      <w:startOverride w:val="1"/>
    </w:lvlOverride>
  </w:num>
  <w:num w:numId="15">
    <w:abstractNumId w:val="13"/>
    <w:lvlOverride w:ilvl="0">
      <w:startOverride w:val="1"/>
    </w:lvlOverride>
  </w:num>
  <w:num w:numId="16">
    <w:abstractNumId w:val="13"/>
    <w:lvlOverride w:ilvl="0">
      <w:startOverride w:val="1"/>
    </w:lvlOverride>
  </w:num>
  <w:num w:numId="17">
    <w:abstractNumId w:val="11"/>
  </w:num>
  <w:num w:numId="18">
    <w:abstractNumId w:val="7"/>
  </w:num>
  <w:num w:numId="19">
    <w:abstractNumId w:val="10"/>
  </w:num>
  <w:num w:numId="20">
    <w:abstractNumId w:val="1"/>
  </w:num>
  <w:num w:numId="21">
    <w:abstractNumId w:val="13"/>
    <w:lvlOverride w:ilvl="0">
      <w:startOverride w:val="1"/>
    </w:lvlOverride>
  </w:num>
  <w:num w:numId="22">
    <w:abstractNumId w:val="13"/>
    <w:lvlOverride w:ilvl="0">
      <w:startOverride w:val="1"/>
    </w:lvlOverride>
  </w:num>
  <w:num w:numId="23">
    <w:abstractNumId w:val="13"/>
    <w:lvlOverride w:ilvl="0">
      <w:startOverride w:val="1"/>
    </w:lvlOverride>
  </w:num>
  <w:num w:numId="24">
    <w:abstractNumId w:val="2"/>
  </w:num>
  <w:num w:numId="25">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linkStyl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AB1"/>
    <w:rsid w:val="000063AE"/>
    <w:rsid w:val="000103B7"/>
    <w:rsid w:val="00012B46"/>
    <w:rsid w:val="00015660"/>
    <w:rsid w:val="00017FF5"/>
    <w:rsid w:val="00023E81"/>
    <w:rsid w:val="000323A2"/>
    <w:rsid w:val="00041EBA"/>
    <w:rsid w:val="00042663"/>
    <w:rsid w:val="00061C65"/>
    <w:rsid w:val="000643A1"/>
    <w:rsid w:val="000757E1"/>
    <w:rsid w:val="00085EC6"/>
    <w:rsid w:val="00092124"/>
    <w:rsid w:val="00094DEC"/>
    <w:rsid w:val="000B7762"/>
    <w:rsid w:val="000C6C10"/>
    <w:rsid w:val="000E6763"/>
    <w:rsid w:val="00117AC9"/>
    <w:rsid w:val="001217F4"/>
    <w:rsid w:val="0012503A"/>
    <w:rsid w:val="001353D8"/>
    <w:rsid w:val="00135F34"/>
    <w:rsid w:val="0014770A"/>
    <w:rsid w:val="0015254E"/>
    <w:rsid w:val="00153599"/>
    <w:rsid w:val="0017427C"/>
    <w:rsid w:val="0017441D"/>
    <w:rsid w:val="001916FC"/>
    <w:rsid w:val="00191F4A"/>
    <w:rsid w:val="00193E52"/>
    <w:rsid w:val="00196A74"/>
    <w:rsid w:val="001A6A79"/>
    <w:rsid w:val="001B01C0"/>
    <w:rsid w:val="001B31CB"/>
    <w:rsid w:val="001B3CED"/>
    <w:rsid w:val="001C2C63"/>
    <w:rsid w:val="001E3D8F"/>
    <w:rsid w:val="001F00E1"/>
    <w:rsid w:val="001F0FBD"/>
    <w:rsid w:val="001F46F2"/>
    <w:rsid w:val="001F4EC5"/>
    <w:rsid w:val="00204352"/>
    <w:rsid w:val="002066FD"/>
    <w:rsid w:val="00212A54"/>
    <w:rsid w:val="00223318"/>
    <w:rsid w:val="0022494D"/>
    <w:rsid w:val="0023144B"/>
    <w:rsid w:val="00236E03"/>
    <w:rsid w:val="002522EF"/>
    <w:rsid w:val="00266DB5"/>
    <w:rsid w:val="00271208"/>
    <w:rsid w:val="002776C0"/>
    <w:rsid w:val="00282825"/>
    <w:rsid w:val="0028353D"/>
    <w:rsid w:val="00284DB7"/>
    <w:rsid w:val="00284F0A"/>
    <w:rsid w:val="00286988"/>
    <w:rsid w:val="00291D7E"/>
    <w:rsid w:val="00297693"/>
    <w:rsid w:val="002A309F"/>
    <w:rsid w:val="002A785B"/>
    <w:rsid w:val="002B2078"/>
    <w:rsid w:val="002C09D9"/>
    <w:rsid w:val="002C0C92"/>
    <w:rsid w:val="002D1980"/>
    <w:rsid w:val="002D3F7F"/>
    <w:rsid w:val="002D5435"/>
    <w:rsid w:val="002E38DF"/>
    <w:rsid w:val="002E64F7"/>
    <w:rsid w:val="002E6860"/>
    <w:rsid w:val="002F5019"/>
    <w:rsid w:val="0030251A"/>
    <w:rsid w:val="0031039F"/>
    <w:rsid w:val="003134D8"/>
    <w:rsid w:val="00315325"/>
    <w:rsid w:val="00315AA7"/>
    <w:rsid w:val="0031776D"/>
    <w:rsid w:val="00323A80"/>
    <w:rsid w:val="003316E1"/>
    <w:rsid w:val="00336139"/>
    <w:rsid w:val="00341573"/>
    <w:rsid w:val="00341C37"/>
    <w:rsid w:val="003552F7"/>
    <w:rsid w:val="00360DB7"/>
    <w:rsid w:val="003614F2"/>
    <w:rsid w:val="00365104"/>
    <w:rsid w:val="0037793F"/>
    <w:rsid w:val="0038565D"/>
    <w:rsid w:val="00387805"/>
    <w:rsid w:val="003C281C"/>
    <w:rsid w:val="003D6C2E"/>
    <w:rsid w:val="003E0781"/>
    <w:rsid w:val="003F1D68"/>
    <w:rsid w:val="003F461A"/>
    <w:rsid w:val="003F6F29"/>
    <w:rsid w:val="004051B7"/>
    <w:rsid w:val="0045516B"/>
    <w:rsid w:val="0045536D"/>
    <w:rsid w:val="00460708"/>
    <w:rsid w:val="00460FCA"/>
    <w:rsid w:val="00462559"/>
    <w:rsid w:val="00464198"/>
    <w:rsid w:val="004709C3"/>
    <w:rsid w:val="00472C1E"/>
    <w:rsid w:val="00483D48"/>
    <w:rsid w:val="00491EC3"/>
    <w:rsid w:val="004B438F"/>
    <w:rsid w:val="004B4853"/>
    <w:rsid w:val="004B4FA9"/>
    <w:rsid w:val="004B6CA3"/>
    <w:rsid w:val="004C0F26"/>
    <w:rsid w:val="004C7378"/>
    <w:rsid w:val="004D11AF"/>
    <w:rsid w:val="004D250C"/>
    <w:rsid w:val="004D2FBB"/>
    <w:rsid w:val="004D3351"/>
    <w:rsid w:val="004D3A2B"/>
    <w:rsid w:val="004D50A4"/>
    <w:rsid w:val="004E0962"/>
    <w:rsid w:val="004F1571"/>
    <w:rsid w:val="00501999"/>
    <w:rsid w:val="00506568"/>
    <w:rsid w:val="00510502"/>
    <w:rsid w:val="00513D29"/>
    <w:rsid w:val="005206CC"/>
    <w:rsid w:val="005308F9"/>
    <w:rsid w:val="00535453"/>
    <w:rsid w:val="00553F2F"/>
    <w:rsid w:val="005643A2"/>
    <w:rsid w:val="00566CE2"/>
    <w:rsid w:val="00570DA0"/>
    <w:rsid w:val="00584E3A"/>
    <w:rsid w:val="005920BA"/>
    <w:rsid w:val="00594B93"/>
    <w:rsid w:val="005B3C22"/>
    <w:rsid w:val="005B7F40"/>
    <w:rsid w:val="005C6DFA"/>
    <w:rsid w:val="005E1259"/>
    <w:rsid w:val="005F0448"/>
    <w:rsid w:val="005F2B48"/>
    <w:rsid w:val="005F3C84"/>
    <w:rsid w:val="005F4E9E"/>
    <w:rsid w:val="005F5C36"/>
    <w:rsid w:val="00606C7D"/>
    <w:rsid w:val="006111D9"/>
    <w:rsid w:val="0061191F"/>
    <w:rsid w:val="00613E12"/>
    <w:rsid w:val="0061551B"/>
    <w:rsid w:val="00615D3E"/>
    <w:rsid w:val="00616A2D"/>
    <w:rsid w:val="006247F2"/>
    <w:rsid w:val="00625468"/>
    <w:rsid w:val="00627D9E"/>
    <w:rsid w:val="0063084E"/>
    <w:rsid w:val="00634081"/>
    <w:rsid w:val="00636507"/>
    <w:rsid w:val="0064184B"/>
    <w:rsid w:val="00642459"/>
    <w:rsid w:val="00647806"/>
    <w:rsid w:val="0065105D"/>
    <w:rsid w:val="00651629"/>
    <w:rsid w:val="00654023"/>
    <w:rsid w:val="006573B1"/>
    <w:rsid w:val="00661475"/>
    <w:rsid w:val="006653B4"/>
    <w:rsid w:val="006677CA"/>
    <w:rsid w:val="0067679B"/>
    <w:rsid w:val="00682D8D"/>
    <w:rsid w:val="006947AF"/>
    <w:rsid w:val="00694E0E"/>
    <w:rsid w:val="006A5F80"/>
    <w:rsid w:val="006A77C3"/>
    <w:rsid w:val="006B0FA2"/>
    <w:rsid w:val="006D2824"/>
    <w:rsid w:val="006D4143"/>
    <w:rsid w:val="006E542A"/>
    <w:rsid w:val="0071170D"/>
    <w:rsid w:val="0071296B"/>
    <w:rsid w:val="00713E26"/>
    <w:rsid w:val="0071405F"/>
    <w:rsid w:val="007201FB"/>
    <w:rsid w:val="007217A8"/>
    <w:rsid w:val="00721C40"/>
    <w:rsid w:val="0073089F"/>
    <w:rsid w:val="00731C1E"/>
    <w:rsid w:val="00732460"/>
    <w:rsid w:val="0073512B"/>
    <w:rsid w:val="00736588"/>
    <w:rsid w:val="0074085A"/>
    <w:rsid w:val="007552FA"/>
    <w:rsid w:val="007574FB"/>
    <w:rsid w:val="00762DC1"/>
    <w:rsid w:val="0077051B"/>
    <w:rsid w:val="007717F4"/>
    <w:rsid w:val="00777334"/>
    <w:rsid w:val="0079393D"/>
    <w:rsid w:val="007A139D"/>
    <w:rsid w:val="007A4445"/>
    <w:rsid w:val="007B1D82"/>
    <w:rsid w:val="007B343B"/>
    <w:rsid w:val="007B5873"/>
    <w:rsid w:val="007B6DA0"/>
    <w:rsid w:val="007C18F5"/>
    <w:rsid w:val="007C1A30"/>
    <w:rsid w:val="007C61F7"/>
    <w:rsid w:val="007C7C74"/>
    <w:rsid w:val="007D1736"/>
    <w:rsid w:val="007D1B62"/>
    <w:rsid w:val="00806033"/>
    <w:rsid w:val="00807401"/>
    <w:rsid w:val="008171A7"/>
    <w:rsid w:val="0083014F"/>
    <w:rsid w:val="00854713"/>
    <w:rsid w:val="00857D6C"/>
    <w:rsid w:val="00860680"/>
    <w:rsid w:val="008615FB"/>
    <w:rsid w:val="00863DA3"/>
    <w:rsid w:val="008827D5"/>
    <w:rsid w:val="00887187"/>
    <w:rsid w:val="00894CB4"/>
    <w:rsid w:val="008B5585"/>
    <w:rsid w:val="008B59BC"/>
    <w:rsid w:val="008B72C8"/>
    <w:rsid w:val="008D2291"/>
    <w:rsid w:val="008D2AE8"/>
    <w:rsid w:val="008D4C92"/>
    <w:rsid w:val="008D51E3"/>
    <w:rsid w:val="008E0038"/>
    <w:rsid w:val="008F1F5B"/>
    <w:rsid w:val="008F280B"/>
    <w:rsid w:val="008F5F39"/>
    <w:rsid w:val="008F76B0"/>
    <w:rsid w:val="00903772"/>
    <w:rsid w:val="00905183"/>
    <w:rsid w:val="009055A3"/>
    <w:rsid w:val="009057F6"/>
    <w:rsid w:val="00911133"/>
    <w:rsid w:val="009114A5"/>
    <w:rsid w:val="00913529"/>
    <w:rsid w:val="00914239"/>
    <w:rsid w:val="00924A95"/>
    <w:rsid w:val="00931A32"/>
    <w:rsid w:val="00953CB4"/>
    <w:rsid w:val="009668B6"/>
    <w:rsid w:val="009674FA"/>
    <w:rsid w:val="0098493A"/>
    <w:rsid w:val="00990FCC"/>
    <w:rsid w:val="00992FC4"/>
    <w:rsid w:val="00993513"/>
    <w:rsid w:val="009A45DD"/>
    <w:rsid w:val="009C04A6"/>
    <w:rsid w:val="009C1038"/>
    <w:rsid w:val="009C4621"/>
    <w:rsid w:val="009C4EE5"/>
    <w:rsid w:val="009C5458"/>
    <w:rsid w:val="009F43E9"/>
    <w:rsid w:val="00A0010E"/>
    <w:rsid w:val="00A045D9"/>
    <w:rsid w:val="00A06D62"/>
    <w:rsid w:val="00A077D8"/>
    <w:rsid w:val="00A10904"/>
    <w:rsid w:val="00A1208B"/>
    <w:rsid w:val="00A124D7"/>
    <w:rsid w:val="00A17856"/>
    <w:rsid w:val="00A35628"/>
    <w:rsid w:val="00A63BFE"/>
    <w:rsid w:val="00A63D79"/>
    <w:rsid w:val="00A67AB1"/>
    <w:rsid w:val="00A75CF0"/>
    <w:rsid w:val="00A77258"/>
    <w:rsid w:val="00A86343"/>
    <w:rsid w:val="00A935A6"/>
    <w:rsid w:val="00A95C95"/>
    <w:rsid w:val="00A967F4"/>
    <w:rsid w:val="00A969CC"/>
    <w:rsid w:val="00AA0E80"/>
    <w:rsid w:val="00AA10BA"/>
    <w:rsid w:val="00AA740A"/>
    <w:rsid w:val="00AB00D0"/>
    <w:rsid w:val="00AC170F"/>
    <w:rsid w:val="00AF6AC4"/>
    <w:rsid w:val="00B0190D"/>
    <w:rsid w:val="00B05D95"/>
    <w:rsid w:val="00B12B0E"/>
    <w:rsid w:val="00B130BA"/>
    <w:rsid w:val="00B250CD"/>
    <w:rsid w:val="00B256F1"/>
    <w:rsid w:val="00B34A9D"/>
    <w:rsid w:val="00B4484B"/>
    <w:rsid w:val="00B51269"/>
    <w:rsid w:val="00B54519"/>
    <w:rsid w:val="00B549B9"/>
    <w:rsid w:val="00B57E56"/>
    <w:rsid w:val="00B66534"/>
    <w:rsid w:val="00B77D49"/>
    <w:rsid w:val="00B96587"/>
    <w:rsid w:val="00BA4815"/>
    <w:rsid w:val="00BB56B1"/>
    <w:rsid w:val="00BB6BB6"/>
    <w:rsid w:val="00BC027B"/>
    <w:rsid w:val="00BC0642"/>
    <w:rsid w:val="00BD0B34"/>
    <w:rsid w:val="00BF3BF8"/>
    <w:rsid w:val="00BF593F"/>
    <w:rsid w:val="00BF7419"/>
    <w:rsid w:val="00C01282"/>
    <w:rsid w:val="00C01573"/>
    <w:rsid w:val="00C01728"/>
    <w:rsid w:val="00C07973"/>
    <w:rsid w:val="00C10C5F"/>
    <w:rsid w:val="00C13F0B"/>
    <w:rsid w:val="00C26693"/>
    <w:rsid w:val="00C349B6"/>
    <w:rsid w:val="00C34D15"/>
    <w:rsid w:val="00C41F43"/>
    <w:rsid w:val="00C4434A"/>
    <w:rsid w:val="00C57FA3"/>
    <w:rsid w:val="00C60B0A"/>
    <w:rsid w:val="00C67567"/>
    <w:rsid w:val="00C71A4E"/>
    <w:rsid w:val="00C750F7"/>
    <w:rsid w:val="00C83706"/>
    <w:rsid w:val="00C91021"/>
    <w:rsid w:val="00CB1180"/>
    <w:rsid w:val="00CB3D37"/>
    <w:rsid w:val="00CB5905"/>
    <w:rsid w:val="00CD208C"/>
    <w:rsid w:val="00CD521A"/>
    <w:rsid w:val="00CE2891"/>
    <w:rsid w:val="00CE6918"/>
    <w:rsid w:val="00D04D3D"/>
    <w:rsid w:val="00D16092"/>
    <w:rsid w:val="00D32B03"/>
    <w:rsid w:val="00D4566B"/>
    <w:rsid w:val="00D46EDE"/>
    <w:rsid w:val="00D65985"/>
    <w:rsid w:val="00D71C17"/>
    <w:rsid w:val="00D80C82"/>
    <w:rsid w:val="00D83117"/>
    <w:rsid w:val="00DA1312"/>
    <w:rsid w:val="00DA29F1"/>
    <w:rsid w:val="00DC6418"/>
    <w:rsid w:val="00DC73F5"/>
    <w:rsid w:val="00DD02B0"/>
    <w:rsid w:val="00DD0BCA"/>
    <w:rsid w:val="00DD1599"/>
    <w:rsid w:val="00DE3991"/>
    <w:rsid w:val="00E03BCC"/>
    <w:rsid w:val="00E05EB3"/>
    <w:rsid w:val="00E11327"/>
    <w:rsid w:val="00E13BD2"/>
    <w:rsid w:val="00E17AAE"/>
    <w:rsid w:val="00E17B1F"/>
    <w:rsid w:val="00E40828"/>
    <w:rsid w:val="00E41642"/>
    <w:rsid w:val="00E46117"/>
    <w:rsid w:val="00E506C4"/>
    <w:rsid w:val="00E5606C"/>
    <w:rsid w:val="00E76814"/>
    <w:rsid w:val="00E8024A"/>
    <w:rsid w:val="00E85F7C"/>
    <w:rsid w:val="00E92B5D"/>
    <w:rsid w:val="00E933E5"/>
    <w:rsid w:val="00E93704"/>
    <w:rsid w:val="00E9419C"/>
    <w:rsid w:val="00EA020C"/>
    <w:rsid w:val="00EA4CDC"/>
    <w:rsid w:val="00EB4046"/>
    <w:rsid w:val="00EB4D78"/>
    <w:rsid w:val="00EC6C15"/>
    <w:rsid w:val="00ED08AB"/>
    <w:rsid w:val="00EE460D"/>
    <w:rsid w:val="00EE757F"/>
    <w:rsid w:val="00F01C92"/>
    <w:rsid w:val="00F0262D"/>
    <w:rsid w:val="00F24AEB"/>
    <w:rsid w:val="00F269B4"/>
    <w:rsid w:val="00F319C2"/>
    <w:rsid w:val="00F44CA6"/>
    <w:rsid w:val="00F4629F"/>
    <w:rsid w:val="00F52E6C"/>
    <w:rsid w:val="00F53EFC"/>
    <w:rsid w:val="00F6399A"/>
    <w:rsid w:val="00F63B90"/>
    <w:rsid w:val="00F64528"/>
    <w:rsid w:val="00F73319"/>
    <w:rsid w:val="00F83C10"/>
    <w:rsid w:val="00F83ECF"/>
    <w:rsid w:val="00F943F5"/>
    <w:rsid w:val="00F969D4"/>
    <w:rsid w:val="00FA1C44"/>
    <w:rsid w:val="00FA68E0"/>
    <w:rsid w:val="00FB0E2B"/>
    <w:rsid w:val="00FB3CE7"/>
    <w:rsid w:val="00FB4BAF"/>
    <w:rsid w:val="00FB5E26"/>
    <w:rsid w:val="00FC1161"/>
    <w:rsid w:val="00FC4EA8"/>
    <w:rsid w:val="00FC57A5"/>
    <w:rsid w:val="00FE14F3"/>
    <w:rsid w:val="00FE18B8"/>
    <w:rsid w:val="00FF4FFA"/>
    <w:rsid w:val="00FF6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D1599"/>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basedOn w:val="a2"/>
    <w:next w:val="21"/>
    <w:link w:val="11"/>
    <w:autoRedefine/>
    <w:qFormat/>
    <w:rsid w:val="00BC0642"/>
    <w:pPr>
      <w:keepNext/>
      <w:pageBreakBefore/>
      <w:numPr>
        <w:numId w:val="7"/>
      </w:numPr>
      <w:suppressAutoHyphens/>
      <w:spacing w:before="360" w:after="120"/>
      <w:ind w:left="357" w:hanging="357"/>
      <w:jc w:val="left"/>
      <w:outlineLvl w:val="0"/>
    </w:pPr>
    <w:rPr>
      <w:b/>
      <w:bCs/>
      <w:sz w:val="36"/>
    </w:rPr>
  </w:style>
  <w:style w:type="paragraph" w:styleId="2">
    <w:name w:val="heading 2"/>
    <w:basedOn w:val="a2"/>
    <w:next w:val="31"/>
    <w:link w:val="22"/>
    <w:autoRedefine/>
    <w:qFormat/>
    <w:rsid w:val="0038565D"/>
    <w:pPr>
      <w:keepNext/>
      <w:numPr>
        <w:numId w:val="20"/>
      </w:numPr>
      <w:spacing w:before="360" w:after="120"/>
      <w:outlineLvl w:val="1"/>
    </w:pPr>
    <w:rPr>
      <w:b/>
      <w:bCs/>
      <w:sz w:val="32"/>
    </w:rPr>
  </w:style>
  <w:style w:type="paragraph" w:styleId="3">
    <w:name w:val="heading 3"/>
    <w:basedOn w:val="a2"/>
    <w:next w:val="40"/>
    <w:link w:val="32"/>
    <w:autoRedefine/>
    <w:qFormat/>
    <w:rsid w:val="00DD1599"/>
    <w:pPr>
      <w:keepNext/>
      <w:numPr>
        <w:ilvl w:val="2"/>
        <w:numId w:val="7"/>
      </w:numPr>
      <w:spacing w:before="360" w:after="120"/>
      <w:outlineLvl w:val="2"/>
    </w:pPr>
    <w:rPr>
      <w:b/>
      <w:bCs/>
      <w:sz w:val="28"/>
    </w:rPr>
  </w:style>
  <w:style w:type="paragraph" w:styleId="4">
    <w:name w:val="heading 4"/>
    <w:basedOn w:val="a2"/>
    <w:next w:val="a3"/>
    <w:link w:val="41"/>
    <w:qFormat/>
    <w:rsid w:val="00DD1599"/>
    <w:pPr>
      <w:numPr>
        <w:ilvl w:val="3"/>
        <w:numId w:val="7"/>
      </w:numPr>
      <w:spacing w:before="360" w:after="120"/>
      <w:outlineLvl w:val="3"/>
    </w:pPr>
    <w:rPr>
      <w:rFonts w:ascii="Arial" w:hAnsi="Arial"/>
      <w:sz w:val="28"/>
    </w:rPr>
  </w:style>
  <w:style w:type="paragraph" w:styleId="5">
    <w:name w:val="heading 5"/>
    <w:basedOn w:val="a2"/>
    <w:next w:val="a2"/>
    <w:link w:val="50"/>
    <w:qFormat/>
    <w:rsid w:val="00DD1599"/>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DD1599"/>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DD1599"/>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DD1599"/>
    <w:pPr>
      <w:spacing w:before="240" w:after="60"/>
      <w:outlineLvl w:val="7"/>
    </w:pPr>
    <w:rPr>
      <w:rFonts w:ascii="Calibri" w:hAnsi="Calibri"/>
      <w:i/>
      <w:iCs/>
      <w:szCs w:val="24"/>
    </w:rPr>
  </w:style>
  <w:style w:type="paragraph" w:styleId="9">
    <w:name w:val="heading 9"/>
    <w:basedOn w:val="a2"/>
    <w:next w:val="a2"/>
    <w:link w:val="90"/>
    <w:semiHidden/>
    <w:unhideWhenUsed/>
    <w:qFormat/>
    <w:rsid w:val="00DD1599"/>
    <w:pPr>
      <w:spacing w:before="240" w:after="60"/>
      <w:outlineLvl w:val="8"/>
    </w:pPr>
    <w:rPr>
      <w:rFonts w:ascii="Calibri Light" w:hAnsi="Calibri Light"/>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2"/>
    <w:uiPriority w:val="99"/>
    <w:rsid w:val="00DD1599"/>
    <w:rPr>
      <w:szCs w:val="24"/>
    </w:rPr>
  </w:style>
  <w:style w:type="paragraph" w:styleId="a8">
    <w:name w:val="List Paragraph"/>
    <w:basedOn w:val="a2"/>
    <w:uiPriority w:val="34"/>
    <w:qFormat/>
    <w:rsid w:val="00DD1599"/>
    <w:pPr>
      <w:ind w:left="708"/>
    </w:pPr>
    <w:rPr>
      <w:sz w:val="28"/>
    </w:rPr>
  </w:style>
  <w:style w:type="paragraph" w:styleId="a9">
    <w:name w:val="Balloon Text"/>
    <w:basedOn w:val="a2"/>
    <w:link w:val="aa"/>
    <w:semiHidden/>
    <w:rsid w:val="00DD1599"/>
    <w:rPr>
      <w:rFonts w:ascii="Tahoma" w:hAnsi="Tahoma" w:cs="Tahoma"/>
      <w:sz w:val="16"/>
      <w:szCs w:val="16"/>
    </w:rPr>
  </w:style>
  <w:style w:type="character" w:customStyle="1" w:styleId="aa">
    <w:name w:val="Текст выноски Знак"/>
    <w:basedOn w:val="a4"/>
    <w:link w:val="a9"/>
    <w:semiHidden/>
    <w:rPr>
      <w:rFonts w:ascii="Tahoma" w:eastAsia="Times New Roman" w:hAnsi="Tahoma" w:cs="Tahoma"/>
      <w:snapToGrid w:val="0"/>
      <w:color w:val="000000"/>
      <w:sz w:val="16"/>
      <w:szCs w:val="16"/>
      <w:lang w:eastAsia="ru-RU"/>
    </w:rPr>
  </w:style>
  <w:style w:type="character" w:styleId="ab">
    <w:name w:val="annotation reference"/>
    <w:uiPriority w:val="99"/>
    <w:semiHidden/>
    <w:rsid w:val="00DD1599"/>
    <w:rPr>
      <w:sz w:val="16"/>
      <w:szCs w:val="16"/>
    </w:rPr>
  </w:style>
  <w:style w:type="paragraph" w:styleId="ac">
    <w:name w:val="annotation text"/>
    <w:basedOn w:val="a2"/>
    <w:link w:val="ad"/>
    <w:semiHidden/>
    <w:rsid w:val="00DD1599"/>
    <w:rPr>
      <w:rFonts w:asciiTheme="minorHAnsi" w:eastAsiaTheme="minorHAnsi" w:hAnsiTheme="minorHAnsi" w:cstheme="minorBidi"/>
      <w:sz w:val="22"/>
      <w:szCs w:val="22"/>
      <w:lang w:eastAsia="en-US"/>
    </w:rPr>
  </w:style>
  <w:style w:type="character" w:customStyle="1" w:styleId="ad">
    <w:name w:val="Текст примечания Знак"/>
    <w:link w:val="ac"/>
    <w:semiHidden/>
    <w:rsid w:val="00DD1599"/>
    <w:rPr>
      <w:snapToGrid w:val="0"/>
      <w:color w:val="000000"/>
    </w:rPr>
  </w:style>
  <w:style w:type="paragraph" w:styleId="ae">
    <w:name w:val="annotation subject"/>
    <w:basedOn w:val="ac"/>
    <w:next w:val="ac"/>
    <w:link w:val="af"/>
    <w:semiHidden/>
    <w:rsid w:val="00DD1599"/>
    <w:rPr>
      <w:b/>
      <w:bCs/>
    </w:rPr>
  </w:style>
  <w:style w:type="character" w:customStyle="1" w:styleId="af">
    <w:name w:val="Тема примечания Знак"/>
    <w:basedOn w:val="ad"/>
    <w:link w:val="ae"/>
    <w:semiHidden/>
    <w:rPr>
      <w:b/>
      <w:bCs/>
      <w:snapToGrid w:val="0"/>
      <w:color w:val="000000"/>
    </w:rPr>
  </w:style>
  <w:style w:type="character" w:customStyle="1" w:styleId="x1a">
    <w:name w:val="x1a"/>
    <w:basedOn w:val="a4"/>
  </w:style>
  <w:style w:type="character" w:customStyle="1" w:styleId="11">
    <w:name w:val="Заголовок 1 Знак"/>
    <w:link w:val="10"/>
    <w:rsid w:val="00BC0642"/>
    <w:rPr>
      <w:rFonts w:ascii="Times New Roman" w:eastAsia="Times New Roman" w:hAnsi="Times New Roman" w:cs="Times New Roman"/>
      <w:b/>
      <w:bCs/>
      <w:snapToGrid w:val="0"/>
      <w:color w:val="000000"/>
      <w:sz w:val="36"/>
      <w:szCs w:val="20"/>
      <w:lang w:eastAsia="ru-RU"/>
    </w:rPr>
  </w:style>
  <w:style w:type="character" w:styleId="af0">
    <w:name w:val="Hyperlink"/>
    <w:uiPriority w:val="99"/>
    <w:rsid w:val="00DD1599"/>
    <w:rPr>
      <w:color w:val="0000FF"/>
      <w:u w:val="single"/>
    </w:rPr>
  </w:style>
  <w:style w:type="character" w:customStyle="1" w:styleId="breadcrumbs-delimiter">
    <w:name w:val="breadcrumbs-delimiter"/>
    <w:basedOn w:val="a4"/>
  </w:style>
  <w:style w:type="character" w:customStyle="1" w:styleId="22">
    <w:name w:val="Заголовок 2 Знак"/>
    <w:link w:val="2"/>
    <w:rsid w:val="0038565D"/>
    <w:rPr>
      <w:rFonts w:ascii="Times New Roman" w:eastAsia="Times New Roman" w:hAnsi="Times New Roman" w:cs="Times New Roman"/>
      <w:b/>
      <w:bCs/>
      <w:snapToGrid w:val="0"/>
      <w:color w:val="000000"/>
      <w:sz w:val="32"/>
      <w:szCs w:val="20"/>
      <w:lang w:eastAsia="ru-RU"/>
    </w:rPr>
  </w:style>
  <w:style w:type="character" w:customStyle="1" w:styleId="32">
    <w:name w:val="Заголовок 3 Знак"/>
    <w:link w:val="3"/>
    <w:rsid w:val="00DD1599"/>
    <w:rPr>
      <w:rFonts w:ascii="Times New Roman" w:eastAsia="Times New Roman" w:hAnsi="Times New Roman" w:cs="Times New Roman"/>
      <w:b/>
      <w:bCs/>
      <w:snapToGrid w:val="0"/>
      <w:color w:val="000000"/>
      <w:sz w:val="28"/>
      <w:szCs w:val="20"/>
      <w:lang w:eastAsia="ru-RU"/>
    </w:rPr>
  </w:style>
  <w:style w:type="character" w:customStyle="1" w:styleId="41">
    <w:name w:val="Заголовок 4 Знак"/>
    <w:link w:val="4"/>
    <w:rsid w:val="00DD1599"/>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854713"/>
    <w:rPr>
      <w:rFonts w:ascii="Arial" w:eastAsia="Times New Roman" w:hAnsi="Arial" w:cs="Times New Roman"/>
      <w:szCs w:val="20"/>
    </w:rPr>
  </w:style>
  <w:style w:type="character" w:customStyle="1" w:styleId="60">
    <w:name w:val="Заголовок 6 Знак"/>
    <w:link w:val="6"/>
    <w:rsid w:val="00DD1599"/>
    <w:rPr>
      <w:rFonts w:ascii="Arial" w:eastAsia="Times New Roman" w:hAnsi="Arial" w:cs="Times New Roman"/>
      <w:i/>
      <w:szCs w:val="20"/>
    </w:rPr>
  </w:style>
  <w:style w:type="character" w:customStyle="1" w:styleId="70">
    <w:name w:val="Заголовок 7 Знак"/>
    <w:basedOn w:val="a4"/>
    <w:link w:val="7"/>
    <w:rsid w:val="00854713"/>
    <w:rPr>
      <w:rFonts w:ascii="Arial" w:eastAsia="Times New Roman" w:hAnsi="Arial" w:cs="Times New Roman"/>
      <w:i/>
      <w:szCs w:val="20"/>
      <w:lang w:val="en-US"/>
    </w:rPr>
  </w:style>
  <w:style w:type="character" w:customStyle="1" w:styleId="80">
    <w:name w:val="Заголовок 8 Знак"/>
    <w:link w:val="8"/>
    <w:semiHidden/>
    <w:rsid w:val="00DD1599"/>
    <w:rPr>
      <w:rFonts w:ascii="Calibri" w:eastAsia="Times New Roman" w:hAnsi="Calibri" w:cs="Times New Roman"/>
      <w:i/>
      <w:iCs/>
      <w:snapToGrid w:val="0"/>
      <w:color w:val="000000"/>
      <w:sz w:val="24"/>
      <w:szCs w:val="24"/>
      <w:lang w:eastAsia="ru-RU"/>
    </w:rPr>
  </w:style>
  <w:style w:type="character" w:customStyle="1" w:styleId="90">
    <w:name w:val="Заголовок 9 Знак"/>
    <w:link w:val="9"/>
    <w:semiHidden/>
    <w:rsid w:val="00DD1599"/>
    <w:rPr>
      <w:rFonts w:ascii="Calibri Light" w:eastAsia="Times New Roman" w:hAnsi="Calibri Light" w:cs="Times New Roman"/>
      <w:snapToGrid w:val="0"/>
      <w:color w:val="000000"/>
      <w:lang w:eastAsia="ru-RU"/>
    </w:rPr>
  </w:style>
  <w:style w:type="paragraph" w:styleId="af1">
    <w:name w:val="Body Text"/>
    <w:basedOn w:val="a2"/>
    <w:link w:val="af2"/>
    <w:rsid w:val="00DD1599"/>
    <w:pPr>
      <w:ind w:firstLine="567"/>
    </w:pPr>
    <w:rPr>
      <w:sz w:val="28"/>
    </w:rPr>
  </w:style>
  <w:style w:type="character" w:customStyle="1" w:styleId="af2">
    <w:name w:val="Основной текст Знак"/>
    <w:link w:val="af1"/>
    <w:rsid w:val="00DD1599"/>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DD1599"/>
    <w:pPr>
      <w:keepNext/>
      <w:spacing w:before="120" w:after="60"/>
      <w:jc w:val="left"/>
    </w:pPr>
    <w:rPr>
      <w:color w:val="auto"/>
      <w:sz w:val="28"/>
    </w:rPr>
  </w:style>
  <w:style w:type="paragraph" w:customStyle="1" w:styleId="21">
    <w:name w:val="Пункт 2 уровня"/>
    <w:basedOn w:val="2"/>
    <w:link w:val="23"/>
    <w:rsid w:val="00DD1599"/>
    <w:pPr>
      <w:keepNext w:val="0"/>
      <w:spacing w:before="120"/>
    </w:pPr>
    <w:rPr>
      <w:b w:val="0"/>
      <w:sz w:val="28"/>
    </w:rPr>
  </w:style>
  <w:style w:type="paragraph" w:customStyle="1" w:styleId="31">
    <w:name w:val="Пункт 3 уровня"/>
    <w:basedOn w:val="3"/>
    <w:link w:val="33"/>
    <w:rsid w:val="00DD1599"/>
    <w:pPr>
      <w:keepNext w:val="0"/>
      <w:spacing w:before="120"/>
    </w:pPr>
    <w:rPr>
      <w:b w:val="0"/>
    </w:rPr>
  </w:style>
  <w:style w:type="character" w:customStyle="1" w:styleId="33">
    <w:name w:val="Пункт 3 уровня Знак"/>
    <w:link w:val="31"/>
    <w:rsid w:val="00DD1599"/>
    <w:rPr>
      <w:rFonts w:ascii="Times New Roman" w:eastAsia="Times New Roman" w:hAnsi="Times New Roman" w:cs="Times New Roman"/>
      <w:bCs/>
      <w:snapToGrid w:val="0"/>
      <w:color w:val="000000"/>
      <w:sz w:val="28"/>
      <w:szCs w:val="20"/>
      <w:lang w:eastAsia="ru-RU"/>
    </w:rPr>
  </w:style>
  <w:style w:type="paragraph" w:customStyle="1" w:styleId="40">
    <w:name w:val="Пункт 4 уровня"/>
    <w:basedOn w:val="4"/>
    <w:link w:val="42"/>
    <w:rsid w:val="00DD1599"/>
    <w:pPr>
      <w:spacing w:before="120"/>
    </w:pPr>
    <w:rPr>
      <w:rFonts w:ascii="Times New Roman" w:hAnsi="Times New Roman"/>
    </w:rPr>
  </w:style>
  <w:style w:type="character" w:customStyle="1" w:styleId="42">
    <w:name w:val="Пункт 4 уровня Знак"/>
    <w:basedOn w:val="41"/>
    <w:link w:val="40"/>
    <w:rsid w:val="00DD1599"/>
    <w:rPr>
      <w:rFonts w:ascii="Times New Roman" w:eastAsia="Times New Roman" w:hAnsi="Times New Roman" w:cs="Times New Roman"/>
      <w:snapToGrid w:val="0"/>
      <w:color w:val="000000"/>
      <w:sz w:val="28"/>
      <w:szCs w:val="20"/>
      <w:lang w:eastAsia="ru-RU"/>
    </w:rPr>
  </w:style>
  <w:style w:type="character" w:styleId="af3">
    <w:name w:val="FollowedHyperlink"/>
    <w:rsid w:val="00DD1599"/>
    <w:rPr>
      <w:color w:val="800080"/>
      <w:u w:val="single"/>
    </w:rPr>
  </w:style>
  <w:style w:type="paragraph" w:styleId="af4">
    <w:name w:val="header"/>
    <w:basedOn w:val="a2"/>
    <w:link w:val="af5"/>
    <w:rsid w:val="00DD1599"/>
  </w:style>
  <w:style w:type="character" w:customStyle="1" w:styleId="af5">
    <w:name w:val="Верхний колонтитул Знак"/>
    <w:basedOn w:val="a4"/>
    <w:link w:val="af4"/>
    <w:rsid w:val="00854713"/>
    <w:rPr>
      <w:rFonts w:ascii="Times New Roman" w:eastAsia="Times New Roman" w:hAnsi="Times New Roman" w:cs="Times New Roman"/>
      <w:snapToGrid w:val="0"/>
      <w:color w:val="000000"/>
      <w:sz w:val="24"/>
      <w:szCs w:val="20"/>
      <w:lang w:eastAsia="ru-RU"/>
    </w:rPr>
  </w:style>
  <w:style w:type="paragraph" w:customStyle="1" w:styleId="af6">
    <w:name w:val="Заголовки без нумерации"/>
    <w:basedOn w:val="10"/>
    <w:next w:val="af1"/>
    <w:autoRedefine/>
    <w:rsid w:val="00BC0642"/>
    <w:pPr>
      <w:numPr>
        <w:numId w:val="0"/>
      </w:numPr>
    </w:pPr>
  </w:style>
  <w:style w:type="paragraph" w:styleId="af7">
    <w:name w:val="footer"/>
    <w:link w:val="af8"/>
    <w:rsid w:val="00DD15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8">
    <w:name w:val="Нижний колонтитул Знак"/>
    <w:link w:val="af7"/>
    <w:rsid w:val="00DD1599"/>
    <w:rPr>
      <w:rFonts w:ascii="Arial" w:eastAsia="Times New Roman" w:hAnsi="Arial" w:cs="Times New Roman"/>
      <w:i/>
      <w:sz w:val="16"/>
      <w:szCs w:val="20"/>
      <w:lang w:val="en-US" w:eastAsia="ru-RU"/>
    </w:rPr>
  </w:style>
  <w:style w:type="character" w:styleId="af9">
    <w:name w:val="page number"/>
    <w:rsid w:val="00DD1599"/>
    <w:rPr>
      <w:iCs/>
      <w:sz w:val="28"/>
    </w:rPr>
  </w:style>
  <w:style w:type="paragraph" w:styleId="43">
    <w:name w:val="toc 4"/>
    <w:basedOn w:val="a2"/>
    <w:next w:val="a2"/>
    <w:autoRedefine/>
    <w:semiHidden/>
    <w:rsid w:val="00DD1599"/>
    <w:pPr>
      <w:ind w:left="720"/>
    </w:pPr>
  </w:style>
  <w:style w:type="paragraph" w:customStyle="1" w:styleId="10-">
    <w:name w:val="Таблица (10) - осн. текст"/>
    <w:basedOn w:val="a2"/>
    <w:rsid w:val="00DD1599"/>
    <w:pPr>
      <w:spacing w:after="60"/>
      <w:ind w:firstLine="5"/>
      <w:jc w:val="left"/>
    </w:pPr>
    <w:rPr>
      <w:rFonts w:ascii="Arial" w:hAnsi="Arial"/>
      <w:sz w:val="20"/>
    </w:rPr>
  </w:style>
  <w:style w:type="paragraph" w:customStyle="1" w:styleId="10-10">
    <w:name w:val="Таблица (10) - список нум. 1"/>
    <w:basedOn w:val="10-"/>
    <w:autoRedefine/>
    <w:rsid w:val="00DD1599"/>
    <w:pPr>
      <w:numPr>
        <w:numId w:val="4"/>
      </w:numPr>
    </w:pPr>
    <w:rPr>
      <w:rFonts w:ascii="Times New Roman" w:hAnsi="Times New Roman" w:cs="Arial"/>
      <w:sz w:val="24"/>
    </w:rPr>
  </w:style>
  <w:style w:type="paragraph" w:styleId="12">
    <w:name w:val="toc 1"/>
    <w:basedOn w:val="a2"/>
    <w:next w:val="a2"/>
    <w:autoRedefine/>
    <w:uiPriority w:val="39"/>
    <w:rsid w:val="00DD1599"/>
    <w:pPr>
      <w:tabs>
        <w:tab w:val="right" w:leader="dot" w:pos="9356"/>
      </w:tabs>
      <w:spacing w:before="120" w:after="120"/>
      <w:jc w:val="left"/>
    </w:pPr>
    <w:rPr>
      <w:b/>
      <w:noProof/>
      <w:snapToGrid/>
      <w:color w:val="auto"/>
      <w:sz w:val="28"/>
      <w:lang w:eastAsia="en-US"/>
    </w:rPr>
  </w:style>
  <w:style w:type="paragraph" w:styleId="24">
    <w:name w:val="toc 2"/>
    <w:basedOn w:val="a2"/>
    <w:next w:val="a2"/>
    <w:autoRedefine/>
    <w:uiPriority w:val="39"/>
    <w:rsid w:val="00DD1599"/>
    <w:pPr>
      <w:tabs>
        <w:tab w:val="right" w:leader="dot" w:pos="-3135"/>
        <w:tab w:val="left" w:pos="228"/>
        <w:tab w:val="right" w:leader="dot" w:pos="9356"/>
      </w:tabs>
      <w:spacing w:before="120" w:after="120"/>
      <w:ind w:left="227"/>
      <w:jc w:val="left"/>
    </w:pPr>
    <w:rPr>
      <w:noProof/>
      <w:snapToGrid/>
      <w:color w:val="auto"/>
      <w:sz w:val="28"/>
      <w:szCs w:val="24"/>
    </w:rPr>
  </w:style>
  <w:style w:type="paragraph" w:styleId="34">
    <w:name w:val="toc 3"/>
    <w:basedOn w:val="a2"/>
    <w:next w:val="a2"/>
    <w:autoRedefine/>
    <w:uiPriority w:val="39"/>
    <w:rsid w:val="00DD1599"/>
    <w:pPr>
      <w:tabs>
        <w:tab w:val="left" w:pos="627"/>
        <w:tab w:val="right" w:leader="dot" w:pos="9356"/>
      </w:tabs>
      <w:spacing w:before="120" w:after="120"/>
      <w:ind w:left="629"/>
      <w:jc w:val="left"/>
    </w:pPr>
    <w:rPr>
      <w:rFonts w:cs="Arial"/>
      <w:noProof/>
      <w:snapToGrid/>
      <w:color w:val="auto"/>
      <w:szCs w:val="24"/>
      <w:lang w:eastAsia="en-US"/>
    </w:rPr>
  </w:style>
  <w:style w:type="paragraph" w:customStyle="1" w:styleId="1">
    <w:name w:val="Список маркированный уровень 1"/>
    <w:basedOn w:val="a2"/>
    <w:rsid w:val="00DD1599"/>
    <w:pPr>
      <w:keepLines/>
      <w:numPr>
        <w:numId w:val="1"/>
      </w:numPr>
      <w:spacing w:before="120" w:after="120"/>
    </w:pPr>
    <w:rPr>
      <w:color w:val="auto"/>
      <w:sz w:val="28"/>
    </w:rPr>
  </w:style>
  <w:style w:type="paragraph" w:customStyle="1" w:styleId="20">
    <w:name w:val="Список маркированный уровень 2"/>
    <w:basedOn w:val="a2"/>
    <w:rsid w:val="00DD1599"/>
    <w:pPr>
      <w:numPr>
        <w:numId w:val="3"/>
      </w:numPr>
      <w:tabs>
        <w:tab w:val="clear" w:pos="567"/>
        <w:tab w:val="left" w:pos="-2127"/>
      </w:tabs>
      <w:spacing w:before="120" w:after="120"/>
      <w:ind w:left="1276" w:hanging="284"/>
    </w:pPr>
    <w:rPr>
      <w:color w:val="auto"/>
      <w:sz w:val="28"/>
    </w:rPr>
  </w:style>
  <w:style w:type="paragraph" w:customStyle="1" w:styleId="a1">
    <w:name w:val="Список нумерованный"/>
    <w:basedOn w:val="a2"/>
    <w:rsid w:val="00DD1599"/>
    <w:pPr>
      <w:numPr>
        <w:numId w:val="2"/>
      </w:numPr>
      <w:tabs>
        <w:tab w:val="clear" w:pos="1418"/>
      </w:tabs>
      <w:spacing w:before="120" w:after="120"/>
      <w:ind w:left="992" w:hanging="425"/>
    </w:pPr>
    <w:rPr>
      <w:sz w:val="28"/>
    </w:rPr>
  </w:style>
  <w:style w:type="paragraph" w:customStyle="1" w:styleId="10-1">
    <w:name w:val="Таблица (10) - сп.марк.ур.1"/>
    <w:basedOn w:val="10-"/>
    <w:rsid w:val="00DD1599"/>
    <w:pPr>
      <w:numPr>
        <w:numId w:val="5"/>
      </w:numPr>
      <w:tabs>
        <w:tab w:val="clear" w:pos="360"/>
        <w:tab w:val="num" w:pos="171"/>
      </w:tabs>
      <w:ind w:left="170" w:hanging="170"/>
    </w:pPr>
  </w:style>
  <w:style w:type="paragraph" w:styleId="afa">
    <w:name w:val="footnote text"/>
    <w:basedOn w:val="a2"/>
    <w:link w:val="afb"/>
    <w:semiHidden/>
    <w:rsid w:val="00DD1599"/>
    <w:rPr>
      <w:rFonts w:ascii="Arial" w:hAnsi="Arial"/>
      <w:sz w:val="20"/>
    </w:rPr>
  </w:style>
  <w:style w:type="character" w:customStyle="1" w:styleId="afb">
    <w:name w:val="Текст сноски Знак"/>
    <w:basedOn w:val="a4"/>
    <w:link w:val="afa"/>
    <w:semiHidden/>
    <w:rsid w:val="00854713"/>
    <w:rPr>
      <w:rFonts w:ascii="Arial" w:eastAsia="Times New Roman" w:hAnsi="Arial" w:cs="Times New Roman"/>
      <w:snapToGrid w:val="0"/>
      <w:color w:val="000000"/>
      <w:sz w:val="20"/>
      <w:szCs w:val="20"/>
      <w:lang w:eastAsia="ru-RU"/>
    </w:rPr>
  </w:style>
  <w:style w:type="character" w:styleId="afc">
    <w:name w:val="footnote reference"/>
    <w:rsid w:val="00DD1599"/>
    <w:rPr>
      <w:vertAlign w:val="superscript"/>
    </w:rPr>
  </w:style>
  <w:style w:type="paragraph" w:customStyle="1" w:styleId="10-2">
    <w:name w:val="Таблица (10) - сп.марк.ур.2"/>
    <w:basedOn w:val="10-"/>
    <w:rsid w:val="00DD1599"/>
    <w:pPr>
      <w:numPr>
        <w:numId w:val="6"/>
      </w:numPr>
      <w:tabs>
        <w:tab w:val="clear" w:pos="1032"/>
        <w:tab w:val="num" w:pos="342"/>
      </w:tabs>
      <w:ind w:left="340" w:hanging="170"/>
    </w:pPr>
  </w:style>
  <w:style w:type="paragraph" w:customStyle="1" w:styleId="afd">
    <w:name w:val="Заголовок приложения"/>
    <w:basedOn w:val="10"/>
    <w:next w:val="a2"/>
    <w:rsid w:val="00DD1599"/>
    <w:pPr>
      <w:numPr>
        <w:numId w:val="0"/>
      </w:numPr>
      <w:spacing w:before="0"/>
      <w:jc w:val="right"/>
    </w:pPr>
  </w:style>
  <w:style w:type="paragraph" w:styleId="51">
    <w:name w:val="toc 5"/>
    <w:basedOn w:val="a2"/>
    <w:next w:val="a2"/>
    <w:autoRedefine/>
    <w:semiHidden/>
    <w:rsid w:val="00DD1599"/>
    <w:pPr>
      <w:ind w:left="960"/>
    </w:pPr>
  </w:style>
  <w:style w:type="paragraph" w:styleId="61">
    <w:name w:val="toc 6"/>
    <w:basedOn w:val="a2"/>
    <w:next w:val="a2"/>
    <w:autoRedefine/>
    <w:semiHidden/>
    <w:rsid w:val="00DD1599"/>
    <w:pPr>
      <w:ind w:left="1200"/>
    </w:pPr>
  </w:style>
  <w:style w:type="paragraph" w:styleId="71">
    <w:name w:val="toc 7"/>
    <w:basedOn w:val="a2"/>
    <w:next w:val="a2"/>
    <w:autoRedefine/>
    <w:semiHidden/>
    <w:rsid w:val="00DD1599"/>
    <w:pPr>
      <w:ind w:left="1440"/>
    </w:pPr>
  </w:style>
  <w:style w:type="paragraph" w:styleId="81">
    <w:name w:val="toc 8"/>
    <w:basedOn w:val="a2"/>
    <w:next w:val="a2"/>
    <w:autoRedefine/>
    <w:semiHidden/>
    <w:rsid w:val="00DD1599"/>
    <w:pPr>
      <w:ind w:left="1680"/>
    </w:pPr>
  </w:style>
  <w:style w:type="paragraph" w:styleId="91">
    <w:name w:val="toc 9"/>
    <w:basedOn w:val="a2"/>
    <w:next w:val="a2"/>
    <w:autoRedefine/>
    <w:semiHidden/>
    <w:rsid w:val="00DD1599"/>
    <w:pPr>
      <w:ind w:left="1920"/>
    </w:pPr>
  </w:style>
  <w:style w:type="paragraph" w:customStyle="1" w:styleId="afe">
    <w:name w:val="Основной текст (центр/одинарный)"/>
    <w:basedOn w:val="af1"/>
    <w:link w:val="aff"/>
    <w:rsid w:val="00DD1599"/>
    <w:pPr>
      <w:spacing w:before="120" w:after="120"/>
      <w:ind w:firstLine="0"/>
      <w:jc w:val="center"/>
    </w:pPr>
  </w:style>
  <w:style w:type="character" w:customStyle="1" w:styleId="aff">
    <w:name w:val="Основной текст (центр/одинарный) Знак"/>
    <w:link w:val="afe"/>
    <w:rsid w:val="00DD1599"/>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2"/>
    <w:rsid w:val="00DD1599"/>
    <w:pPr>
      <w:numPr>
        <w:numId w:val="8"/>
      </w:numPr>
      <w:tabs>
        <w:tab w:val="clear" w:pos="1701"/>
      </w:tabs>
    </w:pPr>
    <w:rPr>
      <w:sz w:val="28"/>
    </w:rPr>
  </w:style>
  <w:style w:type="paragraph" w:styleId="aff0">
    <w:name w:val="Document Map"/>
    <w:basedOn w:val="a2"/>
    <w:link w:val="aff1"/>
    <w:semiHidden/>
    <w:rsid w:val="00DD1599"/>
    <w:pPr>
      <w:shd w:val="clear" w:color="auto" w:fill="000080"/>
    </w:pPr>
    <w:rPr>
      <w:rFonts w:ascii="Tahoma" w:hAnsi="Tahoma" w:cs="Tahoma"/>
    </w:rPr>
  </w:style>
  <w:style w:type="character" w:customStyle="1" w:styleId="aff1">
    <w:name w:val="Схема документа Знак"/>
    <w:basedOn w:val="a4"/>
    <w:link w:val="aff0"/>
    <w:semiHidden/>
    <w:rsid w:val="00854713"/>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f1"/>
    <w:rsid w:val="00DD1599"/>
    <w:pPr>
      <w:spacing w:before="120" w:after="120"/>
      <w:ind w:firstLine="0"/>
    </w:pPr>
  </w:style>
  <w:style w:type="paragraph" w:styleId="aff2">
    <w:name w:val="table of figures"/>
    <w:basedOn w:val="af1"/>
    <w:next w:val="a2"/>
    <w:autoRedefine/>
    <w:uiPriority w:val="99"/>
    <w:rsid w:val="00DD1599"/>
    <w:pPr>
      <w:tabs>
        <w:tab w:val="right" w:leader="dot" w:pos="9356"/>
      </w:tabs>
      <w:spacing w:before="120" w:after="120"/>
      <w:ind w:left="709" w:hanging="709"/>
      <w:jc w:val="left"/>
    </w:pPr>
    <w:rPr>
      <w:noProof/>
    </w:rPr>
  </w:style>
  <w:style w:type="paragraph" w:customStyle="1" w:styleId="-0">
    <w:name w:val="Рисунок - наименование"/>
    <w:basedOn w:val="a2"/>
    <w:rsid w:val="00DD1599"/>
    <w:pPr>
      <w:spacing w:before="120" w:after="120"/>
      <w:jc w:val="center"/>
    </w:pPr>
    <w:rPr>
      <w:bCs/>
      <w:sz w:val="28"/>
    </w:rPr>
  </w:style>
  <w:style w:type="paragraph" w:customStyle="1" w:styleId="8-">
    <w:name w:val="Таблица (8) - осн. текст"/>
    <w:basedOn w:val="a2"/>
    <w:rsid w:val="00DD1599"/>
    <w:pPr>
      <w:ind w:left="57" w:right="57"/>
      <w:jc w:val="left"/>
    </w:pPr>
    <w:rPr>
      <w:rFonts w:ascii="Arial" w:hAnsi="Arial" w:cs="Arial"/>
      <w:sz w:val="16"/>
    </w:rPr>
  </w:style>
  <w:style w:type="paragraph" w:customStyle="1" w:styleId="-1">
    <w:name w:val="Титульный лист - текст"/>
    <w:link w:val="-2"/>
    <w:rsid w:val="00DD1599"/>
    <w:pPr>
      <w:spacing w:after="0" w:line="240" w:lineRule="auto"/>
    </w:pPr>
    <w:rPr>
      <w:rFonts w:ascii="Times New Roman" w:eastAsia="Times New Roman" w:hAnsi="Times New Roman" w:cs="Times New Roman"/>
      <w:sz w:val="28"/>
      <w:szCs w:val="20"/>
      <w:lang w:eastAsia="ru-RU"/>
    </w:rPr>
  </w:style>
  <w:style w:type="paragraph" w:customStyle="1" w:styleId="aff3">
    <w:name w:val="Список общий (ручная нумерация)"/>
    <w:basedOn w:val="af1"/>
    <w:next w:val="a2"/>
    <w:rsid w:val="00DD1599"/>
    <w:pPr>
      <w:spacing w:before="120" w:after="120"/>
      <w:ind w:left="851" w:hanging="284"/>
    </w:pPr>
  </w:style>
  <w:style w:type="paragraph" w:customStyle="1" w:styleId="a">
    <w:name w:val="Нумерация"/>
    <w:basedOn w:val="a2"/>
    <w:autoRedefine/>
    <w:rsid w:val="00DD1599"/>
    <w:pPr>
      <w:numPr>
        <w:numId w:val="9"/>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DD1599"/>
    <w:pPr>
      <w:numPr>
        <w:ilvl w:val="0"/>
        <w:numId w:val="0"/>
      </w:numPr>
      <w:ind w:firstLine="567"/>
    </w:pPr>
  </w:style>
  <w:style w:type="paragraph" w:styleId="13">
    <w:name w:val="index 1"/>
    <w:basedOn w:val="a2"/>
    <w:next w:val="a2"/>
    <w:autoRedefine/>
    <w:semiHidden/>
    <w:rsid w:val="00DD1599"/>
    <w:pPr>
      <w:ind w:left="240" w:hanging="240"/>
    </w:pPr>
  </w:style>
  <w:style w:type="table" w:styleId="aff4">
    <w:name w:val="Table Grid"/>
    <w:basedOn w:val="a5"/>
    <w:uiPriority w:val="39"/>
    <w:rsid w:val="00DD159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autoRedefine/>
    <w:rsid w:val="00DD1599"/>
    <w:pPr>
      <w:jc w:val="center"/>
    </w:pPr>
    <w:rPr>
      <w:b/>
      <w:sz w:val="36"/>
    </w:rPr>
  </w:style>
  <w:style w:type="paragraph" w:customStyle="1" w:styleId="-4">
    <w:name w:val="Титульный лист - название документа"/>
    <w:basedOn w:val="-3"/>
    <w:link w:val="-5"/>
    <w:rsid w:val="00DD1599"/>
    <w:rPr>
      <w:b w:val="0"/>
    </w:rPr>
  </w:style>
  <w:style w:type="paragraph" w:styleId="aff5">
    <w:name w:val="endnote text"/>
    <w:basedOn w:val="a2"/>
    <w:link w:val="aff6"/>
    <w:rsid w:val="00DD1599"/>
    <w:rPr>
      <w:sz w:val="20"/>
    </w:rPr>
  </w:style>
  <w:style w:type="character" w:customStyle="1" w:styleId="aff6">
    <w:name w:val="Текст концевой сноски Знак"/>
    <w:link w:val="aff5"/>
    <w:rsid w:val="00DD1599"/>
    <w:rPr>
      <w:rFonts w:ascii="Times New Roman" w:eastAsia="Times New Roman" w:hAnsi="Times New Roman" w:cs="Times New Roman"/>
      <w:snapToGrid w:val="0"/>
      <w:color w:val="000000"/>
      <w:sz w:val="20"/>
      <w:szCs w:val="20"/>
      <w:lang w:eastAsia="ru-RU"/>
    </w:rPr>
  </w:style>
  <w:style w:type="character" w:styleId="aff7">
    <w:name w:val="endnote reference"/>
    <w:rsid w:val="00DD1599"/>
    <w:rPr>
      <w:vertAlign w:val="superscript"/>
    </w:rPr>
  </w:style>
  <w:style w:type="character" w:customStyle="1" w:styleId="-5">
    <w:name w:val="Титульный лист - название документа Знак"/>
    <w:link w:val="-4"/>
    <w:rsid w:val="00DD1599"/>
    <w:rPr>
      <w:rFonts w:ascii="Times New Roman" w:eastAsia="Times New Roman" w:hAnsi="Times New Roman" w:cs="Times New Roman"/>
      <w:snapToGrid w:val="0"/>
      <w:color w:val="000000"/>
      <w:sz w:val="36"/>
      <w:szCs w:val="20"/>
      <w:lang w:eastAsia="ru-RU"/>
    </w:rPr>
  </w:style>
  <w:style w:type="paragraph" w:customStyle="1" w:styleId="12-">
    <w:name w:val="Таблица (12) - Заголовки"/>
    <w:basedOn w:val="a3"/>
    <w:qFormat/>
    <w:rsid w:val="00DD1599"/>
    <w:pPr>
      <w:spacing w:before="60" w:after="60"/>
      <w:jc w:val="left"/>
    </w:pPr>
    <w:rPr>
      <w:rFonts w:ascii="Arial" w:hAnsi="Arial" w:cs="Arial"/>
      <w:b/>
    </w:rPr>
  </w:style>
  <w:style w:type="paragraph" w:customStyle="1" w:styleId="12-0">
    <w:name w:val="Таблица (12) - осн. текст"/>
    <w:basedOn w:val="a3"/>
    <w:qFormat/>
    <w:rsid w:val="00DD1599"/>
    <w:pPr>
      <w:spacing w:before="60" w:after="60"/>
      <w:jc w:val="left"/>
    </w:pPr>
    <w:rPr>
      <w:sz w:val="24"/>
    </w:rPr>
  </w:style>
  <w:style w:type="table" w:customStyle="1" w:styleId="120">
    <w:name w:val="Таблица (12)"/>
    <w:basedOn w:val="a5"/>
    <w:rsid w:val="00DD1599"/>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8">
    <w:name w:val="Table Elegant"/>
    <w:basedOn w:val="a5"/>
    <w:rsid w:val="00DD1599"/>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DD1599"/>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9">
    <w:name w:val="Light List"/>
    <w:basedOn w:val="a5"/>
    <w:uiPriority w:val="61"/>
    <w:rsid w:val="00DD1599"/>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a">
    <w:name w:val="Выделение жирным шрифтом"/>
    <w:qFormat/>
    <w:rsid w:val="00DD1599"/>
    <w:rPr>
      <w:b/>
    </w:rPr>
  </w:style>
  <w:style w:type="character" w:customStyle="1" w:styleId="affb">
    <w:name w:val="Выделение курсивом"/>
    <w:qFormat/>
    <w:rsid w:val="00DD1599"/>
    <w:rPr>
      <w:i/>
    </w:rPr>
  </w:style>
  <w:style w:type="character" w:customStyle="1" w:styleId="affc">
    <w:name w:val="Выделение подчеркиванием"/>
    <w:qFormat/>
    <w:rsid w:val="00DD1599"/>
    <w:rPr>
      <w:u w:val="single"/>
    </w:rPr>
  </w:style>
  <w:style w:type="paragraph" w:styleId="affd">
    <w:name w:val="caption"/>
    <w:basedOn w:val="a2"/>
    <w:next w:val="a2"/>
    <w:rsid w:val="00DD1599"/>
    <w:rPr>
      <w:bCs/>
      <w:sz w:val="28"/>
    </w:rPr>
  </w:style>
  <w:style w:type="character" w:customStyle="1" w:styleId="14">
    <w:name w:val="я_Технический стиль 1 Знак"/>
    <w:link w:val="15"/>
    <w:rsid w:val="00DD1599"/>
    <w:rPr>
      <w:rFonts w:ascii="Arial" w:hAnsi="Arial" w:cs="Arial"/>
      <w:b/>
      <w:bCs/>
      <w:snapToGrid w:val="0"/>
      <w:color w:val="000000"/>
      <w:sz w:val="24"/>
      <w:szCs w:val="24"/>
    </w:rPr>
  </w:style>
  <w:style w:type="paragraph" w:customStyle="1" w:styleId="15">
    <w:name w:val="я_Технический стиль 1"/>
    <w:basedOn w:val="a2"/>
    <w:link w:val="14"/>
    <w:qFormat/>
    <w:rsid w:val="00DD1599"/>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5">
    <w:name w:val="я_Технический стиль 2"/>
    <w:basedOn w:val="-1"/>
    <w:link w:val="26"/>
    <w:qFormat/>
    <w:rsid w:val="00DD1599"/>
    <w:pPr>
      <w:suppressAutoHyphens/>
    </w:pPr>
    <w:rPr>
      <w:rFonts w:cs="Arial"/>
      <w:u w:val="single"/>
    </w:rPr>
  </w:style>
  <w:style w:type="paragraph" w:customStyle="1" w:styleId="36">
    <w:name w:val="я_Технический стиль 3"/>
    <w:basedOn w:val="-1"/>
    <w:link w:val="37"/>
    <w:qFormat/>
    <w:rsid w:val="00DD1599"/>
    <w:rPr>
      <w:rFonts w:ascii="Arial" w:hAnsi="Arial" w:cs="Arial"/>
      <w:b/>
    </w:rPr>
  </w:style>
  <w:style w:type="character" w:customStyle="1" w:styleId="-2">
    <w:name w:val="Титульный лист - текст Знак"/>
    <w:link w:val="-1"/>
    <w:rsid w:val="00DD1599"/>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DD1599"/>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DD1599"/>
    <w:rPr>
      <w:rFonts w:ascii="Arial" w:eastAsia="Times New Roman" w:hAnsi="Arial" w:cs="Arial"/>
      <w:b/>
      <w:sz w:val="28"/>
      <w:szCs w:val="20"/>
      <w:lang w:eastAsia="ru-RU"/>
    </w:rPr>
  </w:style>
  <w:style w:type="character" w:customStyle="1" w:styleId="23">
    <w:name w:val="Пункт 2 уровня Знак"/>
    <w:link w:val="21"/>
    <w:rsid w:val="00DD1599"/>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DD1599"/>
    <w:rPr>
      <w:bdr w:val="none" w:sz="0" w:space="0" w:color="auto"/>
      <w:shd w:val="clear" w:color="auto" w:fill="FFFF00"/>
    </w:rPr>
  </w:style>
  <w:style w:type="paragraph" w:customStyle="1" w:styleId="a0">
    <w:name w:val="Список нумерованный (цифра с точкой)"/>
    <w:basedOn w:val="a2"/>
    <w:qFormat/>
    <w:rsid w:val="00DD1599"/>
    <w:pPr>
      <w:numPr>
        <w:numId w:val="10"/>
      </w:numPr>
      <w:spacing w:before="120" w:after="120"/>
      <w:ind w:left="426" w:hanging="426"/>
    </w:pPr>
    <w:rPr>
      <w:sz w:val="28"/>
      <w:szCs w:val="28"/>
    </w:rPr>
  </w:style>
  <w:style w:type="character" w:customStyle="1" w:styleId="afff">
    <w:name w:val="Выделение надстрочными символами"/>
    <w:qFormat/>
    <w:rsid w:val="00DD1599"/>
    <w:rPr>
      <w:vertAlign w:val="superscript"/>
    </w:rPr>
  </w:style>
  <w:style w:type="paragraph" w:customStyle="1" w:styleId="afff0">
    <w:name w:val="я_технический стиль &quot;перечень&quot;"/>
    <w:basedOn w:val="a2"/>
    <w:qFormat/>
    <w:rsid w:val="00DD1599"/>
    <w:pPr>
      <w:tabs>
        <w:tab w:val="right" w:leader="dot" w:pos="9627"/>
      </w:tabs>
      <w:spacing w:before="60" w:after="60"/>
    </w:pPr>
    <w:rPr>
      <w:noProof/>
      <w:sz w:val="28"/>
    </w:rPr>
  </w:style>
  <w:style w:type="paragraph" w:styleId="HTML">
    <w:name w:val="HTML Preformatted"/>
    <w:basedOn w:val="a2"/>
    <w:link w:val="HTML0"/>
    <w:rsid w:val="00DD1599"/>
    <w:rPr>
      <w:rFonts w:ascii="Courier New" w:hAnsi="Courier New" w:cs="Courier New"/>
      <w:sz w:val="20"/>
    </w:rPr>
  </w:style>
  <w:style w:type="character" w:customStyle="1" w:styleId="HTML0">
    <w:name w:val="Стандартный HTML Знак"/>
    <w:link w:val="HTML"/>
    <w:rsid w:val="00DD1599"/>
    <w:rPr>
      <w:rFonts w:ascii="Courier New" w:eastAsia="Times New Roman" w:hAnsi="Courier New" w:cs="Courier New"/>
      <w:snapToGrid w:val="0"/>
      <w:color w:val="000000"/>
      <w:sz w:val="20"/>
      <w:szCs w:val="20"/>
      <w:lang w:eastAsia="ru-RU"/>
    </w:rPr>
  </w:style>
  <w:style w:type="character" w:customStyle="1" w:styleId="CharStyle17">
    <w:name w:val="Char Style 17"/>
    <w:link w:val="Style16"/>
    <w:uiPriority w:val="99"/>
    <w:locked/>
    <w:rsid w:val="00460708"/>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460708"/>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afff1">
    <w:name w:val="Обычный для таблиц"/>
    <w:basedOn w:val="a2"/>
    <w:rsid w:val="00F24AEB"/>
  </w:style>
  <w:style w:type="character" w:customStyle="1" w:styleId="navigation-treeitem-name">
    <w:name w:val="navigation-tree__item-name"/>
    <w:basedOn w:val="a4"/>
    <w:rsid w:val="007217A8"/>
  </w:style>
  <w:style w:type="numbering" w:styleId="1ai">
    <w:name w:val="Outline List 1"/>
    <w:basedOn w:val="a6"/>
    <w:uiPriority w:val="99"/>
    <w:semiHidden/>
    <w:unhideWhenUsed/>
    <w:rsid w:val="007717F4"/>
    <w:pPr>
      <w:numPr>
        <w:numId w:val="11"/>
      </w:numPr>
    </w:pPr>
  </w:style>
  <w:style w:type="character" w:customStyle="1" w:styleId="label">
    <w:name w:val="label"/>
    <w:basedOn w:val="a4"/>
    <w:rsid w:val="006A77C3"/>
  </w:style>
  <w:style w:type="character" w:customStyle="1" w:styleId="z-label">
    <w:name w:val="z-label"/>
    <w:basedOn w:val="a4"/>
    <w:rsid w:val="00FB4BAF"/>
  </w:style>
  <w:style w:type="paragraph" w:customStyle="1" w:styleId="Arial18">
    <w:name w:val="Стиль Основной текст (центр/одинарный) + Arial 18 пт"/>
    <w:basedOn w:val="afe"/>
    <w:autoRedefine/>
    <w:rsid w:val="00DD1599"/>
    <w:rPr>
      <w:sz w:val="36"/>
    </w:rPr>
  </w:style>
  <w:style w:type="character" w:customStyle="1" w:styleId="docinfolabel">
    <w:name w:val="docinfolabel"/>
    <w:basedOn w:val="a4"/>
    <w:rsid w:val="00286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D1599"/>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basedOn w:val="a2"/>
    <w:next w:val="21"/>
    <w:link w:val="11"/>
    <w:autoRedefine/>
    <w:qFormat/>
    <w:rsid w:val="00BC0642"/>
    <w:pPr>
      <w:keepNext/>
      <w:pageBreakBefore/>
      <w:numPr>
        <w:numId w:val="7"/>
      </w:numPr>
      <w:suppressAutoHyphens/>
      <w:spacing w:before="360" w:after="120"/>
      <w:ind w:left="357" w:hanging="357"/>
      <w:jc w:val="left"/>
      <w:outlineLvl w:val="0"/>
    </w:pPr>
    <w:rPr>
      <w:b/>
      <w:bCs/>
      <w:sz w:val="36"/>
    </w:rPr>
  </w:style>
  <w:style w:type="paragraph" w:styleId="2">
    <w:name w:val="heading 2"/>
    <w:basedOn w:val="a2"/>
    <w:next w:val="31"/>
    <w:link w:val="22"/>
    <w:autoRedefine/>
    <w:qFormat/>
    <w:rsid w:val="0038565D"/>
    <w:pPr>
      <w:keepNext/>
      <w:numPr>
        <w:numId w:val="20"/>
      </w:numPr>
      <w:spacing w:before="360" w:after="120"/>
      <w:outlineLvl w:val="1"/>
    </w:pPr>
    <w:rPr>
      <w:b/>
      <w:bCs/>
      <w:sz w:val="32"/>
    </w:rPr>
  </w:style>
  <w:style w:type="paragraph" w:styleId="3">
    <w:name w:val="heading 3"/>
    <w:basedOn w:val="a2"/>
    <w:next w:val="40"/>
    <w:link w:val="32"/>
    <w:autoRedefine/>
    <w:qFormat/>
    <w:rsid w:val="00DD1599"/>
    <w:pPr>
      <w:keepNext/>
      <w:numPr>
        <w:ilvl w:val="2"/>
        <w:numId w:val="7"/>
      </w:numPr>
      <w:spacing w:before="360" w:after="120"/>
      <w:outlineLvl w:val="2"/>
    </w:pPr>
    <w:rPr>
      <w:b/>
      <w:bCs/>
      <w:sz w:val="28"/>
    </w:rPr>
  </w:style>
  <w:style w:type="paragraph" w:styleId="4">
    <w:name w:val="heading 4"/>
    <w:basedOn w:val="a2"/>
    <w:next w:val="a3"/>
    <w:link w:val="41"/>
    <w:qFormat/>
    <w:rsid w:val="00DD1599"/>
    <w:pPr>
      <w:numPr>
        <w:ilvl w:val="3"/>
        <w:numId w:val="7"/>
      </w:numPr>
      <w:spacing w:before="360" w:after="120"/>
      <w:outlineLvl w:val="3"/>
    </w:pPr>
    <w:rPr>
      <w:rFonts w:ascii="Arial" w:hAnsi="Arial"/>
      <w:sz w:val="28"/>
    </w:rPr>
  </w:style>
  <w:style w:type="paragraph" w:styleId="5">
    <w:name w:val="heading 5"/>
    <w:basedOn w:val="a2"/>
    <w:next w:val="a2"/>
    <w:link w:val="50"/>
    <w:qFormat/>
    <w:rsid w:val="00DD1599"/>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DD1599"/>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DD1599"/>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DD1599"/>
    <w:pPr>
      <w:spacing w:before="240" w:after="60"/>
      <w:outlineLvl w:val="7"/>
    </w:pPr>
    <w:rPr>
      <w:rFonts w:ascii="Calibri" w:hAnsi="Calibri"/>
      <w:i/>
      <w:iCs/>
      <w:szCs w:val="24"/>
    </w:rPr>
  </w:style>
  <w:style w:type="paragraph" w:styleId="9">
    <w:name w:val="heading 9"/>
    <w:basedOn w:val="a2"/>
    <w:next w:val="a2"/>
    <w:link w:val="90"/>
    <w:semiHidden/>
    <w:unhideWhenUsed/>
    <w:qFormat/>
    <w:rsid w:val="00DD1599"/>
    <w:pPr>
      <w:spacing w:before="240" w:after="60"/>
      <w:outlineLvl w:val="8"/>
    </w:pPr>
    <w:rPr>
      <w:rFonts w:ascii="Calibri Light" w:hAnsi="Calibri Light"/>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2"/>
    <w:uiPriority w:val="99"/>
    <w:rsid w:val="00DD1599"/>
    <w:rPr>
      <w:szCs w:val="24"/>
    </w:rPr>
  </w:style>
  <w:style w:type="paragraph" w:styleId="a8">
    <w:name w:val="List Paragraph"/>
    <w:basedOn w:val="a2"/>
    <w:uiPriority w:val="34"/>
    <w:qFormat/>
    <w:rsid w:val="00DD1599"/>
    <w:pPr>
      <w:ind w:left="708"/>
    </w:pPr>
    <w:rPr>
      <w:sz w:val="28"/>
    </w:rPr>
  </w:style>
  <w:style w:type="paragraph" w:styleId="a9">
    <w:name w:val="Balloon Text"/>
    <w:basedOn w:val="a2"/>
    <w:link w:val="aa"/>
    <w:semiHidden/>
    <w:rsid w:val="00DD1599"/>
    <w:rPr>
      <w:rFonts w:ascii="Tahoma" w:hAnsi="Tahoma" w:cs="Tahoma"/>
      <w:sz w:val="16"/>
      <w:szCs w:val="16"/>
    </w:rPr>
  </w:style>
  <w:style w:type="character" w:customStyle="1" w:styleId="aa">
    <w:name w:val="Текст выноски Знак"/>
    <w:basedOn w:val="a4"/>
    <w:link w:val="a9"/>
    <w:semiHidden/>
    <w:rPr>
      <w:rFonts w:ascii="Tahoma" w:eastAsia="Times New Roman" w:hAnsi="Tahoma" w:cs="Tahoma"/>
      <w:snapToGrid w:val="0"/>
      <w:color w:val="000000"/>
      <w:sz w:val="16"/>
      <w:szCs w:val="16"/>
      <w:lang w:eastAsia="ru-RU"/>
    </w:rPr>
  </w:style>
  <w:style w:type="character" w:styleId="ab">
    <w:name w:val="annotation reference"/>
    <w:uiPriority w:val="99"/>
    <w:semiHidden/>
    <w:rsid w:val="00DD1599"/>
    <w:rPr>
      <w:sz w:val="16"/>
      <w:szCs w:val="16"/>
    </w:rPr>
  </w:style>
  <w:style w:type="paragraph" w:styleId="ac">
    <w:name w:val="annotation text"/>
    <w:basedOn w:val="a2"/>
    <w:link w:val="ad"/>
    <w:semiHidden/>
    <w:rsid w:val="00DD1599"/>
    <w:rPr>
      <w:rFonts w:asciiTheme="minorHAnsi" w:eastAsiaTheme="minorHAnsi" w:hAnsiTheme="minorHAnsi" w:cstheme="minorBidi"/>
      <w:sz w:val="22"/>
      <w:szCs w:val="22"/>
      <w:lang w:eastAsia="en-US"/>
    </w:rPr>
  </w:style>
  <w:style w:type="character" w:customStyle="1" w:styleId="ad">
    <w:name w:val="Текст примечания Знак"/>
    <w:link w:val="ac"/>
    <w:semiHidden/>
    <w:rsid w:val="00DD1599"/>
    <w:rPr>
      <w:snapToGrid w:val="0"/>
      <w:color w:val="000000"/>
    </w:rPr>
  </w:style>
  <w:style w:type="paragraph" w:styleId="ae">
    <w:name w:val="annotation subject"/>
    <w:basedOn w:val="ac"/>
    <w:next w:val="ac"/>
    <w:link w:val="af"/>
    <w:semiHidden/>
    <w:rsid w:val="00DD1599"/>
    <w:rPr>
      <w:b/>
      <w:bCs/>
    </w:rPr>
  </w:style>
  <w:style w:type="character" w:customStyle="1" w:styleId="af">
    <w:name w:val="Тема примечания Знак"/>
    <w:basedOn w:val="ad"/>
    <w:link w:val="ae"/>
    <w:semiHidden/>
    <w:rPr>
      <w:b/>
      <w:bCs/>
      <w:snapToGrid w:val="0"/>
      <w:color w:val="000000"/>
    </w:rPr>
  </w:style>
  <w:style w:type="character" w:customStyle="1" w:styleId="x1a">
    <w:name w:val="x1a"/>
    <w:basedOn w:val="a4"/>
  </w:style>
  <w:style w:type="character" w:customStyle="1" w:styleId="11">
    <w:name w:val="Заголовок 1 Знак"/>
    <w:link w:val="10"/>
    <w:rsid w:val="00BC0642"/>
    <w:rPr>
      <w:rFonts w:ascii="Times New Roman" w:eastAsia="Times New Roman" w:hAnsi="Times New Roman" w:cs="Times New Roman"/>
      <w:b/>
      <w:bCs/>
      <w:snapToGrid w:val="0"/>
      <w:color w:val="000000"/>
      <w:sz w:val="36"/>
      <w:szCs w:val="20"/>
      <w:lang w:eastAsia="ru-RU"/>
    </w:rPr>
  </w:style>
  <w:style w:type="character" w:styleId="af0">
    <w:name w:val="Hyperlink"/>
    <w:uiPriority w:val="99"/>
    <w:rsid w:val="00DD1599"/>
    <w:rPr>
      <w:color w:val="0000FF"/>
      <w:u w:val="single"/>
    </w:rPr>
  </w:style>
  <w:style w:type="character" w:customStyle="1" w:styleId="breadcrumbs-delimiter">
    <w:name w:val="breadcrumbs-delimiter"/>
    <w:basedOn w:val="a4"/>
  </w:style>
  <w:style w:type="character" w:customStyle="1" w:styleId="22">
    <w:name w:val="Заголовок 2 Знак"/>
    <w:link w:val="2"/>
    <w:rsid w:val="0038565D"/>
    <w:rPr>
      <w:rFonts w:ascii="Times New Roman" w:eastAsia="Times New Roman" w:hAnsi="Times New Roman" w:cs="Times New Roman"/>
      <w:b/>
      <w:bCs/>
      <w:snapToGrid w:val="0"/>
      <w:color w:val="000000"/>
      <w:sz w:val="32"/>
      <w:szCs w:val="20"/>
      <w:lang w:eastAsia="ru-RU"/>
    </w:rPr>
  </w:style>
  <w:style w:type="character" w:customStyle="1" w:styleId="32">
    <w:name w:val="Заголовок 3 Знак"/>
    <w:link w:val="3"/>
    <w:rsid w:val="00DD1599"/>
    <w:rPr>
      <w:rFonts w:ascii="Times New Roman" w:eastAsia="Times New Roman" w:hAnsi="Times New Roman" w:cs="Times New Roman"/>
      <w:b/>
      <w:bCs/>
      <w:snapToGrid w:val="0"/>
      <w:color w:val="000000"/>
      <w:sz w:val="28"/>
      <w:szCs w:val="20"/>
      <w:lang w:eastAsia="ru-RU"/>
    </w:rPr>
  </w:style>
  <w:style w:type="character" w:customStyle="1" w:styleId="41">
    <w:name w:val="Заголовок 4 Знак"/>
    <w:link w:val="4"/>
    <w:rsid w:val="00DD1599"/>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854713"/>
    <w:rPr>
      <w:rFonts w:ascii="Arial" w:eastAsia="Times New Roman" w:hAnsi="Arial" w:cs="Times New Roman"/>
      <w:szCs w:val="20"/>
    </w:rPr>
  </w:style>
  <w:style w:type="character" w:customStyle="1" w:styleId="60">
    <w:name w:val="Заголовок 6 Знак"/>
    <w:link w:val="6"/>
    <w:rsid w:val="00DD1599"/>
    <w:rPr>
      <w:rFonts w:ascii="Arial" w:eastAsia="Times New Roman" w:hAnsi="Arial" w:cs="Times New Roman"/>
      <w:i/>
      <w:szCs w:val="20"/>
    </w:rPr>
  </w:style>
  <w:style w:type="character" w:customStyle="1" w:styleId="70">
    <w:name w:val="Заголовок 7 Знак"/>
    <w:basedOn w:val="a4"/>
    <w:link w:val="7"/>
    <w:rsid w:val="00854713"/>
    <w:rPr>
      <w:rFonts w:ascii="Arial" w:eastAsia="Times New Roman" w:hAnsi="Arial" w:cs="Times New Roman"/>
      <w:i/>
      <w:szCs w:val="20"/>
      <w:lang w:val="en-US"/>
    </w:rPr>
  </w:style>
  <w:style w:type="character" w:customStyle="1" w:styleId="80">
    <w:name w:val="Заголовок 8 Знак"/>
    <w:link w:val="8"/>
    <w:semiHidden/>
    <w:rsid w:val="00DD1599"/>
    <w:rPr>
      <w:rFonts w:ascii="Calibri" w:eastAsia="Times New Roman" w:hAnsi="Calibri" w:cs="Times New Roman"/>
      <w:i/>
      <w:iCs/>
      <w:snapToGrid w:val="0"/>
      <w:color w:val="000000"/>
      <w:sz w:val="24"/>
      <w:szCs w:val="24"/>
      <w:lang w:eastAsia="ru-RU"/>
    </w:rPr>
  </w:style>
  <w:style w:type="character" w:customStyle="1" w:styleId="90">
    <w:name w:val="Заголовок 9 Знак"/>
    <w:link w:val="9"/>
    <w:semiHidden/>
    <w:rsid w:val="00DD1599"/>
    <w:rPr>
      <w:rFonts w:ascii="Calibri Light" w:eastAsia="Times New Roman" w:hAnsi="Calibri Light" w:cs="Times New Roman"/>
      <w:snapToGrid w:val="0"/>
      <w:color w:val="000000"/>
      <w:lang w:eastAsia="ru-RU"/>
    </w:rPr>
  </w:style>
  <w:style w:type="paragraph" w:styleId="af1">
    <w:name w:val="Body Text"/>
    <w:basedOn w:val="a2"/>
    <w:link w:val="af2"/>
    <w:rsid w:val="00DD1599"/>
    <w:pPr>
      <w:ind w:firstLine="567"/>
    </w:pPr>
    <w:rPr>
      <w:sz w:val="28"/>
    </w:rPr>
  </w:style>
  <w:style w:type="character" w:customStyle="1" w:styleId="af2">
    <w:name w:val="Основной текст Знак"/>
    <w:link w:val="af1"/>
    <w:rsid w:val="00DD1599"/>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DD1599"/>
    <w:pPr>
      <w:keepNext/>
      <w:spacing w:before="120" w:after="60"/>
      <w:jc w:val="left"/>
    </w:pPr>
    <w:rPr>
      <w:color w:val="auto"/>
      <w:sz w:val="28"/>
    </w:rPr>
  </w:style>
  <w:style w:type="paragraph" w:customStyle="1" w:styleId="21">
    <w:name w:val="Пункт 2 уровня"/>
    <w:basedOn w:val="2"/>
    <w:link w:val="23"/>
    <w:rsid w:val="00DD1599"/>
    <w:pPr>
      <w:keepNext w:val="0"/>
      <w:spacing w:before="120"/>
    </w:pPr>
    <w:rPr>
      <w:b w:val="0"/>
      <w:sz w:val="28"/>
    </w:rPr>
  </w:style>
  <w:style w:type="paragraph" w:customStyle="1" w:styleId="31">
    <w:name w:val="Пункт 3 уровня"/>
    <w:basedOn w:val="3"/>
    <w:link w:val="33"/>
    <w:rsid w:val="00DD1599"/>
    <w:pPr>
      <w:keepNext w:val="0"/>
      <w:spacing w:before="120"/>
    </w:pPr>
    <w:rPr>
      <w:b w:val="0"/>
    </w:rPr>
  </w:style>
  <w:style w:type="character" w:customStyle="1" w:styleId="33">
    <w:name w:val="Пункт 3 уровня Знак"/>
    <w:link w:val="31"/>
    <w:rsid w:val="00DD1599"/>
    <w:rPr>
      <w:rFonts w:ascii="Times New Roman" w:eastAsia="Times New Roman" w:hAnsi="Times New Roman" w:cs="Times New Roman"/>
      <w:bCs/>
      <w:snapToGrid w:val="0"/>
      <w:color w:val="000000"/>
      <w:sz w:val="28"/>
      <w:szCs w:val="20"/>
      <w:lang w:eastAsia="ru-RU"/>
    </w:rPr>
  </w:style>
  <w:style w:type="paragraph" w:customStyle="1" w:styleId="40">
    <w:name w:val="Пункт 4 уровня"/>
    <w:basedOn w:val="4"/>
    <w:link w:val="42"/>
    <w:rsid w:val="00DD1599"/>
    <w:pPr>
      <w:spacing w:before="120"/>
    </w:pPr>
    <w:rPr>
      <w:rFonts w:ascii="Times New Roman" w:hAnsi="Times New Roman"/>
    </w:rPr>
  </w:style>
  <w:style w:type="character" w:customStyle="1" w:styleId="42">
    <w:name w:val="Пункт 4 уровня Знак"/>
    <w:basedOn w:val="41"/>
    <w:link w:val="40"/>
    <w:rsid w:val="00DD1599"/>
    <w:rPr>
      <w:rFonts w:ascii="Times New Roman" w:eastAsia="Times New Roman" w:hAnsi="Times New Roman" w:cs="Times New Roman"/>
      <w:snapToGrid w:val="0"/>
      <w:color w:val="000000"/>
      <w:sz w:val="28"/>
      <w:szCs w:val="20"/>
      <w:lang w:eastAsia="ru-RU"/>
    </w:rPr>
  </w:style>
  <w:style w:type="character" w:styleId="af3">
    <w:name w:val="FollowedHyperlink"/>
    <w:rsid w:val="00DD1599"/>
    <w:rPr>
      <w:color w:val="800080"/>
      <w:u w:val="single"/>
    </w:rPr>
  </w:style>
  <w:style w:type="paragraph" w:styleId="af4">
    <w:name w:val="header"/>
    <w:basedOn w:val="a2"/>
    <w:link w:val="af5"/>
    <w:rsid w:val="00DD1599"/>
  </w:style>
  <w:style w:type="character" w:customStyle="1" w:styleId="af5">
    <w:name w:val="Верхний колонтитул Знак"/>
    <w:basedOn w:val="a4"/>
    <w:link w:val="af4"/>
    <w:rsid w:val="00854713"/>
    <w:rPr>
      <w:rFonts w:ascii="Times New Roman" w:eastAsia="Times New Roman" w:hAnsi="Times New Roman" w:cs="Times New Roman"/>
      <w:snapToGrid w:val="0"/>
      <w:color w:val="000000"/>
      <w:sz w:val="24"/>
      <w:szCs w:val="20"/>
      <w:lang w:eastAsia="ru-RU"/>
    </w:rPr>
  </w:style>
  <w:style w:type="paragraph" w:customStyle="1" w:styleId="af6">
    <w:name w:val="Заголовки без нумерации"/>
    <w:basedOn w:val="10"/>
    <w:next w:val="af1"/>
    <w:autoRedefine/>
    <w:rsid w:val="00BC0642"/>
    <w:pPr>
      <w:numPr>
        <w:numId w:val="0"/>
      </w:numPr>
    </w:pPr>
  </w:style>
  <w:style w:type="paragraph" w:styleId="af7">
    <w:name w:val="footer"/>
    <w:link w:val="af8"/>
    <w:rsid w:val="00DD15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8">
    <w:name w:val="Нижний колонтитул Знак"/>
    <w:link w:val="af7"/>
    <w:rsid w:val="00DD1599"/>
    <w:rPr>
      <w:rFonts w:ascii="Arial" w:eastAsia="Times New Roman" w:hAnsi="Arial" w:cs="Times New Roman"/>
      <w:i/>
      <w:sz w:val="16"/>
      <w:szCs w:val="20"/>
      <w:lang w:val="en-US" w:eastAsia="ru-RU"/>
    </w:rPr>
  </w:style>
  <w:style w:type="character" w:styleId="af9">
    <w:name w:val="page number"/>
    <w:rsid w:val="00DD1599"/>
    <w:rPr>
      <w:iCs/>
      <w:sz w:val="28"/>
    </w:rPr>
  </w:style>
  <w:style w:type="paragraph" w:styleId="43">
    <w:name w:val="toc 4"/>
    <w:basedOn w:val="a2"/>
    <w:next w:val="a2"/>
    <w:autoRedefine/>
    <w:semiHidden/>
    <w:rsid w:val="00DD1599"/>
    <w:pPr>
      <w:ind w:left="720"/>
    </w:pPr>
  </w:style>
  <w:style w:type="paragraph" w:customStyle="1" w:styleId="10-">
    <w:name w:val="Таблица (10) - осн. текст"/>
    <w:basedOn w:val="a2"/>
    <w:rsid w:val="00DD1599"/>
    <w:pPr>
      <w:spacing w:after="60"/>
      <w:ind w:firstLine="5"/>
      <w:jc w:val="left"/>
    </w:pPr>
    <w:rPr>
      <w:rFonts w:ascii="Arial" w:hAnsi="Arial"/>
      <w:sz w:val="20"/>
    </w:rPr>
  </w:style>
  <w:style w:type="paragraph" w:customStyle="1" w:styleId="10-10">
    <w:name w:val="Таблица (10) - список нум. 1"/>
    <w:basedOn w:val="10-"/>
    <w:autoRedefine/>
    <w:rsid w:val="00DD1599"/>
    <w:pPr>
      <w:numPr>
        <w:numId w:val="4"/>
      </w:numPr>
    </w:pPr>
    <w:rPr>
      <w:rFonts w:ascii="Times New Roman" w:hAnsi="Times New Roman" w:cs="Arial"/>
      <w:sz w:val="24"/>
    </w:rPr>
  </w:style>
  <w:style w:type="paragraph" w:styleId="12">
    <w:name w:val="toc 1"/>
    <w:basedOn w:val="a2"/>
    <w:next w:val="a2"/>
    <w:autoRedefine/>
    <w:uiPriority w:val="39"/>
    <w:rsid w:val="00DD1599"/>
    <w:pPr>
      <w:tabs>
        <w:tab w:val="right" w:leader="dot" w:pos="9356"/>
      </w:tabs>
      <w:spacing w:before="120" w:after="120"/>
      <w:jc w:val="left"/>
    </w:pPr>
    <w:rPr>
      <w:b/>
      <w:noProof/>
      <w:snapToGrid/>
      <w:color w:val="auto"/>
      <w:sz w:val="28"/>
      <w:lang w:eastAsia="en-US"/>
    </w:rPr>
  </w:style>
  <w:style w:type="paragraph" w:styleId="24">
    <w:name w:val="toc 2"/>
    <w:basedOn w:val="a2"/>
    <w:next w:val="a2"/>
    <w:autoRedefine/>
    <w:uiPriority w:val="39"/>
    <w:rsid w:val="00DD1599"/>
    <w:pPr>
      <w:tabs>
        <w:tab w:val="right" w:leader="dot" w:pos="-3135"/>
        <w:tab w:val="left" w:pos="228"/>
        <w:tab w:val="right" w:leader="dot" w:pos="9356"/>
      </w:tabs>
      <w:spacing w:before="120" w:after="120"/>
      <w:ind w:left="227"/>
      <w:jc w:val="left"/>
    </w:pPr>
    <w:rPr>
      <w:noProof/>
      <w:snapToGrid/>
      <w:color w:val="auto"/>
      <w:sz w:val="28"/>
      <w:szCs w:val="24"/>
    </w:rPr>
  </w:style>
  <w:style w:type="paragraph" w:styleId="34">
    <w:name w:val="toc 3"/>
    <w:basedOn w:val="a2"/>
    <w:next w:val="a2"/>
    <w:autoRedefine/>
    <w:uiPriority w:val="39"/>
    <w:rsid w:val="00DD1599"/>
    <w:pPr>
      <w:tabs>
        <w:tab w:val="left" w:pos="627"/>
        <w:tab w:val="right" w:leader="dot" w:pos="9356"/>
      </w:tabs>
      <w:spacing w:before="120" w:after="120"/>
      <w:ind w:left="629"/>
      <w:jc w:val="left"/>
    </w:pPr>
    <w:rPr>
      <w:rFonts w:cs="Arial"/>
      <w:noProof/>
      <w:snapToGrid/>
      <w:color w:val="auto"/>
      <w:szCs w:val="24"/>
      <w:lang w:eastAsia="en-US"/>
    </w:rPr>
  </w:style>
  <w:style w:type="paragraph" w:customStyle="1" w:styleId="1">
    <w:name w:val="Список маркированный уровень 1"/>
    <w:basedOn w:val="a2"/>
    <w:rsid w:val="00DD1599"/>
    <w:pPr>
      <w:keepLines/>
      <w:numPr>
        <w:numId w:val="1"/>
      </w:numPr>
      <w:spacing w:before="120" w:after="120"/>
    </w:pPr>
    <w:rPr>
      <w:color w:val="auto"/>
      <w:sz w:val="28"/>
    </w:rPr>
  </w:style>
  <w:style w:type="paragraph" w:customStyle="1" w:styleId="20">
    <w:name w:val="Список маркированный уровень 2"/>
    <w:basedOn w:val="a2"/>
    <w:rsid w:val="00DD1599"/>
    <w:pPr>
      <w:numPr>
        <w:numId w:val="3"/>
      </w:numPr>
      <w:tabs>
        <w:tab w:val="clear" w:pos="567"/>
        <w:tab w:val="left" w:pos="-2127"/>
      </w:tabs>
      <w:spacing w:before="120" w:after="120"/>
      <w:ind w:left="1276" w:hanging="284"/>
    </w:pPr>
    <w:rPr>
      <w:color w:val="auto"/>
      <w:sz w:val="28"/>
    </w:rPr>
  </w:style>
  <w:style w:type="paragraph" w:customStyle="1" w:styleId="a1">
    <w:name w:val="Список нумерованный"/>
    <w:basedOn w:val="a2"/>
    <w:rsid w:val="00DD1599"/>
    <w:pPr>
      <w:numPr>
        <w:numId w:val="2"/>
      </w:numPr>
      <w:tabs>
        <w:tab w:val="clear" w:pos="1418"/>
      </w:tabs>
      <w:spacing w:before="120" w:after="120"/>
      <w:ind w:left="992" w:hanging="425"/>
    </w:pPr>
    <w:rPr>
      <w:sz w:val="28"/>
    </w:rPr>
  </w:style>
  <w:style w:type="paragraph" w:customStyle="1" w:styleId="10-1">
    <w:name w:val="Таблица (10) - сп.марк.ур.1"/>
    <w:basedOn w:val="10-"/>
    <w:rsid w:val="00DD1599"/>
    <w:pPr>
      <w:numPr>
        <w:numId w:val="5"/>
      </w:numPr>
      <w:tabs>
        <w:tab w:val="clear" w:pos="360"/>
        <w:tab w:val="num" w:pos="171"/>
      </w:tabs>
      <w:ind w:left="170" w:hanging="170"/>
    </w:pPr>
  </w:style>
  <w:style w:type="paragraph" w:styleId="afa">
    <w:name w:val="footnote text"/>
    <w:basedOn w:val="a2"/>
    <w:link w:val="afb"/>
    <w:semiHidden/>
    <w:rsid w:val="00DD1599"/>
    <w:rPr>
      <w:rFonts w:ascii="Arial" w:hAnsi="Arial"/>
      <w:sz w:val="20"/>
    </w:rPr>
  </w:style>
  <w:style w:type="character" w:customStyle="1" w:styleId="afb">
    <w:name w:val="Текст сноски Знак"/>
    <w:basedOn w:val="a4"/>
    <w:link w:val="afa"/>
    <w:semiHidden/>
    <w:rsid w:val="00854713"/>
    <w:rPr>
      <w:rFonts w:ascii="Arial" w:eastAsia="Times New Roman" w:hAnsi="Arial" w:cs="Times New Roman"/>
      <w:snapToGrid w:val="0"/>
      <w:color w:val="000000"/>
      <w:sz w:val="20"/>
      <w:szCs w:val="20"/>
      <w:lang w:eastAsia="ru-RU"/>
    </w:rPr>
  </w:style>
  <w:style w:type="character" w:styleId="afc">
    <w:name w:val="footnote reference"/>
    <w:rsid w:val="00DD1599"/>
    <w:rPr>
      <w:vertAlign w:val="superscript"/>
    </w:rPr>
  </w:style>
  <w:style w:type="paragraph" w:customStyle="1" w:styleId="10-2">
    <w:name w:val="Таблица (10) - сп.марк.ур.2"/>
    <w:basedOn w:val="10-"/>
    <w:rsid w:val="00DD1599"/>
    <w:pPr>
      <w:numPr>
        <w:numId w:val="6"/>
      </w:numPr>
      <w:tabs>
        <w:tab w:val="clear" w:pos="1032"/>
        <w:tab w:val="num" w:pos="342"/>
      </w:tabs>
      <w:ind w:left="340" w:hanging="170"/>
    </w:pPr>
  </w:style>
  <w:style w:type="paragraph" w:customStyle="1" w:styleId="afd">
    <w:name w:val="Заголовок приложения"/>
    <w:basedOn w:val="10"/>
    <w:next w:val="a2"/>
    <w:rsid w:val="00DD1599"/>
    <w:pPr>
      <w:numPr>
        <w:numId w:val="0"/>
      </w:numPr>
      <w:spacing w:before="0"/>
      <w:jc w:val="right"/>
    </w:pPr>
  </w:style>
  <w:style w:type="paragraph" w:styleId="51">
    <w:name w:val="toc 5"/>
    <w:basedOn w:val="a2"/>
    <w:next w:val="a2"/>
    <w:autoRedefine/>
    <w:semiHidden/>
    <w:rsid w:val="00DD1599"/>
    <w:pPr>
      <w:ind w:left="960"/>
    </w:pPr>
  </w:style>
  <w:style w:type="paragraph" w:styleId="61">
    <w:name w:val="toc 6"/>
    <w:basedOn w:val="a2"/>
    <w:next w:val="a2"/>
    <w:autoRedefine/>
    <w:semiHidden/>
    <w:rsid w:val="00DD1599"/>
    <w:pPr>
      <w:ind w:left="1200"/>
    </w:pPr>
  </w:style>
  <w:style w:type="paragraph" w:styleId="71">
    <w:name w:val="toc 7"/>
    <w:basedOn w:val="a2"/>
    <w:next w:val="a2"/>
    <w:autoRedefine/>
    <w:semiHidden/>
    <w:rsid w:val="00DD1599"/>
    <w:pPr>
      <w:ind w:left="1440"/>
    </w:pPr>
  </w:style>
  <w:style w:type="paragraph" w:styleId="81">
    <w:name w:val="toc 8"/>
    <w:basedOn w:val="a2"/>
    <w:next w:val="a2"/>
    <w:autoRedefine/>
    <w:semiHidden/>
    <w:rsid w:val="00DD1599"/>
    <w:pPr>
      <w:ind w:left="1680"/>
    </w:pPr>
  </w:style>
  <w:style w:type="paragraph" w:styleId="91">
    <w:name w:val="toc 9"/>
    <w:basedOn w:val="a2"/>
    <w:next w:val="a2"/>
    <w:autoRedefine/>
    <w:semiHidden/>
    <w:rsid w:val="00DD1599"/>
    <w:pPr>
      <w:ind w:left="1920"/>
    </w:pPr>
  </w:style>
  <w:style w:type="paragraph" w:customStyle="1" w:styleId="afe">
    <w:name w:val="Основной текст (центр/одинарный)"/>
    <w:basedOn w:val="af1"/>
    <w:link w:val="aff"/>
    <w:rsid w:val="00DD1599"/>
    <w:pPr>
      <w:spacing w:before="120" w:after="120"/>
      <w:ind w:firstLine="0"/>
      <w:jc w:val="center"/>
    </w:pPr>
  </w:style>
  <w:style w:type="character" w:customStyle="1" w:styleId="aff">
    <w:name w:val="Основной текст (центр/одинарный) Знак"/>
    <w:link w:val="afe"/>
    <w:rsid w:val="00DD1599"/>
    <w:rPr>
      <w:rFonts w:ascii="Times New Roman" w:eastAsia="Times New Roman" w:hAnsi="Times New Roman" w:cs="Times New Roman"/>
      <w:snapToGrid w:val="0"/>
      <w:color w:val="000000"/>
      <w:sz w:val="28"/>
      <w:szCs w:val="20"/>
      <w:lang w:eastAsia="ru-RU"/>
    </w:rPr>
  </w:style>
  <w:style w:type="paragraph" w:customStyle="1" w:styleId="30">
    <w:name w:val="Список маркированный уровень 3"/>
    <w:basedOn w:val="a2"/>
    <w:rsid w:val="00DD1599"/>
    <w:pPr>
      <w:numPr>
        <w:numId w:val="8"/>
      </w:numPr>
      <w:tabs>
        <w:tab w:val="clear" w:pos="1701"/>
      </w:tabs>
    </w:pPr>
    <w:rPr>
      <w:sz w:val="28"/>
    </w:rPr>
  </w:style>
  <w:style w:type="paragraph" w:styleId="aff0">
    <w:name w:val="Document Map"/>
    <w:basedOn w:val="a2"/>
    <w:link w:val="aff1"/>
    <w:semiHidden/>
    <w:rsid w:val="00DD1599"/>
    <w:pPr>
      <w:shd w:val="clear" w:color="auto" w:fill="000080"/>
    </w:pPr>
    <w:rPr>
      <w:rFonts w:ascii="Tahoma" w:hAnsi="Tahoma" w:cs="Tahoma"/>
    </w:rPr>
  </w:style>
  <w:style w:type="character" w:customStyle="1" w:styleId="aff1">
    <w:name w:val="Схема документа Знак"/>
    <w:basedOn w:val="a4"/>
    <w:link w:val="aff0"/>
    <w:semiHidden/>
    <w:rsid w:val="00854713"/>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f1"/>
    <w:rsid w:val="00DD1599"/>
    <w:pPr>
      <w:spacing w:before="120" w:after="120"/>
      <w:ind w:firstLine="0"/>
    </w:pPr>
  </w:style>
  <w:style w:type="paragraph" w:styleId="aff2">
    <w:name w:val="table of figures"/>
    <w:basedOn w:val="af1"/>
    <w:next w:val="a2"/>
    <w:autoRedefine/>
    <w:uiPriority w:val="99"/>
    <w:rsid w:val="00DD1599"/>
    <w:pPr>
      <w:tabs>
        <w:tab w:val="right" w:leader="dot" w:pos="9356"/>
      </w:tabs>
      <w:spacing w:before="120" w:after="120"/>
      <w:ind w:left="709" w:hanging="709"/>
      <w:jc w:val="left"/>
    </w:pPr>
    <w:rPr>
      <w:noProof/>
    </w:rPr>
  </w:style>
  <w:style w:type="paragraph" w:customStyle="1" w:styleId="-0">
    <w:name w:val="Рисунок - наименование"/>
    <w:basedOn w:val="a2"/>
    <w:rsid w:val="00DD1599"/>
    <w:pPr>
      <w:spacing w:before="120" w:after="120"/>
      <w:jc w:val="center"/>
    </w:pPr>
    <w:rPr>
      <w:bCs/>
      <w:sz w:val="28"/>
    </w:rPr>
  </w:style>
  <w:style w:type="paragraph" w:customStyle="1" w:styleId="8-">
    <w:name w:val="Таблица (8) - осн. текст"/>
    <w:basedOn w:val="a2"/>
    <w:rsid w:val="00DD1599"/>
    <w:pPr>
      <w:ind w:left="57" w:right="57"/>
      <w:jc w:val="left"/>
    </w:pPr>
    <w:rPr>
      <w:rFonts w:ascii="Arial" w:hAnsi="Arial" w:cs="Arial"/>
      <w:sz w:val="16"/>
    </w:rPr>
  </w:style>
  <w:style w:type="paragraph" w:customStyle="1" w:styleId="-1">
    <w:name w:val="Титульный лист - текст"/>
    <w:link w:val="-2"/>
    <w:rsid w:val="00DD1599"/>
    <w:pPr>
      <w:spacing w:after="0" w:line="240" w:lineRule="auto"/>
    </w:pPr>
    <w:rPr>
      <w:rFonts w:ascii="Times New Roman" w:eastAsia="Times New Roman" w:hAnsi="Times New Roman" w:cs="Times New Roman"/>
      <w:sz w:val="28"/>
      <w:szCs w:val="20"/>
      <w:lang w:eastAsia="ru-RU"/>
    </w:rPr>
  </w:style>
  <w:style w:type="paragraph" w:customStyle="1" w:styleId="aff3">
    <w:name w:val="Список общий (ручная нумерация)"/>
    <w:basedOn w:val="af1"/>
    <w:next w:val="a2"/>
    <w:rsid w:val="00DD1599"/>
    <w:pPr>
      <w:spacing w:before="120" w:after="120"/>
      <w:ind w:left="851" w:hanging="284"/>
    </w:pPr>
  </w:style>
  <w:style w:type="paragraph" w:customStyle="1" w:styleId="a">
    <w:name w:val="Нумерация"/>
    <w:basedOn w:val="a2"/>
    <w:autoRedefine/>
    <w:rsid w:val="00DD1599"/>
    <w:pPr>
      <w:numPr>
        <w:numId w:val="9"/>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DD1599"/>
    <w:pPr>
      <w:numPr>
        <w:ilvl w:val="0"/>
        <w:numId w:val="0"/>
      </w:numPr>
      <w:ind w:firstLine="567"/>
    </w:pPr>
  </w:style>
  <w:style w:type="paragraph" w:styleId="13">
    <w:name w:val="index 1"/>
    <w:basedOn w:val="a2"/>
    <w:next w:val="a2"/>
    <w:autoRedefine/>
    <w:semiHidden/>
    <w:rsid w:val="00DD1599"/>
    <w:pPr>
      <w:ind w:left="240" w:hanging="240"/>
    </w:pPr>
  </w:style>
  <w:style w:type="table" w:styleId="aff4">
    <w:name w:val="Table Grid"/>
    <w:basedOn w:val="a5"/>
    <w:uiPriority w:val="39"/>
    <w:rsid w:val="00DD159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autoRedefine/>
    <w:rsid w:val="00DD1599"/>
    <w:pPr>
      <w:jc w:val="center"/>
    </w:pPr>
    <w:rPr>
      <w:b/>
      <w:sz w:val="36"/>
    </w:rPr>
  </w:style>
  <w:style w:type="paragraph" w:customStyle="1" w:styleId="-4">
    <w:name w:val="Титульный лист - название документа"/>
    <w:basedOn w:val="-3"/>
    <w:link w:val="-5"/>
    <w:rsid w:val="00DD1599"/>
    <w:rPr>
      <w:b w:val="0"/>
    </w:rPr>
  </w:style>
  <w:style w:type="paragraph" w:styleId="aff5">
    <w:name w:val="endnote text"/>
    <w:basedOn w:val="a2"/>
    <w:link w:val="aff6"/>
    <w:rsid w:val="00DD1599"/>
    <w:rPr>
      <w:sz w:val="20"/>
    </w:rPr>
  </w:style>
  <w:style w:type="character" w:customStyle="1" w:styleId="aff6">
    <w:name w:val="Текст концевой сноски Знак"/>
    <w:link w:val="aff5"/>
    <w:rsid w:val="00DD1599"/>
    <w:rPr>
      <w:rFonts w:ascii="Times New Roman" w:eastAsia="Times New Roman" w:hAnsi="Times New Roman" w:cs="Times New Roman"/>
      <w:snapToGrid w:val="0"/>
      <w:color w:val="000000"/>
      <w:sz w:val="20"/>
      <w:szCs w:val="20"/>
      <w:lang w:eastAsia="ru-RU"/>
    </w:rPr>
  </w:style>
  <w:style w:type="character" w:styleId="aff7">
    <w:name w:val="endnote reference"/>
    <w:rsid w:val="00DD1599"/>
    <w:rPr>
      <w:vertAlign w:val="superscript"/>
    </w:rPr>
  </w:style>
  <w:style w:type="character" w:customStyle="1" w:styleId="-5">
    <w:name w:val="Титульный лист - название документа Знак"/>
    <w:link w:val="-4"/>
    <w:rsid w:val="00DD1599"/>
    <w:rPr>
      <w:rFonts w:ascii="Times New Roman" w:eastAsia="Times New Roman" w:hAnsi="Times New Roman" w:cs="Times New Roman"/>
      <w:snapToGrid w:val="0"/>
      <w:color w:val="000000"/>
      <w:sz w:val="36"/>
      <w:szCs w:val="20"/>
      <w:lang w:eastAsia="ru-RU"/>
    </w:rPr>
  </w:style>
  <w:style w:type="paragraph" w:customStyle="1" w:styleId="12-">
    <w:name w:val="Таблица (12) - Заголовки"/>
    <w:basedOn w:val="a3"/>
    <w:qFormat/>
    <w:rsid w:val="00DD1599"/>
    <w:pPr>
      <w:spacing w:before="60" w:after="60"/>
      <w:jc w:val="left"/>
    </w:pPr>
    <w:rPr>
      <w:rFonts w:ascii="Arial" w:hAnsi="Arial" w:cs="Arial"/>
      <w:b/>
    </w:rPr>
  </w:style>
  <w:style w:type="paragraph" w:customStyle="1" w:styleId="12-0">
    <w:name w:val="Таблица (12) - осн. текст"/>
    <w:basedOn w:val="a3"/>
    <w:qFormat/>
    <w:rsid w:val="00DD1599"/>
    <w:pPr>
      <w:spacing w:before="60" w:after="60"/>
      <w:jc w:val="left"/>
    </w:pPr>
    <w:rPr>
      <w:sz w:val="24"/>
    </w:rPr>
  </w:style>
  <w:style w:type="table" w:customStyle="1" w:styleId="120">
    <w:name w:val="Таблица (12)"/>
    <w:basedOn w:val="a5"/>
    <w:rsid w:val="00DD1599"/>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8">
    <w:name w:val="Table Elegant"/>
    <w:basedOn w:val="a5"/>
    <w:rsid w:val="00DD1599"/>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DD1599"/>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9">
    <w:name w:val="Light List"/>
    <w:basedOn w:val="a5"/>
    <w:uiPriority w:val="61"/>
    <w:rsid w:val="00DD1599"/>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a">
    <w:name w:val="Выделение жирным шрифтом"/>
    <w:qFormat/>
    <w:rsid w:val="00DD1599"/>
    <w:rPr>
      <w:b/>
    </w:rPr>
  </w:style>
  <w:style w:type="character" w:customStyle="1" w:styleId="affb">
    <w:name w:val="Выделение курсивом"/>
    <w:qFormat/>
    <w:rsid w:val="00DD1599"/>
    <w:rPr>
      <w:i/>
    </w:rPr>
  </w:style>
  <w:style w:type="character" w:customStyle="1" w:styleId="affc">
    <w:name w:val="Выделение подчеркиванием"/>
    <w:qFormat/>
    <w:rsid w:val="00DD1599"/>
    <w:rPr>
      <w:u w:val="single"/>
    </w:rPr>
  </w:style>
  <w:style w:type="paragraph" w:styleId="affd">
    <w:name w:val="caption"/>
    <w:basedOn w:val="a2"/>
    <w:next w:val="a2"/>
    <w:rsid w:val="00DD1599"/>
    <w:rPr>
      <w:bCs/>
      <w:sz w:val="28"/>
    </w:rPr>
  </w:style>
  <w:style w:type="character" w:customStyle="1" w:styleId="14">
    <w:name w:val="я_Технический стиль 1 Знак"/>
    <w:link w:val="15"/>
    <w:rsid w:val="00DD1599"/>
    <w:rPr>
      <w:rFonts w:ascii="Arial" w:hAnsi="Arial" w:cs="Arial"/>
      <w:b/>
      <w:bCs/>
      <w:snapToGrid w:val="0"/>
      <w:color w:val="000000"/>
      <w:sz w:val="24"/>
      <w:szCs w:val="24"/>
    </w:rPr>
  </w:style>
  <w:style w:type="paragraph" w:customStyle="1" w:styleId="15">
    <w:name w:val="я_Технический стиль 1"/>
    <w:basedOn w:val="a2"/>
    <w:link w:val="14"/>
    <w:qFormat/>
    <w:rsid w:val="00DD1599"/>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5">
    <w:name w:val="я_Технический стиль 2"/>
    <w:basedOn w:val="-1"/>
    <w:link w:val="26"/>
    <w:qFormat/>
    <w:rsid w:val="00DD1599"/>
    <w:pPr>
      <w:suppressAutoHyphens/>
    </w:pPr>
    <w:rPr>
      <w:rFonts w:cs="Arial"/>
      <w:u w:val="single"/>
    </w:rPr>
  </w:style>
  <w:style w:type="paragraph" w:customStyle="1" w:styleId="36">
    <w:name w:val="я_Технический стиль 3"/>
    <w:basedOn w:val="-1"/>
    <w:link w:val="37"/>
    <w:qFormat/>
    <w:rsid w:val="00DD1599"/>
    <w:rPr>
      <w:rFonts w:ascii="Arial" w:hAnsi="Arial" w:cs="Arial"/>
      <w:b/>
    </w:rPr>
  </w:style>
  <w:style w:type="character" w:customStyle="1" w:styleId="-2">
    <w:name w:val="Титульный лист - текст Знак"/>
    <w:link w:val="-1"/>
    <w:rsid w:val="00DD1599"/>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DD1599"/>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DD1599"/>
    <w:rPr>
      <w:rFonts w:ascii="Arial" w:eastAsia="Times New Roman" w:hAnsi="Arial" w:cs="Arial"/>
      <w:b/>
      <w:sz w:val="28"/>
      <w:szCs w:val="20"/>
      <w:lang w:eastAsia="ru-RU"/>
    </w:rPr>
  </w:style>
  <w:style w:type="character" w:customStyle="1" w:styleId="23">
    <w:name w:val="Пункт 2 уровня Знак"/>
    <w:link w:val="21"/>
    <w:rsid w:val="00DD1599"/>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DD1599"/>
    <w:rPr>
      <w:bdr w:val="none" w:sz="0" w:space="0" w:color="auto"/>
      <w:shd w:val="clear" w:color="auto" w:fill="FFFF00"/>
    </w:rPr>
  </w:style>
  <w:style w:type="paragraph" w:customStyle="1" w:styleId="a0">
    <w:name w:val="Список нумерованный (цифра с точкой)"/>
    <w:basedOn w:val="a2"/>
    <w:qFormat/>
    <w:rsid w:val="00DD1599"/>
    <w:pPr>
      <w:numPr>
        <w:numId w:val="10"/>
      </w:numPr>
      <w:spacing w:before="120" w:after="120"/>
      <w:ind w:left="426" w:hanging="426"/>
    </w:pPr>
    <w:rPr>
      <w:sz w:val="28"/>
      <w:szCs w:val="28"/>
    </w:rPr>
  </w:style>
  <w:style w:type="character" w:customStyle="1" w:styleId="afff">
    <w:name w:val="Выделение надстрочными символами"/>
    <w:qFormat/>
    <w:rsid w:val="00DD1599"/>
    <w:rPr>
      <w:vertAlign w:val="superscript"/>
    </w:rPr>
  </w:style>
  <w:style w:type="paragraph" w:customStyle="1" w:styleId="afff0">
    <w:name w:val="я_технический стиль &quot;перечень&quot;"/>
    <w:basedOn w:val="a2"/>
    <w:qFormat/>
    <w:rsid w:val="00DD1599"/>
    <w:pPr>
      <w:tabs>
        <w:tab w:val="right" w:leader="dot" w:pos="9627"/>
      </w:tabs>
      <w:spacing w:before="60" w:after="60"/>
    </w:pPr>
    <w:rPr>
      <w:noProof/>
      <w:sz w:val="28"/>
    </w:rPr>
  </w:style>
  <w:style w:type="paragraph" w:styleId="HTML">
    <w:name w:val="HTML Preformatted"/>
    <w:basedOn w:val="a2"/>
    <w:link w:val="HTML0"/>
    <w:rsid w:val="00DD1599"/>
    <w:rPr>
      <w:rFonts w:ascii="Courier New" w:hAnsi="Courier New" w:cs="Courier New"/>
      <w:sz w:val="20"/>
    </w:rPr>
  </w:style>
  <w:style w:type="character" w:customStyle="1" w:styleId="HTML0">
    <w:name w:val="Стандартный HTML Знак"/>
    <w:link w:val="HTML"/>
    <w:rsid w:val="00DD1599"/>
    <w:rPr>
      <w:rFonts w:ascii="Courier New" w:eastAsia="Times New Roman" w:hAnsi="Courier New" w:cs="Courier New"/>
      <w:snapToGrid w:val="0"/>
      <w:color w:val="000000"/>
      <w:sz w:val="20"/>
      <w:szCs w:val="20"/>
      <w:lang w:eastAsia="ru-RU"/>
    </w:rPr>
  </w:style>
  <w:style w:type="character" w:customStyle="1" w:styleId="CharStyle17">
    <w:name w:val="Char Style 17"/>
    <w:link w:val="Style16"/>
    <w:uiPriority w:val="99"/>
    <w:locked/>
    <w:rsid w:val="00460708"/>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460708"/>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afff1">
    <w:name w:val="Обычный для таблиц"/>
    <w:basedOn w:val="a2"/>
    <w:rsid w:val="00F24AEB"/>
  </w:style>
  <w:style w:type="character" w:customStyle="1" w:styleId="navigation-treeitem-name">
    <w:name w:val="navigation-tree__item-name"/>
    <w:basedOn w:val="a4"/>
    <w:rsid w:val="007217A8"/>
  </w:style>
  <w:style w:type="numbering" w:styleId="1ai">
    <w:name w:val="Outline List 1"/>
    <w:basedOn w:val="a6"/>
    <w:uiPriority w:val="99"/>
    <w:semiHidden/>
    <w:unhideWhenUsed/>
    <w:rsid w:val="007717F4"/>
    <w:pPr>
      <w:numPr>
        <w:numId w:val="11"/>
      </w:numPr>
    </w:pPr>
  </w:style>
  <w:style w:type="character" w:customStyle="1" w:styleId="label">
    <w:name w:val="label"/>
    <w:basedOn w:val="a4"/>
    <w:rsid w:val="006A77C3"/>
  </w:style>
  <w:style w:type="character" w:customStyle="1" w:styleId="z-label">
    <w:name w:val="z-label"/>
    <w:basedOn w:val="a4"/>
    <w:rsid w:val="00FB4BAF"/>
  </w:style>
  <w:style w:type="paragraph" w:customStyle="1" w:styleId="Arial18">
    <w:name w:val="Стиль Основной текст (центр/одинарный) + Arial 18 пт"/>
    <w:basedOn w:val="afe"/>
    <w:autoRedefine/>
    <w:rsid w:val="00DD1599"/>
    <w:rPr>
      <w:sz w:val="36"/>
    </w:rPr>
  </w:style>
  <w:style w:type="character" w:customStyle="1" w:styleId="docinfolabel">
    <w:name w:val="docinfolabel"/>
    <w:basedOn w:val="a4"/>
    <w:rsid w:val="00286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0326">
      <w:bodyDiv w:val="1"/>
      <w:marLeft w:val="0"/>
      <w:marRight w:val="0"/>
      <w:marTop w:val="0"/>
      <w:marBottom w:val="0"/>
      <w:divBdr>
        <w:top w:val="none" w:sz="0" w:space="0" w:color="auto"/>
        <w:left w:val="none" w:sz="0" w:space="0" w:color="auto"/>
        <w:bottom w:val="none" w:sz="0" w:space="0" w:color="auto"/>
        <w:right w:val="none" w:sz="0" w:space="0" w:color="auto"/>
      </w:divBdr>
    </w:div>
    <w:div w:id="479660373">
      <w:bodyDiv w:val="1"/>
      <w:marLeft w:val="0"/>
      <w:marRight w:val="0"/>
      <w:marTop w:val="0"/>
      <w:marBottom w:val="0"/>
      <w:divBdr>
        <w:top w:val="none" w:sz="0" w:space="0" w:color="auto"/>
        <w:left w:val="none" w:sz="0" w:space="0" w:color="auto"/>
        <w:bottom w:val="none" w:sz="0" w:space="0" w:color="auto"/>
        <w:right w:val="none" w:sz="0" w:space="0" w:color="auto"/>
      </w:divBdr>
    </w:div>
    <w:div w:id="508955436">
      <w:bodyDiv w:val="1"/>
      <w:marLeft w:val="0"/>
      <w:marRight w:val="0"/>
      <w:marTop w:val="0"/>
      <w:marBottom w:val="0"/>
      <w:divBdr>
        <w:top w:val="none" w:sz="0" w:space="0" w:color="auto"/>
        <w:left w:val="none" w:sz="0" w:space="0" w:color="auto"/>
        <w:bottom w:val="none" w:sz="0" w:space="0" w:color="auto"/>
        <w:right w:val="none" w:sz="0" w:space="0" w:color="auto"/>
      </w:divBdr>
    </w:div>
    <w:div w:id="529494706">
      <w:bodyDiv w:val="1"/>
      <w:marLeft w:val="0"/>
      <w:marRight w:val="0"/>
      <w:marTop w:val="0"/>
      <w:marBottom w:val="0"/>
      <w:divBdr>
        <w:top w:val="none" w:sz="0" w:space="0" w:color="auto"/>
        <w:left w:val="none" w:sz="0" w:space="0" w:color="auto"/>
        <w:bottom w:val="none" w:sz="0" w:space="0" w:color="auto"/>
        <w:right w:val="none" w:sz="0" w:space="0" w:color="auto"/>
      </w:divBdr>
    </w:div>
    <w:div w:id="827785796">
      <w:bodyDiv w:val="1"/>
      <w:marLeft w:val="0"/>
      <w:marRight w:val="0"/>
      <w:marTop w:val="0"/>
      <w:marBottom w:val="0"/>
      <w:divBdr>
        <w:top w:val="none" w:sz="0" w:space="0" w:color="auto"/>
        <w:left w:val="none" w:sz="0" w:space="0" w:color="auto"/>
        <w:bottom w:val="none" w:sz="0" w:space="0" w:color="auto"/>
        <w:right w:val="none" w:sz="0" w:space="0" w:color="auto"/>
      </w:divBdr>
      <w:divsChild>
        <w:div w:id="1574437285">
          <w:marLeft w:val="994"/>
          <w:marRight w:val="0"/>
          <w:marTop w:val="500"/>
          <w:marBottom w:val="0"/>
          <w:divBdr>
            <w:top w:val="none" w:sz="0" w:space="0" w:color="auto"/>
            <w:left w:val="none" w:sz="0" w:space="0" w:color="auto"/>
            <w:bottom w:val="none" w:sz="0" w:space="0" w:color="auto"/>
            <w:right w:val="none" w:sz="0" w:space="0" w:color="auto"/>
          </w:divBdr>
        </w:div>
      </w:divsChild>
    </w:div>
    <w:div w:id="989946155">
      <w:bodyDiv w:val="1"/>
      <w:marLeft w:val="0"/>
      <w:marRight w:val="0"/>
      <w:marTop w:val="0"/>
      <w:marBottom w:val="0"/>
      <w:divBdr>
        <w:top w:val="none" w:sz="0" w:space="0" w:color="auto"/>
        <w:left w:val="none" w:sz="0" w:space="0" w:color="auto"/>
        <w:bottom w:val="none" w:sz="0" w:space="0" w:color="auto"/>
        <w:right w:val="none" w:sz="0" w:space="0" w:color="auto"/>
      </w:divBdr>
      <w:divsChild>
        <w:div w:id="1787043467">
          <w:marLeft w:val="994"/>
          <w:marRight w:val="0"/>
          <w:marTop w:val="500"/>
          <w:marBottom w:val="0"/>
          <w:divBdr>
            <w:top w:val="none" w:sz="0" w:space="0" w:color="auto"/>
            <w:left w:val="none" w:sz="0" w:space="0" w:color="auto"/>
            <w:bottom w:val="none" w:sz="0" w:space="0" w:color="auto"/>
            <w:right w:val="none" w:sz="0" w:space="0" w:color="auto"/>
          </w:divBdr>
        </w:div>
      </w:divsChild>
    </w:div>
    <w:div w:id="1118375034">
      <w:bodyDiv w:val="1"/>
      <w:marLeft w:val="0"/>
      <w:marRight w:val="0"/>
      <w:marTop w:val="0"/>
      <w:marBottom w:val="0"/>
      <w:divBdr>
        <w:top w:val="none" w:sz="0" w:space="0" w:color="auto"/>
        <w:left w:val="none" w:sz="0" w:space="0" w:color="auto"/>
        <w:bottom w:val="none" w:sz="0" w:space="0" w:color="auto"/>
        <w:right w:val="none" w:sz="0" w:space="0" w:color="auto"/>
      </w:divBdr>
    </w:div>
    <w:div w:id="1519660773">
      <w:bodyDiv w:val="1"/>
      <w:marLeft w:val="0"/>
      <w:marRight w:val="0"/>
      <w:marTop w:val="0"/>
      <w:marBottom w:val="0"/>
      <w:divBdr>
        <w:top w:val="none" w:sz="0" w:space="0" w:color="auto"/>
        <w:left w:val="none" w:sz="0" w:space="0" w:color="auto"/>
        <w:bottom w:val="none" w:sz="0" w:space="0" w:color="auto"/>
        <w:right w:val="none" w:sz="0" w:space="0" w:color="auto"/>
      </w:divBdr>
    </w:div>
    <w:div w:id="1628048079">
      <w:bodyDiv w:val="1"/>
      <w:marLeft w:val="0"/>
      <w:marRight w:val="0"/>
      <w:marTop w:val="0"/>
      <w:marBottom w:val="0"/>
      <w:divBdr>
        <w:top w:val="none" w:sz="0" w:space="0" w:color="auto"/>
        <w:left w:val="none" w:sz="0" w:space="0" w:color="auto"/>
        <w:bottom w:val="none" w:sz="0" w:space="0" w:color="auto"/>
        <w:right w:val="none" w:sz="0" w:space="0" w:color="auto"/>
      </w:divBdr>
      <w:divsChild>
        <w:div w:id="1934627157">
          <w:marLeft w:val="0"/>
          <w:marRight w:val="0"/>
          <w:marTop w:val="0"/>
          <w:marBottom w:val="0"/>
          <w:divBdr>
            <w:top w:val="none" w:sz="0" w:space="0" w:color="auto"/>
            <w:left w:val="none" w:sz="0" w:space="0" w:color="auto"/>
            <w:bottom w:val="none" w:sz="0" w:space="0" w:color="auto"/>
            <w:right w:val="none" w:sz="0" w:space="0" w:color="auto"/>
          </w:divBdr>
        </w:div>
      </w:divsChild>
    </w:div>
    <w:div w:id="1691562697">
      <w:bodyDiv w:val="1"/>
      <w:marLeft w:val="0"/>
      <w:marRight w:val="0"/>
      <w:marTop w:val="0"/>
      <w:marBottom w:val="0"/>
      <w:divBdr>
        <w:top w:val="none" w:sz="0" w:space="0" w:color="auto"/>
        <w:left w:val="none" w:sz="0" w:space="0" w:color="auto"/>
        <w:bottom w:val="none" w:sz="0" w:space="0" w:color="auto"/>
        <w:right w:val="none" w:sz="0" w:space="0" w:color="auto"/>
      </w:divBdr>
    </w:div>
    <w:div w:id="1745638857">
      <w:bodyDiv w:val="1"/>
      <w:marLeft w:val="0"/>
      <w:marRight w:val="0"/>
      <w:marTop w:val="0"/>
      <w:marBottom w:val="0"/>
      <w:divBdr>
        <w:top w:val="none" w:sz="0" w:space="0" w:color="auto"/>
        <w:left w:val="none" w:sz="0" w:space="0" w:color="auto"/>
        <w:bottom w:val="none" w:sz="0" w:space="0" w:color="auto"/>
        <w:right w:val="none" w:sz="0" w:space="0" w:color="auto"/>
      </w:divBdr>
    </w:div>
    <w:div w:id="2030712183">
      <w:bodyDiv w:val="1"/>
      <w:marLeft w:val="0"/>
      <w:marRight w:val="0"/>
      <w:marTop w:val="0"/>
      <w:marBottom w:val="0"/>
      <w:divBdr>
        <w:top w:val="none" w:sz="0" w:space="0" w:color="auto"/>
        <w:left w:val="none" w:sz="0" w:space="0" w:color="auto"/>
        <w:bottom w:val="none" w:sz="0" w:space="0" w:color="auto"/>
        <w:right w:val="none" w:sz="0" w:space="0" w:color="auto"/>
      </w:divBdr>
    </w:div>
    <w:div w:id="2036423741">
      <w:bodyDiv w:val="1"/>
      <w:marLeft w:val="0"/>
      <w:marRight w:val="0"/>
      <w:marTop w:val="0"/>
      <w:marBottom w:val="0"/>
      <w:divBdr>
        <w:top w:val="none" w:sz="0" w:space="0" w:color="auto"/>
        <w:left w:val="none" w:sz="0" w:space="0" w:color="auto"/>
        <w:bottom w:val="none" w:sz="0" w:space="0" w:color="auto"/>
        <w:right w:val="none" w:sz="0" w:space="0" w:color="auto"/>
      </w:divBdr>
    </w:div>
    <w:div w:id="2081367208">
      <w:bodyDiv w:val="1"/>
      <w:marLeft w:val="0"/>
      <w:marRight w:val="0"/>
      <w:marTop w:val="0"/>
      <w:marBottom w:val="0"/>
      <w:divBdr>
        <w:top w:val="none" w:sz="0" w:space="0" w:color="auto"/>
        <w:left w:val="none" w:sz="0" w:space="0" w:color="auto"/>
        <w:bottom w:val="none" w:sz="0" w:space="0" w:color="auto"/>
        <w:right w:val="none" w:sz="0" w:space="0" w:color="auto"/>
      </w:divBdr>
      <w:divsChild>
        <w:div w:id="1377008752">
          <w:marLeft w:val="0"/>
          <w:marRight w:val="0"/>
          <w:marTop w:val="0"/>
          <w:marBottom w:val="0"/>
          <w:divBdr>
            <w:top w:val="none" w:sz="0" w:space="0" w:color="auto"/>
            <w:left w:val="none" w:sz="0" w:space="0" w:color="auto"/>
            <w:bottom w:val="none" w:sz="0" w:space="0" w:color="auto"/>
            <w:right w:val="none" w:sz="0" w:space="0" w:color="auto"/>
          </w:divBdr>
          <w:divsChild>
            <w:div w:id="797988765">
              <w:marLeft w:val="0"/>
              <w:marRight w:val="0"/>
              <w:marTop w:val="0"/>
              <w:marBottom w:val="0"/>
              <w:divBdr>
                <w:top w:val="none" w:sz="0" w:space="0" w:color="auto"/>
                <w:left w:val="none" w:sz="0" w:space="0" w:color="auto"/>
                <w:bottom w:val="none" w:sz="0" w:space="0" w:color="auto"/>
                <w:right w:val="none" w:sz="0" w:space="0" w:color="auto"/>
              </w:divBdr>
              <w:divsChild>
                <w:div w:id="162831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2131">
          <w:marLeft w:val="0"/>
          <w:marRight w:val="0"/>
          <w:marTop w:val="0"/>
          <w:marBottom w:val="0"/>
          <w:divBdr>
            <w:top w:val="none" w:sz="0" w:space="0" w:color="auto"/>
            <w:left w:val="none" w:sz="0" w:space="0" w:color="auto"/>
            <w:bottom w:val="none" w:sz="0" w:space="0" w:color="auto"/>
            <w:right w:val="none" w:sz="0" w:space="0" w:color="auto"/>
          </w:divBdr>
        </w:div>
        <w:div w:id="1504928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b.cert.roskazna.ru/udu-webcenter/"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oter" Target="footer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2;&#1057;&#1045;\&#1054;&#1087;&#1080;&#1089;&#1072;&#1085;&#1080;&#1077;%20&#1087;&#1088;&#1086;&#1075;&#1088;&#1072;&#1084;&#1084;&#109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B3490-B0EF-4917-8AC7-E37109250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Описание программы.dotx</Template>
  <TotalTime>0</TotalTime>
  <Pages>34</Pages>
  <Words>5764</Words>
  <Characters>32861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Nt133</dc:creator>
  <cp:lastModifiedBy>Водопьянова Наталья Степановна</cp:lastModifiedBy>
  <cp:revision>2</cp:revision>
  <dcterms:created xsi:type="dcterms:W3CDTF">2023-03-20T11:57:00Z</dcterms:created>
  <dcterms:modified xsi:type="dcterms:W3CDTF">2023-03-20T11:57:00Z</dcterms:modified>
</cp:coreProperties>
</file>